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2E44" w14:textId="1CBFADE8" w:rsidR="00BC002B" w:rsidRPr="00BC002B" w:rsidRDefault="00BC002B" w:rsidP="00BC002B">
      <w:pPr>
        <w:tabs>
          <w:tab w:val="center" w:pos="4536"/>
          <w:tab w:val="right" w:pos="8280"/>
          <w:tab w:val="right" w:pos="9639"/>
        </w:tabs>
        <w:ind w:right="2"/>
        <w:rPr>
          <w:rFonts w:ascii="Arial" w:eastAsia="Batang" w:hAnsi="Arial" w:cs="Arial"/>
          <w:b/>
          <w:bCs/>
          <w:szCs w:val="24"/>
          <w:lang w:eastAsia="en-US"/>
        </w:rPr>
      </w:pPr>
      <w:bookmarkStart w:id="0" w:name="OLE_LINK3"/>
      <w:r w:rsidRPr="00BC002B">
        <w:rPr>
          <w:rFonts w:ascii="Arial" w:eastAsia="Batang" w:hAnsi="Arial" w:cs="Arial"/>
          <w:b/>
          <w:bCs/>
          <w:szCs w:val="24"/>
          <w:lang w:eastAsia="en-US"/>
        </w:rPr>
        <w:t>3GPP TSG RAN WG1 #11</w:t>
      </w:r>
      <w:r w:rsidR="00BD28C3">
        <w:rPr>
          <w:rFonts w:ascii="Arial" w:eastAsia="Batang" w:hAnsi="Arial" w:cs="Arial"/>
          <w:b/>
          <w:bCs/>
          <w:szCs w:val="24"/>
          <w:lang w:eastAsia="en-US"/>
        </w:rPr>
        <w:t>4</w:t>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Pr="00BC002B">
        <w:rPr>
          <w:rFonts w:ascii="Arial" w:eastAsia="Batang" w:hAnsi="Arial" w:cs="Arial"/>
          <w:b/>
          <w:bCs/>
          <w:szCs w:val="24"/>
          <w:lang w:eastAsia="en-US"/>
        </w:rPr>
        <w:tab/>
        <w:t>R</w:t>
      </w:r>
      <w:r w:rsidRPr="00B931CB">
        <w:rPr>
          <w:rFonts w:ascii="Arial" w:eastAsia="Batang" w:hAnsi="Arial" w:cs="Arial"/>
          <w:b/>
          <w:bCs/>
          <w:szCs w:val="24"/>
          <w:lang w:eastAsia="en-US"/>
        </w:rPr>
        <w:t>1-</w:t>
      </w:r>
      <w:r w:rsidR="000E78B4" w:rsidRPr="001461D1">
        <w:rPr>
          <w:rFonts w:ascii="Arial" w:eastAsia="Batang" w:hAnsi="Arial" w:cs="Arial"/>
          <w:b/>
          <w:bCs/>
          <w:szCs w:val="24"/>
          <w:lang w:eastAsia="en-US"/>
        </w:rPr>
        <w:t>230</w:t>
      </w:r>
      <w:r w:rsidR="000E78B4" w:rsidRPr="00B931CB">
        <w:rPr>
          <w:rFonts w:ascii="Arial" w:eastAsia="Batang" w:hAnsi="Arial" w:cs="Arial"/>
          <w:b/>
          <w:bCs/>
          <w:szCs w:val="24"/>
          <w:lang w:eastAsia="en-US"/>
        </w:rPr>
        <w:t>74</w:t>
      </w:r>
      <w:r w:rsidR="000E78B4">
        <w:rPr>
          <w:rFonts w:ascii="Arial" w:eastAsia="Batang" w:hAnsi="Arial" w:cs="Arial"/>
          <w:b/>
          <w:bCs/>
          <w:szCs w:val="24"/>
          <w:lang w:eastAsia="en-US"/>
        </w:rPr>
        <w:t>44</w:t>
      </w:r>
    </w:p>
    <w:p w14:paraId="3F1DF622" w14:textId="77777777" w:rsidR="00BD28C3" w:rsidRPr="00BD28C3" w:rsidRDefault="00BD28C3" w:rsidP="00BD28C3">
      <w:pPr>
        <w:tabs>
          <w:tab w:val="center" w:pos="4536"/>
          <w:tab w:val="right" w:pos="8280"/>
          <w:tab w:val="right" w:pos="9639"/>
        </w:tabs>
        <w:ind w:right="2"/>
        <w:rPr>
          <w:rFonts w:ascii="Arial" w:eastAsia="Batang" w:hAnsi="Arial" w:cs="Arial"/>
          <w:b/>
          <w:bCs/>
          <w:szCs w:val="24"/>
          <w:lang w:eastAsia="en-US"/>
        </w:rPr>
      </w:pPr>
      <w:r w:rsidRPr="00BD28C3">
        <w:rPr>
          <w:rFonts w:ascii="Arial" w:eastAsia="Batang" w:hAnsi="Arial" w:cs="Arial"/>
          <w:b/>
          <w:bCs/>
          <w:szCs w:val="24"/>
          <w:lang w:eastAsia="en-US"/>
        </w:rPr>
        <w:t>Toulouse, France, August 21</w:t>
      </w:r>
      <w:r w:rsidRPr="00BD28C3">
        <w:rPr>
          <w:rFonts w:ascii="Arial" w:eastAsia="Batang" w:hAnsi="Arial" w:cs="Arial"/>
          <w:b/>
          <w:bCs/>
          <w:szCs w:val="24"/>
          <w:vertAlign w:val="superscript"/>
          <w:lang w:eastAsia="en-US"/>
        </w:rPr>
        <w:t>st</w:t>
      </w:r>
      <w:r w:rsidRPr="00BD28C3">
        <w:rPr>
          <w:rFonts w:ascii="Arial" w:eastAsia="Batang" w:hAnsi="Arial" w:cs="Arial"/>
          <w:b/>
          <w:bCs/>
          <w:szCs w:val="24"/>
          <w:lang w:eastAsia="en-US"/>
        </w:rPr>
        <w:t xml:space="preserve"> – August 25</w:t>
      </w:r>
      <w:r w:rsidRPr="00BD28C3">
        <w:rPr>
          <w:rFonts w:ascii="Arial" w:eastAsia="Batang" w:hAnsi="Arial" w:cs="Arial"/>
          <w:b/>
          <w:bCs/>
          <w:szCs w:val="24"/>
          <w:vertAlign w:val="superscript"/>
          <w:lang w:eastAsia="en-US"/>
        </w:rPr>
        <w:t>th</w:t>
      </w:r>
      <w:r w:rsidRPr="00BD28C3">
        <w:rPr>
          <w:rFonts w:ascii="Arial" w:eastAsia="Batang" w:hAnsi="Arial" w:cs="Arial"/>
          <w:b/>
          <w:bCs/>
          <w:szCs w:val="24"/>
          <w:lang w:eastAsia="en-US"/>
        </w:rPr>
        <w:t>, 2023</w:t>
      </w:r>
    </w:p>
    <w:p w14:paraId="7BAD2021" w14:textId="454E10FD" w:rsidR="005F64A2" w:rsidRPr="00BD28C3"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7DB0A28C"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BD28C3">
        <w:rPr>
          <w:rFonts w:ascii="Times New Roman" w:hAnsi="Times New Roman"/>
          <w:sz w:val="24"/>
          <w:lang w:val="en-US"/>
        </w:rPr>
        <w:t xml:space="preserve">Discussion </w:t>
      </w:r>
      <w:r w:rsidR="00EE3CF3">
        <w:rPr>
          <w:rFonts w:ascii="Times New Roman" w:hAnsi="Times New Roman"/>
          <w:sz w:val="24"/>
          <w:lang w:val="en-US"/>
        </w:rPr>
        <w:t xml:space="preserve">on the </w:t>
      </w:r>
      <w:r w:rsidR="006F3182" w:rsidRPr="006F3182">
        <w:rPr>
          <w:rFonts w:ascii="Times New Roman" w:hAnsi="Times New Roman"/>
          <w:sz w:val="24"/>
          <w:lang w:val="en-US"/>
        </w:rPr>
        <w:t xml:space="preserve">interpretation of </w:t>
      </w:r>
      <w:r w:rsidR="00EE3CF3">
        <w:rPr>
          <w:rFonts w:ascii="Times New Roman" w:hAnsi="Times New Roman"/>
          <w:sz w:val="24"/>
          <w:lang w:val="en-US"/>
        </w:rPr>
        <w:t xml:space="preserve">the number of </w:t>
      </w:r>
      <w:r w:rsidR="006F3182" w:rsidRPr="006F3182">
        <w:rPr>
          <w:rFonts w:ascii="Times New Roman" w:hAnsi="Times New Roman"/>
          <w:sz w:val="24"/>
          <w:lang w:val="en-US"/>
        </w:rPr>
        <w:t xml:space="preserve">scheduled PUSCH </w:t>
      </w:r>
      <w:r w:rsidR="00EE3CF3">
        <w:rPr>
          <w:rFonts w:ascii="Times New Roman" w:hAnsi="Times New Roman"/>
          <w:sz w:val="24"/>
          <w:lang w:val="en-US"/>
        </w:rPr>
        <w:t>during DCI-based</w:t>
      </w:r>
      <w:r w:rsidR="00EE3CF3" w:rsidRPr="006F3182">
        <w:rPr>
          <w:rFonts w:ascii="Times New Roman" w:hAnsi="Times New Roman"/>
          <w:sz w:val="24"/>
          <w:lang w:val="en-US"/>
        </w:rPr>
        <w:t xml:space="preserve"> </w:t>
      </w:r>
      <w:r w:rsidR="006F3182" w:rsidRPr="006F3182">
        <w:rPr>
          <w:rFonts w:ascii="Times New Roman" w:hAnsi="Times New Roman"/>
          <w:sz w:val="24"/>
          <w:lang w:val="en-US"/>
        </w:rPr>
        <w:t>BWP switching</w:t>
      </w:r>
    </w:p>
    <w:bookmarkEnd w:id="1"/>
    <w:bookmarkEnd w:id="2"/>
    <w:bookmarkEnd w:id="3"/>
    <w:bookmarkEnd w:id="4"/>
    <w:p w14:paraId="02FF14B3" w14:textId="22A4A7C8"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BD28C3">
        <w:rPr>
          <w:rFonts w:ascii="Times New Roman" w:hAnsi="Times New Roman"/>
          <w:sz w:val="24"/>
          <w:lang w:val="en-US" w:eastAsia="ja-JP"/>
        </w:rPr>
        <w:t>7.</w:t>
      </w:r>
      <w:r w:rsidR="006A5FF1">
        <w:rPr>
          <w:rFonts w:ascii="Times New Roman" w:hAnsi="Times New Roman"/>
          <w:sz w:val="24"/>
          <w:lang w:val="en-US" w:eastAsia="ja-JP"/>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2AAC8506"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BD28C3">
        <w:rPr>
          <w:rFonts w:eastAsiaTheme="minorEastAsia"/>
          <w:sz w:val="22"/>
          <w:szCs w:val="22"/>
        </w:rPr>
        <w:t xml:space="preserve">we discuss </w:t>
      </w:r>
      <w:r w:rsidR="005E25CE">
        <w:rPr>
          <w:rFonts w:eastAsiaTheme="minorEastAsia" w:hint="eastAsia"/>
          <w:sz w:val="22"/>
          <w:szCs w:val="22"/>
        </w:rPr>
        <w:t>t</w:t>
      </w:r>
      <w:r w:rsidR="005E25CE">
        <w:rPr>
          <w:rFonts w:eastAsiaTheme="minorEastAsia"/>
          <w:sz w:val="22"/>
          <w:szCs w:val="22"/>
        </w:rPr>
        <w:t xml:space="preserve">he need of a </w:t>
      </w:r>
      <w:r w:rsidR="00BD28C3">
        <w:rPr>
          <w:rFonts w:eastAsiaTheme="minorEastAsia"/>
          <w:sz w:val="22"/>
          <w:szCs w:val="22"/>
        </w:rPr>
        <w:t xml:space="preserve">clarification on </w:t>
      </w:r>
      <w:r w:rsidR="00DC685E">
        <w:rPr>
          <w:rFonts w:eastAsiaTheme="minorEastAsia"/>
          <w:sz w:val="22"/>
          <w:szCs w:val="22"/>
        </w:rPr>
        <w:t xml:space="preserve">BWP switching and </w:t>
      </w:r>
      <w:r w:rsidR="006F3182">
        <w:rPr>
          <w:rFonts w:eastAsiaTheme="minorEastAsia"/>
          <w:sz w:val="22"/>
          <w:szCs w:val="22"/>
        </w:rPr>
        <w:t>multi-</w:t>
      </w:r>
      <w:r w:rsidR="00DC685E">
        <w:rPr>
          <w:rFonts w:eastAsiaTheme="minorEastAsia"/>
          <w:sz w:val="22"/>
          <w:szCs w:val="22"/>
        </w:rPr>
        <w:t>PUSCH scheduling issu</w:t>
      </w:r>
      <w:r w:rsidR="00C63485">
        <w:rPr>
          <w:rFonts w:eastAsiaTheme="minorEastAsia"/>
          <w:sz w:val="22"/>
          <w:szCs w:val="22"/>
        </w:rPr>
        <w:t>e</w:t>
      </w:r>
      <w:r w:rsidR="00BD28C3">
        <w:rPr>
          <w:rFonts w:eastAsiaTheme="minorEastAsia"/>
          <w:sz w:val="22"/>
          <w:szCs w:val="22"/>
        </w:rPr>
        <w:t>.</w:t>
      </w:r>
    </w:p>
    <w:p w14:paraId="4860D58A" w14:textId="2D264BF9" w:rsidR="006201D9" w:rsidRPr="00C63485" w:rsidRDefault="001524B4" w:rsidP="00545852">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28F63B9D" w14:textId="77777777" w:rsidR="00C067AF" w:rsidRPr="00C067AF" w:rsidRDefault="00C067AF" w:rsidP="00545852">
      <w:pPr>
        <w:rPr>
          <w:rFonts w:eastAsia="SimSun"/>
          <w:sz w:val="22"/>
          <w:szCs w:val="22"/>
          <w:lang w:val="en-US" w:eastAsia="zh-CN"/>
        </w:rPr>
      </w:pPr>
    </w:p>
    <w:p w14:paraId="404F58BF" w14:textId="5F8895F3" w:rsidR="00533111" w:rsidRDefault="00533111" w:rsidP="00545852">
      <w:pPr>
        <w:rPr>
          <w:rFonts w:eastAsia="SimSun"/>
          <w:sz w:val="22"/>
          <w:szCs w:val="22"/>
          <w:lang w:val="en-US" w:eastAsia="zh-CN"/>
        </w:rPr>
      </w:pPr>
      <w:r>
        <w:rPr>
          <w:rFonts w:eastAsia="SimSun"/>
          <w:sz w:val="22"/>
          <w:szCs w:val="22"/>
          <w:lang w:val="en-US" w:eastAsia="zh-CN"/>
        </w:rPr>
        <w:t xml:space="preserve">If </w:t>
      </w:r>
      <w:proofErr w:type="spellStart"/>
      <w:r w:rsidRPr="00533111">
        <w:rPr>
          <w:rFonts w:eastAsia="Batang"/>
          <w:i/>
          <w:sz w:val="22"/>
          <w:szCs w:val="22"/>
        </w:rPr>
        <w:t>TimeDomainAllocationListForMultiPUSCH</w:t>
      </w:r>
      <w:proofErr w:type="spellEnd"/>
      <w:r>
        <w:rPr>
          <w:rFonts w:eastAsia="SimSun"/>
          <w:sz w:val="22"/>
          <w:szCs w:val="22"/>
          <w:lang w:val="en-US" w:eastAsia="zh-CN"/>
        </w:rPr>
        <w:t xml:space="preserve"> is configured for DCI format 0_1, </w:t>
      </w:r>
      <w:proofErr w:type="gramStart"/>
      <w:r w:rsidR="00334962">
        <w:rPr>
          <w:rFonts w:eastAsia="SimSun"/>
          <w:sz w:val="22"/>
          <w:szCs w:val="22"/>
          <w:lang w:val="en-US" w:eastAsia="zh-CN"/>
        </w:rPr>
        <w:t>presence</w:t>
      </w:r>
      <w:proofErr w:type="gramEnd"/>
      <w:r w:rsidR="00334962">
        <w:rPr>
          <w:rFonts w:eastAsia="SimSun"/>
          <w:sz w:val="22"/>
          <w:szCs w:val="22"/>
          <w:lang w:val="en-US" w:eastAsia="zh-CN"/>
        </w:rPr>
        <w:t xml:space="preserve"> or </w:t>
      </w:r>
      <w:r>
        <w:rPr>
          <w:rFonts w:eastAsia="SimSun"/>
          <w:sz w:val="22"/>
          <w:szCs w:val="22"/>
          <w:lang w:val="en-US" w:eastAsia="zh-CN"/>
        </w:rPr>
        <w:t>size of some DCI fields in the DCI format depend on the number of scheduled PUSCH</w:t>
      </w:r>
      <w:r w:rsidR="00D83FF2">
        <w:rPr>
          <w:rFonts w:eastAsia="SimSun"/>
          <w:sz w:val="22"/>
          <w:szCs w:val="22"/>
          <w:lang w:val="en-US" w:eastAsia="zh-CN"/>
        </w:rPr>
        <w:t>(s)</w:t>
      </w:r>
      <w:r>
        <w:rPr>
          <w:rFonts w:eastAsia="SimSun"/>
          <w:sz w:val="22"/>
          <w:szCs w:val="22"/>
          <w:lang w:val="en-US" w:eastAsia="zh-CN"/>
        </w:rPr>
        <w:t xml:space="preserve"> indicated by the TDRA field, as captured in the following </w:t>
      </w:r>
      <w:r w:rsidR="005E25CE">
        <w:rPr>
          <w:rFonts w:eastAsia="SimSun"/>
          <w:sz w:val="22"/>
          <w:szCs w:val="22"/>
          <w:lang w:val="en-US" w:eastAsia="zh-CN"/>
        </w:rPr>
        <w:t>excerpt</w:t>
      </w:r>
      <w:r>
        <w:rPr>
          <w:rFonts w:eastAsia="SimSun"/>
          <w:sz w:val="22"/>
          <w:szCs w:val="22"/>
          <w:lang w:val="en-US" w:eastAsia="zh-CN"/>
        </w:rPr>
        <w:t xml:space="preserve">. </w:t>
      </w:r>
    </w:p>
    <w:p w14:paraId="74BD5C3C" w14:textId="77777777" w:rsidR="00533111" w:rsidRDefault="00533111" w:rsidP="00545852">
      <w:pPr>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33111" w:rsidRPr="00FB33EB" w14:paraId="69C2D13C" w14:textId="77777777" w:rsidTr="00533111">
        <w:tc>
          <w:tcPr>
            <w:tcW w:w="9962" w:type="dxa"/>
          </w:tcPr>
          <w:p w14:paraId="20B49E3F" w14:textId="77777777" w:rsidR="00533111" w:rsidRPr="00FB33EB" w:rsidRDefault="00533111" w:rsidP="00545852">
            <w:pPr>
              <w:rPr>
                <w:rFonts w:eastAsia="SimSun"/>
                <w:sz w:val="20"/>
                <w:lang w:eastAsia="zh-CN"/>
              </w:rPr>
            </w:pPr>
            <w:r w:rsidRPr="00FB33EB">
              <w:rPr>
                <w:rFonts w:eastAsia="SimSun"/>
                <w:sz w:val="20"/>
                <w:lang w:eastAsia="zh-CN"/>
              </w:rPr>
              <w:t>TS38.212</w:t>
            </w:r>
          </w:p>
          <w:p w14:paraId="484589E9" w14:textId="41ABEE33" w:rsidR="00533111" w:rsidRPr="00FB33EB" w:rsidRDefault="00533111" w:rsidP="00533111">
            <w:pPr>
              <w:pStyle w:val="5"/>
              <w:outlineLvl w:val="4"/>
              <w:rPr>
                <w:sz w:val="20"/>
                <w:lang w:eastAsia="zh-CN"/>
              </w:rPr>
            </w:pPr>
            <w:bookmarkStart w:id="7" w:name="_Toc19798776"/>
            <w:bookmarkStart w:id="8" w:name="_Toc26467247"/>
            <w:bookmarkStart w:id="9" w:name="_Toc29326608"/>
            <w:bookmarkStart w:id="10" w:name="_Toc29327758"/>
            <w:bookmarkStart w:id="11" w:name="_Toc36045948"/>
            <w:bookmarkStart w:id="12" w:name="_Toc36046208"/>
            <w:bookmarkStart w:id="13" w:name="_Toc36046354"/>
            <w:bookmarkStart w:id="14" w:name="_Toc45209271"/>
            <w:bookmarkStart w:id="15" w:name="_Toc51852445"/>
            <w:bookmarkStart w:id="16" w:name="_Toc129874527"/>
            <w:r w:rsidRPr="00FB33EB">
              <w:rPr>
                <w:sz w:val="20"/>
                <w:lang w:eastAsia="zh-CN"/>
              </w:rPr>
              <w:t>7.3.1.1.2</w:t>
            </w:r>
            <w:r w:rsidRPr="00FB33EB">
              <w:rPr>
                <w:sz w:val="20"/>
                <w:lang w:eastAsia="zh-CN"/>
              </w:rPr>
              <w:tab/>
            </w:r>
            <w:r w:rsidR="00516A98">
              <w:rPr>
                <w:sz w:val="20"/>
                <w:lang w:eastAsia="zh-CN"/>
              </w:rPr>
              <w:t xml:space="preserve"> </w:t>
            </w:r>
            <w:r w:rsidRPr="00FB33EB">
              <w:rPr>
                <w:sz w:val="20"/>
                <w:lang w:eastAsia="zh-CN"/>
              </w:rPr>
              <w:t>Format 0_1</w:t>
            </w:r>
            <w:bookmarkEnd w:id="7"/>
            <w:bookmarkEnd w:id="8"/>
            <w:bookmarkEnd w:id="9"/>
            <w:bookmarkEnd w:id="10"/>
            <w:bookmarkEnd w:id="11"/>
            <w:bookmarkEnd w:id="12"/>
            <w:bookmarkEnd w:id="13"/>
            <w:bookmarkEnd w:id="14"/>
            <w:bookmarkEnd w:id="15"/>
            <w:bookmarkEnd w:id="16"/>
          </w:p>
          <w:p w14:paraId="2EC88FC7" w14:textId="77777777" w:rsidR="00533111" w:rsidRPr="00FB33EB" w:rsidRDefault="00533111" w:rsidP="00533111">
            <w:pPr>
              <w:rPr>
                <w:sz w:val="20"/>
              </w:rPr>
            </w:pPr>
            <w:bookmarkStart w:id="17" w:name="_Hlk141793806"/>
            <w:r w:rsidRPr="00FB33EB">
              <w:rPr>
                <w:sz w:val="20"/>
              </w:rPr>
              <w:t>DCI format 0</w:t>
            </w:r>
            <w:r w:rsidRPr="00FB33EB">
              <w:rPr>
                <w:sz w:val="20"/>
                <w:lang w:eastAsia="zh-CN"/>
              </w:rPr>
              <w:t>_1</w:t>
            </w:r>
            <w:r w:rsidRPr="00FB33EB">
              <w:rPr>
                <w:sz w:val="20"/>
              </w:rPr>
              <w:t xml:space="preserve"> is used for the scheduling of one or multiple PUSCH in one </w:t>
            </w:r>
            <w:proofErr w:type="gramStart"/>
            <w:r w:rsidRPr="00FB33EB">
              <w:rPr>
                <w:sz w:val="20"/>
              </w:rPr>
              <w:t>cell, or</w:t>
            </w:r>
            <w:proofErr w:type="gramEnd"/>
            <w:r w:rsidRPr="00FB33EB">
              <w:rPr>
                <w:sz w:val="20"/>
              </w:rPr>
              <w:t xml:space="preserve"> indicating CG downlink feedback information (CG-DFI) to a UE. </w:t>
            </w:r>
          </w:p>
          <w:p w14:paraId="2549F412" w14:textId="27903744" w:rsidR="00533111" w:rsidRPr="00FB33EB" w:rsidRDefault="00533111" w:rsidP="00545852">
            <w:pPr>
              <w:rPr>
                <w:rFonts w:eastAsia="SimSun"/>
                <w:sz w:val="20"/>
                <w:lang w:eastAsia="zh-CN"/>
              </w:rPr>
            </w:pPr>
            <w:r w:rsidRPr="00FB33EB">
              <w:rPr>
                <w:rFonts w:eastAsia="SimSun"/>
                <w:sz w:val="20"/>
                <w:lang w:eastAsia="zh-CN"/>
              </w:rPr>
              <w:t>**********************************omitted********************************</w:t>
            </w:r>
          </w:p>
          <w:p w14:paraId="3DDE8CCA" w14:textId="77777777" w:rsidR="00533111" w:rsidRPr="00FB33EB" w:rsidRDefault="00533111" w:rsidP="00533111">
            <w:pPr>
              <w:pStyle w:val="B1"/>
              <w:rPr>
                <w:sz w:val="20"/>
                <w:lang w:eastAsia="zh-CN"/>
              </w:rPr>
            </w:pPr>
            <w:r w:rsidRPr="00FB33EB">
              <w:rPr>
                <w:sz w:val="20"/>
              </w:rPr>
              <w:t>-</w:t>
            </w:r>
            <w:r w:rsidRPr="00FB33EB">
              <w:rPr>
                <w:sz w:val="20"/>
                <w:lang w:eastAsia="zh-CN"/>
              </w:rPr>
              <w:tab/>
            </w:r>
            <w:r w:rsidRPr="00FB33EB">
              <w:rPr>
                <w:sz w:val="20"/>
              </w:rPr>
              <w:t xml:space="preserve">New data indicator – 1 bit </w:t>
            </w:r>
            <w:r w:rsidRPr="00FB33EB">
              <w:rPr>
                <w:sz w:val="20"/>
                <w:highlight w:val="yellow"/>
              </w:rPr>
              <w:t xml:space="preserve">if the number of scheduled PUSCH indicated by the </w:t>
            </w:r>
            <w:r w:rsidRPr="00FB33EB">
              <w:rPr>
                <w:sz w:val="20"/>
                <w:highlight w:val="yellow"/>
                <w:lang w:eastAsia="zh-CN"/>
              </w:rPr>
              <w:t>Time domain resource assignment</w:t>
            </w:r>
            <w:r w:rsidRPr="00FB33EB">
              <w:rPr>
                <w:sz w:val="20"/>
                <w:highlight w:val="yellow"/>
              </w:rPr>
              <w:t xml:space="preserve"> field is 1; otherwise</w:t>
            </w:r>
            <w:r w:rsidRPr="00FB33EB">
              <w:rPr>
                <w:sz w:val="20"/>
              </w:rPr>
              <w:t xml:space="preserve"> 2, 3, 4, 5, 6, 7 or 8 bits determined based on the maximum number of schedulable PUSCH among all entries in the higher layer parameter </w:t>
            </w:r>
            <w:proofErr w:type="spellStart"/>
            <w:r w:rsidRPr="00FB33EB">
              <w:rPr>
                <w:rFonts w:eastAsia="Batang"/>
                <w:i/>
                <w:sz w:val="20"/>
              </w:rPr>
              <w:t>pusch-TimeDomainAllocationListForMultiPUSCH</w:t>
            </w:r>
            <w:proofErr w:type="spellEnd"/>
            <w:r w:rsidRPr="00FB33EB">
              <w:rPr>
                <w:sz w:val="20"/>
              </w:rPr>
              <w:t>, where each bit corresponds to one scheduled PUSCH as defined in clause 6.1.4 in [6, TS 38.214]</w:t>
            </w:r>
            <w:r w:rsidRPr="00FB33EB">
              <w:rPr>
                <w:sz w:val="20"/>
                <w:lang w:eastAsia="zh-CN"/>
              </w:rPr>
              <w:t>.</w:t>
            </w:r>
          </w:p>
          <w:p w14:paraId="1DCBE4F8" w14:textId="77777777" w:rsidR="00533111" w:rsidRPr="00FB33EB" w:rsidRDefault="00533111" w:rsidP="00533111">
            <w:pPr>
              <w:pStyle w:val="B1"/>
              <w:rPr>
                <w:sz w:val="20"/>
                <w:lang w:eastAsia="zh-CN"/>
              </w:rPr>
            </w:pPr>
            <w:r w:rsidRPr="00FB33EB">
              <w:rPr>
                <w:sz w:val="20"/>
              </w:rPr>
              <w:t>-</w:t>
            </w:r>
            <w:r w:rsidRPr="00FB33EB">
              <w:rPr>
                <w:sz w:val="20"/>
                <w:lang w:eastAsia="zh-CN"/>
              </w:rPr>
              <w:tab/>
            </w:r>
            <w:r w:rsidRPr="00FB33EB">
              <w:rPr>
                <w:sz w:val="20"/>
              </w:rPr>
              <w:t xml:space="preserve">Redundancy version – – </w:t>
            </w:r>
            <w:r w:rsidRPr="00FB33EB">
              <w:rPr>
                <w:sz w:val="20"/>
                <w:lang w:eastAsia="zh-CN"/>
              </w:rPr>
              <w:t>number of bits determined by the following:</w:t>
            </w:r>
          </w:p>
          <w:p w14:paraId="321BD1CA" w14:textId="77777777" w:rsidR="00533111" w:rsidRPr="00FB33EB" w:rsidRDefault="00533111" w:rsidP="00533111">
            <w:pPr>
              <w:pStyle w:val="B2"/>
              <w:rPr>
                <w:sz w:val="20"/>
              </w:rPr>
            </w:pPr>
            <w:r w:rsidRPr="00FB33EB">
              <w:rPr>
                <w:sz w:val="20"/>
              </w:rPr>
              <w:t>-</w:t>
            </w:r>
            <w:r w:rsidRPr="00FB33EB">
              <w:rPr>
                <w:sz w:val="20"/>
              </w:rPr>
              <w:tab/>
              <w:t xml:space="preserve">2 bits as defined in Table 7.3.1.1.1-2 </w:t>
            </w:r>
            <w:r w:rsidRPr="00FB33EB">
              <w:rPr>
                <w:sz w:val="20"/>
                <w:highlight w:val="yellow"/>
              </w:rPr>
              <w:t xml:space="preserve">if the number of scheduled PUSCH indicated by the </w:t>
            </w:r>
            <w:r w:rsidRPr="00FB33EB">
              <w:rPr>
                <w:sz w:val="20"/>
                <w:highlight w:val="yellow"/>
                <w:lang w:eastAsia="zh-CN"/>
              </w:rPr>
              <w:t>Time domain resource assignment</w:t>
            </w:r>
            <w:r w:rsidRPr="00FB33EB">
              <w:rPr>
                <w:sz w:val="20"/>
                <w:highlight w:val="yellow"/>
              </w:rPr>
              <w:t xml:space="preserve"> field is </w:t>
            </w:r>
            <w:proofErr w:type="gramStart"/>
            <w:r w:rsidRPr="00FB33EB">
              <w:rPr>
                <w:sz w:val="20"/>
                <w:highlight w:val="yellow"/>
              </w:rPr>
              <w:t>1</w:t>
            </w:r>
            <w:r w:rsidRPr="00FB33EB">
              <w:rPr>
                <w:sz w:val="20"/>
              </w:rPr>
              <w:t>;</w:t>
            </w:r>
            <w:proofErr w:type="gramEnd"/>
          </w:p>
          <w:p w14:paraId="704C0819" w14:textId="77777777" w:rsidR="00533111" w:rsidRPr="00FB33EB" w:rsidRDefault="00533111" w:rsidP="00533111">
            <w:pPr>
              <w:pStyle w:val="B2"/>
              <w:rPr>
                <w:sz w:val="20"/>
              </w:rPr>
            </w:pPr>
            <w:r w:rsidRPr="00FB33EB">
              <w:rPr>
                <w:sz w:val="20"/>
              </w:rPr>
              <w:t>-</w:t>
            </w:r>
            <w:r w:rsidRPr="00FB33EB">
              <w:rPr>
                <w:sz w:val="20"/>
              </w:rPr>
              <w:tab/>
            </w:r>
            <w:proofErr w:type="gramStart"/>
            <w:r w:rsidRPr="00FB33EB">
              <w:rPr>
                <w:sz w:val="20"/>
                <w:highlight w:val="yellow"/>
              </w:rPr>
              <w:t>otherwise</w:t>
            </w:r>
            <w:proofErr w:type="gramEnd"/>
            <w:r w:rsidRPr="00FB33EB">
              <w:rPr>
                <w:sz w:val="20"/>
              </w:rPr>
              <w:t xml:space="preserve"> 2</w:t>
            </w:r>
            <w:r w:rsidRPr="00FB33EB">
              <w:rPr>
                <w:sz w:val="20"/>
                <w:lang w:eastAsia="zh-CN"/>
              </w:rPr>
              <w:t>, 3, 4, 5, 6, 7 or 8</w:t>
            </w:r>
            <w:r w:rsidRPr="00FB33EB">
              <w:rPr>
                <w:sz w:val="20"/>
              </w:rPr>
              <w:t xml:space="preserve"> bits determined by the maximum number of schedulable PUSCHs among all entries in the higher layer parameter </w:t>
            </w:r>
            <w:proofErr w:type="spellStart"/>
            <w:r w:rsidRPr="00FB33EB">
              <w:rPr>
                <w:rFonts w:eastAsia="Batang"/>
                <w:i/>
                <w:sz w:val="20"/>
              </w:rPr>
              <w:t>pusch-TimeDomainAllocationListForMultiPUSCH</w:t>
            </w:r>
            <w:proofErr w:type="spellEnd"/>
            <w:r w:rsidRPr="00FB33EB">
              <w:rPr>
                <w:sz w:val="20"/>
              </w:rPr>
              <w:t xml:space="preserve">, where each bit corresponds to one scheduled PUSCH as defined in clause 6.1.4 in [6, TS 38.214] and redundancy version is determined according to Table </w:t>
            </w:r>
            <w:r w:rsidRPr="00FB33EB">
              <w:rPr>
                <w:sz w:val="20"/>
                <w:lang w:eastAsia="zh-CN"/>
              </w:rPr>
              <w:t>7.3.1.1.2</w:t>
            </w:r>
            <w:r w:rsidRPr="00FB33EB">
              <w:rPr>
                <w:sz w:val="20"/>
              </w:rPr>
              <w:t>-</w:t>
            </w:r>
            <w:r w:rsidRPr="00FB33EB">
              <w:rPr>
                <w:sz w:val="20"/>
                <w:lang w:eastAsia="zh-CN"/>
              </w:rPr>
              <w:t>34</w:t>
            </w:r>
            <w:r w:rsidRPr="00FB33EB">
              <w:rPr>
                <w:sz w:val="20"/>
              </w:rPr>
              <w:t>.</w:t>
            </w:r>
          </w:p>
          <w:p w14:paraId="3002261E" w14:textId="5751DB4B" w:rsidR="00533111" w:rsidRPr="00FB33EB" w:rsidRDefault="00533111" w:rsidP="00545852">
            <w:pPr>
              <w:rPr>
                <w:rFonts w:eastAsia="SimSun"/>
                <w:sz w:val="20"/>
                <w:lang w:eastAsia="zh-CN"/>
              </w:rPr>
            </w:pPr>
            <w:r w:rsidRPr="00FB33EB">
              <w:rPr>
                <w:rFonts w:eastAsia="SimSun"/>
                <w:sz w:val="20"/>
                <w:lang w:eastAsia="zh-CN"/>
              </w:rPr>
              <w:t>**********************************omitted********************************</w:t>
            </w:r>
          </w:p>
          <w:p w14:paraId="5D7D07DE" w14:textId="77777777" w:rsidR="00533111" w:rsidRPr="00FB33EB" w:rsidRDefault="00533111" w:rsidP="00533111">
            <w:pPr>
              <w:pStyle w:val="B1"/>
              <w:rPr>
                <w:sz w:val="20"/>
                <w:lang w:eastAsia="zh-CN"/>
              </w:rPr>
            </w:pPr>
            <w:r w:rsidRPr="00FB33EB">
              <w:rPr>
                <w:sz w:val="20"/>
              </w:rPr>
              <w:t>-</w:t>
            </w:r>
            <w:r w:rsidRPr="00FB33EB">
              <w:rPr>
                <w:sz w:val="20"/>
              </w:rPr>
              <w:tab/>
            </w:r>
            <w:r w:rsidRPr="00FB33EB">
              <w:rPr>
                <w:sz w:val="20"/>
                <w:lang w:eastAsia="zh-CN"/>
              </w:rPr>
              <w:t>CBG transmission information (CBGTI)</w:t>
            </w:r>
            <w:r w:rsidRPr="00FB33EB">
              <w:rPr>
                <w:sz w:val="20"/>
              </w:rPr>
              <w:t xml:space="preserve"> – </w:t>
            </w:r>
            <w:r w:rsidRPr="00FB33EB">
              <w:rPr>
                <w:sz w:val="20"/>
                <w:lang w:eastAsia="zh-CN"/>
              </w:rPr>
              <w:t xml:space="preserve">0 bit if higher layer parameter </w:t>
            </w:r>
            <w:proofErr w:type="spellStart"/>
            <w:r w:rsidRPr="00FB33EB">
              <w:rPr>
                <w:i/>
                <w:sz w:val="20"/>
                <w:lang w:eastAsia="zh-CN"/>
              </w:rPr>
              <w:t>codeBlockGroupTransmission</w:t>
            </w:r>
            <w:proofErr w:type="spellEnd"/>
            <w:r w:rsidRPr="00FB33EB">
              <w:rPr>
                <w:sz w:val="20"/>
                <w:lang w:eastAsia="zh-CN"/>
              </w:rPr>
              <w:t xml:space="preserve"> for PUSCH is not configured or </w:t>
            </w:r>
            <w:r w:rsidRPr="00FB33EB">
              <w:rPr>
                <w:sz w:val="20"/>
                <w:highlight w:val="yellow"/>
              </w:rPr>
              <w:t xml:space="preserve">if the number of scheduled PUSCH indicated by the </w:t>
            </w:r>
            <w:r w:rsidRPr="00FB33EB">
              <w:rPr>
                <w:sz w:val="20"/>
                <w:highlight w:val="yellow"/>
                <w:lang w:eastAsia="zh-CN"/>
              </w:rPr>
              <w:t>Time domain resource assignment</w:t>
            </w:r>
            <w:r w:rsidRPr="00FB33EB">
              <w:rPr>
                <w:sz w:val="20"/>
                <w:highlight w:val="yellow"/>
              </w:rPr>
              <w:t xml:space="preserve"> field is larger than 1</w:t>
            </w:r>
            <w:r w:rsidRPr="00FB33EB">
              <w:rPr>
                <w:sz w:val="20"/>
                <w:highlight w:val="yellow"/>
                <w:lang w:eastAsia="zh-CN"/>
              </w:rPr>
              <w:t>; otherwise</w:t>
            </w:r>
            <w:r w:rsidRPr="00FB33EB">
              <w:rPr>
                <w:sz w:val="20"/>
                <w:lang w:eastAsia="zh-CN"/>
              </w:rPr>
              <w:t>, 2, 4, 6, or 8</w:t>
            </w:r>
            <w:r w:rsidRPr="00FB33EB">
              <w:rPr>
                <w:sz w:val="20"/>
              </w:rPr>
              <w:t xml:space="preserve"> bit</w:t>
            </w:r>
            <w:r w:rsidRPr="00FB33EB">
              <w:rPr>
                <w:sz w:val="20"/>
                <w:lang w:eastAsia="zh-CN"/>
              </w:rPr>
              <w:t xml:space="preserve">s determined by higher layer parameter </w:t>
            </w:r>
            <w:proofErr w:type="spellStart"/>
            <w:r w:rsidRPr="00FB33EB">
              <w:rPr>
                <w:i/>
                <w:sz w:val="20"/>
                <w:lang w:eastAsia="zh-CN"/>
              </w:rPr>
              <w:t>maxCodeBlockGroupsPerTransportBlock</w:t>
            </w:r>
            <w:proofErr w:type="spellEnd"/>
            <w:r w:rsidRPr="00FB33EB">
              <w:rPr>
                <w:sz w:val="20"/>
                <w:lang w:eastAsia="zh-CN"/>
              </w:rPr>
              <w:t xml:space="preserve"> for PUSCH. </w:t>
            </w:r>
          </w:p>
          <w:p w14:paraId="45A75C99" w14:textId="78D702D3" w:rsidR="00533111" w:rsidRPr="00FB33EB" w:rsidRDefault="00533111" w:rsidP="00545852">
            <w:pPr>
              <w:rPr>
                <w:rFonts w:eastAsia="SimSun"/>
                <w:sz w:val="20"/>
                <w:lang w:eastAsia="zh-CN"/>
              </w:rPr>
            </w:pPr>
            <w:r w:rsidRPr="00FB33EB">
              <w:rPr>
                <w:rFonts w:eastAsia="SimSun"/>
                <w:sz w:val="20"/>
                <w:lang w:eastAsia="zh-CN"/>
              </w:rPr>
              <w:t>**********************************omitted********************************</w:t>
            </w:r>
          </w:p>
          <w:p w14:paraId="34B4DB59" w14:textId="77777777" w:rsidR="00533111" w:rsidRPr="00FB33EB" w:rsidRDefault="00533111" w:rsidP="00533111">
            <w:pPr>
              <w:pStyle w:val="B1"/>
              <w:rPr>
                <w:sz w:val="20"/>
                <w:lang w:eastAsia="zh-CN"/>
              </w:rPr>
            </w:pPr>
            <w:r w:rsidRPr="00FB33EB">
              <w:rPr>
                <w:rFonts w:eastAsiaTheme="minorEastAsia"/>
                <w:sz w:val="20"/>
                <w:lang w:eastAsia="zh-CN"/>
              </w:rPr>
              <w:t>-</w:t>
            </w:r>
            <w:r w:rsidRPr="00FB33EB">
              <w:rPr>
                <w:rFonts w:eastAsiaTheme="minorEastAsia"/>
                <w:sz w:val="20"/>
                <w:lang w:eastAsia="zh-CN"/>
              </w:rPr>
              <w:tab/>
              <w:t xml:space="preserve">UL-SCH indicator </w:t>
            </w:r>
            <w:r w:rsidRPr="00FB33EB">
              <w:rPr>
                <w:rFonts w:eastAsiaTheme="minorEastAsia"/>
                <w:sz w:val="20"/>
              </w:rPr>
              <w:t xml:space="preserve">– 0 or 1 </w:t>
            </w:r>
            <w:r w:rsidRPr="00FB33EB">
              <w:rPr>
                <w:sz w:val="20"/>
                <w:lang w:eastAsia="zh-CN"/>
              </w:rPr>
              <w:t xml:space="preserve">bit as follows </w:t>
            </w:r>
          </w:p>
          <w:p w14:paraId="194FC7F1" w14:textId="77777777" w:rsidR="00533111" w:rsidRPr="00FB33EB" w:rsidRDefault="00533111" w:rsidP="00533111">
            <w:pPr>
              <w:pStyle w:val="B2"/>
              <w:rPr>
                <w:rFonts w:eastAsiaTheme="minorEastAsia"/>
                <w:sz w:val="20"/>
              </w:rPr>
            </w:pPr>
            <w:r w:rsidRPr="00FB33EB">
              <w:rPr>
                <w:sz w:val="20"/>
                <w:lang w:eastAsia="zh-CN"/>
              </w:rPr>
              <w:t>-</w:t>
            </w:r>
            <w:r w:rsidRPr="00FB33EB">
              <w:rPr>
                <w:sz w:val="20"/>
                <w:lang w:eastAsia="zh-CN"/>
              </w:rPr>
              <w:tab/>
              <w:t xml:space="preserve">0 bit </w:t>
            </w:r>
            <w:r w:rsidRPr="00FB33EB">
              <w:rPr>
                <w:sz w:val="20"/>
                <w:highlight w:val="yellow"/>
              </w:rPr>
              <w:t xml:space="preserve">if the number of scheduled PUSCH indicated by the </w:t>
            </w:r>
            <w:r w:rsidRPr="00FB33EB">
              <w:rPr>
                <w:sz w:val="20"/>
                <w:highlight w:val="yellow"/>
                <w:lang w:eastAsia="zh-CN"/>
              </w:rPr>
              <w:t>Time domain resource assignment</w:t>
            </w:r>
            <w:r w:rsidRPr="00FB33EB">
              <w:rPr>
                <w:sz w:val="20"/>
                <w:highlight w:val="yellow"/>
              </w:rPr>
              <w:t xml:space="preserve"> field is larger than </w:t>
            </w:r>
            <w:proofErr w:type="gramStart"/>
            <w:r w:rsidRPr="00FB33EB">
              <w:rPr>
                <w:sz w:val="20"/>
                <w:highlight w:val="yellow"/>
              </w:rPr>
              <w:t>1</w:t>
            </w:r>
            <w:r w:rsidRPr="00FB33EB">
              <w:rPr>
                <w:sz w:val="20"/>
                <w:lang w:eastAsia="zh-CN"/>
              </w:rPr>
              <w:t>;</w:t>
            </w:r>
            <w:proofErr w:type="gramEnd"/>
            <w:r w:rsidRPr="00FB33EB">
              <w:rPr>
                <w:rFonts w:eastAsiaTheme="minorEastAsia"/>
                <w:sz w:val="20"/>
              </w:rPr>
              <w:t xml:space="preserve"> </w:t>
            </w:r>
          </w:p>
          <w:p w14:paraId="24B61D87" w14:textId="77777777" w:rsidR="00533111" w:rsidRPr="00FB33EB" w:rsidRDefault="00533111" w:rsidP="00533111">
            <w:pPr>
              <w:pStyle w:val="B2"/>
              <w:rPr>
                <w:sz w:val="20"/>
                <w:lang w:eastAsia="zh-CN"/>
              </w:rPr>
            </w:pPr>
            <w:r w:rsidRPr="00FB33EB">
              <w:rPr>
                <w:rFonts w:eastAsiaTheme="minorEastAsia"/>
                <w:sz w:val="20"/>
                <w:lang w:eastAsia="zh-CN"/>
              </w:rPr>
              <w:t>-</w:t>
            </w:r>
            <w:r w:rsidRPr="00FB33EB">
              <w:rPr>
                <w:rFonts w:eastAsiaTheme="minorEastAsia"/>
                <w:sz w:val="20"/>
                <w:lang w:eastAsia="zh-CN"/>
              </w:rPr>
              <w:tab/>
              <w:t xml:space="preserve">1 bit </w:t>
            </w:r>
            <w:r w:rsidRPr="00FB33EB">
              <w:rPr>
                <w:rFonts w:eastAsiaTheme="minorEastAsia"/>
                <w:sz w:val="20"/>
                <w:highlight w:val="yellow"/>
              </w:rPr>
              <w:t>otherwise</w:t>
            </w:r>
            <w:r w:rsidRPr="00FB33EB">
              <w:rPr>
                <w:rFonts w:eastAsiaTheme="minorEastAsia"/>
                <w:sz w:val="20"/>
                <w:lang w:eastAsia="zh-CN"/>
              </w:rPr>
              <w:t xml:space="preserve">. A value of "1" indicates UL-SCH shall be transmitted on the PUSCH and a value of "0" indicates UL-SCH shall not be transmitted on the PUSCH. </w:t>
            </w:r>
            <w:r w:rsidRPr="00FB33EB">
              <w:rPr>
                <w:sz w:val="20"/>
                <w:lang w:eastAsia="zh-CN"/>
              </w:rPr>
              <w:t xml:space="preserve">If a UE does not support triggering SRS only in </w:t>
            </w:r>
            <w:r w:rsidRPr="00FB33EB">
              <w:rPr>
                <w:sz w:val="20"/>
                <w:lang w:eastAsia="zh-CN"/>
              </w:rPr>
              <w:lastRenderedPageBreak/>
              <w:t xml:space="preserve">DCI, </w:t>
            </w:r>
            <w:r w:rsidRPr="00FB33EB">
              <w:rPr>
                <w:rFonts w:eastAsia="DengXian"/>
                <w:sz w:val="20"/>
              </w:rPr>
              <w:t>except for DCI format 0_1 with CRC scrambled by SP-CSI-RNTI,</w:t>
            </w:r>
            <w:r w:rsidRPr="00FB33EB">
              <w:rPr>
                <w:sz w:val="20"/>
                <w:lang w:eastAsia="zh-CN"/>
              </w:rPr>
              <w:t xml:space="preserve"> the UE is not expected to receive a DCI format 0_1 with UL-SCH indicator of "0" and CSI request of all zero(s). If a UE supports triggering SRS only in DCI, </w:t>
            </w:r>
            <w:r w:rsidRPr="00FB33EB">
              <w:rPr>
                <w:rFonts w:eastAsia="DengXian"/>
                <w:sz w:val="20"/>
              </w:rPr>
              <w:t xml:space="preserve">except for DCI format 0_1 with CRC scrambled by SP-CSI-RNTI, the UE is not expected to receive a DCI format 0_1 with </w:t>
            </w:r>
            <w:r w:rsidRPr="00FB33EB">
              <w:rPr>
                <w:sz w:val="20"/>
                <w:lang w:eastAsia="zh-CN"/>
              </w:rPr>
              <w:t>UL-SCH indicator of "0", CSI request of all zero(s) and SRS request of all zero(s).</w:t>
            </w:r>
          </w:p>
          <w:bookmarkEnd w:id="17"/>
          <w:p w14:paraId="5F8AC560" w14:textId="640445FA" w:rsidR="00533111" w:rsidRPr="00FB33EB" w:rsidRDefault="00533111" w:rsidP="00545852">
            <w:pPr>
              <w:rPr>
                <w:rFonts w:eastAsia="SimSun"/>
                <w:sz w:val="20"/>
                <w:lang w:eastAsia="zh-CN"/>
              </w:rPr>
            </w:pPr>
          </w:p>
        </w:tc>
      </w:tr>
    </w:tbl>
    <w:p w14:paraId="573FA9C5" w14:textId="77777777" w:rsidR="00C557DE" w:rsidRDefault="00C557DE" w:rsidP="00545852">
      <w:pPr>
        <w:rPr>
          <w:rFonts w:eastAsia="SimSun"/>
          <w:sz w:val="22"/>
          <w:szCs w:val="22"/>
          <w:lang w:val="en-US" w:eastAsia="zh-CN"/>
        </w:rPr>
      </w:pPr>
    </w:p>
    <w:p w14:paraId="4AE8CE37" w14:textId="058969C2" w:rsidR="00334962" w:rsidRPr="00334962" w:rsidRDefault="00334962" w:rsidP="00334962">
      <w:pPr>
        <w:rPr>
          <w:rFonts w:eastAsia="SimSun"/>
          <w:b/>
          <w:bCs/>
          <w:sz w:val="22"/>
          <w:szCs w:val="22"/>
          <w:lang w:val="en-US" w:eastAsia="zh-CN"/>
        </w:rPr>
      </w:pPr>
      <w:r w:rsidRPr="00334962">
        <w:rPr>
          <w:rFonts w:eastAsia="SimSun" w:hint="eastAsia"/>
          <w:b/>
          <w:bCs/>
          <w:sz w:val="22"/>
          <w:szCs w:val="22"/>
          <w:lang w:val="en-US" w:eastAsia="zh-CN"/>
        </w:rPr>
        <w:t>O</w:t>
      </w:r>
      <w:r w:rsidRPr="00334962">
        <w:rPr>
          <w:rFonts w:eastAsia="SimSun"/>
          <w:b/>
          <w:bCs/>
          <w:sz w:val="22"/>
          <w:szCs w:val="22"/>
          <w:lang w:val="en-US" w:eastAsia="zh-CN"/>
        </w:rPr>
        <w:t xml:space="preserve">bservation 1: For DCI format 0_1, </w:t>
      </w:r>
      <w:proofErr w:type="gramStart"/>
      <w:r w:rsidRPr="00334962">
        <w:rPr>
          <w:rFonts w:eastAsia="SimSun"/>
          <w:b/>
          <w:bCs/>
          <w:sz w:val="22"/>
          <w:szCs w:val="22"/>
          <w:lang w:val="en-US" w:eastAsia="zh-CN"/>
        </w:rPr>
        <w:t>presence</w:t>
      </w:r>
      <w:proofErr w:type="gramEnd"/>
      <w:r w:rsidRPr="00334962">
        <w:rPr>
          <w:rFonts w:eastAsia="SimSun"/>
          <w:b/>
          <w:bCs/>
          <w:sz w:val="22"/>
          <w:szCs w:val="22"/>
          <w:lang w:val="en-US" w:eastAsia="zh-CN"/>
        </w:rPr>
        <w:t xml:space="preserve"> or absence of </w:t>
      </w:r>
      <w:r w:rsidRPr="00334962">
        <w:rPr>
          <w:rFonts w:eastAsia="SimSun" w:hint="eastAsia"/>
          <w:b/>
          <w:bCs/>
          <w:sz w:val="22"/>
          <w:szCs w:val="22"/>
          <w:lang w:val="en-US" w:eastAsia="zh-CN"/>
        </w:rPr>
        <w:t>C</w:t>
      </w:r>
      <w:r w:rsidRPr="00334962">
        <w:rPr>
          <w:rFonts w:eastAsia="SimSun"/>
          <w:b/>
          <w:bCs/>
          <w:sz w:val="22"/>
          <w:szCs w:val="22"/>
          <w:lang w:val="en-US" w:eastAsia="zh-CN"/>
        </w:rPr>
        <w:t xml:space="preserve">BGTI field and </w:t>
      </w:r>
      <w:r w:rsidRPr="00334962">
        <w:rPr>
          <w:rFonts w:eastAsia="SimSun" w:hint="eastAsia"/>
          <w:b/>
          <w:bCs/>
          <w:sz w:val="22"/>
          <w:szCs w:val="22"/>
          <w:lang w:val="en-US" w:eastAsia="zh-CN"/>
        </w:rPr>
        <w:t>U</w:t>
      </w:r>
      <w:r w:rsidRPr="00334962">
        <w:rPr>
          <w:rFonts w:eastAsia="SimSun"/>
          <w:b/>
          <w:bCs/>
          <w:sz w:val="22"/>
          <w:szCs w:val="22"/>
          <w:lang w:val="en-US" w:eastAsia="zh-CN"/>
        </w:rPr>
        <w:t>L-SCH field are dependent on the scheduled number of PUSCH</w:t>
      </w:r>
      <w:r w:rsidR="00D83FF2">
        <w:rPr>
          <w:rFonts w:eastAsia="SimSun"/>
          <w:b/>
          <w:bCs/>
          <w:sz w:val="22"/>
          <w:szCs w:val="22"/>
          <w:lang w:val="en-US" w:eastAsia="zh-CN"/>
        </w:rPr>
        <w:t>(s).</w:t>
      </w:r>
    </w:p>
    <w:p w14:paraId="4396821A" w14:textId="77777777" w:rsidR="00334962" w:rsidRPr="00334962" w:rsidRDefault="00334962" w:rsidP="00545852">
      <w:pPr>
        <w:rPr>
          <w:rFonts w:eastAsia="SimSun"/>
          <w:b/>
          <w:bCs/>
          <w:sz w:val="22"/>
          <w:szCs w:val="22"/>
          <w:lang w:val="en-US" w:eastAsia="zh-CN"/>
        </w:rPr>
      </w:pPr>
    </w:p>
    <w:p w14:paraId="4E28232F" w14:textId="7831D44D" w:rsidR="00C067AF" w:rsidRPr="00334962" w:rsidRDefault="00821C04" w:rsidP="00545852">
      <w:pPr>
        <w:rPr>
          <w:rFonts w:eastAsia="SimSun"/>
          <w:b/>
          <w:bCs/>
          <w:sz w:val="22"/>
          <w:szCs w:val="22"/>
          <w:lang w:val="en-US" w:eastAsia="zh-CN"/>
        </w:rPr>
      </w:pPr>
      <w:r w:rsidRPr="00821C04">
        <w:rPr>
          <w:rFonts w:eastAsia="SimSun" w:hint="eastAsia"/>
          <w:b/>
          <w:bCs/>
          <w:sz w:val="22"/>
          <w:szCs w:val="22"/>
          <w:lang w:val="en-US" w:eastAsia="zh-CN"/>
        </w:rPr>
        <w:t>O</w:t>
      </w:r>
      <w:r w:rsidRPr="00821C04">
        <w:rPr>
          <w:rFonts w:eastAsia="SimSun"/>
          <w:b/>
          <w:bCs/>
          <w:sz w:val="22"/>
          <w:szCs w:val="22"/>
          <w:lang w:val="en-US" w:eastAsia="zh-CN"/>
        </w:rPr>
        <w:t>bservation</w:t>
      </w:r>
      <w:r w:rsidR="006201D9">
        <w:rPr>
          <w:rFonts w:eastAsia="SimSun"/>
          <w:b/>
          <w:bCs/>
          <w:sz w:val="22"/>
          <w:szCs w:val="22"/>
          <w:lang w:val="en-US" w:eastAsia="zh-CN"/>
        </w:rPr>
        <w:t xml:space="preserve"> </w:t>
      </w:r>
      <w:r w:rsidR="00334962">
        <w:rPr>
          <w:rFonts w:eastAsia="SimSun"/>
          <w:b/>
          <w:bCs/>
          <w:sz w:val="22"/>
          <w:szCs w:val="22"/>
          <w:lang w:val="en-US" w:eastAsia="zh-CN"/>
        </w:rPr>
        <w:t>2</w:t>
      </w:r>
      <w:r w:rsidRPr="00821C04">
        <w:rPr>
          <w:rFonts w:eastAsia="SimSun"/>
          <w:b/>
          <w:bCs/>
          <w:sz w:val="22"/>
          <w:szCs w:val="22"/>
          <w:lang w:val="en-US" w:eastAsia="zh-CN"/>
        </w:rPr>
        <w:t xml:space="preserve">: For DCI format 0_1, field </w:t>
      </w:r>
      <w:r w:rsidR="00334962">
        <w:rPr>
          <w:rFonts w:eastAsia="SimSun"/>
          <w:b/>
          <w:bCs/>
          <w:sz w:val="22"/>
          <w:szCs w:val="22"/>
          <w:lang w:val="en-US" w:eastAsia="zh-CN"/>
        </w:rPr>
        <w:t>length</w:t>
      </w:r>
      <w:r w:rsidRPr="00821C04">
        <w:rPr>
          <w:rFonts w:eastAsia="SimSun"/>
          <w:b/>
          <w:bCs/>
          <w:sz w:val="22"/>
          <w:szCs w:val="22"/>
          <w:lang w:val="en-US" w:eastAsia="zh-CN"/>
        </w:rPr>
        <w:t xml:space="preserve"> of </w:t>
      </w:r>
      <w:r w:rsidR="00334962" w:rsidRPr="00334962">
        <w:rPr>
          <w:rFonts w:eastAsia="SimSun"/>
          <w:b/>
          <w:bCs/>
          <w:sz w:val="22"/>
          <w:szCs w:val="22"/>
          <w:lang w:val="en-US" w:eastAsia="zh-CN"/>
        </w:rPr>
        <w:t>NDI field</w:t>
      </w:r>
      <w:r w:rsidR="00334962">
        <w:rPr>
          <w:rFonts w:eastAsia="SimSun"/>
          <w:b/>
          <w:bCs/>
          <w:sz w:val="22"/>
          <w:szCs w:val="22"/>
          <w:lang w:val="en-US" w:eastAsia="zh-CN"/>
        </w:rPr>
        <w:t xml:space="preserve"> and RV field</w:t>
      </w:r>
      <w:r w:rsidRPr="00821C04">
        <w:rPr>
          <w:rFonts w:eastAsia="SimSun"/>
          <w:b/>
          <w:bCs/>
          <w:sz w:val="22"/>
          <w:szCs w:val="22"/>
          <w:lang w:val="en-US" w:eastAsia="zh-CN"/>
        </w:rPr>
        <w:t xml:space="preserve"> are dependent on the scheduled number of PUSCH</w:t>
      </w:r>
      <w:r w:rsidR="00D83FF2">
        <w:rPr>
          <w:rFonts w:eastAsia="SimSun"/>
          <w:b/>
          <w:bCs/>
          <w:sz w:val="22"/>
          <w:szCs w:val="22"/>
          <w:lang w:val="en-US" w:eastAsia="zh-CN"/>
        </w:rPr>
        <w:t>(s)</w:t>
      </w:r>
      <w:r w:rsidR="00334962">
        <w:rPr>
          <w:rFonts w:eastAsia="SimSun"/>
          <w:b/>
          <w:bCs/>
          <w:sz w:val="22"/>
          <w:szCs w:val="22"/>
          <w:lang w:val="en-US" w:eastAsia="zh-CN"/>
        </w:rPr>
        <w:t>.</w:t>
      </w:r>
    </w:p>
    <w:p w14:paraId="552FB63F" w14:textId="77777777" w:rsidR="00334962" w:rsidRDefault="00334962" w:rsidP="00545852">
      <w:pPr>
        <w:rPr>
          <w:rFonts w:eastAsia="SimSun"/>
          <w:sz w:val="22"/>
          <w:szCs w:val="22"/>
          <w:lang w:val="en-US" w:eastAsia="zh-CN"/>
        </w:rPr>
      </w:pPr>
    </w:p>
    <w:p w14:paraId="7BD52C7D" w14:textId="15ED82CA" w:rsidR="0058675B" w:rsidRDefault="00533111" w:rsidP="0058675B">
      <w:pPr>
        <w:rPr>
          <w:rFonts w:eastAsia="SimSun"/>
          <w:sz w:val="22"/>
          <w:szCs w:val="22"/>
          <w:lang w:val="en-US" w:eastAsia="zh-CN"/>
        </w:rPr>
      </w:pPr>
      <w:r>
        <w:rPr>
          <w:rFonts w:eastAsia="SimSun"/>
          <w:sz w:val="22"/>
          <w:szCs w:val="22"/>
          <w:lang w:val="en-US" w:eastAsia="zh-CN"/>
        </w:rPr>
        <w:t xml:space="preserve">At RAN1#112bis e-meeting, how to interpretate </w:t>
      </w:r>
      <w:r w:rsidR="006201D9">
        <w:rPr>
          <w:rFonts w:eastAsia="SimSun"/>
          <w:sz w:val="22"/>
          <w:szCs w:val="22"/>
          <w:lang w:val="en-US" w:eastAsia="zh-CN"/>
        </w:rPr>
        <w:t>the</w:t>
      </w:r>
      <w:r>
        <w:rPr>
          <w:rFonts w:eastAsia="SimSun"/>
          <w:sz w:val="22"/>
          <w:szCs w:val="22"/>
          <w:lang w:val="en-US" w:eastAsia="zh-CN"/>
        </w:rPr>
        <w:t xml:space="preserve"> number of scheduled PUSCH</w:t>
      </w:r>
      <w:r w:rsidR="00D83FF2">
        <w:rPr>
          <w:rFonts w:eastAsia="SimSun"/>
          <w:sz w:val="22"/>
          <w:szCs w:val="22"/>
          <w:lang w:val="en-US" w:eastAsia="zh-CN"/>
        </w:rPr>
        <w:t>(</w:t>
      </w:r>
      <w:r>
        <w:rPr>
          <w:rFonts w:eastAsia="SimSun"/>
          <w:sz w:val="22"/>
          <w:szCs w:val="22"/>
          <w:lang w:val="en-US" w:eastAsia="zh-CN"/>
        </w:rPr>
        <w:t>s</w:t>
      </w:r>
      <w:r w:rsidR="00D83FF2">
        <w:rPr>
          <w:rFonts w:eastAsia="SimSun"/>
          <w:sz w:val="22"/>
          <w:szCs w:val="22"/>
          <w:lang w:val="en-US" w:eastAsia="zh-CN"/>
        </w:rPr>
        <w:t>)</w:t>
      </w:r>
      <w:r>
        <w:rPr>
          <w:rFonts w:eastAsia="SimSun"/>
          <w:sz w:val="22"/>
          <w:szCs w:val="22"/>
          <w:lang w:val="en-US" w:eastAsia="zh-CN"/>
        </w:rPr>
        <w:t xml:space="preserve"> </w:t>
      </w:r>
      <w:r w:rsidR="006201D9">
        <w:rPr>
          <w:rFonts w:eastAsia="SimSun"/>
          <w:sz w:val="22"/>
          <w:szCs w:val="22"/>
          <w:lang w:val="en-US" w:eastAsia="zh-CN"/>
        </w:rPr>
        <w:t xml:space="preserve">indicated </w:t>
      </w:r>
      <w:r>
        <w:rPr>
          <w:rFonts w:eastAsia="SimSun"/>
          <w:sz w:val="22"/>
          <w:szCs w:val="22"/>
          <w:lang w:val="en-US" w:eastAsia="zh-CN"/>
        </w:rPr>
        <w:t>by TDRA field if BWP switching is indicated by the DCI format</w:t>
      </w:r>
      <w:r w:rsidR="00821C04">
        <w:rPr>
          <w:rFonts w:eastAsia="SimSun"/>
          <w:sz w:val="22"/>
          <w:szCs w:val="22"/>
          <w:lang w:val="en-US" w:eastAsia="zh-CN"/>
        </w:rPr>
        <w:t xml:space="preserve"> was discussed</w:t>
      </w:r>
      <w:r>
        <w:rPr>
          <w:rFonts w:eastAsia="SimSun"/>
          <w:sz w:val="22"/>
          <w:szCs w:val="22"/>
          <w:lang w:val="en-US" w:eastAsia="zh-CN"/>
        </w:rPr>
        <w:t xml:space="preserve">. Two </w:t>
      </w:r>
      <w:r w:rsidR="006201D9">
        <w:rPr>
          <w:rFonts w:eastAsia="SimSun"/>
          <w:sz w:val="22"/>
          <w:szCs w:val="22"/>
          <w:lang w:val="en-US" w:eastAsia="zh-CN"/>
        </w:rPr>
        <w:t xml:space="preserve">possible </w:t>
      </w:r>
      <w:r>
        <w:rPr>
          <w:rFonts w:eastAsia="SimSun"/>
          <w:sz w:val="22"/>
          <w:szCs w:val="22"/>
          <w:lang w:val="en-US" w:eastAsia="zh-CN"/>
        </w:rPr>
        <w:t>interpretations were proposed</w:t>
      </w:r>
      <w:r w:rsidR="005E25CE">
        <w:rPr>
          <w:rFonts w:eastAsia="SimSun"/>
          <w:sz w:val="22"/>
          <w:szCs w:val="22"/>
          <w:lang w:val="en-US" w:eastAsia="zh-CN"/>
        </w:rPr>
        <w:t>,</w:t>
      </w:r>
      <w:r>
        <w:rPr>
          <w:rFonts w:eastAsia="SimSun"/>
          <w:sz w:val="22"/>
          <w:szCs w:val="22"/>
          <w:lang w:val="en-US" w:eastAsia="zh-CN"/>
        </w:rPr>
        <w:t xml:space="preserve"> while no consensus </w:t>
      </w:r>
      <w:r w:rsidR="005E25CE">
        <w:rPr>
          <w:rFonts w:eastAsia="SimSun"/>
          <w:sz w:val="22"/>
          <w:szCs w:val="22"/>
          <w:lang w:val="en-US" w:eastAsia="zh-CN"/>
        </w:rPr>
        <w:t xml:space="preserve">on the interpretation </w:t>
      </w:r>
      <w:r>
        <w:rPr>
          <w:rFonts w:eastAsia="SimSun"/>
          <w:sz w:val="22"/>
          <w:szCs w:val="22"/>
          <w:lang w:val="en-US" w:eastAsia="zh-CN"/>
        </w:rPr>
        <w:t xml:space="preserve">was reached. </w:t>
      </w:r>
    </w:p>
    <w:p w14:paraId="68307DAC" w14:textId="3C18A69B" w:rsidR="00533111" w:rsidRPr="0058675B" w:rsidRDefault="00533111" w:rsidP="00533111">
      <w:pPr>
        <w:rPr>
          <w:rFonts w:eastAsia="SimSun"/>
          <w:sz w:val="22"/>
          <w:szCs w:val="22"/>
          <w:lang w:val="en-US" w:eastAsia="zh-CN"/>
        </w:rPr>
      </w:pPr>
    </w:p>
    <w:p w14:paraId="1B5A2A69" w14:textId="4E601450" w:rsidR="00E55E55" w:rsidRPr="00E55E55" w:rsidRDefault="00E55E55" w:rsidP="004B7712">
      <w:pPr>
        <w:pStyle w:val="afe"/>
        <w:numPr>
          <w:ilvl w:val="0"/>
          <w:numId w:val="9"/>
        </w:numPr>
        <w:ind w:leftChars="0"/>
        <w:rPr>
          <w:rFonts w:eastAsia="SimSun"/>
          <w:sz w:val="22"/>
          <w:szCs w:val="22"/>
          <w:lang w:val="en-US" w:eastAsia="zh-CN"/>
        </w:rPr>
      </w:pPr>
      <w:r w:rsidRPr="00E55E55">
        <w:rPr>
          <w:rFonts w:eastAsia="SimSun"/>
          <w:sz w:val="22"/>
          <w:szCs w:val="22"/>
          <w:lang w:val="en-US" w:eastAsia="zh-CN"/>
        </w:rPr>
        <w:t xml:space="preserve">Interpretation </w:t>
      </w:r>
      <w:r>
        <w:rPr>
          <w:rFonts w:eastAsia="SimSun"/>
          <w:sz w:val="22"/>
          <w:szCs w:val="22"/>
          <w:lang w:val="en-US" w:eastAsia="zh-CN"/>
        </w:rPr>
        <w:t>#</w:t>
      </w:r>
      <w:r w:rsidRPr="00E55E55">
        <w:rPr>
          <w:rFonts w:eastAsia="SimSun"/>
          <w:sz w:val="22"/>
          <w:szCs w:val="22"/>
          <w:lang w:val="en-US" w:eastAsia="zh-CN"/>
        </w:rPr>
        <w:t xml:space="preserve">1: </w:t>
      </w:r>
      <w:r w:rsidR="00C65FE7">
        <w:rPr>
          <w:rFonts w:eastAsia="SimSun"/>
          <w:sz w:val="22"/>
          <w:szCs w:val="22"/>
          <w:lang w:val="en-US" w:eastAsia="zh-CN"/>
        </w:rPr>
        <w:t>the number of scheduled PUSCH(s)</w:t>
      </w:r>
      <w:r w:rsidR="00C65FE7" w:rsidRPr="00E55E55" w:rsidDel="00C65FE7">
        <w:rPr>
          <w:rFonts w:eastAsia="SimSun"/>
          <w:sz w:val="22"/>
          <w:szCs w:val="22"/>
          <w:lang w:val="en-US" w:eastAsia="zh-CN"/>
        </w:rPr>
        <w:t xml:space="preserve"> </w:t>
      </w:r>
      <w:r w:rsidRPr="00E55E55">
        <w:rPr>
          <w:rFonts w:eastAsia="SimSun"/>
          <w:sz w:val="22"/>
          <w:szCs w:val="22"/>
          <w:lang w:val="en-US" w:eastAsia="zh-CN"/>
        </w:rPr>
        <w:t xml:space="preserve">indicated by the Time domain resource assignment field above implies </w:t>
      </w:r>
      <w:r w:rsidR="00C65FE7">
        <w:rPr>
          <w:rFonts w:eastAsia="SimSun"/>
          <w:sz w:val="22"/>
          <w:szCs w:val="22"/>
          <w:lang w:val="en-US" w:eastAsia="zh-CN"/>
        </w:rPr>
        <w:t>the one determined based on the configuration for</w:t>
      </w:r>
      <w:r w:rsidRPr="00E55E55">
        <w:rPr>
          <w:rFonts w:eastAsia="SimSun"/>
          <w:sz w:val="22"/>
          <w:szCs w:val="22"/>
          <w:lang w:val="en-US" w:eastAsia="zh-CN"/>
        </w:rPr>
        <w:t xml:space="preserve"> the active bandwidth part</w:t>
      </w:r>
    </w:p>
    <w:p w14:paraId="2752293F" w14:textId="61DD386A" w:rsidR="00533111" w:rsidRPr="00E55E55" w:rsidRDefault="00E55E55" w:rsidP="004B7712">
      <w:pPr>
        <w:pStyle w:val="afe"/>
        <w:numPr>
          <w:ilvl w:val="0"/>
          <w:numId w:val="9"/>
        </w:numPr>
        <w:ind w:leftChars="0"/>
        <w:rPr>
          <w:rFonts w:eastAsia="SimSun"/>
          <w:sz w:val="22"/>
          <w:szCs w:val="22"/>
          <w:lang w:val="en-US" w:eastAsia="zh-CN"/>
        </w:rPr>
      </w:pPr>
      <w:r w:rsidRPr="00E55E55">
        <w:rPr>
          <w:rFonts w:eastAsia="SimSun"/>
          <w:sz w:val="22"/>
          <w:szCs w:val="22"/>
          <w:lang w:val="en-US" w:eastAsia="zh-CN"/>
        </w:rPr>
        <w:t xml:space="preserve">Interpretation </w:t>
      </w:r>
      <w:r>
        <w:rPr>
          <w:rFonts w:eastAsia="SimSun"/>
          <w:sz w:val="22"/>
          <w:szCs w:val="22"/>
          <w:lang w:val="en-US" w:eastAsia="zh-CN"/>
        </w:rPr>
        <w:t>#</w:t>
      </w:r>
      <w:r w:rsidRPr="00E55E55">
        <w:rPr>
          <w:rFonts w:eastAsia="SimSun"/>
          <w:sz w:val="22"/>
          <w:szCs w:val="22"/>
          <w:lang w:val="en-US" w:eastAsia="zh-CN"/>
        </w:rPr>
        <w:t xml:space="preserve">2: </w:t>
      </w:r>
      <w:r w:rsidR="00C65FE7">
        <w:rPr>
          <w:rFonts w:eastAsia="SimSun"/>
          <w:sz w:val="22"/>
          <w:szCs w:val="22"/>
          <w:lang w:val="en-US" w:eastAsia="zh-CN"/>
        </w:rPr>
        <w:t>the number of scheduled PUSCH(s)</w:t>
      </w:r>
      <w:r w:rsidR="00C65FE7" w:rsidRPr="00E55E55" w:rsidDel="00C65FE7">
        <w:rPr>
          <w:rFonts w:eastAsia="SimSun"/>
          <w:sz w:val="22"/>
          <w:szCs w:val="22"/>
          <w:lang w:val="en-US" w:eastAsia="zh-CN"/>
        </w:rPr>
        <w:t xml:space="preserve"> </w:t>
      </w:r>
      <w:r w:rsidRPr="00E55E55">
        <w:rPr>
          <w:rFonts w:eastAsia="SimSun"/>
          <w:sz w:val="22"/>
          <w:szCs w:val="22"/>
          <w:lang w:val="en-US" w:eastAsia="zh-CN"/>
        </w:rPr>
        <w:t xml:space="preserve">indicated by the Time domain resource assignment field above implies </w:t>
      </w:r>
      <w:r w:rsidR="00C65FE7">
        <w:rPr>
          <w:rFonts w:eastAsia="SimSun"/>
          <w:sz w:val="22"/>
          <w:szCs w:val="22"/>
          <w:lang w:val="en-US" w:eastAsia="zh-CN"/>
        </w:rPr>
        <w:t>the one determined based on the configuration for</w:t>
      </w:r>
      <w:r w:rsidR="00C65FE7" w:rsidRPr="00E55E55">
        <w:rPr>
          <w:rFonts w:eastAsia="SimSun"/>
          <w:sz w:val="22"/>
          <w:szCs w:val="22"/>
          <w:lang w:val="en-US" w:eastAsia="zh-CN"/>
        </w:rPr>
        <w:t xml:space="preserve"> </w:t>
      </w:r>
      <w:r w:rsidRPr="00E55E55">
        <w:rPr>
          <w:rFonts w:eastAsia="SimSun"/>
          <w:sz w:val="22"/>
          <w:szCs w:val="22"/>
          <w:lang w:val="en-US" w:eastAsia="zh-CN"/>
        </w:rPr>
        <w:t>the indicated bandwidth part</w:t>
      </w:r>
    </w:p>
    <w:p w14:paraId="7AB16E83" w14:textId="77777777" w:rsidR="00533111" w:rsidRDefault="00533111" w:rsidP="00545852">
      <w:pPr>
        <w:rPr>
          <w:rFonts w:eastAsia="SimSun"/>
          <w:sz w:val="22"/>
          <w:szCs w:val="22"/>
          <w:lang w:val="en-US" w:eastAsia="zh-CN"/>
        </w:rPr>
      </w:pPr>
    </w:p>
    <w:p w14:paraId="5C23763B" w14:textId="33AAA65E" w:rsidR="006201D9" w:rsidRDefault="006201D9" w:rsidP="006201D9">
      <w:pPr>
        <w:rPr>
          <w:rFonts w:eastAsia="SimSun"/>
          <w:sz w:val="22"/>
          <w:szCs w:val="22"/>
          <w:lang w:val="en-US" w:eastAsia="zh-CN"/>
        </w:rPr>
      </w:pPr>
      <w:r>
        <w:rPr>
          <w:rFonts w:eastAsia="SimSun"/>
          <w:sz w:val="22"/>
          <w:szCs w:val="22"/>
          <w:lang w:val="en-US" w:eastAsia="zh-CN"/>
        </w:rPr>
        <w:t>At RAN1#112 bis e-meeting, only a mid-way conclusion without any specification impact was made.</w:t>
      </w:r>
      <w:r w:rsidRPr="0058675B">
        <w:rPr>
          <w:rFonts w:eastAsia="SimSun"/>
          <w:sz w:val="22"/>
          <w:szCs w:val="22"/>
          <w:lang w:val="en-US" w:eastAsia="zh-CN"/>
        </w:rPr>
        <w:t xml:space="preserve"> </w:t>
      </w:r>
      <w:r>
        <w:rPr>
          <w:rFonts w:eastAsia="SimSun"/>
          <w:sz w:val="22"/>
          <w:szCs w:val="22"/>
          <w:lang w:val="en-US" w:eastAsia="zh-CN"/>
        </w:rPr>
        <w:t>And it was suggested that the interpretation issue to be further discussed in future meetings.</w:t>
      </w:r>
    </w:p>
    <w:p w14:paraId="50E429C6" w14:textId="77777777" w:rsidR="006201D9" w:rsidRPr="006201D9" w:rsidRDefault="006201D9" w:rsidP="00545852">
      <w:pPr>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8675B" w14:paraId="44AB6D72" w14:textId="77777777" w:rsidTr="0058675B">
        <w:tc>
          <w:tcPr>
            <w:tcW w:w="10188" w:type="dxa"/>
          </w:tcPr>
          <w:p w14:paraId="7F928973" w14:textId="77777777" w:rsidR="0058675B" w:rsidRPr="00DC685E" w:rsidRDefault="0058675B" w:rsidP="0058675B">
            <w:pPr>
              <w:rPr>
                <w:rFonts w:eastAsia="Batang"/>
                <w:bCs/>
                <w:sz w:val="20"/>
                <w:lang w:eastAsia="en-US"/>
              </w:rPr>
            </w:pPr>
            <w:r w:rsidRPr="00DC685E">
              <w:rPr>
                <w:rFonts w:eastAsia="Batang"/>
                <w:bCs/>
                <w:sz w:val="20"/>
                <w:u w:val="single"/>
                <w:lang w:eastAsia="en-US"/>
              </w:rPr>
              <w:t>Conclusion</w:t>
            </w:r>
            <w:r w:rsidRPr="00DC685E">
              <w:rPr>
                <w:rFonts w:eastAsia="Batang"/>
                <w:bCs/>
                <w:sz w:val="20"/>
                <w:lang w:eastAsia="en-US"/>
              </w:rPr>
              <w:t xml:space="preserve"> (Issue#5)</w:t>
            </w:r>
          </w:p>
          <w:p w14:paraId="61E5B707" w14:textId="4301FC73" w:rsidR="0058675B" w:rsidRPr="0058675B" w:rsidRDefault="0058675B" w:rsidP="0058675B">
            <w:pPr>
              <w:rPr>
                <w:rFonts w:eastAsia="Batang"/>
                <w:sz w:val="20"/>
                <w:lang w:eastAsia="en-US"/>
              </w:rPr>
            </w:pPr>
            <w:r w:rsidRPr="00DC685E">
              <w:rPr>
                <w:rFonts w:eastAsia="Batang"/>
                <w:sz w:val="20"/>
                <w:lang w:eastAsia="en-US"/>
              </w:rPr>
              <w:t xml:space="preserve">If a UE is configured with CBG transmission for a serving cell, the UE expects that CBGTI field in </w:t>
            </w:r>
            <w:r w:rsidRPr="00DC685E">
              <w:rPr>
                <w:rFonts w:eastAsia="Batang"/>
                <w:sz w:val="20"/>
                <w:lang w:eastAsia="ko-KR"/>
              </w:rPr>
              <w:t xml:space="preserve">the </w:t>
            </w:r>
            <w:r w:rsidRPr="00DC685E">
              <w:rPr>
                <w:rFonts w:eastAsia="Batang"/>
                <w:sz w:val="20"/>
                <w:lang w:eastAsia="en-US"/>
              </w:rPr>
              <w:t>DCI (that can schedule multiple PUSCHs in the active BWP) is always present, when BWP switching is indicated for the serving cell and the number of scheduled PUSCH indicated by TDRA field for the indicated bandwidth part is equal to 1.</w:t>
            </w:r>
          </w:p>
        </w:tc>
      </w:tr>
    </w:tbl>
    <w:p w14:paraId="1CDFF95C" w14:textId="77777777" w:rsidR="0058675B" w:rsidRDefault="0058675B" w:rsidP="00545852">
      <w:pPr>
        <w:rPr>
          <w:rFonts w:eastAsia="SimSun"/>
          <w:sz w:val="22"/>
          <w:szCs w:val="22"/>
          <w:lang w:val="en-US" w:eastAsia="zh-CN"/>
        </w:rPr>
      </w:pPr>
    </w:p>
    <w:p w14:paraId="4BE993FE" w14:textId="7ECA243A" w:rsidR="00314AB2" w:rsidRDefault="00E50D75" w:rsidP="00545852">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he first issue to clarify is whether both interpretations </w:t>
      </w:r>
      <w:r w:rsidR="00085715">
        <w:rPr>
          <w:rFonts w:eastAsia="SimSun"/>
          <w:sz w:val="22"/>
          <w:szCs w:val="22"/>
          <w:lang w:val="en-US" w:eastAsia="zh-CN"/>
        </w:rPr>
        <w:t xml:space="preserve">are possible for the existing specification. Some companies think that only interpretation #1 is allowed, </w:t>
      </w:r>
      <w:proofErr w:type="gramStart"/>
      <w:r w:rsidR="00085715">
        <w:rPr>
          <w:rFonts w:eastAsia="SimSun"/>
          <w:sz w:val="22"/>
          <w:szCs w:val="22"/>
          <w:lang w:val="en-US" w:eastAsia="zh-CN"/>
        </w:rPr>
        <w:t>i.e.</w:t>
      </w:r>
      <w:proofErr w:type="gramEnd"/>
      <w:r w:rsidR="00085715">
        <w:rPr>
          <w:rFonts w:eastAsia="SimSun"/>
          <w:sz w:val="22"/>
          <w:szCs w:val="22"/>
          <w:lang w:val="en-US" w:eastAsia="zh-CN"/>
        </w:rPr>
        <w:t xml:space="preserve"> DCI field size interpretation should be based on active BWP. However, we think interpretation #2 is not precluded by legacy specification. In our understanding, </w:t>
      </w:r>
      <w:r w:rsidR="00314AB2">
        <w:rPr>
          <w:rFonts w:eastAsia="SimSun"/>
          <w:sz w:val="22"/>
          <w:szCs w:val="22"/>
          <w:lang w:val="en-US" w:eastAsia="zh-CN"/>
        </w:rPr>
        <w:t xml:space="preserve">UE interpretates a detected DCI format with following </w:t>
      </w:r>
      <w:r w:rsidR="005E25CE">
        <w:rPr>
          <w:rFonts w:eastAsia="SimSun"/>
          <w:sz w:val="22"/>
          <w:szCs w:val="22"/>
          <w:lang w:val="en-US" w:eastAsia="zh-CN"/>
        </w:rPr>
        <w:t>two steps</w:t>
      </w:r>
      <w:r w:rsidR="00314AB2">
        <w:rPr>
          <w:rFonts w:eastAsia="SimSun"/>
          <w:sz w:val="22"/>
          <w:szCs w:val="22"/>
          <w:lang w:val="en-US" w:eastAsia="zh-CN"/>
        </w:rPr>
        <w:t>:</w:t>
      </w:r>
    </w:p>
    <w:p w14:paraId="4B26AD14" w14:textId="2BDCD097" w:rsidR="00314AB2" w:rsidRPr="00314AB2" w:rsidRDefault="00314AB2" w:rsidP="004B7712">
      <w:pPr>
        <w:pStyle w:val="afe"/>
        <w:numPr>
          <w:ilvl w:val="0"/>
          <w:numId w:val="10"/>
        </w:numPr>
        <w:ind w:leftChars="0"/>
        <w:rPr>
          <w:rFonts w:eastAsia="SimSun"/>
          <w:sz w:val="22"/>
          <w:szCs w:val="22"/>
          <w:lang w:val="en-US" w:eastAsia="zh-CN"/>
        </w:rPr>
      </w:pPr>
      <w:r w:rsidRPr="00314AB2">
        <w:rPr>
          <w:rFonts w:eastAsia="SimSun"/>
          <w:sz w:val="22"/>
          <w:szCs w:val="22"/>
          <w:lang w:val="en-US" w:eastAsia="zh-CN"/>
        </w:rPr>
        <w:t xml:space="preserve">Step 1: UE determines </w:t>
      </w:r>
      <w:r>
        <w:rPr>
          <w:rFonts w:eastAsia="SimSun"/>
          <w:sz w:val="22"/>
          <w:szCs w:val="22"/>
          <w:lang w:val="en-US" w:eastAsia="zh-CN"/>
        </w:rPr>
        <w:t xml:space="preserve">the total </w:t>
      </w:r>
      <w:r w:rsidRPr="00314AB2">
        <w:rPr>
          <w:rFonts w:eastAsia="SimSun"/>
          <w:sz w:val="22"/>
          <w:szCs w:val="22"/>
          <w:lang w:val="en-US" w:eastAsia="zh-CN"/>
        </w:rPr>
        <w:t xml:space="preserve">DCI size, with </w:t>
      </w:r>
      <w:r w:rsidR="005E25CE">
        <w:rPr>
          <w:rFonts w:eastAsia="SimSun"/>
          <w:sz w:val="22"/>
          <w:szCs w:val="22"/>
          <w:lang w:val="en-US" w:eastAsia="zh-CN"/>
        </w:rPr>
        <w:t xml:space="preserve">the </w:t>
      </w:r>
      <w:r w:rsidRPr="00314AB2">
        <w:rPr>
          <w:rFonts w:eastAsia="SimSun"/>
          <w:sz w:val="22"/>
          <w:szCs w:val="22"/>
          <w:lang w:val="en-US" w:eastAsia="zh-CN"/>
        </w:rPr>
        <w:t xml:space="preserve">size </w:t>
      </w:r>
      <w:r w:rsidR="005E25CE">
        <w:rPr>
          <w:rFonts w:eastAsia="SimSun"/>
          <w:sz w:val="22"/>
          <w:szCs w:val="22"/>
          <w:lang w:val="en-US" w:eastAsia="zh-CN"/>
        </w:rPr>
        <w:t>of</w:t>
      </w:r>
      <w:r w:rsidR="005E25CE" w:rsidRPr="00314AB2">
        <w:rPr>
          <w:rFonts w:eastAsia="SimSun"/>
          <w:sz w:val="22"/>
          <w:szCs w:val="22"/>
          <w:lang w:val="en-US" w:eastAsia="zh-CN"/>
        </w:rPr>
        <w:t xml:space="preserve"> </w:t>
      </w:r>
      <w:r w:rsidRPr="00314AB2">
        <w:rPr>
          <w:rFonts w:eastAsia="SimSun"/>
          <w:sz w:val="22"/>
          <w:szCs w:val="22"/>
          <w:lang w:val="en-US" w:eastAsia="zh-CN"/>
        </w:rPr>
        <w:t xml:space="preserve">each DCI field determined </w:t>
      </w:r>
      <w:r w:rsidR="00085715" w:rsidRPr="00314AB2">
        <w:rPr>
          <w:rFonts w:eastAsia="SimSun"/>
          <w:sz w:val="22"/>
          <w:szCs w:val="22"/>
          <w:lang w:val="en-US" w:eastAsia="zh-CN"/>
        </w:rPr>
        <w:t>based on configuration parameters in the active BWP</w:t>
      </w:r>
      <w:r w:rsidRPr="00314AB2">
        <w:rPr>
          <w:rFonts w:eastAsia="SimSun"/>
          <w:sz w:val="22"/>
          <w:szCs w:val="22"/>
          <w:lang w:val="en-US" w:eastAsia="zh-CN"/>
        </w:rPr>
        <w:t>.</w:t>
      </w:r>
    </w:p>
    <w:p w14:paraId="2A448522" w14:textId="627D592F" w:rsidR="00314AB2" w:rsidRDefault="00314AB2" w:rsidP="004B7712">
      <w:pPr>
        <w:pStyle w:val="afe"/>
        <w:numPr>
          <w:ilvl w:val="0"/>
          <w:numId w:val="10"/>
        </w:numPr>
        <w:ind w:leftChars="0"/>
        <w:rPr>
          <w:rFonts w:eastAsia="SimSun"/>
          <w:sz w:val="22"/>
          <w:szCs w:val="22"/>
          <w:lang w:val="en-US" w:eastAsia="zh-CN"/>
        </w:rPr>
      </w:pPr>
      <w:r w:rsidRPr="00314AB2">
        <w:rPr>
          <w:rFonts w:eastAsia="SimSun"/>
          <w:sz w:val="22"/>
          <w:szCs w:val="22"/>
          <w:lang w:val="en-US" w:eastAsia="zh-CN"/>
        </w:rPr>
        <w:t>Step 2: UE interpretates DCI fields one by one</w:t>
      </w:r>
      <w:r w:rsidR="00F6548C">
        <w:rPr>
          <w:rFonts w:eastAsia="SimSun"/>
          <w:sz w:val="22"/>
          <w:szCs w:val="22"/>
          <w:lang w:val="en-US" w:eastAsia="zh-CN"/>
        </w:rPr>
        <w:t xml:space="preserve"> from the top</w:t>
      </w:r>
      <w:r>
        <w:rPr>
          <w:rFonts w:eastAsia="SimSun"/>
          <w:sz w:val="22"/>
          <w:szCs w:val="22"/>
          <w:lang w:val="en-US" w:eastAsia="zh-CN"/>
        </w:rPr>
        <w:t>.</w:t>
      </w:r>
    </w:p>
    <w:p w14:paraId="0871F2C0" w14:textId="5C985411" w:rsidR="00E50D75" w:rsidRDefault="00314AB2" w:rsidP="00545852">
      <w:pPr>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step 2, UE has already got the information bits in former DCI fields before interpretating latter fields. </w:t>
      </w:r>
      <w:proofErr w:type="gramStart"/>
      <w:r>
        <w:rPr>
          <w:rFonts w:eastAsia="SimSun"/>
          <w:sz w:val="22"/>
          <w:szCs w:val="22"/>
          <w:lang w:val="en-US" w:eastAsia="zh-CN"/>
        </w:rPr>
        <w:t>As long as</w:t>
      </w:r>
      <w:proofErr w:type="gramEnd"/>
      <w:r>
        <w:rPr>
          <w:rFonts w:eastAsia="SimSun"/>
          <w:sz w:val="22"/>
          <w:szCs w:val="22"/>
          <w:lang w:val="en-US" w:eastAsia="zh-CN"/>
        </w:rPr>
        <w:t xml:space="preserve"> each DCI field size </w:t>
      </w:r>
      <w:r w:rsidR="00F6548C">
        <w:rPr>
          <w:rFonts w:eastAsia="SimSun"/>
          <w:sz w:val="22"/>
          <w:szCs w:val="22"/>
          <w:lang w:val="en-US" w:eastAsia="zh-CN"/>
        </w:rPr>
        <w:t xml:space="preserve">does </w:t>
      </w:r>
      <w:r>
        <w:rPr>
          <w:rFonts w:eastAsia="SimSun"/>
          <w:sz w:val="22"/>
          <w:szCs w:val="22"/>
          <w:lang w:val="en-US" w:eastAsia="zh-CN"/>
        </w:rPr>
        <w:t xml:space="preserve">not </w:t>
      </w:r>
      <w:r w:rsidR="002D3DAD">
        <w:rPr>
          <w:rFonts w:eastAsia="SimSun"/>
          <w:sz w:val="22"/>
          <w:szCs w:val="22"/>
          <w:lang w:val="en-US" w:eastAsia="zh-CN"/>
        </w:rPr>
        <w:t>exceed</w:t>
      </w:r>
      <w:r>
        <w:rPr>
          <w:rFonts w:eastAsia="SimSun"/>
          <w:sz w:val="22"/>
          <w:szCs w:val="22"/>
          <w:lang w:val="en-US" w:eastAsia="zh-CN"/>
        </w:rPr>
        <w:t xml:space="preserve"> the determined field size in step 1, </w:t>
      </w:r>
      <w:r w:rsidR="0058675B">
        <w:rPr>
          <w:rFonts w:eastAsia="SimSun"/>
          <w:sz w:val="22"/>
          <w:szCs w:val="22"/>
          <w:lang w:val="en-US" w:eastAsia="zh-CN"/>
        </w:rPr>
        <w:t>whether the decoded information bits form TDRA is interpretated based on active BWP or indicated BWP doesn’t cause any issue.</w:t>
      </w:r>
      <w:r>
        <w:rPr>
          <w:rFonts w:eastAsia="SimSun"/>
          <w:sz w:val="22"/>
          <w:szCs w:val="22"/>
          <w:lang w:val="en-US" w:eastAsia="zh-CN"/>
        </w:rPr>
        <w:t xml:space="preserve"> </w:t>
      </w:r>
    </w:p>
    <w:p w14:paraId="35B37DA3" w14:textId="77777777" w:rsidR="00085715" w:rsidRDefault="00085715" w:rsidP="00545852">
      <w:pPr>
        <w:rPr>
          <w:rFonts w:eastAsia="SimSun"/>
          <w:sz w:val="22"/>
          <w:szCs w:val="22"/>
          <w:lang w:val="en-US" w:eastAsia="zh-CN"/>
        </w:rPr>
      </w:pPr>
    </w:p>
    <w:p w14:paraId="5D75F77D" w14:textId="44130938" w:rsidR="0058675B" w:rsidRDefault="00F6548C" w:rsidP="00545852">
      <w:pPr>
        <w:rPr>
          <w:rFonts w:eastAsia="SimSun"/>
          <w:sz w:val="22"/>
          <w:szCs w:val="22"/>
          <w:lang w:val="en-US" w:eastAsia="zh-CN"/>
        </w:rPr>
      </w:pPr>
      <w:r>
        <w:rPr>
          <w:rFonts w:eastAsia="SimSun"/>
          <w:sz w:val="22"/>
          <w:szCs w:val="22"/>
          <w:lang w:val="en-US" w:eastAsia="zh-CN"/>
        </w:rPr>
        <w:t>When looking at DCI reading procedure closely</w:t>
      </w:r>
      <w:r w:rsidR="0058675B">
        <w:rPr>
          <w:rFonts w:eastAsia="SimSun"/>
          <w:sz w:val="22"/>
          <w:szCs w:val="22"/>
          <w:lang w:val="en-US" w:eastAsia="zh-CN"/>
        </w:rPr>
        <w:t xml:space="preserve">, if interpretation #1 is applied, UE needs to interpretate the TDRA </w:t>
      </w:r>
      <w:r>
        <w:rPr>
          <w:rFonts w:eastAsia="SimSun"/>
          <w:sz w:val="22"/>
          <w:szCs w:val="22"/>
          <w:lang w:val="en-US" w:eastAsia="zh-CN"/>
        </w:rPr>
        <w:t>indication</w:t>
      </w:r>
      <w:r w:rsidR="0058675B">
        <w:rPr>
          <w:rFonts w:eastAsia="SimSun"/>
          <w:sz w:val="22"/>
          <w:szCs w:val="22"/>
          <w:lang w:val="en-US" w:eastAsia="zh-CN"/>
        </w:rPr>
        <w:t xml:space="preserve"> twice</w:t>
      </w:r>
      <w:r>
        <w:rPr>
          <w:rFonts w:eastAsia="SimSun"/>
          <w:sz w:val="22"/>
          <w:szCs w:val="22"/>
          <w:lang w:val="en-US" w:eastAsia="zh-CN"/>
        </w:rPr>
        <w:t xml:space="preserve">: </w:t>
      </w:r>
      <w:r w:rsidR="0058675B">
        <w:rPr>
          <w:rFonts w:eastAsia="SimSun"/>
          <w:sz w:val="22"/>
          <w:szCs w:val="22"/>
          <w:lang w:val="en-US" w:eastAsia="zh-CN"/>
        </w:rPr>
        <w:t>the first interpretation to determine DCI field size for RV/NDI/CBGTI/UL-SCH</w:t>
      </w:r>
      <w:r>
        <w:rPr>
          <w:rFonts w:eastAsia="SimSun"/>
          <w:sz w:val="22"/>
          <w:szCs w:val="22"/>
          <w:lang w:val="en-US" w:eastAsia="zh-CN"/>
        </w:rPr>
        <w:t xml:space="preserve"> by referring to TDRA table configured for the active BWP</w:t>
      </w:r>
      <w:r w:rsidR="0058675B">
        <w:rPr>
          <w:rFonts w:eastAsia="SimSun"/>
          <w:sz w:val="22"/>
          <w:szCs w:val="22"/>
          <w:lang w:val="en-US" w:eastAsia="zh-CN"/>
        </w:rPr>
        <w:t>, and the second interpretation to determine time domain resource for scheduled PUSCH</w:t>
      </w:r>
      <w:r w:rsidR="00D83FF2">
        <w:rPr>
          <w:rFonts w:eastAsia="SimSun"/>
          <w:sz w:val="22"/>
          <w:szCs w:val="22"/>
          <w:lang w:val="en-US" w:eastAsia="zh-CN"/>
        </w:rPr>
        <w:t>(</w:t>
      </w:r>
      <w:r w:rsidR="0058675B">
        <w:rPr>
          <w:rFonts w:eastAsia="SimSun"/>
          <w:sz w:val="22"/>
          <w:szCs w:val="22"/>
          <w:lang w:val="en-US" w:eastAsia="zh-CN"/>
        </w:rPr>
        <w:t>s</w:t>
      </w:r>
      <w:r w:rsidR="00D83FF2">
        <w:rPr>
          <w:rFonts w:eastAsia="SimSun"/>
          <w:sz w:val="22"/>
          <w:szCs w:val="22"/>
          <w:lang w:val="en-US" w:eastAsia="zh-CN"/>
        </w:rPr>
        <w:t>)</w:t>
      </w:r>
      <w:r>
        <w:rPr>
          <w:rFonts w:eastAsia="SimSun"/>
          <w:sz w:val="22"/>
          <w:szCs w:val="22"/>
          <w:lang w:val="en-US" w:eastAsia="zh-CN"/>
        </w:rPr>
        <w:t xml:space="preserve"> by referring to TDRA table for the indicated BWP</w:t>
      </w:r>
      <w:r w:rsidR="0058675B">
        <w:rPr>
          <w:rFonts w:eastAsia="SimSun"/>
          <w:sz w:val="22"/>
          <w:szCs w:val="22"/>
          <w:lang w:val="en-US" w:eastAsia="zh-CN"/>
        </w:rPr>
        <w:t xml:space="preserve">. </w:t>
      </w:r>
    </w:p>
    <w:p w14:paraId="511D1420" w14:textId="77777777" w:rsidR="0058675B" w:rsidRDefault="0058675B" w:rsidP="00545852">
      <w:pPr>
        <w:rPr>
          <w:rFonts w:eastAsia="SimSun"/>
          <w:sz w:val="22"/>
          <w:szCs w:val="22"/>
          <w:lang w:val="en-US" w:eastAsia="zh-CN"/>
        </w:rPr>
      </w:pPr>
    </w:p>
    <w:p w14:paraId="42787FA1" w14:textId="295575D9" w:rsidR="00E55E55" w:rsidRDefault="00821C04" w:rsidP="00545852">
      <w:pP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w:t>
      </w:r>
      <w:r w:rsidR="0058675B">
        <w:rPr>
          <w:rFonts w:eastAsia="SimSun"/>
          <w:sz w:val="22"/>
          <w:szCs w:val="22"/>
          <w:lang w:val="en-US" w:eastAsia="zh-CN"/>
        </w:rPr>
        <w:t xml:space="preserve">further </w:t>
      </w:r>
      <w:r>
        <w:rPr>
          <w:rFonts w:eastAsia="SimSun"/>
          <w:sz w:val="22"/>
          <w:szCs w:val="22"/>
          <w:lang w:val="en-US" w:eastAsia="zh-CN"/>
        </w:rPr>
        <w:t xml:space="preserve">analysis purpose, </w:t>
      </w:r>
      <w:r w:rsidR="00C616CF">
        <w:rPr>
          <w:rFonts w:eastAsia="SimSun"/>
          <w:sz w:val="22"/>
          <w:szCs w:val="22"/>
          <w:lang w:val="en-US" w:eastAsia="zh-CN"/>
        </w:rPr>
        <w:t>we provide the following table</w:t>
      </w:r>
      <w:r w:rsidR="00D0090B">
        <w:rPr>
          <w:rFonts w:eastAsia="SimSun"/>
          <w:sz w:val="22"/>
          <w:szCs w:val="22"/>
          <w:lang w:val="en-US" w:eastAsia="zh-CN"/>
        </w:rPr>
        <w:t>.</w:t>
      </w:r>
      <w:r w:rsidR="00C616CF">
        <w:rPr>
          <w:rFonts w:eastAsia="SimSun"/>
          <w:sz w:val="22"/>
          <w:szCs w:val="22"/>
          <w:lang w:val="en-US" w:eastAsia="zh-CN"/>
        </w:rPr>
        <w:t xml:space="preserve"> </w:t>
      </w:r>
      <w:r w:rsidR="00D0090B">
        <w:rPr>
          <w:rFonts w:eastAsia="SimSun"/>
          <w:sz w:val="22"/>
          <w:szCs w:val="22"/>
          <w:lang w:val="en-US" w:eastAsia="zh-CN"/>
        </w:rPr>
        <w:t>I</w:t>
      </w:r>
      <w:r>
        <w:rPr>
          <w:rFonts w:eastAsia="SimSun"/>
          <w:sz w:val="22"/>
          <w:szCs w:val="22"/>
          <w:lang w:val="en-US" w:eastAsia="zh-CN"/>
        </w:rPr>
        <w:t>t is assumed that the maximum number of</w:t>
      </w:r>
      <w:r w:rsidR="00F40FF9">
        <w:rPr>
          <w:rFonts w:eastAsia="SimSun"/>
          <w:sz w:val="22"/>
          <w:szCs w:val="22"/>
          <w:lang w:val="en-US" w:eastAsia="zh-CN"/>
        </w:rPr>
        <w:t xml:space="preserve"> schedulable PUSCHs</w:t>
      </w:r>
      <w:r>
        <w:rPr>
          <w:rFonts w:eastAsia="SimSun"/>
          <w:sz w:val="22"/>
          <w:szCs w:val="22"/>
          <w:lang w:val="en-US" w:eastAsia="zh-CN"/>
        </w:rPr>
        <w:t xml:space="preserve"> in the active BWP is N. And it is assumed that CBG based PUSCH transmission is configured for the serving cell, with the maximum number of CBGs is M.</w:t>
      </w:r>
      <w:r>
        <w:rPr>
          <w:rFonts w:eastAsia="SimSun" w:hint="eastAsia"/>
          <w:sz w:val="22"/>
          <w:szCs w:val="22"/>
          <w:lang w:val="en-US" w:eastAsia="zh-CN"/>
        </w:rPr>
        <w:t xml:space="preserve"> </w:t>
      </w:r>
      <w:r w:rsidR="00E55E55">
        <w:rPr>
          <w:rFonts w:eastAsia="SimSun"/>
          <w:sz w:val="22"/>
          <w:szCs w:val="22"/>
          <w:lang w:val="en-US" w:eastAsia="zh-CN"/>
        </w:rPr>
        <w:t>DCI field size interpretation is analyzed</w:t>
      </w:r>
      <w:r>
        <w:rPr>
          <w:rFonts w:eastAsia="SimSun"/>
          <w:sz w:val="22"/>
          <w:szCs w:val="22"/>
          <w:lang w:val="en-US" w:eastAsia="zh-CN"/>
        </w:rPr>
        <w:t xml:space="preserve"> as following</w:t>
      </w:r>
      <w:r w:rsidR="00E55E55">
        <w:rPr>
          <w:rFonts w:eastAsia="SimSun"/>
          <w:sz w:val="22"/>
          <w:szCs w:val="22"/>
          <w:lang w:val="en-US" w:eastAsia="zh-CN"/>
        </w:rPr>
        <w:t>:</w:t>
      </w:r>
    </w:p>
    <w:p w14:paraId="559DCABB" w14:textId="77777777" w:rsidR="00821C04" w:rsidRDefault="00821C04" w:rsidP="00545852">
      <w:pPr>
        <w:rPr>
          <w:rFonts w:eastAsia="SimSun"/>
          <w:sz w:val="22"/>
          <w:szCs w:val="22"/>
          <w:lang w:val="en-US" w:eastAsia="zh-CN"/>
        </w:rPr>
      </w:pPr>
    </w:p>
    <w:p w14:paraId="72382117" w14:textId="5056B4F9" w:rsidR="00B32E48" w:rsidRPr="00783338" w:rsidRDefault="00B32E48" w:rsidP="00783338">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able 1: Analysis on </w:t>
      </w:r>
      <w:r w:rsidR="00783338">
        <w:rPr>
          <w:rFonts w:eastAsiaTheme="minorEastAsia"/>
          <w:sz w:val="22"/>
          <w:szCs w:val="22"/>
          <w:lang w:val="en-US"/>
        </w:rPr>
        <w:t>DCI field size interpretation depending on the number of scheduled PUSCHs</w:t>
      </w:r>
    </w:p>
    <w:tbl>
      <w:tblPr>
        <w:tblStyle w:val="afc"/>
        <w:tblW w:w="0" w:type="auto"/>
        <w:tblLook w:val="04A0" w:firstRow="1" w:lastRow="0" w:firstColumn="1" w:lastColumn="0" w:noHBand="0" w:noVBand="1"/>
      </w:tblPr>
      <w:tblGrid>
        <w:gridCol w:w="1992"/>
        <w:gridCol w:w="1992"/>
        <w:gridCol w:w="1993"/>
        <w:gridCol w:w="1992"/>
        <w:gridCol w:w="1993"/>
      </w:tblGrid>
      <w:tr w:rsidR="00821C04" w14:paraId="56D59470" w14:textId="1F32EFC7" w:rsidTr="00E76304">
        <w:tc>
          <w:tcPr>
            <w:tcW w:w="1992" w:type="dxa"/>
          </w:tcPr>
          <w:p w14:paraId="330770BC" w14:textId="77777777" w:rsidR="00821C04" w:rsidRDefault="00821C04" w:rsidP="00821C04">
            <w:pPr>
              <w:snapToGrid w:val="0"/>
              <w:spacing w:after="0"/>
              <w:rPr>
                <w:rFonts w:eastAsia="SimSun"/>
                <w:sz w:val="22"/>
                <w:szCs w:val="22"/>
                <w:lang w:val="en-US" w:eastAsia="zh-CN"/>
              </w:rPr>
            </w:pPr>
          </w:p>
        </w:tc>
        <w:tc>
          <w:tcPr>
            <w:tcW w:w="1992" w:type="dxa"/>
          </w:tcPr>
          <w:p w14:paraId="3F7C9F48" w14:textId="59196D69" w:rsidR="00821C04" w:rsidRDefault="00821C04" w:rsidP="00821C04">
            <w:pPr>
              <w:snapToGrid w:val="0"/>
              <w:spacing w:after="0"/>
              <w:rPr>
                <w:rFonts w:eastAsia="SimSun"/>
                <w:sz w:val="22"/>
                <w:szCs w:val="22"/>
                <w:lang w:val="en-US" w:eastAsia="zh-CN"/>
              </w:rPr>
            </w:pPr>
            <w:r w:rsidRPr="00E55E55">
              <w:rPr>
                <w:rFonts w:eastAsia="SimSun"/>
                <w:sz w:val="22"/>
                <w:szCs w:val="22"/>
                <w:lang w:val="en-US" w:eastAsia="zh-CN"/>
              </w:rPr>
              <w:t># of PUSC</w:t>
            </w:r>
            <w:r w:rsidR="00D83FF2">
              <w:rPr>
                <w:rFonts w:eastAsia="SimSun" w:hint="eastAsia"/>
                <w:sz w:val="22"/>
                <w:szCs w:val="22"/>
                <w:lang w:val="en-US" w:eastAsia="zh-CN"/>
              </w:rPr>
              <w:t>(</w:t>
            </w:r>
            <w:r w:rsidR="00D83FF2">
              <w:rPr>
                <w:rFonts w:eastAsia="SimSun"/>
                <w:sz w:val="22"/>
                <w:szCs w:val="22"/>
                <w:lang w:val="en-US" w:eastAsia="zh-CN"/>
              </w:rPr>
              <w:t>s)</w:t>
            </w:r>
            <w:r w:rsidRPr="00E55E55">
              <w:rPr>
                <w:rFonts w:eastAsia="SimSun"/>
                <w:sz w:val="22"/>
                <w:szCs w:val="22"/>
                <w:lang w:val="en-US" w:eastAsia="zh-CN"/>
              </w:rPr>
              <w:t xml:space="preserve"> in the indicated TDRA row in the active BWP</w:t>
            </w:r>
          </w:p>
        </w:tc>
        <w:tc>
          <w:tcPr>
            <w:tcW w:w="1993" w:type="dxa"/>
          </w:tcPr>
          <w:p w14:paraId="2AF775D5" w14:textId="69187C3E" w:rsidR="00821C04" w:rsidRDefault="00821C04" w:rsidP="00821C04">
            <w:pPr>
              <w:snapToGrid w:val="0"/>
              <w:spacing w:after="0"/>
              <w:rPr>
                <w:rFonts w:eastAsia="SimSun"/>
                <w:sz w:val="22"/>
                <w:szCs w:val="22"/>
                <w:lang w:val="en-US" w:eastAsia="zh-CN"/>
              </w:rPr>
            </w:pPr>
            <w:r w:rsidRPr="00E55E55">
              <w:rPr>
                <w:rFonts w:eastAsia="SimSun"/>
                <w:sz w:val="22"/>
                <w:szCs w:val="22"/>
                <w:lang w:val="en-US" w:eastAsia="zh-CN"/>
              </w:rPr>
              <w:t># of PUSCH</w:t>
            </w:r>
            <w:r w:rsidR="00D83FF2">
              <w:rPr>
                <w:rFonts w:eastAsia="SimSun"/>
                <w:sz w:val="22"/>
                <w:szCs w:val="22"/>
                <w:lang w:val="en-US" w:eastAsia="zh-CN"/>
              </w:rPr>
              <w:t>(</w:t>
            </w:r>
            <w:r w:rsidRPr="00E55E55">
              <w:rPr>
                <w:rFonts w:eastAsia="SimSun"/>
                <w:sz w:val="22"/>
                <w:szCs w:val="22"/>
                <w:lang w:val="en-US" w:eastAsia="zh-CN"/>
              </w:rPr>
              <w:t>s</w:t>
            </w:r>
            <w:r w:rsidR="00D83FF2">
              <w:rPr>
                <w:rFonts w:eastAsia="SimSun"/>
                <w:sz w:val="22"/>
                <w:szCs w:val="22"/>
                <w:lang w:val="en-US" w:eastAsia="zh-CN"/>
              </w:rPr>
              <w:t>)</w:t>
            </w:r>
            <w:r w:rsidRPr="00E55E55">
              <w:rPr>
                <w:rFonts w:eastAsia="SimSun"/>
                <w:sz w:val="22"/>
                <w:szCs w:val="22"/>
                <w:lang w:val="en-US" w:eastAsia="zh-CN"/>
              </w:rPr>
              <w:t xml:space="preserve"> in the indicated TDRA row in the indicated BWP </w:t>
            </w:r>
          </w:p>
        </w:tc>
        <w:tc>
          <w:tcPr>
            <w:tcW w:w="1992" w:type="dxa"/>
          </w:tcPr>
          <w:p w14:paraId="72703CB3" w14:textId="34A1EE04" w:rsidR="00821C04" w:rsidRDefault="00821C04" w:rsidP="00821C04">
            <w:pPr>
              <w:snapToGrid w:val="0"/>
              <w:spacing w:after="0"/>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nter</w:t>
            </w:r>
            <w:r>
              <w:rPr>
                <w:rFonts w:eastAsia="SimSun"/>
                <w:sz w:val="22"/>
                <w:szCs w:val="22"/>
                <w:lang w:val="en-US" w:eastAsia="zh-CN"/>
              </w:rPr>
              <w:t>pretation #1</w:t>
            </w:r>
          </w:p>
        </w:tc>
        <w:tc>
          <w:tcPr>
            <w:tcW w:w="1993" w:type="dxa"/>
          </w:tcPr>
          <w:p w14:paraId="00256429" w14:textId="0348212E" w:rsidR="00821C04" w:rsidRPr="00E55E55" w:rsidRDefault="00821C04" w:rsidP="00821C04">
            <w:pPr>
              <w:snapToGrid w:val="0"/>
              <w:spacing w:after="0"/>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nter</w:t>
            </w:r>
            <w:r>
              <w:rPr>
                <w:rFonts w:eastAsia="SimSun"/>
                <w:sz w:val="22"/>
                <w:szCs w:val="22"/>
                <w:lang w:val="en-US" w:eastAsia="zh-CN"/>
              </w:rPr>
              <w:t>pretation #2</w:t>
            </w:r>
          </w:p>
        </w:tc>
      </w:tr>
      <w:tr w:rsidR="00821C04" w14:paraId="2444E779" w14:textId="35803B95" w:rsidTr="00E76304">
        <w:tc>
          <w:tcPr>
            <w:tcW w:w="1992" w:type="dxa"/>
          </w:tcPr>
          <w:p w14:paraId="5AAC7ECD" w14:textId="21D53DE3"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ase 1</w:t>
            </w:r>
          </w:p>
        </w:tc>
        <w:tc>
          <w:tcPr>
            <w:tcW w:w="1992" w:type="dxa"/>
          </w:tcPr>
          <w:p w14:paraId="268970D1" w14:textId="428A896A"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1</w:t>
            </w:r>
          </w:p>
        </w:tc>
        <w:tc>
          <w:tcPr>
            <w:tcW w:w="1993" w:type="dxa"/>
          </w:tcPr>
          <w:p w14:paraId="01B9BC73" w14:textId="57C67189"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1</w:t>
            </w:r>
          </w:p>
        </w:tc>
        <w:tc>
          <w:tcPr>
            <w:tcW w:w="1992" w:type="dxa"/>
          </w:tcPr>
          <w:p w14:paraId="3DDFF997"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1 bit</w:t>
            </w:r>
          </w:p>
          <w:p w14:paraId="66607458"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2 bits</w:t>
            </w:r>
          </w:p>
          <w:p w14:paraId="65018BF4"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M bits</w:t>
            </w:r>
          </w:p>
          <w:p w14:paraId="4D7F35EF" w14:textId="2E839D74"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1bit</w:t>
            </w:r>
          </w:p>
        </w:tc>
        <w:tc>
          <w:tcPr>
            <w:tcW w:w="1993" w:type="dxa"/>
          </w:tcPr>
          <w:p w14:paraId="48E6FBC3"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1 bit</w:t>
            </w:r>
          </w:p>
          <w:p w14:paraId="605550E3"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2 bits</w:t>
            </w:r>
          </w:p>
          <w:p w14:paraId="440D07A1"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M bits</w:t>
            </w:r>
          </w:p>
          <w:p w14:paraId="137A8FEF" w14:textId="42EA8C4C"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1bit</w:t>
            </w:r>
          </w:p>
        </w:tc>
      </w:tr>
      <w:tr w:rsidR="00821C04" w14:paraId="05BD1536" w14:textId="5FF08CA7" w:rsidTr="00E76304">
        <w:tc>
          <w:tcPr>
            <w:tcW w:w="1992" w:type="dxa"/>
          </w:tcPr>
          <w:p w14:paraId="0270C8AE" w14:textId="7321D8E6"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ase 2</w:t>
            </w:r>
          </w:p>
        </w:tc>
        <w:tc>
          <w:tcPr>
            <w:tcW w:w="1992" w:type="dxa"/>
          </w:tcPr>
          <w:p w14:paraId="3BCF65C5" w14:textId="72FE804A"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1</w:t>
            </w:r>
          </w:p>
        </w:tc>
        <w:tc>
          <w:tcPr>
            <w:tcW w:w="1993" w:type="dxa"/>
          </w:tcPr>
          <w:p w14:paraId="1E801701" w14:textId="32902FB5"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&gt;</w:t>
            </w:r>
            <w:r>
              <w:rPr>
                <w:rFonts w:eastAsia="SimSun"/>
                <w:sz w:val="22"/>
                <w:szCs w:val="22"/>
                <w:lang w:val="en-US" w:eastAsia="zh-CN"/>
              </w:rPr>
              <w:t>1</w:t>
            </w:r>
          </w:p>
        </w:tc>
        <w:tc>
          <w:tcPr>
            <w:tcW w:w="1992" w:type="dxa"/>
          </w:tcPr>
          <w:p w14:paraId="1903DB26"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N</w:t>
            </w:r>
            <w:r w:rsidRPr="00821C04">
              <w:rPr>
                <w:rFonts w:eastAsia="SimSun"/>
                <w:color w:val="FF0000"/>
                <w:sz w:val="22"/>
                <w:szCs w:val="22"/>
                <w:lang w:val="en-US" w:eastAsia="zh-CN"/>
              </w:rPr>
              <w:t>DI: 1 bit</w:t>
            </w:r>
          </w:p>
          <w:p w14:paraId="43FAF973"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R</w:t>
            </w:r>
            <w:r w:rsidRPr="00821C04">
              <w:rPr>
                <w:rFonts w:eastAsia="SimSun"/>
                <w:color w:val="FF0000"/>
                <w:sz w:val="22"/>
                <w:szCs w:val="22"/>
                <w:lang w:val="en-US" w:eastAsia="zh-CN"/>
              </w:rPr>
              <w:t>V: 2 bits</w:t>
            </w:r>
          </w:p>
          <w:p w14:paraId="0E4096E8"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C</w:t>
            </w:r>
            <w:r w:rsidRPr="00821C04">
              <w:rPr>
                <w:rFonts w:eastAsia="SimSun"/>
                <w:color w:val="FF0000"/>
                <w:sz w:val="22"/>
                <w:szCs w:val="22"/>
                <w:lang w:val="en-US" w:eastAsia="zh-CN"/>
              </w:rPr>
              <w:t>BGTI: M bits</w:t>
            </w:r>
          </w:p>
          <w:p w14:paraId="32FF4314" w14:textId="5EEA0BDC" w:rsidR="00821C04" w:rsidRDefault="00821C04" w:rsidP="00821C04">
            <w:pPr>
              <w:snapToGrid w:val="0"/>
              <w:spacing w:after="0"/>
              <w:rPr>
                <w:rFonts w:eastAsia="SimSun"/>
                <w:sz w:val="22"/>
                <w:szCs w:val="22"/>
                <w:lang w:val="en-US" w:eastAsia="zh-CN"/>
              </w:rPr>
            </w:pPr>
            <w:r w:rsidRPr="00821C04">
              <w:rPr>
                <w:rFonts w:eastAsia="SimSun" w:hint="eastAsia"/>
                <w:color w:val="FF0000"/>
                <w:sz w:val="22"/>
                <w:szCs w:val="22"/>
                <w:lang w:val="en-US" w:eastAsia="zh-CN"/>
              </w:rPr>
              <w:t>U</w:t>
            </w:r>
            <w:r w:rsidRPr="00821C04">
              <w:rPr>
                <w:rFonts w:eastAsia="SimSun"/>
                <w:color w:val="FF0000"/>
                <w:sz w:val="22"/>
                <w:szCs w:val="22"/>
                <w:lang w:val="en-US" w:eastAsia="zh-CN"/>
              </w:rPr>
              <w:t>L-SCH: 1bit</w:t>
            </w:r>
          </w:p>
        </w:tc>
        <w:tc>
          <w:tcPr>
            <w:tcW w:w="1993" w:type="dxa"/>
          </w:tcPr>
          <w:p w14:paraId="46220B28" w14:textId="1B8C934C"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N bits</w:t>
            </w:r>
          </w:p>
          <w:p w14:paraId="2312D580" w14:textId="6290EE4C"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N bits</w:t>
            </w:r>
          </w:p>
          <w:p w14:paraId="24954C6B" w14:textId="27B9A289"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0 bit</w:t>
            </w:r>
          </w:p>
          <w:p w14:paraId="2A50D1CA" w14:textId="65656255"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0 bit</w:t>
            </w:r>
          </w:p>
        </w:tc>
      </w:tr>
      <w:tr w:rsidR="00821C04" w14:paraId="22C77E97" w14:textId="798CF42B" w:rsidTr="00E76304">
        <w:tc>
          <w:tcPr>
            <w:tcW w:w="1992" w:type="dxa"/>
          </w:tcPr>
          <w:p w14:paraId="41E35BE9" w14:textId="1C1FA5CE"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ase 3</w:t>
            </w:r>
          </w:p>
        </w:tc>
        <w:tc>
          <w:tcPr>
            <w:tcW w:w="1992" w:type="dxa"/>
          </w:tcPr>
          <w:p w14:paraId="4A49C253" w14:textId="1AE0BEED"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&gt;</w:t>
            </w:r>
            <w:r>
              <w:rPr>
                <w:rFonts w:eastAsia="SimSun"/>
                <w:sz w:val="22"/>
                <w:szCs w:val="22"/>
                <w:lang w:val="en-US" w:eastAsia="zh-CN"/>
              </w:rPr>
              <w:t>1</w:t>
            </w:r>
          </w:p>
        </w:tc>
        <w:tc>
          <w:tcPr>
            <w:tcW w:w="1993" w:type="dxa"/>
          </w:tcPr>
          <w:p w14:paraId="0AB0CB57" w14:textId="3B0939C1"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1</w:t>
            </w:r>
          </w:p>
        </w:tc>
        <w:tc>
          <w:tcPr>
            <w:tcW w:w="1992" w:type="dxa"/>
          </w:tcPr>
          <w:p w14:paraId="7522D450"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N</w:t>
            </w:r>
            <w:r w:rsidRPr="00821C04">
              <w:rPr>
                <w:rFonts w:eastAsia="SimSun"/>
                <w:color w:val="FF0000"/>
                <w:sz w:val="22"/>
                <w:szCs w:val="22"/>
                <w:lang w:val="en-US" w:eastAsia="zh-CN"/>
              </w:rPr>
              <w:t>DI: N bits</w:t>
            </w:r>
          </w:p>
          <w:p w14:paraId="543806CF"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R</w:t>
            </w:r>
            <w:r w:rsidRPr="00821C04">
              <w:rPr>
                <w:rFonts w:eastAsia="SimSun"/>
                <w:color w:val="FF0000"/>
                <w:sz w:val="22"/>
                <w:szCs w:val="22"/>
                <w:lang w:val="en-US" w:eastAsia="zh-CN"/>
              </w:rPr>
              <w:t>V: N bits</w:t>
            </w:r>
          </w:p>
          <w:p w14:paraId="046A15E2" w14:textId="77777777" w:rsidR="00821C04" w:rsidRPr="00821C04" w:rsidRDefault="00821C04" w:rsidP="00821C04">
            <w:pPr>
              <w:snapToGrid w:val="0"/>
              <w:spacing w:after="0"/>
              <w:rPr>
                <w:rFonts w:eastAsia="SimSun"/>
                <w:color w:val="FF0000"/>
                <w:sz w:val="22"/>
                <w:szCs w:val="22"/>
                <w:lang w:val="en-US" w:eastAsia="zh-CN"/>
              </w:rPr>
            </w:pPr>
            <w:r w:rsidRPr="00821C04">
              <w:rPr>
                <w:rFonts w:eastAsia="SimSun" w:hint="eastAsia"/>
                <w:color w:val="FF0000"/>
                <w:sz w:val="22"/>
                <w:szCs w:val="22"/>
                <w:lang w:val="en-US" w:eastAsia="zh-CN"/>
              </w:rPr>
              <w:t>C</w:t>
            </w:r>
            <w:r w:rsidRPr="00821C04">
              <w:rPr>
                <w:rFonts w:eastAsia="SimSun"/>
                <w:color w:val="FF0000"/>
                <w:sz w:val="22"/>
                <w:szCs w:val="22"/>
                <w:lang w:val="en-US" w:eastAsia="zh-CN"/>
              </w:rPr>
              <w:t>BGTI: 0 bit</w:t>
            </w:r>
          </w:p>
          <w:p w14:paraId="3B756C46" w14:textId="74D63B0B" w:rsidR="00821C04" w:rsidRDefault="00821C04" w:rsidP="00821C04">
            <w:pPr>
              <w:snapToGrid w:val="0"/>
              <w:spacing w:after="0"/>
              <w:rPr>
                <w:rFonts w:eastAsia="SimSun"/>
                <w:sz w:val="22"/>
                <w:szCs w:val="22"/>
                <w:lang w:val="en-US" w:eastAsia="zh-CN"/>
              </w:rPr>
            </w:pPr>
            <w:r w:rsidRPr="00821C04">
              <w:rPr>
                <w:rFonts w:eastAsia="SimSun" w:hint="eastAsia"/>
                <w:color w:val="FF0000"/>
                <w:sz w:val="22"/>
                <w:szCs w:val="22"/>
                <w:lang w:val="en-US" w:eastAsia="zh-CN"/>
              </w:rPr>
              <w:t>U</w:t>
            </w:r>
            <w:r w:rsidRPr="00821C04">
              <w:rPr>
                <w:rFonts w:eastAsia="SimSun"/>
                <w:color w:val="FF0000"/>
                <w:sz w:val="22"/>
                <w:szCs w:val="22"/>
                <w:lang w:val="en-US" w:eastAsia="zh-CN"/>
              </w:rPr>
              <w:t>L-SCH: 0 bit</w:t>
            </w:r>
          </w:p>
        </w:tc>
        <w:tc>
          <w:tcPr>
            <w:tcW w:w="1993" w:type="dxa"/>
          </w:tcPr>
          <w:p w14:paraId="53D5DEFF"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1 bit</w:t>
            </w:r>
          </w:p>
          <w:p w14:paraId="4ED8C1F0"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2 bits</w:t>
            </w:r>
          </w:p>
          <w:p w14:paraId="6C950434"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M bits</w:t>
            </w:r>
          </w:p>
          <w:p w14:paraId="2F8001E5" w14:textId="2BCF2DF0"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1bit</w:t>
            </w:r>
          </w:p>
        </w:tc>
      </w:tr>
      <w:tr w:rsidR="00821C04" w14:paraId="2FEBD5C8" w14:textId="5CD573CC" w:rsidTr="00E76304">
        <w:tc>
          <w:tcPr>
            <w:tcW w:w="1992" w:type="dxa"/>
          </w:tcPr>
          <w:p w14:paraId="5A50336E" w14:textId="4257EF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ase 4</w:t>
            </w:r>
          </w:p>
        </w:tc>
        <w:tc>
          <w:tcPr>
            <w:tcW w:w="1992" w:type="dxa"/>
          </w:tcPr>
          <w:p w14:paraId="51D1F53A" w14:textId="5A3153DE"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&gt;</w:t>
            </w:r>
            <w:r>
              <w:rPr>
                <w:rFonts w:eastAsia="SimSun"/>
                <w:sz w:val="22"/>
                <w:szCs w:val="22"/>
                <w:lang w:val="en-US" w:eastAsia="zh-CN"/>
              </w:rPr>
              <w:t>1</w:t>
            </w:r>
          </w:p>
        </w:tc>
        <w:tc>
          <w:tcPr>
            <w:tcW w:w="1993" w:type="dxa"/>
          </w:tcPr>
          <w:p w14:paraId="7EB98BFB" w14:textId="7C8090A1"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&gt;</w:t>
            </w:r>
            <w:r>
              <w:rPr>
                <w:rFonts w:eastAsia="SimSun"/>
                <w:sz w:val="22"/>
                <w:szCs w:val="22"/>
                <w:lang w:val="en-US" w:eastAsia="zh-CN"/>
              </w:rPr>
              <w:t>1</w:t>
            </w:r>
          </w:p>
        </w:tc>
        <w:tc>
          <w:tcPr>
            <w:tcW w:w="1992" w:type="dxa"/>
          </w:tcPr>
          <w:p w14:paraId="2D4D97EC"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N bits</w:t>
            </w:r>
          </w:p>
          <w:p w14:paraId="14CA0889"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N bits</w:t>
            </w:r>
          </w:p>
          <w:p w14:paraId="25B63468"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0 bit</w:t>
            </w:r>
          </w:p>
          <w:p w14:paraId="2F3C1B30" w14:textId="5A053BF1"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0 bit</w:t>
            </w:r>
          </w:p>
        </w:tc>
        <w:tc>
          <w:tcPr>
            <w:tcW w:w="1993" w:type="dxa"/>
          </w:tcPr>
          <w:p w14:paraId="15D9754E"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DI: N bits</w:t>
            </w:r>
          </w:p>
          <w:p w14:paraId="5275E243"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V: N bits</w:t>
            </w:r>
          </w:p>
          <w:p w14:paraId="0F7615A2" w14:textId="7777777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BGTI: 0 bit</w:t>
            </w:r>
          </w:p>
          <w:p w14:paraId="03C84F80" w14:textId="4028B3E7" w:rsidR="00821C04" w:rsidRDefault="00821C04" w:rsidP="00821C04">
            <w:pPr>
              <w:snapToGrid w:val="0"/>
              <w:spacing w:after="0"/>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L-SCH: 0 bit</w:t>
            </w:r>
          </w:p>
        </w:tc>
      </w:tr>
    </w:tbl>
    <w:p w14:paraId="614271BB" w14:textId="77777777" w:rsidR="00E55E55" w:rsidRDefault="00E55E55" w:rsidP="00545852">
      <w:pPr>
        <w:rPr>
          <w:rFonts w:eastAsia="SimSun"/>
          <w:sz w:val="22"/>
          <w:szCs w:val="22"/>
          <w:lang w:val="en-US" w:eastAsia="zh-CN"/>
        </w:rPr>
      </w:pPr>
    </w:p>
    <w:p w14:paraId="2CE9ED66" w14:textId="4E96CAC4" w:rsidR="00E50D75" w:rsidRDefault="00821C04" w:rsidP="00545852">
      <w:pPr>
        <w:rPr>
          <w:rFonts w:eastAsia="SimSun"/>
          <w:sz w:val="22"/>
          <w:szCs w:val="22"/>
          <w:lang w:val="en-US" w:eastAsia="zh-CN"/>
        </w:rPr>
      </w:pPr>
      <w:r>
        <w:rPr>
          <w:rFonts w:eastAsia="SimSun"/>
          <w:sz w:val="22"/>
          <w:szCs w:val="22"/>
          <w:lang w:val="en-US" w:eastAsia="zh-CN"/>
        </w:rPr>
        <w:t>For case 1 and case 4, DCI field sizes</w:t>
      </w:r>
      <w:r w:rsidR="002D3DAD">
        <w:rPr>
          <w:rFonts w:eastAsia="SimSun"/>
          <w:sz w:val="22"/>
          <w:szCs w:val="22"/>
          <w:lang w:val="en-US" w:eastAsia="zh-CN"/>
        </w:rPr>
        <w:t xml:space="preserve"> for NDI/RV/CBGTI/UL-SCH</w:t>
      </w:r>
      <w:r>
        <w:rPr>
          <w:rFonts w:eastAsia="SimSun"/>
          <w:sz w:val="22"/>
          <w:szCs w:val="22"/>
          <w:lang w:val="en-US" w:eastAsia="zh-CN"/>
        </w:rPr>
        <w:t xml:space="preserve"> are </w:t>
      </w:r>
      <w:r w:rsidR="002D3DAD">
        <w:rPr>
          <w:rFonts w:eastAsia="SimSun"/>
          <w:sz w:val="22"/>
          <w:szCs w:val="22"/>
          <w:lang w:val="en-US" w:eastAsia="zh-CN"/>
        </w:rPr>
        <w:t xml:space="preserve">the </w:t>
      </w:r>
      <w:r>
        <w:rPr>
          <w:rFonts w:eastAsia="SimSun"/>
          <w:sz w:val="22"/>
          <w:szCs w:val="22"/>
          <w:lang w:val="en-US" w:eastAsia="zh-CN"/>
        </w:rPr>
        <w:t xml:space="preserve">same </w:t>
      </w:r>
      <w:r w:rsidR="002D3DAD">
        <w:rPr>
          <w:rFonts w:eastAsia="SimSun"/>
          <w:sz w:val="22"/>
          <w:szCs w:val="22"/>
          <w:lang w:val="en-US" w:eastAsia="zh-CN"/>
        </w:rPr>
        <w:t xml:space="preserve">between </w:t>
      </w:r>
      <w:r>
        <w:rPr>
          <w:rFonts w:eastAsia="SimSun"/>
          <w:sz w:val="22"/>
          <w:szCs w:val="22"/>
          <w:lang w:val="en-US" w:eastAsia="zh-CN"/>
        </w:rPr>
        <w:t xml:space="preserve">the two interpretations. </w:t>
      </w:r>
    </w:p>
    <w:p w14:paraId="48C59F46" w14:textId="1FCCCA21" w:rsidR="00E55E55" w:rsidRDefault="00E50D75" w:rsidP="00545852">
      <w:pPr>
        <w:rPr>
          <w:rFonts w:eastAsia="SimSun"/>
          <w:sz w:val="22"/>
          <w:szCs w:val="22"/>
          <w:lang w:val="en-US" w:eastAsia="zh-CN"/>
        </w:rPr>
      </w:pPr>
      <w:r>
        <w:rPr>
          <w:rFonts w:eastAsia="SimSun"/>
          <w:sz w:val="22"/>
          <w:szCs w:val="22"/>
          <w:lang w:val="en-US" w:eastAsia="zh-CN"/>
        </w:rPr>
        <w:t>If interpretation #1</w:t>
      </w:r>
      <w:r w:rsidR="002D3DAD">
        <w:rPr>
          <w:rFonts w:eastAsia="SimSun"/>
          <w:sz w:val="22"/>
          <w:szCs w:val="22"/>
          <w:lang w:val="en-US" w:eastAsia="zh-CN"/>
        </w:rPr>
        <w:t xml:space="preserve"> is considered</w:t>
      </w:r>
      <w:r>
        <w:rPr>
          <w:rFonts w:eastAsia="SimSun"/>
          <w:sz w:val="22"/>
          <w:szCs w:val="22"/>
          <w:lang w:val="en-US" w:eastAsia="zh-CN"/>
        </w:rPr>
        <w:t>, f</w:t>
      </w:r>
      <w:r w:rsidR="00821C04">
        <w:rPr>
          <w:rFonts w:eastAsia="SimSun"/>
          <w:sz w:val="22"/>
          <w:szCs w:val="22"/>
          <w:lang w:val="en-US" w:eastAsia="zh-CN"/>
        </w:rPr>
        <w:t>or</w:t>
      </w:r>
      <w:r>
        <w:rPr>
          <w:rFonts w:eastAsia="SimSun"/>
          <w:sz w:val="22"/>
          <w:szCs w:val="22"/>
          <w:lang w:val="en-US" w:eastAsia="zh-CN"/>
        </w:rPr>
        <w:t xml:space="preserve"> case 2, </w:t>
      </w:r>
      <w:r w:rsidR="006201D9">
        <w:rPr>
          <w:rFonts w:eastAsia="SimSun"/>
          <w:sz w:val="22"/>
          <w:szCs w:val="22"/>
          <w:lang w:val="en-US" w:eastAsia="zh-CN"/>
        </w:rPr>
        <w:t xml:space="preserve">determined </w:t>
      </w:r>
      <w:r>
        <w:rPr>
          <w:rFonts w:eastAsia="SimSun"/>
          <w:sz w:val="22"/>
          <w:szCs w:val="22"/>
          <w:lang w:val="en-US" w:eastAsia="zh-CN"/>
        </w:rPr>
        <w:t xml:space="preserve">field length for NDI field and RV field are smaller than the required field length. Zeros are prepended to the two fields.  </w:t>
      </w:r>
      <w:r w:rsidR="006201D9">
        <w:rPr>
          <w:rFonts w:eastAsia="SimSun"/>
          <w:sz w:val="22"/>
          <w:szCs w:val="22"/>
          <w:lang w:val="en-US" w:eastAsia="zh-CN"/>
        </w:rPr>
        <w:t>Determined f</w:t>
      </w:r>
      <w:r>
        <w:rPr>
          <w:rFonts w:eastAsia="SimSun"/>
          <w:sz w:val="22"/>
          <w:szCs w:val="22"/>
          <w:lang w:val="en-US" w:eastAsia="zh-CN"/>
        </w:rPr>
        <w:t>ield length for CBGTI and UL-SCH field are longer than required (</w:t>
      </w:r>
      <w:r w:rsidR="002D3DAD">
        <w:rPr>
          <w:rFonts w:eastAsia="SimSun"/>
          <w:sz w:val="22"/>
          <w:szCs w:val="22"/>
          <w:lang w:val="en-US" w:eastAsia="zh-CN"/>
        </w:rPr>
        <w:t xml:space="preserve">i.e., larger than </w:t>
      </w:r>
      <w:r>
        <w:rPr>
          <w:rFonts w:eastAsia="SimSun"/>
          <w:sz w:val="22"/>
          <w:szCs w:val="22"/>
          <w:lang w:val="en-US" w:eastAsia="zh-CN"/>
        </w:rPr>
        <w:t xml:space="preserve">zero). UE can ignore the two fields. </w:t>
      </w:r>
      <w:r w:rsidR="00306A21">
        <w:rPr>
          <w:rFonts w:eastAsia="SimSun"/>
          <w:sz w:val="22"/>
          <w:szCs w:val="22"/>
          <w:lang w:val="en-US" w:eastAsia="zh-CN"/>
        </w:rPr>
        <w:t>Those two cases can be handled without any issue based on section 12 in TS38.213, which</w:t>
      </w:r>
      <w:r>
        <w:rPr>
          <w:rFonts w:eastAsia="SimSun"/>
          <w:sz w:val="22"/>
          <w:szCs w:val="22"/>
          <w:lang w:val="en-US" w:eastAsia="zh-CN"/>
        </w:rPr>
        <w:t xml:space="preserve"> can work without any issue. For case 3, </w:t>
      </w:r>
      <w:r w:rsidR="007C4683">
        <w:rPr>
          <w:rFonts w:eastAsia="SimSun"/>
          <w:sz w:val="22"/>
          <w:szCs w:val="22"/>
          <w:lang w:val="en-US" w:eastAsia="zh-CN"/>
        </w:rPr>
        <w:t xml:space="preserve">determined </w:t>
      </w:r>
      <w:r>
        <w:rPr>
          <w:rFonts w:eastAsia="SimSun"/>
          <w:sz w:val="22"/>
          <w:szCs w:val="22"/>
          <w:lang w:val="en-US" w:eastAsia="zh-CN"/>
        </w:rPr>
        <w:t xml:space="preserve">field length for CBGTI and UL-SCH field are zero bit, while required field length is larger than 0. If zero(s) </w:t>
      </w:r>
      <w:r w:rsidR="00306A21">
        <w:rPr>
          <w:rFonts w:eastAsia="SimSun"/>
          <w:sz w:val="22"/>
          <w:szCs w:val="22"/>
          <w:lang w:val="en-US" w:eastAsia="zh-CN"/>
        </w:rPr>
        <w:t xml:space="preserve">are prepended </w:t>
      </w:r>
      <w:r>
        <w:rPr>
          <w:rFonts w:eastAsia="SimSun"/>
          <w:sz w:val="22"/>
          <w:szCs w:val="22"/>
          <w:lang w:val="en-US" w:eastAsia="zh-CN"/>
        </w:rPr>
        <w:t>to the two fields</w:t>
      </w:r>
      <w:r w:rsidR="00306A21">
        <w:rPr>
          <w:rFonts w:eastAsia="SimSun"/>
          <w:sz w:val="22"/>
          <w:szCs w:val="22"/>
          <w:lang w:val="en-US" w:eastAsia="zh-CN"/>
        </w:rPr>
        <w:t xml:space="preserve"> as described the specification below</w:t>
      </w:r>
      <w:r>
        <w:rPr>
          <w:rFonts w:eastAsia="SimSun"/>
          <w:sz w:val="22"/>
          <w:szCs w:val="22"/>
          <w:lang w:val="en-US" w:eastAsia="zh-CN"/>
        </w:rPr>
        <w:t xml:space="preserve">, </w:t>
      </w:r>
      <w:r w:rsidR="00306A21">
        <w:rPr>
          <w:rFonts w:eastAsia="SimSun"/>
          <w:sz w:val="22"/>
          <w:szCs w:val="22"/>
          <w:lang w:val="en-US" w:eastAsia="zh-CN"/>
        </w:rPr>
        <w:t>it</w:t>
      </w:r>
      <w:r>
        <w:rPr>
          <w:rFonts w:eastAsia="SimSun"/>
          <w:sz w:val="22"/>
          <w:szCs w:val="22"/>
          <w:lang w:val="en-US" w:eastAsia="zh-CN"/>
        </w:rPr>
        <w:t xml:space="preserve"> means no CBG is scheduled, and zero for UL-SCH field means no UL-SCH data is scheduled</w:t>
      </w:r>
      <w:r w:rsidR="00306A21">
        <w:rPr>
          <w:rFonts w:eastAsia="SimSun"/>
          <w:sz w:val="22"/>
          <w:szCs w:val="22"/>
          <w:lang w:val="en-US" w:eastAsia="zh-CN"/>
        </w:rPr>
        <w:t xml:space="preserve"> (only UCI, such as CSI)</w:t>
      </w:r>
      <w:r>
        <w:rPr>
          <w:rFonts w:eastAsia="SimSun"/>
          <w:sz w:val="22"/>
          <w:szCs w:val="22"/>
          <w:lang w:val="en-US" w:eastAsia="zh-CN"/>
        </w:rPr>
        <w:t>, which is not the intention of the scheduling</w:t>
      </w:r>
      <w:r w:rsidR="00306A21">
        <w:rPr>
          <w:rFonts w:eastAsia="SimSun"/>
          <w:sz w:val="22"/>
          <w:szCs w:val="22"/>
          <w:lang w:val="en-US" w:eastAsia="zh-CN"/>
        </w:rPr>
        <w:t xml:space="preserve"> in many cases</w:t>
      </w:r>
      <w:r>
        <w:rPr>
          <w:rFonts w:eastAsia="SimSun"/>
          <w:sz w:val="22"/>
          <w:szCs w:val="22"/>
          <w:lang w:val="en-US" w:eastAsia="zh-CN"/>
        </w:rPr>
        <w:t>. Therefore, with interpretation #</w:t>
      </w:r>
      <w:r w:rsidR="00306A21">
        <w:rPr>
          <w:rFonts w:eastAsia="SimSun"/>
          <w:sz w:val="22"/>
          <w:szCs w:val="22"/>
          <w:lang w:val="en-US" w:eastAsia="zh-CN"/>
        </w:rPr>
        <w:t>1</w:t>
      </w:r>
      <w:r>
        <w:rPr>
          <w:rFonts w:eastAsia="SimSun"/>
          <w:sz w:val="22"/>
          <w:szCs w:val="22"/>
          <w:lang w:val="en-US" w:eastAsia="zh-CN"/>
        </w:rPr>
        <w:t xml:space="preserve">, there is some issues </w:t>
      </w:r>
      <w:r w:rsidR="007C4683">
        <w:rPr>
          <w:rFonts w:eastAsia="SimSun"/>
          <w:sz w:val="22"/>
          <w:szCs w:val="22"/>
          <w:lang w:val="en-US" w:eastAsia="zh-CN"/>
        </w:rPr>
        <w:t xml:space="preserve">at least </w:t>
      </w:r>
      <w:r>
        <w:rPr>
          <w:rFonts w:eastAsia="SimSun"/>
          <w:sz w:val="22"/>
          <w:szCs w:val="22"/>
          <w:lang w:val="en-US" w:eastAsia="zh-CN"/>
        </w:rPr>
        <w:t xml:space="preserve">for case 3. </w:t>
      </w:r>
    </w:p>
    <w:p w14:paraId="235473E6" w14:textId="7061F5D6" w:rsidR="00E50D75" w:rsidRDefault="00E50D75" w:rsidP="00545852">
      <w:pPr>
        <w:rPr>
          <w:rFonts w:eastAsia="SimSun"/>
          <w:sz w:val="22"/>
          <w:szCs w:val="22"/>
          <w:lang w:val="en-US" w:eastAsia="zh-CN"/>
        </w:rPr>
      </w:pPr>
      <w:r>
        <w:rPr>
          <w:rFonts w:eastAsia="SimSun"/>
          <w:sz w:val="22"/>
          <w:szCs w:val="22"/>
          <w:lang w:val="en-US" w:eastAsia="zh-CN"/>
        </w:rPr>
        <w:t>If interpretation #2</w:t>
      </w:r>
      <w:r w:rsidR="00306A21">
        <w:rPr>
          <w:rFonts w:eastAsia="SimSun"/>
          <w:sz w:val="22"/>
          <w:szCs w:val="22"/>
          <w:lang w:val="en-US" w:eastAsia="zh-CN"/>
        </w:rPr>
        <w:t xml:space="preserve"> is considered</w:t>
      </w:r>
      <w:r>
        <w:rPr>
          <w:rFonts w:eastAsia="SimSun"/>
          <w:sz w:val="22"/>
          <w:szCs w:val="22"/>
          <w:lang w:val="en-US" w:eastAsia="zh-CN"/>
        </w:rPr>
        <w:t xml:space="preserve">, for case 2 and case 3, </w:t>
      </w:r>
      <w:r w:rsidR="007C4683">
        <w:rPr>
          <w:rFonts w:eastAsia="SimSun"/>
          <w:sz w:val="22"/>
          <w:szCs w:val="22"/>
          <w:lang w:val="en-US" w:eastAsia="zh-CN"/>
        </w:rPr>
        <w:t xml:space="preserve">the determined presence of CBGTI and UL-SCH field are the same as </w:t>
      </w:r>
      <w:r w:rsidR="00D0090B">
        <w:rPr>
          <w:rFonts w:eastAsia="SimSun"/>
          <w:sz w:val="22"/>
          <w:szCs w:val="22"/>
          <w:lang w:val="en-US" w:eastAsia="zh-CN"/>
        </w:rPr>
        <w:t xml:space="preserve">the </w:t>
      </w:r>
      <w:r w:rsidR="007C4683">
        <w:rPr>
          <w:rFonts w:eastAsia="SimSun"/>
          <w:sz w:val="22"/>
          <w:szCs w:val="22"/>
          <w:lang w:val="en-US" w:eastAsia="zh-CN"/>
        </w:rPr>
        <w:t>required presence of the two fields</w:t>
      </w:r>
      <w:r w:rsidR="00D0090B">
        <w:rPr>
          <w:rFonts w:eastAsia="SimSun"/>
          <w:sz w:val="22"/>
          <w:szCs w:val="22"/>
          <w:lang w:val="en-US" w:eastAsia="zh-CN"/>
        </w:rPr>
        <w:t xml:space="preserve"> according to the indicated BWP configuration</w:t>
      </w:r>
      <w:r w:rsidR="007C4683">
        <w:rPr>
          <w:rFonts w:eastAsia="SimSun"/>
          <w:sz w:val="22"/>
          <w:szCs w:val="22"/>
          <w:lang w:val="en-US" w:eastAsia="zh-CN"/>
        </w:rPr>
        <w:t xml:space="preserve">. It doesn’t result in the issue that all zero(s) is/are prepended to the whole field. </w:t>
      </w:r>
    </w:p>
    <w:p w14:paraId="707D7DBE" w14:textId="77777777" w:rsidR="00821C04" w:rsidRPr="00E50D75" w:rsidRDefault="00821C04" w:rsidP="00545852">
      <w:pPr>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821C04" w:rsidRPr="00FB33EB" w14:paraId="4E063FB4" w14:textId="77777777" w:rsidTr="00821C04">
        <w:tc>
          <w:tcPr>
            <w:tcW w:w="10188" w:type="dxa"/>
          </w:tcPr>
          <w:p w14:paraId="6EB09368" w14:textId="6A3BBFFF" w:rsidR="00821C04" w:rsidRPr="00FB33EB" w:rsidRDefault="00821C04" w:rsidP="00545852">
            <w:pPr>
              <w:rPr>
                <w:rFonts w:eastAsia="SimSun"/>
                <w:sz w:val="20"/>
                <w:lang w:val="en-US" w:eastAsia="zh-CN"/>
              </w:rPr>
            </w:pPr>
            <w:r w:rsidRPr="00FB33EB">
              <w:rPr>
                <w:rFonts w:eastAsia="SimSun"/>
                <w:sz w:val="20"/>
                <w:lang w:val="en-US" w:eastAsia="zh-CN"/>
              </w:rPr>
              <w:t>TS38.213, section 12</w:t>
            </w:r>
          </w:p>
          <w:p w14:paraId="0713F485" w14:textId="77777777" w:rsidR="00821C04" w:rsidRPr="00FB33EB" w:rsidRDefault="00821C04" w:rsidP="00821C04">
            <w:pPr>
              <w:rPr>
                <w:sz w:val="20"/>
                <w:lang w:val="en-US"/>
              </w:rPr>
            </w:pPr>
            <w:r w:rsidRPr="00FB33EB">
              <w:rPr>
                <w:sz w:val="20"/>
              </w:rPr>
              <w:t>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If a bandwidth part indicator field is configured in a DCI format and indicates an UL BWP or a DL BWP different from the active UL BWP or DL BWP, respectively, the UE shall</w:t>
            </w:r>
          </w:p>
          <w:p w14:paraId="23984FFC" w14:textId="77777777" w:rsidR="00821C04" w:rsidRPr="00FB33EB" w:rsidRDefault="00821C04" w:rsidP="00821C04">
            <w:pPr>
              <w:pStyle w:val="B1"/>
              <w:rPr>
                <w:sz w:val="20"/>
              </w:rPr>
            </w:pPr>
            <w:r w:rsidRPr="00FB33EB">
              <w:rPr>
                <w:sz w:val="20"/>
              </w:rPr>
              <w:t>-</w:t>
            </w:r>
            <w:r w:rsidRPr="00FB33EB">
              <w:rPr>
                <w:sz w:val="20"/>
              </w:rPr>
              <w:tab/>
              <w:t xml:space="preserve">for each information field in the DCI format </w:t>
            </w:r>
          </w:p>
          <w:p w14:paraId="25413CD5" w14:textId="77777777" w:rsidR="00821C04" w:rsidRPr="00FB33EB" w:rsidRDefault="00821C04" w:rsidP="00821C04">
            <w:pPr>
              <w:pStyle w:val="B2"/>
              <w:rPr>
                <w:sz w:val="20"/>
              </w:rPr>
            </w:pPr>
            <w:r w:rsidRPr="00FB33EB">
              <w:rPr>
                <w:sz w:val="20"/>
              </w:rPr>
              <w:t>-</w:t>
            </w:r>
            <w:r w:rsidRPr="00FB33EB">
              <w:rPr>
                <w:sz w:val="20"/>
              </w:rPr>
              <w:tab/>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14:paraId="52C77964" w14:textId="77777777" w:rsidR="00821C04" w:rsidRPr="00FB33EB" w:rsidRDefault="00821C04" w:rsidP="00821C04">
            <w:pPr>
              <w:pStyle w:val="B2"/>
              <w:rPr>
                <w:sz w:val="20"/>
              </w:rPr>
            </w:pPr>
            <w:r w:rsidRPr="00FB33EB">
              <w:rPr>
                <w:sz w:val="20"/>
              </w:rPr>
              <w:t>-</w:t>
            </w:r>
            <w:r w:rsidRPr="00FB33EB">
              <w:rPr>
                <w:sz w:val="20"/>
              </w:rPr>
              <w:tab/>
              <w:t xml:space="preserve">if the size of the information field is larger than the one required for the DCI format interpretation for the UL BWP or DL BWP that is indicated by the bandwidth part indicator, the UE uses </w:t>
            </w:r>
            <w:proofErr w:type="gramStart"/>
            <w:r w:rsidRPr="00FB33EB">
              <w:rPr>
                <w:sz w:val="20"/>
              </w:rPr>
              <w:t>a number of</w:t>
            </w:r>
            <w:proofErr w:type="gramEnd"/>
            <w:r w:rsidRPr="00FB33EB">
              <w:rPr>
                <w:sz w:val="20"/>
              </w:rPr>
              <w:t xml:space="preserve"> least significant bits of the DCI format equal to the one required for the UL BWP or DL BWP indicated by bandwidth part indicator prior to interpreting the DCI format information fields, respectively</w:t>
            </w:r>
          </w:p>
          <w:p w14:paraId="3A00DC0A" w14:textId="52D4C8E8" w:rsidR="00821C04" w:rsidRPr="00FB33EB" w:rsidRDefault="00821C04" w:rsidP="00821C04">
            <w:pPr>
              <w:pStyle w:val="B1"/>
              <w:rPr>
                <w:sz w:val="20"/>
              </w:rPr>
            </w:pPr>
            <w:r w:rsidRPr="00FB33EB">
              <w:rPr>
                <w:sz w:val="20"/>
              </w:rPr>
              <w:lastRenderedPageBreak/>
              <w:t>-</w:t>
            </w:r>
            <w:r w:rsidRPr="00FB33EB">
              <w:rPr>
                <w:sz w:val="20"/>
              </w:rPr>
              <w:tab/>
              <w:t xml:space="preserve">set the active UL BWP or DL BWP to the UL BWP or DL BWP indicated by the bandwidth part indicator in the DCI format </w:t>
            </w:r>
          </w:p>
        </w:tc>
      </w:tr>
    </w:tbl>
    <w:p w14:paraId="64792BD7" w14:textId="77777777" w:rsidR="00E55E55" w:rsidRPr="00E55E55" w:rsidRDefault="00E55E55" w:rsidP="00545852">
      <w:pPr>
        <w:rPr>
          <w:rFonts w:eastAsia="SimSun"/>
          <w:sz w:val="22"/>
          <w:szCs w:val="22"/>
          <w:lang w:val="en-US" w:eastAsia="zh-CN"/>
        </w:rPr>
      </w:pPr>
    </w:p>
    <w:p w14:paraId="1548BFF9" w14:textId="1C39DDB4" w:rsidR="00591C6A" w:rsidRDefault="00E50D75" w:rsidP="0058675B">
      <w:pPr>
        <w:rPr>
          <w:rFonts w:eastAsia="SimSun"/>
          <w:sz w:val="22"/>
          <w:szCs w:val="22"/>
          <w:lang w:val="en-US" w:eastAsia="zh-CN"/>
        </w:rPr>
      </w:pPr>
      <w:r>
        <w:rPr>
          <w:rFonts w:eastAsia="SimSun" w:hint="eastAsia"/>
          <w:sz w:val="22"/>
          <w:szCs w:val="22"/>
          <w:lang w:val="en-US" w:eastAsia="zh-CN"/>
        </w:rPr>
        <w:t>B</w:t>
      </w:r>
      <w:r>
        <w:rPr>
          <w:rFonts w:eastAsia="SimSun"/>
          <w:sz w:val="22"/>
          <w:szCs w:val="22"/>
          <w:lang w:val="en-US" w:eastAsia="zh-CN"/>
        </w:rPr>
        <w:t>ased on above analysis, interpretation #2 is simpler than interpretation #1</w:t>
      </w:r>
      <w:r w:rsidR="007C4683">
        <w:rPr>
          <w:rFonts w:eastAsia="SimSun"/>
          <w:sz w:val="22"/>
          <w:szCs w:val="22"/>
          <w:lang w:val="en-US" w:eastAsia="zh-CN"/>
        </w:rPr>
        <w:t xml:space="preserve"> </w:t>
      </w:r>
      <w:r w:rsidR="0058675B">
        <w:rPr>
          <w:rFonts w:eastAsia="SimSun"/>
          <w:sz w:val="22"/>
          <w:szCs w:val="22"/>
          <w:lang w:val="en-US" w:eastAsia="zh-CN"/>
        </w:rPr>
        <w:t>from both UE interpretation beha</w:t>
      </w:r>
      <w:r w:rsidR="007C4683">
        <w:rPr>
          <w:rFonts w:eastAsia="SimSun"/>
          <w:sz w:val="22"/>
          <w:szCs w:val="22"/>
          <w:lang w:val="en-US" w:eastAsia="zh-CN"/>
        </w:rPr>
        <w:t>v</w:t>
      </w:r>
      <w:r w:rsidR="0058675B">
        <w:rPr>
          <w:rFonts w:eastAsia="SimSun"/>
          <w:sz w:val="22"/>
          <w:szCs w:val="22"/>
          <w:lang w:val="en-US" w:eastAsia="zh-CN"/>
        </w:rPr>
        <w:t xml:space="preserve">ior and specification </w:t>
      </w:r>
      <w:r w:rsidR="007C4683">
        <w:rPr>
          <w:rFonts w:eastAsia="SimSun"/>
          <w:sz w:val="22"/>
          <w:szCs w:val="22"/>
          <w:lang w:val="en-US" w:eastAsia="zh-CN"/>
        </w:rPr>
        <w:t xml:space="preserve">change </w:t>
      </w:r>
      <w:r w:rsidR="0058675B">
        <w:rPr>
          <w:rFonts w:eastAsia="SimSun"/>
          <w:sz w:val="22"/>
          <w:szCs w:val="22"/>
          <w:lang w:val="en-US" w:eastAsia="zh-CN"/>
        </w:rPr>
        <w:t>perspectives. Therefore, interpretation #2 is preferred.</w:t>
      </w:r>
    </w:p>
    <w:p w14:paraId="5C98C9F4" w14:textId="77777777" w:rsidR="00C557DE" w:rsidRPr="00C557DE" w:rsidRDefault="00C557DE" w:rsidP="00545852">
      <w:pPr>
        <w:rPr>
          <w:rFonts w:eastAsia="SimSun"/>
          <w:sz w:val="22"/>
          <w:szCs w:val="22"/>
          <w:lang w:val="en-US" w:eastAsia="zh-CN"/>
        </w:rPr>
      </w:pPr>
    </w:p>
    <w:p w14:paraId="30F7C3A7" w14:textId="23720542" w:rsidR="00DC685E" w:rsidRDefault="00C63485" w:rsidP="00545852">
      <w:pPr>
        <w:rPr>
          <w:rFonts w:eastAsia="SimSun"/>
          <w:b/>
          <w:bCs/>
          <w:lang w:val="en-US" w:eastAsia="zh-CN"/>
        </w:rPr>
      </w:pPr>
      <w:r w:rsidRPr="00C63485">
        <w:rPr>
          <w:rFonts w:eastAsia="SimSun" w:hint="eastAsia"/>
          <w:b/>
          <w:bCs/>
          <w:lang w:val="en-US" w:eastAsia="zh-CN"/>
        </w:rPr>
        <w:t>P</w:t>
      </w:r>
      <w:r w:rsidRPr="00C63485">
        <w:rPr>
          <w:rFonts w:eastAsia="SimSun"/>
          <w:b/>
          <w:bCs/>
          <w:lang w:val="en-US" w:eastAsia="zh-CN"/>
        </w:rPr>
        <w:t xml:space="preserve">roposal 1: For determining field </w:t>
      </w:r>
      <w:r w:rsidR="00334962">
        <w:rPr>
          <w:rFonts w:eastAsia="SimSun"/>
          <w:b/>
          <w:bCs/>
          <w:lang w:val="en-US" w:eastAsia="zh-CN"/>
        </w:rPr>
        <w:t xml:space="preserve">presence </w:t>
      </w:r>
      <w:r w:rsidRPr="00C63485">
        <w:rPr>
          <w:rFonts w:eastAsia="SimSun"/>
          <w:b/>
          <w:bCs/>
          <w:lang w:val="en-US" w:eastAsia="zh-CN"/>
        </w:rPr>
        <w:t xml:space="preserve">for CBGTI field and UL-SCH field, </w:t>
      </w:r>
      <w:r w:rsidR="00334962">
        <w:rPr>
          <w:rFonts w:eastAsia="SimSun"/>
          <w:b/>
          <w:bCs/>
          <w:lang w:val="en-US" w:eastAsia="zh-CN"/>
        </w:rPr>
        <w:t xml:space="preserve">and field </w:t>
      </w:r>
      <w:r w:rsidR="00334962" w:rsidRPr="00C63485">
        <w:rPr>
          <w:rFonts w:eastAsia="SimSun"/>
          <w:b/>
          <w:bCs/>
          <w:lang w:val="en-US" w:eastAsia="zh-CN"/>
        </w:rPr>
        <w:t>size for NDI field</w:t>
      </w:r>
      <w:r w:rsidR="00334962">
        <w:rPr>
          <w:rFonts w:eastAsia="SimSun"/>
          <w:b/>
          <w:bCs/>
          <w:lang w:val="en-US" w:eastAsia="zh-CN"/>
        </w:rPr>
        <w:t xml:space="preserve"> and </w:t>
      </w:r>
      <w:r w:rsidR="00334962" w:rsidRPr="00C63485">
        <w:rPr>
          <w:rFonts w:eastAsia="SimSun"/>
          <w:b/>
          <w:bCs/>
          <w:lang w:val="en-US" w:eastAsia="zh-CN"/>
        </w:rPr>
        <w:t>RV field</w:t>
      </w:r>
      <w:r w:rsidR="001C767B">
        <w:rPr>
          <w:rFonts w:eastAsia="SimSun"/>
          <w:b/>
          <w:bCs/>
          <w:lang w:val="en-US" w:eastAsia="zh-CN"/>
        </w:rPr>
        <w:t xml:space="preserve"> in DCI format 0_1</w:t>
      </w:r>
      <w:r w:rsidR="00334962">
        <w:rPr>
          <w:rFonts w:eastAsia="SimSun"/>
          <w:b/>
          <w:bCs/>
          <w:lang w:val="en-US" w:eastAsia="zh-CN"/>
        </w:rPr>
        <w:t>,</w:t>
      </w:r>
      <w:r w:rsidR="00334962" w:rsidRPr="00C63485">
        <w:rPr>
          <w:rFonts w:eastAsia="SimSun"/>
          <w:b/>
          <w:bCs/>
          <w:lang w:val="en-US" w:eastAsia="zh-CN"/>
        </w:rPr>
        <w:t xml:space="preserve"> </w:t>
      </w:r>
      <w:r w:rsidRPr="00C63485">
        <w:rPr>
          <w:rFonts w:eastAsia="SimSun"/>
          <w:b/>
          <w:bCs/>
          <w:lang w:val="en-US" w:eastAsia="zh-CN"/>
        </w:rPr>
        <w:t>the “number of scheduled PUSCH</w:t>
      </w:r>
      <w:r w:rsidR="00D83FF2">
        <w:rPr>
          <w:rFonts w:eastAsia="SimSun"/>
          <w:b/>
          <w:bCs/>
          <w:lang w:val="en-US" w:eastAsia="zh-CN"/>
        </w:rPr>
        <w:t>(</w:t>
      </w:r>
      <w:r w:rsidRPr="00C63485">
        <w:rPr>
          <w:rFonts w:eastAsia="SimSun"/>
          <w:b/>
          <w:bCs/>
          <w:lang w:val="en-US" w:eastAsia="zh-CN"/>
        </w:rPr>
        <w:t>s</w:t>
      </w:r>
      <w:r w:rsidR="00D83FF2">
        <w:rPr>
          <w:rFonts w:eastAsia="SimSun"/>
          <w:b/>
          <w:bCs/>
          <w:lang w:val="en-US" w:eastAsia="zh-CN"/>
        </w:rPr>
        <w:t>)</w:t>
      </w:r>
      <w:r w:rsidRPr="00C63485">
        <w:rPr>
          <w:rFonts w:eastAsia="SimSun"/>
          <w:b/>
          <w:bCs/>
          <w:lang w:val="en-US" w:eastAsia="zh-CN"/>
        </w:rPr>
        <w:t>” means scheduled PUSCH(s) interpretated based on TDRA table configured in the indicated BWP.</w:t>
      </w:r>
    </w:p>
    <w:p w14:paraId="4427D9DD" w14:textId="77777777" w:rsidR="00C63485" w:rsidRDefault="00C63485" w:rsidP="00545852">
      <w:pPr>
        <w:rPr>
          <w:rFonts w:eastAsia="SimSun"/>
          <w:b/>
          <w:bCs/>
          <w:lang w:val="en-US" w:eastAsia="zh-CN"/>
        </w:rPr>
      </w:pPr>
    </w:p>
    <w:p w14:paraId="256FB3FA" w14:textId="0803D133" w:rsidR="00DE42B6" w:rsidRDefault="00DE42B6" w:rsidP="00DE42B6">
      <w:pPr>
        <w:rPr>
          <w:rFonts w:eastAsia="SimSun"/>
          <w:sz w:val="22"/>
          <w:szCs w:val="18"/>
          <w:lang w:val="en-US" w:eastAsia="zh-CN"/>
        </w:rPr>
      </w:pPr>
      <w:r w:rsidRPr="001C767B">
        <w:rPr>
          <w:rFonts w:eastAsia="SimSun"/>
          <w:sz w:val="22"/>
          <w:szCs w:val="18"/>
          <w:lang w:val="en-US" w:eastAsia="zh-CN"/>
        </w:rPr>
        <w:t xml:space="preserve">Based on Proposal 1, </w:t>
      </w:r>
      <w:r w:rsidR="00FD4768">
        <w:rPr>
          <w:rFonts w:eastAsia="SimSun"/>
          <w:sz w:val="22"/>
          <w:szCs w:val="18"/>
          <w:lang w:val="en-US" w:eastAsia="zh-CN"/>
        </w:rPr>
        <w:t>draft</w:t>
      </w:r>
      <w:r w:rsidRPr="001C767B">
        <w:rPr>
          <w:rFonts w:eastAsia="SimSun"/>
          <w:sz w:val="22"/>
          <w:szCs w:val="18"/>
          <w:lang w:val="en-US" w:eastAsia="zh-CN"/>
        </w:rPr>
        <w:t xml:space="preserve"> CR</w:t>
      </w:r>
      <w:r w:rsidR="00FD4768">
        <w:rPr>
          <w:rFonts w:eastAsia="SimSun"/>
          <w:sz w:val="22"/>
          <w:szCs w:val="18"/>
          <w:lang w:val="en-US" w:eastAsia="zh-CN"/>
        </w:rPr>
        <w:t>s</w:t>
      </w:r>
      <w:r w:rsidRPr="001C767B">
        <w:rPr>
          <w:rFonts w:eastAsia="SimSun"/>
          <w:sz w:val="22"/>
          <w:szCs w:val="18"/>
          <w:lang w:val="en-US" w:eastAsia="zh-CN"/>
        </w:rPr>
        <w:t xml:space="preserve"> </w:t>
      </w:r>
      <w:r w:rsidR="00FD4768">
        <w:rPr>
          <w:rFonts w:eastAsia="SimSun"/>
          <w:sz w:val="22"/>
          <w:szCs w:val="18"/>
          <w:lang w:val="en-US" w:eastAsia="zh-CN"/>
        </w:rPr>
        <w:t>are</w:t>
      </w:r>
      <w:r w:rsidRPr="001C767B">
        <w:rPr>
          <w:rFonts w:eastAsia="SimSun"/>
          <w:sz w:val="22"/>
          <w:szCs w:val="18"/>
          <w:lang w:val="en-US" w:eastAsia="zh-CN"/>
        </w:rPr>
        <w:t xml:space="preserve"> propose</w:t>
      </w:r>
      <w:r w:rsidRPr="00700E85">
        <w:rPr>
          <w:rFonts w:eastAsia="SimSun"/>
          <w:sz w:val="22"/>
          <w:szCs w:val="18"/>
          <w:lang w:val="en-US" w:eastAsia="zh-CN"/>
        </w:rPr>
        <w:t xml:space="preserve">d in </w:t>
      </w:r>
      <w:r w:rsidRPr="001461D1">
        <w:rPr>
          <w:rFonts w:eastAsia="SimSun"/>
          <w:sz w:val="22"/>
          <w:szCs w:val="18"/>
          <w:lang w:val="en-US" w:eastAsia="zh-CN"/>
        </w:rPr>
        <w:t>R1-230</w:t>
      </w:r>
      <w:r w:rsidR="00506C7C" w:rsidRPr="00700E85">
        <w:rPr>
          <w:rFonts w:eastAsia="SimSun"/>
          <w:sz w:val="22"/>
          <w:szCs w:val="18"/>
          <w:lang w:val="en-US" w:eastAsia="zh-CN"/>
        </w:rPr>
        <w:t>7445</w:t>
      </w:r>
      <w:r w:rsidRPr="00700E85">
        <w:rPr>
          <w:rFonts w:eastAsia="SimSun"/>
          <w:sz w:val="22"/>
          <w:szCs w:val="18"/>
          <w:lang w:val="en-US" w:eastAsia="zh-CN"/>
        </w:rPr>
        <w:t xml:space="preserve"> [1]</w:t>
      </w:r>
      <w:r w:rsidR="00CF5A88" w:rsidRPr="00700E85">
        <w:rPr>
          <w:rFonts w:eastAsia="SimSun"/>
          <w:sz w:val="22"/>
          <w:szCs w:val="18"/>
          <w:lang w:val="en-US" w:eastAsia="zh-CN"/>
        </w:rPr>
        <w:t xml:space="preserve"> and </w:t>
      </w:r>
      <w:r w:rsidR="00CF5A88" w:rsidRPr="001461D1">
        <w:rPr>
          <w:rFonts w:eastAsia="SimSun"/>
          <w:sz w:val="22"/>
          <w:szCs w:val="18"/>
          <w:lang w:val="en-US" w:eastAsia="zh-CN"/>
        </w:rPr>
        <w:t>R1-230</w:t>
      </w:r>
      <w:r w:rsidR="00506C7C" w:rsidRPr="00700E85">
        <w:rPr>
          <w:rFonts w:eastAsia="SimSun"/>
          <w:sz w:val="22"/>
          <w:szCs w:val="18"/>
          <w:lang w:val="en-US" w:eastAsia="zh-CN"/>
        </w:rPr>
        <w:t>7446</w:t>
      </w:r>
      <w:r w:rsidR="00CF5A88" w:rsidRPr="00700E85">
        <w:rPr>
          <w:rFonts w:eastAsia="SimSun"/>
          <w:sz w:val="22"/>
          <w:szCs w:val="18"/>
          <w:lang w:val="en-US" w:eastAsia="zh-CN"/>
        </w:rPr>
        <w:t xml:space="preserve"> [2] for Rel-17 mirror change</w:t>
      </w:r>
      <w:r w:rsidRPr="00700E85">
        <w:rPr>
          <w:rFonts w:eastAsia="SimSun"/>
          <w:sz w:val="22"/>
          <w:szCs w:val="18"/>
          <w:lang w:val="en-US" w:eastAsia="zh-CN"/>
        </w:rPr>
        <w:t>.</w:t>
      </w:r>
    </w:p>
    <w:p w14:paraId="495834AB" w14:textId="77777777" w:rsidR="00DE42B6" w:rsidRPr="001C767B" w:rsidRDefault="00DE42B6" w:rsidP="00DE42B6">
      <w:pPr>
        <w:rPr>
          <w:rFonts w:eastAsia="SimSun"/>
          <w:sz w:val="22"/>
          <w:szCs w:val="18"/>
          <w:lang w:val="en-US" w:eastAsia="zh-CN"/>
        </w:rPr>
      </w:pPr>
    </w:p>
    <w:p w14:paraId="57E95C76" w14:textId="12794DC9" w:rsidR="00DE42B6" w:rsidRPr="00C63485" w:rsidRDefault="00DE42B6" w:rsidP="00DE42B6">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2: Adopt the </w:t>
      </w:r>
      <w:r w:rsidR="00FD4768">
        <w:rPr>
          <w:rFonts w:eastAsia="SimSun"/>
          <w:b/>
          <w:bCs/>
          <w:lang w:val="en-US" w:eastAsia="zh-CN"/>
        </w:rPr>
        <w:t xml:space="preserve">draft </w:t>
      </w:r>
      <w:r>
        <w:rPr>
          <w:rFonts w:eastAsia="SimSun"/>
          <w:b/>
          <w:bCs/>
          <w:lang w:val="en-US" w:eastAsia="zh-CN"/>
        </w:rPr>
        <w:t>CR</w:t>
      </w:r>
      <w:r w:rsidR="00FD4768">
        <w:rPr>
          <w:rFonts w:eastAsia="SimSun"/>
          <w:b/>
          <w:bCs/>
          <w:lang w:val="en-US" w:eastAsia="zh-CN"/>
        </w:rPr>
        <w:t>s</w:t>
      </w:r>
      <w:r>
        <w:rPr>
          <w:rFonts w:eastAsia="SimSun"/>
          <w:b/>
          <w:bCs/>
          <w:lang w:val="en-US" w:eastAsia="zh-CN"/>
        </w:rPr>
        <w:t xml:space="preserve"> in</w:t>
      </w:r>
      <w:r w:rsidRPr="001461D1">
        <w:rPr>
          <w:rFonts w:eastAsia="SimSun"/>
          <w:lang w:val="en-US" w:eastAsia="zh-CN"/>
        </w:rPr>
        <w:t xml:space="preserve"> </w:t>
      </w:r>
      <w:r w:rsidRPr="001461D1">
        <w:rPr>
          <w:rFonts w:eastAsia="SimSun"/>
          <w:b/>
          <w:bCs/>
          <w:sz w:val="22"/>
          <w:szCs w:val="18"/>
          <w:lang w:val="en-US" w:eastAsia="zh-CN"/>
        </w:rPr>
        <w:t>R1-230</w:t>
      </w:r>
      <w:r w:rsidR="00506C7C" w:rsidRPr="001461D1">
        <w:rPr>
          <w:rFonts w:eastAsia="SimSun"/>
          <w:b/>
          <w:bCs/>
          <w:sz w:val="22"/>
          <w:szCs w:val="18"/>
          <w:lang w:val="en-US" w:eastAsia="zh-CN"/>
        </w:rPr>
        <w:t>7445</w:t>
      </w:r>
      <w:r w:rsidR="005E3EED" w:rsidRPr="001461D1">
        <w:rPr>
          <w:rFonts w:eastAsia="SimSun"/>
          <w:b/>
          <w:bCs/>
          <w:sz w:val="22"/>
          <w:szCs w:val="18"/>
          <w:lang w:val="en-US" w:eastAsia="zh-CN"/>
        </w:rPr>
        <w:t xml:space="preserve"> </w:t>
      </w:r>
      <w:r w:rsidR="00CF5A88" w:rsidRPr="001461D1">
        <w:rPr>
          <w:rFonts w:eastAsia="SimSun"/>
          <w:b/>
          <w:bCs/>
          <w:sz w:val="22"/>
          <w:szCs w:val="18"/>
          <w:lang w:val="en-US" w:eastAsia="zh-CN"/>
        </w:rPr>
        <w:t>and R1-230</w:t>
      </w:r>
      <w:r w:rsidR="00506C7C" w:rsidRPr="001461D1">
        <w:rPr>
          <w:rFonts w:eastAsia="SimSun"/>
          <w:b/>
          <w:bCs/>
          <w:sz w:val="22"/>
          <w:szCs w:val="18"/>
          <w:lang w:val="en-US" w:eastAsia="zh-CN"/>
        </w:rPr>
        <w:t>7446</w:t>
      </w:r>
      <w:r w:rsidRPr="00FD4768">
        <w:rPr>
          <w:rFonts w:eastAsia="SimSun"/>
          <w:b/>
          <w:bCs/>
          <w:lang w:val="en-US" w:eastAsia="zh-CN"/>
        </w:rPr>
        <w:t>.</w:t>
      </w:r>
    </w:p>
    <w:p w14:paraId="2C070C4D" w14:textId="77777777" w:rsidR="00DE42B6" w:rsidRPr="00DE42B6" w:rsidRDefault="00DE42B6" w:rsidP="00545852">
      <w:pPr>
        <w:rPr>
          <w:rFonts w:eastAsia="SimSun"/>
          <w:b/>
          <w:bCs/>
          <w:lang w:val="en-US" w:eastAsia="zh-CN"/>
        </w:rPr>
      </w:pPr>
    </w:p>
    <w:p w14:paraId="72F5D085" w14:textId="23B40FD2" w:rsidR="00D5166A"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276154B" w14:textId="5E48F970" w:rsidR="00C63485" w:rsidRDefault="00C63485" w:rsidP="00C63485">
      <w:pPr>
        <w:rPr>
          <w:rFonts w:eastAsia="SimSun"/>
          <w:sz w:val="22"/>
          <w:szCs w:val="22"/>
          <w:lang w:val="en-US" w:eastAsia="zh-CN"/>
        </w:rPr>
      </w:pPr>
      <w:r w:rsidRPr="00C63485">
        <w:rPr>
          <w:rFonts w:eastAsia="SimSun"/>
          <w:sz w:val="22"/>
          <w:szCs w:val="22"/>
          <w:lang w:val="en-US" w:eastAsia="zh-CN"/>
        </w:rPr>
        <w:t xml:space="preserve">In this contribution, we </w:t>
      </w:r>
      <w:r>
        <w:rPr>
          <w:rFonts w:eastAsiaTheme="minorEastAsia"/>
          <w:sz w:val="22"/>
          <w:szCs w:val="22"/>
        </w:rPr>
        <w:t>discuss clarification on BWP switching and multi-PUSCH scheduling issue</w:t>
      </w:r>
      <w:r w:rsidRPr="00C63485">
        <w:rPr>
          <w:rFonts w:eastAsia="SimSun"/>
          <w:sz w:val="22"/>
          <w:szCs w:val="22"/>
          <w:lang w:val="en-US" w:eastAsia="zh-CN"/>
        </w:rPr>
        <w:t xml:space="preserve">. We have following </w:t>
      </w:r>
      <w:r>
        <w:rPr>
          <w:rFonts w:eastAsia="SimSun"/>
          <w:sz w:val="22"/>
          <w:szCs w:val="22"/>
          <w:lang w:val="en-US" w:eastAsia="zh-CN"/>
        </w:rPr>
        <w:t xml:space="preserve">observation and </w:t>
      </w:r>
      <w:r w:rsidRPr="00C63485">
        <w:rPr>
          <w:rFonts w:eastAsia="SimSun"/>
          <w:sz w:val="22"/>
          <w:szCs w:val="22"/>
          <w:lang w:val="en-US" w:eastAsia="zh-CN"/>
        </w:rPr>
        <w:t>proposals:</w:t>
      </w:r>
    </w:p>
    <w:p w14:paraId="6B23DB96" w14:textId="77777777" w:rsidR="00C63485" w:rsidRDefault="00C63485" w:rsidP="00C63485">
      <w:pPr>
        <w:rPr>
          <w:rFonts w:eastAsia="SimSun"/>
          <w:sz w:val="22"/>
          <w:szCs w:val="22"/>
          <w:lang w:val="en-US" w:eastAsia="zh-CN"/>
        </w:rPr>
      </w:pPr>
    </w:p>
    <w:p w14:paraId="17CAD3A9" w14:textId="6D1CFF2F" w:rsidR="001C767B" w:rsidRPr="00334962" w:rsidRDefault="001C767B" w:rsidP="001C767B">
      <w:pPr>
        <w:rPr>
          <w:rFonts w:eastAsia="SimSun"/>
          <w:b/>
          <w:bCs/>
          <w:sz w:val="22"/>
          <w:szCs w:val="22"/>
          <w:lang w:val="en-US" w:eastAsia="zh-CN"/>
        </w:rPr>
      </w:pPr>
      <w:r w:rsidRPr="00334962">
        <w:rPr>
          <w:rFonts w:eastAsia="SimSun" w:hint="eastAsia"/>
          <w:b/>
          <w:bCs/>
          <w:sz w:val="22"/>
          <w:szCs w:val="22"/>
          <w:lang w:val="en-US" w:eastAsia="zh-CN"/>
        </w:rPr>
        <w:t>O</w:t>
      </w:r>
      <w:r w:rsidRPr="00334962">
        <w:rPr>
          <w:rFonts w:eastAsia="SimSun"/>
          <w:b/>
          <w:bCs/>
          <w:sz w:val="22"/>
          <w:szCs w:val="22"/>
          <w:lang w:val="en-US" w:eastAsia="zh-CN"/>
        </w:rPr>
        <w:t xml:space="preserve">bservation 1: For DCI format 0_1, </w:t>
      </w:r>
      <w:proofErr w:type="gramStart"/>
      <w:r w:rsidRPr="00334962">
        <w:rPr>
          <w:rFonts w:eastAsia="SimSun"/>
          <w:b/>
          <w:bCs/>
          <w:sz w:val="22"/>
          <w:szCs w:val="22"/>
          <w:lang w:val="en-US" w:eastAsia="zh-CN"/>
        </w:rPr>
        <w:t>presence</w:t>
      </w:r>
      <w:proofErr w:type="gramEnd"/>
      <w:r w:rsidRPr="00334962">
        <w:rPr>
          <w:rFonts w:eastAsia="SimSun"/>
          <w:b/>
          <w:bCs/>
          <w:sz w:val="22"/>
          <w:szCs w:val="22"/>
          <w:lang w:val="en-US" w:eastAsia="zh-CN"/>
        </w:rPr>
        <w:t xml:space="preserve"> or absence of </w:t>
      </w:r>
      <w:r w:rsidRPr="00334962">
        <w:rPr>
          <w:rFonts w:eastAsia="SimSun" w:hint="eastAsia"/>
          <w:b/>
          <w:bCs/>
          <w:sz w:val="22"/>
          <w:szCs w:val="22"/>
          <w:lang w:val="en-US" w:eastAsia="zh-CN"/>
        </w:rPr>
        <w:t>C</w:t>
      </w:r>
      <w:r w:rsidRPr="00334962">
        <w:rPr>
          <w:rFonts w:eastAsia="SimSun"/>
          <w:b/>
          <w:bCs/>
          <w:sz w:val="22"/>
          <w:szCs w:val="22"/>
          <w:lang w:val="en-US" w:eastAsia="zh-CN"/>
        </w:rPr>
        <w:t xml:space="preserve">BGTI field and </w:t>
      </w:r>
      <w:r w:rsidRPr="00334962">
        <w:rPr>
          <w:rFonts w:eastAsia="SimSun" w:hint="eastAsia"/>
          <w:b/>
          <w:bCs/>
          <w:sz w:val="22"/>
          <w:szCs w:val="22"/>
          <w:lang w:val="en-US" w:eastAsia="zh-CN"/>
        </w:rPr>
        <w:t>U</w:t>
      </w:r>
      <w:r w:rsidRPr="00334962">
        <w:rPr>
          <w:rFonts w:eastAsia="SimSun"/>
          <w:b/>
          <w:bCs/>
          <w:sz w:val="22"/>
          <w:szCs w:val="22"/>
          <w:lang w:val="en-US" w:eastAsia="zh-CN"/>
        </w:rPr>
        <w:t>L-SCH field are dependent on the scheduled number of PUSCH</w:t>
      </w:r>
      <w:r>
        <w:rPr>
          <w:rFonts w:eastAsia="SimSun"/>
          <w:b/>
          <w:bCs/>
          <w:sz w:val="22"/>
          <w:szCs w:val="22"/>
          <w:lang w:val="en-US" w:eastAsia="zh-CN"/>
        </w:rPr>
        <w:t>(s).</w:t>
      </w:r>
    </w:p>
    <w:p w14:paraId="4902E0B0" w14:textId="77777777" w:rsidR="00EE3CF3" w:rsidRDefault="00EE3CF3" w:rsidP="001C767B">
      <w:pPr>
        <w:rPr>
          <w:rFonts w:eastAsia="SimSun"/>
          <w:b/>
          <w:bCs/>
          <w:sz w:val="22"/>
          <w:szCs w:val="22"/>
          <w:lang w:val="en-US" w:eastAsia="zh-CN"/>
        </w:rPr>
      </w:pPr>
    </w:p>
    <w:p w14:paraId="5B26BECD" w14:textId="797CEFA7" w:rsidR="001C767B" w:rsidRPr="00334962" w:rsidRDefault="001C767B" w:rsidP="001C767B">
      <w:pPr>
        <w:rPr>
          <w:rFonts w:eastAsia="SimSun"/>
          <w:b/>
          <w:bCs/>
          <w:sz w:val="22"/>
          <w:szCs w:val="22"/>
          <w:lang w:val="en-US" w:eastAsia="zh-CN"/>
        </w:rPr>
      </w:pPr>
      <w:r w:rsidRPr="00821C04">
        <w:rPr>
          <w:rFonts w:eastAsia="SimSun" w:hint="eastAsia"/>
          <w:b/>
          <w:bCs/>
          <w:sz w:val="22"/>
          <w:szCs w:val="22"/>
          <w:lang w:val="en-US" w:eastAsia="zh-CN"/>
        </w:rPr>
        <w:t>O</w:t>
      </w:r>
      <w:r w:rsidRPr="00821C04">
        <w:rPr>
          <w:rFonts w:eastAsia="SimSun"/>
          <w:b/>
          <w:bCs/>
          <w:sz w:val="22"/>
          <w:szCs w:val="22"/>
          <w:lang w:val="en-US" w:eastAsia="zh-CN"/>
        </w:rPr>
        <w:t>bservation</w:t>
      </w:r>
      <w:r>
        <w:rPr>
          <w:rFonts w:eastAsia="SimSun"/>
          <w:b/>
          <w:bCs/>
          <w:sz w:val="22"/>
          <w:szCs w:val="22"/>
          <w:lang w:val="en-US" w:eastAsia="zh-CN"/>
        </w:rPr>
        <w:t xml:space="preserve"> 2</w:t>
      </w:r>
      <w:r w:rsidRPr="00821C04">
        <w:rPr>
          <w:rFonts w:eastAsia="SimSun"/>
          <w:b/>
          <w:bCs/>
          <w:sz w:val="22"/>
          <w:szCs w:val="22"/>
          <w:lang w:val="en-US" w:eastAsia="zh-CN"/>
        </w:rPr>
        <w:t xml:space="preserve">: For DCI format 0_1, field </w:t>
      </w:r>
      <w:r>
        <w:rPr>
          <w:rFonts w:eastAsia="SimSun"/>
          <w:b/>
          <w:bCs/>
          <w:sz w:val="22"/>
          <w:szCs w:val="22"/>
          <w:lang w:val="en-US" w:eastAsia="zh-CN"/>
        </w:rPr>
        <w:t>length</w:t>
      </w:r>
      <w:r w:rsidRPr="00821C04">
        <w:rPr>
          <w:rFonts w:eastAsia="SimSun"/>
          <w:b/>
          <w:bCs/>
          <w:sz w:val="22"/>
          <w:szCs w:val="22"/>
          <w:lang w:val="en-US" w:eastAsia="zh-CN"/>
        </w:rPr>
        <w:t xml:space="preserve"> of </w:t>
      </w:r>
      <w:r w:rsidRPr="00334962">
        <w:rPr>
          <w:rFonts w:eastAsia="SimSun"/>
          <w:b/>
          <w:bCs/>
          <w:sz w:val="22"/>
          <w:szCs w:val="22"/>
          <w:lang w:val="en-US" w:eastAsia="zh-CN"/>
        </w:rPr>
        <w:t>NDI field</w:t>
      </w:r>
      <w:r>
        <w:rPr>
          <w:rFonts w:eastAsia="SimSun"/>
          <w:b/>
          <w:bCs/>
          <w:sz w:val="22"/>
          <w:szCs w:val="22"/>
          <w:lang w:val="en-US" w:eastAsia="zh-CN"/>
        </w:rPr>
        <w:t xml:space="preserve"> and RV field</w:t>
      </w:r>
      <w:r w:rsidRPr="00821C04">
        <w:rPr>
          <w:rFonts w:eastAsia="SimSun"/>
          <w:b/>
          <w:bCs/>
          <w:sz w:val="22"/>
          <w:szCs w:val="22"/>
          <w:lang w:val="en-US" w:eastAsia="zh-CN"/>
        </w:rPr>
        <w:t xml:space="preserve"> are dependent on the scheduled number of PUSCH</w:t>
      </w:r>
      <w:r>
        <w:rPr>
          <w:rFonts w:eastAsia="SimSun"/>
          <w:b/>
          <w:bCs/>
          <w:sz w:val="22"/>
          <w:szCs w:val="22"/>
          <w:lang w:val="en-US" w:eastAsia="zh-CN"/>
        </w:rPr>
        <w:t>(s).</w:t>
      </w:r>
    </w:p>
    <w:p w14:paraId="03A3D604" w14:textId="77777777" w:rsidR="00EE3CF3" w:rsidRDefault="00EE3CF3" w:rsidP="001C767B">
      <w:pPr>
        <w:rPr>
          <w:rFonts w:eastAsia="SimSun"/>
          <w:b/>
          <w:bCs/>
          <w:sz w:val="22"/>
          <w:szCs w:val="22"/>
          <w:lang w:val="en-US" w:eastAsia="zh-CN"/>
        </w:rPr>
      </w:pPr>
    </w:p>
    <w:p w14:paraId="65D6663C" w14:textId="542752E4" w:rsidR="001C767B" w:rsidRPr="00334962" w:rsidRDefault="001C767B" w:rsidP="001C767B">
      <w:pPr>
        <w:rPr>
          <w:rFonts w:eastAsia="SimSun"/>
          <w:b/>
          <w:bCs/>
          <w:sz w:val="22"/>
          <w:szCs w:val="22"/>
          <w:lang w:val="en-US" w:eastAsia="zh-CN"/>
        </w:rPr>
      </w:pPr>
      <w:r w:rsidRPr="00821C04">
        <w:rPr>
          <w:rFonts w:eastAsia="SimSun" w:hint="eastAsia"/>
          <w:b/>
          <w:bCs/>
          <w:sz w:val="22"/>
          <w:szCs w:val="22"/>
          <w:lang w:val="en-US" w:eastAsia="zh-CN"/>
        </w:rPr>
        <w:t>O</w:t>
      </w:r>
      <w:r w:rsidRPr="00821C04">
        <w:rPr>
          <w:rFonts w:eastAsia="SimSun"/>
          <w:b/>
          <w:bCs/>
          <w:sz w:val="22"/>
          <w:szCs w:val="22"/>
          <w:lang w:val="en-US" w:eastAsia="zh-CN"/>
        </w:rPr>
        <w:t>bservation</w:t>
      </w:r>
      <w:r>
        <w:rPr>
          <w:rFonts w:eastAsia="SimSun"/>
          <w:b/>
          <w:bCs/>
          <w:sz w:val="22"/>
          <w:szCs w:val="22"/>
          <w:lang w:val="en-US" w:eastAsia="zh-CN"/>
        </w:rPr>
        <w:t xml:space="preserve"> 3</w:t>
      </w:r>
      <w:r w:rsidRPr="00821C04">
        <w:rPr>
          <w:rFonts w:eastAsia="SimSun"/>
          <w:b/>
          <w:bCs/>
          <w:sz w:val="22"/>
          <w:szCs w:val="22"/>
          <w:lang w:val="en-US" w:eastAsia="zh-CN"/>
        </w:rPr>
        <w:t xml:space="preserve">: For DCI format </w:t>
      </w:r>
      <w:r>
        <w:rPr>
          <w:rFonts w:eastAsia="SimSun"/>
          <w:b/>
          <w:bCs/>
          <w:sz w:val="22"/>
          <w:szCs w:val="22"/>
          <w:lang w:val="en-US" w:eastAsia="zh-CN"/>
        </w:rPr>
        <w:t>1</w:t>
      </w:r>
      <w:r w:rsidRPr="00821C04">
        <w:rPr>
          <w:rFonts w:eastAsia="SimSun"/>
          <w:b/>
          <w:bCs/>
          <w:sz w:val="22"/>
          <w:szCs w:val="22"/>
          <w:lang w:val="en-US" w:eastAsia="zh-CN"/>
        </w:rPr>
        <w:t xml:space="preserve">_1, field </w:t>
      </w:r>
      <w:r>
        <w:rPr>
          <w:rFonts w:eastAsia="SimSun"/>
          <w:b/>
          <w:bCs/>
          <w:sz w:val="22"/>
          <w:szCs w:val="22"/>
          <w:lang w:val="en-US" w:eastAsia="zh-CN"/>
        </w:rPr>
        <w:t>length</w:t>
      </w:r>
      <w:r w:rsidRPr="00821C04">
        <w:rPr>
          <w:rFonts w:eastAsia="SimSun"/>
          <w:b/>
          <w:bCs/>
          <w:sz w:val="22"/>
          <w:szCs w:val="22"/>
          <w:lang w:val="en-US" w:eastAsia="zh-CN"/>
        </w:rPr>
        <w:t xml:space="preserve"> of </w:t>
      </w:r>
      <w:r w:rsidRPr="00334962">
        <w:rPr>
          <w:rFonts w:eastAsia="SimSun"/>
          <w:b/>
          <w:bCs/>
          <w:sz w:val="22"/>
          <w:szCs w:val="22"/>
          <w:lang w:val="en-US" w:eastAsia="zh-CN"/>
        </w:rPr>
        <w:t>NDI field</w:t>
      </w:r>
      <w:r>
        <w:rPr>
          <w:rFonts w:eastAsia="SimSun"/>
          <w:b/>
          <w:bCs/>
          <w:sz w:val="22"/>
          <w:szCs w:val="22"/>
          <w:lang w:val="en-US" w:eastAsia="zh-CN"/>
        </w:rPr>
        <w:t xml:space="preserve"> and RV field</w:t>
      </w:r>
      <w:r w:rsidRPr="00821C04">
        <w:rPr>
          <w:rFonts w:eastAsia="SimSun"/>
          <w:b/>
          <w:bCs/>
          <w:sz w:val="22"/>
          <w:szCs w:val="22"/>
          <w:lang w:val="en-US" w:eastAsia="zh-CN"/>
        </w:rPr>
        <w:t xml:space="preserve"> are dependent on the scheduled number of P</w:t>
      </w:r>
      <w:r>
        <w:rPr>
          <w:rFonts w:eastAsia="SimSun"/>
          <w:b/>
          <w:bCs/>
          <w:sz w:val="22"/>
          <w:szCs w:val="22"/>
          <w:lang w:val="en-US" w:eastAsia="zh-CN"/>
        </w:rPr>
        <w:t>D</w:t>
      </w:r>
      <w:r w:rsidRPr="00821C04">
        <w:rPr>
          <w:rFonts w:eastAsia="SimSun"/>
          <w:b/>
          <w:bCs/>
          <w:sz w:val="22"/>
          <w:szCs w:val="22"/>
          <w:lang w:val="en-US" w:eastAsia="zh-CN"/>
        </w:rPr>
        <w:t>SCH</w:t>
      </w:r>
      <w:r>
        <w:rPr>
          <w:rFonts w:eastAsia="SimSun"/>
          <w:b/>
          <w:bCs/>
          <w:sz w:val="22"/>
          <w:szCs w:val="22"/>
          <w:lang w:val="en-US" w:eastAsia="zh-CN"/>
        </w:rPr>
        <w:t>(s).</w:t>
      </w:r>
    </w:p>
    <w:p w14:paraId="1172EF54" w14:textId="77777777" w:rsidR="00C63485" w:rsidRPr="001C767B" w:rsidRDefault="00C63485" w:rsidP="00C63485">
      <w:pPr>
        <w:rPr>
          <w:rFonts w:eastAsia="SimSun"/>
          <w:sz w:val="22"/>
          <w:szCs w:val="22"/>
          <w:lang w:val="en-US" w:eastAsia="zh-CN"/>
        </w:rPr>
      </w:pPr>
    </w:p>
    <w:p w14:paraId="09E87C55" w14:textId="77777777" w:rsidR="001C767B" w:rsidRDefault="001C767B" w:rsidP="001C767B">
      <w:pPr>
        <w:rPr>
          <w:rFonts w:eastAsia="SimSun"/>
          <w:b/>
          <w:bCs/>
          <w:lang w:val="en-US" w:eastAsia="zh-CN"/>
        </w:rPr>
      </w:pPr>
      <w:r w:rsidRPr="00C63485">
        <w:rPr>
          <w:rFonts w:eastAsia="SimSun" w:hint="eastAsia"/>
          <w:b/>
          <w:bCs/>
          <w:lang w:val="en-US" w:eastAsia="zh-CN"/>
        </w:rPr>
        <w:t>P</w:t>
      </w:r>
      <w:r w:rsidRPr="00C63485">
        <w:rPr>
          <w:rFonts w:eastAsia="SimSun"/>
          <w:b/>
          <w:bCs/>
          <w:lang w:val="en-US" w:eastAsia="zh-CN"/>
        </w:rPr>
        <w:t xml:space="preserve">roposal 1: For determining field </w:t>
      </w:r>
      <w:r>
        <w:rPr>
          <w:rFonts w:eastAsia="SimSun"/>
          <w:b/>
          <w:bCs/>
          <w:lang w:val="en-US" w:eastAsia="zh-CN"/>
        </w:rPr>
        <w:t xml:space="preserve">presence </w:t>
      </w:r>
      <w:r w:rsidRPr="00C63485">
        <w:rPr>
          <w:rFonts w:eastAsia="SimSun"/>
          <w:b/>
          <w:bCs/>
          <w:lang w:val="en-US" w:eastAsia="zh-CN"/>
        </w:rPr>
        <w:t xml:space="preserve">for CBGTI field and UL-SCH field, </w:t>
      </w:r>
      <w:r>
        <w:rPr>
          <w:rFonts w:eastAsia="SimSun"/>
          <w:b/>
          <w:bCs/>
          <w:lang w:val="en-US" w:eastAsia="zh-CN"/>
        </w:rPr>
        <w:t xml:space="preserve">and field </w:t>
      </w:r>
      <w:r w:rsidRPr="00C63485">
        <w:rPr>
          <w:rFonts w:eastAsia="SimSun"/>
          <w:b/>
          <w:bCs/>
          <w:lang w:val="en-US" w:eastAsia="zh-CN"/>
        </w:rPr>
        <w:t>size for NDI field</w:t>
      </w:r>
      <w:r>
        <w:rPr>
          <w:rFonts w:eastAsia="SimSun"/>
          <w:b/>
          <w:bCs/>
          <w:lang w:val="en-US" w:eastAsia="zh-CN"/>
        </w:rPr>
        <w:t xml:space="preserve"> and </w:t>
      </w:r>
      <w:r w:rsidRPr="00C63485">
        <w:rPr>
          <w:rFonts w:eastAsia="SimSun"/>
          <w:b/>
          <w:bCs/>
          <w:lang w:val="en-US" w:eastAsia="zh-CN"/>
        </w:rPr>
        <w:t>RV field</w:t>
      </w:r>
      <w:r>
        <w:rPr>
          <w:rFonts w:eastAsia="SimSun"/>
          <w:b/>
          <w:bCs/>
          <w:lang w:val="en-US" w:eastAsia="zh-CN"/>
        </w:rPr>
        <w:t xml:space="preserve"> in DCI format 0_1,</w:t>
      </w:r>
      <w:r w:rsidRPr="00C63485">
        <w:rPr>
          <w:rFonts w:eastAsia="SimSun"/>
          <w:b/>
          <w:bCs/>
          <w:lang w:val="en-US" w:eastAsia="zh-CN"/>
        </w:rPr>
        <w:t xml:space="preserve"> the “number of scheduled PUSCH</w:t>
      </w:r>
      <w:r>
        <w:rPr>
          <w:rFonts w:eastAsia="SimSun"/>
          <w:b/>
          <w:bCs/>
          <w:lang w:val="en-US" w:eastAsia="zh-CN"/>
        </w:rPr>
        <w:t>(</w:t>
      </w:r>
      <w:r w:rsidRPr="00C63485">
        <w:rPr>
          <w:rFonts w:eastAsia="SimSun"/>
          <w:b/>
          <w:bCs/>
          <w:lang w:val="en-US" w:eastAsia="zh-CN"/>
        </w:rPr>
        <w:t>s</w:t>
      </w:r>
      <w:r>
        <w:rPr>
          <w:rFonts w:eastAsia="SimSun"/>
          <w:b/>
          <w:bCs/>
          <w:lang w:val="en-US" w:eastAsia="zh-CN"/>
        </w:rPr>
        <w:t>)</w:t>
      </w:r>
      <w:r w:rsidRPr="00C63485">
        <w:rPr>
          <w:rFonts w:eastAsia="SimSun"/>
          <w:b/>
          <w:bCs/>
          <w:lang w:val="en-US" w:eastAsia="zh-CN"/>
        </w:rPr>
        <w:t>” means scheduled PUSCH(s) interpretated based on TDRA table configured in the indicated BWP.</w:t>
      </w:r>
    </w:p>
    <w:p w14:paraId="38A7D931" w14:textId="19A93932" w:rsidR="00DE42B6" w:rsidRPr="00C63485" w:rsidRDefault="00DE42B6" w:rsidP="00DE42B6">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2: Adopt the </w:t>
      </w:r>
      <w:r w:rsidRPr="00FD4768">
        <w:rPr>
          <w:rFonts w:eastAsia="SimSun"/>
          <w:b/>
          <w:bCs/>
          <w:lang w:val="en-US" w:eastAsia="zh-CN"/>
        </w:rPr>
        <w:t>CR in</w:t>
      </w:r>
      <w:r w:rsidRPr="001461D1">
        <w:rPr>
          <w:rFonts w:eastAsia="SimSun"/>
          <w:b/>
          <w:bCs/>
          <w:lang w:val="en-US" w:eastAsia="zh-CN"/>
        </w:rPr>
        <w:t xml:space="preserve"> </w:t>
      </w:r>
      <w:r w:rsidRPr="001461D1">
        <w:rPr>
          <w:rFonts w:eastAsia="SimSun"/>
          <w:b/>
          <w:bCs/>
          <w:sz w:val="22"/>
          <w:szCs w:val="18"/>
          <w:lang w:val="en-US" w:eastAsia="zh-CN"/>
        </w:rPr>
        <w:t>R1-230</w:t>
      </w:r>
      <w:r w:rsidR="00506C7C" w:rsidRPr="001461D1">
        <w:rPr>
          <w:rFonts w:eastAsia="SimSun"/>
          <w:b/>
          <w:bCs/>
          <w:sz w:val="22"/>
          <w:szCs w:val="18"/>
          <w:lang w:val="en-US" w:eastAsia="zh-CN"/>
        </w:rPr>
        <w:t>7445</w:t>
      </w:r>
      <w:r w:rsidRPr="001461D1">
        <w:rPr>
          <w:rFonts w:eastAsia="SimSun"/>
          <w:b/>
          <w:bCs/>
          <w:sz w:val="22"/>
          <w:szCs w:val="18"/>
          <w:lang w:val="en-US" w:eastAsia="zh-CN"/>
        </w:rPr>
        <w:t xml:space="preserve"> </w:t>
      </w:r>
      <w:r w:rsidR="00506C7C" w:rsidRPr="001461D1">
        <w:rPr>
          <w:rFonts w:eastAsia="SimSun"/>
          <w:b/>
          <w:bCs/>
          <w:sz w:val="22"/>
          <w:szCs w:val="18"/>
          <w:lang w:val="en-US" w:eastAsia="zh-CN"/>
        </w:rPr>
        <w:t>and CR in R1-</w:t>
      </w:r>
      <w:r w:rsidR="005E3EED" w:rsidRPr="001461D1">
        <w:rPr>
          <w:rFonts w:eastAsia="SimSun"/>
          <w:b/>
          <w:bCs/>
          <w:sz w:val="22"/>
          <w:szCs w:val="18"/>
          <w:lang w:val="en-US" w:eastAsia="zh-CN"/>
        </w:rPr>
        <w:t>2307446</w:t>
      </w:r>
      <w:r w:rsidRPr="001461D1">
        <w:rPr>
          <w:rFonts w:eastAsia="SimSun"/>
          <w:b/>
          <w:bCs/>
          <w:lang w:val="en-US" w:eastAsia="zh-CN"/>
        </w:rPr>
        <w:t>.</w:t>
      </w:r>
    </w:p>
    <w:p w14:paraId="76EC7AF4" w14:textId="77777777" w:rsidR="001C767B" w:rsidRPr="00DE42B6" w:rsidRDefault="001C767B" w:rsidP="001C767B">
      <w:pPr>
        <w:rPr>
          <w:rFonts w:eastAsia="SimSun"/>
          <w:b/>
          <w:bCs/>
          <w:lang w:val="en-US" w:eastAsia="zh-CN"/>
        </w:rPr>
      </w:pPr>
    </w:p>
    <w:p w14:paraId="21AA45D8" w14:textId="77777777" w:rsidR="00C63485" w:rsidRPr="00C63485" w:rsidRDefault="00C63485" w:rsidP="00C63485">
      <w:pPr>
        <w:rPr>
          <w:rFonts w:eastAsia="SimSun"/>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785AC99D" w14:textId="5995FCF3" w:rsidR="008639BE" w:rsidRPr="001461D1" w:rsidRDefault="00FF5967" w:rsidP="00D57D98">
      <w:pPr>
        <w:pStyle w:val="afe"/>
        <w:numPr>
          <w:ilvl w:val="0"/>
          <w:numId w:val="4"/>
        </w:numPr>
        <w:spacing w:afterLines="50" w:after="120"/>
        <w:ind w:leftChars="0"/>
        <w:jc w:val="both"/>
        <w:rPr>
          <w:rFonts w:eastAsia="ＭＳ 明朝"/>
          <w:sz w:val="22"/>
          <w:szCs w:val="22"/>
        </w:rPr>
      </w:pPr>
      <w:r w:rsidRPr="00831338">
        <w:rPr>
          <w:rFonts w:eastAsia="SimSun"/>
          <w:sz w:val="22"/>
          <w:szCs w:val="22"/>
          <w:lang w:eastAsia="zh-CN"/>
        </w:rPr>
        <w:t>R1-</w:t>
      </w:r>
      <w:r w:rsidR="005E3EED" w:rsidRPr="00831338">
        <w:rPr>
          <w:rFonts w:eastAsia="SimSun"/>
          <w:sz w:val="22"/>
          <w:szCs w:val="22"/>
          <w:lang w:eastAsia="zh-CN"/>
        </w:rPr>
        <w:t>230</w:t>
      </w:r>
      <w:r w:rsidR="005E3EED">
        <w:rPr>
          <w:rFonts w:eastAsia="SimSun"/>
          <w:sz w:val="22"/>
          <w:szCs w:val="22"/>
          <w:lang w:eastAsia="zh-CN"/>
        </w:rPr>
        <w:t>7445</w:t>
      </w:r>
      <w:r w:rsidRPr="00831338">
        <w:rPr>
          <w:rFonts w:eastAsia="SimSun"/>
          <w:sz w:val="22"/>
          <w:szCs w:val="22"/>
          <w:lang w:eastAsia="zh-CN"/>
        </w:rPr>
        <w:t>, Draft CR</w:t>
      </w:r>
      <w:r w:rsidR="00831338">
        <w:rPr>
          <w:rFonts w:eastAsia="SimSun"/>
          <w:sz w:val="22"/>
          <w:szCs w:val="22"/>
          <w:lang w:eastAsia="zh-CN"/>
        </w:rPr>
        <w:t xml:space="preserve"> on</w:t>
      </w:r>
      <w:r w:rsidRPr="00831338">
        <w:rPr>
          <w:rFonts w:eastAsia="SimSun"/>
          <w:sz w:val="22"/>
          <w:szCs w:val="22"/>
          <w:lang w:eastAsia="zh-CN"/>
        </w:rPr>
        <w:t xml:space="preserve"> </w:t>
      </w:r>
      <w:r w:rsidR="00831338">
        <w:rPr>
          <w:lang w:val="en-US"/>
        </w:rPr>
        <w:t xml:space="preserve">the </w:t>
      </w:r>
      <w:r w:rsidR="00831338" w:rsidRPr="006F3182">
        <w:rPr>
          <w:lang w:val="en-US"/>
        </w:rPr>
        <w:t xml:space="preserve">interpretation of </w:t>
      </w:r>
      <w:r w:rsidR="00831338">
        <w:rPr>
          <w:lang w:val="en-US"/>
        </w:rPr>
        <w:t xml:space="preserve">the number of </w:t>
      </w:r>
      <w:r w:rsidR="00831338" w:rsidRPr="006F3182">
        <w:rPr>
          <w:lang w:val="en-US"/>
        </w:rPr>
        <w:t xml:space="preserve">scheduled PUSCH </w:t>
      </w:r>
      <w:r w:rsidR="00831338">
        <w:rPr>
          <w:lang w:val="en-US"/>
        </w:rPr>
        <w:t>during DCI-based</w:t>
      </w:r>
      <w:r w:rsidR="00831338" w:rsidRPr="006F3182">
        <w:rPr>
          <w:lang w:val="en-US"/>
        </w:rPr>
        <w:t xml:space="preserve"> BWP switching</w:t>
      </w:r>
      <w:r w:rsidR="00464E34">
        <w:rPr>
          <w:lang w:val="en-US"/>
        </w:rPr>
        <w:t xml:space="preserve"> (Rel-16)</w:t>
      </w:r>
      <w:r w:rsidR="00AB6B14">
        <w:rPr>
          <w:lang w:val="en-US"/>
        </w:rPr>
        <w:t>, NTT DOCOMO, INC., August 2023</w:t>
      </w:r>
    </w:p>
    <w:p w14:paraId="2E729856" w14:textId="0289689B" w:rsidR="00464E34" w:rsidRPr="00201BCE" w:rsidRDefault="00464E34" w:rsidP="00464E34">
      <w:pPr>
        <w:pStyle w:val="afe"/>
        <w:numPr>
          <w:ilvl w:val="0"/>
          <w:numId w:val="4"/>
        </w:numPr>
        <w:spacing w:afterLines="50" w:after="120"/>
        <w:ind w:leftChars="0"/>
        <w:jc w:val="both"/>
        <w:rPr>
          <w:rFonts w:eastAsia="ＭＳ 明朝"/>
          <w:sz w:val="22"/>
          <w:szCs w:val="22"/>
        </w:rPr>
      </w:pPr>
      <w:r w:rsidRPr="00831338">
        <w:rPr>
          <w:rFonts w:eastAsia="SimSun"/>
          <w:sz w:val="22"/>
          <w:szCs w:val="22"/>
          <w:lang w:eastAsia="zh-CN"/>
        </w:rPr>
        <w:t>R1-230</w:t>
      </w:r>
      <w:r w:rsidR="005E3EED">
        <w:rPr>
          <w:rFonts w:eastAsia="SimSun"/>
          <w:sz w:val="22"/>
          <w:szCs w:val="22"/>
          <w:lang w:eastAsia="zh-CN"/>
        </w:rPr>
        <w:t>7446</w:t>
      </w:r>
      <w:r w:rsidRPr="00831338">
        <w:rPr>
          <w:rFonts w:eastAsia="SimSun"/>
          <w:sz w:val="22"/>
          <w:szCs w:val="22"/>
          <w:lang w:eastAsia="zh-CN"/>
        </w:rPr>
        <w:t>, Draft CR</w:t>
      </w:r>
      <w:r>
        <w:rPr>
          <w:rFonts w:eastAsia="SimSun"/>
          <w:sz w:val="22"/>
          <w:szCs w:val="22"/>
          <w:lang w:eastAsia="zh-CN"/>
        </w:rPr>
        <w:t xml:space="preserve"> on</w:t>
      </w:r>
      <w:r w:rsidRPr="00831338">
        <w:rPr>
          <w:rFonts w:eastAsia="SimSun"/>
          <w:sz w:val="22"/>
          <w:szCs w:val="22"/>
          <w:lang w:eastAsia="zh-CN"/>
        </w:rPr>
        <w:t xml:space="preserve"> </w:t>
      </w:r>
      <w:r>
        <w:rPr>
          <w:lang w:val="en-US"/>
        </w:rPr>
        <w:t xml:space="preserve">the </w:t>
      </w:r>
      <w:r w:rsidRPr="006F3182">
        <w:rPr>
          <w:lang w:val="en-US"/>
        </w:rPr>
        <w:t xml:space="preserve">interpretation of </w:t>
      </w:r>
      <w:r>
        <w:rPr>
          <w:lang w:val="en-US"/>
        </w:rPr>
        <w:t xml:space="preserve">the number of </w:t>
      </w:r>
      <w:r w:rsidRPr="006F3182">
        <w:rPr>
          <w:lang w:val="en-US"/>
        </w:rPr>
        <w:t xml:space="preserve">scheduled PUSCH </w:t>
      </w:r>
      <w:r>
        <w:rPr>
          <w:lang w:val="en-US"/>
        </w:rPr>
        <w:t>during DCI-based</w:t>
      </w:r>
      <w:r w:rsidRPr="006F3182">
        <w:rPr>
          <w:lang w:val="en-US"/>
        </w:rPr>
        <w:t xml:space="preserve"> BWP switching</w:t>
      </w:r>
      <w:r>
        <w:rPr>
          <w:lang w:val="en-US"/>
        </w:rPr>
        <w:t xml:space="preserve"> (Rel-17), NTT DOCOMO, INC., August 2023</w:t>
      </w:r>
    </w:p>
    <w:p w14:paraId="12CA7D52" w14:textId="77777777" w:rsidR="00464E34" w:rsidRPr="00EE7FE8" w:rsidRDefault="00464E34" w:rsidP="001461D1">
      <w:pPr>
        <w:pStyle w:val="afe"/>
        <w:spacing w:afterLines="50" w:after="120"/>
        <w:ind w:leftChars="0" w:left="420"/>
        <w:jc w:val="both"/>
        <w:rPr>
          <w:rFonts w:eastAsia="ＭＳ 明朝"/>
          <w:sz w:val="22"/>
          <w:szCs w:val="22"/>
        </w:rPr>
      </w:pPr>
    </w:p>
    <w:sectPr w:rsidR="00464E34" w:rsidRPr="00EE7FE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52A96" w14:textId="77777777" w:rsidR="00E77E13" w:rsidRDefault="00E77E13">
      <w:r>
        <w:separator/>
      </w:r>
    </w:p>
  </w:endnote>
  <w:endnote w:type="continuationSeparator" w:id="0">
    <w:p w14:paraId="2B66F5D9" w14:textId="77777777" w:rsidR="00E77E13" w:rsidRDefault="00E77E13">
      <w:r>
        <w:continuationSeparator/>
      </w:r>
    </w:p>
  </w:endnote>
  <w:endnote w:type="continuationNotice" w:id="1">
    <w:p w14:paraId="15B7F8E7" w14:textId="77777777" w:rsidR="00E77E13" w:rsidRDefault="00E7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79967" w14:textId="77777777" w:rsidR="00E77E13" w:rsidRDefault="00E77E13">
      <w:r>
        <w:separator/>
      </w:r>
    </w:p>
  </w:footnote>
  <w:footnote w:type="continuationSeparator" w:id="0">
    <w:p w14:paraId="017A4E34" w14:textId="77777777" w:rsidR="00E77E13" w:rsidRDefault="00E77E13">
      <w:r>
        <w:continuationSeparator/>
      </w:r>
    </w:p>
  </w:footnote>
  <w:footnote w:type="continuationNotice" w:id="1">
    <w:p w14:paraId="21CFB7FB" w14:textId="77777777" w:rsidR="00E77E13" w:rsidRDefault="00E77E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1674AF"/>
    <w:multiLevelType w:val="hybridMultilevel"/>
    <w:tmpl w:val="68947726"/>
    <w:lvl w:ilvl="0" w:tplc="047451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643B9D"/>
    <w:multiLevelType w:val="hybridMultilevel"/>
    <w:tmpl w:val="7FBCF8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C0A2F36"/>
    <w:multiLevelType w:val="hybridMultilevel"/>
    <w:tmpl w:val="B4E0766C"/>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C2D7941"/>
    <w:multiLevelType w:val="hybridMultilevel"/>
    <w:tmpl w:val="F454C068"/>
    <w:lvl w:ilvl="0" w:tplc="E2D8305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3851447">
    <w:abstractNumId w:val="0"/>
  </w:num>
  <w:num w:numId="2" w16cid:durableId="1166899528">
    <w:abstractNumId w:val="10"/>
  </w:num>
  <w:num w:numId="3" w16cid:durableId="1690637670">
    <w:abstractNumId w:val="6"/>
  </w:num>
  <w:num w:numId="4" w16cid:durableId="1482455023">
    <w:abstractNumId w:val="3"/>
  </w:num>
  <w:num w:numId="5" w16cid:durableId="381370755">
    <w:abstractNumId w:val="11"/>
  </w:num>
  <w:num w:numId="6" w16cid:durableId="350256120">
    <w:abstractNumId w:val="7"/>
  </w:num>
  <w:num w:numId="7" w16cid:durableId="939265208">
    <w:abstractNumId w:val="4"/>
  </w:num>
  <w:num w:numId="8" w16cid:durableId="1278945576">
    <w:abstractNumId w:val="1"/>
  </w:num>
  <w:num w:numId="9" w16cid:durableId="316959855">
    <w:abstractNumId w:val="5"/>
  </w:num>
  <w:num w:numId="10" w16cid:durableId="780344423">
    <w:abstractNumId w:val="8"/>
  </w:num>
  <w:num w:numId="11" w16cid:durableId="2029872184">
    <w:abstractNumId w:val="2"/>
  </w:num>
  <w:num w:numId="12" w16cid:durableId="188949448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2E1"/>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6ECE"/>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1E7F"/>
    <w:rsid w:val="000120DA"/>
    <w:rsid w:val="0001241A"/>
    <w:rsid w:val="0001243E"/>
    <w:rsid w:val="0001251B"/>
    <w:rsid w:val="0001297C"/>
    <w:rsid w:val="00012C0A"/>
    <w:rsid w:val="00012DFF"/>
    <w:rsid w:val="00012E98"/>
    <w:rsid w:val="000139A9"/>
    <w:rsid w:val="00013B31"/>
    <w:rsid w:val="000146FC"/>
    <w:rsid w:val="000149EF"/>
    <w:rsid w:val="00015001"/>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628"/>
    <w:rsid w:val="00043CE6"/>
    <w:rsid w:val="00043E91"/>
    <w:rsid w:val="000443CD"/>
    <w:rsid w:val="000445C0"/>
    <w:rsid w:val="0004496E"/>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3E"/>
    <w:rsid w:val="00073891"/>
    <w:rsid w:val="0007396D"/>
    <w:rsid w:val="00073C77"/>
    <w:rsid w:val="00074417"/>
    <w:rsid w:val="000744DC"/>
    <w:rsid w:val="000748B7"/>
    <w:rsid w:val="00075248"/>
    <w:rsid w:val="00075498"/>
    <w:rsid w:val="0007585B"/>
    <w:rsid w:val="00075C87"/>
    <w:rsid w:val="0007603A"/>
    <w:rsid w:val="000761E9"/>
    <w:rsid w:val="00076B62"/>
    <w:rsid w:val="000773AF"/>
    <w:rsid w:val="000779A9"/>
    <w:rsid w:val="00077B91"/>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715"/>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0BB9"/>
    <w:rsid w:val="00090C2C"/>
    <w:rsid w:val="00090D9B"/>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EED"/>
    <w:rsid w:val="000A0F1E"/>
    <w:rsid w:val="000A101B"/>
    <w:rsid w:val="000A104D"/>
    <w:rsid w:val="000A15CA"/>
    <w:rsid w:val="000A1F07"/>
    <w:rsid w:val="000A1FAE"/>
    <w:rsid w:val="000A22AF"/>
    <w:rsid w:val="000A2306"/>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9A6"/>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5EE"/>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C7B26"/>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31A1"/>
    <w:rsid w:val="000D354E"/>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E78B4"/>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325"/>
    <w:rsid w:val="000F7912"/>
    <w:rsid w:val="000F7D40"/>
    <w:rsid w:val="000F7DCE"/>
    <w:rsid w:val="00100107"/>
    <w:rsid w:val="0010015A"/>
    <w:rsid w:val="00100391"/>
    <w:rsid w:val="0010042A"/>
    <w:rsid w:val="0010045C"/>
    <w:rsid w:val="00100464"/>
    <w:rsid w:val="00100673"/>
    <w:rsid w:val="00100728"/>
    <w:rsid w:val="00100937"/>
    <w:rsid w:val="0010099E"/>
    <w:rsid w:val="00100A1B"/>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090"/>
    <w:rsid w:val="001065FB"/>
    <w:rsid w:val="00106746"/>
    <w:rsid w:val="0010674B"/>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1CB"/>
    <w:rsid w:val="001218EE"/>
    <w:rsid w:val="00121ABE"/>
    <w:rsid w:val="001221AB"/>
    <w:rsid w:val="00122527"/>
    <w:rsid w:val="00122626"/>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1D1"/>
    <w:rsid w:val="0014629B"/>
    <w:rsid w:val="001462F7"/>
    <w:rsid w:val="001463A1"/>
    <w:rsid w:val="00146823"/>
    <w:rsid w:val="00146CA8"/>
    <w:rsid w:val="00146F06"/>
    <w:rsid w:val="00146F5C"/>
    <w:rsid w:val="00147025"/>
    <w:rsid w:val="00147200"/>
    <w:rsid w:val="001479DF"/>
    <w:rsid w:val="00147B94"/>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121"/>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B58"/>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596"/>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594"/>
    <w:rsid w:val="001A19DB"/>
    <w:rsid w:val="001A204D"/>
    <w:rsid w:val="001A2073"/>
    <w:rsid w:val="001A2590"/>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A9B"/>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67B"/>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54"/>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38B"/>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64F"/>
    <w:rsid w:val="002339CA"/>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4CE6"/>
    <w:rsid w:val="002455B8"/>
    <w:rsid w:val="002458AE"/>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9C2"/>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2E1"/>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B66"/>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0892"/>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DAD"/>
    <w:rsid w:val="002D3EAD"/>
    <w:rsid w:val="002D3EF3"/>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7B7"/>
    <w:rsid w:val="002F3B91"/>
    <w:rsid w:val="002F3DD6"/>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4AA"/>
    <w:rsid w:val="00306787"/>
    <w:rsid w:val="00306A21"/>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AB2"/>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62"/>
    <w:rsid w:val="003349EA"/>
    <w:rsid w:val="0033554D"/>
    <w:rsid w:val="003355C1"/>
    <w:rsid w:val="0033567D"/>
    <w:rsid w:val="0033571F"/>
    <w:rsid w:val="00335986"/>
    <w:rsid w:val="00335B8C"/>
    <w:rsid w:val="00335F6B"/>
    <w:rsid w:val="003360EB"/>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6D3"/>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6F71"/>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3FE"/>
    <w:rsid w:val="003B0A9F"/>
    <w:rsid w:val="003B0B82"/>
    <w:rsid w:val="003B0F6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23"/>
    <w:rsid w:val="003C6833"/>
    <w:rsid w:val="003C6B3C"/>
    <w:rsid w:val="003C6EF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1F58"/>
    <w:rsid w:val="003F202C"/>
    <w:rsid w:val="003F242C"/>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94"/>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59F"/>
    <w:rsid w:val="004177A2"/>
    <w:rsid w:val="00417996"/>
    <w:rsid w:val="004200A4"/>
    <w:rsid w:val="0042022F"/>
    <w:rsid w:val="00420335"/>
    <w:rsid w:val="00420BA7"/>
    <w:rsid w:val="00421524"/>
    <w:rsid w:val="004216BB"/>
    <w:rsid w:val="004216D1"/>
    <w:rsid w:val="0042197B"/>
    <w:rsid w:val="00421A60"/>
    <w:rsid w:val="00421A98"/>
    <w:rsid w:val="00421D3B"/>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10"/>
    <w:rsid w:val="00430D21"/>
    <w:rsid w:val="00431026"/>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168"/>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A12"/>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2C"/>
    <w:rsid w:val="00464642"/>
    <w:rsid w:val="00464663"/>
    <w:rsid w:val="004646C1"/>
    <w:rsid w:val="004647FC"/>
    <w:rsid w:val="004649DF"/>
    <w:rsid w:val="00464AA9"/>
    <w:rsid w:val="00464B7E"/>
    <w:rsid w:val="00464D57"/>
    <w:rsid w:val="00464E34"/>
    <w:rsid w:val="00464E80"/>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02E"/>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712"/>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EAE"/>
    <w:rsid w:val="00500F4A"/>
    <w:rsid w:val="005011C9"/>
    <w:rsid w:val="00501262"/>
    <w:rsid w:val="00501647"/>
    <w:rsid w:val="005016A7"/>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C7C"/>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229"/>
    <w:rsid w:val="005153B4"/>
    <w:rsid w:val="00515586"/>
    <w:rsid w:val="005157CC"/>
    <w:rsid w:val="005157F9"/>
    <w:rsid w:val="00515DF7"/>
    <w:rsid w:val="00516077"/>
    <w:rsid w:val="0051661A"/>
    <w:rsid w:val="00516A98"/>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111"/>
    <w:rsid w:val="00533328"/>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2E3"/>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75B"/>
    <w:rsid w:val="005869A9"/>
    <w:rsid w:val="00586B37"/>
    <w:rsid w:val="0058770A"/>
    <w:rsid w:val="00587A73"/>
    <w:rsid w:val="00587AE4"/>
    <w:rsid w:val="00587B15"/>
    <w:rsid w:val="00587C69"/>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AA1"/>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3A"/>
    <w:rsid w:val="005A3D7A"/>
    <w:rsid w:val="005A3E8C"/>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06"/>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5CE"/>
    <w:rsid w:val="005E2609"/>
    <w:rsid w:val="005E279A"/>
    <w:rsid w:val="005E299F"/>
    <w:rsid w:val="005E2A24"/>
    <w:rsid w:val="005E2D1D"/>
    <w:rsid w:val="005E2E7D"/>
    <w:rsid w:val="005E35CB"/>
    <w:rsid w:val="005E36D0"/>
    <w:rsid w:val="005E3763"/>
    <w:rsid w:val="005E3CAA"/>
    <w:rsid w:val="005E3EED"/>
    <w:rsid w:val="005E4024"/>
    <w:rsid w:val="005E4185"/>
    <w:rsid w:val="005E4192"/>
    <w:rsid w:val="005E42A2"/>
    <w:rsid w:val="005E4416"/>
    <w:rsid w:val="005E452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304"/>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1D9"/>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6FEB"/>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C99"/>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47"/>
    <w:rsid w:val="00683CB1"/>
    <w:rsid w:val="0068415F"/>
    <w:rsid w:val="00684491"/>
    <w:rsid w:val="00684586"/>
    <w:rsid w:val="0068477C"/>
    <w:rsid w:val="00684CE2"/>
    <w:rsid w:val="00684DFE"/>
    <w:rsid w:val="00685336"/>
    <w:rsid w:val="00685534"/>
    <w:rsid w:val="00685560"/>
    <w:rsid w:val="00685884"/>
    <w:rsid w:val="00685D24"/>
    <w:rsid w:val="00685F40"/>
    <w:rsid w:val="00686071"/>
    <w:rsid w:val="0068628E"/>
    <w:rsid w:val="006864BD"/>
    <w:rsid w:val="006868F7"/>
    <w:rsid w:val="00686999"/>
    <w:rsid w:val="00686E7F"/>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5FF1"/>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29E"/>
    <w:rsid w:val="006B5316"/>
    <w:rsid w:val="006B555E"/>
    <w:rsid w:val="006B5AAD"/>
    <w:rsid w:val="006B5B12"/>
    <w:rsid w:val="006B5FCF"/>
    <w:rsid w:val="006B6352"/>
    <w:rsid w:val="006B6438"/>
    <w:rsid w:val="006B6634"/>
    <w:rsid w:val="006B681F"/>
    <w:rsid w:val="006B6911"/>
    <w:rsid w:val="006B6CFE"/>
    <w:rsid w:val="006B6D45"/>
    <w:rsid w:val="006B745F"/>
    <w:rsid w:val="006B7498"/>
    <w:rsid w:val="006B75A9"/>
    <w:rsid w:val="006B75CD"/>
    <w:rsid w:val="006B7AAD"/>
    <w:rsid w:val="006B7B8E"/>
    <w:rsid w:val="006B7B9A"/>
    <w:rsid w:val="006C02A7"/>
    <w:rsid w:val="006C0380"/>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92"/>
    <w:rsid w:val="006C37E8"/>
    <w:rsid w:val="006C3C9D"/>
    <w:rsid w:val="006C421A"/>
    <w:rsid w:val="006C42A7"/>
    <w:rsid w:val="006C4458"/>
    <w:rsid w:val="006C4580"/>
    <w:rsid w:val="006C4CEB"/>
    <w:rsid w:val="006C4E85"/>
    <w:rsid w:val="006C5134"/>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85D"/>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3FC"/>
    <w:rsid w:val="006F26C5"/>
    <w:rsid w:val="006F29E5"/>
    <w:rsid w:val="006F2DC4"/>
    <w:rsid w:val="006F2EA1"/>
    <w:rsid w:val="006F3182"/>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0E85"/>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192"/>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4A7B"/>
    <w:rsid w:val="007150DB"/>
    <w:rsid w:val="0071531E"/>
    <w:rsid w:val="00715620"/>
    <w:rsid w:val="0071581D"/>
    <w:rsid w:val="0071583F"/>
    <w:rsid w:val="00715AC1"/>
    <w:rsid w:val="00715AE0"/>
    <w:rsid w:val="007166E7"/>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4A"/>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FEB"/>
    <w:rsid w:val="007440E8"/>
    <w:rsid w:val="00744143"/>
    <w:rsid w:val="007444BB"/>
    <w:rsid w:val="0074458C"/>
    <w:rsid w:val="0074471E"/>
    <w:rsid w:val="0074473B"/>
    <w:rsid w:val="00744A3F"/>
    <w:rsid w:val="00744A7F"/>
    <w:rsid w:val="00744BA2"/>
    <w:rsid w:val="00744E56"/>
    <w:rsid w:val="0074516C"/>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AC3"/>
    <w:rsid w:val="00754C3B"/>
    <w:rsid w:val="00754DCC"/>
    <w:rsid w:val="00755136"/>
    <w:rsid w:val="0075539E"/>
    <w:rsid w:val="00755B12"/>
    <w:rsid w:val="00755C16"/>
    <w:rsid w:val="00755D90"/>
    <w:rsid w:val="00755EB6"/>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54B"/>
    <w:rsid w:val="00761695"/>
    <w:rsid w:val="007617E4"/>
    <w:rsid w:val="00761804"/>
    <w:rsid w:val="0076182F"/>
    <w:rsid w:val="00761913"/>
    <w:rsid w:val="00761A66"/>
    <w:rsid w:val="00761FA3"/>
    <w:rsid w:val="00762044"/>
    <w:rsid w:val="00762B25"/>
    <w:rsid w:val="00762B8D"/>
    <w:rsid w:val="00762EDC"/>
    <w:rsid w:val="0076308A"/>
    <w:rsid w:val="007636AE"/>
    <w:rsid w:val="0076385A"/>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338"/>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09D"/>
    <w:rsid w:val="0078514E"/>
    <w:rsid w:val="007851F2"/>
    <w:rsid w:val="0078548B"/>
    <w:rsid w:val="007855E6"/>
    <w:rsid w:val="00785635"/>
    <w:rsid w:val="00785A88"/>
    <w:rsid w:val="00785D26"/>
    <w:rsid w:val="0078608C"/>
    <w:rsid w:val="0078628F"/>
    <w:rsid w:val="00786321"/>
    <w:rsid w:val="0078663A"/>
    <w:rsid w:val="00786A4D"/>
    <w:rsid w:val="00786CB3"/>
    <w:rsid w:val="00786D3E"/>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56E"/>
    <w:rsid w:val="007A7590"/>
    <w:rsid w:val="007A7CFD"/>
    <w:rsid w:val="007A7E09"/>
    <w:rsid w:val="007A7E3F"/>
    <w:rsid w:val="007A7E61"/>
    <w:rsid w:val="007A7E75"/>
    <w:rsid w:val="007A7EEA"/>
    <w:rsid w:val="007A7F3D"/>
    <w:rsid w:val="007B026D"/>
    <w:rsid w:val="007B046B"/>
    <w:rsid w:val="007B04ED"/>
    <w:rsid w:val="007B088E"/>
    <w:rsid w:val="007B094D"/>
    <w:rsid w:val="007B0A00"/>
    <w:rsid w:val="007B0A63"/>
    <w:rsid w:val="007B16BD"/>
    <w:rsid w:val="007B1865"/>
    <w:rsid w:val="007B1A9A"/>
    <w:rsid w:val="007B1BBA"/>
    <w:rsid w:val="007B211F"/>
    <w:rsid w:val="007B234D"/>
    <w:rsid w:val="007B2719"/>
    <w:rsid w:val="007B2B08"/>
    <w:rsid w:val="007B2B26"/>
    <w:rsid w:val="007B2C0C"/>
    <w:rsid w:val="007B2CC6"/>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683"/>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CB7"/>
    <w:rsid w:val="007C7F2A"/>
    <w:rsid w:val="007C7F82"/>
    <w:rsid w:val="007D0EC6"/>
    <w:rsid w:val="007D0F7C"/>
    <w:rsid w:val="007D0FBF"/>
    <w:rsid w:val="007D0FF3"/>
    <w:rsid w:val="007D1537"/>
    <w:rsid w:val="007D1938"/>
    <w:rsid w:val="007D1E1E"/>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65F"/>
    <w:rsid w:val="007D47CF"/>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C04"/>
    <w:rsid w:val="0082225B"/>
    <w:rsid w:val="008227E2"/>
    <w:rsid w:val="00822EE9"/>
    <w:rsid w:val="0082303F"/>
    <w:rsid w:val="0082309F"/>
    <w:rsid w:val="00823207"/>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07E"/>
    <w:rsid w:val="008271D4"/>
    <w:rsid w:val="008275B3"/>
    <w:rsid w:val="0082765C"/>
    <w:rsid w:val="00827A15"/>
    <w:rsid w:val="00827B4F"/>
    <w:rsid w:val="00827FE7"/>
    <w:rsid w:val="0083025B"/>
    <w:rsid w:val="008303D4"/>
    <w:rsid w:val="008305A8"/>
    <w:rsid w:val="008305C6"/>
    <w:rsid w:val="008307CC"/>
    <w:rsid w:val="00830A77"/>
    <w:rsid w:val="00830B8B"/>
    <w:rsid w:val="00830CEB"/>
    <w:rsid w:val="0083115F"/>
    <w:rsid w:val="00831338"/>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065"/>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65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056"/>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886"/>
    <w:rsid w:val="00897CB8"/>
    <w:rsid w:val="00897D88"/>
    <w:rsid w:val="008A01F8"/>
    <w:rsid w:val="008A023F"/>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BCC"/>
    <w:rsid w:val="008B2EC8"/>
    <w:rsid w:val="008B2F2D"/>
    <w:rsid w:val="008B304A"/>
    <w:rsid w:val="008B3765"/>
    <w:rsid w:val="008B39AF"/>
    <w:rsid w:val="008B3C1C"/>
    <w:rsid w:val="008B3FB9"/>
    <w:rsid w:val="008B4227"/>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0B52"/>
    <w:rsid w:val="008D14F8"/>
    <w:rsid w:val="008D19BA"/>
    <w:rsid w:val="008D1A4E"/>
    <w:rsid w:val="008D1BFB"/>
    <w:rsid w:val="008D1D04"/>
    <w:rsid w:val="008D1EF8"/>
    <w:rsid w:val="008D1F09"/>
    <w:rsid w:val="008D2080"/>
    <w:rsid w:val="008D24A5"/>
    <w:rsid w:val="008D31AA"/>
    <w:rsid w:val="008D355C"/>
    <w:rsid w:val="008D360C"/>
    <w:rsid w:val="008D39F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2E0E"/>
    <w:rsid w:val="008F2FA1"/>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6CA"/>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44A"/>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DED"/>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B37"/>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3C"/>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52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5E5E"/>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DB1"/>
    <w:rsid w:val="00A51E6C"/>
    <w:rsid w:val="00A5245C"/>
    <w:rsid w:val="00A52685"/>
    <w:rsid w:val="00A5295E"/>
    <w:rsid w:val="00A52B91"/>
    <w:rsid w:val="00A52D2E"/>
    <w:rsid w:val="00A52E8C"/>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8CE"/>
    <w:rsid w:val="00AB5D7A"/>
    <w:rsid w:val="00AB5E67"/>
    <w:rsid w:val="00AB63E9"/>
    <w:rsid w:val="00AB6B14"/>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A1C"/>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04E"/>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5D"/>
    <w:rsid w:val="00B236B5"/>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E28"/>
    <w:rsid w:val="00B31FA6"/>
    <w:rsid w:val="00B3203A"/>
    <w:rsid w:val="00B32087"/>
    <w:rsid w:val="00B320F3"/>
    <w:rsid w:val="00B3214B"/>
    <w:rsid w:val="00B321EB"/>
    <w:rsid w:val="00B326AB"/>
    <w:rsid w:val="00B32AAA"/>
    <w:rsid w:val="00B32C08"/>
    <w:rsid w:val="00B32CF2"/>
    <w:rsid w:val="00B32E1F"/>
    <w:rsid w:val="00B32E44"/>
    <w:rsid w:val="00B32E48"/>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3A8"/>
    <w:rsid w:val="00B37878"/>
    <w:rsid w:val="00B37B87"/>
    <w:rsid w:val="00B37CC1"/>
    <w:rsid w:val="00B37E64"/>
    <w:rsid w:val="00B40A5C"/>
    <w:rsid w:val="00B40F2C"/>
    <w:rsid w:val="00B41424"/>
    <w:rsid w:val="00B414E8"/>
    <w:rsid w:val="00B41712"/>
    <w:rsid w:val="00B41A0C"/>
    <w:rsid w:val="00B424FF"/>
    <w:rsid w:val="00B42555"/>
    <w:rsid w:val="00B425FB"/>
    <w:rsid w:val="00B42A9F"/>
    <w:rsid w:val="00B42CD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26"/>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1CB"/>
    <w:rsid w:val="00B9320C"/>
    <w:rsid w:val="00B93660"/>
    <w:rsid w:val="00B93661"/>
    <w:rsid w:val="00B93802"/>
    <w:rsid w:val="00B93BFE"/>
    <w:rsid w:val="00B93DCC"/>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D"/>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4A9"/>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5D36"/>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A3C"/>
    <w:rsid w:val="00BD1EDD"/>
    <w:rsid w:val="00BD206B"/>
    <w:rsid w:val="00BD22E9"/>
    <w:rsid w:val="00BD2336"/>
    <w:rsid w:val="00BD24C4"/>
    <w:rsid w:val="00BD2677"/>
    <w:rsid w:val="00BD28C3"/>
    <w:rsid w:val="00BD2A5C"/>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3F7"/>
    <w:rsid w:val="00BD680F"/>
    <w:rsid w:val="00BD68AA"/>
    <w:rsid w:val="00BD6DE5"/>
    <w:rsid w:val="00BD6FC9"/>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7AF"/>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60E"/>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53"/>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26A"/>
    <w:rsid w:val="00C50AC9"/>
    <w:rsid w:val="00C50C38"/>
    <w:rsid w:val="00C50EA3"/>
    <w:rsid w:val="00C5102F"/>
    <w:rsid w:val="00C5107F"/>
    <w:rsid w:val="00C51370"/>
    <w:rsid w:val="00C518B6"/>
    <w:rsid w:val="00C51AD7"/>
    <w:rsid w:val="00C51BA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388"/>
    <w:rsid w:val="00C54629"/>
    <w:rsid w:val="00C54D47"/>
    <w:rsid w:val="00C54F5F"/>
    <w:rsid w:val="00C555B0"/>
    <w:rsid w:val="00C55685"/>
    <w:rsid w:val="00C5568E"/>
    <w:rsid w:val="00C556A8"/>
    <w:rsid w:val="00C557DE"/>
    <w:rsid w:val="00C559CE"/>
    <w:rsid w:val="00C55AB9"/>
    <w:rsid w:val="00C55BF5"/>
    <w:rsid w:val="00C56440"/>
    <w:rsid w:val="00C56552"/>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6CF"/>
    <w:rsid w:val="00C61C1D"/>
    <w:rsid w:val="00C62031"/>
    <w:rsid w:val="00C620E9"/>
    <w:rsid w:val="00C6219D"/>
    <w:rsid w:val="00C6259C"/>
    <w:rsid w:val="00C62810"/>
    <w:rsid w:val="00C629B1"/>
    <w:rsid w:val="00C62C82"/>
    <w:rsid w:val="00C63101"/>
    <w:rsid w:val="00C63485"/>
    <w:rsid w:val="00C63720"/>
    <w:rsid w:val="00C63755"/>
    <w:rsid w:val="00C63CE2"/>
    <w:rsid w:val="00C63D0E"/>
    <w:rsid w:val="00C64287"/>
    <w:rsid w:val="00C6454A"/>
    <w:rsid w:val="00C6454B"/>
    <w:rsid w:val="00C64F3C"/>
    <w:rsid w:val="00C6523C"/>
    <w:rsid w:val="00C652C2"/>
    <w:rsid w:val="00C6562D"/>
    <w:rsid w:val="00C656E7"/>
    <w:rsid w:val="00C6584E"/>
    <w:rsid w:val="00C65AA3"/>
    <w:rsid w:val="00C65D65"/>
    <w:rsid w:val="00C65FE7"/>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12B1"/>
    <w:rsid w:val="00CA12C1"/>
    <w:rsid w:val="00CA13B8"/>
    <w:rsid w:val="00CA1569"/>
    <w:rsid w:val="00CA19DB"/>
    <w:rsid w:val="00CA1A54"/>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3A2"/>
    <w:rsid w:val="00CC3611"/>
    <w:rsid w:val="00CC39D5"/>
    <w:rsid w:val="00CC3B4F"/>
    <w:rsid w:val="00CC465D"/>
    <w:rsid w:val="00CC4686"/>
    <w:rsid w:val="00CC4BD5"/>
    <w:rsid w:val="00CC4C49"/>
    <w:rsid w:val="00CC4D47"/>
    <w:rsid w:val="00CC5010"/>
    <w:rsid w:val="00CC5082"/>
    <w:rsid w:val="00CC5199"/>
    <w:rsid w:val="00CC52E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41C5"/>
    <w:rsid w:val="00CE4458"/>
    <w:rsid w:val="00CE448F"/>
    <w:rsid w:val="00CE4512"/>
    <w:rsid w:val="00CE45AE"/>
    <w:rsid w:val="00CE48CE"/>
    <w:rsid w:val="00CE49DE"/>
    <w:rsid w:val="00CE4EDA"/>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5A88"/>
    <w:rsid w:val="00CF6034"/>
    <w:rsid w:val="00CF61B8"/>
    <w:rsid w:val="00CF6305"/>
    <w:rsid w:val="00CF6427"/>
    <w:rsid w:val="00CF6598"/>
    <w:rsid w:val="00CF662C"/>
    <w:rsid w:val="00CF66E3"/>
    <w:rsid w:val="00CF67B6"/>
    <w:rsid w:val="00CF6934"/>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90B"/>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044"/>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60"/>
    <w:rsid w:val="00D83266"/>
    <w:rsid w:val="00D83499"/>
    <w:rsid w:val="00D834E7"/>
    <w:rsid w:val="00D83507"/>
    <w:rsid w:val="00D83BF5"/>
    <w:rsid w:val="00D83DA4"/>
    <w:rsid w:val="00D83E87"/>
    <w:rsid w:val="00D83E9F"/>
    <w:rsid w:val="00D83EF4"/>
    <w:rsid w:val="00D83FBD"/>
    <w:rsid w:val="00D83FF2"/>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BFA"/>
    <w:rsid w:val="00DC40F9"/>
    <w:rsid w:val="00DC4A32"/>
    <w:rsid w:val="00DC4B31"/>
    <w:rsid w:val="00DC500B"/>
    <w:rsid w:val="00DC5310"/>
    <w:rsid w:val="00DC5453"/>
    <w:rsid w:val="00DC546E"/>
    <w:rsid w:val="00DC56BC"/>
    <w:rsid w:val="00DC5912"/>
    <w:rsid w:val="00DC5A0D"/>
    <w:rsid w:val="00DC6460"/>
    <w:rsid w:val="00DC685E"/>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2B6"/>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1AA5"/>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0827"/>
    <w:rsid w:val="00E111C5"/>
    <w:rsid w:val="00E114D5"/>
    <w:rsid w:val="00E115C4"/>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B4"/>
    <w:rsid w:val="00E146D5"/>
    <w:rsid w:val="00E1490E"/>
    <w:rsid w:val="00E14B03"/>
    <w:rsid w:val="00E14B3D"/>
    <w:rsid w:val="00E15064"/>
    <w:rsid w:val="00E152CE"/>
    <w:rsid w:val="00E1559C"/>
    <w:rsid w:val="00E155D2"/>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73D"/>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1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1103"/>
    <w:rsid w:val="00E311B9"/>
    <w:rsid w:val="00E3123E"/>
    <w:rsid w:val="00E312CA"/>
    <w:rsid w:val="00E312FF"/>
    <w:rsid w:val="00E3169B"/>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D75"/>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D"/>
    <w:rsid w:val="00E55E30"/>
    <w:rsid w:val="00E55E55"/>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04"/>
    <w:rsid w:val="00E764CD"/>
    <w:rsid w:val="00E76521"/>
    <w:rsid w:val="00E768EE"/>
    <w:rsid w:val="00E76B4B"/>
    <w:rsid w:val="00E77279"/>
    <w:rsid w:val="00E77C16"/>
    <w:rsid w:val="00E77CA8"/>
    <w:rsid w:val="00E77DA8"/>
    <w:rsid w:val="00E77E13"/>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62D"/>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8BD"/>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DA"/>
    <w:rsid w:val="00ED4151"/>
    <w:rsid w:val="00ED43B8"/>
    <w:rsid w:val="00ED4547"/>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CF3"/>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0FF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D59"/>
    <w:rsid w:val="00F64D89"/>
    <w:rsid w:val="00F64E42"/>
    <w:rsid w:val="00F650D0"/>
    <w:rsid w:val="00F6548C"/>
    <w:rsid w:val="00F654A8"/>
    <w:rsid w:val="00F655DE"/>
    <w:rsid w:val="00F65C72"/>
    <w:rsid w:val="00F66CF1"/>
    <w:rsid w:val="00F66F7C"/>
    <w:rsid w:val="00F672E1"/>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7D1"/>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EDB"/>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3EB"/>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EBA"/>
    <w:rsid w:val="00FD0EE8"/>
    <w:rsid w:val="00FD108D"/>
    <w:rsid w:val="00FD11A1"/>
    <w:rsid w:val="00FD1995"/>
    <w:rsid w:val="00FD1A1C"/>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768"/>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4CC"/>
    <w:rsid w:val="00FF05C0"/>
    <w:rsid w:val="00FF0743"/>
    <w:rsid w:val="00FF0C4D"/>
    <w:rsid w:val="00FF0E8A"/>
    <w:rsid w:val="00FF0ECD"/>
    <w:rsid w:val="00FF0EF8"/>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1C1"/>
    <w:rsid w:val="00FF4A35"/>
    <w:rsid w:val="00FF4C23"/>
    <w:rsid w:val="00FF4F46"/>
    <w:rsid w:val="00FF4FFD"/>
    <w:rsid w:val="00FF539A"/>
    <w:rsid w:val="00FF540B"/>
    <w:rsid w:val="00FF585D"/>
    <w:rsid w:val="00FF5967"/>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A8062FC-1F7F-45A5-A5EF-157748B0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236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SimSun"/>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SimSun"/>
      <w:sz w:val="20"/>
    </w:rPr>
  </w:style>
  <w:style w:type="character" w:customStyle="1" w:styleId="B1Char">
    <w:name w:val="B1 Char"/>
    <w:rsid w:val="00ED0E17"/>
  </w:style>
  <w:style w:type="character" w:customStyle="1" w:styleId="B5Char">
    <w:name w:val="B5 Char"/>
    <w:link w:val="B5"/>
    <w:qFormat/>
    <w:rsid w:val="00ED0E17"/>
    <w:rPr>
      <w:rFonts w:ascii="Times New Roman" w:eastAsia="SimSun" w:hAnsi="Times New Roman"/>
      <w:lang w:val="en-GB"/>
    </w:rPr>
  </w:style>
  <w:style w:type="character" w:customStyle="1" w:styleId="B4Char">
    <w:name w:val="B4 Char"/>
    <w:link w:val="B4"/>
    <w:qFormat/>
    <w:rsid w:val="00ED0E17"/>
    <w:rPr>
      <w:rFonts w:ascii="Times New Roman" w:eastAsia="SimSun"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312224591">
          <w:marLeft w:val="979"/>
          <w:marRight w:val="0"/>
          <w:marTop w:val="58"/>
          <w:marBottom w:val="0"/>
          <w:divBdr>
            <w:top w:val="none" w:sz="0" w:space="0" w:color="auto"/>
            <w:left w:val="none" w:sz="0" w:space="0" w:color="auto"/>
            <w:bottom w:val="none" w:sz="0" w:space="0" w:color="auto"/>
            <w:right w:val="none" w:sz="0" w:space="0" w:color="auto"/>
          </w:divBdr>
        </w:div>
        <w:div w:id="2021615374">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713581037">
          <w:marLeft w:val="1267"/>
          <w:marRight w:val="0"/>
          <w:marTop w:val="53"/>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227307582">
          <w:marLeft w:val="1541"/>
          <w:marRight w:val="0"/>
          <w:marTop w:val="50"/>
          <w:marBottom w:val="0"/>
          <w:divBdr>
            <w:top w:val="none" w:sz="0" w:space="0" w:color="auto"/>
            <w:left w:val="none" w:sz="0" w:space="0" w:color="auto"/>
            <w:bottom w:val="none" w:sz="0" w:space="0" w:color="auto"/>
            <w:right w:val="none" w:sz="0" w:space="0" w:color="auto"/>
          </w:divBdr>
        </w:div>
        <w:div w:id="1651202986">
          <w:marLeft w:val="1267"/>
          <w:marRight w:val="0"/>
          <w:marTop w:val="53"/>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872302034">
          <w:marLeft w:val="979"/>
          <w:marRight w:val="0"/>
          <w:marTop w:val="58"/>
          <w:marBottom w:val="0"/>
          <w:divBdr>
            <w:top w:val="none" w:sz="0" w:space="0" w:color="auto"/>
            <w:left w:val="none" w:sz="0" w:space="0" w:color="auto"/>
            <w:bottom w:val="none" w:sz="0" w:space="0" w:color="auto"/>
            <w:right w:val="none" w:sz="0" w:space="0" w:color="auto"/>
          </w:divBdr>
        </w:div>
        <w:div w:id="128870190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1928149509">
          <w:marLeft w:val="226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 w:id="789009969">
          <w:marLeft w:val="706"/>
          <w:marRight w:val="0"/>
          <w:marTop w:val="5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642002348">
          <w:marLeft w:val="1267"/>
          <w:marRight w:val="0"/>
          <w:marTop w:val="53"/>
          <w:marBottom w:val="0"/>
          <w:divBdr>
            <w:top w:val="none" w:sz="0" w:space="0" w:color="auto"/>
            <w:left w:val="none" w:sz="0" w:space="0" w:color="auto"/>
            <w:bottom w:val="none" w:sz="0" w:space="0" w:color="auto"/>
            <w:right w:val="none" w:sz="0" w:space="0" w:color="auto"/>
          </w:divBdr>
        </w:div>
        <w:div w:id="1770003894">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214128907">
          <w:marLeft w:val="1267"/>
          <w:marRight w:val="0"/>
          <w:marTop w:val="53"/>
          <w:marBottom w:val="0"/>
          <w:divBdr>
            <w:top w:val="none" w:sz="0" w:space="0" w:color="auto"/>
            <w:left w:val="none" w:sz="0" w:space="0" w:color="auto"/>
            <w:bottom w:val="none" w:sz="0" w:space="0" w:color="auto"/>
            <w:right w:val="none" w:sz="0" w:space="0" w:color="auto"/>
          </w:divBdr>
        </w:div>
        <w:div w:id="575938819">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 w:id="857082570">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240214594">
          <w:marLeft w:val="979"/>
          <w:marRight w:val="0"/>
          <w:marTop w:val="58"/>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979187936">
          <w:marLeft w:val="706"/>
          <w:marRight w:val="0"/>
          <w:marTop w:val="67"/>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 w:id="1960606862">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876702288">
          <w:marLeft w:val="1541"/>
          <w:marRight w:val="0"/>
          <w:marTop w:val="50"/>
          <w:marBottom w:val="0"/>
          <w:divBdr>
            <w:top w:val="none" w:sz="0" w:space="0" w:color="auto"/>
            <w:left w:val="none" w:sz="0" w:space="0" w:color="auto"/>
            <w:bottom w:val="none" w:sz="0" w:space="0" w:color="auto"/>
            <w:right w:val="none" w:sz="0" w:space="0" w:color="auto"/>
          </w:divBdr>
        </w:div>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27553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133110357">
          <w:marLeft w:val="1267"/>
          <w:marRight w:val="0"/>
          <w:marTop w:val="53"/>
          <w:marBottom w:val="0"/>
          <w:divBdr>
            <w:top w:val="none" w:sz="0" w:space="0" w:color="auto"/>
            <w:left w:val="none" w:sz="0" w:space="0" w:color="auto"/>
            <w:bottom w:val="none" w:sz="0" w:space="0" w:color="auto"/>
            <w:right w:val="none" w:sz="0" w:space="0" w:color="auto"/>
          </w:divBdr>
        </w:div>
        <w:div w:id="669260697">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1897665766">
          <w:marLeft w:val="1267"/>
          <w:marRight w:val="0"/>
          <w:marTop w:val="53"/>
          <w:marBottom w:val="0"/>
          <w:divBdr>
            <w:top w:val="none" w:sz="0" w:space="0" w:color="auto"/>
            <w:left w:val="none" w:sz="0" w:space="0" w:color="auto"/>
            <w:bottom w:val="none" w:sz="0" w:space="0" w:color="auto"/>
            <w:right w:val="none" w:sz="0" w:space="0" w:color="auto"/>
          </w:divBdr>
        </w:div>
        <w:div w:id="2068990519">
          <w:marLeft w:val="979"/>
          <w:marRight w:val="0"/>
          <w:marTop w:val="58"/>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69936548">
          <w:marLeft w:val="1267"/>
          <w:marRight w:val="0"/>
          <w:marTop w:val="53"/>
          <w:marBottom w:val="0"/>
          <w:divBdr>
            <w:top w:val="none" w:sz="0" w:space="0" w:color="auto"/>
            <w:left w:val="none" w:sz="0" w:space="0" w:color="auto"/>
            <w:bottom w:val="none" w:sz="0" w:space="0" w:color="auto"/>
            <w:right w:val="none" w:sz="0" w:space="0" w:color="auto"/>
          </w:divBdr>
        </w:div>
        <w:div w:id="1238973307">
          <w:marLeft w:val="979"/>
          <w:marRight w:val="0"/>
          <w:marTop w:val="58"/>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 w:id="695814550">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32790717">
          <w:marLeft w:val="1267"/>
          <w:marRight w:val="0"/>
          <w:marTop w:val="48"/>
          <w:marBottom w:val="0"/>
          <w:divBdr>
            <w:top w:val="none" w:sz="0" w:space="0" w:color="auto"/>
            <w:left w:val="none" w:sz="0" w:space="0" w:color="auto"/>
            <w:bottom w:val="none" w:sz="0" w:space="0" w:color="auto"/>
            <w:right w:val="none" w:sz="0" w:space="0" w:color="auto"/>
          </w:divBdr>
        </w:div>
        <w:div w:id="1594237708">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3695298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51873676">
          <w:marLeft w:val="1541"/>
          <w:marRight w:val="0"/>
          <w:marTop w:val="50"/>
          <w:marBottom w:val="0"/>
          <w:divBdr>
            <w:top w:val="none" w:sz="0" w:space="0" w:color="auto"/>
            <w:left w:val="none" w:sz="0" w:space="0" w:color="auto"/>
            <w:bottom w:val="none" w:sz="0" w:space="0" w:color="auto"/>
            <w:right w:val="none" w:sz="0" w:space="0" w:color="auto"/>
          </w:divBdr>
        </w:div>
        <w:div w:id="1262378567">
          <w:marLeft w:val="1267"/>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705452324">
          <w:marLeft w:val="1541"/>
          <w:marRight w:val="0"/>
          <w:marTop w:val="48"/>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1940795871">
          <w:marLeft w:val="1267"/>
          <w:marRight w:val="0"/>
          <w:marTop w:val="50"/>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558129356">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1855997827">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44525281">
          <w:marLeft w:val="706"/>
          <w:marRight w:val="0"/>
          <w:marTop w:val="67"/>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sChild>
    </w:div>
    <w:div w:id="1789347663">
      <w:bodyDiv w:val="1"/>
      <w:marLeft w:val="0"/>
      <w:marRight w:val="0"/>
      <w:marTop w:val="0"/>
      <w:marBottom w:val="0"/>
      <w:divBdr>
        <w:top w:val="none" w:sz="0" w:space="0" w:color="auto"/>
        <w:left w:val="none" w:sz="0" w:space="0" w:color="auto"/>
        <w:bottom w:val="none" w:sz="0" w:space="0" w:color="auto"/>
        <w:right w:val="none" w:sz="0" w:space="0" w:color="auto"/>
      </w:divBdr>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236746136">
          <w:marLeft w:val="979"/>
          <w:marRight w:val="0"/>
          <w:marTop w:val="58"/>
          <w:marBottom w:val="0"/>
          <w:divBdr>
            <w:top w:val="none" w:sz="0" w:space="0" w:color="auto"/>
            <w:left w:val="none" w:sz="0" w:space="0" w:color="auto"/>
            <w:bottom w:val="none" w:sz="0" w:space="0" w:color="auto"/>
            <w:right w:val="none" w:sz="0" w:space="0" w:color="auto"/>
          </w:divBdr>
        </w:div>
        <w:div w:id="1092358502">
          <w:marLeft w:val="706"/>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20074193">
          <w:marLeft w:val="2261"/>
          <w:marRight w:val="0"/>
          <w:marTop w:val="43"/>
          <w:marBottom w:val="0"/>
          <w:divBdr>
            <w:top w:val="none" w:sz="0" w:space="0" w:color="auto"/>
            <w:left w:val="none" w:sz="0" w:space="0" w:color="auto"/>
            <w:bottom w:val="none" w:sz="0" w:space="0" w:color="auto"/>
            <w:right w:val="none" w:sz="0" w:space="0" w:color="auto"/>
          </w:divBdr>
        </w:div>
        <w:div w:id="1777671642">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365329653">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1359311917">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294337136">
          <w:marLeft w:val="2261"/>
          <w:marRight w:val="0"/>
          <w:marTop w:val="48"/>
          <w:marBottom w:val="0"/>
          <w:divBdr>
            <w:top w:val="none" w:sz="0" w:space="0" w:color="auto"/>
            <w:left w:val="none" w:sz="0" w:space="0" w:color="auto"/>
            <w:bottom w:val="none" w:sz="0" w:space="0" w:color="auto"/>
            <w:right w:val="none" w:sz="0" w:space="0" w:color="auto"/>
          </w:divBdr>
        </w:div>
        <w:div w:id="1786726222">
          <w:marLeft w:val="2261"/>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75584428">
          <w:marLeft w:val="2981"/>
          <w:marRight w:val="0"/>
          <w:marTop w:val="43"/>
          <w:marBottom w:val="0"/>
          <w:divBdr>
            <w:top w:val="none" w:sz="0" w:space="0" w:color="auto"/>
            <w:left w:val="none" w:sz="0" w:space="0" w:color="auto"/>
            <w:bottom w:val="none" w:sz="0" w:space="0" w:color="auto"/>
            <w:right w:val="none" w:sz="0" w:space="0" w:color="auto"/>
          </w:divBdr>
        </w:div>
        <w:div w:id="883180312">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1749</Words>
  <Characters>9972</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Naoya Shibaike (芝池 尚哉)</cp:lastModifiedBy>
  <cp:revision>2</cp:revision>
  <cp:lastPrinted>2016-09-21T11:03:00Z</cp:lastPrinted>
  <dcterms:created xsi:type="dcterms:W3CDTF">2023-08-11T00:59:00Z</dcterms:created>
  <dcterms:modified xsi:type="dcterms:W3CDTF">2023-08-11T00:59:00Z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