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738F0" w14:textId="587285F1" w:rsidR="004607C3" w:rsidRDefault="0A782420" w:rsidP="108CBDD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highlight w:val="yellow"/>
        </w:rPr>
      </w:pPr>
      <w:r w:rsidRPr="108CBDDA">
        <w:rPr>
          <w:rFonts w:ascii="Arial" w:hAnsi="Arial" w:cs="Arial"/>
          <w:b/>
          <w:bCs/>
          <w:sz w:val="22"/>
          <w:szCs w:val="22"/>
        </w:rPr>
        <w:t>3GPP TSG-</w:t>
      </w:r>
      <w:r w:rsidR="21FDF263" w:rsidRPr="108CBDDA">
        <w:rPr>
          <w:rFonts w:ascii="Arial" w:hAnsi="Arial" w:cs="Arial"/>
          <w:b/>
          <w:bCs/>
          <w:sz w:val="22"/>
          <w:szCs w:val="22"/>
        </w:rPr>
        <w:t>WG1</w:t>
      </w:r>
      <w:r w:rsidRPr="108CBDDA">
        <w:rPr>
          <w:rFonts w:ascii="Arial" w:hAnsi="Arial" w:cs="Arial"/>
          <w:b/>
          <w:bCs/>
          <w:sz w:val="22"/>
          <w:szCs w:val="22"/>
        </w:rPr>
        <w:t xml:space="preserve"> Meeting #</w:t>
      </w:r>
      <w:r w:rsidR="21FDF263" w:rsidRPr="108CBDDA">
        <w:rPr>
          <w:rFonts w:ascii="Arial" w:hAnsi="Arial" w:cs="Arial"/>
          <w:b/>
          <w:bCs/>
          <w:sz w:val="22"/>
          <w:szCs w:val="22"/>
        </w:rPr>
        <w:t>11</w:t>
      </w:r>
      <w:r w:rsidR="41511C4F" w:rsidRPr="108CBDDA">
        <w:rPr>
          <w:rFonts w:ascii="Arial" w:hAnsi="Arial" w:cs="Arial"/>
          <w:b/>
          <w:bCs/>
          <w:sz w:val="22"/>
          <w:szCs w:val="22"/>
        </w:rPr>
        <w:t>4</w:t>
      </w:r>
      <w:r w:rsidR="004607C3">
        <w:tab/>
      </w:r>
      <w:r w:rsidR="004607C3">
        <w:tab/>
      </w:r>
      <w:r w:rsidR="004607C3">
        <w:tab/>
      </w:r>
      <w:r w:rsidR="73AD0E32" w:rsidRPr="007F12DB">
        <w:rPr>
          <w:rFonts w:ascii="Arial" w:hAnsi="Arial" w:cs="Arial"/>
          <w:b/>
          <w:bCs/>
          <w:sz w:val="22"/>
          <w:szCs w:val="22"/>
        </w:rPr>
        <w:t>R1-23</w:t>
      </w:r>
      <w:r w:rsidR="744CAB75" w:rsidRPr="007F12DB">
        <w:rPr>
          <w:rFonts w:ascii="Arial" w:hAnsi="Arial" w:cs="Arial"/>
          <w:b/>
          <w:bCs/>
          <w:sz w:val="22"/>
          <w:szCs w:val="22"/>
        </w:rPr>
        <w:t>0741</w:t>
      </w:r>
      <w:r w:rsidR="0A8895A9" w:rsidRPr="007F12DB">
        <w:rPr>
          <w:rFonts w:ascii="Arial" w:hAnsi="Arial" w:cs="Arial"/>
          <w:b/>
          <w:bCs/>
          <w:sz w:val="22"/>
          <w:szCs w:val="22"/>
        </w:rPr>
        <w:t>6</w:t>
      </w:r>
    </w:p>
    <w:p w14:paraId="74D1308B" w14:textId="7C63871D" w:rsidR="004607C3" w:rsidRDefault="0096410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</w:t>
      </w:r>
      <w:r w:rsidR="00D12FA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August</w:t>
      </w:r>
      <w:r w:rsidR="00D12FA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21</w:t>
      </w:r>
      <w:r w:rsidRPr="00964108">
        <w:rPr>
          <w:rFonts w:ascii="Arial" w:hAnsi="Arial" w:cs="Arial"/>
          <w:b/>
          <w:bCs/>
          <w:sz w:val="22"/>
          <w:vertAlign w:val="superscript"/>
        </w:rPr>
        <w:t>st</w:t>
      </w:r>
      <w:r w:rsidR="00D12FA1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25</w:t>
      </w:r>
      <w:r w:rsidRPr="00964108">
        <w:rPr>
          <w:rFonts w:ascii="Arial" w:hAnsi="Arial" w:cs="Arial"/>
          <w:b/>
          <w:bCs/>
          <w:sz w:val="22"/>
          <w:vertAlign w:val="superscript"/>
        </w:rPr>
        <w:t>t</w:t>
      </w:r>
      <w:r w:rsidR="00D12FA1" w:rsidRPr="00D12FA1">
        <w:rPr>
          <w:rFonts w:ascii="Arial" w:hAnsi="Arial" w:cs="Arial"/>
          <w:b/>
          <w:bCs/>
          <w:sz w:val="22"/>
          <w:vertAlign w:val="superscript"/>
        </w:rPr>
        <w:t>h</w:t>
      </w:r>
      <w:r w:rsidR="00D12FA1">
        <w:rPr>
          <w:rFonts w:ascii="Arial" w:hAnsi="Arial" w:cs="Arial"/>
          <w:b/>
          <w:bCs/>
          <w:sz w:val="22"/>
        </w:rPr>
        <w:t>, 2023</w:t>
      </w:r>
    </w:p>
    <w:p w14:paraId="672A6659" w14:textId="77777777" w:rsidR="004607C3" w:rsidRDefault="004607C3">
      <w:pPr>
        <w:rPr>
          <w:rFonts w:ascii="Arial" w:hAnsi="Arial" w:cs="Arial"/>
        </w:rPr>
      </w:pPr>
    </w:p>
    <w:p w14:paraId="12AA1F6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63782C">
        <w:rPr>
          <w:rFonts w:ascii="Arial" w:hAnsi="Arial" w:cs="Arial"/>
        </w:rPr>
        <w:t>7.2</w:t>
      </w:r>
    </w:p>
    <w:p w14:paraId="6820370D" w14:textId="30FF8482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4108">
        <w:rPr>
          <w:rFonts w:ascii="Arial" w:hAnsi="Arial" w:cs="Arial"/>
        </w:rPr>
        <w:t>Maintenance Issues for</w:t>
      </w:r>
      <w:r w:rsidR="00F914A7">
        <w:rPr>
          <w:rFonts w:ascii="Arial" w:hAnsi="Arial" w:cs="Arial"/>
        </w:rPr>
        <w:t xml:space="preserve"> Rel-17 NR</w:t>
      </w:r>
      <w:r w:rsidR="00964108">
        <w:rPr>
          <w:rFonts w:ascii="Arial" w:hAnsi="Arial" w:cs="Arial"/>
        </w:rPr>
        <w:t xml:space="preserve"> </w:t>
      </w:r>
      <w:proofErr w:type="spellStart"/>
      <w:r w:rsidR="00964108">
        <w:rPr>
          <w:rFonts w:ascii="Arial" w:hAnsi="Arial" w:cs="Arial"/>
        </w:rPr>
        <w:t>RedCap</w:t>
      </w:r>
      <w:proofErr w:type="spellEnd"/>
    </w:p>
    <w:p w14:paraId="422066DA" w14:textId="77777777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12FA1" w:rsidRPr="00D12FA1">
        <w:rPr>
          <w:rFonts w:ascii="Arial" w:hAnsi="Arial" w:cs="Arial"/>
          <w:bCs/>
        </w:rPr>
        <w:t>Nokia, Nokia Shanghai Bell</w:t>
      </w:r>
    </w:p>
    <w:p w14:paraId="0E1955EB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D12FA1" w:rsidRPr="00D12FA1">
        <w:rPr>
          <w:rFonts w:ascii="Arial" w:hAnsi="Arial" w:cs="Arial"/>
          <w:bCs/>
        </w:rPr>
        <w:t>Discussion and Decision</w:t>
      </w:r>
    </w:p>
    <w:p w14:paraId="0A37501D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DAB6C7B" w14:textId="77777777" w:rsidR="004607C3" w:rsidRDefault="004607C3">
      <w:pPr>
        <w:rPr>
          <w:rFonts w:ascii="Arial" w:hAnsi="Arial" w:cs="Arial"/>
        </w:rPr>
      </w:pPr>
    </w:p>
    <w:p w14:paraId="32A36C38" w14:textId="79F246BF" w:rsidR="004607C3" w:rsidRPr="003347A4" w:rsidRDefault="004607C3">
      <w:pPr>
        <w:spacing w:after="120"/>
        <w:rPr>
          <w:rFonts w:ascii="Arial" w:hAnsi="Arial" w:cs="Arial"/>
          <w:b/>
          <w:sz w:val="24"/>
          <w:szCs w:val="24"/>
        </w:rPr>
      </w:pPr>
      <w:r w:rsidRPr="003347A4">
        <w:rPr>
          <w:rFonts w:ascii="Arial" w:hAnsi="Arial" w:cs="Arial"/>
          <w:b/>
          <w:sz w:val="24"/>
          <w:szCs w:val="24"/>
        </w:rPr>
        <w:t>1.</w:t>
      </w:r>
      <w:r w:rsidR="003347A4">
        <w:rPr>
          <w:rFonts w:ascii="Arial" w:hAnsi="Arial" w:cs="Arial"/>
          <w:b/>
          <w:sz w:val="24"/>
          <w:szCs w:val="24"/>
        </w:rPr>
        <w:t xml:space="preserve"> </w:t>
      </w:r>
      <w:r w:rsidRPr="003347A4">
        <w:rPr>
          <w:rFonts w:ascii="Arial" w:hAnsi="Arial" w:cs="Arial"/>
          <w:b/>
          <w:sz w:val="24"/>
          <w:szCs w:val="24"/>
        </w:rPr>
        <w:t xml:space="preserve"> </w:t>
      </w:r>
      <w:r w:rsidR="005D20F1" w:rsidRPr="003347A4">
        <w:rPr>
          <w:rFonts w:ascii="Arial" w:hAnsi="Arial" w:cs="Arial"/>
          <w:b/>
          <w:sz w:val="24"/>
          <w:szCs w:val="24"/>
        </w:rPr>
        <w:t>Introduction</w:t>
      </w:r>
    </w:p>
    <w:p w14:paraId="20481BC7" w14:textId="7F57A01F" w:rsidR="00D12FA1" w:rsidRDefault="00D12FA1" w:rsidP="00D12FA1">
      <w:pPr>
        <w:spacing w:line="259" w:lineRule="auto"/>
      </w:pPr>
      <w:r w:rsidRPr="00D12FA1">
        <w:t xml:space="preserve">In this contribution, </w:t>
      </w:r>
      <w:r w:rsidR="00740649">
        <w:t>we</w:t>
      </w:r>
      <w:r w:rsidR="00042D40">
        <w:t xml:space="preserve"> provide our views on </w:t>
      </w:r>
      <w:r w:rsidR="0076376D">
        <w:t xml:space="preserve">TDD UL validation of the following UL transmissions, in BWPs with NCD-SSB for </w:t>
      </w:r>
      <w:proofErr w:type="spellStart"/>
      <w:r w:rsidR="0076376D">
        <w:t>RedCap</w:t>
      </w:r>
      <w:proofErr w:type="spellEnd"/>
      <w:r w:rsidR="0076376D">
        <w:t xml:space="preserve"> UEs:</w:t>
      </w:r>
    </w:p>
    <w:p w14:paraId="1AFB031A" w14:textId="77777777" w:rsidR="0076376D" w:rsidRDefault="0076376D" w:rsidP="00D12FA1">
      <w:pPr>
        <w:spacing w:line="259" w:lineRule="auto"/>
      </w:pPr>
    </w:p>
    <w:p w14:paraId="266C8761" w14:textId="6A445875" w:rsidR="0076376D" w:rsidRDefault="0076376D" w:rsidP="00D12FA1">
      <w:pPr>
        <w:spacing w:line="259" w:lineRule="auto"/>
      </w:pPr>
      <w:r>
        <w:t>Case 1:   PRACH occasion validation</w:t>
      </w:r>
    </w:p>
    <w:p w14:paraId="0B48285B" w14:textId="515A72AC" w:rsidR="0076376D" w:rsidRDefault="0076376D" w:rsidP="00D12FA1">
      <w:pPr>
        <w:spacing w:line="259" w:lineRule="auto"/>
      </w:pPr>
      <w:r>
        <w:t xml:space="preserve">Case 2:   </w:t>
      </w:r>
      <w:proofErr w:type="spellStart"/>
      <w:r>
        <w:t>MsgA</w:t>
      </w:r>
      <w:proofErr w:type="spellEnd"/>
      <w:r>
        <w:t xml:space="preserve"> PUSH occasion validation</w:t>
      </w:r>
    </w:p>
    <w:p w14:paraId="51604B7D" w14:textId="692FDD18" w:rsidR="0076376D" w:rsidRDefault="0076376D" w:rsidP="00D12FA1">
      <w:pPr>
        <w:spacing w:line="259" w:lineRule="auto"/>
      </w:pPr>
      <w:r>
        <w:t>Case 3:   Msg3 PUSCH repetition resource counting</w:t>
      </w:r>
    </w:p>
    <w:p w14:paraId="2547A7B4" w14:textId="47FA093F" w:rsidR="0076376D" w:rsidRDefault="0076376D" w:rsidP="00D12FA1">
      <w:pPr>
        <w:spacing w:line="259" w:lineRule="auto"/>
      </w:pPr>
      <w:r>
        <w:t>Case 4:   PUCCH repetition resource counting</w:t>
      </w:r>
    </w:p>
    <w:p w14:paraId="6A05A809" w14:textId="008A1CA6" w:rsidR="00D12FA1" w:rsidRDefault="0076376D" w:rsidP="00E519D6">
      <w:pPr>
        <w:spacing w:line="259" w:lineRule="auto"/>
      </w:pPr>
      <w:r>
        <w:t>Case 5:   CG-PUSCH occasion validation</w:t>
      </w:r>
      <w:r>
        <w:br/>
      </w:r>
      <w:r>
        <w:br/>
        <w:t>The cases above were discussed at length in RAN1#112bis-e but left unresolved, primarily due to a lack of consensus regarding the need of specification updates.</w:t>
      </w:r>
    </w:p>
    <w:p w14:paraId="70F621B6" w14:textId="77777777" w:rsidR="0076376D" w:rsidRPr="00D12FA1" w:rsidRDefault="0076376D" w:rsidP="00E519D6">
      <w:pPr>
        <w:spacing w:line="259" w:lineRule="auto"/>
        <w:rPr>
          <w:rFonts w:eastAsia="Batang"/>
        </w:rPr>
      </w:pPr>
    </w:p>
    <w:p w14:paraId="4C225735" w14:textId="18B45FEB" w:rsidR="005D20F1" w:rsidRPr="003347A4" w:rsidRDefault="005D20F1" w:rsidP="005D20F1">
      <w:pPr>
        <w:spacing w:after="120"/>
        <w:rPr>
          <w:rFonts w:ascii="Arial" w:hAnsi="Arial" w:cs="Arial"/>
          <w:b/>
          <w:sz w:val="24"/>
          <w:szCs w:val="24"/>
        </w:rPr>
      </w:pPr>
      <w:r w:rsidRPr="003347A4">
        <w:rPr>
          <w:rFonts w:ascii="Arial" w:hAnsi="Arial" w:cs="Arial"/>
          <w:b/>
          <w:sz w:val="24"/>
          <w:szCs w:val="24"/>
        </w:rPr>
        <w:t xml:space="preserve">2. </w:t>
      </w:r>
      <w:r w:rsidR="003347A4" w:rsidRPr="003347A4">
        <w:rPr>
          <w:rFonts w:ascii="Arial" w:hAnsi="Arial" w:cs="Arial"/>
          <w:b/>
          <w:sz w:val="24"/>
          <w:szCs w:val="24"/>
        </w:rPr>
        <w:t xml:space="preserve">   </w:t>
      </w:r>
      <w:r w:rsidR="00D12FA1" w:rsidRPr="003347A4">
        <w:rPr>
          <w:rFonts w:ascii="Arial" w:hAnsi="Arial" w:cs="Arial"/>
          <w:b/>
          <w:sz w:val="24"/>
          <w:szCs w:val="24"/>
        </w:rPr>
        <w:t>Discussion</w:t>
      </w:r>
    </w:p>
    <w:p w14:paraId="37D6C505" w14:textId="330E3E19" w:rsidR="00252C9D" w:rsidRDefault="00740649" w:rsidP="005D20F1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  <w:r w:rsidRPr="00F04A73">
        <w:rPr>
          <w:rFonts w:ascii="Arial" w:hAnsi="Arial" w:cs="Arial"/>
          <w:b/>
          <w:bCs/>
          <w:color w:val="000000"/>
          <w:sz w:val="18"/>
          <w:szCs w:val="18"/>
        </w:rPr>
        <w:t xml:space="preserve">2.1   </w:t>
      </w:r>
      <w:r w:rsidR="0076376D">
        <w:rPr>
          <w:rFonts w:ascii="Arial" w:hAnsi="Arial" w:cs="Arial"/>
          <w:b/>
          <w:bCs/>
          <w:color w:val="000000"/>
          <w:sz w:val="18"/>
          <w:szCs w:val="18"/>
        </w:rPr>
        <w:t>Case 1:   PRACH occasion validation</w:t>
      </w:r>
    </w:p>
    <w:p w14:paraId="4223BC43" w14:textId="037E4C7C" w:rsidR="0076376D" w:rsidRDefault="0076376D" w:rsidP="005D20F1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Issue 1:    Should PO validation account </w:t>
      </w:r>
      <w:r w:rsidR="00EB07BC">
        <w:rPr>
          <w:rFonts w:ascii="Arial" w:hAnsi="Arial" w:cs="Arial"/>
          <w:b/>
          <w:bCs/>
          <w:color w:val="000000"/>
          <w:sz w:val="18"/>
          <w:szCs w:val="18"/>
        </w:rPr>
        <w:t>for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CD-SSB only or NCD-SSB</w:t>
      </w:r>
      <w:r w:rsidR="00CE4A39">
        <w:rPr>
          <w:rFonts w:ascii="Arial" w:hAnsi="Arial" w:cs="Arial"/>
          <w:b/>
          <w:bCs/>
          <w:color w:val="000000"/>
          <w:sz w:val="18"/>
          <w:szCs w:val="18"/>
        </w:rPr>
        <w:t>?</w:t>
      </w:r>
    </w:p>
    <w:p w14:paraId="5D82EC31" w14:textId="3C855AD0" w:rsidR="00EC09AB" w:rsidRDefault="0076376D" w:rsidP="00A20512">
      <w:pPr>
        <w:spacing w:line="252" w:lineRule="auto"/>
      </w:pPr>
      <w:r w:rsidRPr="00012C2B">
        <w:t xml:space="preserve">This was discussed at length in RAN1#112bis-e and the </w:t>
      </w:r>
      <w:r w:rsidR="00012C2B" w:rsidRPr="00012C2B">
        <w:t xml:space="preserve">consensus arrived </w:t>
      </w:r>
      <w:r w:rsidR="00EB07BC">
        <w:t xml:space="preserve">at was that </w:t>
      </w:r>
      <w:r w:rsidR="002E5725">
        <w:t>REDCAP PO validation should only account for CD-SSD</w:t>
      </w:r>
      <w:r w:rsidR="00B35FBF">
        <w:t xml:space="preserve"> only</w:t>
      </w:r>
      <w:r w:rsidR="00CB2888">
        <w:t>, given that:</w:t>
      </w:r>
      <w:r w:rsidR="00CB2888">
        <w:br/>
      </w:r>
      <w:r w:rsidR="00CB2888">
        <w:br/>
        <w:t xml:space="preserve">a.  </w:t>
      </w:r>
      <w:r w:rsidR="00F20F23">
        <w:t>If Redcap UEs used NCD-SSB whilst legacy UEs</w:t>
      </w:r>
      <w:r w:rsidR="00EE23B6">
        <w:t xml:space="preserve"> only</w:t>
      </w:r>
      <w:r w:rsidR="00F20F23">
        <w:t xml:space="preserve"> used CD-SSB, </w:t>
      </w:r>
      <w:r w:rsidR="00C01CF5">
        <w:t>then some level of imbalance</w:t>
      </w:r>
      <w:r w:rsidR="000F5B2B">
        <w:t>/bias</w:t>
      </w:r>
      <w:r w:rsidR="00C01CF5">
        <w:t xml:space="preserve"> </w:t>
      </w:r>
      <w:r w:rsidR="000F5B2B">
        <w:t>in PO selection</w:t>
      </w:r>
      <w:r w:rsidR="005C2718">
        <w:t xml:space="preserve"> would be introduced</w:t>
      </w:r>
      <w:r w:rsidR="000F5B2B">
        <w:t>.</w:t>
      </w:r>
      <w:r w:rsidR="000F5B2B">
        <w:br/>
      </w:r>
      <w:r w:rsidR="000F5B2B">
        <w:br/>
        <w:t xml:space="preserve">b.  In principle, the network should be able to configure NCD-SSB never to collide with valid </w:t>
      </w:r>
      <w:proofErr w:type="spellStart"/>
      <w:r w:rsidR="000F5B2B">
        <w:t>P</w:t>
      </w:r>
      <w:r w:rsidR="005C2718">
        <w:t>O</w:t>
      </w:r>
      <w:r w:rsidR="000F5B2B">
        <w:t>s.</w:t>
      </w:r>
      <w:proofErr w:type="spellEnd"/>
      <w:r w:rsidR="00D01A3A">
        <w:br/>
      </w:r>
      <w:r w:rsidR="00D01A3A">
        <w:br/>
      </w:r>
      <w:r w:rsidR="00335C9A" w:rsidRPr="00423FA5">
        <w:t>Below is the draft</w:t>
      </w:r>
      <w:r w:rsidR="0063510C" w:rsidRPr="00423FA5">
        <w:t xml:space="preserve"> proposal from the </w:t>
      </w:r>
      <w:r w:rsidR="007E3EE8" w:rsidRPr="005F1B4F">
        <w:t>RAN1#112bis-e</w:t>
      </w:r>
      <w:r w:rsidR="007E3EE8" w:rsidRPr="00423FA5">
        <w:t xml:space="preserve"> </w:t>
      </w:r>
      <w:r w:rsidR="0063510C" w:rsidRPr="00423FA5">
        <w:t>FL summary</w:t>
      </w:r>
      <w:r w:rsidR="007E3EE8">
        <w:t xml:space="preserve"> [1]</w:t>
      </w:r>
      <w:r w:rsidR="00423FA5">
        <w:t xml:space="preserve"> that was </w:t>
      </w:r>
      <w:r w:rsidR="00423FA5" w:rsidRPr="005F1B4F">
        <w:t>almost agreed</w:t>
      </w:r>
      <w:r w:rsidR="00182259">
        <w:t xml:space="preserve"> that we support</w:t>
      </w:r>
      <w:r w:rsidR="00DC7C37">
        <w:t xml:space="preserve"> given the reasons above</w:t>
      </w:r>
      <w:r w:rsidR="00E2684F">
        <w:t>.</w:t>
      </w:r>
    </w:p>
    <w:p w14:paraId="4DA60CF8" w14:textId="77777777" w:rsidR="00A20512" w:rsidRDefault="00A20512" w:rsidP="005F5E05">
      <w:pPr>
        <w:spacing w:line="252" w:lineRule="auto"/>
      </w:pPr>
    </w:p>
    <w:p w14:paraId="46DFD79B" w14:textId="77777777" w:rsidR="00A20512" w:rsidRDefault="00A20512" w:rsidP="007F12DB">
      <w:pPr>
        <w:keepNext/>
        <w:spacing w:line="252" w:lineRule="auto"/>
        <w:jc w:val="center"/>
      </w:pPr>
      <w:r>
        <w:rPr>
          <w:noProof/>
        </w:rPr>
        <w:drawing>
          <wp:inline distT="0" distB="0" distL="0" distR="0" wp14:anchorId="6AA27476" wp14:editId="0DE69B35">
            <wp:extent cx="5086350" cy="885825"/>
            <wp:effectExtent l="19050" t="19050" r="19050" b="28575"/>
            <wp:docPr id="2" name="Picture 2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ack text on a white background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8858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67A2197" w14:textId="55592BC5" w:rsidR="00A20512" w:rsidRDefault="00A20512" w:rsidP="007F12D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  Draft Proposal from RAN1#112bis-e FL summary </w:t>
      </w:r>
    </w:p>
    <w:p w14:paraId="6A429B76" w14:textId="77777777" w:rsidR="0076376D" w:rsidRDefault="0076376D" w:rsidP="005D20F1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8D966F4" w14:textId="139240DF" w:rsidR="005F5E05" w:rsidRDefault="005F5E05" w:rsidP="005D20F1">
      <w:pPr>
        <w:spacing w:after="120"/>
      </w:pPr>
      <w:r w:rsidRPr="006E612C">
        <w:t xml:space="preserve">The contentious </w:t>
      </w:r>
      <w:r w:rsidR="006E612C">
        <w:t xml:space="preserve">part of the proposal </w:t>
      </w:r>
      <w:r w:rsidR="006B5A40">
        <w:t xml:space="preserve">above, that ultimately delayed any agreements being made on this specific issue, was the </w:t>
      </w:r>
      <w:r w:rsidR="007034CE">
        <w:t>need for any specification updates</w:t>
      </w:r>
      <w:r w:rsidR="0086621E">
        <w:t xml:space="preserve">.  </w:t>
      </w:r>
      <w:r w:rsidR="00E555BD">
        <w:t xml:space="preserve">We now discuss various specification </w:t>
      </w:r>
      <w:r w:rsidR="006B7B8B">
        <w:t xml:space="preserve">extracts </w:t>
      </w:r>
      <w:r w:rsidR="003D4C7C">
        <w:t>relevant to determine if specification updates are necessary.</w:t>
      </w:r>
    </w:p>
    <w:p w14:paraId="227B7482" w14:textId="77777777" w:rsidR="00714307" w:rsidRDefault="00714307" w:rsidP="005D20F1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59D5" w14:paraId="1EE46A45" w14:textId="77777777" w:rsidTr="007959D5">
        <w:tc>
          <w:tcPr>
            <w:tcW w:w="9855" w:type="dxa"/>
          </w:tcPr>
          <w:p w14:paraId="795722F1" w14:textId="5802CE58" w:rsidR="007959D5" w:rsidRDefault="007959D5" w:rsidP="005D20F1">
            <w:pPr>
              <w:spacing w:after="120"/>
            </w:pPr>
            <w:r w:rsidRPr="007F12DB">
              <w:rPr>
                <w:b/>
                <w:bCs/>
                <w:lang w:val="en-US" w:eastAsia="zh-CN"/>
              </w:rPr>
              <w:t xml:space="preserve">TS38.213   Section 17.1 </w:t>
            </w:r>
            <w:proofErr w:type="spellStart"/>
            <w:r w:rsidRPr="007F12DB">
              <w:rPr>
                <w:b/>
                <w:bCs/>
                <w:lang w:val="en-US" w:eastAsia="zh-CN"/>
              </w:rPr>
              <w:t>RedCap</w:t>
            </w:r>
            <w:proofErr w:type="spellEnd"/>
            <w:r w:rsidRPr="007F12DB">
              <w:rPr>
                <w:b/>
                <w:bCs/>
                <w:lang w:val="en-US" w:eastAsia="zh-CN"/>
              </w:rPr>
              <w:t xml:space="preserve"> UE Procedures</w:t>
            </w:r>
            <w:r>
              <w:rPr>
                <w:lang w:val="en-US" w:eastAsia="zh-CN"/>
              </w:rPr>
              <w:br/>
            </w:r>
            <w:r>
              <w:rPr>
                <w:lang w:val="en-US" w:eastAsia="zh-CN"/>
              </w:rPr>
              <w:br/>
            </w:r>
            <w:r w:rsidRPr="00EA645E">
              <w:rPr>
                <w:lang w:val="en-US" w:eastAsia="zh-CN"/>
              </w:rPr>
              <w:t xml:space="preserve">For a </w:t>
            </w:r>
            <w:proofErr w:type="spellStart"/>
            <w:r w:rsidRPr="00EA645E">
              <w:rPr>
                <w:lang w:val="en-US" w:eastAsia="zh-CN"/>
              </w:rPr>
              <w:t>RedCap</w:t>
            </w:r>
            <w:proofErr w:type="spellEnd"/>
            <w:r w:rsidRPr="00EA645E">
              <w:rPr>
                <w:lang w:val="en-US" w:eastAsia="zh-CN"/>
              </w:rPr>
              <w:t xml:space="preserve"> UE </w:t>
            </w:r>
            <w:r w:rsidRPr="00EA645E">
              <w:rPr>
                <w:lang w:val="en-US"/>
              </w:rPr>
              <w:t>indicated presence of SS/PBCH blocks within an active DL BWP by</w:t>
            </w:r>
            <w:r w:rsidRPr="00EA645E">
              <w:rPr>
                <w:i/>
                <w:lang w:val="en-US"/>
              </w:rPr>
              <w:t xml:space="preserve"> </w:t>
            </w:r>
            <w:proofErr w:type="spellStart"/>
            <w:r w:rsidRPr="00EA645E">
              <w:rPr>
                <w:i/>
                <w:lang w:val="en-US"/>
              </w:rPr>
              <w:t>NonCellDefiningSSB</w:t>
            </w:r>
            <w:proofErr w:type="spellEnd"/>
            <w:r w:rsidRPr="00EA645E">
              <w:rPr>
                <w:lang w:val="en-US" w:eastAsia="zh-CN"/>
              </w:rPr>
              <w:t xml:space="preserve">, collision handling between </w:t>
            </w:r>
            <w:r>
              <w:rPr>
                <w:lang w:val="en-US" w:eastAsia="zh-CN"/>
              </w:rPr>
              <w:t xml:space="preserve">downlink receptions or </w:t>
            </w:r>
            <w:r w:rsidRPr="00EA645E">
              <w:rPr>
                <w:lang w:val="en-US" w:eastAsia="zh-CN"/>
              </w:rPr>
              <w:t xml:space="preserve">uplink transmissions and the SS/PBCH blocks are same as described for a UE </w:t>
            </w:r>
            <w:r w:rsidRPr="00EA645E">
              <w:rPr>
                <w:lang w:val="en-US"/>
              </w:rPr>
              <w:t>indicated presence of SS/PBCH blocks</w:t>
            </w:r>
            <w:r w:rsidRPr="00EA645E">
              <w:rPr>
                <w:lang w:val="en-US" w:eastAsia="zh-CN"/>
              </w:rPr>
              <w:t xml:space="preserve"> by </w:t>
            </w:r>
            <w:proofErr w:type="spellStart"/>
            <w:r w:rsidRPr="00EA645E">
              <w:rPr>
                <w:i/>
                <w:lang w:val="en-US"/>
              </w:rPr>
              <w:t>ssb-PositionsInBurst</w:t>
            </w:r>
            <w:proofErr w:type="spellEnd"/>
            <w:r w:rsidRPr="00EA645E">
              <w:rPr>
                <w:lang w:val="en-US"/>
              </w:rPr>
              <w:t xml:space="preserve"> in </w:t>
            </w:r>
            <w:r w:rsidRPr="00EA645E">
              <w:rPr>
                <w:i/>
                <w:lang w:val="en-US"/>
              </w:rPr>
              <w:t>SIB1</w:t>
            </w:r>
            <w:r w:rsidRPr="00EA645E">
              <w:rPr>
                <w:lang w:val="en-US"/>
              </w:rPr>
              <w:t xml:space="preserve"> or in </w:t>
            </w:r>
            <w:proofErr w:type="spellStart"/>
            <w:r w:rsidRPr="00EA645E">
              <w:rPr>
                <w:i/>
                <w:lang w:val="en-US"/>
              </w:rPr>
              <w:t>ServingCellConfigCommon</w:t>
            </w:r>
            <w:proofErr w:type="spellEnd"/>
            <w:r w:rsidRPr="00EA645E">
              <w:rPr>
                <w:lang w:val="en-US"/>
              </w:rPr>
              <w:t xml:space="preserve"> </w:t>
            </w:r>
            <w:r w:rsidRPr="00EA645E">
              <w:rPr>
                <w:lang w:val="en-US" w:eastAsia="zh-CN"/>
              </w:rPr>
              <w:t>described in all other clauses, unless otherwise stated</w:t>
            </w:r>
          </w:p>
        </w:tc>
      </w:tr>
    </w:tbl>
    <w:p w14:paraId="7A2CF794" w14:textId="77777777" w:rsidR="003D4C7C" w:rsidRDefault="003D4C7C" w:rsidP="005D20F1">
      <w:pPr>
        <w:spacing w:after="120"/>
      </w:pPr>
    </w:p>
    <w:p w14:paraId="7CA4ABF6" w14:textId="2A9D0BB9" w:rsidR="00DA5F97" w:rsidRPr="000D0DFE" w:rsidRDefault="00F01D61" w:rsidP="00882DFB">
      <w:pPr>
        <w:spacing w:after="120"/>
        <w:ind w:left="1701" w:hanging="1701"/>
        <w:rPr>
          <w:b/>
          <w:bCs/>
        </w:rPr>
      </w:pPr>
      <w:r w:rsidRPr="000D0DFE">
        <w:rPr>
          <w:b/>
          <w:bCs/>
        </w:rPr>
        <w:lastRenderedPageBreak/>
        <w:t xml:space="preserve">Observation 1:    </w:t>
      </w:r>
      <w:r w:rsidR="00882DFB">
        <w:rPr>
          <w:b/>
          <w:bCs/>
        </w:rPr>
        <w:tab/>
      </w:r>
      <w:r w:rsidRPr="000D0DFE">
        <w:rPr>
          <w:b/>
          <w:bCs/>
        </w:rPr>
        <w:t xml:space="preserve">Unless otherwise stated, </w:t>
      </w:r>
      <w:r w:rsidR="003E3F67" w:rsidRPr="000D0DFE">
        <w:rPr>
          <w:b/>
          <w:bCs/>
        </w:rPr>
        <w:t>NCD-SSB follows the same</w:t>
      </w:r>
      <w:r w:rsidR="000D0DFE">
        <w:rPr>
          <w:b/>
          <w:bCs/>
        </w:rPr>
        <w:t xml:space="preserve"> collision</w:t>
      </w:r>
      <w:r w:rsidR="003E3F67" w:rsidRPr="000D0DFE">
        <w:rPr>
          <w:b/>
          <w:bCs/>
        </w:rPr>
        <w:t xml:space="preserve"> behaviours </w:t>
      </w:r>
      <w:r w:rsidR="000D0DFE">
        <w:rPr>
          <w:b/>
          <w:bCs/>
        </w:rPr>
        <w:t>defined for</w:t>
      </w:r>
      <w:r w:rsidR="003E3F67" w:rsidRPr="000D0DFE">
        <w:rPr>
          <w:b/>
          <w:bCs/>
        </w:rPr>
        <w:t xml:space="preserve"> CD-SSB.</w:t>
      </w:r>
    </w:p>
    <w:p w14:paraId="68DEF00A" w14:textId="77777777" w:rsidR="00DA5F97" w:rsidRDefault="00DA5F97" w:rsidP="005D20F1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A5F97" w14:paraId="05769CAA" w14:textId="77777777" w:rsidTr="00DA5F97">
        <w:tc>
          <w:tcPr>
            <w:tcW w:w="9855" w:type="dxa"/>
          </w:tcPr>
          <w:p w14:paraId="75FE3780" w14:textId="030E1AF6" w:rsidR="00DA5F97" w:rsidRPr="007F12DB" w:rsidRDefault="00103160" w:rsidP="00DA5F97">
            <w:pPr>
              <w:rPr>
                <w:b/>
                <w:bCs/>
              </w:rPr>
            </w:pPr>
            <w:r w:rsidRPr="007F12DB">
              <w:rPr>
                <w:b/>
                <w:bCs/>
              </w:rPr>
              <w:t>TS38.213</w:t>
            </w:r>
            <w:r w:rsidR="0097152B" w:rsidRPr="007F12DB">
              <w:rPr>
                <w:b/>
                <w:bCs/>
              </w:rPr>
              <w:t xml:space="preserve">      </w:t>
            </w:r>
            <w:r w:rsidR="00A20512">
              <w:rPr>
                <w:b/>
                <w:bCs/>
              </w:rPr>
              <w:t xml:space="preserve">Section </w:t>
            </w:r>
            <w:r w:rsidR="0097152B" w:rsidRPr="007F12DB">
              <w:rPr>
                <w:b/>
                <w:bCs/>
              </w:rPr>
              <w:t>11.1  Slot configuration</w:t>
            </w:r>
            <w:r w:rsidRPr="007F12DB">
              <w:rPr>
                <w:b/>
                <w:bCs/>
              </w:rPr>
              <w:t xml:space="preserve">  </w:t>
            </w:r>
          </w:p>
          <w:p w14:paraId="178D7F67" w14:textId="77777777" w:rsidR="00DA5F97" w:rsidRDefault="00DA5F97" w:rsidP="00DA5F97"/>
          <w:p w14:paraId="405E7275" w14:textId="34A420DD" w:rsidR="00DA5F97" w:rsidRPr="00356320" w:rsidRDefault="00DA5F97" w:rsidP="00DA5F97">
            <w:pPr>
              <w:rPr>
                <w:lang w:val="en-US"/>
              </w:rPr>
            </w:pPr>
            <w:r w:rsidRPr="0080392F">
              <w:t xml:space="preserve">For </w:t>
            </w:r>
            <w:proofErr w:type="spellStart"/>
            <w:r w:rsidRPr="00D93263">
              <w:rPr>
                <w:lang w:val="fi-FI"/>
              </w:rPr>
              <w:t>operation</w:t>
            </w:r>
            <w:proofErr w:type="spellEnd"/>
            <w:r w:rsidRPr="00D93263">
              <w:rPr>
                <w:lang w:val="fi-FI"/>
              </w:rPr>
              <w:t xml:space="preserve"> on a sing</w:t>
            </w:r>
            <w:r>
              <w:rPr>
                <w:lang w:val="fi-FI"/>
              </w:rPr>
              <w:t xml:space="preserve">le </w:t>
            </w:r>
            <w:proofErr w:type="spellStart"/>
            <w:r>
              <w:rPr>
                <w:lang w:val="fi-FI"/>
              </w:rPr>
              <w:t>carrier</w:t>
            </w:r>
            <w:proofErr w:type="spellEnd"/>
            <w:r>
              <w:rPr>
                <w:lang w:val="fi-FI"/>
              </w:rPr>
              <w:t xml:space="preserve"> in </w:t>
            </w:r>
            <w:proofErr w:type="spellStart"/>
            <w:r>
              <w:rPr>
                <w:lang w:val="fi-FI"/>
              </w:rPr>
              <w:t>unpaired</w:t>
            </w:r>
            <w:proofErr w:type="spellEnd"/>
            <w:r>
              <w:rPr>
                <w:lang w:val="fi-FI"/>
              </w:rPr>
              <w:t xml:space="preserve"> </w:t>
            </w:r>
            <w:proofErr w:type="spellStart"/>
            <w:r>
              <w:rPr>
                <w:lang w:val="fi-FI"/>
              </w:rPr>
              <w:t>spectrum</w:t>
            </w:r>
            <w:proofErr w:type="spellEnd"/>
            <w:r>
              <w:rPr>
                <w:lang w:val="fi-FI"/>
              </w:rPr>
              <w:t xml:space="preserve">, for </w:t>
            </w:r>
            <w:r w:rsidRPr="0080392F">
              <w:t xml:space="preserve">a set of symbols of a slot indicated </w:t>
            </w:r>
            <w:r>
              <w:t xml:space="preserve">to a UE </w:t>
            </w:r>
            <w:r w:rsidRPr="00037243">
              <w:t xml:space="preserve">for reception of SS/PBCH blocks </w:t>
            </w:r>
            <w:r w:rsidRPr="0080392F">
              <w:t xml:space="preserve">by </w:t>
            </w:r>
            <w:proofErr w:type="spellStart"/>
            <w:r w:rsidRPr="00913986">
              <w:rPr>
                <w:i/>
                <w:highlight w:val="yellow"/>
              </w:rPr>
              <w:t>ssb-PositionsInBurst</w:t>
            </w:r>
            <w:proofErr w:type="spellEnd"/>
            <w:r w:rsidRPr="00913986">
              <w:rPr>
                <w:highlight w:val="yellow"/>
              </w:rPr>
              <w:t xml:space="preserve"> </w:t>
            </w:r>
            <w:r w:rsidRPr="00913986">
              <w:rPr>
                <w:highlight w:val="yellow"/>
                <w:lang w:val="en-US"/>
              </w:rPr>
              <w:t xml:space="preserve">in </w:t>
            </w:r>
            <w:r w:rsidRPr="00913986">
              <w:rPr>
                <w:i/>
                <w:highlight w:val="yellow"/>
              </w:rPr>
              <w:t>SIB1</w:t>
            </w:r>
            <w:r w:rsidRPr="00913986">
              <w:rPr>
                <w:highlight w:val="yellow"/>
              </w:rPr>
              <w:t xml:space="preserve"> or by </w:t>
            </w:r>
            <w:proofErr w:type="spellStart"/>
            <w:r w:rsidRPr="00913986">
              <w:rPr>
                <w:i/>
                <w:highlight w:val="yellow"/>
              </w:rPr>
              <w:t>ssb-PositionsInBurst</w:t>
            </w:r>
            <w:proofErr w:type="spellEnd"/>
            <w:r w:rsidRPr="00913986">
              <w:rPr>
                <w:highlight w:val="yellow"/>
              </w:rPr>
              <w:t xml:space="preserve"> </w:t>
            </w:r>
            <w:r w:rsidRPr="00913986">
              <w:rPr>
                <w:highlight w:val="yellow"/>
                <w:lang w:val="en-US"/>
              </w:rPr>
              <w:t xml:space="preserve">in </w:t>
            </w:r>
            <w:proofErr w:type="spellStart"/>
            <w:r w:rsidRPr="00913986">
              <w:rPr>
                <w:i/>
                <w:highlight w:val="yellow"/>
              </w:rPr>
              <w:t>ServingCellConfigCommon</w:t>
            </w:r>
            <w:proofErr w:type="spellEnd"/>
            <w:r w:rsidRPr="00C67D38">
              <w:rPr>
                <w:iCs/>
              </w:rPr>
              <w:t xml:space="preserve"> or, </w:t>
            </w:r>
            <w:r w:rsidRPr="00037243">
              <w:t xml:space="preserve">if the UE is not provided </w:t>
            </w:r>
            <w:r w:rsidRPr="007342E7">
              <w:rPr>
                <w:rFonts w:cs="Times"/>
                <w:i/>
                <w:szCs w:val="18"/>
                <w:lang w:eastAsia="zh-CN"/>
              </w:rPr>
              <w:t>dl-</w:t>
            </w:r>
            <w:proofErr w:type="spellStart"/>
            <w:r w:rsidRPr="007342E7">
              <w:rPr>
                <w:rFonts w:cs="Times"/>
                <w:i/>
                <w:szCs w:val="18"/>
                <w:lang w:eastAsia="zh-CN"/>
              </w:rPr>
              <w:t>OrJointTCI</w:t>
            </w:r>
            <w:proofErr w:type="spellEnd"/>
            <w:r>
              <w:rPr>
                <w:rFonts w:cs="Times"/>
                <w:i/>
                <w:szCs w:val="18"/>
                <w:lang w:eastAsia="zh-CN"/>
              </w:rPr>
              <w:t>-</w:t>
            </w:r>
            <w:proofErr w:type="spellStart"/>
            <w:r w:rsidRPr="007342E7">
              <w:rPr>
                <w:rFonts w:cs="Times"/>
                <w:i/>
                <w:szCs w:val="18"/>
                <w:lang w:eastAsia="zh-CN"/>
              </w:rPr>
              <w:t>StateList</w:t>
            </w:r>
            <w:proofErr w:type="spellEnd"/>
            <w:r w:rsidRPr="00037243">
              <w:rPr>
                <w:lang w:val="en-US"/>
              </w:rPr>
              <w:t>,</w:t>
            </w:r>
            <w:r w:rsidRPr="00037243">
              <w:rPr>
                <w:i/>
                <w:iCs/>
                <w:lang w:val="en-US"/>
              </w:rPr>
              <w:t xml:space="preserve"> </w:t>
            </w:r>
            <w:r w:rsidRPr="00037243">
              <w:t xml:space="preserve">by </w:t>
            </w:r>
            <w:proofErr w:type="spellStart"/>
            <w:r w:rsidRPr="00037243">
              <w:rPr>
                <w:i/>
              </w:rPr>
              <w:t>ssb-PositionsInBurst</w:t>
            </w:r>
            <w:proofErr w:type="spellEnd"/>
            <w:r w:rsidRPr="00037243">
              <w:t xml:space="preserve"> </w:t>
            </w:r>
            <w:r w:rsidRPr="00037243">
              <w:rPr>
                <w:lang w:val="en-US"/>
              </w:rPr>
              <w:t xml:space="preserve">in </w:t>
            </w:r>
            <w:r w:rsidRPr="00037243">
              <w:rPr>
                <w:i/>
                <w:iCs/>
                <w:lang w:val="en-US"/>
              </w:rPr>
              <w:t>SSB-</w:t>
            </w:r>
            <w:proofErr w:type="spellStart"/>
            <w:r w:rsidRPr="00037243">
              <w:rPr>
                <w:i/>
                <w:iCs/>
                <w:lang w:val="en-US"/>
              </w:rPr>
              <w:t>MTCAdditionalPCI</w:t>
            </w:r>
            <w:proofErr w:type="spellEnd"/>
            <w:r>
              <w:t xml:space="preserve"> </w:t>
            </w:r>
            <w:r w:rsidRPr="00037243">
              <w:t>associated to physical cell ID with active TCI states</w:t>
            </w:r>
            <w:r>
              <w:t xml:space="preserve"> </w:t>
            </w:r>
            <w:r w:rsidRPr="000C2077">
              <w:t>for PDCCH or PDSCH, or for a set of symbols of a slot corresponding to SS/PBCH blocks configured for L1 beam measurement/reporting</w:t>
            </w:r>
            <w:r w:rsidRPr="0080392F">
              <w:t>, the UE does not transmit PUSCH, PUCCH, PRACH</w:t>
            </w:r>
            <w:r>
              <w:rPr>
                <w:lang w:val="en-US"/>
              </w:rPr>
              <w:t xml:space="preserve"> in the slot if a transmission would overlap with any symbol from </w:t>
            </w:r>
            <w:r>
              <w:t>the set of symbols</w:t>
            </w:r>
            <w:r w:rsidRPr="0080392F">
              <w:t xml:space="preserve"> </w:t>
            </w:r>
            <w:r>
              <w:rPr>
                <w:lang w:val="en-US"/>
              </w:rPr>
              <w:t>and the UE does not transmit</w:t>
            </w:r>
            <w:r w:rsidRPr="0080392F">
              <w:t xml:space="preserve"> SRS in the set of symbols of the slot.</w:t>
            </w:r>
            <w:r>
              <w:rPr>
                <w:lang w:val="en-US"/>
              </w:rPr>
              <w:t xml:space="preserve"> The UE does not expect the set of symbols of the slot to be indicated as uplink by</w:t>
            </w:r>
            <w:r w:rsidRPr="00B20FF5">
              <w:t xml:space="preserve">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942A15">
              <w:rPr>
                <w:i/>
                <w:lang w:val="en-US"/>
              </w:rPr>
              <w:t>-</w:t>
            </w:r>
            <w:r w:rsidRPr="00B916EC">
              <w:rPr>
                <w:i/>
              </w:rPr>
              <w:t>UL-DL-</w:t>
            </w:r>
            <w:proofErr w:type="spellStart"/>
            <w:r>
              <w:rPr>
                <w:i/>
                <w:lang w:val="en-US"/>
              </w:rPr>
              <w:t>ConfigurationCommon</w:t>
            </w:r>
            <w:proofErr w:type="spellEnd"/>
            <w:r>
              <w:rPr>
                <w:lang w:val="en-US"/>
              </w:rPr>
              <w:t xml:space="preserve">, or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3D3502">
              <w:rPr>
                <w:i/>
                <w:lang w:val="en-US"/>
              </w:rPr>
              <w:t>-</w:t>
            </w:r>
            <w:r w:rsidRPr="00B916EC">
              <w:rPr>
                <w:i/>
              </w:rPr>
              <w:t>UL-DL-</w:t>
            </w:r>
            <w:r>
              <w:rPr>
                <w:i/>
                <w:lang w:val="en-US"/>
              </w:rPr>
              <w:t>C</w:t>
            </w:r>
            <w:proofErr w:type="spellStart"/>
            <w:r w:rsidRPr="00B916EC">
              <w:rPr>
                <w:i/>
              </w:rPr>
              <w:t>onfig</w:t>
            </w:r>
            <w:r>
              <w:rPr>
                <w:i/>
              </w:rPr>
              <w:t>uration</w:t>
            </w:r>
            <w:proofErr w:type="spellEnd"/>
            <w:r>
              <w:rPr>
                <w:i/>
                <w:lang w:val="en-US"/>
              </w:rPr>
              <w:t>D</w:t>
            </w:r>
            <w:proofErr w:type="spellStart"/>
            <w:r w:rsidRPr="00B916EC">
              <w:rPr>
                <w:i/>
              </w:rPr>
              <w:t>edicated</w:t>
            </w:r>
            <w:proofErr w:type="spellEnd"/>
            <w:r w:rsidRPr="0080392F">
              <w:t xml:space="preserve">, </w:t>
            </w:r>
            <w:r>
              <w:rPr>
                <w:lang w:val="en-US"/>
              </w:rPr>
              <w:t>when provided to the</w:t>
            </w:r>
            <w:r w:rsidRPr="0080392F">
              <w:rPr>
                <w:lang w:val="en-US"/>
              </w:rPr>
              <w:t xml:space="preserve"> UE</w:t>
            </w:r>
            <w:r>
              <w:rPr>
                <w:lang w:val="en-US"/>
              </w:rPr>
              <w:t>.</w:t>
            </w:r>
          </w:p>
          <w:p w14:paraId="4F18CCD3" w14:textId="77777777" w:rsidR="00DA5F97" w:rsidRDefault="00DA5F97" w:rsidP="005D20F1">
            <w:pPr>
              <w:spacing w:after="120"/>
            </w:pPr>
          </w:p>
        </w:tc>
      </w:tr>
    </w:tbl>
    <w:p w14:paraId="14155B76" w14:textId="77777777" w:rsidR="00DA5F97" w:rsidRDefault="00DA5F97" w:rsidP="005D20F1">
      <w:pPr>
        <w:spacing w:after="120"/>
      </w:pPr>
    </w:p>
    <w:p w14:paraId="5BFF8B54" w14:textId="0C456F0D" w:rsidR="00905772" w:rsidRPr="00AD4192" w:rsidRDefault="00905772" w:rsidP="00882DFB">
      <w:pPr>
        <w:spacing w:after="120"/>
        <w:ind w:left="1701" w:hanging="1701"/>
        <w:rPr>
          <w:b/>
          <w:bCs/>
        </w:rPr>
      </w:pPr>
      <w:r w:rsidRPr="00AD4192">
        <w:rPr>
          <w:b/>
          <w:bCs/>
        </w:rPr>
        <w:t xml:space="preserve">Observation 2:    </w:t>
      </w:r>
      <w:r w:rsidR="00882DFB">
        <w:rPr>
          <w:b/>
          <w:bCs/>
        </w:rPr>
        <w:tab/>
      </w:r>
      <w:r w:rsidR="00591944" w:rsidRPr="00AD4192">
        <w:rPr>
          <w:b/>
          <w:bCs/>
        </w:rPr>
        <w:t>T</w:t>
      </w:r>
      <w:r w:rsidR="00C1083E" w:rsidRPr="00AD4192">
        <w:rPr>
          <w:b/>
          <w:bCs/>
        </w:rPr>
        <w:t>he UE is expec</w:t>
      </w:r>
      <w:r w:rsidR="00434CFD" w:rsidRPr="00AD4192">
        <w:rPr>
          <w:b/>
          <w:bCs/>
        </w:rPr>
        <w:t xml:space="preserve">ted to </w:t>
      </w:r>
      <w:r w:rsidR="00591944" w:rsidRPr="00AD4192">
        <w:rPr>
          <w:b/>
          <w:bCs/>
        </w:rPr>
        <w:t>not transmit</w:t>
      </w:r>
      <w:r w:rsidR="00585D99" w:rsidRPr="00AD4192">
        <w:rPr>
          <w:b/>
          <w:bCs/>
        </w:rPr>
        <w:t xml:space="preserve"> PRACH, PUCCH or PUSCH transmissions </w:t>
      </w:r>
      <w:r w:rsidR="00591944" w:rsidRPr="00AD4192">
        <w:rPr>
          <w:b/>
          <w:bCs/>
        </w:rPr>
        <w:t>if those symbols overlap with CD-SSB.</w:t>
      </w:r>
    </w:p>
    <w:p w14:paraId="0022FA36" w14:textId="6170B843" w:rsidR="00591944" w:rsidRDefault="00144655" w:rsidP="00891429">
      <w:r>
        <w:t>C</w:t>
      </w:r>
      <w:r w:rsidR="004D6B87">
        <w:t>onsidering</w:t>
      </w:r>
      <w:r w:rsidR="009425F9">
        <w:t xml:space="preserve"> </w:t>
      </w:r>
      <w:r w:rsidR="000D0DFE">
        <w:t>observation 1</w:t>
      </w:r>
      <w:r>
        <w:t xml:space="preserve">, the text extract </w:t>
      </w:r>
      <w:r w:rsidR="008D6587">
        <w:t xml:space="preserve">immediately preceding Observation 2 </w:t>
      </w:r>
      <w:r>
        <w:t>above</w:t>
      </w:r>
      <w:r w:rsidR="001818ED">
        <w:t xml:space="preserve">, is open to </w:t>
      </w:r>
      <w:r>
        <w:t xml:space="preserve">at least </w:t>
      </w:r>
      <w:r w:rsidR="001818ED">
        <w:t>2 interpretations:</w:t>
      </w:r>
    </w:p>
    <w:p w14:paraId="5A374F2A" w14:textId="77777777" w:rsidR="00891429" w:rsidRDefault="00891429" w:rsidP="00891429"/>
    <w:p w14:paraId="3D69EC6C" w14:textId="195C42B3" w:rsidR="000D0DFE" w:rsidRDefault="000D0DFE" w:rsidP="00891429">
      <w:r>
        <w:t xml:space="preserve">Option 1:   If the UE has UL transmissions overlapping with NCD-SSB, it should </w:t>
      </w:r>
      <w:r w:rsidR="00747FEF">
        <w:t>drop the UL transmissions.</w:t>
      </w:r>
    </w:p>
    <w:p w14:paraId="26C037C5" w14:textId="06AFF4A8" w:rsidR="000D0DFE" w:rsidRDefault="000D0DFE" w:rsidP="00891429">
      <w:r>
        <w:t>Option 2:</w:t>
      </w:r>
      <w:r w:rsidR="00747FEF">
        <w:t xml:space="preserve">   The above text applies solely to CD-SSB</w:t>
      </w:r>
      <w:r w:rsidR="00AD4192">
        <w:t xml:space="preserve">. </w:t>
      </w:r>
    </w:p>
    <w:p w14:paraId="670628F0" w14:textId="77777777" w:rsidR="00891429" w:rsidRDefault="00891429" w:rsidP="00891429"/>
    <w:p w14:paraId="05690DF9" w14:textId="77777777" w:rsidR="00891429" w:rsidRDefault="00BE505D" w:rsidP="00891429">
      <w:r>
        <w:t xml:space="preserve">In our view, option 2 applies </w:t>
      </w:r>
      <w:r w:rsidR="00ED08E1">
        <w:t>for the following reasons:</w:t>
      </w:r>
    </w:p>
    <w:p w14:paraId="16B6C37D" w14:textId="766D19CB" w:rsidR="00ED08E1" w:rsidRDefault="00ED08E1" w:rsidP="00891429">
      <w:r>
        <w:br/>
        <w:t>Reason 1:  I</w:t>
      </w:r>
      <w:r w:rsidR="00E2465D">
        <w:t>f</w:t>
      </w:r>
      <w:r>
        <w:t xml:space="preserve"> option 1 were true, then </w:t>
      </w:r>
      <w:proofErr w:type="spellStart"/>
      <w:r>
        <w:t>RedCap</w:t>
      </w:r>
      <w:proofErr w:type="spellEnd"/>
      <w:r>
        <w:t xml:space="preserve"> UEs </w:t>
      </w:r>
      <w:r w:rsidR="00AF0D1F">
        <w:t>would have different UL behaviours</w:t>
      </w:r>
      <w:r w:rsidR="0098782E">
        <w:t xml:space="preserve"> (i.e. better UL performance)</w:t>
      </w:r>
      <w:r w:rsidR="00AF0D1F">
        <w:t xml:space="preserve"> to other UEs that were not aware of the NCD-SSB.</w:t>
      </w:r>
      <w:r w:rsidR="00155E11">
        <w:br/>
      </w:r>
    </w:p>
    <w:p w14:paraId="5ECF07E8" w14:textId="11CC61DA" w:rsidR="00BE505D" w:rsidRDefault="00ED08E1" w:rsidP="00891429">
      <w:r>
        <w:t>Reason 2:  The text</w:t>
      </w:r>
      <w:r w:rsidR="00BE505D">
        <w:t xml:space="preserve"> does not include the</w:t>
      </w:r>
      <w:r w:rsidR="00BE505D" w:rsidRPr="00F91AB0">
        <w:t xml:space="preserve"> </w:t>
      </w:r>
      <w:proofErr w:type="spellStart"/>
      <w:r w:rsidR="00BE505D" w:rsidRPr="00F91AB0">
        <w:t>NonCellDefiningSSB</w:t>
      </w:r>
      <w:proofErr w:type="spellEnd"/>
      <w:r w:rsidR="00BE505D">
        <w:t xml:space="preserve"> IE that is essential to define certain NCD-SSB attributes, such as the absolute frequency.</w:t>
      </w:r>
    </w:p>
    <w:p w14:paraId="6A326ADF" w14:textId="77777777" w:rsidR="00891429" w:rsidRDefault="00891429" w:rsidP="00891429"/>
    <w:p w14:paraId="4B75B500" w14:textId="71BF2BCE" w:rsidR="00BE505D" w:rsidRDefault="00182259" w:rsidP="00891429">
      <w:r w:rsidRPr="00423FA5">
        <w:t xml:space="preserve">Below is </w:t>
      </w:r>
      <w:r w:rsidR="00BA0FB9">
        <w:t>a proposed</w:t>
      </w:r>
      <w:r w:rsidRPr="00423FA5">
        <w:t xml:space="preserve"> </w:t>
      </w:r>
      <w:r w:rsidR="007D7733">
        <w:t>conclusion</w:t>
      </w:r>
      <w:r w:rsidR="00894E1C">
        <w:t>,</w:t>
      </w:r>
      <w:r w:rsidR="007D7733">
        <w:t xml:space="preserve"> </w:t>
      </w:r>
      <w:r w:rsidR="006C70F6">
        <w:t>like</w:t>
      </w:r>
      <w:r w:rsidR="007D7733">
        <w:t xml:space="preserve"> that which was almost agreed at</w:t>
      </w:r>
      <w:r w:rsidRPr="00423FA5">
        <w:t xml:space="preserve"> the </w:t>
      </w:r>
      <w:r w:rsidRPr="005F1B4F">
        <w:t>RAN1#112bis-e</w:t>
      </w:r>
      <w:r w:rsidRPr="00423FA5">
        <w:t xml:space="preserve"> </w:t>
      </w:r>
      <w:r w:rsidR="00BA0FB9">
        <w:t>meetin</w:t>
      </w:r>
      <w:r w:rsidR="004A338D">
        <w:t>g</w:t>
      </w:r>
      <w:r w:rsidR="00BA0FB9">
        <w:t>,</w:t>
      </w:r>
      <w:r>
        <w:t xml:space="preserve"> </w:t>
      </w:r>
      <w:r w:rsidR="00A064B8">
        <w:t>to clarify</w:t>
      </w:r>
      <w:r w:rsidR="00BA0FB9">
        <w:t xml:space="preserve"> </w:t>
      </w:r>
      <w:r w:rsidR="00894E1C">
        <w:t>how the existing specification text should be interpreted.</w:t>
      </w:r>
    </w:p>
    <w:p w14:paraId="0E8E69F3" w14:textId="77777777" w:rsidR="00891429" w:rsidRDefault="00891429" w:rsidP="00891429"/>
    <w:p w14:paraId="35ED0F11" w14:textId="3E50707F" w:rsidR="005B154B" w:rsidRPr="00AD4192" w:rsidRDefault="005B154B" w:rsidP="00882DFB">
      <w:pPr>
        <w:spacing w:after="120"/>
        <w:ind w:left="1701" w:hanging="1701"/>
        <w:rPr>
          <w:b/>
          <w:bCs/>
        </w:rPr>
      </w:pPr>
      <w:r>
        <w:rPr>
          <w:b/>
          <w:bCs/>
        </w:rPr>
        <w:t xml:space="preserve">Conclusion </w:t>
      </w:r>
      <w:r w:rsidR="00CA430C">
        <w:rPr>
          <w:b/>
          <w:bCs/>
        </w:rPr>
        <w:t>1</w:t>
      </w:r>
      <w:r w:rsidRPr="00AD4192">
        <w:rPr>
          <w:b/>
          <w:bCs/>
        </w:rPr>
        <w:t xml:space="preserve">:    </w:t>
      </w:r>
      <w:r w:rsidR="00882DFB">
        <w:rPr>
          <w:b/>
          <w:bCs/>
        </w:rPr>
        <w:tab/>
      </w:r>
      <w:r w:rsidRPr="00AD4192">
        <w:rPr>
          <w:b/>
          <w:bCs/>
        </w:rPr>
        <w:t xml:space="preserve">The </w:t>
      </w:r>
      <w:r w:rsidR="00CA430C">
        <w:rPr>
          <w:b/>
          <w:bCs/>
        </w:rPr>
        <w:t xml:space="preserve">text describing SSB collision with PRACH </w:t>
      </w:r>
      <w:r w:rsidR="007D7733">
        <w:rPr>
          <w:b/>
          <w:bCs/>
        </w:rPr>
        <w:t>refers to CD-SSB</w:t>
      </w:r>
      <w:r w:rsidR="00BA0FB9">
        <w:rPr>
          <w:b/>
          <w:bCs/>
        </w:rPr>
        <w:t xml:space="preserve"> only</w:t>
      </w:r>
      <w:r w:rsidR="007D7733">
        <w:rPr>
          <w:b/>
          <w:bCs/>
        </w:rPr>
        <w:t>.</w:t>
      </w:r>
    </w:p>
    <w:p w14:paraId="7B44F82F" w14:textId="77777777" w:rsidR="00A764CA" w:rsidRDefault="001818ED" w:rsidP="00905772">
      <w:pPr>
        <w:spacing w:after="120"/>
      </w:pPr>
      <w:r>
        <w:t xml:space="preserve">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64CA" w14:paraId="7F70EF42" w14:textId="77777777" w:rsidTr="00A764CA">
        <w:tc>
          <w:tcPr>
            <w:tcW w:w="9855" w:type="dxa"/>
          </w:tcPr>
          <w:p w14:paraId="1A5DE5D2" w14:textId="23DA4241" w:rsidR="00A764CA" w:rsidRPr="005A1B13" w:rsidRDefault="00A764CA" w:rsidP="00A764CA">
            <w:r w:rsidRPr="004153AF">
              <w:rPr>
                <w:b/>
                <w:bCs/>
              </w:rPr>
              <w:t>TS38.</w:t>
            </w:r>
            <w:r w:rsidR="00702FC7" w:rsidRPr="004153AF">
              <w:rPr>
                <w:b/>
                <w:bCs/>
              </w:rPr>
              <w:t xml:space="preserve"> 213      </w:t>
            </w:r>
            <w:r w:rsidR="004153AF">
              <w:rPr>
                <w:b/>
                <w:bCs/>
              </w:rPr>
              <w:t xml:space="preserve">Section </w:t>
            </w:r>
            <w:r w:rsidR="00702FC7" w:rsidRPr="004153AF">
              <w:rPr>
                <w:b/>
                <w:bCs/>
              </w:rPr>
              <w:t>11.1 Slot configuration</w:t>
            </w:r>
            <w:r w:rsidR="00702FC7" w:rsidRPr="00702FC7">
              <w:t xml:space="preserve">  </w:t>
            </w:r>
            <w:r>
              <w:br/>
            </w:r>
            <w:r>
              <w:br/>
            </w:r>
            <w:r w:rsidRPr="005A1B13">
              <w:t xml:space="preserve">For a set of symbols of a slot corresponding to a valid PRACH occasion and </w:t>
            </w:r>
            <w:r>
              <w:rPr>
                <w:noProof/>
                <w:position w:val="-12"/>
              </w:rPr>
              <w:drawing>
                <wp:inline distT="0" distB="0" distL="0" distR="0" wp14:anchorId="2A97BDED" wp14:editId="33E2F33B">
                  <wp:extent cx="257175" cy="2095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85A">
              <w:rPr>
                <w:lang w:val="en-US"/>
              </w:rPr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rPr>
                <w:lang w:val="en-US"/>
              </w:rPr>
              <w:t xml:space="preserve">PDCCH, </w:t>
            </w:r>
            <w:r w:rsidRPr="005A1B13">
              <w:rPr>
                <w:lang w:val="en-US"/>
              </w:rPr>
              <w:t>PDSCH</w:t>
            </w:r>
            <w:r>
              <w:rPr>
                <w:lang w:val="en-US"/>
              </w:rPr>
              <w:t>,</w:t>
            </w:r>
            <w:r w:rsidRPr="005A1B13">
              <w:rPr>
                <w:lang w:val="en-US"/>
              </w:rPr>
              <w:t xml:space="preserve"> or CSI-RS in the slot if a reception would overlap with any symbol from </w:t>
            </w:r>
            <w:r w:rsidRPr="005A1B13">
              <w:t>the set of symbols</w:t>
            </w:r>
            <w:r w:rsidRPr="005A1B13">
              <w:rPr>
                <w:lang w:val="en-US"/>
              </w:rPr>
              <w:t>.</w:t>
            </w:r>
            <w:r w:rsidRPr="005A1B13">
              <w:t xml:space="preserve"> The UE does not expect</w:t>
            </w:r>
            <w:r w:rsidRPr="005A1B13">
              <w:rPr>
                <w:lang w:val="en-US"/>
              </w:rPr>
              <w:t xml:space="preserve"> the set of symbols of the slot to be indicated as downlink by</w:t>
            </w:r>
            <w:r w:rsidRPr="005A1B13">
              <w:t xml:space="preserve">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5A1B13">
              <w:rPr>
                <w:i/>
                <w:lang w:val="en-US"/>
              </w:rPr>
              <w:t>-</w:t>
            </w:r>
            <w:r w:rsidRPr="005A1B13">
              <w:rPr>
                <w:i/>
              </w:rPr>
              <w:t>UL-DL-</w:t>
            </w:r>
            <w:proofErr w:type="spellStart"/>
            <w:r w:rsidRPr="005A1B13">
              <w:rPr>
                <w:i/>
                <w:lang w:val="en-US"/>
              </w:rPr>
              <w:t>ConfigurationCommon</w:t>
            </w:r>
            <w:proofErr w:type="spellEnd"/>
            <w:r w:rsidRPr="005A1B13">
              <w:rPr>
                <w:lang w:val="en-US"/>
              </w:rPr>
              <w:t xml:space="preserve"> or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5A1B13">
              <w:rPr>
                <w:i/>
                <w:lang w:val="en-US"/>
              </w:rPr>
              <w:t>-</w:t>
            </w:r>
            <w:r w:rsidRPr="005A1B13">
              <w:rPr>
                <w:i/>
              </w:rPr>
              <w:t>UL-DL-</w:t>
            </w:r>
            <w:r w:rsidRPr="005A1B13">
              <w:rPr>
                <w:i/>
                <w:lang w:val="en-US"/>
              </w:rPr>
              <w:t>C</w:t>
            </w:r>
            <w:proofErr w:type="spellStart"/>
            <w:r w:rsidRPr="005A1B13">
              <w:rPr>
                <w:i/>
              </w:rPr>
              <w:t>onfig</w:t>
            </w:r>
            <w:r>
              <w:rPr>
                <w:i/>
              </w:rPr>
              <w:t>uration</w:t>
            </w:r>
            <w:proofErr w:type="spellEnd"/>
            <w:r w:rsidRPr="005A1B13">
              <w:rPr>
                <w:i/>
                <w:lang w:val="en-US"/>
              </w:rPr>
              <w:t>D</w:t>
            </w:r>
            <w:proofErr w:type="spellStart"/>
            <w:r w:rsidRPr="005A1B13">
              <w:rPr>
                <w:i/>
              </w:rPr>
              <w:t>edicated</w:t>
            </w:r>
            <w:proofErr w:type="spellEnd"/>
            <w:r w:rsidRPr="005A1B13">
              <w:t xml:space="preserve">. </w:t>
            </w:r>
          </w:p>
          <w:p w14:paraId="27CD0621" w14:textId="77777777" w:rsidR="00A764CA" w:rsidRDefault="00A764CA" w:rsidP="00905772">
            <w:pPr>
              <w:spacing w:after="120"/>
            </w:pPr>
          </w:p>
        </w:tc>
      </w:tr>
    </w:tbl>
    <w:p w14:paraId="21A15EA5" w14:textId="4F25EE82" w:rsidR="006B7B8B" w:rsidRDefault="001818ED" w:rsidP="005D20F1">
      <w:pPr>
        <w:spacing w:after="120"/>
      </w:pPr>
      <w:r>
        <w:t xml:space="preserve"> </w:t>
      </w:r>
    </w:p>
    <w:p w14:paraId="1146967D" w14:textId="363F57AB" w:rsidR="0068762C" w:rsidRDefault="007B210B" w:rsidP="0068762C">
      <w:pPr>
        <w:spacing w:after="120"/>
        <w:jc w:val="both"/>
      </w:pPr>
      <w:r>
        <w:t>The above text</w:t>
      </w:r>
      <w:r w:rsidR="00EB4E27">
        <w:t xml:space="preserve"> </w:t>
      </w:r>
      <w:r w:rsidR="0059490D">
        <w:t>emphasises</w:t>
      </w:r>
      <w:r w:rsidR="00EB4E27">
        <w:t xml:space="preserve"> the </w:t>
      </w:r>
      <w:proofErr w:type="spellStart"/>
      <w:r w:rsidR="00EB4E27">
        <w:t>Ngap</w:t>
      </w:r>
      <w:proofErr w:type="spellEnd"/>
      <w:r w:rsidR="00EB4E27">
        <w:t xml:space="preserve"> symbols</w:t>
      </w:r>
      <w:r w:rsidR="00F72335">
        <w:t xml:space="preserve"> required</w:t>
      </w:r>
      <w:r w:rsidR="00EB4E27">
        <w:t xml:space="preserve"> before a </w:t>
      </w:r>
      <w:r w:rsidR="00F72335">
        <w:t xml:space="preserve">valid </w:t>
      </w:r>
      <w:r w:rsidR="00EB4E27">
        <w:t xml:space="preserve">PRACH occasion where </w:t>
      </w:r>
      <w:r w:rsidR="00621F44">
        <w:t xml:space="preserve">the UE </w:t>
      </w:r>
      <w:r w:rsidR="00A828B3">
        <w:t>does</w:t>
      </w:r>
      <w:r w:rsidR="00621F44">
        <w:t xml:space="preserve"> not </w:t>
      </w:r>
      <w:r w:rsidR="00B53BA7">
        <w:t>receive DL transmissions</w:t>
      </w:r>
      <w:r w:rsidR="00A828B3">
        <w:t xml:space="preserve">.  </w:t>
      </w:r>
      <w:r w:rsidR="00B772F4">
        <w:t xml:space="preserve">Given that we have </w:t>
      </w:r>
      <w:r w:rsidR="00E64EF7">
        <w:t xml:space="preserve">used the principle that we don’t want </w:t>
      </w:r>
      <w:proofErr w:type="spellStart"/>
      <w:r w:rsidR="00E64EF7">
        <w:t>RedCap</w:t>
      </w:r>
      <w:proofErr w:type="spellEnd"/>
      <w:r w:rsidR="00E64EF7">
        <w:t xml:space="preserve"> UEs to have an unfair advantage over non-</w:t>
      </w:r>
      <w:proofErr w:type="spellStart"/>
      <w:r w:rsidR="00E64EF7">
        <w:t>RedCap</w:t>
      </w:r>
      <w:proofErr w:type="spellEnd"/>
      <w:r w:rsidR="00E64EF7">
        <w:t xml:space="preserve"> UEs that do not know about the NCD-SSB, </w:t>
      </w:r>
      <w:r w:rsidR="00C1245A">
        <w:t xml:space="preserve">it is logical to extend this text to include </w:t>
      </w:r>
      <w:r w:rsidR="008B6C64">
        <w:t xml:space="preserve">text to </w:t>
      </w:r>
      <w:r w:rsidR="00F46665">
        <w:t xml:space="preserve">require the network to avoid creating a situation where NCS-SSB creates an unfair issue for legacy UEs that doesn’t exist for </w:t>
      </w:r>
      <w:proofErr w:type="spellStart"/>
      <w:r w:rsidR="00F46665">
        <w:t>RedCap</w:t>
      </w:r>
      <w:proofErr w:type="spellEnd"/>
      <w:r w:rsidR="00F46665">
        <w:t xml:space="preserve"> UEs that have awareness of the </w:t>
      </w:r>
      <w:r w:rsidR="00D35C3A">
        <w:t>NCD-SSB.</w:t>
      </w:r>
      <w:r w:rsidR="00C1245A">
        <w:t xml:space="preserve"> </w:t>
      </w:r>
      <w:r w:rsidR="00052BC3">
        <w:t xml:space="preserve">  So for this text, </w:t>
      </w:r>
      <w:r w:rsidR="00FE2646">
        <w:t xml:space="preserve">we think the text originally proposed by CATT </w:t>
      </w:r>
      <w:r w:rsidR="007A33BB">
        <w:t>should be adopted</w:t>
      </w:r>
      <w:r w:rsidR="0068762C">
        <w:t xml:space="preserve">, since it reminds the network, that </w:t>
      </w:r>
      <w:r w:rsidR="0051128A">
        <w:t xml:space="preserve">NCD-SSB should be scheduled to avoid interfering with PRACH occasions and their </w:t>
      </w:r>
      <w:proofErr w:type="spellStart"/>
      <w:r w:rsidR="0051128A">
        <w:t>Ngap</w:t>
      </w:r>
      <w:proofErr w:type="spellEnd"/>
      <w:r w:rsidR="0051128A">
        <w:t xml:space="preserve"> periods.</w:t>
      </w:r>
    </w:p>
    <w:p w14:paraId="252FEE76" w14:textId="2EF880AB" w:rsidR="00A20512" w:rsidRDefault="007A33BB" w:rsidP="00882DFB">
      <w:pPr>
        <w:spacing w:after="120"/>
        <w:ind w:left="1701" w:hanging="1701"/>
        <w:jc w:val="both"/>
        <w:rPr>
          <w:b/>
          <w:bCs/>
        </w:rPr>
      </w:pPr>
      <w:r w:rsidRPr="0051128A">
        <w:rPr>
          <w:b/>
          <w:bCs/>
        </w:rPr>
        <w:t xml:space="preserve">Proposal </w:t>
      </w:r>
      <w:r w:rsidR="00756369">
        <w:rPr>
          <w:b/>
          <w:bCs/>
        </w:rPr>
        <w:t>1</w:t>
      </w:r>
      <w:r w:rsidR="00A25AEC" w:rsidRPr="0051128A">
        <w:rPr>
          <w:b/>
          <w:bCs/>
        </w:rPr>
        <w:t xml:space="preserve">:   </w:t>
      </w:r>
      <w:r w:rsidR="00882DFB">
        <w:rPr>
          <w:b/>
          <w:bCs/>
        </w:rPr>
        <w:tab/>
      </w:r>
      <w:r w:rsidR="00A20512" w:rsidRPr="00A20512">
        <w:rPr>
          <w:b/>
          <w:bCs/>
        </w:rPr>
        <w:t xml:space="preserve">For a </w:t>
      </w:r>
      <w:proofErr w:type="spellStart"/>
      <w:r w:rsidR="00A20512" w:rsidRPr="00A20512">
        <w:rPr>
          <w:b/>
          <w:bCs/>
        </w:rPr>
        <w:t>RedCap</w:t>
      </w:r>
      <w:proofErr w:type="spellEnd"/>
      <w:r w:rsidR="00A20512" w:rsidRPr="00A20512">
        <w:rPr>
          <w:b/>
          <w:bCs/>
        </w:rPr>
        <w:t xml:space="preserve"> UE in unpaired spectrum, the determination of PRACH occasion validation is only based on CD-SSB (i.e., not on NCD-SSB).</w:t>
      </w:r>
    </w:p>
    <w:p w14:paraId="7909E6EF" w14:textId="04C8C4BB" w:rsidR="007B210B" w:rsidRPr="0051128A" w:rsidRDefault="00E83116" w:rsidP="007F12DB">
      <w:pPr>
        <w:spacing w:after="120"/>
        <w:ind w:left="1701"/>
        <w:jc w:val="both"/>
        <w:rPr>
          <w:b/>
          <w:bCs/>
        </w:rPr>
      </w:pPr>
      <w:r w:rsidRPr="0051128A">
        <w:rPr>
          <w:b/>
          <w:bCs/>
        </w:rPr>
        <w:t>The following specification text updat</w:t>
      </w:r>
      <w:r w:rsidR="004D322E">
        <w:rPr>
          <w:b/>
          <w:bCs/>
        </w:rPr>
        <w:t>e</w:t>
      </w:r>
      <w:r w:rsidRPr="0051128A">
        <w:rPr>
          <w:b/>
          <w:bCs/>
        </w:rPr>
        <w:t xml:space="preserve"> is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128A" w14:paraId="36FAD85C" w14:textId="77777777" w:rsidTr="0051128A">
        <w:tc>
          <w:tcPr>
            <w:tcW w:w="9855" w:type="dxa"/>
          </w:tcPr>
          <w:p w14:paraId="7002650E" w14:textId="1F07FDD5" w:rsidR="0051128A" w:rsidRPr="005A1B13" w:rsidRDefault="0051128A" w:rsidP="0051128A">
            <w:r w:rsidRPr="004153AF">
              <w:rPr>
                <w:b/>
                <w:bCs/>
              </w:rPr>
              <w:t xml:space="preserve">TS38. 213     </w:t>
            </w:r>
            <w:r w:rsidR="004153AF">
              <w:rPr>
                <w:b/>
                <w:bCs/>
              </w:rPr>
              <w:t xml:space="preserve">Section </w:t>
            </w:r>
            <w:r w:rsidRPr="004153AF">
              <w:rPr>
                <w:b/>
                <w:bCs/>
              </w:rPr>
              <w:t>11.1 Slot configuration</w:t>
            </w:r>
            <w:r w:rsidRPr="00702FC7">
              <w:t xml:space="preserve">  </w:t>
            </w:r>
            <w:r>
              <w:br/>
            </w:r>
            <w:r>
              <w:br/>
            </w:r>
            <w:r w:rsidRPr="005A1B13">
              <w:t xml:space="preserve">For a set of symbols of a slot corresponding to a valid PRACH occasion and </w:t>
            </w:r>
            <w:r>
              <w:rPr>
                <w:noProof/>
                <w:position w:val="-12"/>
              </w:rPr>
              <w:drawing>
                <wp:inline distT="0" distB="0" distL="0" distR="0" wp14:anchorId="3ABFEF8B" wp14:editId="705583F4">
                  <wp:extent cx="257175" cy="2095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85A">
              <w:rPr>
                <w:lang w:val="en-US"/>
              </w:rPr>
              <w:t xml:space="preserve"> symbols before the valid PRACH </w:t>
            </w:r>
            <w:r w:rsidRPr="006A685A">
              <w:rPr>
                <w:lang w:val="en-US"/>
              </w:rPr>
              <w:lastRenderedPageBreak/>
              <w:t>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rPr>
                <w:lang w:val="en-US"/>
              </w:rPr>
              <w:t xml:space="preserve">PDCCH, </w:t>
            </w:r>
            <w:r w:rsidRPr="005A1B13">
              <w:rPr>
                <w:lang w:val="en-US"/>
              </w:rPr>
              <w:t>PDSCH</w:t>
            </w:r>
            <w:r>
              <w:rPr>
                <w:lang w:val="en-US"/>
              </w:rPr>
              <w:t>,</w:t>
            </w:r>
            <w:r w:rsidRPr="00966FAF">
              <w:rPr>
                <w:strike/>
                <w:color w:val="FF0000"/>
                <w:lang w:val="en-US"/>
              </w:rPr>
              <w:t xml:space="preserve"> or</w:t>
            </w:r>
            <w:r w:rsidRPr="00966FAF">
              <w:rPr>
                <w:color w:val="FF0000"/>
                <w:lang w:val="en-US"/>
              </w:rPr>
              <w:t xml:space="preserve"> </w:t>
            </w:r>
            <w:r w:rsidRPr="005A1B13">
              <w:rPr>
                <w:lang w:val="en-US"/>
              </w:rPr>
              <w:t>CSI-RS</w:t>
            </w:r>
            <w:r w:rsidR="00941F38" w:rsidRPr="00941F38">
              <w:rPr>
                <w:color w:val="FF0000"/>
                <w:lang w:val="en-US"/>
              </w:rPr>
              <w:t xml:space="preserve">, or SS/PBCH blocks provided by </w:t>
            </w:r>
            <w:proofErr w:type="spellStart"/>
            <w:r w:rsidR="00941F38" w:rsidRPr="00941F38">
              <w:rPr>
                <w:color w:val="FF0000"/>
                <w:lang w:val="en-US"/>
              </w:rPr>
              <w:t>NonCellDefiningSSB</w:t>
            </w:r>
            <w:proofErr w:type="spellEnd"/>
            <w:r w:rsidRPr="00941F38">
              <w:rPr>
                <w:color w:val="FF0000"/>
                <w:lang w:val="en-US"/>
              </w:rPr>
              <w:t xml:space="preserve"> </w:t>
            </w:r>
            <w:r w:rsidRPr="005A1B13">
              <w:rPr>
                <w:lang w:val="en-US"/>
              </w:rPr>
              <w:t xml:space="preserve">in the slot if a reception would overlap with any symbol from </w:t>
            </w:r>
            <w:r w:rsidRPr="005A1B13">
              <w:t>the set of symbols</w:t>
            </w:r>
            <w:r w:rsidRPr="005A1B13">
              <w:rPr>
                <w:lang w:val="en-US"/>
              </w:rPr>
              <w:t>.</w:t>
            </w:r>
            <w:r w:rsidRPr="005A1B13">
              <w:t xml:space="preserve"> The UE does not expect</w:t>
            </w:r>
            <w:r w:rsidRPr="005A1B13">
              <w:rPr>
                <w:lang w:val="en-US"/>
              </w:rPr>
              <w:t xml:space="preserve"> the set of symbols of the slot to be indicated as downlink by</w:t>
            </w:r>
            <w:r w:rsidRPr="005A1B13">
              <w:t xml:space="preserve">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5A1B13">
              <w:rPr>
                <w:i/>
                <w:lang w:val="en-US"/>
              </w:rPr>
              <w:t>-</w:t>
            </w:r>
            <w:r w:rsidRPr="005A1B13">
              <w:rPr>
                <w:i/>
              </w:rPr>
              <w:t>UL-DL-</w:t>
            </w:r>
            <w:proofErr w:type="spellStart"/>
            <w:r w:rsidRPr="005A1B13">
              <w:rPr>
                <w:i/>
                <w:lang w:val="en-US"/>
              </w:rPr>
              <w:t>ConfigurationCommon</w:t>
            </w:r>
            <w:proofErr w:type="spellEnd"/>
            <w:r w:rsidRPr="005A1B13">
              <w:rPr>
                <w:lang w:val="en-US"/>
              </w:rPr>
              <w:t xml:space="preserve"> or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5A1B13">
              <w:rPr>
                <w:i/>
                <w:lang w:val="en-US"/>
              </w:rPr>
              <w:t>-</w:t>
            </w:r>
            <w:r w:rsidRPr="005A1B13">
              <w:rPr>
                <w:i/>
              </w:rPr>
              <w:t>UL-DL-</w:t>
            </w:r>
            <w:r w:rsidRPr="005A1B13">
              <w:rPr>
                <w:i/>
                <w:lang w:val="en-US"/>
              </w:rPr>
              <w:t>C</w:t>
            </w:r>
            <w:proofErr w:type="spellStart"/>
            <w:r w:rsidRPr="005A1B13">
              <w:rPr>
                <w:i/>
              </w:rPr>
              <w:t>onfig</w:t>
            </w:r>
            <w:r>
              <w:rPr>
                <w:i/>
              </w:rPr>
              <w:t>uration</w:t>
            </w:r>
            <w:proofErr w:type="spellEnd"/>
            <w:r w:rsidRPr="005A1B13">
              <w:rPr>
                <w:i/>
                <w:lang w:val="en-US"/>
              </w:rPr>
              <w:t>D</w:t>
            </w:r>
            <w:proofErr w:type="spellStart"/>
            <w:r w:rsidRPr="005A1B13">
              <w:rPr>
                <w:i/>
              </w:rPr>
              <w:t>edicated</w:t>
            </w:r>
            <w:proofErr w:type="spellEnd"/>
            <w:r w:rsidRPr="005A1B13">
              <w:t xml:space="preserve">. </w:t>
            </w:r>
          </w:p>
          <w:p w14:paraId="7D0B564E" w14:textId="77777777" w:rsidR="0051128A" w:rsidRDefault="0051128A" w:rsidP="0051128A"/>
        </w:tc>
      </w:tr>
    </w:tbl>
    <w:p w14:paraId="7A41ACBB" w14:textId="77777777" w:rsidR="005F5E05" w:rsidRDefault="005F5E05" w:rsidP="005D20F1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D047B00" w14:textId="77777777" w:rsidR="008E3CE9" w:rsidRDefault="008E3CE9" w:rsidP="005D20F1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A319A67" w14:textId="0A59C401" w:rsidR="008E3CE9" w:rsidRDefault="008E3CE9" w:rsidP="008E3CE9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  <w:r w:rsidRPr="00F04A73">
        <w:rPr>
          <w:rFonts w:ascii="Arial" w:hAnsi="Arial" w:cs="Arial"/>
          <w:b/>
          <w:bCs/>
          <w:color w:val="000000"/>
          <w:sz w:val="18"/>
          <w:szCs w:val="18"/>
        </w:rPr>
        <w:t>2.</w:t>
      </w:r>
      <w:r w:rsidR="001A25FF">
        <w:rPr>
          <w:rFonts w:ascii="Arial" w:hAnsi="Arial" w:cs="Arial"/>
          <w:b/>
          <w:bCs/>
          <w:color w:val="000000"/>
          <w:sz w:val="18"/>
          <w:szCs w:val="18"/>
        </w:rPr>
        <w:t>2</w:t>
      </w:r>
      <w:r w:rsidRPr="00F04A73">
        <w:rPr>
          <w:rFonts w:ascii="Arial" w:hAnsi="Arial" w:cs="Arial"/>
          <w:b/>
          <w:bCs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Case 2:  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MsgA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PUSCH </w:t>
      </w:r>
      <w:r w:rsidR="001A25FF">
        <w:rPr>
          <w:rFonts w:ascii="Arial" w:hAnsi="Arial" w:cs="Arial"/>
          <w:b/>
          <w:bCs/>
          <w:color w:val="000000"/>
          <w:sz w:val="18"/>
          <w:szCs w:val="18"/>
        </w:rPr>
        <w:t>occasion validation</w:t>
      </w:r>
    </w:p>
    <w:p w14:paraId="0539DC93" w14:textId="77777777" w:rsidR="00E52B8A" w:rsidRDefault="00F3566A" w:rsidP="00882F65">
      <w:pPr>
        <w:spacing w:after="120"/>
      </w:pPr>
      <w:r>
        <w:br/>
        <w:t xml:space="preserve">For </w:t>
      </w:r>
      <w:proofErr w:type="spellStart"/>
      <w:r>
        <w:t>MsgA</w:t>
      </w:r>
      <w:proofErr w:type="spellEnd"/>
      <w:r>
        <w:t xml:space="preserve"> PUSCH occasion validation, the current text below, indicates that this PUSCH has lower priority </w:t>
      </w:r>
      <w:r w:rsidR="00196363">
        <w:t xml:space="preserve">than PRACH and </w:t>
      </w:r>
      <w:r w:rsidR="00096411">
        <w:t>lower priority than CD-SSB.</w:t>
      </w:r>
    </w:p>
    <w:p w14:paraId="033AF9C5" w14:textId="77777777" w:rsidR="005F5E05" w:rsidRDefault="005F5E05" w:rsidP="005D20F1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60FB" w14:paraId="6AAFABD4" w14:textId="77777777" w:rsidTr="001260FB">
        <w:tc>
          <w:tcPr>
            <w:tcW w:w="9855" w:type="dxa"/>
          </w:tcPr>
          <w:p w14:paraId="28029E31" w14:textId="153F0726" w:rsidR="001260FB" w:rsidRDefault="005A4258" w:rsidP="005D20F1">
            <w:pPr>
              <w:spacing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TS38.213  </w:t>
            </w:r>
            <w:r w:rsidR="00B518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Section </w:t>
            </w:r>
            <w:r w:rsidR="00B51807" w:rsidRPr="00B518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8.1A</w:t>
            </w:r>
            <w:r w:rsidR="00B51807" w:rsidRPr="00B518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PUSCH for Type-2 random access procedure</w:t>
            </w:r>
          </w:p>
          <w:p w14:paraId="077B8E0E" w14:textId="77777777" w:rsidR="001260FB" w:rsidRDefault="001260FB" w:rsidP="001260FB">
            <w:pPr>
              <w:rPr>
                <w:lang w:eastAsia="zh-CN"/>
              </w:rPr>
            </w:pPr>
            <w:r w:rsidRPr="007549C6">
              <w:rPr>
                <w:lang w:eastAsia="zh-CN"/>
              </w:rPr>
              <w:t xml:space="preserve">A PUSCH occasion is valid if it does not overlap in time and frequency with any </w:t>
            </w:r>
            <w:r>
              <w:rPr>
                <w:lang w:eastAsia="zh-CN"/>
              </w:rPr>
              <w:t xml:space="preserve">valid </w:t>
            </w:r>
            <w:r w:rsidRPr="007549C6">
              <w:rPr>
                <w:lang w:eastAsia="zh-CN"/>
              </w:rPr>
              <w:t xml:space="preserve">PRACH occasion associated with either a Type-1 random access procedure or a Type-2 random access procedure. Additionally, </w:t>
            </w:r>
            <w:r>
              <w:rPr>
                <w:lang w:eastAsia="zh-CN"/>
              </w:rPr>
              <w:t xml:space="preserve">for unpaired spectrum and for SS/PBCH blocks with indexes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proofErr w:type="spellStart"/>
            <w:r w:rsidRPr="00F76F56">
              <w:rPr>
                <w:i/>
              </w:rPr>
              <w:t>ssb-PositionsInBurst</w:t>
            </w:r>
            <w:proofErr w:type="spellEnd"/>
            <w:r w:rsidRPr="001107BF">
              <w:t xml:space="preserve"> </w:t>
            </w:r>
            <w:r w:rsidRPr="001107BF">
              <w:rPr>
                <w:lang w:val="en-US"/>
              </w:rPr>
              <w:t xml:space="preserve">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</w:t>
            </w:r>
            <w:r>
              <w:t>by</w:t>
            </w:r>
            <w:r w:rsidRPr="001107BF">
              <w:t xml:space="preserve"> </w:t>
            </w:r>
            <w:proofErr w:type="spellStart"/>
            <w:r w:rsidRPr="00F76F56">
              <w:rPr>
                <w:i/>
              </w:rPr>
              <w:t>ServingCellConfigCommon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2A0550CE" w14:textId="77777777" w:rsidR="001260FB" w:rsidRDefault="001260FB" w:rsidP="001260FB">
            <w:pPr>
              <w:pStyle w:val="B1"/>
              <w:spacing w:after="240"/>
            </w:pPr>
            <w:r w:rsidRPr="007549C6">
              <w:t>-</w:t>
            </w:r>
            <w:r w:rsidRPr="007549C6">
              <w:tab/>
            </w:r>
            <w:r w:rsidRPr="001260FB">
              <w:rPr>
                <w:rFonts w:ascii="Times New Roman" w:hAnsi="Times New Roman"/>
                <w:lang w:eastAsia="zh-CN"/>
              </w:rPr>
              <w:t xml:space="preserve">if a UE is not provided </w:t>
            </w:r>
            <w:proofErr w:type="spellStart"/>
            <w:r w:rsidRPr="001260FB">
              <w:rPr>
                <w:rFonts w:ascii="Times New Roman" w:hAnsi="Times New Roman"/>
                <w:lang w:eastAsia="zh-CN"/>
              </w:rPr>
              <w:t>tdd</w:t>
            </w:r>
            <w:proofErr w:type="spellEnd"/>
            <w:r w:rsidRPr="001260FB">
              <w:rPr>
                <w:rFonts w:ascii="Times New Roman" w:hAnsi="Times New Roman"/>
                <w:lang w:eastAsia="zh-CN"/>
              </w:rPr>
              <w:t>-UL-DL-</w:t>
            </w:r>
            <w:proofErr w:type="spellStart"/>
            <w:r w:rsidRPr="001260FB">
              <w:rPr>
                <w:rFonts w:ascii="Times New Roman" w:hAnsi="Times New Roman"/>
                <w:lang w:eastAsia="zh-CN"/>
              </w:rPr>
              <w:t>ConfigurationCommon</w:t>
            </w:r>
            <w:proofErr w:type="spellEnd"/>
            <w:r w:rsidRPr="001260FB">
              <w:rPr>
                <w:rFonts w:ascii="Times New Roman" w:hAnsi="Times New Roman"/>
                <w:lang w:eastAsia="zh-CN"/>
              </w:rPr>
              <w:t>, a PUSCH occasion is valid if the PUSCH occasion</w:t>
            </w:r>
          </w:p>
          <w:p w14:paraId="28F9BEA3" w14:textId="77777777" w:rsidR="001260FB" w:rsidRDefault="001260FB" w:rsidP="001260FB">
            <w:pPr>
              <w:pStyle w:val="B2"/>
            </w:pPr>
            <w:r w:rsidRPr="007549C6">
              <w:t>-</w:t>
            </w:r>
            <w:r w:rsidRPr="007549C6">
              <w:tab/>
            </w:r>
            <w:r w:rsidRPr="00E80780">
              <w:t>does not precede a SS/PBCH block in the PUSCH slot</w:t>
            </w:r>
            <w:r>
              <w:t>,</w:t>
            </w:r>
            <w:r w:rsidRPr="00E80780">
              <w:t xml:space="preserve"> </w:t>
            </w:r>
            <w:r w:rsidRPr="00284825">
              <w:t xml:space="preserve">and </w:t>
            </w:r>
          </w:p>
          <w:p w14:paraId="101337DA" w14:textId="77777777" w:rsidR="001260FB" w:rsidRPr="00D057B9" w:rsidRDefault="001260FB" w:rsidP="001260FB">
            <w:pPr>
              <w:pStyle w:val="B2"/>
              <w:rPr>
                <w:lang w:val="en-US"/>
              </w:rPr>
            </w:pPr>
            <w:r w:rsidRPr="00D057B9">
              <w:t>-</w:t>
            </w:r>
            <w:r w:rsidRPr="00D057B9"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057B9"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057B9">
              <w:t xml:space="preserve"> is provided in Table 8.1-2</w:t>
            </w:r>
            <w:r w:rsidRPr="00D057B9">
              <w:rPr>
                <w:lang w:val="en-US"/>
              </w:rPr>
              <w:t xml:space="preserve"> and, </w:t>
            </w:r>
            <w:r w:rsidRPr="00D057B9">
              <w:rPr>
                <w:rFonts w:hint="eastAsia"/>
              </w:rPr>
              <w:t xml:space="preserve">if </w:t>
            </w:r>
            <w:r w:rsidRPr="00D057B9">
              <w:rPr>
                <w:i/>
                <w:iCs/>
                <w:lang w:val="en-US"/>
              </w:rPr>
              <w:t>c</w:t>
            </w:r>
            <w:proofErr w:type="spellStart"/>
            <w:r w:rsidRPr="00D057B9">
              <w:rPr>
                <w:rFonts w:hint="eastAsia"/>
                <w:i/>
                <w:iCs/>
              </w:rPr>
              <w:t>hannelAccess</w:t>
            </w:r>
            <w:r w:rsidRPr="00D057B9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D057B9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D057B9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D057B9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i</w:t>
            </w:r>
            <w:r w:rsidRPr="00D057B9">
              <w:rPr>
                <w:rFonts w:hint="eastAsia"/>
              </w:rPr>
              <w:t xml:space="preserve">s provided, does not overlap with a set of consecutive symbols before the start of a next channel occupancy time where </w:t>
            </w:r>
            <w:r w:rsidRPr="00D057B9">
              <w:rPr>
                <w:lang w:val="en-US"/>
              </w:rPr>
              <w:t>the UE does not</w:t>
            </w:r>
            <w:r w:rsidRPr="00D057B9">
              <w:rPr>
                <w:rFonts w:hint="eastAsia"/>
              </w:rPr>
              <w:t xml:space="preserve"> transmi</w:t>
            </w:r>
            <w:r w:rsidRPr="00D057B9">
              <w:rPr>
                <w:lang w:val="en-US"/>
              </w:rPr>
              <w:t>t</w:t>
            </w:r>
            <w:r w:rsidRPr="00D057B9">
              <w:rPr>
                <w:rFonts w:hint="eastAsia"/>
              </w:rPr>
              <w:t xml:space="preserve"> [15, TS 37.213]</w:t>
            </w:r>
            <w:r w:rsidRPr="00D057B9">
              <w:t>.</w:t>
            </w:r>
          </w:p>
          <w:p w14:paraId="4C52685B" w14:textId="77777777" w:rsidR="001260FB" w:rsidRPr="007549C6" w:rsidRDefault="001260FB" w:rsidP="001260FB">
            <w:pPr>
              <w:pStyle w:val="B1"/>
            </w:pPr>
            <w:r w:rsidRPr="007549C6">
              <w:t>-</w:t>
            </w:r>
            <w:r w:rsidRPr="007549C6">
              <w:tab/>
            </w:r>
            <w:r w:rsidRPr="001260FB">
              <w:rPr>
                <w:rFonts w:ascii="Times New Roman" w:hAnsi="Times New Roman"/>
                <w:lang w:eastAsia="zh-CN"/>
              </w:rPr>
              <w:t>if a UE is provided</w:t>
            </w:r>
            <w:r w:rsidRPr="007549C6">
              <w:rPr>
                <w:lang w:eastAsia="zh-CN"/>
              </w:rPr>
              <w:t xml:space="preserve"> </w:t>
            </w:r>
            <w:proofErr w:type="spellStart"/>
            <w:r w:rsidRPr="007549C6">
              <w:rPr>
                <w:i/>
                <w:lang w:val="en-US"/>
              </w:rPr>
              <w:t>tdd</w:t>
            </w:r>
            <w:proofErr w:type="spellEnd"/>
            <w:r w:rsidRPr="007549C6">
              <w:rPr>
                <w:i/>
                <w:lang w:val="en-US"/>
              </w:rPr>
              <w:t>-</w:t>
            </w:r>
            <w:r w:rsidRPr="007549C6">
              <w:rPr>
                <w:i/>
              </w:rPr>
              <w:t>UL-DL-</w:t>
            </w:r>
            <w:proofErr w:type="spellStart"/>
            <w:r w:rsidRPr="007549C6">
              <w:rPr>
                <w:i/>
                <w:lang w:val="en-US"/>
              </w:rPr>
              <w:t>ConfigurationCommon</w:t>
            </w:r>
            <w:proofErr w:type="spellEnd"/>
            <w:r w:rsidRPr="007549C6">
              <w:t xml:space="preserve">, </w:t>
            </w:r>
            <w:r w:rsidRPr="001260FB">
              <w:rPr>
                <w:rFonts w:ascii="Times New Roman" w:hAnsi="Times New Roman"/>
                <w:lang w:eastAsia="zh-CN"/>
              </w:rPr>
              <w:t>a PUSCH occasion is valid if the PUSCH occasion</w:t>
            </w:r>
          </w:p>
          <w:p w14:paraId="107A53D0" w14:textId="77777777" w:rsidR="001260FB" w:rsidRPr="007549C6" w:rsidRDefault="001260FB" w:rsidP="001260FB">
            <w:pPr>
              <w:pStyle w:val="B2"/>
            </w:pPr>
            <w:r w:rsidRPr="007549C6">
              <w:t>-</w:t>
            </w:r>
            <w:r w:rsidRPr="007549C6">
              <w:tab/>
              <w:t>is within UL symbols</w:t>
            </w:r>
            <w:r w:rsidRPr="007549C6">
              <w:rPr>
                <w:lang w:val="en-US"/>
              </w:rPr>
              <w:t xml:space="preserve">, </w:t>
            </w:r>
            <w:r w:rsidRPr="007549C6">
              <w:t xml:space="preserve">or </w:t>
            </w:r>
          </w:p>
          <w:p w14:paraId="3FEE037E" w14:textId="77777777" w:rsidR="001260FB" w:rsidRDefault="001260FB" w:rsidP="001260FB">
            <w:pPr>
              <w:pStyle w:val="B2"/>
              <w:rPr>
                <w:lang w:val="en-US"/>
              </w:rPr>
            </w:pPr>
            <w:r w:rsidRPr="007549C6">
              <w:t>-</w:t>
            </w:r>
            <w:r w:rsidRPr="007549C6">
              <w:tab/>
            </w:r>
            <w:r w:rsidRPr="007549C6">
              <w:rPr>
                <w:lang w:val="en-US"/>
              </w:rPr>
              <w:t>does not precede a SS/PBCH block in the PUSCH slot</w:t>
            </w:r>
            <w:r>
              <w:rPr>
                <w:lang w:val="en-US"/>
              </w:rPr>
              <w:t>,</w:t>
            </w:r>
            <w:r w:rsidRPr="007549C6">
              <w:rPr>
                <w:lang w:val="en-US"/>
              </w:rPr>
              <w:t xml:space="preserve"> and </w:t>
            </w:r>
          </w:p>
          <w:p w14:paraId="2908C3B4" w14:textId="77777777" w:rsidR="001260FB" w:rsidRPr="00A312BF" w:rsidRDefault="001260FB" w:rsidP="001260FB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7549C6">
              <w:t>starts at least</w:t>
            </w:r>
            <w:r w:rsidRPr="007549C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symbols after a last downlink symbol and at least</w:t>
            </w:r>
            <w:r w:rsidRPr="007549C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symbols after a last SS/PBCH block symbol</w:t>
            </w:r>
            <w:r w:rsidRPr="007549C6">
              <w:rPr>
                <w:lang w:val="en-US"/>
              </w:rPr>
              <w:t>,</w:t>
            </w:r>
            <w:r w:rsidRPr="007549C6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is provided in Table 8.</w:t>
            </w:r>
            <w:r w:rsidRPr="007549C6">
              <w:rPr>
                <w:lang w:val="en-US"/>
              </w:rPr>
              <w:t>1</w:t>
            </w:r>
            <w:r w:rsidRPr="007549C6">
              <w:t>-2</w:t>
            </w:r>
            <w:r w:rsidRPr="00173ED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  <w:lang w:val="en-US"/>
              </w:rPr>
              <w:t>c</w:t>
            </w:r>
            <w:proofErr w:type="spellStart"/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rPr>
                <w:lang w:val="en-US"/>
              </w:rP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rPr>
                <w:lang w:val="en-US"/>
              </w:rP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7549C6">
              <w:t>.</w:t>
            </w:r>
          </w:p>
          <w:p w14:paraId="75522057" w14:textId="77777777" w:rsidR="001260FB" w:rsidRDefault="001260FB" w:rsidP="005D20F1">
            <w:pPr>
              <w:spacing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CB52732" w14:textId="0E6CF35F" w:rsidR="001E65FF" w:rsidRDefault="005A4258" w:rsidP="001E65FF">
      <w:pPr>
        <w:spacing w:after="120"/>
        <w:jc w:val="both"/>
      </w:pPr>
      <w:r>
        <w:br/>
        <w:t>Again, using the same reasoning</w:t>
      </w:r>
      <w:r w:rsidR="006410B4">
        <w:t xml:space="preserve"> </w:t>
      </w:r>
      <w:r>
        <w:t xml:space="preserve">as applied to PRACH occasion validation, </w:t>
      </w:r>
      <w:r w:rsidR="006410B4">
        <w:t>i.e. legacy UEs without knowledge of NCD-SSB should not be disadvantaged</w:t>
      </w:r>
      <w:r w:rsidR="00855FE6">
        <w:t xml:space="preserve">, </w:t>
      </w:r>
      <w:r w:rsidR="001E65FF">
        <w:t xml:space="preserve">and to be consistent with the logic used to arrive with Conclusion 1, </w:t>
      </w:r>
      <w:r w:rsidR="003205D5">
        <w:t>(</w:t>
      </w:r>
      <w:r w:rsidR="001E65FF">
        <w:t xml:space="preserve">i.e. that without specific reference to </w:t>
      </w:r>
      <w:proofErr w:type="spellStart"/>
      <w:r w:rsidR="001E65FF" w:rsidRPr="00F91AB0">
        <w:t>NonCellDefiningSSB</w:t>
      </w:r>
      <w:proofErr w:type="spellEnd"/>
      <w:r w:rsidR="001E65FF">
        <w:t>, the text refers only to CD-SSB</w:t>
      </w:r>
      <w:r w:rsidR="003205D5">
        <w:t>)</w:t>
      </w:r>
      <w:r w:rsidR="001E65FF">
        <w:t>, we have the following proposal and specification update:</w:t>
      </w:r>
    </w:p>
    <w:p w14:paraId="79520202" w14:textId="271E1589" w:rsidR="001E65FF" w:rsidRDefault="001558AD" w:rsidP="00882DFB">
      <w:pPr>
        <w:spacing w:after="120"/>
        <w:ind w:left="1560" w:hanging="1560"/>
        <w:jc w:val="both"/>
        <w:rPr>
          <w:b/>
          <w:bCs/>
          <w:lang w:val="en-US"/>
        </w:rPr>
      </w:pPr>
      <w:bookmarkStart w:id="0" w:name="_Hlk142650801"/>
      <w:r w:rsidRPr="0051128A">
        <w:rPr>
          <w:b/>
          <w:bCs/>
        </w:rPr>
        <w:t xml:space="preserve">Proposal </w:t>
      </w:r>
      <w:r w:rsidR="001E65FF">
        <w:rPr>
          <w:b/>
          <w:bCs/>
        </w:rPr>
        <w:t>2</w:t>
      </w:r>
      <w:r w:rsidRPr="0051128A">
        <w:rPr>
          <w:b/>
          <w:bCs/>
        </w:rPr>
        <w:t xml:space="preserve">:   </w:t>
      </w:r>
      <w:r w:rsidR="00882DFB">
        <w:rPr>
          <w:b/>
          <w:bCs/>
        </w:rPr>
        <w:tab/>
      </w:r>
      <w:r w:rsidR="001E65FF" w:rsidRPr="005F5E05">
        <w:rPr>
          <w:b/>
          <w:bCs/>
          <w:lang w:val="en-US"/>
        </w:rPr>
        <w:t xml:space="preserve">For a </w:t>
      </w:r>
      <w:proofErr w:type="spellStart"/>
      <w:r w:rsidR="001E65FF" w:rsidRPr="005F5E05">
        <w:rPr>
          <w:b/>
          <w:bCs/>
          <w:lang w:val="en-US"/>
        </w:rPr>
        <w:t>RedCap</w:t>
      </w:r>
      <w:proofErr w:type="spellEnd"/>
      <w:r w:rsidR="001E65FF" w:rsidRPr="005F5E05">
        <w:rPr>
          <w:b/>
          <w:bCs/>
          <w:lang w:val="en-US"/>
        </w:rPr>
        <w:t xml:space="preserve"> UE in unpaired spectrum, the determination of </w:t>
      </w:r>
      <w:proofErr w:type="spellStart"/>
      <w:r w:rsidR="001E65FF">
        <w:rPr>
          <w:b/>
          <w:bCs/>
          <w:lang w:val="en-US"/>
        </w:rPr>
        <w:t>MsgA</w:t>
      </w:r>
      <w:proofErr w:type="spellEnd"/>
      <w:r w:rsidR="001E65FF">
        <w:rPr>
          <w:b/>
          <w:bCs/>
          <w:lang w:val="en-US"/>
        </w:rPr>
        <w:t xml:space="preserve"> PUSCH</w:t>
      </w:r>
      <w:r w:rsidR="001E65FF" w:rsidRPr="005F5E05">
        <w:rPr>
          <w:b/>
          <w:bCs/>
          <w:lang w:val="en-US"/>
        </w:rPr>
        <w:t xml:space="preserve"> occasion validation is only based on CD-SSB (i.e., not on NCD-SSB).</w:t>
      </w:r>
    </w:p>
    <w:p w14:paraId="65C90FDC" w14:textId="3CA3F746" w:rsidR="00D846DA" w:rsidRDefault="001558AD" w:rsidP="007F12DB">
      <w:pPr>
        <w:spacing w:after="120"/>
        <w:ind w:left="1560" w:hanging="120"/>
        <w:jc w:val="both"/>
      </w:pPr>
      <w:r w:rsidRPr="0051128A">
        <w:rPr>
          <w:b/>
          <w:bCs/>
        </w:rPr>
        <w:t>The following specification text updat</w:t>
      </w:r>
      <w:r>
        <w:rPr>
          <w:b/>
          <w:bCs/>
        </w:rPr>
        <w:t>e</w:t>
      </w:r>
      <w:r w:rsidRPr="0051128A">
        <w:rPr>
          <w:b/>
          <w:bCs/>
        </w:rPr>
        <w:t xml:space="preserve"> is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46DA" w14:paraId="5C453B80" w14:textId="77777777" w:rsidTr="00D846DA">
        <w:tc>
          <w:tcPr>
            <w:tcW w:w="9855" w:type="dxa"/>
          </w:tcPr>
          <w:p w14:paraId="0CD16A85" w14:textId="77777777" w:rsidR="00D846DA" w:rsidRDefault="00D846DA" w:rsidP="00D846DA">
            <w:pPr>
              <w:spacing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TS38.213    Section </w:t>
            </w:r>
            <w:r w:rsidRPr="00B518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8.1A</w:t>
            </w:r>
            <w:r w:rsidRPr="00B518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PUSCH for Type-2 random access procedure</w:t>
            </w:r>
          </w:p>
          <w:p w14:paraId="58F029B6" w14:textId="393A0ADE" w:rsidR="00D846DA" w:rsidRDefault="00D846DA" w:rsidP="00D846DA">
            <w:pPr>
              <w:rPr>
                <w:lang w:eastAsia="zh-CN"/>
              </w:rPr>
            </w:pPr>
            <w:r w:rsidRPr="007549C6">
              <w:rPr>
                <w:lang w:eastAsia="zh-CN"/>
              </w:rPr>
              <w:t xml:space="preserve">A PUSCH occasion is valid if it does not overlap in time and frequency with any </w:t>
            </w:r>
            <w:r>
              <w:rPr>
                <w:lang w:eastAsia="zh-CN"/>
              </w:rPr>
              <w:t xml:space="preserve">valid </w:t>
            </w:r>
            <w:r w:rsidRPr="007549C6">
              <w:rPr>
                <w:lang w:eastAsia="zh-CN"/>
              </w:rPr>
              <w:t xml:space="preserve">PRACH occasion associated with either a Type-1 random access procedure or a Type-2 random access procedure. Additionally, </w:t>
            </w:r>
            <w:r>
              <w:rPr>
                <w:lang w:eastAsia="zh-CN"/>
              </w:rPr>
              <w:t xml:space="preserve">for unpaired spectrum and for SS/PBCH blocks with indexes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proofErr w:type="spellStart"/>
            <w:r w:rsidRPr="00F76F56">
              <w:rPr>
                <w:i/>
              </w:rPr>
              <w:t>ssb-PositionsInBurst</w:t>
            </w:r>
            <w:proofErr w:type="spellEnd"/>
            <w:r w:rsidRPr="001107BF">
              <w:t xml:space="preserve"> </w:t>
            </w:r>
            <w:r w:rsidRPr="001107BF">
              <w:rPr>
                <w:lang w:val="en-US"/>
              </w:rPr>
              <w:t xml:space="preserve">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</w:t>
            </w:r>
            <w:r>
              <w:t>by</w:t>
            </w:r>
            <w:r w:rsidRPr="001107BF">
              <w:t xml:space="preserve"> </w:t>
            </w:r>
            <w:proofErr w:type="spellStart"/>
            <w:r w:rsidRPr="00F76F56">
              <w:rPr>
                <w:i/>
              </w:rPr>
              <w:t>ServingCellConfigCommon</w:t>
            </w:r>
            <w:proofErr w:type="spellEnd"/>
            <w:r>
              <w:rPr>
                <w:lang w:eastAsia="zh-CN"/>
              </w:rPr>
              <w:t xml:space="preserve"> </w:t>
            </w:r>
            <w:r w:rsidRPr="001558AD">
              <w:rPr>
                <w:color w:val="FF0000"/>
                <w:lang w:eastAsia="zh-CN"/>
              </w:rPr>
              <w:t xml:space="preserve">or by </w:t>
            </w:r>
            <w:proofErr w:type="spellStart"/>
            <w:r w:rsidRPr="001558AD">
              <w:rPr>
                <w:i/>
                <w:iCs/>
                <w:color w:val="FF0000"/>
                <w:lang w:eastAsia="zh-CN"/>
              </w:rPr>
              <w:t>NonCellDefiningSSB</w:t>
            </w:r>
            <w:proofErr w:type="spellEnd"/>
          </w:p>
          <w:p w14:paraId="107D0A34" w14:textId="77777777" w:rsidR="00D846DA" w:rsidRDefault="00D846DA" w:rsidP="00D846DA">
            <w:pPr>
              <w:pStyle w:val="B1"/>
              <w:spacing w:after="240"/>
              <w:jc w:val="left"/>
            </w:pPr>
            <w:r w:rsidRPr="007549C6">
              <w:t>-</w:t>
            </w:r>
            <w:r w:rsidRPr="007549C6">
              <w:tab/>
            </w:r>
            <w:r w:rsidRPr="001260FB">
              <w:rPr>
                <w:rFonts w:ascii="Times New Roman" w:hAnsi="Times New Roman"/>
                <w:lang w:eastAsia="zh-CN"/>
              </w:rPr>
              <w:t xml:space="preserve">if a UE is not provided </w:t>
            </w:r>
            <w:proofErr w:type="spellStart"/>
            <w:r w:rsidRPr="001260FB">
              <w:rPr>
                <w:rFonts w:ascii="Times New Roman" w:hAnsi="Times New Roman"/>
                <w:lang w:eastAsia="zh-CN"/>
              </w:rPr>
              <w:t>tdd</w:t>
            </w:r>
            <w:proofErr w:type="spellEnd"/>
            <w:r w:rsidRPr="001260FB">
              <w:rPr>
                <w:rFonts w:ascii="Times New Roman" w:hAnsi="Times New Roman"/>
                <w:lang w:eastAsia="zh-CN"/>
              </w:rPr>
              <w:t>-UL-DL-</w:t>
            </w:r>
            <w:proofErr w:type="spellStart"/>
            <w:r w:rsidRPr="001260FB">
              <w:rPr>
                <w:rFonts w:ascii="Times New Roman" w:hAnsi="Times New Roman"/>
                <w:lang w:eastAsia="zh-CN"/>
              </w:rPr>
              <w:t>ConfigurationCommon</w:t>
            </w:r>
            <w:proofErr w:type="spellEnd"/>
            <w:r w:rsidRPr="001260FB">
              <w:rPr>
                <w:rFonts w:ascii="Times New Roman" w:hAnsi="Times New Roman"/>
                <w:lang w:eastAsia="zh-CN"/>
              </w:rPr>
              <w:t>, a PUSCH occasion is valid if the PUSCH occasion</w:t>
            </w:r>
          </w:p>
          <w:p w14:paraId="27FD33A0" w14:textId="77777777" w:rsidR="00D846DA" w:rsidRDefault="00D846DA" w:rsidP="00D846DA">
            <w:pPr>
              <w:pStyle w:val="B2"/>
            </w:pPr>
            <w:r w:rsidRPr="007549C6">
              <w:t>-</w:t>
            </w:r>
            <w:r w:rsidRPr="007549C6">
              <w:tab/>
            </w:r>
            <w:r w:rsidRPr="00E80780">
              <w:t>does not precede a SS/PBCH block in the PUSCH slot</w:t>
            </w:r>
            <w:r>
              <w:t>,</w:t>
            </w:r>
            <w:r w:rsidRPr="00E80780">
              <w:t xml:space="preserve"> </w:t>
            </w:r>
            <w:r w:rsidRPr="00284825">
              <w:t xml:space="preserve">and </w:t>
            </w:r>
          </w:p>
          <w:p w14:paraId="37B24696" w14:textId="77777777" w:rsidR="00D846DA" w:rsidRPr="00D057B9" w:rsidRDefault="00D846DA" w:rsidP="00D846DA">
            <w:pPr>
              <w:pStyle w:val="B2"/>
              <w:rPr>
                <w:lang w:val="en-US"/>
              </w:rPr>
            </w:pPr>
            <w:r w:rsidRPr="00D057B9">
              <w:t>-</w:t>
            </w:r>
            <w:r w:rsidRPr="00D057B9"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057B9"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057B9">
              <w:t xml:space="preserve"> is provided in Table 8.1-2</w:t>
            </w:r>
            <w:r w:rsidRPr="00D057B9">
              <w:rPr>
                <w:lang w:val="en-US"/>
              </w:rPr>
              <w:t xml:space="preserve"> and, </w:t>
            </w:r>
            <w:r w:rsidRPr="00D057B9">
              <w:rPr>
                <w:rFonts w:hint="eastAsia"/>
              </w:rPr>
              <w:t xml:space="preserve">if </w:t>
            </w:r>
            <w:r w:rsidRPr="00D057B9">
              <w:rPr>
                <w:i/>
                <w:iCs/>
                <w:lang w:val="en-US"/>
              </w:rPr>
              <w:t>c</w:t>
            </w:r>
            <w:proofErr w:type="spellStart"/>
            <w:r w:rsidRPr="00D057B9">
              <w:rPr>
                <w:rFonts w:hint="eastAsia"/>
                <w:i/>
                <w:iCs/>
              </w:rPr>
              <w:t>hannelAccess</w:t>
            </w:r>
            <w:r w:rsidRPr="00D057B9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D057B9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D057B9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D057B9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i</w:t>
            </w:r>
            <w:r w:rsidRPr="00D057B9">
              <w:rPr>
                <w:rFonts w:hint="eastAsia"/>
              </w:rPr>
              <w:t xml:space="preserve">s provided, does not overlap with a set of consecutive symbols before the start of a next channel occupancy time where </w:t>
            </w:r>
            <w:r w:rsidRPr="00D057B9">
              <w:rPr>
                <w:lang w:val="en-US"/>
              </w:rPr>
              <w:t>the UE does not</w:t>
            </w:r>
            <w:r w:rsidRPr="00D057B9">
              <w:rPr>
                <w:rFonts w:hint="eastAsia"/>
              </w:rPr>
              <w:t xml:space="preserve"> transmi</w:t>
            </w:r>
            <w:r w:rsidRPr="00D057B9">
              <w:rPr>
                <w:lang w:val="en-US"/>
              </w:rPr>
              <w:t>t</w:t>
            </w:r>
            <w:r w:rsidRPr="00D057B9">
              <w:rPr>
                <w:rFonts w:hint="eastAsia"/>
              </w:rPr>
              <w:t xml:space="preserve"> [15, TS 37.213]</w:t>
            </w:r>
            <w:r w:rsidRPr="00D057B9">
              <w:t>.</w:t>
            </w:r>
          </w:p>
          <w:p w14:paraId="4D4AAA94" w14:textId="77777777" w:rsidR="00D846DA" w:rsidRPr="007549C6" w:rsidRDefault="00D846DA" w:rsidP="00D846DA">
            <w:pPr>
              <w:pStyle w:val="B1"/>
              <w:jc w:val="left"/>
            </w:pPr>
            <w:r w:rsidRPr="007549C6">
              <w:t>-</w:t>
            </w:r>
            <w:r w:rsidRPr="007549C6">
              <w:tab/>
            </w:r>
            <w:r w:rsidRPr="001260FB">
              <w:rPr>
                <w:rFonts w:ascii="Times New Roman" w:hAnsi="Times New Roman"/>
                <w:lang w:eastAsia="zh-CN"/>
              </w:rPr>
              <w:t>if a UE is provided</w:t>
            </w:r>
            <w:r w:rsidRPr="007549C6">
              <w:rPr>
                <w:lang w:eastAsia="zh-CN"/>
              </w:rPr>
              <w:t xml:space="preserve"> </w:t>
            </w:r>
            <w:proofErr w:type="spellStart"/>
            <w:r w:rsidRPr="007549C6">
              <w:rPr>
                <w:i/>
                <w:lang w:val="en-US"/>
              </w:rPr>
              <w:t>tdd</w:t>
            </w:r>
            <w:proofErr w:type="spellEnd"/>
            <w:r w:rsidRPr="007549C6">
              <w:rPr>
                <w:i/>
                <w:lang w:val="en-US"/>
              </w:rPr>
              <w:t>-</w:t>
            </w:r>
            <w:r w:rsidRPr="007549C6">
              <w:rPr>
                <w:i/>
              </w:rPr>
              <w:t>UL-DL-</w:t>
            </w:r>
            <w:proofErr w:type="spellStart"/>
            <w:r w:rsidRPr="007549C6">
              <w:rPr>
                <w:i/>
                <w:lang w:val="en-US"/>
              </w:rPr>
              <w:t>ConfigurationCommon</w:t>
            </w:r>
            <w:proofErr w:type="spellEnd"/>
            <w:r w:rsidRPr="007549C6">
              <w:t xml:space="preserve">, </w:t>
            </w:r>
            <w:r w:rsidRPr="001260FB">
              <w:rPr>
                <w:rFonts w:ascii="Times New Roman" w:hAnsi="Times New Roman"/>
                <w:lang w:eastAsia="zh-CN"/>
              </w:rPr>
              <w:t>a PUSCH occasion is valid if the PUSCH occasion</w:t>
            </w:r>
          </w:p>
          <w:p w14:paraId="447ED18C" w14:textId="77777777" w:rsidR="00D846DA" w:rsidRPr="007549C6" w:rsidRDefault="00D846DA" w:rsidP="00D846DA">
            <w:pPr>
              <w:pStyle w:val="B2"/>
            </w:pPr>
            <w:r w:rsidRPr="007549C6">
              <w:t>-</w:t>
            </w:r>
            <w:r w:rsidRPr="007549C6">
              <w:tab/>
              <w:t>is within UL symbols</w:t>
            </w:r>
            <w:r w:rsidRPr="007549C6">
              <w:rPr>
                <w:lang w:val="en-US"/>
              </w:rPr>
              <w:t xml:space="preserve">, </w:t>
            </w:r>
            <w:r w:rsidRPr="007549C6">
              <w:t xml:space="preserve">or </w:t>
            </w:r>
          </w:p>
          <w:p w14:paraId="5039C345" w14:textId="77777777" w:rsidR="00D846DA" w:rsidRDefault="00D846DA" w:rsidP="00D846DA">
            <w:pPr>
              <w:pStyle w:val="B2"/>
              <w:rPr>
                <w:lang w:val="en-US"/>
              </w:rPr>
            </w:pPr>
            <w:r w:rsidRPr="007549C6">
              <w:lastRenderedPageBreak/>
              <w:t>-</w:t>
            </w:r>
            <w:r w:rsidRPr="007549C6">
              <w:tab/>
            </w:r>
            <w:r w:rsidRPr="007549C6">
              <w:rPr>
                <w:lang w:val="en-US"/>
              </w:rPr>
              <w:t>does not precede a SS/PBCH block in the PUSCH slot</w:t>
            </w:r>
            <w:r>
              <w:rPr>
                <w:lang w:val="en-US"/>
              </w:rPr>
              <w:t>,</w:t>
            </w:r>
            <w:r w:rsidRPr="007549C6">
              <w:rPr>
                <w:lang w:val="en-US"/>
              </w:rPr>
              <w:t xml:space="preserve"> and </w:t>
            </w:r>
          </w:p>
          <w:p w14:paraId="7811C1D0" w14:textId="65FB0278" w:rsidR="00D846DA" w:rsidRDefault="00D846DA" w:rsidP="007F12DB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7549C6">
              <w:t>starts at least</w:t>
            </w:r>
            <w:r w:rsidRPr="007549C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symbols after a last downlink symbol and at least</w:t>
            </w:r>
            <w:r w:rsidRPr="007549C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symbols after a last SS/PBCH block symbol</w:t>
            </w:r>
            <w:r w:rsidRPr="007549C6">
              <w:rPr>
                <w:lang w:val="en-US"/>
              </w:rPr>
              <w:t>,</w:t>
            </w:r>
            <w:r w:rsidRPr="007549C6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is provided in Table 8.</w:t>
            </w:r>
            <w:r w:rsidRPr="007549C6">
              <w:rPr>
                <w:lang w:val="en-US"/>
              </w:rPr>
              <w:t>1</w:t>
            </w:r>
            <w:r w:rsidRPr="007549C6">
              <w:t>-2</w:t>
            </w:r>
            <w:r w:rsidRPr="00173ED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  <w:lang w:val="en-US"/>
              </w:rPr>
              <w:t>c</w:t>
            </w:r>
            <w:proofErr w:type="spellStart"/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rPr>
                <w:lang w:val="en-US"/>
              </w:rP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rPr>
                <w:lang w:val="en-US"/>
              </w:rP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7549C6">
              <w:t>.</w:t>
            </w:r>
          </w:p>
        </w:tc>
      </w:tr>
      <w:bookmarkEnd w:id="0"/>
    </w:tbl>
    <w:p w14:paraId="0671EC8E" w14:textId="77777777" w:rsidR="007B6009" w:rsidRDefault="007B6009" w:rsidP="005D20F1">
      <w:pPr>
        <w:spacing w:after="120"/>
        <w:rPr>
          <w:b/>
          <w:bCs/>
          <w:lang w:val="en-US"/>
        </w:rPr>
      </w:pPr>
    </w:p>
    <w:p w14:paraId="405D723A" w14:textId="77777777" w:rsidR="007B6009" w:rsidRDefault="007B6009" w:rsidP="005D20F1">
      <w:pPr>
        <w:spacing w:after="120"/>
        <w:rPr>
          <w:b/>
          <w:bCs/>
          <w:lang w:val="en-US"/>
        </w:rPr>
      </w:pPr>
    </w:p>
    <w:p w14:paraId="2FCF15E9" w14:textId="0FC7B6AE" w:rsidR="003D426F" w:rsidRPr="003D426F" w:rsidRDefault="003D426F" w:rsidP="003D426F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2.3    </w:t>
      </w:r>
      <w:r w:rsidRPr="003D426F">
        <w:rPr>
          <w:rFonts w:ascii="Arial" w:hAnsi="Arial" w:cs="Arial"/>
          <w:b/>
          <w:bCs/>
          <w:color w:val="000000"/>
          <w:sz w:val="18"/>
          <w:szCs w:val="18"/>
        </w:rPr>
        <w:t>Case 3:   Msg3 PUSCH repetition resource counting</w:t>
      </w:r>
    </w:p>
    <w:p w14:paraId="7875AD30" w14:textId="1CC41196" w:rsidR="001A66EC" w:rsidRPr="009A32A8" w:rsidRDefault="00B46D52" w:rsidP="005D20F1">
      <w:pPr>
        <w:spacing w:after="120"/>
        <w:rPr>
          <w:lang w:val="en-US"/>
        </w:rPr>
      </w:pPr>
      <w:r w:rsidRPr="000A5B72">
        <w:rPr>
          <w:lang w:val="en-US"/>
        </w:rPr>
        <w:t xml:space="preserve">The specification text from TS38.213 below, indicates that </w:t>
      </w:r>
      <w:r w:rsidR="00E16CEA" w:rsidRPr="000A5B72">
        <w:rPr>
          <w:lang w:val="en-US"/>
        </w:rPr>
        <w:t>Msg3 PUSCH currently only considers CD-SSB.</w:t>
      </w:r>
      <w:r w:rsidR="000A5B72">
        <w:rPr>
          <w:lang w:val="en-US"/>
        </w:rPr>
        <w:t xml:space="preserve">  </w:t>
      </w:r>
      <w:r w:rsidR="008809B1">
        <w:rPr>
          <w:lang w:val="en-US"/>
        </w:rPr>
        <w:t xml:space="preserve">If this text </w:t>
      </w:r>
      <w:r w:rsidR="000A5B72">
        <w:rPr>
          <w:lang w:val="en-US"/>
        </w:rPr>
        <w:t xml:space="preserve"> </w:t>
      </w:r>
      <w:proofErr w:type="spellStart"/>
      <w:r w:rsidR="000A5B72">
        <w:rPr>
          <w:lang w:val="en-US"/>
        </w:rPr>
        <w:t>text</w:t>
      </w:r>
      <w:proofErr w:type="spellEnd"/>
      <w:r w:rsidR="000A5B72">
        <w:rPr>
          <w:lang w:val="en-US"/>
        </w:rPr>
        <w:t xml:space="preserve"> </w:t>
      </w:r>
      <w:r w:rsidR="008809B1">
        <w:rPr>
          <w:lang w:val="en-US"/>
        </w:rPr>
        <w:t>is</w:t>
      </w:r>
      <w:r w:rsidR="000A5B72">
        <w:rPr>
          <w:lang w:val="en-US"/>
        </w:rPr>
        <w:t xml:space="preserve"> kept unchanged</w:t>
      </w:r>
      <w:r w:rsidR="008809B1">
        <w:rPr>
          <w:lang w:val="en-US"/>
        </w:rPr>
        <w:t xml:space="preserve">, the network would be expected to schedule NCD-SSB and/or Msg3 PUSCH to avoid potential </w:t>
      </w:r>
      <w:r w:rsidR="009A32A8">
        <w:rPr>
          <w:lang w:val="en-US"/>
        </w:rPr>
        <w:t xml:space="preserve">collisions.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67875" w14:paraId="55634D6E" w14:textId="77777777" w:rsidTr="00467875">
        <w:tc>
          <w:tcPr>
            <w:tcW w:w="9855" w:type="dxa"/>
          </w:tcPr>
          <w:p w14:paraId="26F8EA20" w14:textId="77777777" w:rsidR="00B46D52" w:rsidRPr="00B46D52" w:rsidRDefault="00467875" w:rsidP="00B46D52">
            <w:pPr>
              <w:rPr>
                <w:rFonts w:eastAsia="SimSun"/>
              </w:rPr>
            </w:pPr>
            <w:r>
              <w:rPr>
                <w:b/>
                <w:bCs/>
                <w:lang w:val="en-US"/>
              </w:rPr>
              <w:t>TS38.213  Section</w:t>
            </w:r>
            <w:r w:rsidR="006377AA">
              <w:rPr>
                <w:b/>
                <w:bCs/>
                <w:lang w:val="en-US"/>
              </w:rPr>
              <w:t xml:space="preserve"> </w:t>
            </w:r>
            <w:r w:rsidR="006377AA" w:rsidRPr="006377AA">
              <w:rPr>
                <w:b/>
                <w:bCs/>
                <w:lang w:val="en-US"/>
              </w:rPr>
              <w:t>8.3</w:t>
            </w:r>
            <w:r w:rsidR="006377AA" w:rsidRPr="006377AA">
              <w:rPr>
                <w:b/>
                <w:bCs/>
                <w:lang w:val="en-US"/>
              </w:rPr>
              <w:tab/>
              <w:t>PUSCH scheduled by RAR UL grant</w:t>
            </w:r>
            <w:r w:rsidR="006377AA">
              <w:rPr>
                <w:b/>
                <w:bCs/>
                <w:lang w:val="en-US"/>
              </w:rPr>
              <w:br/>
            </w:r>
            <w:r w:rsidR="006377AA">
              <w:rPr>
                <w:b/>
                <w:bCs/>
                <w:lang w:val="en-US"/>
              </w:rPr>
              <w:br/>
            </w:r>
            <w:r w:rsidR="00B46D52" w:rsidRPr="00B46D52">
              <w:rPr>
                <w:rFonts w:eastAsia="SimSun"/>
              </w:rPr>
              <w:t xml:space="preserve">A UE can be provided in </w:t>
            </w:r>
            <w:r w:rsidR="00B46D52" w:rsidRPr="00B46D52">
              <w:rPr>
                <w:rFonts w:eastAsia="SimSun"/>
                <w:i/>
              </w:rPr>
              <w:t>BWP-</w:t>
            </w:r>
            <w:proofErr w:type="spellStart"/>
            <w:r w:rsidR="00B46D52" w:rsidRPr="00B46D52">
              <w:rPr>
                <w:rFonts w:eastAsia="SimSun"/>
                <w:i/>
                <w:lang w:eastAsia="zh-CN"/>
              </w:rPr>
              <w:t>U</w:t>
            </w:r>
            <w:r w:rsidR="00B46D52" w:rsidRPr="00B46D52">
              <w:rPr>
                <w:rFonts w:eastAsia="SimSun"/>
                <w:i/>
              </w:rPr>
              <w:t>plinkCommon</w:t>
            </w:r>
            <w:proofErr w:type="spellEnd"/>
            <w:r w:rsidR="00B46D52" w:rsidRPr="00B46D52">
              <w:rPr>
                <w:rFonts w:eastAsia="SimSun"/>
              </w:rPr>
              <w:t xml:space="preserve"> a set of numbers of repetitions for a PUSCH transmission with PUSCH repetition Type A that is scheduled by a RAR UL grant or by a DCI format 0_0 with CRC scrambled by a TC-RNTI. If the UE requests repetitions for the PUSCH transmission [11, TS 38.321], the UE transmits the PUSCH over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PUSCH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</w:rPr>
                    <m:t>repeat</m:t>
                  </m:r>
                </m:sup>
              </m:sSubSup>
            </m:oMath>
            <w:r w:rsidR="00B46D52" w:rsidRPr="00B46D52">
              <w:rPr>
                <w:rFonts w:eastAsia="SimSun"/>
              </w:rPr>
              <w:t xml:space="preserve"> slots,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PUSCH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</w:rPr>
                    <m:t>repeat</m:t>
                  </m:r>
                </m:sup>
              </m:sSubSup>
            </m:oMath>
            <w:r w:rsidR="00B46D52" w:rsidRPr="00B46D52">
              <w:rPr>
                <w:rFonts w:eastAsia="SimSun"/>
              </w:rPr>
              <w:t xml:space="preserve"> is indicated by the 2 MSBs of the MCS field in the RAR UL grant or in the DCI format 0_0 from a set of four values provided by </w:t>
            </w:r>
            <w:r w:rsidR="00B46D52" w:rsidRPr="00B46D52">
              <w:rPr>
                <w:rFonts w:eastAsia="SimSun"/>
                <w:i/>
                <w:iCs/>
              </w:rPr>
              <w:t>numberOfMsg3-RepetitionsList</w:t>
            </w:r>
            <w:r w:rsidR="00B46D52" w:rsidRPr="00B46D52">
              <w:rPr>
                <w:rFonts w:eastAsia="SimSun"/>
              </w:rPr>
              <w:t xml:space="preserve"> or from {1, 2, 3, 4} if </w:t>
            </w:r>
            <w:r w:rsidR="00B46D52" w:rsidRPr="00B46D52">
              <w:rPr>
                <w:rFonts w:eastAsia="SimSun"/>
                <w:i/>
                <w:iCs/>
              </w:rPr>
              <w:t>numberOfMsg3-RepetitionsList</w:t>
            </w:r>
            <w:r w:rsidR="00B46D52" w:rsidRPr="00B46D52">
              <w:rPr>
                <w:rFonts w:eastAsia="SimSun"/>
              </w:rPr>
              <w:t xml:space="preserve"> is not provided. The UE determines an MCS for the PUSCH transmission by the 2 LSBs of the MCS field in the RAR UL grant or by the 3 LSBs of the MCS field in the DCI format 0_0, and determines a redundancy version and RBs for each repetition as described in [6, TS 38.214]. </w:t>
            </w:r>
            <w:r w:rsidR="00B46D52" w:rsidRPr="00B46D52">
              <w:rPr>
                <w:rFonts w:eastAsia="SimSun"/>
                <w:lang w:val="en-US"/>
              </w:rPr>
              <w:t xml:space="preserve">For unpaired spectrum operation, the UE determines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PUSCH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</w:rPr>
                    <m:t>repeat</m:t>
                  </m:r>
                </m:sup>
              </m:sSubSup>
            </m:oMath>
            <w:r w:rsidR="00B46D52" w:rsidRPr="00B46D52">
              <w:rPr>
                <w:rFonts w:eastAsia="SimSun"/>
                <w:lang w:val="en-US"/>
              </w:rPr>
              <w:t xml:space="preserve"> slots as the first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PUSCH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</w:rPr>
                    <m:t>repeat</m:t>
                  </m:r>
                </m:sup>
              </m:sSubSup>
            </m:oMath>
            <w:r w:rsidR="00B46D52" w:rsidRPr="00B46D52">
              <w:rPr>
                <w:rFonts w:eastAsia="SimSun"/>
              </w:rPr>
              <w:t xml:space="preserve"> slots </w:t>
            </w:r>
            <w:r w:rsidR="00B46D52" w:rsidRPr="00B46D52">
              <w:rPr>
                <w:rFonts w:eastAsia="SimSun"/>
                <w:lang w:val="en-US"/>
              </w:rPr>
              <w:t xml:space="preserve">starting from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+∆</m:t>
              </m:r>
            </m:oMath>
            <w:r w:rsidR="00B46D52" w:rsidRPr="00B46D52">
              <w:rPr>
                <w:rFonts w:eastAsia="SimSun"/>
              </w:rPr>
              <w:t xml:space="preserve"> where a repetition of the PUSCH transmission does not include a symbol </w:t>
            </w:r>
            <w:r w:rsidR="00B46D52" w:rsidRPr="00B46D52">
              <w:rPr>
                <w:rFonts w:eastAsia="SimSun"/>
                <w:lang w:val="en-US"/>
              </w:rPr>
              <w:t xml:space="preserve">indicated as downlink by </w:t>
            </w:r>
            <w:proofErr w:type="spellStart"/>
            <w:r w:rsidR="00B46D52" w:rsidRPr="00B46D52">
              <w:rPr>
                <w:rFonts w:eastAsia="SimSun"/>
                <w:i/>
                <w:iCs/>
              </w:rPr>
              <w:t>tdd</w:t>
            </w:r>
            <w:proofErr w:type="spellEnd"/>
            <w:r w:rsidR="00B46D52" w:rsidRPr="00B46D52">
              <w:rPr>
                <w:rFonts w:eastAsia="SimSun"/>
                <w:i/>
                <w:iCs/>
              </w:rPr>
              <w:t>-</w:t>
            </w:r>
            <w:r w:rsidR="00B46D52" w:rsidRPr="00B46D52">
              <w:rPr>
                <w:rFonts w:eastAsia="SimSun"/>
                <w:i/>
                <w:iCs/>
                <w:lang w:val="x-none"/>
              </w:rPr>
              <w:t>UL-DL-</w:t>
            </w:r>
            <w:r w:rsidR="00B46D52" w:rsidRPr="00B46D52">
              <w:rPr>
                <w:rFonts w:eastAsia="SimSun"/>
                <w:i/>
                <w:iCs/>
              </w:rPr>
              <w:t>C</w:t>
            </w:r>
            <w:proofErr w:type="spellStart"/>
            <w:r w:rsidR="00B46D52" w:rsidRPr="00B46D52">
              <w:rPr>
                <w:rFonts w:eastAsia="SimSun"/>
                <w:i/>
                <w:iCs/>
                <w:lang w:val="x-none"/>
              </w:rPr>
              <w:t>onfiguration</w:t>
            </w:r>
            <w:r w:rsidR="00B46D52" w:rsidRPr="00B46D52">
              <w:rPr>
                <w:rFonts w:eastAsia="SimSun"/>
                <w:i/>
                <w:iCs/>
              </w:rPr>
              <w:t>C</w:t>
            </w:r>
            <w:r w:rsidR="00B46D52" w:rsidRPr="00B46D52">
              <w:rPr>
                <w:rFonts w:eastAsia="SimSun"/>
                <w:i/>
                <w:iCs/>
                <w:lang w:val="x-none"/>
              </w:rPr>
              <w:t>ommon</w:t>
            </w:r>
            <w:proofErr w:type="spellEnd"/>
            <w:r w:rsidR="00B46D52" w:rsidRPr="00B46D52">
              <w:rPr>
                <w:rFonts w:eastAsia="SimSun"/>
                <w:lang w:val="en-US"/>
              </w:rPr>
              <w:t xml:space="preserve"> or indicated as a symbol of an SS/PBCH block with index provided by </w:t>
            </w:r>
            <w:proofErr w:type="spellStart"/>
            <w:r w:rsidR="00B46D52" w:rsidRPr="00B46D52">
              <w:rPr>
                <w:rFonts w:eastAsia="SimSun"/>
                <w:i/>
                <w:highlight w:val="yellow"/>
                <w:lang w:val="en-US"/>
              </w:rPr>
              <w:t>ssb-PositionsInBurst</w:t>
            </w:r>
            <w:proofErr w:type="spellEnd"/>
            <w:r w:rsidR="00B46D52" w:rsidRPr="00B46D52">
              <w:rPr>
                <w:rFonts w:eastAsia="SimSun"/>
                <w:iCs/>
                <w:highlight w:val="yellow"/>
                <w:lang w:val="en-US"/>
              </w:rPr>
              <w:t>.</w:t>
            </w:r>
          </w:p>
          <w:p w14:paraId="4C2F808C" w14:textId="6EF8E97E" w:rsidR="00467875" w:rsidRDefault="00467875" w:rsidP="005D20F1">
            <w:pPr>
              <w:spacing w:after="120"/>
              <w:rPr>
                <w:b/>
                <w:bCs/>
                <w:lang w:val="en-US"/>
              </w:rPr>
            </w:pPr>
          </w:p>
        </w:tc>
      </w:tr>
    </w:tbl>
    <w:p w14:paraId="4A24F15B" w14:textId="77777777" w:rsidR="00467875" w:rsidRDefault="00467875" w:rsidP="005D20F1">
      <w:pPr>
        <w:spacing w:after="120"/>
        <w:rPr>
          <w:b/>
          <w:bCs/>
          <w:lang w:val="en-US"/>
        </w:rPr>
      </w:pPr>
    </w:p>
    <w:p w14:paraId="25756055" w14:textId="1FF007D7" w:rsidR="00913986" w:rsidRDefault="009A32A8" w:rsidP="00913986">
      <w:pPr>
        <w:rPr>
          <w:lang w:val="en-US"/>
        </w:rPr>
      </w:pPr>
      <w:r w:rsidRPr="009A32A8">
        <w:rPr>
          <w:lang w:val="en-US"/>
        </w:rPr>
        <w:t>W</w:t>
      </w:r>
      <w:r w:rsidR="00AE4D4E">
        <w:rPr>
          <w:lang w:val="en-US"/>
        </w:rPr>
        <w:t>hilst we</w:t>
      </w:r>
      <w:r w:rsidRPr="009A32A8">
        <w:rPr>
          <w:lang w:val="en-US"/>
        </w:rPr>
        <w:t xml:space="preserve"> prefer that this text be modif</w:t>
      </w:r>
      <w:r w:rsidR="00AE4D4E">
        <w:rPr>
          <w:lang w:val="en-US"/>
        </w:rPr>
        <w:t>ied</w:t>
      </w:r>
      <w:r w:rsidRPr="009A32A8">
        <w:rPr>
          <w:lang w:val="en-US"/>
        </w:rPr>
        <w:t xml:space="preserve"> to unambiguously </w:t>
      </w:r>
      <w:r w:rsidR="00747EEE" w:rsidRPr="009A32A8">
        <w:rPr>
          <w:lang w:val="en-US"/>
        </w:rPr>
        <w:t>also consider</w:t>
      </w:r>
      <w:r w:rsidR="00882DFB">
        <w:rPr>
          <w:lang w:val="en-US"/>
        </w:rPr>
        <w:t xml:space="preserve"> </w:t>
      </w:r>
      <w:r w:rsidRPr="009A32A8">
        <w:rPr>
          <w:lang w:val="en-US"/>
        </w:rPr>
        <w:t>the presence of NCD-SSB, in order to enable more flexible scheduling for the network</w:t>
      </w:r>
      <w:r w:rsidR="00AE4D4E">
        <w:rPr>
          <w:lang w:val="en-US"/>
        </w:rPr>
        <w:t xml:space="preserve">, we accept the </w:t>
      </w:r>
      <w:r w:rsidR="00747EEE">
        <w:rPr>
          <w:lang w:val="en-US"/>
        </w:rPr>
        <w:t>majority</w:t>
      </w:r>
      <w:r w:rsidR="00AE4D4E">
        <w:rPr>
          <w:lang w:val="en-US"/>
        </w:rPr>
        <w:t xml:space="preserve"> of the previous meeting discussion and have the following conclusion:</w:t>
      </w:r>
    </w:p>
    <w:p w14:paraId="700B2AA9" w14:textId="77777777" w:rsidR="00913986" w:rsidRDefault="00913986" w:rsidP="00913986">
      <w:pPr>
        <w:ind w:left="1701" w:hanging="1701"/>
        <w:rPr>
          <w:lang w:val="en-US"/>
        </w:rPr>
      </w:pPr>
    </w:p>
    <w:p w14:paraId="29529762" w14:textId="77708C3A" w:rsidR="00AE4D4E" w:rsidRDefault="00AE4D4E" w:rsidP="00913986">
      <w:pPr>
        <w:ind w:left="1701" w:hanging="1701"/>
        <w:rPr>
          <w:b/>
          <w:bCs/>
          <w:lang w:val="en-US"/>
        </w:rPr>
      </w:pPr>
      <w:r>
        <w:rPr>
          <w:b/>
          <w:bCs/>
          <w:lang w:val="en-US"/>
        </w:rPr>
        <w:t>Conclusion</w:t>
      </w:r>
      <w:r w:rsidR="00913986">
        <w:rPr>
          <w:b/>
          <w:bCs/>
          <w:lang w:val="en-US"/>
        </w:rPr>
        <w:t xml:space="preserve"> 2</w:t>
      </w:r>
      <w:r>
        <w:rPr>
          <w:b/>
          <w:bCs/>
          <w:lang w:val="en-US"/>
        </w:rPr>
        <w:t xml:space="preserve">: </w:t>
      </w:r>
      <w:r w:rsidR="00913986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No specification update is needed to capture that the determination of Msg3 PUSCH repetition resource counting is only based on CD-SSB. </w:t>
      </w:r>
    </w:p>
    <w:p w14:paraId="2C1965C4" w14:textId="60865B5F" w:rsidR="00467875" w:rsidRPr="009A32A8" w:rsidRDefault="00467875" w:rsidP="005D20F1">
      <w:pPr>
        <w:spacing w:after="120"/>
        <w:rPr>
          <w:lang w:val="en-US"/>
        </w:rPr>
      </w:pPr>
    </w:p>
    <w:p w14:paraId="71B6C68B" w14:textId="29C56332" w:rsidR="001A66EC" w:rsidRPr="00B13F0E" w:rsidRDefault="00B13F0E" w:rsidP="001A66EC">
      <w:pPr>
        <w:spacing w:line="259" w:lineRule="auto"/>
        <w:rPr>
          <w:b/>
          <w:bCs/>
        </w:rPr>
      </w:pPr>
      <w:r w:rsidRPr="00B13F0E">
        <w:rPr>
          <w:b/>
          <w:bCs/>
        </w:rPr>
        <w:t xml:space="preserve">2.4   </w:t>
      </w:r>
      <w:r w:rsidR="001A66EC" w:rsidRPr="00B13F0E">
        <w:rPr>
          <w:b/>
          <w:bCs/>
        </w:rPr>
        <w:t>Case 4:   PUCCH repetition resource counting</w:t>
      </w:r>
    </w:p>
    <w:p w14:paraId="006F7EC3" w14:textId="77777777" w:rsidR="008D59C7" w:rsidRDefault="008D59C7" w:rsidP="001A66EC">
      <w:pPr>
        <w:spacing w:line="259" w:lineRule="auto"/>
      </w:pPr>
    </w:p>
    <w:p w14:paraId="5D391018" w14:textId="34245FA6" w:rsidR="008D59C7" w:rsidRDefault="009479FE" w:rsidP="001A66EC">
      <w:pPr>
        <w:spacing w:line="259" w:lineRule="auto"/>
      </w:pPr>
      <w:r>
        <w:t xml:space="preserve">At the RAN1#112bis-e meeting, </w:t>
      </w:r>
      <w:r w:rsidR="008363AB">
        <w:t>whether</w:t>
      </w:r>
      <w:r>
        <w:t xml:space="preserve"> PUCCH repetition resource counting accounted for one or both the SSB types was discussed.  </w:t>
      </w:r>
      <w:r w:rsidR="00CC625D">
        <w:t xml:space="preserve">Whilst no formal conclusion or proposal was agreed, the consensus was that the existing specifications account for both types of SSB.  </w:t>
      </w:r>
    </w:p>
    <w:p w14:paraId="618B5883" w14:textId="77777777" w:rsidR="00C03CD7" w:rsidRDefault="00C03CD7" w:rsidP="001A66EC">
      <w:pPr>
        <w:spacing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3CD7" w14:paraId="6891B0EB" w14:textId="77777777" w:rsidTr="00C03CD7">
        <w:tc>
          <w:tcPr>
            <w:tcW w:w="9855" w:type="dxa"/>
          </w:tcPr>
          <w:p w14:paraId="06999142" w14:textId="13A4C863" w:rsidR="00C03CD7" w:rsidRPr="00F4128B" w:rsidRDefault="00C03CD7" w:rsidP="001A66EC">
            <w:pPr>
              <w:spacing w:line="259" w:lineRule="auto"/>
              <w:rPr>
                <w:b/>
                <w:bCs/>
              </w:rPr>
            </w:pPr>
            <w:r w:rsidRPr="00F4128B">
              <w:rPr>
                <w:b/>
                <w:bCs/>
              </w:rPr>
              <w:t xml:space="preserve">TS38.213   </w:t>
            </w:r>
            <w:r w:rsidR="004153AF">
              <w:rPr>
                <w:b/>
                <w:bCs/>
              </w:rPr>
              <w:t xml:space="preserve">Section </w:t>
            </w:r>
            <w:r w:rsidR="00F4128B" w:rsidRPr="00F4128B">
              <w:rPr>
                <w:b/>
                <w:bCs/>
              </w:rPr>
              <w:t>9.2.6 PUCCH repetition procedure</w:t>
            </w:r>
          </w:p>
          <w:p w14:paraId="0946145C" w14:textId="77777777" w:rsidR="00F4128B" w:rsidRDefault="00F4128B" w:rsidP="001A66EC">
            <w:pPr>
              <w:spacing w:line="259" w:lineRule="auto"/>
            </w:pPr>
          </w:p>
          <w:p w14:paraId="22BE42F2" w14:textId="77777777" w:rsidR="00CD5784" w:rsidRPr="00CD5784" w:rsidRDefault="00CD5784" w:rsidP="00CD5784">
            <w:pPr>
              <w:spacing w:after="180"/>
              <w:rPr>
                <w:rFonts w:eastAsia="SimSun"/>
                <w:lang w:val="en-US"/>
              </w:rPr>
            </w:pPr>
            <w:r w:rsidRPr="00CD5784">
              <w:rPr>
                <w:rFonts w:eastAsia="SimSun"/>
                <w:highlight w:val="yellow"/>
                <w:lang w:val="en-US"/>
              </w:rPr>
              <w:t>A SS/PBCH block symbol</w:t>
            </w:r>
            <w:r w:rsidRPr="00CD5784">
              <w:rPr>
                <w:rFonts w:eastAsia="SimSun"/>
                <w:lang w:val="en-US"/>
              </w:rPr>
              <w:t xml:space="preserve"> is a symbol of an SS/PBCH block with </w:t>
            </w:r>
            <w:r w:rsidRPr="00CD5784">
              <w:rPr>
                <w:rFonts w:eastAsia="DengXian"/>
              </w:rPr>
              <w:t xml:space="preserve">candidate SS/PBCH block index corresponding to the SS/PBCH block </w:t>
            </w:r>
            <w:r w:rsidRPr="00CD5784">
              <w:rPr>
                <w:rFonts w:eastAsia="SimSun"/>
                <w:lang w:val="en-US"/>
              </w:rPr>
              <w:t xml:space="preserve">index indicated to a UE by </w:t>
            </w:r>
            <w:proofErr w:type="spellStart"/>
            <w:r w:rsidRPr="00CD5784">
              <w:rPr>
                <w:rFonts w:eastAsia="SimSun"/>
                <w:i/>
                <w:lang w:val="en-US"/>
              </w:rPr>
              <w:t>ssb-PositionsInBurst</w:t>
            </w:r>
            <w:proofErr w:type="spellEnd"/>
            <w:r w:rsidRPr="00CD5784">
              <w:rPr>
                <w:rFonts w:eastAsia="SimSun"/>
                <w:lang w:val="en-US"/>
              </w:rPr>
              <w:t xml:space="preserve"> in </w:t>
            </w:r>
            <w:r w:rsidRPr="00CD5784">
              <w:rPr>
                <w:rFonts w:eastAsia="SimSun"/>
                <w:i/>
                <w:lang w:val="en-US"/>
              </w:rPr>
              <w:t>SIB1</w:t>
            </w:r>
            <w:r w:rsidRPr="00CD5784">
              <w:rPr>
                <w:rFonts w:eastAsia="SimSun"/>
                <w:lang w:val="en-US"/>
              </w:rPr>
              <w:t xml:space="preserve"> or </w:t>
            </w:r>
            <w:proofErr w:type="spellStart"/>
            <w:r w:rsidRPr="00CD5784">
              <w:rPr>
                <w:rFonts w:eastAsia="SimSun"/>
                <w:i/>
                <w:lang w:val="en-US"/>
              </w:rPr>
              <w:t>ssb-PositionsInBurst</w:t>
            </w:r>
            <w:proofErr w:type="spellEnd"/>
            <w:r w:rsidRPr="00CD5784">
              <w:rPr>
                <w:rFonts w:eastAsia="SimSun"/>
                <w:lang w:val="en-US"/>
              </w:rPr>
              <w:t xml:space="preserve"> in </w:t>
            </w:r>
            <w:proofErr w:type="spellStart"/>
            <w:r w:rsidRPr="00CD5784">
              <w:rPr>
                <w:rFonts w:eastAsia="SimSun"/>
                <w:i/>
                <w:lang w:val="en-US"/>
              </w:rPr>
              <w:t>ServingCellConfigCommon</w:t>
            </w:r>
            <w:proofErr w:type="spellEnd"/>
            <w:r w:rsidRPr="00CD5784">
              <w:rPr>
                <w:rFonts w:eastAsia="SimSun"/>
                <w:iCs/>
                <w:lang w:val="en-US"/>
              </w:rPr>
              <w:t xml:space="preserve"> </w:t>
            </w:r>
            <w:r w:rsidRPr="00CD5784">
              <w:rPr>
                <w:rFonts w:ascii="Times" w:eastAsia="SimSun" w:hAnsi="Times"/>
                <w:szCs w:val="24"/>
                <w:highlight w:val="yellow"/>
              </w:rPr>
              <w:t>or by</w:t>
            </w:r>
            <w:r w:rsidRPr="00CD5784">
              <w:rPr>
                <w:rFonts w:ascii="Times" w:eastAsia="SimSun" w:hAnsi="Times"/>
                <w:i/>
                <w:szCs w:val="24"/>
                <w:highlight w:val="yellow"/>
              </w:rPr>
              <w:t xml:space="preserve"> </w:t>
            </w:r>
            <w:proofErr w:type="spellStart"/>
            <w:r w:rsidRPr="00CD5784">
              <w:rPr>
                <w:rFonts w:ascii="Times" w:eastAsia="SimSun" w:hAnsi="Times"/>
                <w:i/>
                <w:szCs w:val="24"/>
                <w:highlight w:val="yellow"/>
              </w:rPr>
              <w:t>NonCellDefiningSSB</w:t>
            </w:r>
            <w:proofErr w:type="spellEnd"/>
            <w:r w:rsidRPr="00CD5784">
              <w:rPr>
                <w:rFonts w:ascii="Times" w:eastAsia="SimSun" w:hAnsi="Times"/>
                <w:iCs/>
                <w:szCs w:val="24"/>
                <w:lang w:val="en-US"/>
              </w:rPr>
              <w:t xml:space="preserve"> if </w:t>
            </w:r>
            <w:r w:rsidRPr="00CD5784">
              <w:rPr>
                <w:rFonts w:ascii="Times" w:eastAsia="SimSun" w:hAnsi="Times"/>
                <w:szCs w:val="24"/>
                <w:lang w:val="en-US" w:eastAsia="zh-CN"/>
              </w:rPr>
              <w:t>provided</w:t>
            </w:r>
            <w:r w:rsidRPr="00CD5784">
              <w:rPr>
                <w:rFonts w:ascii="Times" w:eastAsia="SimSun" w:hAnsi="Times"/>
                <w:szCs w:val="24"/>
                <w:lang w:val="en-US"/>
              </w:rPr>
              <w:t xml:space="preserve"> </w:t>
            </w:r>
            <w:r w:rsidRPr="00CD5784">
              <w:rPr>
                <w:rFonts w:eastAsia="SimSun"/>
              </w:rPr>
              <w:t xml:space="preserve">or, if the UE is not provided </w:t>
            </w:r>
            <w:r w:rsidRPr="00CD5784">
              <w:rPr>
                <w:rFonts w:eastAsia="SimSun" w:cs="Times"/>
                <w:i/>
                <w:szCs w:val="18"/>
                <w:lang w:eastAsia="zh-CN"/>
              </w:rPr>
              <w:t>dl-</w:t>
            </w:r>
            <w:proofErr w:type="spellStart"/>
            <w:r w:rsidRPr="00CD5784">
              <w:rPr>
                <w:rFonts w:eastAsia="SimSun" w:cs="Times"/>
                <w:i/>
                <w:szCs w:val="18"/>
                <w:lang w:eastAsia="zh-CN"/>
              </w:rPr>
              <w:t>OrJointTCI</w:t>
            </w:r>
            <w:proofErr w:type="spellEnd"/>
            <w:r w:rsidRPr="00CD5784">
              <w:rPr>
                <w:rFonts w:eastAsia="SimSun" w:cs="Times"/>
                <w:i/>
                <w:szCs w:val="18"/>
                <w:lang w:eastAsia="zh-CN"/>
              </w:rPr>
              <w:t>-</w:t>
            </w:r>
            <w:proofErr w:type="spellStart"/>
            <w:r w:rsidRPr="00CD5784">
              <w:rPr>
                <w:rFonts w:eastAsia="SimSun" w:cs="Times"/>
                <w:i/>
                <w:szCs w:val="18"/>
                <w:lang w:eastAsia="zh-CN"/>
              </w:rPr>
              <w:t>StateList</w:t>
            </w:r>
            <w:proofErr w:type="spellEnd"/>
            <w:r w:rsidRPr="00CD5784">
              <w:rPr>
                <w:rFonts w:eastAsia="SimSun"/>
              </w:rPr>
              <w:t xml:space="preserve">, by </w:t>
            </w:r>
            <w:proofErr w:type="spellStart"/>
            <w:r w:rsidRPr="00CD5784">
              <w:rPr>
                <w:rFonts w:eastAsia="SimSun"/>
                <w:i/>
              </w:rPr>
              <w:t>ssb-PositionsInBurst</w:t>
            </w:r>
            <w:proofErr w:type="spellEnd"/>
            <w:r w:rsidRPr="00CD5784">
              <w:rPr>
                <w:rFonts w:eastAsia="SimSun"/>
              </w:rPr>
              <w:t xml:space="preserve"> </w:t>
            </w:r>
            <w:r w:rsidRPr="00CD5784">
              <w:rPr>
                <w:rFonts w:eastAsia="SimSun"/>
                <w:lang w:val="en-US"/>
              </w:rPr>
              <w:t xml:space="preserve">in </w:t>
            </w:r>
            <w:r w:rsidRPr="00CD5784">
              <w:rPr>
                <w:rFonts w:eastAsia="SimSun"/>
                <w:i/>
                <w:iCs/>
                <w:lang w:val="en-US"/>
              </w:rPr>
              <w:t>SSB-</w:t>
            </w:r>
            <w:proofErr w:type="spellStart"/>
            <w:r w:rsidRPr="00CD5784">
              <w:rPr>
                <w:rFonts w:eastAsia="SimSun"/>
                <w:i/>
                <w:iCs/>
                <w:lang w:val="en-US"/>
              </w:rPr>
              <w:t>MTCAdditionalPCI</w:t>
            </w:r>
            <w:proofErr w:type="spellEnd"/>
            <w:r w:rsidRPr="00CD5784">
              <w:rPr>
                <w:rFonts w:eastAsia="SimSun"/>
              </w:rPr>
              <w:t xml:space="preserve"> associated to physical cell ID with active TCI states for PDCCH or PDSCH, or for a set of symbols of a slot corresponding to SS/PBCH blocks configured for L1 beam measurement/reporting</w:t>
            </w:r>
            <w:r w:rsidRPr="00CD5784">
              <w:rPr>
                <w:rFonts w:eastAsia="SimSun"/>
                <w:lang w:val="en-US"/>
              </w:rPr>
              <w:t>.</w:t>
            </w:r>
          </w:p>
          <w:p w14:paraId="781B005F" w14:textId="77777777" w:rsidR="00CD5784" w:rsidRPr="00CD5784" w:rsidRDefault="00CD5784" w:rsidP="00CD5784">
            <w:pPr>
              <w:spacing w:after="180"/>
              <w:rPr>
                <w:rFonts w:eastAsia="SimSun"/>
                <w:lang w:val="en-US"/>
              </w:rPr>
            </w:pPr>
            <w:r w:rsidRPr="00CD5784">
              <w:rPr>
                <w:rFonts w:eastAsia="SimSun"/>
                <w:lang w:val="en-US"/>
              </w:rPr>
              <w:t xml:space="preserve">For unpaired spectrum, the UE determines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</w:rPr>
                    <m:t>repeat</m:t>
                  </m:r>
                </m:sup>
              </m:sSubSup>
            </m:oMath>
            <w:r w:rsidRPr="00CD5784">
              <w:rPr>
                <w:rFonts w:eastAsia="SimSun"/>
                <w:lang w:val="en-US"/>
              </w:rPr>
              <w:t xml:space="preserve"> slots for a PUCCH transmission starting from a slot indicated to the UE as described in clause 9.2.3 </w:t>
            </w:r>
            <w:r w:rsidRPr="00CD5784">
              <w:rPr>
                <w:rFonts w:eastAsia="SimSun" w:hint="eastAsia"/>
                <w:lang w:val="en-US" w:eastAsia="zh-CN"/>
              </w:rPr>
              <w:t>for HARQ-ACK reporting, or a slot determined as described in clause 9.2.4 for SR reporting or in clause 5.2.1.4 of</w:t>
            </w:r>
            <w:r w:rsidRPr="00CD5784">
              <w:rPr>
                <w:rFonts w:eastAsia="SimSun"/>
                <w:lang w:val="en-US"/>
              </w:rPr>
              <w:t xml:space="preserve"> </w:t>
            </w:r>
            <w:r w:rsidRPr="00CD5784">
              <w:rPr>
                <w:rFonts w:eastAsia="SimSun" w:hint="eastAsia"/>
                <w:lang w:val="en-US" w:eastAsia="zh-CN"/>
              </w:rPr>
              <w:t xml:space="preserve">[6, </w:t>
            </w:r>
            <w:r w:rsidRPr="00CD5784">
              <w:rPr>
                <w:rFonts w:eastAsia="SimSun"/>
                <w:lang w:val="en-US"/>
              </w:rPr>
              <w:t>TS 38.214]</w:t>
            </w:r>
            <w:r w:rsidRPr="00CD5784">
              <w:rPr>
                <w:rFonts w:eastAsia="SimSun" w:hint="eastAsia"/>
                <w:lang w:val="en-US" w:eastAsia="zh-CN"/>
              </w:rPr>
              <w:t xml:space="preserve"> for CSI reporting</w:t>
            </w:r>
            <w:r w:rsidRPr="00CD5784">
              <w:rPr>
                <w:rFonts w:eastAsia="SimSun"/>
                <w:lang w:val="en-US"/>
              </w:rPr>
              <w:t xml:space="preserve"> and having</w:t>
            </w:r>
          </w:p>
          <w:p w14:paraId="3EEA4123" w14:textId="77777777" w:rsidR="00CD5784" w:rsidRPr="00CD5784" w:rsidRDefault="00CD5784" w:rsidP="00CD5784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CD5784">
              <w:rPr>
                <w:rFonts w:eastAsia="SimSun"/>
              </w:rPr>
              <w:t>-</w:t>
            </w:r>
            <w:r w:rsidRPr="00CD5784">
              <w:rPr>
                <w:rFonts w:eastAsia="SimSun"/>
              </w:rPr>
              <w:tab/>
              <w:t>an UL symbol</w:t>
            </w:r>
            <w:r w:rsidRPr="00CD5784">
              <w:rPr>
                <w:rFonts w:eastAsia="SimSun"/>
                <w:lang w:val="x-none"/>
              </w:rPr>
              <w:t>, as described in clause 11.1,</w:t>
            </w:r>
            <w:r w:rsidRPr="00CD5784">
              <w:rPr>
                <w:rFonts w:eastAsia="SimSun"/>
              </w:rPr>
              <w:t xml:space="preserve"> or flexible symbol </w:t>
            </w:r>
            <w:r w:rsidRPr="00CD5784">
              <w:rPr>
                <w:rFonts w:eastAsia="SimSun"/>
                <w:lang w:val="x-none"/>
              </w:rPr>
              <w:t xml:space="preserve">that is not SS/PBCH block symbol provided by </w:t>
            </w:r>
            <w:proofErr w:type="spellStart"/>
            <w:r w:rsidRPr="00CD5784">
              <w:rPr>
                <w:rFonts w:eastAsia="SimSun"/>
                <w:i/>
                <w:lang w:val="x-none"/>
              </w:rPr>
              <w:t>starting</w:t>
            </w:r>
            <w:r w:rsidRPr="00CD5784">
              <w:rPr>
                <w:rFonts w:eastAsia="SimSun"/>
                <w:i/>
                <w:lang w:val="en-US"/>
              </w:rPr>
              <w:t>S</w:t>
            </w:r>
            <w:r w:rsidRPr="00CD5784">
              <w:rPr>
                <w:rFonts w:eastAsia="SimSun"/>
                <w:i/>
                <w:lang w:val="x-none"/>
              </w:rPr>
              <w:t>ymbol</w:t>
            </w:r>
            <w:r w:rsidRPr="00CD5784">
              <w:rPr>
                <w:rFonts w:eastAsia="SimSun"/>
                <w:i/>
                <w:lang w:val="en-US"/>
              </w:rPr>
              <w:t>Index</w:t>
            </w:r>
            <w:proofErr w:type="spellEnd"/>
            <w:r w:rsidRPr="00CD5784">
              <w:rPr>
                <w:rFonts w:eastAsia="SimSun"/>
                <w:lang w:val="en-US"/>
              </w:rPr>
              <w:t xml:space="preserve"> as a first</w:t>
            </w:r>
            <w:r w:rsidRPr="00CD5784">
              <w:rPr>
                <w:rFonts w:eastAsia="SimSun"/>
                <w:lang w:val="x-none"/>
              </w:rPr>
              <w:t xml:space="preserve"> symbol, and</w:t>
            </w:r>
          </w:p>
          <w:p w14:paraId="3BD1A2AC" w14:textId="77777777" w:rsidR="00CD5784" w:rsidRPr="00CD5784" w:rsidRDefault="00CD5784" w:rsidP="00CD5784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CD5784">
              <w:rPr>
                <w:rFonts w:eastAsia="SimSun"/>
                <w:lang w:val="x-none"/>
              </w:rPr>
              <w:lastRenderedPageBreak/>
              <w:t>-</w:t>
            </w:r>
            <w:r w:rsidRPr="00CD5784">
              <w:rPr>
                <w:rFonts w:eastAsia="SimSun"/>
                <w:lang w:val="x-none"/>
              </w:rPr>
              <w:tab/>
              <w:t>consecutive UL symbols, as described in clause 11.1,</w:t>
            </w:r>
            <w:r w:rsidRPr="00CD5784">
              <w:rPr>
                <w:rFonts w:eastAsia="SimSun"/>
                <w:lang w:val="en-US"/>
              </w:rPr>
              <w:t xml:space="preserve"> </w:t>
            </w:r>
            <w:r w:rsidRPr="00CD5784">
              <w:rPr>
                <w:rFonts w:eastAsia="SimSun"/>
              </w:rPr>
              <w:t xml:space="preserve">or flexible symbols </w:t>
            </w:r>
            <w:r w:rsidRPr="00CD5784">
              <w:rPr>
                <w:rFonts w:eastAsia="SimSun"/>
                <w:lang w:val="x-none"/>
              </w:rPr>
              <w:t xml:space="preserve">that are not </w:t>
            </w:r>
            <w:r w:rsidRPr="00CD5784">
              <w:rPr>
                <w:rFonts w:eastAsia="SimSun"/>
                <w:highlight w:val="yellow"/>
                <w:lang w:val="x-none"/>
              </w:rPr>
              <w:t>SS/PBCH block symbol</w:t>
            </w:r>
            <w:r w:rsidRPr="00CD5784">
              <w:rPr>
                <w:rFonts w:eastAsia="SimSun"/>
                <w:highlight w:val="yellow"/>
                <w:lang w:val="en-US"/>
              </w:rPr>
              <w:t>s</w:t>
            </w:r>
            <w:r w:rsidRPr="00CD5784">
              <w:rPr>
                <w:rFonts w:eastAsia="SimSun"/>
                <w:lang w:val="x-none"/>
              </w:rPr>
              <w:t xml:space="preserve">, starting from the </w:t>
            </w:r>
            <w:r w:rsidRPr="00CD5784">
              <w:rPr>
                <w:rFonts w:eastAsia="SimSun"/>
                <w:lang w:val="en-US"/>
              </w:rPr>
              <w:t xml:space="preserve">first </w:t>
            </w:r>
            <w:r w:rsidRPr="00CD5784">
              <w:rPr>
                <w:rFonts w:eastAsia="SimSun"/>
                <w:lang w:val="x-none"/>
              </w:rPr>
              <w:t xml:space="preserve">symbol, equal to </w:t>
            </w:r>
            <w:r w:rsidRPr="00CD5784">
              <w:rPr>
                <w:rFonts w:eastAsia="SimSun"/>
                <w:lang w:val="en-US"/>
              </w:rPr>
              <w:t xml:space="preserve">or larger than </w:t>
            </w:r>
            <w:r w:rsidRPr="00CD5784">
              <w:rPr>
                <w:rFonts w:eastAsia="SimSun"/>
                <w:lang w:val="x-none"/>
              </w:rPr>
              <w:t xml:space="preserve">a number of symbols provided </w:t>
            </w:r>
            <w:r w:rsidRPr="00CD5784">
              <w:rPr>
                <w:rFonts w:eastAsia="SimSun"/>
                <w:lang w:val="en-US"/>
              </w:rPr>
              <w:t xml:space="preserve">by </w:t>
            </w:r>
            <w:r w:rsidRPr="00CD5784">
              <w:rPr>
                <w:rFonts w:eastAsia="SimSun"/>
                <w:i/>
                <w:lang w:val="en-US"/>
              </w:rPr>
              <w:t>nr</w:t>
            </w:r>
            <w:proofErr w:type="spellStart"/>
            <w:r w:rsidRPr="00CD5784">
              <w:rPr>
                <w:rFonts w:eastAsia="SimSun"/>
                <w:i/>
                <w:lang w:val="x-none"/>
              </w:rPr>
              <w:t>ofsymbols</w:t>
            </w:r>
            <w:proofErr w:type="spellEnd"/>
          </w:p>
          <w:p w14:paraId="2F7CFA0E" w14:textId="0C908AA3" w:rsidR="00F4128B" w:rsidRDefault="00F4128B" w:rsidP="001A66EC">
            <w:pPr>
              <w:spacing w:line="259" w:lineRule="auto"/>
            </w:pPr>
          </w:p>
        </w:tc>
      </w:tr>
    </w:tbl>
    <w:p w14:paraId="6915B767" w14:textId="77777777" w:rsidR="00C03CD7" w:rsidRDefault="00C03CD7" w:rsidP="001A66EC">
      <w:pPr>
        <w:spacing w:line="259" w:lineRule="auto"/>
      </w:pPr>
    </w:p>
    <w:p w14:paraId="3E713A93" w14:textId="268F8875" w:rsidR="00C03CD7" w:rsidRDefault="00EC4F96" w:rsidP="001A66EC">
      <w:pPr>
        <w:spacing w:line="259" w:lineRule="auto"/>
      </w:pPr>
      <w:r>
        <w:t>The extract of TS38.213 above highlights the existing specification text that we believe indicates that PUCCH repetition already takes into both CD and NCD</w:t>
      </w:r>
      <w:r w:rsidR="00C60CB7">
        <w:t>-</w:t>
      </w:r>
      <w:r>
        <w:t xml:space="preserve">SSB.  </w:t>
      </w:r>
      <w:r w:rsidR="00D36C37">
        <w:t xml:space="preserve">Because </w:t>
      </w:r>
      <w:r w:rsidR="00810887">
        <w:t>of this text, we support the following conclusion:</w:t>
      </w:r>
    </w:p>
    <w:p w14:paraId="63AAC715" w14:textId="77777777" w:rsidR="001A049F" w:rsidRDefault="001A049F" w:rsidP="001A66EC">
      <w:pPr>
        <w:spacing w:line="259" w:lineRule="auto"/>
      </w:pPr>
    </w:p>
    <w:p w14:paraId="23FC9364" w14:textId="41612E3F" w:rsidR="001A049F" w:rsidRPr="009B6997" w:rsidRDefault="001A049F" w:rsidP="00913986">
      <w:pPr>
        <w:spacing w:after="180" w:line="252" w:lineRule="auto"/>
        <w:ind w:left="1843" w:hanging="1843"/>
        <w:rPr>
          <w:b/>
          <w:bCs/>
          <w:lang w:val="en-US"/>
        </w:rPr>
      </w:pPr>
      <w:r w:rsidRPr="001A049F">
        <w:rPr>
          <w:b/>
          <w:bCs/>
          <w:lang w:val="en-US"/>
        </w:rPr>
        <w:t>Conclusion</w:t>
      </w:r>
      <w:r>
        <w:rPr>
          <w:b/>
          <w:bCs/>
          <w:lang w:val="en-US"/>
        </w:rPr>
        <w:t xml:space="preserve"> </w:t>
      </w:r>
      <w:r w:rsidR="00913986">
        <w:rPr>
          <w:b/>
          <w:bCs/>
          <w:lang w:val="en-US"/>
        </w:rPr>
        <w:t>3</w:t>
      </w:r>
      <w:r w:rsidRPr="001A049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Pr="001A049F">
        <w:rPr>
          <w:b/>
          <w:bCs/>
          <w:lang w:val="en-US"/>
        </w:rPr>
        <w:t xml:space="preserve">No specification update is needed to capture that </w:t>
      </w:r>
      <w:r w:rsidR="002F21A0">
        <w:rPr>
          <w:b/>
          <w:bCs/>
          <w:lang w:val="en-US"/>
        </w:rPr>
        <w:t>for</w:t>
      </w:r>
      <w:r w:rsidR="002F21A0" w:rsidRPr="002F21A0">
        <w:rPr>
          <w:b/>
          <w:bCs/>
          <w:lang w:val="en-US"/>
        </w:rPr>
        <w:t xml:space="preserve"> a </w:t>
      </w:r>
      <w:proofErr w:type="spellStart"/>
      <w:r w:rsidR="002F21A0" w:rsidRPr="002F21A0">
        <w:rPr>
          <w:b/>
          <w:bCs/>
          <w:lang w:val="en-US"/>
        </w:rPr>
        <w:t>RedCap</w:t>
      </w:r>
      <w:proofErr w:type="spellEnd"/>
      <w:r w:rsidR="002F21A0" w:rsidRPr="002F21A0">
        <w:rPr>
          <w:b/>
          <w:bCs/>
          <w:lang w:val="en-US"/>
        </w:rPr>
        <w:t xml:space="preserve"> UE</w:t>
      </w:r>
      <w:r w:rsidR="00456BF7" w:rsidRPr="00456BF7">
        <w:rPr>
          <w:b/>
          <w:bCs/>
          <w:lang w:val="en-US"/>
        </w:rPr>
        <w:t xml:space="preserve"> with NCD-SSB in an active BWP, the determination of PUCCH repetition resource counting in the active BWP is based on both CD-SSB and the NCD-SSB within the active BWP.</w:t>
      </w:r>
    </w:p>
    <w:p w14:paraId="0839B62A" w14:textId="77777777" w:rsidR="00C03CD7" w:rsidRDefault="00C03CD7" w:rsidP="001A66EC">
      <w:pPr>
        <w:spacing w:line="259" w:lineRule="auto"/>
      </w:pPr>
    </w:p>
    <w:p w14:paraId="79CABCB8" w14:textId="2E8CCB7C" w:rsidR="001A66EC" w:rsidRPr="004153AF" w:rsidRDefault="00B13F0E" w:rsidP="001A66EC">
      <w:pPr>
        <w:spacing w:after="120"/>
        <w:rPr>
          <w:b/>
          <w:bCs/>
          <w:lang w:val="en-US"/>
        </w:rPr>
      </w:pPr>
      <w:r w:rsidRPr="004153AF">
        <w:rPr>
          <w:b/>
          <w:bCs/>
        </w:rPr>
        <w:t xml:space="preserve">2.5    </w:t>
      </w:r>
      <w:r w:rsidR="001A66EC" w:rsidRPr="004153AF">
        <w:rPr>
          <w:b/>
          <w:bCs/>
        </w:rPr>
        <w:t>Case 5:   CG-PUSCH occasion validation</w:t>
      </w:r>
    </w:p>
    <w:p w14:paraId="5105D664" w14:textId="70CCEC70" w:rsidR="003D426F" w:rsidRDefault="00943C91" w:rsidP="005D20F1">
      <w:pPr>
        <w:spacing w:after="120"/>
      </w:pPr>
      <w:r>
        <w:t>For CG-PUSCH occasion validation, it has been discussed whether the validation should account for both CD and NCD-SSB.</w:t>
      </w:r>
      <w:r w:rsidR="00D545D0">
        <w:t xml:space="preserve">  The extract below from TS38.213, </w:t>
      </w:r>
      <w:r w:rsidR="001322E9">
        <w:t>indicates that currently only CD-SSB is considered</w:t>
      </w:r>
      <w:r w:rsidR="00F96250">
        <w:t>, based on the “</w:t>
      </w:r>
      <w:proofErr w:type="spellStart"/>
      <w:r w:rsidR="00F96250" w:rsidRPr="00F96250">
        <w:rPr>
          <w:rFonts w:eastAsia="SimSun"/>
          <w:i/>
        </w:rPr>
        <w:t>ssb-PositionsInBurst</w:t>
      </w:r>
      <w:proofErr w:type="spellEnd"/>
      <w:r w:rsidR="00F96250" w:rsidRPr="00F96250">
        <w:rPr>
          <w:rFonts w:eastAsia="SimSun"/>
        </w:rPr>
        <w:t xml:space="preserve"> </w:t>
      </w:r>
      <w:r w:rsidR="00F96250" w:rsidRPr="00F96250">
        <w:rPr>
          <w:rFonts w:eastAsia="SimSun"/>
          <w:lang w:val="en-US"/>
        </w:rPr>
        <w:t xml:space="preserve">in </w:t>
      </w:r>
      <w:r w:rsidR="00F96250" w:rsidRPr="00F96250">
        <w:rPr>
          <w:rFonts w:eastAsia="SimSun"/>
          <w:i/>
        </w:rPr>
        <w:t>S</w:t>
      </w:r>
      <w:r w:rsidR="00F96250" w:rsidRPr="00F96250">
        <w:rPr>
          <w:rFonts w:eastAsia="SimSun" w:hint="eastAsia"/>
          <w:i/>
          <w:lang w:eastAsia="zh-CN"/>
        </w:rPr>
        <w:t>IB</w:t>
      </w:r>
      <w:r w:rsidR="00F96250" w:rsidRPr="00F96250">
        <w:rPr>
          <w:rFonts w:eastAsia="SimSun"/>
          <w:i/>
        </w:rPr>
        <w:t>1</w:t>
      </w:r>
      <w:r w:rsidR="00F96250">
        <w:rPr>
          <w:rFonts w:eastAsia="SimSun"/>
          <w:i/>
        </w:rPr>
        <w:t xml:space="preserve">” </w:t>
      </w:r>
      <w:r w:rsidR="00F96250" w:rsidRPr="00F96250">
        <w:rPr>
          <w:rFonts w:eastAsia="SimSun"/>
          <w:iCs/>
        </w:rPr>
        <w:t>text</w:t>
      </w:r>
      <w:r w:rsidR="00B93253">
        <w:rPr>
          <w:rFonts w:eastAsia="SimSun"/>
          <w:iCs/>
        </w:rPr>
        <w:t xml:space="preserve">.   </w:t>
      </w:r>
    </w:p>
    <w:p w14:paraId="1F939014" w14:textId="77777777" w:rsidR="00C13159" w:rsidRDefault="00C13159" w:rsidP="005D20F1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13159" w14:paraId="258E64FE" w14:textId="77777777" w:rsidTr="00C13159">
        <w:tc>
          <w:tcPr>
            <w:tcW w:w="9855" w:type="dxa"/>
          </w:tcPr>
          <w:p w14:paraId="29046CE0" w14:textId="51A2389C" w:rsidR="00F96250" w:rsidRDefault="00C13159" w:rsidP="00F96250">
            <w:pPr>
              <w:rPr>
                <w:rFonts w:eastAsia="SimSun"/>
                <w:lang w:eastAsia="zh-CN"/>
              </w:rPr>
            </w:pPr>
            <w:r w:rsidRPr="00E92916">
              <w:rPr>
                <w:b/>
                <w:bCs/>
              </w:rPr>
              <w:t xml:space="preserve">TS38.213   Section  </w:t>
            </w:r>
            <w:r w:rsidR="00E92916" w:rsidRPr="00E92916">
              <w:rPr>
                <w:b/>
                <w:bCs/>
              </w:rPr>
              <w:t>19.1</w:t>
            </w:r>
            <w:r w:rsidR="00E92916" w:rsidRPr="00E92916">
              <w:rPr>
                <w:b/>
                <w:bCs/>
              </w:rPr>
              <w:tab/>
              <w:t>Configured-grant based PUSCH transmission</w:t>
            </w:r>
            <w:r>
              <w:br/>
            </w:r>
            <w:r>
              <w:br/>
            </w:r>
            <w:r w:rsidR="00F96250" w:rsidRPr="00F96250">
              <w:rPr>
                <w:rFonts w:eastAsia="SimSun"/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5AC02609" w14:textId="77777777" w:rsidR="009E5D5B" w:rsidRPr="00F96250" w:rsidRDefault="009E5D5B" w:rsidP="00F96250">
            <w:pPr>
              <w:rPr>
                <w:rFonts w:eastAsia="SimSun"/>
                <w:lang w:eastAsia="zh-CN"/>
              </w:rPr>
            </w:pPr>
          </w:p>
          <w:p w14:paraId="29D19AA1" w14:textId="77777777" w:rsidR="00F96250" w:rsidRPr="00F96250" w:rsidRDefault="00F96250" w:rsidP="00F96250">
            <w:pPr>
              <w:spacing w:after="180"/>
              <w:rPr>
                <w:rFonts w:eastAsia="SimSun"/>
                <w:lang w:eastAsia="zh-CN"/>
              </w:rPr>
            </w:pPr>
            <w:r w:rsidRPr="00F96250">
              <w:rPr>
                <w:rFonts w:eastAsia="SimSun"/>
                <w:lang w:eastAsia="zh-CN"/>
              </w:rPr>
              <w:t xml:space="preserve">For unpaired spectrum and for SS/PBCH blocks with indexes </w:t>
            </w:r>
            <w:r w:rsidRPr="00F96250">
              <w:rPr>
                <w:rFonts w:eastAsia="SimSun" w:hint="eastAsia"/>
                <w:lang w:eastAsia="zh-CN"/>
              </w:rPr>
              <w:t>provided by</w:t>
            </w:r>
            <w:r w:rsidRPr="00F96250">
              <w:rPr>
                <w:rFonts w:eastAsia="SimSun"/>
              </w:rPr>
              <w:t xml:space="preserve"> </w:t>
            </w:r>
            <w:proofErr w:type="spellStart"/>
            <w:r w:rsidRPr="00F96250">
              <w:rPr>
                <w:rFonts w:eastAsia="SimSun"/>
                <w:i/>
                <w:highlight w:val="yellow"/>
              </w:rPr>
              <w:t>ssb-PositionsInBurst</w:t>
            </w:r>
            <w:proofErr w:type="spellEnd"/>
            <w:r w:rsidRPr="00F96250">
              <w:rPr>
                <w:rFonts w:eastAsia="SimSun"/>
                <w:highlight w:val="yellow"/>
              </w:rPr>
              <w:t xml:space="preserve"> </w:t>
            </w:r>
            <w:r w:rsidRPr="00F96250">
              <w:rPr>
                <w:rFonts w:eastAsia="SimSun"/>
                <w:highlight w:val="yellow"/>
                <w:lang w:val="en-US"/>
              </w:rPr>
              <w:t xml:space="preserve">in </w:t>
            </w:r>
            <w:r w:rsidRPr="00F96250">
              <w:rPr>
                <w:rFonts w:eastAsia="SimSun"/>
                <w:i/>
                <w:highlight w:val="yellow"/>
              </w:rPr>
              <w:t>S</w:t>
            </w:r>
            <w:r w:rsidRPr="00F96250">
              <w:rPr>
                <w:rFonts w:eastAsia="SimSun" w:hint="eastAsia"/>
                <w:i/>
                <w:highlight w:val="yellow"/>
                <w:lang w:eastAsia="zh-CN"/>
              </w:rPr>
              <w:t>IB</w:t>
            </w:r>
            <w:r w:rsidRPr="00F96250">
              <w:rPr>
                <w:rFonts w:eastAsia="SimSun"/>
                <w:i/>
                <w:highlight w:val="yellow"/>
              </w:rPr>
              <w:t>1</w:t>
            </w:r>
          </w:p>
          <w:p w14:paraId="6925D060" w14:textId="77777777" w:rsidR="00F96250" w:rsidRPr="00F96250" w:rsidRDefault="00F96250" w:rsidP="00F96250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</w:r>
            <w:r w:rsidRPr="00F96250">
              <w:rPr>
                <w:rFonts w:eastAsia="SimSun"/>
                <w:lang w:val="x-none" w:eastAsia="zh-CN"/>
              </w:rPr>
              <w:t xml:space="preserve">if a UE is not provided 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F96250">
              <w:rPr>
                <w:rFonts w:eastAsia="SimSun"/>
                <w:i/>
                <w:lang w:val="en-US"/>
              </w:rPr>
              <w:t>-</w:t>
            </w:r>
            <w:r w:rsidRPr="00F96250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F96250">
              <w:rPr>
                <w:rFonts w:eastAsia="SimSun"/>
                <w:lang w:val="x-none"/>
              </w:rPr>
              <w:t>, a PUSCH occasion is valid if the PUSCH occasion</w:t>
            </w:r>
          </w:p>
          <w:p w14:paraId="6AB7F46C" w14:textId="77777777" w:rsidR="00F96250" w:rsidRPr="00F96250" w:rsidRDefault="00F96250" w:rsidP="00F96250">
            <w:pPr>
              <w:spacing w:after="180"/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  <w:t xml:space="preserve">does not precede a SS/PBCH block in the PUSCH slot, and </w:t>
            </w:r>
          </w:p>
          <w:p w14:paraId="2E28D59C" w14:textId="77777777" w:rsidR="00F96250" w:rsidRPr="00F96250" w:rsidRDefault="00F96250" w:rsidP="00F96250">
            <w:pPr>
              <w:spacing w:after="180"/>
              <w:ind w:left="851" w:hanging="284"/>
              <w:rPr>
                <w:rFonts w:eastAsia="SimSun"/>
                <w:lang w:val="en-US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is provided in Table 8.1-2</w:t>
            </w:r>
          </w:p>
          <w:p w14:paraId="6F979D9B" w14:textId="77777777" w:rsidR="00F96250" w:rsidRPr="00F96250" w:rsidRDefault="00F96250" w:rsidP="00F96250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</w:r>
            <w:r w:rsidRPr="00F96250">
              <w:rPr>
                <w:rFonts w:eastAsia="SimSun"/>
                <w:lang w:val="x-none" w:eastAsia="zh-CN"/>
              </w:rPr>
              <w:t xml:space="preserve">if a UE is provided 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F96250">
              <w:rPr>
                <w:rFonts w:eastAsia="SimSun"/>
                <w:i/>
                <w:lang w:val="en-US"/>
              </w:rPr>
              <w:t>-</w:t>
            </w:r>
            <w:r w:rsidRPr="00F96250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F96250">
              <w:rPr>
                <w:rFonts w:eastAsia="SimSun"/>
                <w:lang w:val="x-none"/>
              </w:rPr>
              <w:t>, a PUSCH occasion is valid if the PUSCH occasion</w:t>
            </w:r>
          </w:p>
          <w:p w14:paraId="26863EA4" w14:textId="77777777" w:rsidR="00F96250" w:rsidRPr="00F96250" w:rsidRDefault="00F96250" w:rsidP="00F96250">
            <w:pPr>
              <w:spacing w:after="180"/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  <w:t>is within UL symbols</w:t>
            </w:r>
          </w:p>
          <w:p w14:paraId="071DF2D2" w14:textId="77777777" w:rsidR="00F96250" w:rsidRPr="00F96250" w:rsidRDefault="00F96250" w:rsidP="00F96250">
            <w:pPr>
              <w:spacing w:after="180"/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en-US"/>
              </w:rPr>
              <w:t>-</w:t>
            </w:r>
            <w:r w:rsidRPr="00F96250">
              <w:rPr>
                <w:rFonts w:eastAsia="SimSun"/>
                <w:lang w:val="en-US"/>
              </w:rPr>
              <w:tab/>
            </w:r>
            <w:r w:rsidRPr="00F96250">
              <w:rPr>
                <w:rFonts w:eastAsia="SimSun"/>
                <w:lang w:val="x-none"/>
              </w:rPr>
              <w:t>starts at least</w:t>
            </w:r>
            <w:r w:rsidRPr="00F96250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downlink symbol</w:t>
            </w:r>
            <w:r w:rsidRPr="00F96250">
              <w:rPr>
                <w:rFonts w:eastAsia="SimSun"/>
                <w:lang w:val="en-US"/>
              </w:rPr>
              <w:t>,</w:t>
            </w:r>
            <w:r w:rsidRPr="00F96250">
              <w:rPr>
                <w:rFonts w:eastAsia="SimSun"/>
                <w:lang w:val="x-none"/>
              </w:rPr>
              <w:t xml:space="preserve"> and at least</w:t>
            </w:r>
            <w:r w:rsidRPr="00F96250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SS/PBCH block symbol</w:t>
            </w:r>
            <w:r w:rsidRPr="00F96250">
              <w:rPr>
                <w:rFonts w:eastAsia="SimSun"/>
                <w:lang w:val="en-US"/>
              </w:rPr>
              <w:t>,</w:t>
            </w:r>
            <w:r w:rsidRPr="00F96250">
              <w:rPr>
                <w:rFonts w:eastAsia="SimSun"/>
                <w:lang w:val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is provided in Table 8.</w:t>
            </w:r>
            <w:r w:rsidRPr="00F96250">
              <w:rPr>
                <w:rFonts w:eastAsia="SimSun"/>
                <w:lang w:val="en-US"/>
              </w:rPr>
              <w:t>1</w:t>
            </w:r>
            <w:r w:rsidRPr="00F96250">
              <w:rPr>
                <w:rFonts w:eastAsia="SimSun"/>
                <w:lang w:val="x-none"/>
              </w:rPr>
              <w:t>-2</w:t>
            </w:r>
          </w:p>
          <w:p w14:paraId="6D9C7055" w14:textId="6B38C481" w:rsidR="00C13159" w:rsidRPr="00E92916" w:rsidRDefault="00F96250" w:rsidP="00E92916">
            <w:pPr>
              <w:spacing w:after="180"/>
              <w:rPr>
                <w:rFonts w:eastAsia="MS Mincho"/>
              </w:rPr>
            </w:pPr>
            <w:r w:rsidRPr="00F96250">
              <w:rPr>
                <w:rFonts w:eastAsia="SimSun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b,f,c</m:t>
                  </m:r>
                </m:sub>
              </m:sSub>
              <m:r>
                <w:rPr>
                  <w:rFonts w:ascii="Cambria Math" w:eastAsia="SimSun" w:hAnsi="Cambria Math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</w:rPr>
                <m:t>)</m:t>
              </m:r>
            </m:oMath>
            <w:r w:rsidRPr="00F96250">
              <w:rPr>
                <w:rFonts w:eastAsia="SimSun"/>
              </w:rPr>
              <w:t xml:space="preserve"> </w:t>
            </w:r>
            <w:r w:rsidRPr="00F96250">
              <w:rPr>
                <w:rFonts w:eastAsia="SimSun"/>
                <w:iCs/>
              </w:rPr>
              <w:t>using a RS resource</w:t>
            </w:r>
            <w:r w:rsidRPr="00F96250">
              <w:rPr>
                <w:rFonts w:eastAsia="SimSun"/>
                <w:iCs/>
                <w:lang w:val="en-US"/>
              </w:rPr>
              <w:t xml:space="preserve"> </w:t>
            </w:r>
            <w:r w:rsidRPr="00F96250">
              <w:rPr>
                <w:rFonts w:eastAsia="SimSun"/>
                <w:iCs/>
              </w:rPr>
              <w:t xml:space="preserve">from </w:t>
            </w:r>
            <w:r w:rsidRPr="00F96250">
              <w:rPr>
                <w:rFonts w:eastAsia="SimSun"/>
                <w:iCs/>
                <w:lang w:val="en-US"/>
              </w:rPr>
              <w:t>an</w:t>
            </w:r>
            <w:r w:rsidRPr="00F96250">
              <w:rPr>
                <w:rFonts w:eastAsia="SimSun"/>
                <w:iCs/>
              </w:rPr>
              <w:t xml:space="preserve"> SS/PBCH block </w:t>
            </w:r>
            <w:r w:rsidRPr="00F96250">
              <w:rPr>
                <w:rFonts w:eastAsia="MS Mincho"/>
              </w:rPr>
              <w:t xml:space="preserve">with index associated with the PUSCH transmission. </w:t>
            </w:r>
            <w:r w:rsidR="00C13159">
              <w:br/>
            </w:r>
          </w:p>
        </w:tc>
      </w:tr>
    </w:tbl>
    <w:p w14:paraId="743AD93D" w14:textId="77777777" w:rsidR="00C13159" w:rsidRDefault="00C13159" w:rsidP="005D20F1">
      <w:pPr>
        <w:spacing w:after="120"/>
      </w:pPr>
    </w:p>
    <w:p w14:paraId="16502844" w14:textId="41A5C80F" w:rsidR="009E5D5B" w:rsidRDefault="00D21978" w:rsidP="005D20F1">
      <w:pPr>
        <w:spacing w:after="120"/>
      </w:pPr>
      <w:r>
        <w:t xml:space="preserve">We prefer that this text be extended to </w:t>
      </w:r>
      <w:r w:rsidR="00290762">
        <w:t>consider NCD-SSB</w:t>
      </w:r>
      <w:r w:rsidR="007F7088">
        <w:t xml:space="preserve"> as well as CD--SSB</w:t>
      </w:r>
      <w:r w:rsidR="00290762">
        <w:t>, to make scheduling C</w:t>
      </w:r>
      <w:r w:rsidR="006B5035">
        <w:t>G</w:t>
      </w:r>
      <w:r w:rsidR="00290762">
        <w:t xml:space="preserve">-PUSCH </w:t>
      </w:r>
      <w:r w:rsidR="007F7088">
        <w:t>more flexible</w:t>
      </w:r>
      <w:r w:rsidR="009E5D5B">
        <w:t xml:space="preserve"> </w:t>
      </w:r>
      <w:r w:rsidR="002F352D">
        <w:t>by</w:t>
      </w:r>
      <w:r w:rsidR="009E5D5B">
        <w:t xml:space="preserve"> not requir</w:t>
      </w:r>
      <w:r w:rsidR="006B5035">
        <w:t>ing</w:t>
      </w:r>
      <w:r w:rsidR="009E5D5B">
        <w:t xml:space="preserve"> the network </w:t>
      </w:r>
      <w:r w:rsidR="006B5035">
        <w:t xml:space="preserve">to </w:t>
      </w:r>
      <w:r w:rsidR="009E5D5B">
        <w:t>make special considerations as to the placement of C</w:t>
      </w:r>
      <w:r w:rsidR="006B5035">
        <w:t>G</w:t>
      </w:r>
      <w:r w:rsidR="009E5D5B">
        <w:t>-PUSCH.</w:t>
      </w:r>
    </w:p>
    <w:p w14:paraId="21ECCFA9" w14:textId="0FF8C051" w:rsidR="003205D5" w:rsidRDefault="009E5D5B" w:rsidP="007F12DB">
      <w:pPr>
        <w:spacing w:after="120"/>
        <w:ind w:left="1701" w:hanging="1701"/>
        <w:jc w:val="both"/>
        <w:rPr>
          <w:b/>
          <w:bCs/>
        </w:rPr>
      </w:pPr>
      <w:r w:rsidRPr="0051128A">
        <w:rPr>
          <w:b/>
          <w:bCs/>
        </w:rPr>
        <w:t xml:space="preserve">Proposal </w:t>
      </w:r>
      <w:r w:rsidR="00756369">
        <w:rPr>
          <w:b/>
          <w:bCs/>
        </w:rPr>
        <w:t>3</w:t>
      </w:r>
      <w:r w:rsidRPr="0051128A">
        <w:rPr>
          <w:b/>
          <w:bCs/>
        </w:rPr>
        <w:t xml:space="preserve">:   </w:t>
      </w:r>
      <w:r w:rsidR="00913986">
        <w:rPr>
          <w:b/>
          <w:bCs/>
        </w:rPr>
        <w:t xml:space="preserve">          </w:t>
      </w:r>
      <w:r w:rsidR="00756369">
        <w:rPr>
          <w:b/>
          <w:bCs/>
        </w:rPr>
        <w:tab/>
      </w:r>
      <w:r w:rsidR="003205D5" w:rsidRPr="003205D5">
        <w:rPr>
          <w:b/>
          <w:bCs/>
        </w:rPr>
        <w:t xml:space="preserve">For a </w:t>
      </w:r>
      <w:proofErr w:type="spellStart"/>
      <w:r w:rsidR="003205D5" w:rsidRPr="003205D5">
        <w:rPr>
          <w:b/>
          <w:bCs/>
        </w:rPr>
        <w:t>RedCap</w:t>
      </w:r>
      <w:proofErr w:type="spellEnd"/>
      <w:r w:rsidR="003205D5" w:rsidRPr="003205D5">
        <w:rPr>
          <w:b/>
          <w:bCs/>
        </w:rPr>
        <w:t xml:space="preserve"> UE the determination of </w:t>
      </w:r>
      <w:r w:rsidR="003205D5">
        <w:rPr>
          <w:b/>
          <w:bCs/>
        </w:rPr>
        <w:t>configured-grant</w:t>
      </w:r>
      <w:r w:rsidR="003205D5" w:rsidRPr="003205D5">
        <w:rPr>
          <w:b/>
          <w:bCs/>
        </w:rPr>
        <w:t xml:space="preserve"> PUSCH occasion validation is based on CD-SSB </w:t>
      </w:r>
      <w:r w:rsidR="00ED68B4">
        <w:rPr>
          <w:b/>
          <w:bCs/>
        </w:rPr>
        <w:t>and</w:t>
      </w:r>
      <w:r w:rsidR="003205D5" w:rsidRPr="003205D5">
        <w:rPr>
          <w:b/>
          <w:bCs/>
        </w:rPr>
        <w:t xml:space="preserve"> NCD-SSB.</w:t>
      </w:r>
    </w:p>
    <w:p w14:paraId="32DB3C4B" w14:textId="0F4D4215" w:rsidR="009E5D5B" w:rsidRDefault="009E5D5B" w:rsidP="007F12DB">
      <w:pPr>
        <w:spacing w:after="120"/>
        <w:ind w:left="1701"/>
        <w:jc w:val="both"/>
      </w:pPr>
      <w:r w:rsidRPr="0051128A">
        <w:rPr>
          <w:b/>
          <w:bCs/>
        </w:rPr>
        <w:t>The following specification text updat</w:t>
      </w:r>
      <w:r>
        <w:rPr>
          <w:b/>
          <w:bCs/>
        </w:rPr>
        <w:t>e</w:t>
      </w:r>
      <w:r w:rsidRPr="0051128A">
        <w:rPr>
          <w:b/>
          <w:bCs/>
        </w:rPr>
        <w:t xml:space="preserve"> is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76D4" w14:paraId="5CF61671" w14:textId="77777777" w:rsidTr="00E94DB3">
        <w:tc>
          <w:tcPr>
            <w:tcW w:w="9855" w:type="dxa"/>
          </w:tcPr>
          <w:p w14:paraId="254BA168" w14:textId="77777777" w:rsidR="00CB76D4" w:rsidRDefault="00CB76D4" w:rsidP="00E94DB3">
            <w:pPr>
              <w:rPr>
                <w:rFonts w:eastAsia="SimSun"/>
                <w:lang w:eastAsia="zh-CN"/>
              </w:rPr>
            </w:pPr>
            <w:r w:rsidRPr="00E92916">
              <w:rPr>
                <w:b/>
                <w:bCs/>
              </w:rPr>
              <w:t>TS38.213   Section  19.1</w:t>
            </w:r>
            <w:r w:rsidRPr="00E92916">
              <w:rPr>
                <w:b/>
                <w:bCs/>
              </w:rPr>
              <w:tab/>
              <w:t>Configured-grant based PUSCH transmission</w:t>
            </w:r>
            <w:r>
              <w:br/>
            </w:r>
            <w:r>
              <w:br/>
            </w:r>
            <w:r w:rsidRPr="00F96250">
              <w:rPr>
                <w:rFonts w:eastAsia="SimSun"/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617BE008" w14:textId="77777777" w:rsidR="00CB76D4" w:rsidRPr="00F96250" w:rsidRDefault="00CB76D4" w:rsidP="00E94DB3">
            <w:pPr>
              <w:rPr>
                <w:rFonts w:eastAsia="SimSun"/>
                <w:lang w:eastAsia="zh-CN"/>
              </w:rPr>
            </w:pPr>
          </w:p>
          <w:p w14:paraId="684E7728" w14:textId="2132AF0F" w:rsidR="00CB76D4" w:rsidRPr="00F96250" w:rsidRDefault="00CB76D4" w:rsidP="00E94DB3">
            <w:pPr>
              <w:spacing w:after="180"/>
              <w:rPr>
                <w:rFonts w:eastAsia="SimSun"/>
                <w:lang w:eastAsia="zh-CN"/>
              </w:rPr>
            </w:pPr>
            <w:r w:rsidRPr="00F96250">
              <w:rPr>
                <w:rFonts w:eastAsia="SimSun"/>
                <w:lang w:eastAsia="zh-CN"/>
              </w:rPr>
              <w:t xml:space="preserve">For unpaired spectrum and for SS/PBCH blocks with indexes </w:t>
            </w:r>
            <w:r w:rsidRPr="00F96250">
              <w:rPr>
                <w:rFonts w:eastAsia="SimSun" w:hint="eastAsia"/>
                <w:lang w:eastAsia="zh-CN"/>
              </w:rPr>
              <w:t>provided by</w:t>
            </w:r>
            <w:r w:rsidRPr="00F96250">
              <w:rPr>
                <w:rFonts w:eastAsia="SimSun"/>
              </w:rPr>
              <w:t xml:space="preserve"> </w:t>
            </w:r>
            <w:proofErr w:type="spellStart"/>
            <w:r w:rsidRPr="00F96250">
              <w:rPr>
                <w:rFonts w:eastAsia="SimSun"/>
                <w:i/>
              </w:rPr>
              <w:t>ssb-PositionsInBurst</w:t>
            </w:r>
            <w:proofErr w:type="spellEnd"/>
            <w:r w:rsidRPr="00F96250">
              <w:rPr>
                <w:rFonts w:eastAsia="SimSun"/>
              </w:rPr>
              <w:t xml:space="preserve"> </w:t>
            </w:r>
            <w:r w:rsidRPr="00F96250">
              <w:rPr>
                <w:rFonts w:eastAsia="SimSun"/>
                <w:lang w:val="en-US"/>
              </w:rPr>
              <w:t xml:space="preserve">in </w:t>
            </w:r>
            <w:r w:rsidRPr="00F96250">
              <w:rPr>
                <w:rFonts w:eastAsia="SimSun"/>
                <w:i/>
              </w:rPr>
              <w:t>S</w:t>
            </w:r>
            <w:r w:rsidRPr="00F96250">
              <w:rPr>
                <w:rFonts w:eastAsia="SimSun" w:hint="eastAsia"/>
                <w:i/>
                <w:lang w:eastAsia="zh-CN"/>
              </w:rPr>
              <w:t>IB</w:t>
            </w:r>
            <w:r w:rsidRPr="00F96250">
              <w:rPr>
                <w:rFonts w:eastAsia="SimSun"/>
                <w:i/>
              </w:rPr>
              <w:t>1</w:t>
            </w:r>
            <w:r w:rsidRPr="001558AD">
              <w:rPr>
                <w:color w:val="FF0000"/>
                <w:lang w:eastAsia="zh-CN"/>
              </w:rPr>
              <w:t xml:space="preserve"> or by </w:t>
            </w:r>
            <w:proofErr w:type="spellStart"/>
            <w:r w:rsidRPr="001558AD">
              <w:rPr>
                <w:i/>
                <w:iCs/>
                <w:color w:val="FF0000"/>
                <w:lang w:eastAsia="zh-CN"/>
              </w:rPr>
              <w:t>NonCellDefiningSSB</w:t>
            </w:r>
            <w:proofErr w:type="spellEnd"/>
          </w:p>
          <w:p w14:paraId="253E3B16" w14:textId="77777777" w:rsidR="00CB76D4" w:rsidRPr="00F96250" w:rsidRDefault="00CB76D4" w:rsidP="00E94DB3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</w:r>
            <w:r w:rsidRPr="00F96250">
              <w:rPr>
                <w:rFonts w:eastAsia="SimSun"/>
                <w:lang w:val="x-none" w:eastAsia="zh-CN"/>
              </w:rPr>
              <w:t xml:space="preserve">if a UE is not provided 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F96250">
              <w:rPr>
                <w:rFonts w:eastAsia="SimSun"/>
                <w:i/>
                <w:lang w:val="en-US"/>
              </w:rPr>
              <w:t>-</w:t>
            </w:r>
            <w:r w:rsidRPr="00F96250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F96250">
              <w:rPr>
                <w:rFonts w:eastAsia="SimSun"/>
                <w:lang w:val="x-none"/>
              </w:rPr>
              <w:t>, a PUSCH occasion is valid if the PUSCH occasion</w:t>
            </w:r>
          </w:p>
          <w:p w14:paraId="5F6D70A4" w14:textId="77777777" w:rsidR="00CB76D4" w:rsidRPr="00F96250" w:rsidRDefault="00CB76D4" w:rsidP="00E94DB3">
            <w:pPr>
              <w:spacing w:after="180"/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  <w:t xml:space="preserve">does not precede a SS/PBCH block in the PUSCH slot, and </w:t>
            </w:r>
          </w:p>
          <w:p w14:paraId="04871F85" w14:textId="77777777" w:rsidR="00CB76D4" w:rsidRPr="00F96250" w:rsidRDefault="00CB76D4" w:rsidP="00E94DB3">
            <w:pPr>
              <w:spacing w:after="180"/>
              <w:ind w:left="851" w:hanging="284"/>
              <w:rPr>
                <w:rFonts w:eastAsia="SimSun"/>
                <w:lang w:val="en-US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is provided in Table 8.1-2</w:t>
            </w:r>
          </w:p>
          <w:p w14:paraId="4ED0DFEC" w14:textId="77777777" w:rsidR="00CB76D4" w:rsidRPr="00F96250" w:rsidRDefault="00CB76D4" w:rsidP="00E94DB3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</w:r>
            <w:r w:rsidRPr="00F96250">
              <w:rPr>
                <w:rFonts w:eastAsia="SimSun"/>
                <w:lang w:val="x-none" w:eastAsia="zh-CN"/>
              </w:rPr>
              <w:t xml:space="preserve">if a UE is provided 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F96250">
              <w:rPr>
                <w:rFonts w:eastAsia="SimSun"/>
                <w:i/>
                <w:lang w:val="en-US"/>
              </w:rPr>
              <w:t>-</w:t>
            </w:r>
            <w:r w:rsidRPr="00F96250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F96250">
              <w:rPr>
                <w:rFonts w:eastAsia="SimSun"/>
                <w:lang w:val="x-none"/>
              </w:rPr>
              <w:t>, a PUSCH occasion is valid if the PUSCH occasion</w:t>
            </w:r>
          </w:p>
          <w:p w14:paraId="3E2B39D3" w14:textId="77777777" w:rsidR="00CB76D4" w:rsidRPr="00F96250" w:rsidRDefault="00CB76D4" w:rsidP="00E94DB3">
            <w:pPr>
              <w:spacing w:after="180"/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lastRenderedPageBreak/>
              <w:t>-</w:t>
            </w:r>
            <w:r w:rsidRPr="00F96250">
              <w:rPr>
                <w:rFonts w:eastAsia="SimSun"/>
                <w:lang w:val="x-none"/>
              </w:rPr>
              <w:tab/>
              <w:t>is within UL symbols</w:t>
            </w:r>
          </w:p>
          <w:p w14:paraId="1B562C5F" w14:textId="77777777" w:rsidR="00CB76D4" w:rsidRPr="00F96250" w:rsidRDefault="00CB76D4" w:rsidP="00E94DB3">
            <w:pPr>
              <w:spacing w:after="180"/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en-US"/>
              </w:rPr>
              <w:t>-</w:t>
            </w:r>
            <w:r w:rsidRPr="00F96250">
              <w:rPr>
                <w:rFonts w:eastAsia="SimSun"/>
                <w:lang w:val="en-US"/>
              </w:rPr>
              <w:tab/>
            </w:r>
            <w:r w:rsidRPr="00F96250">
              <w:rPr>
                <w:rFonts w:eastAsia="SimSun"/>
                <w:lang w:val="x-none"/>
              </w:rPr>
              <w:t>starts at least</w:t>
            </w:r>
            <w:r w:rsidRPr="00F96250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downlink symbol</w:t>
            </w:r>
            <w:r w:rsidRPr="00F96250">
              <w:rPr>
                <w:rFonts w:eastAsia="SimSun"/>
                <w:lang w:val="en-US"/>
              </w:rPr>
              <w:t>,</w:t>
            </w:r>
            <w:r w:rsidRPr="00F96250">
              <w:rPr>
                <w:rFonts w:eastAsia="SimSun"/>
                <w:lang w:val="x-none"/>
              </w:rPr>
              <w:t xml:space="preserve"> and at least</w:t>
            </w:r>
            <w:r w:rsidRPr="00F96250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SS/PBCH block symbol</w:t>
            </w:r>
            <w:r w:rsidRPr="00F96250">
              <w:rPr>
                <w:rFonts w:eastAsia="SimSun"/>
                <w:lang w:val="en-US"/>
              </w:rPr>
              <w:t>,</w:t>
            </w:r>
            <w:r w:rsidRPr="00F96250">
              <w:rPr>
                <w:rFonts w:eastAsia="SimSun"/>
                <w:lang w:val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is provided in Table 8.</w:t>
            </w:r>
            <w:r w:rsidRPr="00F96250">
              <w:rPr>
                <w:rFonts w:eastAsia="SimSun"/>
                <w:lang w:val="en-US"/>
              </w:rPr>
              <w:t>1</w:t>
            </w:r>
            <w:r w:rsidRPr="00F96250">
              <w:rPr>
                <w:rFonts w:eastAsia="SimSun"/>
                <w:lang w:val="x-none"/>
              </w:rPr>
              <w:t>-2</w:t>
            </w:r>
          </w:p>
          <w:p w14:paraId="53F0EE62" w14:textId="77777777" w:rsidR="00CB76D4" w:rsidRPr="00E92916" w:rsidRDefault="00CB76D4" w:rsidP="00E94DB3">
            <w:pPr>
              <w:spacing w:after="180"/>
              <w:rPr>
                <w:rFonts w:eastAsia="MS Mincho"/>
              </w:rPr>
            </w:pPr>
            <w:r w:rsidRPr="00F96250">
              <w:rPr>
                <w:rFonts w:eastAsia="SimSun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b,f,c</m:t>
                  </m:r>
                </m:sub>
              </m:sSub>
              <m:r>
                <w:rPr>
                  <w:rFonts w:ascii="Cambria Math" w:eastAsia="SimSun" w:hAnsi="Cambria Math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</w:rPr>
                <m:t>)</m:t>
              </m:r>
            </m:oMath>
            <w:r w:rsidRPr="00F96250">
              <w:rPr>
                <w:rFonts w:eastAsia="SimSun"/>
              </w:rPr>
              <w:t xml:space="preserve"> </w:t>
            </w:r>
            <w:r w:rsidRPr="00F96250">
              <w:rPr>
                <w:rFonts w:eastAsia="SimSun"/>
                <w:iCs/>
              </w:rPr>
              <w:t>using a RS resource</w:t>
            </w:r>
            <w:r w:rsidRPr="00F96250">
              <w:rPr>
                <w:rFonts w:eastAsia="SimSun"/>
                <w:iCs/>
                <w:lang w:val="en-US"/>
              </w:rPr>
              <w:t xml:space="preserve"> </w:t>
            </w:r>
            <w:r w:rsidRPr="00F96250">
              <w:rPr>
                <w:rFonts w:eastAsia="SimSun"/>
                <w:iCs/>
              </w:rPr>
              <w:t xml:space="preserve">from </w:t>
            </w:r>
            <w:r w:rsidRPr="00F96250">
              <w:rPr>
                <w:rFonts w:eastAsia="SimSun"/>
                <w:iCs/>
                <w:lang w:val="en-US"/>
              </w:rPr>
              <w:t>an</w:t>
            </w:r>
            <w:r w:rsidRPr="00F96250">
              <w:rPr>
                <w:rFonts w:eastAsia="SimSun"/>
                <w:iCs/>
              </w:rPr>
              <w:t xml:space="preserve"> SS/PBCH block </w:t>
            </w:r>
            <w:r w:rsidRPr="00F96250">
              <w:rPr>
                <w:rFonts w:eastAsia="MS Mincho"/>
              </w:rPr>
              <w:t xml:space="preserve">with index associated with the PUSCH transmission. </w:t>
            </w:r>
            <w:r>
              <w:br/>
            </w:r>
          </w:p>
        </w:tc>
      </w:tr>
    </w:tbl>
    <w:p w14:paraId="7E3DA7A1" w14:textId="77777777" w:rsidR="009E5D5B" w:rsidRDefault="009E5D5B" w:rsidP="005D20F1">
      <w:pPr>
        <w:spacing w:after="120"/>
      </w:pPr>
    </w:p>
    <w:p w14:paraId="3095AAB9" w14:textId="57203D8B" w:rsidR="00FA3021" w:rsidRDefault="00FA3021">
      <w:pPr>
        <w:rPr>
          <w:rFonts w:ascii="Arial" w:hAnsi="Arial" w:cs="Arial"/>
          <w:b/>
        </w:rPr>
      </w:pPr>
    </w:p>
    <w:p w14:paraId="1BE0326D" w14:textId="544D3AD0" w:rsidR="005D20F1" w:rsidRPr="003347A4" w:rsidRDefault="005D20F1" w:rsidP="005D20F1">
      <w:pPr>
        <w:spacing w:after="120"/>
        <w:rPr>
          <w:rFonts w:ascii="Arial" w:hAnsi="Arial" w:cs="Arial"/>
          <w:b/>
          <w:sz w:val="24"/>
          <w:szCs w:val="24"/>
        </w:rPr>
      </w:pPr>
      <w:r w:rsidRPr="003347A4">
        <w:rPr>
          <w:rFonts w:ascii="Arial" w:hAnsi="Arial" w:cs="Arial"/>
          <w:b/>
          <w:sz w:val="24"/>
          <w:szCs w:val="24"/>
        </w:rPr>
        <w:t xml:space="preserve">3. </w:t>
      </w:r>
      <w:r w:rsidR="003347A4">
        <w:rPr>
          <w:rFonts w:ascii="Arial" w:hAnsi="Arial" w:cs="Arial"/>
          <w:b/>
          <w:sz w:val="24"/>
          <w:szCs w:val="24"/>
        </w:rPr>
        <w:t xml:space="preserve">  </w:t>
      </w:r>
      <w:r w:rsidRPr="003347A4">
        <w:rPr>
          <w:rFonts w:ascii="Arial" w:hAnsi="Arial" w:cs="Arial"/>
          <w:b/>
          <w:sz w:val="24"/>
          <w:szCs w:val="24"/>
        </w:rPr>
        <w:t>Conclusion</w:t>
      </w:r>
    </w:p>
    <w:p w14:paraId="5A182ED2" w14:textId="77777777" w:rsidR="00852458" w:rsidRDefault="00913986" w:rsidP="00852458">
      <w:pPr>
        <w:spacing w:line="252" w:lineRule="auto"/>
      </w:pPr>
      <w:r>
        <w:t xml:space="preserve">In this document, we have </w:t>
      </w:r>
      <w:r w:rsidR="005726E2">
        <w:t xml:space="preserve">discussed the outstanding 5 occasion validation issues in the presence of NCD-SSB, and from those discussions we have the following </w:t>
      </w:r>
      <w:r w:rsidR="00C12D7D">
        <w:t>Observations, Proposals and Conclusions:</w:t>
      </w:r>
    </w:p>
    <w:p w14:paraId="764CB70A" w14:textId="77777777" w:rsidR="00852458" w:rsidRDefault="00852458" w:rsidP="00BB18DB">
      <w:pPr>
        <w:spacing w:line="252" w:lineRule="auto"/>
        <w:ind w:left="1985" w:hanging="1985"/>
      </w:pPr>
    </w:p>
    <w:p w14:paraId="0E31C3E8" w14:textId="77777777" w:rsidR="00BB18DB" w:rsidRPr="000D0DFE" w:rsidRDefault="00BB18DB" w:rsidP="007F12DB">
      <w:pPr>
        <w:ind w:left="1701" w:hanging="1701"/>
        <w:rPr>
          <w:b/>
          <w:bCs/>
        </w:rPr>
      </w:pPr>
      <w:r w:rsidRPr="000D0DFE">
        <w:rPr>
          <w:b/>
          <w:bCs/>
        </w:rPr>
        <w:t xml:space="preserve">Observation 1:    </w:t>
      </w:r>
      <w:r>
        <w:rPr>
          <w:b/>
          <w:bCs/>
        </w:rPr>
        <w:tab/>
      </w:r>
      <w:r w:rsidRPr="000D0DFE">
        <w:rPr>
          <w:b/>
          <w:bCs/>
        </w:rPr>
        <w:t>Unless otherwise stated, NCD-SSB follows the same</w:t>
      </w:r>
      <w:r>
        <w:rPr>
          <w:b/>
          <w:bCs/>
        </w:rPr>
        <w:t xml:space="preserve"> collision</w:t>
      </w:r>
      <w:r w:rsidRPr="000D0DFE">
        <w:rPr>
          <w:b/>
          <w:bCs/>
        </w:rPr>
        <w:t xml:space="preserve"> behaviours </w:t>
      </w:r>
      <w:r>
        <w:rPr>
          <w:b/>
          <w:bCs/>
        </w:rPr>
        <w:t>defined for</w:t>
      </w:r>
      <w:r w:rsidRPr="000D0DFE">
        <w:rPr>
          <w:b/>
          <w:bCs/>
        </w:rPr>
        <w:t xml:space="preserve"> CD-SSB.</w:t>
      </w:r>
    </w:p>
    <w:p w14:paraId="2B0D99A8" w14:textId="77777777" w:rsidR="00BB18DB" w:rsidRDefault="00BB18DB" w:rsidP="007F12DB"/>
    <w:p w14:paraId="43CC8817" w14:textId="77777777" w:rsidR="00BB18DB" w:rsidRPr="00AD4192" w:rsidRDefault="00BB18DB" w:rsidP="007F12DB">
      <w:pPr>
        <w:ind w:left="1701" w:hanging="1701"/>
        <w:rPr>
          <w:b/>
          <w:bCs/>
        </w:rPr>
      </w:pPr>
      <w:r w:rsidRPr="00AD4192">
        <w:rPr>
          <w:b/>
          <w:bCs/>
        </w:rPr>
        <w:t xml:space="preserve">Observation 2:    </w:t>
      </w:r>
      <w:r>
        <w:rPr>
          <w:b/>
          <w:bCs/>
        </w:rPr>
        <w:tab/>
      </w:r>
      <w:r w:rsidRPr="00AD4192">
        <w:rPr>
          <w:b/>
          <w:bCs/>
        </w:rPr>
        <w:t>The UE is expected to not transmit PRACH, PUCCH or PUSCH transmissions if those symbols overlap with CD-SSB.</w:t>
      </w:r>
    </w:p>
    <w:p w14:paraId="28711BD3" w14:textId="77777777" w:rsidR="00BB18DB" w:rsidRDefault="00BB18DB" w:rsidP="00BB18DB"/>
    <w:p w14:paraId="1645349D" w14:textId="77777777" w:rsidR="00BB18DB" w:rsidRPr="00AD4192" w:rsidRDefault="00BB18DB" w:rsidP="007F12DB">
      <w:pPr>
        <w:ind w:left="1701" w:hanging="1701"/>
        <w:rPr>
          <w:b/>
          <w:bCs/>
        </w:rPr>
      </w:pPr>
      <w:r>
        <w:rPr>
          <w:b/>
          <w:bCs/>
        </w:rPr>
        <w:t>Conclusion 1</w:t>
      </w:r>
      <w:r w:rsidRPr="00AD4192">
        <w:rPr>
          <w:b/>
          <w:bCs/>
        </w:rPr>
        <w:t xml:space="preserve">:    </w:t>
      </w:r>
      <w:r>
        <w:rPr>
          <w:b/>
          <w:bCs/>
        </w:rPr>
        <w:tab/>
      </w:r>
      <w:r w:rsidRPr="00AD4192">
        <w:rPr>
          <w:b/>
          <w:bCs/>
        </w:rPr>
        <w:t xml:space="preserve">The </w:t>
      </w:r>
      <w:r>
        <w:rPr>
          <w:b/>
          <w:bCs/>
        </w:rPr>
        <w:t>text describing SSB collision with PRACH refers to CD-SSB only.</w:t>
      </w:r>
    </w:p>
    <w:p w14:paraId="78001F08" w14:textId="77777777" w:rsidR="00BB18DB" w:rsidRDefault="00BB18DB" w:rsidP="007F12DB">
      <w:r>
        <w:t xml:space="preserve">          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8017"/>
      </w:tblGrid>
      <w:tr w:rsidR="00BB18DB" w14:paraId="27163D73" w14:textId="77777777" w:rsidTr="007F12DB">
        <w:tc>
          <w:tcPr>
            <w:tcW w:w="8017" w:type="dxa"/>
          </w:tcPr>
          <w:p w14:paraId="37B3785B" w14:textId="77777777" w:rsidR="00BB18DB" w:rsidRPr="005A1B13" w:rsidRDefault="00BB18DB" w:rsidP="00BB18DB">
            <w:r w:rsidRPr="004153AF">
              <w:rPr>
                <w:b/>
                <w:bCs/>
              </w:rPr>
              <w:t xml:space="preserve">TS38. 213      </w:t>
            </w:r>
            <w:r>
              <w:rPr>
                <w:b/>
                <w:bCs/>
              </w:rPr>
              <w:t xml:space="preserve">Section </w:t>
            </w:r>
            <w:r w:rsidRPr="004153AF">
              <w:rPr>
                <w:b/>
                <w:bCs/>
              </w:rPr>
              <w:t>11.1 Slot configuration</w:t>
            </w:r>
            <w:r w:rsidRPr="00702FC7">
              <w:t xml:space="preserve">  </w:t>
            </w:r>
            <w:r>
              <w:br/>
            </w:r>
            <w:r>
              <w:br/>
            </w:r>
            <w:r w:rsidRPr="005A1B13">
              <w:t xml:space="preserve">For a set of symbols of a slot corresponding to a valid PRACH occasion and </w:t>
            </w:r>
            <w:r>
              <w:rPr>
                <w:noProof/>
                <w:position w:val="-12"/>
              </w:rPr>
              <w:drawing>
                <wp:inline distT="0" distB="0" distL="0" distR="0" wp14:anchorId="52BE6519" wp14:editId="6D395109">
                  <wp:extent cx="257175" cy="20955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85A">
              <w:rPr>
                <w:lang w:val="en-US"/>
              </w:rPr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rPr>
                <w:lang w:val="en-US"/>
              </w:rPr>
              <w:t xml:space="preserve">PDCCH, </w:t>
            </w:r>
            <w:r w:rsidRPr="005A1B13">
              <w:rPr>
                <w:lang w:val="en-US"/>
              </w:rPr>
              <w:t>PDSCH</w:t>
            </w:r>
            <w:r>
              <w:rPr>
                <w:lang w:val="en-US"/>
              </w:rPr>
              <w:t>,</w:t>
            </w:r>
            <w:r w:rsidRPr="005A1B13">
              <w:rPr>
                <w:lang w:val="en-US"/>
              </w:rPr>
              <w:t xml:space="preserve"> or CSI-RS in the slot if a reception would overlap with any symbol from </w:t>
            </w:r>
            <w:r w:rsidRPr="005A1B13">
              <w:t>the set of symbols</w:t>
            </w:r>
            <w:r w:rsidRPr="005A1B13">
              <w:rPr>
                <w:lang w:val="en-US"/>
              </w:rPr>
              <w:t>.</w:t>
            </w:r>
            <w:r w:rsidRPr="005A1B13">
              <w:t xml:space="preserve"> The UE does not expect</w:t>
            </w:r>
            <w:r w:rsidRPr="005A1B13">
              <w:rPr>
                <w:lang w:val="en-US"/>
              </w:rPr>
              <w:t xml:space="preserve"> the set of symbols of the slot to be indicated as downlink by</w:t>
            </w:r>
            <w:r w:rsidRPr="005A1B13">
              <w:t xml:space="preserve">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5A1B13">
              <w:rPr>
                <w:i/>
                <w:lang w:val="en-US"/>
              </w:rPr>
              <w:t>-</w:t>
            </w:r>
            <w:r w:rsidRPr="005A1B13">
              <w:rPr>
                <w:i/>
              </w:rPr>
              <w:t>UL-DL-</w:t>
            </w:r>
            <w:proofErr w:type="spellStart"/>
            <w:r w:rsidRPr="005A1B13">
              <w:rPr>
                <w:i/>
                <w:lang w:val="en-US"/>
              </w:rPr>
              <w:t>ConfigurationCommon</w:t>
            </w:r>
            <w:proofErr w:type="spellEnd"/>
            <w:r w:rsidRPr="005A1B13">
              <w:rPr>
                <w:lang w:val="en-US"/>
              </w:rPr>
              <w:t xml:space="preserve"> or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5A1B13">
              <w:rPr>
                <w:i/>
                <w:lang w:val="en-US"/>
              </w:rPr>
              <w:t>-</w:t>
            </w:r>
            <w:r w:rsidRPr="005A1B13">
              <w:rPr>
                <w:i/>
              </w:rPr>
              <w:t>UL-DL-</w:t>
            </w:r>
            <w:r w:rsidRPr="005A1B13">
              <w:rPr>
                <w:i/>
                <w:lang w:val="en-US"/>
              </w:rPr>
              <w:t>C</w:t>
            </w:r>
            <w:proofErr w:type="spellStart"/>
            <w:r w:rsidRPr="005A1B13">
              <w:rPr>
                <w:i/>
              </w:rPr>
              <w:t>onfig</w:t>
            </w:r>
            <w:r>
              <w:rPr>
                <w:i/>
              </w:rPr>
              <w:t>uration</w:t>
            </w:r>
            <w:proofErr w:type="spellEnd"/>
            <w:r w:rsidRPr="005A1B13">
              <w:rPr>
                <w:i/>
                <w:lang w:val="en-US"/>
              </w:rPr>
              <w:t>D</w:t>
            </w:r>
            <w:proofErr w:type="spellStart"/>
            <w:r w:rsidRPr="005A1B13">
              <w:rPr>
                <w:i/>
              </w:rPr>
              <w:t>edicated</w:t>
            </w:r>
            <w:proofErr w:type="spellEnd"/>
            <w:r w:rsidRPr="005A1B13">
              <w:t xml:space="preserve">. </w:t>
            </w:r>
          </w:p>
          <w:p w14:paraId="7B1D1E09" w14:textId="77777777" w:rsidR="00BB18DB" w:rsidRDefault="00BB18DB" w:rsidP="007F12DB"/>
        </w:tc>
      </w:tr>
    </w:tbl>
    <w:p w14:paraId="767F988C" w14:textId="51C9CEF3" w:rsidR="00BB18DB" w:rsidRDefault="00BB18DB" w:rsidP="007F12DB">
      <w:pPr>
        <w:rPr>
          <w:lang w:val="en-US"/>
        </w:rPr>
      </w:pPr>
      <w:r>
        <w:t xml:space="preserve"> </w:t>
      </w:r>
    </w:p>
    <w:p w14:paraId="180C3C21" w14:textId="77777777" w:rsidR="00BB18DB" w:rsidRDefault="00BB18DB" w:rsidP="00BB18DB">
      <w:pPr>
        <w:ind w:left="1701" w:hanging="1701"/>
        <w:rPr>
          <w:b/>
          <w:bCs/>
          <w:lang w:val="en-US"/>
        </w:rPr>
      </w:pPr>
      <w:r>
        <w:rPr>
          <w:b/>
          <w:bCs/>
          <w:lang w:val="en-US"/>
        </w:rPr>
        <w:t xml:space="preserve">Conclusion 2: </w:t>
      </w:r>
      <w:r>
        <w:rPr>
          <w:b/>
          <w:bCs/>
          <w:lang w:val="en-US"/>
        </w:rPr>
        <w:tab/>
        <w:t xml:space="preserve">No specification update is needed to capture that the determination of Msg3 PUSCH repetition resource counting is only based on CD-SSB. </w:t>
      </w:r>
    </w:p>
    <w:p w14:paraId="286B8ED6" w14:textId="77777777" w:rsidR="00BB18DB" w:rsidRDefault="00BB18DB" w:rsidP="00BB18DB">
      <w:pPr>
        <w:spacing w:line="259" w:lineRule="auto"/>
      </w:pPr>
    </w:p>
    <w:p w14:paraId="41538135" w14:textId="77777777" w:rsidR="00BB18DB" w:rsidRPr="009B6997" w:rsidRDefault="00BB18DB" w:rsidP="007F12DB">
      <w:pPr>
        <w:spacing w:line="252" w:lineRule="auto"/>
        <w:ind w:left="1843" w:hanging="1843"/>
        <w:rPr>
          <w:b/>
          <w:bCs/>
          <w:lang w:val="en-US"/>
        </w:rPr>
      </w:pPr>
      <w:r w:rsidRPr="001A049F">
        <w:rPr>
          <w:b/>
          <w:bCs/>
          <w:lang w:val="en-US"/>
        </w:rPr>
        <w:t>Conclusion</w:t>
      </w:r>
      <w:r>
        <w:rPr>
          <w:b/>
          <w:bCs/>
          <w:lang w:val="en-US"/>
        </w:rPr>
        <w:t xml:space="preserve"> 3</w:t>
      </w:r>
      <w:r w:rsidRPr="001A049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Pr="001A049F">
        <w:rPr>
          <w:b/>
          <w:bCs/>
          <w:lang w:val="en-US"/>
        </w:rPr>
        <w:t xml:space="preserve">No specification update is needed to capture that </w:t>
      </w:r>
      <w:r>
        <w:rPr>
          <w:b/>
          <w:bCs/>
          <w:lang w:val="en-US"/>
        </w:rPr>
        <w:t>for</w:t>
      </w:r>
      <w:r w:rsidRPr="002F21A0">
        <w:rPr>
          <w:b/>
          <w:bCs/>
          <w:lang w:val="en-US"/>
        </w:rPr>
        <w:t xml:space="preserve"> a </w:t>
      </w:r>
      <w:proofErr w:type="spellStart"/>
      <w:r w:rsidRPr="002F21A0">
        <w:rPr>
          <w:b/>
          <w:bCs/>
          <w:lang w:val="en-US"/>
        </w:rPr>
        <w:t>RedCap</w:t>
      </w:r>
      <w:proofErr w:type="spellEnd"/>
      <w:r w:rsidRPr="002F21A0">
        <w:rPr>
          <w:b/>
          <w:bCs/>
          <w:lang w:val="en-US"/>
        </w:rPr>
        <w:t xml:space="preserve"> UE</w:t>
      </w:r>
      <w:r w:rsidRPr="00456BF7">
        <w:rPr>
          <w:b/>
          <w:bCs/>
          <w:lang w:val="en-US"/>
        </w:rPr>
        <w:t xml:space="preserve"> with NCD-SSB in an active BWP, the determination of PUCCH repetition resource counting in the active BWP is based on both CD-SSB and the NCD-SSB within the active BWP.</w:t>
      </w:r>
    </w:p>
    <w:p w14:paraId="3098ADE9" w14:textId="77777777" w:rsidR="00BB18DB" w:rsidRDefault="00BB18DB" w:rsidP="007F12DB"/>
    <w:p w14:paraId="1EE18B7E" w14:textId="77777777" w:rsidR="00BB18DB" w:rsidRDefault="00BB18DB" w:rsidP="007F12DB">
      <w:pPr>
        <w:ind w:left="1701" w:hanging="1701"/>
        <w:jc w:val="both"/>
        <w:rPr>
          <w:b/>
          <w:bCs/>
        </w:rPr>
      </w:pPr>
      <w:r w:rsidRPr="0051128A">
        <w:rPr>
          <w:b/>
          <w:bCs/>
        </w:rPr>
        <w:t xml:space="preserve">Proposal </w:t>
      </w:r>
      <w:r>
        <w:rPr>
          <w:b/>
          <w:bCs/>
        </w:rPr>
        <w:t>1</w:t>
      </w:r>
      <w:r w:rsidRPr="0051128A">
        <w:rPr>
          <w:b/>
          <w:bCs/>
        </w:rPr>
        <w:t xml:space="preserve">:   </w:t>
      </w:r>
      <w:r>
        <w:rPr>
          <w:b/>
          <w:bCs/>
        </w:rPr>
        <w:tab/>
      </w:r>
      <w:r w:rsidRPr="00A20512">
        <w:rPr>
          <w:b/>
          <w:bCs/>
        </w:rPr>
        <w:t xml:space="preserve">For a </w:t>
      </w:r>
      <w:proofErr w:type="spellStart"/>
      <w:r w:rsidRPr="00A20512">
        <w:rPr>
          <w:b/>
          <w:bCs/>
        </w:rPr>
        <w:t>RedCap</w:t>
      </w:r>
      <w:proofErr w:type="spellEnd"/>
      <w:r w:rsidRPr="00A20512">
        <w:rPr>
          <w:b/>
          <w:bCs/>
        </w:rPr>
        <w:t xml:space="preserve"> UE in unpaired spectrum, the determination of PRACH occasion validation is only based on CD-SSB (i.e., not on NCD-SSB).</w:t>
      </w:r>
    </w:p>
    <w:p w14:paraId="4DB11885" w14:textId="77777777" w:rsidR="00BB18DB" w:rsidRPr="0051128A" w:rsidRDefault="00BB18DB" w:rsidP="007F12DB">
      <w:pPr>
        <w:ind w:left="1701"/>
        <w:jc w:val="both"/>
        <w:rPr>
          <w:b/>
          <w:bCs/>
        </w:rPr>
      </w:pPr>
      <w:r w:rsidRPr="0051128A">
        <w:rPr>
          <w:b/>
          <w:bCs/>
        </w:rPr>
        <w:t>The following specification text updat</w:t>
      </w:r>
      <w:r>
        <w:rPr>
          <w:b/>
          <w:bCs/>
        </w:rPr>
        <w:t>e</w:t>
      </w:r>
      <w:r w:rsidRPr="0051128A">
        <w:rPr>
          <w:b/>
          <w:bCs/>
        </w:rPr>
        <w:t xml:space="preserve"> is agreed.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8159"/>
      </w:tblGrid>
      <w:tr w:rsidR="00BB18DB" w14:paraId="1F327C69" w14:textId="77777777" w:rsidTr="007F12DB">
        <w:tc>
          <w:tcPr>
            <w:tcW w:w="8159" w:type="dxa"/>
          </w:tcPr>
          <w:p w14:paraId="1E06858D" w14:textId="77777777" w:rsidR="00BB18DB" w:rsidRPr="005A1B13" w:rsidRDefault="00BB18DB" w:rsidP="00BB18DB">
            <w:r w:rsidRPr="004153AF">
              <w:rPr>
                <w:b/>
                <w:bCs/>
              </w:rPr>
              <w:t xml:space="preserve">TS38. 213     </w:t>
            </w:r>
            <w:r>
              <w:rPr>
                <w:b/>
                <w:bCs/>
              </w:rPr>
              <w:t xml:space="preserve">Section </w:t>
            </w:r>
            <w:r w:rsidRPr="004153AF">
              <w:rPr>
                <w:b/>
                <w:bCs/>
              </w:rPr>
              <w:t>11.1 Slot configuration</w:t>
            </w:r>
            <w:r w:rsidRPr="00702FC7">
              <w:t xml:space="preserve">  </w:t>
            </w:r>
            <w:r>
              <w:br/>
            </w:r>
            <w:r>
              <w:br/>
            </w:r>
            <w:r w:rsidRPr="005A1B13">
              <w:t xml:space="preserve">For a set of symbols of a slot corresponding to a valid PRACH occasion and </w:t>
            </w:r>
            <w:r>
              <w:rPr>
                <w:noProof/>
                <w:position w:val="-12"/>
              </w:rPr>
              <w:drawing>
                <wp:inline distT="0" distB="0" distL="0" distR="0" wp14:anchorId="4AE6C81F" wp14:editId="12981EDD">
                  <wp:extent cx="257175" cy="20955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85A">
              <w:rPr>
                <w:lang w:val="en-US"/>
              </w:rPr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rPr>
                <w:lang w:val="en-US"/>
              </w:rPr>
              <w:t xml:space="preserve">PDCCH, </w:t>
            </w:r>
            <w:r w:rsidRPr="005A1B13">
              <w:rPr>
                <w:lang w:val="en-US"/>
              </w:rPr>
              <w:t>PDSCH</w:t>
            </w:r>
            <w:r>
              <w:rPr>
                <w:lang w:val="en-US"/>
              </w:rPr>
              <w:t>,</w:t>
            </w:r>
            <w:r w:rsidRPr="00966FAF">
              <w:rPr>
                <w:strike/>
                <w:color w:val="FF0000"/>
                <w:lang w:val="en-US"/>
              </w:rPr>
              <w:t xml:space="preserve"> or</w:t>
            </w:r>
            <w:r w:rsidRPr="00966FAF">
              <w:rPr>
                <w:color w:val="FF0000"/>
                <w:lang w:val="en-US"/>
              </w:rPr>
              <w:t xml:space="preserve"> </w:t>
            </w:r>
            <w:r w:rsidRPr="005A1B13">
              <w:rPr>
                <w:lang w:val="en-US"/>
              </w:rPr>
              <w:t>CSI-RS</w:t>
            </w:r>
            <w:r w:rsidRPr="00941F38">
              <w:rPr>
                <w:color w:val="FF0000"/>
                <w:lang w:val="en-US"/>
              </w:rPr>
              <w:t xml:space="preserve">, or SS/PBCH blocks provided by </w:t>
            </w:r>
            <w:proofErr w:type="spellStart"/>
            <w:r w:rsidRPr="00941F38">
              <w:rPr>
                <w:color w:val="FF0000"/>
                <w:lang w:val="en-US"/>
              </w:rPr>
              <w:t>NonCellDefiningSSB</w:t>
            </w:r>
            <w:proofErr w:type="spellEnd"/>
            <w:r w:rsidRPr="00941F38">
              <w:rPr>
                <w:color w:val="FF0000"/>
                <w:lang w:val="en-US"/>
              </w:rPr>
              <w:t xml:space="preserve"> </w:t>
            </w:r>
            <w:r w:rsidRPr="005A1B13">
              <w:rPr>
                <w:lang w:val="en-US"/>
              </w:rPr>
              <w:t xml:space="preserve">in the slot if a reception would overlap with any symbol from </w:t>
            </w:r>
            <w:r w:rsidRPr="005A1B13">
              <w:t>the set of symbols</w:t>
            </w:r>
            <w:r w:rsidRPr="005A1B13">
              <w:rPr>
                <w:lang w:val="en-US"/>
              </w:rPr>
              <w:t>.</w:t>
            </w:r>
            <w:r w:rsidRPr="005A1B13">
              <w:t xml:space="preserve"> The UE does not expect</w:t>
            </w:r>
            <w:r w:rsidRPr="005A1B13">
              <w:rPr>
                <w:lang w:val="en-US"/>
              </w:rPr>
              <w:t xml:space="preserve"> the set of symbols of the slot to be indicated as downlink by</w:t>
            </w:r>
            <w:r w:rsidRPr="005A1B13">
              <w:t xml:space="preserve">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5A1B13">
              <w:rPr>
                <w:i/>
                <w:lang w:val="en-US"/>
              </w:rPr>
              <w:t>-</w:t>
            </w:r>
            <w:r w:rsidRPr="005A1B13">
              <w:rPr>
                <w:i/>
              </w:rPr>
              <w:t>UL-DL-</w:t>
            </w:r>
            <w:proofErr w:type="spellStart"/>
            <w:r w:rsidRPr="005A1B13">
              <w:rPr>
                <w:i/>
                <w:lang w:val="en-US"/>
              </w:rPr>
              <w:t>ConfigurationCommon</w:t>
            </w:r>
            <w:proofErr w:type="spellEnd"/>
            <w:r w:rsidRPr="005A1B13">
              <w:rPr>
                <w:lang w:val="en-US"/>
              </w:rPr>
              <w:t xml:space="preserve"> or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5A1B13">
              <w:rPr>
                <w:i/>
                <w:lang w:val="en-US"/>
              </w:rPr>
              <w:t>-</w:t>
            </w:r>
            <w:r w:rsidRPr="005A1B13">
              <w:rPr>
                <w:i/>
              </w:rPr>
              <w:t>UL-DL-</w:t>
            </w:r>
            <w:r w:rsidRPr="005A1B13">
              <w:rPr>
                <w:i/>
                <w:lang w:val="en-US"/>
              </w:rPr>
              <w:t>C</w:t>
            </w:r>
            <w:proofErr w:type="spellStart"/>
            <w:r w:rsidRPr="005A1B13">
              <w:rPr>
                <w:i/>
              </w:rPr>
              <w:t>onfig</w:t>
            </w:r>
            <w:r>
              <w:rPr>
                <w:i/>
              </w:rPr>
              <w:t>uration</w:t>
            </w:r>
            <w:proofErr w:type="spellEnd"/>
            <w:r w:rsidRPr="005A1B13">
              <w:rPr>
                <w:i/>
                <w:lang w:val="en-US"/>
              </w:rPr>
              <w:t>D</w:t>
            </w:r>
            <w:proofErr w:type="spellStart"/>
            <w:r w:rsidRPr="005A1B13">
              <w:rPr>
                <w:i/>
              </w:rPr>
              <w:t>edicated</w:t>
            </w:r>
            <w:proofErr w:type="spellEnd"/>
            <w:r w:rsidRPr="005A1B13">
              <w:t xml:space="preserve">. </w:t>
            </w:r>
          </w:p>
          <w:p w14:paraId="7B3E46E3" w14:textId="77777777" w:rsidR="00BB18DB" w:rsidRDefault="00BB18DB" w:rsidP="00BB18DB"/>
        </w:tc>
      </w:tr>
    </w:tbl>
    <w:p w14:paraId="6EDB8B0E" w14:textId="77777777" w:rsidR="00BB18DB" w:rsidRDefault="00BB18DB" w:rsidP="007F12DB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4AFAB3D" w14:textId="77777777" w:rsidR="00BB18DB" w:rsidRDefault="00BB18DB" w:rsidP="007F12DB">
      <w:pPr>
        <w:ind w:left="1701" w:hanging="1701"/>
        <w:jc w:val="both"/>
        <w:rPr>
          <w:b/>
          <w:bCs/>
          <w:lang w:val="en-US"/>
        </w:rPr>
      </w:pPr>
      <w:r w:rsidRPr="0051128A">
        <w:rPr>
          <w:b/>
          <w:bCs/>
        </w:rPr>
        <w:t xml:space="preserve">Proposal </w:t>
      </w:r>
      <w:r>
        <w:rPr>
          <w:b/>
          <w:bCs/>
        </w:rPr>
        <w:t>2</w:t>
      </w:r>
      <w:r w:rsidRPr="0051128A">
        <w:rPr>
          <w:b/>
          <w:bCs/>
        </w:rPr>
        <w:t xml:space="preserve">:   </w:t>
      </w:r>
      <w:r>
        <w:rPr>
          <w:b/>
          <w:bCs/>
        </w:rPr>
        <w:tab/>
      </w:r>
      <w:r w:rsidRPr="005F5E05">
        <w:rPr>
          <w:b/>
          <w:bCs/>
          <w:lang w:val="en-US"/>
        </w:rPr>
        <w:t xml:space="preserve">For a </w:t>
      </w:r>
      <w:proofErr w:type="spellStart"/>
      <w:r w:rsidRPr="005F5E05">
        <w:rPr>
          <w:b/>
          <w:bCs/>
          <w:lang w:val="en-US"/>
        </w:rPr>
        <w:t>RedCap</w:t>
      </w:r>
      <w:proofErr w:type="spellEnd"/>
      <w:r w:rsidRPr="005F5E05">
        <w:rPr>
          <w:b/>
          <w:bCs/>
          <w:lang w:val="en-US"/>
        </w:rPr>
        <w:t xml:space="preserve"> UE in unpaired spectrum, the determination of </w:t>
      </w:r>
      <w:proofErr w:type="spellStart"/>
      <w:r>
        <w:rPr>
          <w:b/>
          <w:bCs/>
          <w:lang w:val="en-US"/>
        </w:rPr>
        <w:t>MsgA</w:t>
      </w:r>
      <w:proofErr w:type="spellEnd"/>
      <w:r>
        <w:rPr>
          <w:b/>
          <w:bCs/>
          <w:lang w:val="en-US"/>
        </w:rPr>
        <w:t xml:space="preserve"> PUSCH</w:t>
      </w:r>
      <w:r w:rsidRPr="005F5E05">
        <w:rPr>
          <w:b/>
          <w:bCs/>
          <w:lang w:val="en-US"/>
        </w:rPr>
        <w:t xml:space="preserve"> occasion validation is only based on CD-SSB (i.e., not on NCD-SSB).</w:t>
      </w:r>
    </w:p>
    <w:p w14:paraId="12493DAC" w14:textId="77777777" w:rsidR="00BB18DB" w:rsidRDefault="00BB18DB" w:rsidP="007F12DB">
      <w:pPr>
        <w:ind w:left="1701"/>
        <w:jc w:val="both"/>
      </w:pPr>
      <w:r w:rsidRPr="0051128A">
        <w:rPr>
          <w:b/>
          <w:bCs/>
        </w:rPr>
        <w:t>The following specification text updat</w:t>
      </w:r>
      <w:r>
        <w:rPr>
          <w:b/>
          <w:bCs/>
        </w:rPr>
        <w:t>e</w:t>
      </w:r>
      <w:r w:rsidRPr="0051128A">
        <w:rPr>
          <w:b/>
          <w:bCs/>
        </w:rPr>
        <w:t xml:space="preserve"> is agreed.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8017"/>
      </w:tblGrid>
      <w:tr w:rsidR="00BB18DB" w14:paraId="62769310" w14:textId="77777777" w:rsidTr="007F12DB">
        <w:tc>
          <w:tcPr>
            <w:tcW w:w="8017" w:type="dxa"/>
          </w:tcPr>
          <w:p w14:paraId="1ECFA25D" w14:textId="77777777" w:rsidR="00BB18DB" w:rsidRDefault="00BB18DB" w:rsidP="007F12D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TS38.213    Section </w:t>
            </w:r>
            <w:r w:rsidRPr="00B518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8.1A</w:t>
            </w:r>
            <w:r w:rsidRPr="00B518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PUSCH for Type-2 random access procedure</w:t>
            </w:r>
          </w:p>
          <w:p w14:paraId="1E948A13" w14:textId="77777777" w:rsidR="00BB18DB" w:rsidRDefault="00BB18DB" w:rsidP="00BB18DB">
            <w:pPr>
              <w:rPr>
                <w:lang w:eastAsia="zh-CN"/>
              </w:rPr>
            </w:pPr>
            <w:r w:rsidRPr="007549C6">
              <w:rPr>
                <w:lang w:eastAsia="zh-CN"/>
              </w:rPr>
              <w:t xml:space="preserve">A PUSCH occasion is valid if it does not overlap in time and frequency with any </w:t>
            </w:r>
            <w:r>
              <w:rPr>
                <w:lang w:eastAsia="zh-CN"/>
              </w:rPr>
              <w:t xml:space="preserve">valid </w:t>
            </w:r>
            <w:r w:rsidRPr="007549C6">
              <w:rPr>
                <w:lang w:eastAsia="zh-CN"/>
              </w:rPr>
              <w:t xml:space="preserve">PRACH occasion associated with either a Type-1 random access procedure or a Type-2 random access procedure. Additionally, </w:t>
            </w:r>
            <w:r>
              <w:rPr>
                <w:lang w:eastAsia="zh-CN"/>
              </w:rPr>
              <w:t xml:space="preserve">for unpaired spectrum and for SS/PBCH blocks with indexes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proofErr w:type="spellStart"/>
            <w:r w:rsidRPr="00F76F56">
              <w:rPr>
                <w:i/>
              </w:rPr>
              <w:t>ssb-PositionsInBurst</w:t>
            </w:r>
            <w:proofErr w:type="spellEnd"/>
            <w:r w:rsidRPr="001107BF">
              <w:t xml:space="preserve"> </w:t>
            </w:r>
            <w:r w:rsidRPr="001107BF">
              <w:rPr>
                <w:lang w:val="en-US"/>
              </w:rPr>
              <w:t xml:space="preserve">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</w:t>
            </w:r>
            <w:r>
              <w:t>by</w:t>
            </w:r>
            <w:r w:rsidRPr="001107BF">
              <w:t xml:space="preserve"> </w:t>
            </w:r>
            <w:proofErr w:type="spellStart"/>
            <w:r w:rsidRPr="00F76F56">
              <w:rPr>
                <w:i/>
              </w:rPr>
              <w:t>ServingCellConfigCommon</w:t>
            </w:r>
            <w:proofErr w:type="spellEnd"/>
            <w:r>
              <w:rPr>
                <w:lang w:eastAsia="zh-CN"/>
              </w:rPr>
              <w:t xml:space="preserve"> </w:t>
            </w:r>
            <w:r w:rsidRPr="001558AD">
              <w:rPr>
                <w:color w:val="FF0000"/>
                <w:lang w:eastAsia="zh-CN"/>
              </w:rPr>
              <w:t xml:space="preserve">or by </w:t>
            </w:r>
            <w:proofErr w:type="spellStart"/>
            <w:r w:rsidRPr="001558AD">
              <w:rPr>
                <w:i/>
                <w:iCs/>
                <w:color w:val="FF0000"/>
                <w:lang w:eastAsia="zh-CN"/>
              </w:rPr>
              <w:t>NonCellDefiningSSB</w:t>
            </w:r>
            <w:proofErr w:type="spellEnd"/>
          </w:p>
          <w:p w14:paraId="4381CEE6" w14:textId="77777777" w:rsidR="00BB18DB" w:rsidRDefault="00BB18DB" w:rsidP="007F12DB">
            <w:pPr>
              <w:pStyle w:val="B1"/>
              <w:jc w:val="left"/>
            </w:pPr>
            <w:r w:rsidRPr="007549C6">
              <w:t>-</w:t>
            </w:r>
            <w:r w:rsidRPr="007549C6">
              <w:tab/>
            </w:r>
            <w:r w:rsidRPr="001260FB">
              <w:rPr>
                <w:rFonts w:ascii="Times New Roman" w:hAnsi="Times New Roman"/>
                <w:lang w:eastAsia="zh-CN"/>
              </w:rPr>
              <w:t xml:space="preserve">if a UE is not provided </w:t>
            </w:r>
            <w:proofErr w:type="spellStart"/>
            <w:r w:rsidRPr="001260FB">
              <w:rPr>
                <w:rFonts w:ascii="Times New Roman" w:hAnsi="Times New Roman"/>
                <w:lang w:eastAsia="zh-CN"/>
              </w:rPr>
              <w:t>tdd</w:t>
            </w:r>
            <w:proofErr w:type="spellEnd"/>
            <w:r w:rsidRPr="001260FB">
              <w:rPr>
                <w:rFonts w:ascii="Times New Roman" w:hAnsi="Times New Roman"/>
                <w:lang w:eastAsia="zh-CN"/>
              </w:rPr>
              <w:t>-UL-DL-</w:t>
            </w:r>
            <w:proofErr w:type="spellStart"/>
            <w:r w:rsidRPr="001260FB">
              <w:rPr>
                <w:rFonts w:ascii="Times New Roman" w:hAnsi="Times New Roman"/>
                <w:lang w:eastAsia="zh-CN"/>
              </w:rPr>
              <w:t>ConfigurationCommon</w:t>
            </w:r>
            <w:proofErr w:type="spellEnd"/>
            <w:r w:rsidRPr="001260FB">
              <w:rPr>
                <w:rFonts w:ascii="Times New Roman" w:hAnsi="Times New Roman"/>
                <w:lang w:eastAsia="zh-CN"/>
              </w:rPr>
              <w:t>, a PUSCH occasion is valid if the PUSCH occasion</w:t>
            </w:r>
          </w:p>
          <w:p w14:paraId="65EB18C8" w14:textId="77777777" w:rsidR="00BB18DB" w:rsidRDefault="00BB18DB" w:rsidP="007F12DB">
            <w:pPr>
              <w:pStyle w:val="B2"/>
              <w:spacing w:after="0"/>
            </w:pPr>
            <w:r w:rsidRPr="007549C6">
              <w:lastRenderedPageBreak/>
              <w:t>-</w:t>
            </w:r>
            <w:r w:rsidRPr="007549C6">
              <w:tab/>
            </w:r>
            <w:r w:rsidRPr="00E80780">
              <w:t>does not precede a SS/PBCH block in the PUSCH slot</w:t>
            </w:r>
            <w:r>
              <w:t>,</w:t>
            </w:r>
            <w:r w:rsidRPr="00E80780">
              <w:t xml:space="preserve"> </w:t>
            </w:r>
            <w:r w:rsidRPr="00284825">
              <w:t xml:space="preserve">and </w:t>
            </w:r>
          </w:p>
          <w:p w14:paraId="07229896" w14:textId="77777777" w:rsidR="00BB18DB" w:rsidRPr="00D057B9" w:rsidRDefault="00BB18DB" w:rsidP="007F12DB">
            <w:pPr>
              <w:pStyle w:val="B2"/>
              <w:spacing w:after="0"/>
              <w:rPr>
                <w:lang w:val="en-US"/>
              </w:rPr>
            </w:pPr>
            <w:r w:rsidRPr="00D057B9">
              <w:t>-</w:t>
            </w:r>
            <w:r w:rsidRPr="00D057B9"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057B9"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057B9">
              <w:t xml:space="preserve"> is provided in Table 8.1-2</w:t>
            </w:r>
            <w:r w:rsidRPr="00D057B9">
              <w:rPr>
                <w:lang w:val="en-US"/>
              </w:rPr>
              <w:t xml:space="preserve"> and, </w:t>
            </w:r>
            <w:r w:rsidRPr="00D057B9">
              <w:rPr>
                <w:rFonts w:hint="eastAsia"/>
              </w:rPr>
              <w:t xml:space="preserve">if </w:t>
            </w:r>
            <w:r w:rsidRPr="00D057B9">
              <w:rPr>
                <w:i/>
                <w:iCs/>
                <w:lang w:val="en-US"/>
              </w:rPr>
              <w:t>c</w:t>
            </w:r>
            <w:proofErr w:type="spellStart"/>
            <w:r w:rsidRPr="00D057B9">
              <w:rPr>
                <w:rFonts w:hint="eastAsia"/>
                <w:i/>
                <w:iCs/>
              </w:rPr>
              <w:t>hannelAccess</w:t>
            </w:r>
            <w:r w:rsidRPr="00D057B9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D057B9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D057B9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D057B9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i</w:t>
            </w:r>
            <w:r w:rsidRPr="00D057B9">
              <w:rPr>
                <w:rFonts w:hint="eastAsia"/>
              </w:rPr>
              <w:t xml:space="preserve">s provided, does not overlap with a set of consecutive symbols before the start of a next channel occupancy time where </w:t>
            </w:r>
            <w:r w:rsidRPr="00D057B9">
              <w:rPr>
                <w:lang w:val="en-US"/>
              </w:rPr>
              <w:t>the UE does not</w:t>
            </w:r>
            <w:r w:rsidRPr="00D057B9">
              <w:rPr>
                <w:rFonts w:hint="eastAsia"/>
              </w:rPr>
              <w:t xml:space="preserve"> transmi</w:t>
            </w:r>
            <w:r w:rsidRPr="00D057B9">
              <w:rPr>
                <w:lang w:val="en-US"/>
              </w:rPr>
              <w:t>t</w:t>
            </w:r>
            <w:r w:rsidRPr="00D057B9">
              <w:rPr>
                <w:rFonts w:hint="eastAsia"/>
              </w:rPr>
              <w:t xml:space="preserve"> [15, TS 37.213]</w:t>
            </w:r>
            <w:r w:rsidRPr="00D057B9">
              <w:t>.</w:t>
            </w:r>
          </w:p>
          <w:p w14:paraId="5544637F" w14:textId="77777777" w:rsidR="00BB18DB" w:rsidRPr="007549C6" w:rsidRDefault="00BB18DB" w:rsidP="00BB18DB">
            <w:pPr>
              <w:pStyle w:val="B1"/>
              <w:jc w:val="left"/>
            </w:pPr>
            <w:r w:rsidRPr="007549C6">
              <w:t>-</w:t>
            </w:r>
            <w:r w:rsidRPr="007549C6">
              <w:tab/>
            </w:r>
            <w:r w:rsidRPr="001260FB">
              <w:rPr>
                <w:rFonts w:ascii="Times New Roman" w:hAnsi="Times New Roman"/>
                <w:lang w:eastAsia="zh-CN"/>
              </w:rPr>
              <w:t>if a UE is provided</w:t>
            </w:r>
            <w:r w:rsidRPr="007549C6">
              <w:rPr>
                <w:lang w:eastAsia="zh-CN"/>
              </w:rPr>
              <w:t xml:space="preserve"> </w:t>
            </w:r>
            <w:proofErr w:type="spellStart"/>
            <w:r w:rsidRPr="007549C6">
              <w:rPr>
                <w:i/>
                <w:lang w:val="en-US"/>
              </w:rPr>
              <w:t>tdd</w:t>
            </w:r>
            <w:proofErr w:type="spellEnd"/>
            <w:r w:rsidRPr="007549C6">
              <w:rPr>
                <w:i/>
                <w:lang w:val="en-US"/>
              </w:rPr>
              <w:t>-</w:t>
            </w:r>
            <w:r w:rsidRPr="007549C6">
              <w:rPr>
                <w:i/>
              </w:rPr>
              <w:t>UL-DL-</w:t>
            </w:r>
            <w:proofErr w:type="spellStart"/>
            <w:r w:rsidRPr="007549C6">
              <w:rPr>
                <w:i/>
                <w:lang w:val="en-US"/>
              </w:rPr>
              <w:t>ConfigurationCommon</w:t>
            </w:r>
            <w:proofErr w:type="spellEnd"/>
            <w:r w:rsidRPr="007549C6">
              <w:t xml:space="preserve">, </w:t>
            </w:r>
            <w:r w:rsidRPr="001260FB">
              <w:rPr>
                <w:rFonts w:ascii="Times New Roman" w:hAnsi="Times New Roman"/>
                <w:lang w:eastAsia="zh-CN"/>
              </w:rPr>
              <w:t>a PUSCH occasion is valid if the PUSCH occasion</w:t>
            </w:r>
          </w:p>
          <w:p w14:paraId="3BA9D109" w14:textId="77777777" w:rsidR="00BB18DB" w:rsidRPr="007549C6" w:rsidRDefault="00BB18DB" w:rsidP="007F12DB">
            <w:pPr>
              <w:pStyle w:val="B2"/>
              <w:spacing w:after="0"/>
            </w:pPr>
            <w:r w:rsidRPr="007549C6">
              <w:t>-</w:t>
            </w:r>
            <w:r w:rsidRPr="007549C6">
              <w:tab/>
              <w:t>is within UL symbols</w:t>
            </w:r>
            <w:r w:rsidRPr="007549C6">
              <w:rPr>
                <w:lang w:val="en-US"/>
              </w:rPr>
              <w:t xml:space="preserve">, </w:t>
            </w:r>
            <w:r w:rsidRPr="007549C6">
              <w:t xml:space="preserve">or </w:t>
            </w:r>
          </w:p>
          <w:p w14:paraId="7CC50E33" w14:textId="77777777" w:rsidR="00BB18DB" w:rsidRDefault="00BB18DB" w:rsidP="007F12DB">
            <w:pPr>
              <w:pStyle w:val="B2"/>
              <w:spacing w:after="0"/>
              <w:rPr>
                <w:lang w:val="en-US"/>
              </w:rPr>
            </w:pPr>
            <w:r w:rsidRPr="007549C6">
              <w:t>-</w:t>
            </w:r>
            <w:r w:rsidRPr="007549C6">
              <w:tab/>
            </w:r>
            <w:r w:rsidRPr="007549C6">
              <w:rPr>
                <w:lang w:val="en-US"/>
              </w:rPr>
              <w:t>does not precede a SS/PBCH block in the PUSCH slot</w:t>
            </w:r>
            <w:r>
              <w:rPr>
                <w:lang w:val="en-US"/>
              </w:rPr>
              <w:t>,</w:t>
            </w:r>
            <w:r w:rsidRPr="007549C6">
              <w:rPr>
                <w:lang w:val="en-US"/>
              </w:rPr>
              <w:t xml:space="preserve"> and </w:t>
            </w:r>
          </w:p>
          <w:p w14:paraId="2EBEA2C1" w14:textId="77777777" w:rsidR="00BB18DB" w:rsidRDefault="00BB18DB" w:rsidP="007F12DB">
            <w:pPr>
              <w:pStyle w:val="B2"/>
              <w:spacing w:after="0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7549C6">
              <w:t>starts at least</w:t>
            </w:r>
            <w:r w:rsidRPr="007549C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symbols after a last downlink symbol and at least</w:t>
            </w:r>
            <w:r w:rsidRPr="007549C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symbols after a last SS/PBCH block symbol</w:t>
            </w:r>
            <w:r w:rsidRPr="007549C6">
              <w:rPr>
                <w:lang w:val="en-US"/>
              </w:rPr>
              <w:t>,</w:t>
            </w:r>
            <w:r w:rsidRPr="007549C6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is provided in Table 8.</w:t>
            </w:r>
            <w:r w:rsidRPr="007549C6">
              <w:rPr>
                <w:lang w:val="en-US"/>
              </w:rPr>
              <w:t>1</w:t>
            </w:r>
            <w:r w:rsidRPr="007549C6">
              <w:t>-2</w:t>
            </w:r>
            <w:r w:rsidRPr="00173ED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  <w:lang w:val="en-US"/>
              </w:rPr>
              <w:t>c</w:t>
            </w:r>
            <w:proofErr w:type="spellStart"/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rPr>
                <w:lang w:val="en-US"/>
              </w:rP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rPr>
                <w:lang w:val="en-US"/>
              </w:rP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7549C6">
              <w:t>.</w:t>
            </w:r>
          </w:p>
        </w:tc>
      </w:tr>
    </w:tbl>
    <w:p w14:paraId="79F4BB8E" w14:textId="77777777" w:rsidR="00BB18DB" w:rsidRDefault="00BB18DB" w:rsidP="007F12DB">
      <w:pPr>
        <w:rPr>
          <w:b/>
          <w:bCs/>
          <w:lang w:val="en-US"/>
        </w:rPr>
      </w:pPr>
    </w:p>
    <w:p w14:paraId="0228A0F2" w14:textId="77777777" w:rsidR="00BB18DB" w:rsidRDefault="00BB18DB" w:rsidP="00BB18DB">
      <w:pPr>
        <w:spacing w:line="259" w:lineRule="auto"/>
      </w:pPr>
    </w:p>
    <w:p w14:paraId="19142D89" w14:textId="77777777" w:rsidR="00BB18DB" w:rsidRDefault="00BB18DB" w:rsidP="007F12DB">
      <w:pPr>
        <w:ind w:left="1701" w:hanging="1701"/>
        <w:jc w:val="both"/>
        <w:rPr>
          <w:b/>
          <w:bCs/>
        </w:rPr>
      </w:pPr>
      <w:r w:rsidRPr="0051128A">
        <w:rPr>
          <w:b/>
          <w:bCs/>
        </w:rPr>
        <w:t xml:space="preserve">Proposal </w:t>
      </w:r>
      <w:r>
        <w:rPr>
          <w:b/>
          <w:bCs/>
        </w:rPr>
        <w:t>3</w:t>
      </w:r>
      <w:r w:rsidRPr="0051128A">
        <w:rPr>
          <w:b/>
          <w:bCs/>
        </w:rPr>
        <w:t xml:space="preserve">:   </w:t>
      </w:r>
      <w:r>
        <w:rPr>
          <w:b/>
          <w:bCs/>
        </w:rPr>
        <w:t xml:space="preserve">          </w:t>
      </w:r>
      <w:r>
        <w:rPr>
          <w:b/>
          <w:bCs/>
        </w:rPr>
        <w:tab/>
      </w:r>
      <w:r w:rsidRPr="003205D5">
        <w:rPr>
          <w:b/>
          <w:bCs/>
        </w:rPr>
        <w:t xml:space="preserve">For a </w:t>
      </w:r>
      <w:proofErr w:type="spellStart"/>
      <w:r w:rsidRPr="003205D5">
        <w:rPr>
          <w:b/>
          <w:bCs/>
        </w:rPr>
        <w:t>RedCap</w:t>
      </w:r>
      <w:proofErr w:type="spellEnd"/>
      <w:r w:rsidRPr="003205D5">
        <w:rPr>
          <w:b/>
          <w:bCs/>
        </w:rPr>
        <w:t xml:space="preserve"> UE the determination of </w:t>
      </w:r>
      <w:r>
        <w:rPr>
          <w:b/>
          <w:bCs/>
        </w:rPr>
        <w:t>configured-grant</w:t>
      </w:r>
      <w:r w:rsidRPr="003205D5">
        <w:rPr>
          <w:b/>
          <w:bCs/>
        </w:rPr>
        <w:t xml:space="preserve"> PUSCH occasion validation is based on CD-SSB </w:t>
      </w:r>
      <w:r>
        <w:rPr>
          <w:b/>
          <w:bCs/>
        </w:rPr>
        <w:t>and</w:t>
      </w:r>
      <w:r w:rsidRPr="003205D5">
        <w:rPr>
          <w:b/>
          <w:bCs/>
        </w:rPr>
        <w:t xml:space="preserve"> NCD-SSB.</w:t>
      </w:r>
    </w:p>
    <w:p w14:paraId="3623A39C" w14:textId="77777777" w:rsidR="00BB18DB" w:rsidRDefault="00BB18DB" w:rsidP="007F12DB">
      <w:pPr>
        <w:ind w:left="1701"/>
        <w:jc w:val="both"/>
      </w:pPr>
      <w:r w:rsidRPr="0051128A">
        <w:rPr>
          <w:b/>
          <w:bCs/>
        </w:rPr>
        <w:t>The following specification text updat</w:t>
      </w:r>
      <w:r>
        <w:rPr>
          <w:b/>
          <w:bCs/>
        </w:rPr>
        <w:t>e</w:t>
      </w:r>
      <w:r w:rsidRPr="0051128A">
        <w:rPr>
          <w:b/>
          <w:bCs/>
        </w:rPr>
        <w:t xml:space="preserve"> is agreed.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8159"/>
      </w:tblGrid>
      <w:tr w:rsidR="00BB18DB" w14:paraId="62903E99" w14:textId="77777777" w:rsidTr="007F12DB">
        <w:tc>
          <w:tcPr>
            <w:tcW w:w="8159" w:type="dxa"/>
          </w:tcPr>
          <w:p w14:paraId="1048630E" w14:textId="77777777" w:rsidR="00BB18DB" w:rsidRDefault="00BB18DB" w:rsidP="00BB18DB">
            <w:pPr>
              <w:rPr>
                <w:rFonts w:eastAsia="SimSun"/>
                <w:lang w:eastAsia="zh-CN"/>
              </w:rPr>
            </w:pPr>
            <w:r w:rsidRPr="00E92916">
              <w:rPr>
                <w:b/>
                <w:bCs/>
              </w:rPr>
              <w:t>TS38.213   Section  19.1</w:t>
            </w:r>
            <w:r w:rsidRPr="00E92916">
              <w:rPr>
                <w:b/>
                <w:bCs/>
              </w:rPr>
              <w:tab/>
              <w:t>Configured-grant based PUSCH transmission</w:t>
            </w:r>
            <w:r>
              <w:br/>
            </w:r>
            <w:r>
              <w:br/>
            </w:r>
            <w:r w:rsidRPr="00F96250">
              <w:rPr>
                <w:rFonts w:eastAsia="SimSun"/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440CB939" w14:textId="77777777" w:rsidR="00BB18DB" w:rsidRPr="00F96250" w:rsidRDefault="00BB18DB" w:rsidP="00BB18DB">
            <w:pPr>
              <w:rPr>
                <w:rFonts w:eastAsia="SimSun"/>
                <w:lang w:eastAsia="zh-CN"/>
              </w:rPr>
            </w:pPr>
          </w:p>
          <w:p w14:paraId="372A8ED5" w14:textId="77777777" w:rsidR="00BB18DB" w:rsidRPr="00F96250" w:rsidRDefault="00BB18DB" w:rsidP="007F12DB">
            <w:pPr>
              <w:rPr>
                <w:rFonts w:eastAsia="SimSun"/>
                <w:lang w:eastAsia="zh-CN"/>
              </w:rPr>
            </w:pPr>
            <w:r w:rsidRPr="00F96250">
              <w:rPr>
                <w:rFonts w:eastAsia="SimSun"/>
                <w:lang w:eastAsia="zh-CN"/>
              </w:rPr>
              <w:t xml:space="preserve">For unpaired spectrum and for SS/PBCH blocks with indexes </w:t>
            </w:r>
            <w:r w:rsidRPr="00F96250">
              <w:rPr>
                <w:rFonts w:eastAsia="SimSun" w:hint="eastAsia"/>
                <w:lang w:eastAsia="zh-CN"/>
              </w:rPr>
              <w:t>provided by</w:t>
            </w:r>
            <w:r w:rsidRPr="00F96250">
              <w:rPr>
                <w:rFonts w:eastAsia="SimSun"/>
              </w:rPr>
              <w:t xml:space="preserve"> </w:t>
            </w:r>
            <w:proofErr w:type="spellStart"/>
            <w:r w:rsidRPr="00F96250">
              <w:rPr>
                <w:rFonts w:eastAsia="SimSun"/>
                <w:i/>
              </w:rPr>
              <w:t>ssb-PositionsInBurst</w:t>
            </w:r>
            <w:proofErr w:type="spellEnd"/>
            <w:r w:rsidRPr="00F96250">
              <w:rPr>
                <w:rFonts w:eastAsia="SimSun"/>
              </w:rPr>
              <w:t xml:space="preserve"> </w:t>
            </w:r>
            <w:r w:rsidRPr="00F96250">
              <w:rPr>
                <w:rFonts w:eastAsia="SimSun"/>
                <w:lang w:val="en-US"/>
              </w:rPr>
              <w:t xml:space="preserve">in </w:t>
            </w:r>
            <w:r w:rsidRPr="00F96250">
              <w:rPr>
                <w:rFonts w:eastAsia="SimSun"/>
                <w:i/>
              </w:rPr>
              <w:t>S</w:t>
            </w:r>
            <w:r w:rsidRPr="00F96250">
              <w:rPr>
                <w:rFonts w:eastAsia="SimSun" w:hint="eastAsia"/>
                <w:i/>
                <w:lang w:eastAsia="zh-CN"/>
              </w:rPr>
              <w:t>IB</w:t>
            </w:r>
            <w:r w:rsidRPr="00F96250">
              <w:rPr>
                <w:rFonts w:eastAsia="SimSun"/>
                <w:i/>
              </w:rPr>
              <w:t>1</w:t>
            </w:r>
            <w:r w:rsidRPr="001558AD">
              <w:rPr>
                <w:color w:val="FF0000"/>
                <w:lang w:eastAsia="zh-CN"/>
              </w:rPr>
              <w:t xml:space="preserve"> or by </w:t>
            </w:r>
            <w:proofErr w:type="spellStart"/>
            <w:r w:rsidRPr="001558AD">
              <w:rPr>
                <w:i/>
                <w:iCs/>
                <w:color w:val="FF0000"/>
                <w:lang w:eastAsia="zh-CN"/>
              </w:rPr>
              <w:t>NonCellDefiningSSB</w:t>
            </w:r>
            <w:proofErr w:type="spellEnd"/>
          </w:p>
          <w:p w14:paraId="76B65406" w14:textId="77777777" w:rsidR="00BB18DB" w:rsidRPr="00F96250" w:rsidRDefault="00BB18DB" w:rsidP="007F12DB">
            <w:pPr>
              <w:ind w:left="568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</w:r>
            <w:r w:rsidRPr="00F96250">
              <w:rPr>
                <w:rFonts w:eastAsia="SimSun"/>
                <w:lang w:val="x-none" w:eastAsia="zh-CN"/>
              </w:rPr>
              <w:t xml:space="preserve">if a UE is not provided 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F96250">
              <w:rPr>
                <w:rFonts w:eastAsia="SimSun"/>
                <w:i/>
                <w:lang w:val="en-US"/>
              </w:rPr>
              <w:t>-</w:t>
            </w:r>
            <w:r w:rsidRPr="00F96250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F96250">
              <w:rPr>
                <w:rFonts w:eastAsia="SimSun"/>
                <w:lang w:val="x-none"/>
              </w:rPr>
              <w:t>, a PUSCH occasion is valid if the PUSCH occasion</w:t>
            </w:r>
          </w:p>
          <w:p w14:paraId="4BC2516E" w14:textId="77777777" w:rsidR="00BB18DB" w:rsidRPr="00F96250" w:rsidRDefault="00BB18DB" w:rsidP="007F12DB">
            <w:pPr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  <w:t xml:space="preserve">does not precede a SS/PBCH block in the PUSCH slot, and </w:t>
            </w:r>
          </w:p>
          <w:p w14:paraId="78BACE7C" w14:textId="77777777" w:rsidR="00BB18DB" w:rsidRPr="00F96250" w:rsidRDefault="00BB18DB" w:rsidP="007F12DB">
            <w:pPr>
              <w:ind w:left="851" w:hanging="284"/>
              <w:rPr>
                <w:rFonts w:eastAsia="SimSun"/>
                <w:lang w:val="en-US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is provided in Table 8.1-2</w:t>
            </w:r>
          </w:p>
          <w:p w14:paraId="31906FF9" w14:textId="77777777" w:rsidR="00BB18DB" w:rsidRPr="00F96250" w:rsidRDefault="00BB18DB" w:rsidP="007F12DB">
            <w:pPr>
              <w:ind w:left="568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</w:r>
            <w:r w:rsidRPr="00F96250">
              <w:rPr>
                <w:rFonts w:eastAsia="SimSun"/>
                <w:lang w:val="x-none" w:eastAsia="zh-CN"/>
              </w:rPr>
              <w:t xml:space="preserve">if a UE is provided 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F96250">
              <w:rPr>
                <w:rFonts w:eastAsia="SimSun"/>
                <w:i/>
                <w:lang w:val="en-US"/>
              </w:rPr>
              <w:t>-</w:t>
            </w:r>
            <w:r w:rsidRPr="00F96250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F96250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F96250">
              <w:rPr>
                <w:rFonts w:eastAsia="SimSun"/>
                <w:lang w:val="x-none"/>
              </w:rPr>
              <w:t>, a PUSCH occasion is valid if the PUSCH occasion</w:t>
            </w:r>
          </w:p>
          <w:p w14:paraId="0D245FED" w14:textId="77777777" w:rsidR="00BB18DB" w:rsidRPr="00F96250" w:rsidRDefault="00BB18DB" w:rsidP="007F12DB">
            <w:pPr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x-none"/>
              </w:rPr>
              <w:t>-</w:t>
            </w:r>
            <w:r w:rsidRPr="00F96250">
              <w:rPr>
                <w:rFonts w:eastAsia="SimSun"/>
                <w:lang w:val="x-none"/>
              </w:rPr>
              <w:tab/>
              <w:t>is within UL symbols</w:t>
            </w:r>
          </w:p>
          <w:p w14:paraId="4780D0FA" w14:textId="77777777" w:rsidR="00BB18DB" w:rsidRPr="00F96250" w:rsidRDefault="00BB18DB" w:rsidP="007F12DB">
            <w:pPr>
              <w:ind w:left="851" w:hanging="284"/>
              <w:rPr>
                <w:rFonts w:eastAsia="SimSun"/>
                <w:lang w:val="x-none"/>
              </w:rPr>
            </w:pPr>
            <w:r w:rsidRPr="00F96250">
              <w:rPr>
                <w:rFonts w:eastAsia="SimSun"/>
                <w:lang w:val="en-US"/>
              </w:rPr>
              <w:t>-</w:t>
            </w:r>
            <w:r w:rsidRPr="00F96250">
              <w:rPr>
                <w:rFonts w:eastAsia="SimSun"/>
                <w:lang w:val="en-US"/>
              </w:rPr>
              <w:tab/>
            </w:r>
            <w:r w:rsidRPr="00F96250">
              <w:rPr>
                <w:rFonts w:eastAsia="SimSun"/>
                <w:lang w:val="x-none"/>
              </w:rPr>
              <w:t>starts at least</w:t>
            </w:r>
            <w:r w:rsidRPr="00F96250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downlink symbol</w:t>
            </w:r>
            <w:r w:rsidRPr="00F96250">
              <w:rPr>
                <w:rFonts w:eastAsia="SimSun"/>
                <w:lang w:val="en-US"/>
              </w:rPr>
              <w:t>,</w:t>
            </w:r>
            <w:r w:rsidRPr="00F96250">
              <w:rPr>
                <w:rFonts w:eastAsia="SimSun"/>
                <w:lang w:val="x-none"/>
              </w:rPr>
              <w:t xml:space="preserve"> and at least</w:t>
            </w:r>
            <w:r w:rsidRPr="00F96250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symbols after a last SS/PBCH block symbol</w:t>
            </w:r>
            <w:r w:rsidRPr="00F96250">
              <w:rPr>
                <w:rFonts w:eastAsia="SimSun"/>
                <w:lang w:val="en-US"/>
              </w:rPr>
              <w:t>,</w:t>
            </w:r>
            <w:r w:rsidRPr="00F96250">
              <w:rPr>
                <w:rFonts w:eastAsia="SimSun"/>
                <w:lang w:val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F96250">
              <w:rPr>
                <w:rFonts w:eastAsia="SimSun"/>
                <w:lang w:val="x-none"/>
              </w:rPr>
              <w:t xml:space="preserve"> is provided in Table 8.</w:t>
            </w:r>
            <w:r w:rsidRPr="00F96250">
              <w:rPr>
                <w:rFonts w:eastAsia="SimSun"/>
                <w:lang w:val="en-US"/>
              </w:rPr>
              <w:t>1</w:t>
            </w:r>
            <w:r w:rsidRPr="00F96250">
              <w:rPr>
                <w:rFonts w:eastAsia="SimSun"/>
                <w:lang w:val="x-none"/>
              </w:rPr>
              <w:t>-2</w:t>
            </w:r>
          </w:p>
          <w:p w14:paraId="33DDE468" w14:textId="77777777" w:rsidR="00BB18DB" w:rsidRPr="00E92916" w:rsidRDefault="00BB18DB" w:rsidP="007F12DB">
            <w:pPr>
              <w:rPr>
                <w:rFonts w:eastAsia="MS Mincho"/>
              </w:rPr>
            </w:pPr>
            <w:r w:rsidRPr="00F96250">
              <w:rPr>
                <w:rFonts w:eastAsia="SimSun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b,f,c</m:t>
                  </m:r>
                </m:sub>
              </m:sSub>
              <m:r>
                <w:rPr>
                  <w:rFonts w:ascii="Cambria Math" w:eastAsia="SimSun" w:hAnsi="Cambria Math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</w:rPr>
                <m:t>)</m:t>
              </m:r>
            </m:oMath>
            <w:r w:rsidRPr="00F96250">
              <w:rPr>
                <w:rFonts w:eastAsia="SimSun"/>
              </w:rPr>
              <w:t xml:space="preserve"> </w:t>
            </w:r>
            <w:r w:rsidRPr="00F96250">
              <w:rPr>
                <w:rFonts w:eastAsia="SimSun"/>
                <w:iCs/>
              </w:rPr>
              <w:t>using a RS resource</w:t>
            </w:r>
            <w:r w:rsidRPr="00F96250">
              <w:rPr>
                <w:rFonts w:eastAsia="SimSun"/>
                <w:iCs/>
                <w:lang w:val="en-US"/>
              </w:rPr>
              <w:t xml:space="preserve"> </w:t>
            </w:r>
            <w:r w:rsidRPr="00F96250">
              <w:rPr>
                <w:rFonts w:eastAsia="SimSun"/>
                <w:iCs/>
              </w:rPr>
              <w:t xml:space="preserve">from </w:t>
            </w:r>
            <w:r w:rsidRPr="00F96250">
              <w:rPr>
                <w:rFonts w:eastAsia="SimSun"/>
                <w:iCs/>
                <w:lang w:val="en-US"/>
              </w:rPr>
              <w:t>an</w:t>
            </w:r>
            <w:r w:rsidRPr="00F96250">
              <w:rPr>
                <w:rFonts w:eastAsia="SimSun"/>
                <w:iCs/>
              </w:rPr>
              <w:t xml:space="preserve"> SS/PBCH block </w:t>
            </w:r>
            <w:r w:rsidRPr="00F96250">
              <w:rPr>
                <w:rFonts w:eastAsia="MS Mincho"/>
              </w:rPr>
              <w:t xml:space="preserve">with index associated with the PUSCH transmission. </w:t>
            </w:r>
            <w:r>
              <w:br/>
            </w:r>
          </w:p>
        </w:tc>
      </w:tr>
    </w:tbl>
    <w:p w14:paraId="39B1288A" w14:textId="77777777" w:rsidR="00756369" w:rsidRDefault="00756369" w:rsidP="007F12DB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E9CB0C8" w14:textId="77777777" w:rsidR="00C12D7D" w:rsidRDefault="00C12D7D" w:rsidP="00614927"/>
    <w:p w14:paraId="195CCCCF" w14:textId="521BC816" w:rsidR="005D20F1" w:rsidRPr="003347A4" w:rsidRDefault="005D20F1" w:rsidP="005D20F1">
      <w:pPr>
        <w:spacing w:after="120"/>
        <w:rPr>
          <w:rFonts w:ascii="Arial" w:hAnsi="Arial" w:cs="Arial"/>
          <w:b/>
          <w:sz w:val="24"/>
          <w:szCs w:val="24"/>
        </w:rPr>
      </w:pPr>
      <w:r w:rsidRPr="003347A4">
        <w:rPr>
          <w:rFonts w:ascii="Arial" w:hAnsi="Arial" w:cs="Arial"/>
          <w:b/>
          <w:sz w:val="24"/>
          <w:szCs w:val="24"/>
        </w:rPr>
        <w:t xml:space="preserve">4. </w:t>
      </w:r>
      <w:r w:rsidR="003347A4">
        <w:rPr>
          <w:rFonts w:ascii="Arial" w:hAnsi="Arial" w:cs="Arial"/>
          <w:b/>
          <w:sz w:val="24"/>
          <w:szCs w:val="24"/>
        </w:rPr>
        <w:t xml:space="preserve">  </w:t>
      </w:r>
      <w:r w:rsidRPr="003347A4">
        <w:rPr>
          <w:rFonts w:ascii="Arial" w:hAnsi="Arial" w:cs="Arial"/>
          <w:b/>
          <w:sz w:val="24"/>
          <w:szCs w:val="24"/>
        </w:rPr>
        <w:t>References</w:t>
      </w:r>
    </w:p>
    <w:p w14:paraId="4101652C" w14:textId="1DE56AB0" w:rsidR="005D20F1" w:rsidRDefault="003E4DDF" w:rsidP="00F914A7">
      <w:r>
        <w:t xml:space="preserve">[1]       </w:t>
      </w:r>
      <w:r w:rsidR="00F914A7">
        <w:t xml:space="preserve">R1-2303929      </w:t>
      </w:r>
      <w:r w:rsidR="00F914A7" w:rsidRPr="00F914A7">
        <w:t>FL summary #2 on Rel-17 RedCap maintenance     3GPP TSG-RAN WG1 Meeting #112bis-e</w:t>
      </w:r>
    </w:p>
    <w:p w14:paraId="5568E90E" w14:textId="77777777" w:rsidR="00F914A7" w:rsidRDefault="00F914A7" w:rsidP="00F914A7"/>
    <w:p w14:paraId="058BC721" w14:textId="0A60E603" w:rsidR="00F914A7" w:rsidRDefault="00F914A7" w:rsidP="00F914A7">
      <w:pPr>
        <w:rPr>
          <w:rFonts w:ascii="Arial" w:hAnsi="Arial" w:cs="Arial"/>
          <w:b/>
        </w:rPr>
      </w:pPr>
      <w:r>
        <w:t xml:space="preserve">[2]       </w:t>
      </w:r>
      <w:r w:rsidRPr="00F914A7">
        <w:t>RAN1 Chair’s Notes</w:t>
      </w:r>
      <w:r>
        <w:t xml:space="preserve"> Version eom3     </w:t>
      </w:r>
      <w:r>
        <w:tab/>
      </w:r>
      <w:r>
        <w:tab/>
      </w:r>
      <w:r>
        <w:tab/>
        <w:t xml:space="preserve">     3GPP TSG RAN WG1 Meeting #112bis-e</w:t>
      </w:r>
    </w:p>
    <w:sectPr w:rsidR="00F91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8408" w14:textId="77777777" w:rsidR="00C441C4" w:rsidRDefault="00C441C4">
      <w:r>
        <w:separator/>
      </w:r>
    </w:p>
  </w:endnote>
  <w:endnote w:type="continuationSeparator" w:id="0">
    <w:p w14:paraId="0E8E10CE" w14:textId="77777777" w:rsidR="00C441C4" w:rsidRDefault="00C441C4">
      <w:r>
        <w:continuationSeparator/>
      </w:r>
    </w:p>
  </w:endnote>
  <w:endnote w:type="continuationNotice" w:id="1">
    <w:p w14:paraId="32C233EA" w14:textId="77777777" w:rsidR="00C441C4" w:rsidRDefault="00C441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40A9F" w14:textId="77777777" w:rsidR="00C441C4" w:rsidRDefault="00C441C4">
      <w:r>
        <w:separator/>
      </w:r>
    </w:p>
  </w:footnote>
  <w:footnote w:type="continuationSeparator" w:id="0">
    <w:p w14:paraId="001F5314" w14:textId="77777777" w:rsidR="00C441C4" w:rsidRDefault="00C441C4">
      <w:r>
        <w:continuationSeparator/>
      </w:r>
    </w:p>
  </w:footnote>
  <w:footnote w:type="continuationNotice" w:id="1">
    <w:p w14:paraId="67877DF5" w14:textId="77777777" w:rsidR="00C441C4" w:rsidRDefault="00C441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6857"/>
    <w:multiLevelType w:val="hybridMultilevel"/>
    <w:tmpl w:val="FE2C810E"/>
    <w:lvl w:ilvl="0" w:tplc="D7BA861A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130B4"/>
    <w:multiLevelType w:val="hybridMultilevel"/>
    <w:tmpl w:val="D5443188"/>
    <w:lvl w:ilvl="0" w:tplc="15E8DA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2EF0540"/>
    <w:multiLevelType w:val="multilevel"/>
    <w:tmpl w:val="12EF05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13741"/>
    <w:multiLevelType w:val="hybridMultilevel"/>
    <w:tmpl w:val="B7E0BE1C"/>
    <w:lvl w:ilvl="0" w:tplc="ECFAEE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B036978"/>
    <w:multiLevelType w:val="hybridMultilevel"/>
    <w:tmpl w:val="30FEE6C0"/>
    <w:lvl w:ilvl="0" w:tplc="24649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56B24FC"/>
    <w:multiLevelType w:val="hybridMultilevel"/>
    <w:tmpl w:val="250E17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E0915"/>
    <w:multiLevelType w:val="hybridMultilevel"/>
    <w:tmpl w:val="5952F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AC3785"/>
    <w:multiLevelType w:val="hybridMultilevel"/>
    <w:tmpl w:val="69C29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E0FC0"/>
    <w:multiLevelType w:val="hybridMultilevel"/>
    <w:tmpl w:val="FE2C810E"/>
    <w:lvl w:ilvl="0" w:tplc="FFFFFFFF">
      <w:start w:val="1"/>
      <w:numFmt w:val="low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7B74CA0"/>
    <w:multiLevelType w:val="multilevel"/>
    <w:tmpl w:val="57B74C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F7C1F93"/>
    <w:multiLevelType w:val="hybridMultilevel"/>
    <w:tmpl w:val="0C0EB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223097">
    <w:abstractNumId w:val="14"/>
  </w:num>
  <w:num w:numId="2" w16cid:durableId="1776947582">
    <w:abstractNumId w:val="12"/>
  </w:num>
  <w:num w:numId="3" w16cid:durableId="863862289">
    <w:abstractNumId w:val="9"/>
  </w:num>
  <w:num w:numId="4" w16cid:durableId="752314075">
    <w:abstractNumId w:val="5"/>
  </w:num>
  <w:num w:numId="5" w16cid:durableId="609626662">
    <w:abstractNumId w:val="8"/>
  </w:num>
  <w:num w:numId="6" w16cid:durableId="624123587">
    <w:abstractNumId w:val="6"/>
  </w:num>
  <w:num w:numId="7" w16cid:durableId="1002244872">
    <w:abstractNumId w:val="10"/>
  </w:num>
  <w:num w:numId="8" w16cid:durableId="1967276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2899621">
    <w:abstractNumId w:val="0"/>
  </w:num>
  <w:num w:numId="10" w16cid:durableId="1163013562">
    <w:abstractNumId w:val="11"/>
  </w:num>
  <w:num w:numId="11" w16cid:durableId="123935842">
    <w:abstractNumId w:val="3"/>
  </w:num>
  <w:num w:numId="12" w16cid:durableId="336543196">
    <w:abstractNumId w:val="7"/>
  </w:num>
  <w:num w:numId="13" w16cid:durableId="1752118090">
    <w:abstractNumId w:val="1"/>
  </w:num>
  <w:num w:numId="14" w16cid:durableId="1771394404">
    <w:abstractNumId w:val="2"/>
  </w:num>
  <w:num w:numId="15" w16cid:durableId="1604337270">
    <w:abstractNumId w:val="13"/>
  </w:num>
  <w:num w:numId="16" w16cid:durableId="1646354131">
    <w:abstractNumId w:val="15"/>
  </w:num>
  <w:num w:numId="17" w16cid:durableId="21320948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2C2B"/>
    <w:rsid w:val="00031592"/>
    <w:rsid w:val="00042D40"/>
    <w:rsid w:val="00052BC3"/>
    <w:rsid w:val="0006409E"/>
    <w:rsid w:val="00085388"/>
    <w:rsid w:val="00096411"/>
    <w:rsid w:val="000A0D1D"/>
    <w:rsid w:val="000A5B72"/>
    <w:rsid w:val="000B023A"/>
    <w:rsid w:val="000B406F"/>
    <w:rsid w:val="000B50EC"/>
    <w:rsid w:val="000D0DFE"/>
    <w:rsid w:val="000D34AE"/>
    <w:rsid w:val="000F5B2B"/>
    <w:rsid w:val="00103160"/>
    <w:rsid w:val="0010470E"/>
    <w:rsid w:val="001260FB"/>
    <w:rsid w:val="001322E9"/>
    <w:rsid w:val="00144655"/>
    <w:rsid w:val="00151013"/>
    <w:rsid w:val="001558AD"/>
    <w:rsid w:val="00155AC2"/>
    <w:rsid w:val="00155E11"/>
    <w:rsid w:val="00172455"/>
    <w:rsid w:val="001818ED"/>
    <w:rsid w:val="00182259"/>
    <w:rsid w:val="00196363"/>
    <w:rsid w:val="001A049F"/>
    <w:rsid w:val="001A25FF"/>
    <w:rsid w:val="001A66EC"/>
    <w:rsid w:val="001E082D"/>
    <w:rsid w:val="001E0E00"/>
    <w:rsid w:val="001E65FF"/>
    <w:rsid w:val="001F2EA0"/>
    <w:rsid w:val="00204ACB"/>
    <w:rsid w:val="00252C9D"/>
    <w:rsid w:val="002702D9"/>
    <w:rsid w:val="002729D9"/>
    <w:rsid w:val="0028220B"/>
    <w:rsid w:val="00283E00"/>
    <w:rsid w:val="00290762"/>
    <w:rsid w:val="00292782"/>
    <w:rsid w:val="002B38A8"/>
    <w:rsid w:val="002B3F22"/>
    <w:rsid w:val="002D3378"/>
    <w:rsid w:val="002E5725"/>
    <w:rsid w:val="002E5FAA"/>
    <w:rsid w:val="002F21A0"/>
    <w:rsid w:val="002F352D"/>
    <w:rsid w:val="003205D5"/>
    <w:rsid w:val="0032214B"/>
    <w:rsid w:val="00333283"/>
    <w:rsid w:val="003347A4"/>
    <w:rsid w:val="00335C9A"/>
    <w:rsid w:val="0037761C"/>
    <w:rsid w:val="00386109"/>
    <w:rsid w:val="003A70B2"/>
    <w:rsid w:val="003D426F"/>
    <w:rsid w:val="003D4C7C"/>
    <w:rsid w:val="003D6CC8"/>
    <w:rsid w:val="003E3F67"/>
    <w:rsid w:val="003E4DDF"/>
    <w:rsid w:val="003E69B9"/>
    <w:rsid w:val="00407A6F"/>
    <w:rsid w:val="004153AF"/>
    <w:rsid w:val="00423FA5"/>
    <w:rsid w:val="00434CFD"/>
    <w:rsid w:val="00456BF7"/>
    <w:rsid w:val="004607C3"/>
    <w:rsid w:val="00467875"/>
    <w:rsid w:val="004A338D"/>
    <w:rsid w:val="004D322E"/>
    <w:rsid w:val="004D6B87"/>
    <w:rsid w:val="004E0182"/>
    <w:rsid w:val="004E125B"/>
    <w:rsid w:val="004E50F3"/>
    <w:rsid w:val="004F514C"/>
    <w:rsid w:val="00501AAB"/>
    <w:rsid w:val="0051128A"/>
    <w:rsid w:val="0051271C"/>
    <w:rsid w:val="00525F4C"/>
    <w:rsid w:val="005345D9"/>
    <w:rsid w:val="00545562"/>
    <w:rsid w:val="0056476D"/>
    <w:rsid w:val="005726E2"/>
    <w:rsid w:val="0057472F"/>
    <w:rsid w:val="00581C8E"/>
    <w:rsid w:val="00585D99"/>
    <w:rsid w:val="00591944"/>
    <w:rsid w:val="0059490D"/>
    <w:rsid w:val="005A4258"/>
    <w:rsid w:val="005A7380"/>
    <w:rsid w:val="005B07C3"/>
    <w:rsid w:val="005B154B"/>
    <w:rsid w:val="005C2718"/>
    <w:rsid w:val="005D20F1"/>
    <w:rsid w:val="005D64D1"/>
    <w:rsid w:val="005F1B4F"/>
    <w:rsid w:val="005F5E05"/>
    <w:rsid w:val="00614927"/>
    <w:rsid w:val="00621F44"/>
    <w:rsid w:val="006228AB"/>
    <w:rsid w:val="0062700F"/>
    <w:rsid w:val="0063510C"/>
    <w:rsid w:val="006377AA"/>
    <w:rsid w:val="0063782C"/>
    <w:rsid w:val="006410B4"/>
    <w:rsid w:val="00644E8E"/>
    <w:rsid w:val="00645CDE"/>
    <w:rsid w:val="00670D53"/>
    <w:rsid w:val="00677DE3"/>
    <w:rsid w:val="0068762C"/>
    <w:rsid w:val="0069679F"/>
    <w:rsid w:val="006A675D"/>
    <w:rsid w:val="006B5035"/>
    <w:rsid w:val="006B5A40"/>
    <w:rsid w:val="006B7B8B"/>
    <w:rsid w:val="006C70F6"/>
    <w:rsid w:val="006E612C"/>
    <w:rsid w:val="00702FC7"/>
    <w:rsid w:val="007034CE"/>
    <w:rsid w:val="00714307"/>
    <w:rsid w:val="00740649"/>
    <w:rsid w:val="00747EEE"/>
    <w:rsid w:val="00747FEF"/>
    <w:rsid w:val="00750778"/>
    <w:rsid w:val="00756369"/>
    <w:rsid w:val="0076376D"/>
    <w:rsid w:val="007959D5"/>
    <w:rsid w:val="007A33BB"/>
    <w:rsid w:val="007A587F"/>
    <w:rsid w:val="007B1B7A"/>
    <w:rsid w:val="007B210B"/>
    <w:rsid w:val="007B6009"/>
    <w:rsid w:val="007D7733"/>
    <w:rsid w:val="007E3EE8"/>
    <w:rsid w:val="007F12DB"/>
    <w:rsid w:val="007F7088"/>
    <w:rsid w:val="00810887"/>
    <w:rsid w:val="00820A11"/>
    <w:rsid w:val="008361B6"/>
    <w:rsid w:val="008363AB"/>
    <w:rsid w:val="00852458"/>
    <w:rsid w:val="00855FE6"/>
    <w:rsid w:val="0086621E"/>
    <w:rsid w:val="008729BB"/>
    <w:rsid w:val="00875BE2"/>
    <w:rsid w:val="008809B1"/>
    <w:rsid w:val="00882DFB"/>
    <w:rsid w:val="00882F65"/>
    <w:rsid w:val="00891429"/>
    <w:rsid w:val="00894E1C"/>
    <w:rsid w:val="008A572B"/>
    <w:rsid w:val="008B6C64"/>
    <w:rsid w:val="008D1F03"/>
    <w:rsid w:val="008D59C7"/>
    <w:rsid w:val="008D6587"/>
    <w:rsid w:val="008E3CE9"/>
    <w:rsid w:val="00903202"/>
    <w:rsid w:val="00903E3E"/>
    <w:rsid w:val="00905772"/>
    <w:rsid w:val="00913986"/>
    <w:rsid w:val="00941F38"/>
    <w:rsid w:val="009425F9"/>
    <w:rsid w:val="00942D55"/>
    <w:rsid w:val="00943C91"/>
    <w:rsid w:val="009479FE"/>
    <w:rsid w:val="00952970"/>
    <w:rsid w:val="00964108"/>
    <w:rsid w:val="00966FAF"/>
    <w:rsid w:val="0097152B"/>
    <w:rsid w:val="00982C96"/>
    <w:rsid w:val="00985B43"/>
    <w:rsid w:val="0098782E"/>
    <w:rsid w:val="0099037E"/>
    <w:rsid w:val="009A0E38"/>
    <w:rsid w:val="009A32A8"/>
    <w:rsid w:val="009A49D0"/>
    <w:rsid w:val="009A4BFA"/>
    <w:rsid w:val="009B6997"/>
    <w:rsid w:val="009C6FD6"/>
    <w:rsid w:val="009E5D5B"/>
    <w:rsid w:val="009F22FE"/>
    <w:rsid w:val="00A064B8"/>
    <w:rsid w:val="00A10272"/>
    <w:rsid w:val="00A156FE"/>
    <w:rsid w:val="00A20512"/>
    <w:rsid w:val="00A25AEC"/>
    <w:rsid w:val="00A361F7"/>
    <w:rsid w:val="00A36657"/>
    <w:rsid w:val="00A764CA"/>
    <w:rsid w:val="00A828B3"/>
    <w:rsid w:val="00A9342E"/>
    <w:rsid w:val="00AA4F7E"/>
    <w:rsid w:val="00AC626F"/>
    <w:rsid w:val="00AD4192"/>
    <w:rsid w:val="00AE4D4E"/>
    <w:rsid w:val="00AF0D1F"/>
    <w:rsid w:val="00B13F0E"/>
    <w:rsid w:val="00B16D5C"/>
    <w:rsid w:val="00B24CB6"/>
    <w:rsid w:val="00B35FBF"/>
    <w:rsid w:val="00B448E3"/>
    <w:rsid w:val="00B46D52"/>
    <w:rsid w:val="00B51807"/>
    <w:rsid w:val="00B53BA7"/>
    <w:rsid w:val="00B772F4"/>
    <w:rsid w:val="00B93253"/>
    <w:rsid w:val="00BA0FB9"/>
    <w:rsid w:val="00BB18DB"/>
    <w:rsid w:val="00BC51DE"/>
    <w:rsid w:val="00BD1AEC"/>
    <w:rsid w:val="00BD6E9F"/>
    <w:rsid w:val="00BE505D"/>
    <w:rsid w:val="00C01CF5"/>
    <w:rsid w:val="00C03CD7"/>
    <w:rsid w:val="00C1083E"/>
    <w:rsid w:val="00C1120A"/>
    <w:rsid w:val="00C1243D"/>
    <w:rsid w:val="00C1245A"/>
    <w:rsid w:val="00C12D7D"/>
    <w:rsid w:val="00C13159"/>
    <w:rsid w:val="00C4228D"/>
    <w:rsid w:val="00C441C4"/>
    <w:rsid w:val="00C52FC0"/>
    <w:rsid w:val="00C60CB7"/>
    <w:rsid w:val="00C8340A"/>
    <w:rsid w:val="00C90222"/>
    <w:rsid w:val="00CA430C"/>
    <w:rsid w:val="00CB2888"/>
    <w:rsid w:val="00CB76D4"/>
    <w:rsid w:val="00CC625D"/>
    <w:rsid w:val="00CD5784"/>
    <w:rsid w:val="00CE0EBE"/>
    <w:rsid w:val="00CE4A39"/>
    <w:rsid w:val="00CF5A2E"/>
    <w:rsid w:val="00D01A3A"/>
    <w:rsid w:val="00D02557"/>
    <w:rsid w:val="00D05504"/>
    <w:rsid w:val="00D11325"/>
    <w:rsid w:val="00D12FA1"/>
    <w:rsid w:val="00D14579"/>
    <w:rsid w:val="00D21978"/>
    <w:rsid w:val="00D35C3A"/>
    <w:rsid w:val="00D36C37"/>
    <w:rsid w:val="00D545D0"/>
    <w:rsid w:val="00D618CF"/>
    <w:rsid w:val="00D63C20"/>
    <w:rsid w:val="00D73971"/>
    <w:rsid w:val="00D846DA"/>
    <w:rsid w:val="00D937C2"/>
    <w:rsid w:val="00DA47D5"/>
    <w:rsid w:val="00DA5F97"/>
    <w:rsid w:val="00DC7C37"/>
    <w:rsid w:val="00DE2ADE"/>
    <w:rsid w:val="00E16CEA"/>
    <w:rsid w:val="00E2465D"/>
    <w:rsid w:val="00E2684F"/>
    <w:rsid w:val="00E327FD"/>
    <w:rsid w:val="00E432C3"/>
    <w:rsid w:val="00E519D6"/>
    <w:rsid w:val="00E52B8A"/>
    <w:rsid w:val="00E555BD"/>
    <w:rsid w:val="00E5598B"/>
    <w:rsid w:val="00E61DF9"/>
    <w:rsid w:val="00E64EF7"/>
    <w:rsid w:val="00E83116"/>
    <w:rsid w:val="00E86976"/>
    <w:rsid w:val="00E90651"/>
    <w:rsid w:val="00E92916"/>
    <w:rsid w:val="00E94DB3"/>
    <w:rsid w:val="00EB07BC"/>
    <w:rsid w:val="00EB4E27"/>
    <w:rsid w:val="00EB68F0"/>
    <w:rsid w:val="00EC09AB"/>
    <w:rsid w:val="00EC4F96"/>
    <w:rsid w:val="00ED08E1"/>
    <w:rsid w:val="00ED68B4"/>
    <w:rsid w:val="00EE23B6"/>
    <w:rsid w:val="00EE2EA7"/>
    <w:rsid w:val="00EF271A"/>
    <w:rsid w:val="00F01D61"/>
    <w:rsid w:val="00F04A73"/>
    <w:rsid w:val="00F20F23"/>
    <w:rsid w:val="00F3566A"/>
    <w:rsid w:val="00F37665"/>
    <w:rsid w:val="00F4128B"/>
    <w:rsid w:val="00F42ED7"/>
    <w:rsid w:val="00F46665"/>
    <w:rsid w:val="00F72335"/>
    <w:rsid w:val="00F84123"/>
    <w:rsid w:val="00F914A7"/>
    <w:rsid w:val="00F91AB0"/>
    <w:rsid w:val="00F93E24"/>
    <w:rsid w:val="00F96250"/>
    <w:rsid w:val="00FA3021"/>
    <w:rsid w:val="00FE2646"/>
    <w:rsid w:val="00FE4D78"/>
    <w:rsid w:val="0A782420"/>
    <w:rsid w:val="0A8895A9"/>
    <w:rsid w:val="108CBDDA"/>
    <w:rsid w:val="21FDF263"/>
    <w:rsid w:val="34E6BD6D"/>
    <w:rsid w:val="3A66CEF1"/>
    <w:rsid w:val="40719CC6"/>
    <w:rsid w:val="41511C4F"/>
    <w:rsid w:val="525F6FF9"/>
    <w:rsid w:val="73AD0E32"/>
    <w:rsid w:val="744CA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94A3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12FA1"/>
    <w:pPr>
      <w:spacing w:line="259" w:lineRule="auto"/>
      <w:ind w:left="720"/>
      <w:contextualSpacing/>
    </w:pPr>
    <w:rPr>
      <w:rFonts w:ascii="Calibri" w:eastAsia="Calibri" w:hAnsi="Calibri" w:cs="Arial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D12FA1"/>
    <w:rPr>
      <w:rFonts w:ascii="Calibri" w:eastAsia="Calibri" w:hAnsi="Calibri" w:cs="Arial"/>
      <w:sz w:val="24"/>
      <w:szCs w:val="24"/>
      <w:lang w:val="fi-FI" w:eastAsia="zh-CN"/>
    </w:rPr>
  </w:style>
  <w:style w:type="paragraph" w:styleId="NormalWeb">
    <w:name w:val="Normal (Web)"/>
    <w:basedOn w:val="Normal"/>
    <w:uiPriority w:val="99"/>
    <w:semiHidden/>
    <w:unhideWhenUsed/>
    <w:rsid w:val="004E125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5598B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E5598B"/>
    <w:rPr>
      <w:rFonts w:ascii="Arial" w:hAnsi="Arial"/>
      <w:i/>
      <w:noProof/>
      <w:sz w:val="18"/>
      <w:lang w:eastAsia="ja-JP"/>
    </w:rPr>
  </w:style>
  <w:style w:type="paragraph" w:customStyle="1" w:styleId="Doc-text2">
    <w:name w:val="Doc-text2"/>
    <w:basedOn w:val="Normal"/>
    <w:link w:val="Doc-text2Char"/>
    <w:qFormat/>
    <w:rsid w:val="00E5598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E5598B"/>
    <w:rPr>
      <w:rFonts w:ascii="Arial" w:hAnsi="Arial"/>
      <w:lang w:eastAsia="ja-JP"/>
    </w:rPr>
  </w:style>
  <w:style w:type="paragraph" w:customStyle="1" w:styleId="EmailDiscussion2">
    <w:name w:val="EmailDiscussion2"/>
    <w:basedOn w:val="Doc-text2"/>
    <w:qFormat/>
    <w:rsid w:val="00E5598B"/>
  </w:style>
  <w:style w:type="character" w:customStyle="1" w:styleId="ui-provider">
    <w:name w:val="ui-provider"/>
    <w:basedOn w:val="DefaultParagraphFont"/>
    <w:rsid w:val="00E61DF9"/>
  </w:style>
  <w:style w:type="table" w:styleId="TableGrid">
    <w:name w:val="Table Grid"/>
    <w:basedOn w:val="TableNormal"/>
    <w:uiPriority w:val="39"/>
    <w:rsid w:val="007959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1260FB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260F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260FB"/>
    <w:rPr>
      <w:rFonts w:eastAsia="SimSun"/>
      <w:lang w:val="x-none" w:eastAsia="en-US"/>
    </w:rPr>
  </w:style>
  <w:style w:type="paragraph" w:styleId="Revision">
    <w:name w:val="Revision"/>
    <w:hidden/>
    <w:uiPriority w:val="99"/>
    <w:semiHidden/>
    <w:rsid w:val="008D658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9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5297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970"/>
    <w:rPr>
      <w:rFonts w:ascii="Arial" w:hAnsi="Arial"/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2051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3509</Words>
  <Characters>18688</Characters>
  <Application>Microsoft Office Word</Application>
  <DocSecurity>0</DocSecurity>
  <Lines>155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2023-08-11T12:08:00Z</dcterms:created>
  <dcterms:modified xsi:type="dcterms:W3CDTF">2023-08-11T12:09:00Z</dcterms:modified>
</cp:coreProperties>
</file>