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A1A" w:rsidRPr="00082A1A" w:rsidRDefault="00082A1A" w:rsidP="00082A1A">
      <w:pPr>
        <w:tabs>
          <w:tab w:val="center" w:pos="4536"/>
          <w:tab w:val="right" w:pos="9072"/>
          <w:tab w:val="right" w:pos="9781"/>
        </w:tabs>
        <w:snapToGrid w:val="0"/>
        <w:ind w:left="-2" w:right="-12"/>
        <w:rPr>
          <w:rFonts w:ascii="Arial" w:hAnsi="Arial" w:cs="Times New Roman"/>
          <w:b/>
          <w:kern w:val="0"/>
          <w:sz w:val="22"/>
        </w:rPr>
      </w:pPr>
      <w:r w:rsidRPr="001C1E0D">
        <w:rPr>
          <w:rFonts w:ascii="Arial" w:eastAsia="MS Mincho" w:hAnsi="Arial" w:cs="Times New Roman"/>
          <w:b/>
          <w:kern w:val="0"/>
          <w:sz w:val="22"/>
          <w:lang w:eastAsia="en-US"/>
        </w:rPr>
        <w:t xml:space="preserve">3GPP TSG RAN WG1 </w:t>
      </w:r>
      <w:r w:rsidRPr="001C1E0D">
        <w:rPr>
          <w:rFonts w:ascii="Arial" w:eastAsia="宋体" w:hAnsi="Arial" w:cs="Arial"/>
          <w:b/>
          <w:bCs/>
          <w:kern w:val="0"/>
          <w:sz w:val="22"/>
          <w:lang w:val="en-GB"/>
        </w:rPr>
        <w:t>#</w:t>
      </w:r>
      <w:r w:rsidRPr="001C1E0D">
        <w:rPr>
          <w:rFonts w:ascii="Arial" w:eastAsia="宋体" w:hAnsi="Arial" w:cs="Arial" w:hint="eastAsia"/>
          <w:b/>
          <w:bCs/>
          <w:kern w:val="0"/>
          <w:sz w:val="22"/>
          <w:lang w:val="en-GB"/>
        </w:rPr>
        <w:t>11</w:t>
      </w:r>
      <w:r>
        <w:rPr>
          <w:rFonts w:ascii="Arial" w:eastAsia="宋体" w:hAnsi="Arial" w:cs="Arial" w:hint="eastAsia"/>
          <w:b/>
          <w:bCs/>
          <w:kern w:val="0"/>
          <w:sz w:val="22"/>
          <w:lang w:val="en-GB"/>
        </w:rPr>
        <w:t xml:space="preserve">4 </w:t>
      </w:r>
      <w:r w:rsidRPr="001C1E0D">
        <w:rPr>
          <w:rFonts w:ascii="Arial" w:eastAsia="MS Mincho" w:hAnsi="Arial" w:cs="Times New Roman" w:hint="eastAsia"/>
          <w:b/>
          <w:kern w:val="0"/>
          <w:sz w:val="22"/>
          <w:lang w:eastAsia="en-US"/>
        </w:rPr>
        <w:t xml:space="preserve">                                                  </w:t>
      </w:r>
      <w:r w:rsidRPr="003823BA">
        <w:rPr>
          <w:rFonts w:ascii="Arial" w:eastAsia="MS Mincho" w:hAnsi="Arial" w:cs="Times New Roman"/>
          <w:b/>
          <w:kern w:val="0"/>
          <w:sz w:val="22"/>
          <w:lang w:eastAsia="en-US"/>
        </w:rPr>
        <w:t>R1</w:t>
      </w:r>
      <w:bookmarkStart w:id="0" w:name="_GoBack"/>
      <w:bookmarkEnd w:id="0"/>
      <w:r w:rsidRPr="003823BA">
        <w:rPr>
          <w:rFonts w:ascii="Arial" w:eastAsia="MS Mincho" w:hAnsi="Arial" w:cs="Times New Roman"/>
          <w:b/>
          <w:kern w:val="0"/>
          <w:sz w:val="22"/>
          <w:lang w:eastAsia="en-US"/>
        </w:rPr>
        <w:t>-230</w:t>
      </w:r>
      <w:r w:rsidR="007717A1">
        <w:rPr>
          <w:rFonts w:ascii="Arial" w:hAnsi="Arial" w:cs="Times New Roman" w:hint="eastAsia"/>
          <w:b/>
          <w:kern w:val="0"/>
          <w:sz w:val="22"/>
        </w:rPr>
        <w:t>7082</w:t>
      </w:r>
    </w:p>
    <w:p w:rsidR="00082A1A" w:rsidRPr="001C1E0D" w:rsidRDefault="00082A1A" w:rsidP="00082A1A">
      <w:pPr>
        <w:widowControl/>
        <w:tabs>
          <w:tab w:val="center" w:pos="4536"/>
          <w:tab w:val="right" w:pos="8280"/>
          <w:tab w:val="right" w:pos="9072"/>
          <w:tab w:val="right" w:pos="9781"/>
        </w:tabs>
        <w:snapToGrid w:val="0"/>
        <w:ind w:left="-2" w:right="-57"/>
        <w:rPr>
          <w:rFonts w:ascii="Arial" w:hAnsi="Arial" w:cs="Arial"/>
          <w:b/>
          <w:bCs/>
          <w:kern w:val="0"/>
          <w:sz w:val="22"/>
        </w:rPr>
      </w:pPr>
      <w:r>
        <w:rPr>
          <w:rFonts w:ascii="Arial" w:hAnsi="Arial" w:cs="Arial" w:hint="eastAsia"/>
          <w:b/>
          <w:bCs/>
          <w:kern w:val="0"/>
          <w:sz w:val="22"/>
        </w:rPr>
        <w:t>Toulouse, France</w:t>
      </w:r>
      <w:r w:rsidRPr="001C1E0D">
        <w:rPr>
          <w:rFonts w:ascii="Arial" w:eastAsia="MS Mincho" w:hAnsi="Arial" w:cs="Arial"/>
          <w:b/>
          <w:bCs/>
          <w:kern w:val="0"/>
          <w:sz w:val="22"/>
          <w:lang w:eastAsia="ja-JP"/>
        </w:rPr>
        <w:t xml:space="preserve">, </w:t>
      </w:r>
      <w:r>
        <w:rPr>
          <w:rFonts w:ascii="Arial" w:hAnsi="Arial" w:cs="Arial" w:hint="eastAsia"/>
          <w:b/>
          <w:bCs/>
          <w:kern w:val="0"/>
          <w:sz w:val="22"/>
        </w:rPr>
        <w:t>August</w:t>
      </w:r>
      <w:r w:rsidRPr="001C1E0D">
        <w:rPr>
          <w:rFonts w:ascii="Arial" w:eastAsia="MS Mincho" w:hAnsi="Arial" w:cs="Arial"/>
          <w:b/>
          <w:bCs/>
          <w:kern w:val="0"/>
          <w:sz w:val="22"/>
          <w:lang w:eastAsia="ja-JP"/>
        </w:rPr>
        <w:t xml:space="preserve"> </w:t>
      </w:r>
      <w:r>
        <w:rPr>
          <w:rFonts w:ascii="Arial" w:hAnsi="Arial" w:cs="Arial" w:hint="eastAsia"/>
          <w:b/>
          <w:bCs/>
          <w:kern w:val="0"/>
          <w:sz w:val="22"/>
        </w:rPr>
        <w:t>21</w:t>
      </w:r>
      <w:r w:rsidRPr="00082A1A">
        <w:rPr>
          <w:rFonts w:ascii="Arial" w:hAnsi="Arial" w:cs="Arial" w:hint="eastAsia"/>
          <w:b/>
          <w:bCs/>
          <w:kern w:val="0"/>
          <w:sz w:val="22"/>
          <w:vertAlign w:val="superscript"/>
        </w:rPr>
        <w:t>st</w:t>
      </w:r>
      <w:r w:rsidRPr="001C1E0D">
        <w:rPr>
          <w:rFonts w:ascii="Arial" w:hAnsi="Arial" w:cs="Arial" w:hint="eastAsia"/>
          <w:b/>
          <w:bCs/>
          <w:kern w:val="0"/>
          <w:sz w:val="22"/>
        </w:rPr>
        <w:t xml:space="preserve"> </w:t>
      </w:r>
      <w:r w:rsidRPr="001C1E0D">
        <w:rPr>
          <w:rFonts w:ascii="Arial" w:eastAsia="MS Mincho" w:hAnsi="Arial" w:cs="Arial"/>
          <w:b/>
          <w:bCs/>
          <w:kern w:val="0"/>
          <w:sz w:val="22"/>
          <w:lang w:eastAsia="ja-JP"/>
        </w:rPr>
        <w:t>–</w:t>
      </w:r>
      <w:r w:rsidRPr="001C1E0D">
        <w:rPr>
          <w:rFonts w:ascii="Arial" w:hAnsi="Arial" w:cs="Arial" w:hint="eastAsia"/>
          <w:b/>
          <w:bCs/>
          <w:kern w:val="0"/>
          <w:sz w:val="22"/>
        </w:rPr>
        <w:t>2</w:t>
      </w:r>
      <w:r>
        <w:rPr>
          <w:rFonts w:ascii="Arial" w:hAnsi="Arial" w:cs="Arial" w:hint="eastAsia"/>
          <w:b/>
          <w:bCs/>
          <w:kern w:val="0"/>
          <w:sz w:val="22"/>
        </w:rPr>
        <w:t>5</w:t>
      </w:r>
      <w:r w:rsidRPr="001C1E0D">
        <w:rPr>
          <w:rFonts w:ascii="Arial" w:hAnsi="Arial" w:cs="Arial" w:hint="eastAsia"/>
          <w:b/>
          <w:bCs/>
          <w:kern w:val="0"/>
          <w:sz w:val="22"/>
          <w:vertAlign w:val="superscript"/>
        </w:rPr>
        <w:t>th</w:t>
      </w:r>
      <w:r w:rsidRPr="001C1E0D">
        <w:rPr>
          <w:rFonts w:ascii="Arial" w:hAnsi="Arial" w:cs="Arial" w:hint="eastAsia"/>
          <w:b/>
          <w:bCs/>
          <w:kern w:val="0"/>
          <w:sz w:val="22"/>
        </w:rPr>
        <w:t>,</w:t>
      </w:r>
      <w:r w:rsidRPr="001C1E0D">
        <w:rPr>
          <w:rFonts w:ascii="Arial" w:eastAsia="MS Mincho" w:hAnsi="Arial" w:cs="Arial"/>
          <w:b/>
          <w:bCs/>
          <w:kern w:val="0"/>
          <w:sz w:val="22"/>
          <w:lang w:eastAsia="ja-JP"/>
        </w:rPr>
        <w:t xml:space="preserve"> 202</w:t>
      </w:r>
      <w:r w:rsidRPr="001C1E0D">
        <w:rPr>
          <w:rFonts w:ascii="Arial" w:hAnsi="Arial" w:cs="Arial" w:hint="eastAsia"/>
          <w:b/>
          <w:bCs/>
          <w:kern w:val="0"/>
          <w:sz w:val="22"/>
        </w:rPr>
        <w:t>3</w:t>
      </w:r>
    </w:p>
    <w:p w:rsidR="00082A1A" w:rsidRPr="001C1E0D" w:rsidRDefault="00082A1A" w:rsidP="00082A1A">
      <w:pPr>
        <w:widowControl/>
        <w:tabs>
          <w:tab w:val="center" w:pos="4536"/>
          <w:tab w:val="right" w:pos="8280"/>
          <w:tab w:val="right" w:pos="9072"/>
          <w:tab w:val="right" w:pos="9781"/>
        </w:tabs>
        <w:snapToGrid w:val="0"/>
        <w:ind w:left="-2" w:right="-57"/>
        <w:rPr>
          <w:rFonts w:ascii="Arial" w:eastAsia="宋体" w:hAnsi="Arial" w:cs="Times New Roman"/>
          <w:b/>
          <w:bCs/>
          <w:kern w:val="0"/>
          <w:sz w:val="22"/>
        </w:rPr>
      </w:pPr>
    </w:p>
    <w:p w:rsidR="00082A1A" w:rsidRPr="001C1E0D" w:rsidRDefault="00082A1A" w:rsidP="00082A1A">
      <w:pPr>
        <w:widowControl/>
        <w:tabs>
          <w:tab w:val="left" w:pos="1843"/>
          <w:tab w:val="right" w:pos="9072"/>
        </w:tabs>
        <w:ind w:left="1843" w:hanging="1845"/>
        <w:jc w:val="left"/>
        <w:rPr>
          <w:rFonts w:ascii="Arial" w:hAnsi="Arial" w:cs="Times New Roman"/>
          <w:b/>
          <w:kern w:val="0"/>
          <w:sz w:val="22"/>
        </w:rPr>
      </w:pPr>
      <w:r w:rsidRPr="001C1E0D">
        <w:rPr>
          <w:rFonts w:ascii="Arial" w:eastAsia="MS Mincho" w:hAnsi="Arial" w:cs="Times New Roman"/>
          <w:b/>
          <w:kern w:val="0"/>
          <w:sz w:val="22"/>
          <w:lang w:eastAsia="en-US"/>
        </w:rPr>
        <w:t>Source:</w:t>
      </w:r>
      <w:r w:rsidRPr="001C1E0D">
        <w:rPr>
          <w:rFonts w:ascii="Arial" w:eastAsia="MS Mincho" w:hAnsi="Arial" w:cs="Times New Roman"/>
          <w:b/>
          <w:kern w:val="0"/>
          <w:sz w:val="22"/>
          <w:lang w:eastAsia="en-US"/>
        </w:rPr>
        <w:tab/>
        <w:t>CATT</w:t>
      </w:r>
      <w:r w:rsidR="002F2C16">
        <w:rPr>
          <w:rFonts w:ascii="Arial" w:hAnsi="Arial" w:cs="Times New Roman" w:hint="eastAsia"/>
          <w:b/>
          <w:kern w:val="0"/>
          <w:sz w:val="22"/>
        </w:rPr>
        <w:t>, CMCC, Samsung</w:t>
      </w:r>
    </w:p>
    <w:p w:rsidR="00082A1A" w:rsidRPr="001C1E0D" w:rsidRDefault="00082A1A" w:rsidP="00082A1A">
      <w:pPr>
        <w:widowControl/>
        <w:tabs>
          <w:tab w:val="left" w:pos="1843"/>
          <w:tab w:val="right" w:pos="9072"/>
        </w:tabs>
        <w:ind w:left="1840" w:hangingChars="833" w:hanging="1840"/>
        <w:jc w:val="left"/>
        <w:rPr>
          <w:rFonts w:ascii="Arial" w:eastAsia="宋体" w:hAnsi="Arial" w:cs="Times New Roman"/>
          <w:b/>
          <w:kern w:val="0"/>
          <w:sz w:val="22"/>
        </w:rPr>
      </w:pPr>
      <w:r w:rsidRPr="001C1E0D">
        <w:rPr>
          <w:rFonts w:ascii="Arial" w:eastAsia="MS Mincho" w:hAnsi="Arial" w:cs="Times New Roman"/>
          <w:b/>
          <w:kern w:val="0"/>
          <w:sz w:val="22"/>
          <w:lang w:eastAsia="en-US"/>
        </w:rPr>
        <w:t>Title:</w:t>
      </w:r>
      <w:bookmarkStart w:id="1" w:name="Title"/>
      <w:bookmarkEnd w:id="1"/>
      <w:r w:rsidRPr="001C1E0D">
        <w:rPr>
          <w:rFonts w:ascii="Arial" w:eastAsia="MS Mincho" w:hAnsi="Arial" w:cs="Times New Roman"/>
          <w:b/>
          <w:kern w:val="0"/>
          <w:sz w:val="22"/>
          <w:lang w:eastAsia="en-US"/>
        </w:rPr>
        <w:tab/>
      </w:r>
      <w:r>
        <w:rPr>
          <w:rFonts w:ascii="Arial" w:eastAsia="宋体" w:hAnsi="Arial" w:cs="Times New Roman" w:hint="eastAsia"/>
          <w:b/>
          <w:kern w:val="0"/>
          <w:sz w:val="22"/>
        </w:rPr>
        <w:t>TP on SBFD for TR 38.858</w:t>
      </w:r>
    </w:p>
    <w:p w:rsidR="00082A1A" w:rsidRPr="001C1E0D" w:rsidRDefault="00082A1A" w:rsidP="00082A1A">
      <w:pPr>
        <w:widowControl/>
        <w:tabs>
          <w:tab w:val="left" w:pos="1843"/>
          <w:tab w:val="right" w:pos="9072"/>
        </w:tabs>
        <w:ind w:left="1843" w:hanging="1845"/>
        <w:jc w:val="left"/>
        <w:rPr>
          <w:rFonts w:ascii="Arial" w:hAnsi="Arial" w:cs="Times New Roman"/>
          <w:b/>
          <w:kern w:val="0"/>
          <w:sz w:val="22"/>
        </w:rPr>
      </w:pPr>
      <w:r w:rsidRPr="001C1E0D">
        <w:rPr>
          <w:rFonts w:ascii="Arial" w:eastAsia="MS Mincho" w:hAnsi="Arial" w:cs="Times New Roman"/>
          <w:b/>
          <w:kern w:val="0"/>
          <w:sz w:val="22"/>
          <w:lang w:eastAsia="en-US"/>
        </w:rPr>
        <w:t>Agenda Item:</w:t>
      </w:r>
      <w:bookmarkStart w:id="2" w:name="Source"/>
      <w:bookmarkEnd w:id="2"/>
      <w:r w:rsidRPr="001C1E0D">
        <w:rPr>
          <w:rFonts w:ascii="Arial" w:eastAsia="MS Mincho" w:hAnsi="Arial" w:cs="Times New Roman"/>
          <w:b/>
          <w:kern w:val="0"/>
          <w:sz w:val="22"/>
          <w:lang w:eastAsia="en-US"/>
        </w:rPr>
        <w:tab/>
      </w:r>
      <w:r w:rsidRPr="001C1E0D">
        <w:rPr>
          <w:rFonts w:ascii="Arial" w:hAnsi="Arial" w:cs="Times New Roman" w:hint="eastAsia"/>
          <w:b/>
          <w:kern w:val="0"/>
          <w:sz w:val="22"/>
        </w:rPr>
        <w:t>9</w:t>
      </w:r>
      <w:r w:rsidRPr="001C1E0D">
        <w:rPr>
          <w:rFonts w:ascii="Arial" w:eastAsia="MS Mincho" w:hAnsi="Arial" w:cs="Times New Roman" w:hint="eastAsia"/>
          <w:b/>
          <w:kern w:val="0"/>
          <w:sz w:val="22"/>
          <w:lang w:eastAsia="en-US"/>
        </w:rPr>
        <w:t>.</w:t>
      </w:r>
      <w:r w:rsidRPr="001C1E0D">
        <w:rPr>
          <w:rFonts w:ascii="Arial" w:hAnsi="Arial" w:cs="Times New Roman" w:hint="eastAsia"/>
          <w:b/>
          <w:kern w:val="0"/>
          <w:sz w:val="22"/>
        </w:rPr>
        <w:t>3</w:t>
      </w:r>
    </w:p>
    <w:p w:rsidR="00082A1A" w:rsidRPr="001C1E0D" w:rsidRDefault="00082A1A" w:rsidP="00082A1A">
      <w:pPr>
        <w:widowControl/>
        <w:tabs>
          <w:tab w:val="left" w:pos="1843"/>
          <w:tab w:val="right" w:pos="9072"/>
        </w:tabs>
        <w:ind w:left="1843" w:hanging="1845"/>
        <w:jc w:val="left"/>
        <w:rPr>
          <w:rFonts w:ascii="Arial" w:hAnsi="Arial" w:cs="Times New Roman"/>
          <w:b/>
          <w:kern w:val="0"/>
          <w:sz w:val="22"/>
        </w:rPr>
      </w:pPr>
      <w:r w:rsidRPr="001C1E0D">
        <w:rPr>
          <w:rFonts w:ascii="Arial" w:eastAsia="MS Mincho" w:hAnsi="Arial" w:cs="Times New Roman"/>
          <w:b/>
          <w:kern w:val="0"/>
          <w:sz w:val="22"/>
          <w:lang w:eastAsia="en-US"/>
        </w:rPr>
        <w:t>Document for:</w:t>
      </w:r>
      <w:r w:rsidRPr="001C1E0D">
        <w:rPr>
          <w:rFonts w:ascii="Arial" w:eastAsia="MS Mincho" w:hAnsi="Arial" w:cs="Times New Roman"/>
          <w:b/>
          <w:kern w:val="0"/>
          <w:sz w:val="22"/>
          <w:lang w:eastAsia="en-US"/>
        </w:rPr>
        <w:tab/>
      </w:r>
      <w:bookmarkStart w:id="3" w:name="DocumentFor"/>
      <w:bookmarkEnd w:id="3"/>
      <w:r>
        <w:rPr>
          <w:rFonts w:ascii="Arial" w:hAnsi="Arial" w:cs="Times New Roman" w:hint="eastAsia"/>
          <w:b/>
          <w:kern w:val="0"/>
          <w:sz w:val="22"/>
        </w:rPr>
        <w:t>Endorsement</w:t>
      </w:r>
    </w:p>
    <w:p w:rsidR="00082A1A" w:rsidRPr="001C1E0D" w:rsidRDefault="00082A1A" w:rsidP="00082A1A">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082A1A" w:rsidRPr="001C1E0D" w:rsidRDefault="00082A1A" w:rsidP="00082A1A">
      <w:pPr>
        <w:keepNext/>
        <w:widowControl/>
        <w:numPr>
          <w:ilvl w:val="0"/>
          <w:numId w:val="11"/>
        </w:numPr>
        <w:spacing w:before="240" w:after="120"/>
        <w:jc w:val="left"/>
        <w:outlineLvl w:val="0"/>
        <w:rPr>
          <w:rFonts w:ascii="Arial" w:eastAsia="宋体" w:hAnsi="Arial" w:cs="Times New Roman"/>
          <w:b/>
          <w:kern w:val="32"/>
          <w:sz w:val="28"/>
          <w:szCs w:val="20"/>
        </w:rPr>
      </w:pPr>
      <w:bookmarkStart w:id="4" w:name="_Ref521334010"/>
      <w:r w:rsidRPr="001C1E0D">
        <w:rPr>
          <w:rFonts w:ascii="Arial" w:eastAsia="宋体" w:hAnsi="Arial" w:cs="Times New Roman"/>
          <w:b/>
          <w:kern w:val="32"/>
          <w:sz w:val="28"/>
          <w:szCs w:val="20"/>
        </w:rPr>
        <w:t>Introduction</w:t>
      </w:r>
      <w:bookmarkEnd w:id="4"/>
    </w:p>
    <w:p w:rsidR="00E5768F" w:rsidRDefault="00E5768F" w:rsidP="00082A1A">
      <w:pPr>
        <w:rPr>
          <w:rFonts w:ascii="Times New Roman" w:hAnsi="Times New Roman" w:cs="Times New Roman"/>
        </w:rPr>
      </w:pPr>
      <w:r>
        <w:rPr>
          <w:rFonts w:ascii="Times New Roman" w:hAnsi="Times New Roman" w:cs="Times New Roman" w:hint="eastAsia"/>
        </w:rPr>
        <w:t>TP on SBFD</w:t>
      </w:r>
      <w:r w:rsidRPr="00082A1A">
        <w:rPr>
          <w:rFonts w:ascii="Times New Roman" w:hAnsi="Times New Roman" w:cs="Times New Roman" w:hint="eastAsia"/>
        </w:rPr>
        <w:t xml:space="preserve"> </w:t>
      </w:r>
      <w:r>
        <w:rPr>
          <w:rFonts w:ascii="Times New Roman" w:hAnsi="Times New Roman" w:cs="Times New Roman" w:hint="eastAsia"/>
        </w:rPr>
        <w:t xml:space="preserve">in </w:t>
      </w:r>
      <w:r w:rsidRPr="00082A1A">
        <w:rPr>
          <w:rFonts w:ascii="Times New Roman" w:hAnsi="Times New Roman" w:cs="Times New Roman"/>
        </w:rPr>
        <w:t>R1-2303639</w:t>
      </w:r>
      <w:r>
        <w:rPr>
          <w:rFonts w:ascii="Times New Roman" w:hAnsi="Times New Roman" w:cs="Times New Roman" w:hint="eastAsia"/>
        </w:rPr>
        <w:t xml:space="preserve"> based on the agreements made until RAN1#112 was endorsed in RAN1#112bis-e. </w:t>
      </w:r>
      <w:r w:rsidR="00082A1A" w:rsidRPr="00082A1A">
        <w:rPr>
          <w:rFonts w:ascii="Times New Roman" w:hAnsi="Times New Roman" w:cs="Times New Roman"/>
        </w:rPr>
        <w:t>TR 38.858 v0.4.0 for study on evolution of NR duplex operation</w:t>
      </w:r>
      <w:r w:rsidR="00082A1A">
        <w:rPr>
          <w:rFonts w:ascii="Times New Roman" w:hAnsi="Times New Roman" w:cs="Times New Roman" w:hint="eastAsia"/>
        </w:rPr>
        <w:t xml:space="preserve"> was endorsed in R1-2305091 in RAN1#113, including the</w:t>
      </w:r>
      <w:r>
        <w:rPr>
          <w:rFonts w:ascii="Times New Roman" w:hAnsi="Times New Roman" w:cs="Times New Roman" w:hint="eastAsia"/>
        </w:rPr>
        <w:t xml:space="preserve"> TP in </w:t>
      </w:r>
      <w:r w:rsidRPr="00082A1A">
        <w:rPr>
          <w:rFonts w:ascii="Times New Roman" w:hAnsi="Times New Roman" w:cs="Times New Roman"/>
        </w:rPr>
        <w:t>R1-2303639</w:t>
      </w:r>
      <w:r w:rsidR="00082A1A">
        <w:rPr>
          <w:rFonts w:ascii="Times New Roman" w:hAnsi="Times New Roman" w:cs="Times New Roman" w:hint="eastAsia"/>
        </w:rPr>
        <w:t xml:space="preserve">. </w:t>
      </w:r>
    </w:p>
    <w:p w:rsidR="00082A1A" w:rsidRDefault="00082A1A" w:rsidP="00082A1A">
      <w:pPr>
        <w:rPr>
          <w:rFonts w:ascii="Times New Roman" w:hAnsi="Times New Roman" w:cs="Times New Roman"/>
        </w:rPr>
      </w:pPr>
      <w:r>
        <w:rPr>
          <w:rFonts w:ascii="Times New Roman" w:hAnsi="Times New Roman" w:cs="Times New Roman" w:hint="eastAsia"/>
        </w:rPr>
        <w:t>In this contribution, TP on SBFD based on the agreements in RAN1#112bis-e and RAN1#113</w:t>
      </w:r>
      <w:r w:rsidR="00E5768F">
        <w:rPr>
          <w:rFonts w:ascii="Times New Roman" w:hAnsi="Times New Roman" w:cs="Times New Roman" w:hint="eastAsia"/>
        </w:rPr>
        <w:t xml:space="preserve"> is provided for endorsement.</w:t>
      </w:r>
    </w:p>
    <w:p w:rsidR="00082A1A" w:rsidRPr="001C1E0D" w:rsidRDefault="00082A1A" w:rsidP="00082A1A">
      <w:pPr>
        <w:keepNext/>
        <w:widowControl/>
        <w:numPr>
          <w:ilvl w:val="0"/>
          <w:numId w:val="11"/>
        </w:numPr>
        <w:spacing w:before="240" w:after="120"/>
        <w:jc w:val="left"/>
        <w:outlineLvl w:val="0"/>
        <w:rPr>
          <w:rFonts w:ascii="Arial" w:eastAsia="宋体" w:hAnsi="Arial" w:cs="Times New Roman"/>
          <w:b/>
          <w:kern w:val="32"/>
          <w:sz w:val="28"/>
          <w:szCs w:val="20"/>
        </w:rPr>
      </w:pPr>
      <w:r>
        <w:rPr>
          <w:rFonts w:ascii="Arial" w:eastAsia="宋体" w:hAnsi="Arial" w:cs="Times New Roman" w:hint="eastAsia"/>
          <w:b/>
          <w:kern w:val="32"/>
          <w:sz w:val="28"/>
          <w:szCs w:val="20"/>
        </w:rPr>
        <w:t>Text proposals</w:t>
      </w:r>
    </w:p>
    <w:p w:rsidR="00082A1A" w:rsidRPr="008E0E31" w:rsidRDefault="00082A1A" w:rsidP="00082A1A">
      <w:pPr>
        <w:rPr>
          <w:rFonts w:ascii="Times New Roman" w:hAnsi="Times New Roman" w:cs="Times New Roman"/>
          <w:color w:val="FF0000"/>
        </w:rPr>
      </w:pPr>
      <w:r w:rsidRPr="008E0E31">
        <w:rPr>
          <w:rFonts w:ascii="Times New Roman" w:hAnsi="Times New Roman" w:cs="Times New Roman"/>
          <w:color w:val="FF0000"/>
        </w:rPr>
        <w:t>------------------------------------------------</w:t>
      </w:r>
      <w:r>
        <w:rPr>
          <w:rFonts w:ascii="Times New Roman" w:hAnsi="Times New Roman" w:cs="Times New Roman" w:hint="eastAsia"/>
          <w:color w:val="FF0000"/>
        </w:rPr>
        <w:t>----</w:t>
      </w:r>
      <w:r w:rsidRPr="008E0E31">
        <w:rPr>
          <w:rFonts w:ascii="Times New Roman" w:hAnsi="Times New Roman" w:cs="Times New Roman"/>
          <w:color w:val="FF0000"/>
        </w:rPr>
        <w:t xml:space="preserve"> Start of text proposal ---------------------------------------------------------</w:t>
      </w:r>
    </w:p>
    <w:p w:rsidR="009969F9" w:rsidRPr="009969F9" w:rsidRDefault="009969F9" w:rsidP="009969F9">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eastAsia="en-US"/>
        </w:rPr>
      </w:pPr>
      <w:bookmarkStart w:id="5" w:name="_Toc104488344"/>
      <w:bookmarkStart w:id="6" w:name="_Toc134691774"/>
      <w:r w:rsidRPr="009969F9">
        <w:rPr>
          <w:rFonts w:ascii="Arial" w:eastAsia="等线" w:hAnsi="Arial" w:cs="Times New Roman"/>
          <w:kern w:val="0"/>
          <w:sz w:val="36"/>
          <w:szCs w:val="20"/>
          <w:lang w:val="en-GB" w:eastAsia="en-US"/>
        </w:rPr>
        <w:t>6</w:t>
      </w:r>
      <w:r w:rsidRPr="009969F9">
        <w:rPr>
          <w:rFonts w:ascii="Arial" w:eastAsia="等线" w:hAnsi="Arial" w:cs="Times New Roman"/>
          <w:kern w:val="0"/>
          <w:sz w:val="36"/>
          <w:szCs w:val="20"/>
          <w:lang w:val="en-GB" w:eastAsia="en-US"/>
        </w:rPr>
        <w:tab/>
        <w:t>Subband non-overlapping full duplex (SBFD)</w:t>
      </w:r>
      <w:bookmarkEnd w:id="5"/>
      <w:bookmarkEnd w:id="6"/>
    </w:p>
    <w:p w:rsidR="009969F9" w:rsidRPr="009969F9" w:rsidRDefault="009969F9" w:rsidP="009969F9">
      <w:pPr>
        <w:widowControl/>
        <w:spacing w:after="180"/>
        <w:jc w:val="left"/>
        <w:rPr>
          <w:rFonts w:ascii="Times New Roman" w:eastAsia="等线" w:hAnsi="Times New Roman" w:cs="Times New Roman"/>
          <w:i/>
          <w:color w:val="0000FF"/>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 xml:space="preserve">Editor's note: This section captures the schemes of SBFD and their feasibility from specification design point of view. </w:t>
      </w:r>
      <w:proofErr w:type="gramStart"/>
      <w:r w:rsidRPr="009969F9">
        <w:rPr>
          <w:rFonts w:ascii="Times New Roman" w:eastAsia="等线" w:hAnsi="Times New Roman" w:cs="Times New Roman"/>
          <w:i/>
          <w:color w:val="0000FF"/>
          <w:kern w:val="0"/>
          <w:sz w:val="20"/>
          <w:szCs w:val="20"/>
          <w:lang w:val="en-GB" w:eastAsia="en-US"/>
        </w:rPr>
        <w:t>gNB</w:t>
      </w:r>
      <w:proofErr w:type="gramEnd"/>
      <w:r w:rsidRPr="009969F9">
        <w:rPr>
          <w:rFonts w:ascii="Times New Roman" w:eastAsia="等线" w:hAnsi="Times New Roman" w:cs="Times New Roman"/>
          <w:i/>
          <w:color w:val="0000FF"/>
          <w:kern w:val="0"/>
          <w:sz w:val="20"/>
          <w:szCs w:val="20"/>
          <w:lang w:val="en-GB" w:eastAsia="en-US"/>
        </w:rPr>
        <w:t xml:space="preserve"> self-interference handling schemes (e.g., spatial isolation, subband frequency isolation, digital interference cancellation and </w:t>
      </w:r>
      <w:proofErr w:type="spellStart"/>
      <w:r w:rsidRPr="009969F9">
        <w:rPr>
          <w:rFonts w:ascii="Times New Roman" w:eastAsia="等线" w:hAnsi="Times New Roman" w:cs="Times New Roman"/>
          <w:i/>
          <w:color w:val="0000FF"/>
          <w:kern w:val="0"/>
          <w:sz w:val="20"/>
          <w:szCs w:val="20"/>
          <w:lang w:val="en-GB" w:eastAsia="en-US"/>
        </w:rPr>
        <w:t>beamform</w:t>
      </w:r>
      <w:proofErr w:type="spellEnd"/>
      <w:r w:rsidRPr="009969F9">
        <w:rPr>
          <w:rFonts w:ascii="Times New Roman" w:eastAsia="等线" w:hAnsi="Times New Roman" w:cs="Times New Roman"/>
          <w:i/>
          <w:color w:val="0000FF"/>
          <w:kern w:val="0"/>
          <w:sz w:val="20"/>
          <w:szCs w:val="20"/>
          <w:lang w:val="en-GB" w:eastAsia="en-US"/>
        </w:rPr>
        <w:t xml:space="preserve"> nulling/isolation, etc.) and their feasibilities can be discussed in RAN4 and captured in section 9. Subsections may be added or removed under this section depending on the discussion in RAN1.</w:t>
      </w:r>
    </w:p>
    <w:p w:rsidR="009969F9" w:rsidRPr="009969F9" w:rsidRDefault="009969F9" w:rsidP="009969F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7" w:name="_Toc104488345"/>
      <w:bookmarkStart w:id="8" w:name="_Toc134691775"/>
      <w:r w:rsidRPr="009969F9">
        <w:rPr>
          <w:rFonts w:ascii="Arial" w:eastAsia="等线" w:hAnsi="Arial" w:cs="Times New Roman"/>
          <w:kern w:val="0"/>
          <w:sz w:val="32"/>
          <w:szCs w:val="20"/>
          <w:lang w:val="en-GB" w:eastAsia="en-US"/>
        </w:rPr>
        <w:t>6.1</w:t>
      </w:r>
      <w:r w:rsidRPr="009969F9">
        <w:rPr>
          <w:rFonts w:ascii="Arial" w:eastAsia="等线" w:hAnsi="Arial" w:cs="Times New Roman"/>
          <w:kern w:val="0"/>
          <w:sz w:val="32"/>
          <w:szCs w:val="20"/>
          <w:lang w:val="en-GB" w:eastAsia="en-US"/>
        </w:rPr>
        <w:tab/>
        <w:t>General aspects of SBFD schemes</w:t>
      </w:r>
      <w:bookmarkEnd w:id="7"/>
      <w:bookmarkEnd w:id="8"/>
    </w:p>
    <w:p w:rsidR="009969F9" w:rsidRPr="009969F9" w:rsidRDefault="009969F9" w:rsidP="009969F9">
      <w:pPr>
        <w:widowControl/>
        <w:spacing w:after="180"/>
        <w:rPr>
          <w:rFonts w:ascii="Times New Roman" w:eastAsia="等线" w:hAnsi="Times New Roman" w:cs="Times New Roman"/>
          <w:i/>
          <w:color w:val="0000FF"/>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 xml:space="preserve">Editor's note: This section captures the general aspects of SBFD schemes except </w:t>
      </w:r>
      <w:r w:rsidRPr="009969F9">
        <w:rPr>
          <w:rFonts w:ascii="Times New Roman" w:eastAsia="等线" w:hAnsi="Times New Roman" w:cs="Times New Roman"/>
          <w:i/>
          <w:color w:val="0000FF"/>
          <w:kern w:val="0"/>
          <w:sz w:val="20"/>
          <w:szCs w:val="20"/>
          <w:lang w:eastAsia="en-US"/>
        </w:rPr>
        <w:t>self-interference,</w:t>
      </w:r>
      <w:r w:rsidRPr="009969F9">
        <w:rPr>
          <w:rFonts w:ascii="Times New Roman" w:eastAsia="等线" w:hAnsi="Times New Roman" w:cs="Times New Roman"/>
          <w:i/>
          <w:color w:val="0000FF"/>
          <w:kern w:val="0"/>
          <w:sz w:val="20"/>
          <w:szCs w:val="20"/>
          <w:lang w:val="en-GB" w:eastAsia="en-US"/>
        </w:rPr>
        <w:t xml:space="preserve"> inter-gNB and inter-UE CLI handling schemes.</w:t>
      </w:r>
    </w:p>
    <w:p w:rsidR="009969F9" w:rsidRPr="009969F9" w:rsidRDefault="009969F9" w:rsidP="009969F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9" w:name="_Toc134691776"/>
      <w:r w:rsidRPr="009969F9">
        <w:rPr>
          <w:rFonts w:ascii="Arial" w:eastAsia="等线" w:hAnsi="Arial" w:cs="Times New Roman"/>
          <w:kern w:val="0"/>
          <w:sz w:val="28"/>
          <w:szCs w:val="20"/>
          <w:lang w:val="en-GB" w:eastAsia="en-US"/>
        </w:rPr>
        <w:t>6.</w:t>
      </w:r>
      <w:r w:rsidRPr="009969F9">
        <w:rPr>
          <w:rFonts w:ascii="Arial" w:eastAsia="等线" w:hAnsi="Arial" w:cs="Times New Roman" w:hint="eastAsia"/>
          <w:kern w:val="0"/>
          <w:sz w:val="28"/>
          <w:szCs w:val="20"/>
          <w:lang w:val="en-GB" w:eastAsia="en-US"/>
        </w:rPr>
        <w:t>1</w:t>
      </w:r>
      <w:r w:rsidRPr="009969F9">
        <w:rPr>
          <w:rFonts w:ascii="Arial" w:eastAsia="等线" w:hAnsi="Arial" w:cs="Times New Roman"/>
          <w:kern w:val="0"/>
          <w:sz w:val="28"/>
          <w:szCs w:val="20"/>
          <w:lang w:val="en-GB" w:eastAsia="en-US"/>
        </w:rPr>
        <w:t>.1</w:t>
      </w:r>
      <w:r w:rsidRPr="009969F9">
        <w:rPr>
          <w:rFonts w:ascii="Arial" w:eastAsia="等线" w:hAnsi="Arial" w:cs="Times New Roman"/>
          <w:kern w:val="0"/>
          <w:sz w:val="28"/>
          <w:szCs w:val="20"/>
          <w:lang w:val="en-GB" w:eastAsia="en-US"/>
        </w:rPr>
        <w:tab/>
        <w:t>SBFD Operations</w:t>
      </w:r>
      <w:bookmarkEnd w:id="9"/>
    </w:p>
    <w:p w:rsidR="009969F9" w:rsidRPr="002757AC" w:rsidRDefault="009969F9" w:rsidP="009969F9">
      <w:pPr>
        <w:widowControl/>
        <w:spacing w:after="12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For discussion purpose, for SBFD operation within a TDD carrier, a SBFD subband consists of 1 RB or a set of consecutive RBs for the same transmission direction. For discussion purpose, </w:t>
      </w:r>
      <w:r w:rsidRPr="002757AC">
        <w:rPr>
          <w:rFonts w:ascii="Times New Roman" w:eastAsia="等线" w:hAnsi="Times New Roman" w:cs="Times New Roman" w:hint="eastAsia"/>
          <w:kern w:val="0"/>
          <w:sz w:val="20"/>
          <w:szCs w:val="20"/>
          <w:lang w:val="en-GB" w:eastAsia="en-US"/>
        </w:rPr>
        <w:t>SBFD symbol is defined as symbol with subbands that gNB would use for SBFD operation.</w:t>
      </w:r>
    </w:p>
    <w:p w:rsidR="009969F9" w:rsidRPr="002757AC" w:rsidRDefault="009969F9" w:rsidP="009969F9">
      <w:pPr>
        <w:widowControl/>
        <w:spacing w:after="18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hint="eastAsia"/>
          <w:kern w:val="0"/>
          <w:sz w:val="20"/>
          <w:szCs w:val="20"/>
          <w:lang w:val="en-GB" w:eastAsia="en-US"/>
        </w:rPr>
        <w:t xml:space="preserve">SBFD operation within a TDD carrier is </w:t>
      </w:r>
      <w:r w:rsidRPr="002757AC">
        <w:rPr>
          <w:rFonts w:ascii="Times New Roman" w:eastAsia="等线" w:hAnsi="Times New Roman" w:cs="Times New Roman"/>
          <w:kern w:val="0"/>
          <w:sz w:val="20"/>
          <w:szCs w:val="20"/>
          <w:lang w:val="en-GB" w:eastAsia="en-US"/>
        </w:rPr>
        <w:t>studied</w:t>
      </w:r>
      <w:r w:rsidRPr="002757AC">
        <w:rPr>
          <w:rFonts w:ascii="Times New Roman" w:eastAsia="等线" w:hAnsi="Times New Roman" w:cs="Times New Roman" w:hint="eastAsia"/>
          <w:kern w:val="0"/>
          <w:sz w:val="20"/>
          <w:szCs w:val="20"/>
          <w:lang w:val="en-GB" w:eastAsia="en-US"/>
        </w:rPr>
        <w:t xml:space="preserve"> and </w:t>
      </w:r>
      <w:r w:rsidRPr="002757AC">
        <w:rPr>
          <w:rFonts w:ascii="Times New Roman" w:eastAsia="等线" w:hAnsi="Times New Roman" w:cs="Times New Roman"/>
          <w:kern w:val="0"/>
          <w:sz w:val="20"/>
          <w:szCs w:val="20"/>
          <w:lang w:val="en-GB" w:eastAsia="en-US"/>
        </w:rPr>
        <w:t xml:space="preserve">SBFD scheme within a single configured DL and UL BWP pair with aligned </w:t>
      </w:r>
      <w:proofErr w:type="spellStart"/>
      <w:r w:rsidRPr="002757AC">
        <w:rPr>
          <w:rFonts w:ascii="Times New Roman" w:eastAsia="等线" w:hAnsi="Times New Roman" w:cs="Times New Roman"/>
          <w:kern w:val="0"/>
          <w:sz w:val="20"/>
          <w:szCs w:val="20"/>
          <w:lang w:val="en-GB" w:eastAsia="en-US"/>
        </w:rPr>
        <w:t>center</w:t>
      </w:r>
      <w:proofErr w:type="spellEnd"/>
      <w:r w:rsidRPr="002757AC">
        <w:rPr>
          <w:rFonts w:ascii="Times New Roman" w:eastAsia="等线" w:hAnsi="Times New Roman" w:cs="Times New Roman"/>
          <w:kern w:val="0"/>
          <w:sz w:val="20"/>
          <w:szCs w:val="20"/>
          <w:lang w:val="en-GB" w:eastAsia="en-US"/>
        </w:rPr>
        <w:t xml:space="preserve"> frequencies is the baseline.</w:t>
      </w:r>
      <w:r w:rsidRPr="002757AC">
        <w:rPr>
          <w:rFonts w:ascii="Times New Roman" w:eastAsia="等线" w:hAnsi="Times New Roman" w:cs="Times New Roman" w:hint="eastAsia"/>
          <w:kern w:val="0"/>
          <w:sz w:val="20"/>
          <w:szCs w:val="20"/>
          <w:lang w:val="en-GB" w:eastAsia="en-US"/>
        </w:rPr>
        <w:t xml:space="preserve"> </w:t>
      </w:r>
    </w:p>
    <w:p w:rsidR="009969F9" w:rsidRPr="002757AC" w:rsidDel="009969F9" w:rsidRDefault="009969F9" w:rsidP="009969F9">
      <w:pPr>
        <w:widowControl/>
        <w:spacing w:after="120"/>
        <w:jc w:val="left"/>
        <w:rPr>
          <w:del w:id="10" w:author="CATT" w:date="2023-06-14T10:57:00Z"/>
          <w:rFonts w:ascii="Times New Roman" w:eastAsia="等线" w:hAnsi="Times New Roman" w:cs="Times New Roman"/>
          <w:kern w:val="0"/>
          <w:sz w:val="20"/>
          <w:szCs w:val="20"/>
          <w:lang w:val="en-GB"/>
        </w:rPr>
      </w:pPr>
      <w:r w:rsidRPr="002757AC">
        <w:rPr>
          <w:rFonts w:ascii="Times New Roman" w:eastAsia="等线" w:hAnsi="Times New Roman" w:cs="Times New Roman"/>
          <w:kern w:val="0"/>
          <w:sz w:val="20"/>
          <w:szCs w:val="20"/>
          <w:lang w:val="en-GB" w:eastAsia="en-US"/>
        </w:rPr>
        <w:t>The maximum number of UL subbands for SBFD operation in an SBFD symbol (excluding legacy UL symbol) within a TDD carrier is one for the study in RAN1.</w:t>
      </w:r>
      <w:ins w:id="11" w:author="CATT" w:date="2023-06-14T10:57:00Z">
        <w:r w:rsidRPr="002757AC">
          <w:rPr>
            <w:rFonts w:ascii="Times New Roman" w:eastAsia="等线" w:hAnsi="Times New Roman" w:cs="Times New Roman" w:hint="eastAsia"/>
            <w:kern w:val="0"/>
            <w:sz w:val="20"/>
            <w:szCs w:val="20"/>
            <w:lang w:val="en-GB"/>
          </w:rPr>
          <w:t xml:space="preserve"> </w:t>
        </w:r>
      </w:ins>
    </w:p>
    <w:p w:rsidR="009969F9" w:rsidRPr="00082A1A" w:rsidDel="009969F9" w:rsidRDefault="009969F9">
      <w:pPr>
        <w:widowControl/>
        <w:spacing w:after="120"/>
        <w:jc w:val="left"/>
        <w:rPr>
          <w:del w:id="12" w:author="CATT" w:date="2023-06-14T10:58:00Z"/>
          <w:rFonts w:ascii="Times New Roman" w:eastAsia="等线" w:hAnsi="Times New Roman" w:cs="Times New Roman"/>
          <w:kern w:val="0"/>
          <w:sz w:val="20"/>
          <w:szCs w:val="20"/>
          <w:lang w:val="en-GB"/>
        </w:rPr>
        <w:pPrChange w:id="13" w:author="CATT" w:date="2023-06-14T10:59:00Z">
          <w:pPr>
            <w:widowControl/>
            <w:numPr>
              <w:numId w:val="2"/>
            </w:numPr>
            <w:spacing w:after="180"/>
            <w:ind w:left="720" w:hanging="360"/>
            <w:jc w:val="left"/>
          </w:pPr>
        </w:pPrChange>
      </w:pPr>
      <w:r w:rsidRPr="002757AC">
        <w:rPr>
          <w:rFonts w:ascii="Times New Roman" w:eastAsia="等线" w:hAnsi="Times New Roman" w:cs="Times New Roman"/>
          <w:kern w:val="0"/>
          <w:sz w:val="20"/>
          <w:szCs w:val="20"/>
          <w:lang w:val="en-GB" w:eastAsia="en-US"/>
        </w:rPr>
        <w:t>The UL subband can be located at one side of the carrier</w:t>
      </w:r>
      <w:del w:id="14" w:author="CATT" w:date="2023-06-14T10:57:00Z">
        <w:r w:rsidRPr="002757AC" w:rsidDel="009969F9">
          <w:rPr>
            <w:rFonts w:ascii="Times New Roman" w:eastAsia="等线" w:hAnsi="Times New Roman" w:cs="Times New Roman"/>
            <w:kern w:val="0"/>
            <w:sz w:val="20"/>
            <w:szCs w:val="20"/>
            <w:lang w:val="en-GB" w:eastAsia="en-US"/>
          </w:rPr>
          <w:delText>.</w:delText>
        </w:r>
      </w:del>
      <w:ins w:id="15" w:author="CATT" w:date="2023-06-14T10:57:00Z">
        <w:r w:rsidRPr="002757AC">
          <w:rPr>
            <w:rFonts w:ascii="Times New Roman" w:eastAsia="等线" w:hAnsi="Times New Roman" w:cs="Times New Roman" w:hint="eastAsia"/>
            <w:kern w:val="0"/>
            <w:sz w:val="20"/>
            <w:szCs w:val="20"/>
            <w:lang w:val="en-GB"/>
          </w:rPr>
          <w:t xml:space="preserve"> or</w:t>
        </w:r>
      </w:ins>
      <w:ins w:id="16" w:author="CATT" w:date="2023-06-14T10:59:00Z">
        <w:r w:rsidRPr="002757AC">
          <w:rPr>
            <w:rFonts w:ascii="Times New Roman" w:eastAsia="等线" w:hAnsi="Times New Roman" w:cs="Times New Roman" w:hint="eastAsia"/>
            <w:kern w:val="0"/>
            <w:sz w:val="20"/>
            <w:szCs w:val="20"/>
            <w:lang w:val="en-GB"/>
          </w:rPr>
          <w:t xml:space="preserve"> </w:t>
        </w:r>
      </w:ins>
    </w:p>
    <w:p w:rsidR="009969F9" w:rsidRPr="00082A1A" w:rsidRDefault="009969F9">
      <w:pPr>
        <w:widowControl/>
        <w:spacing w:after="180"/>
        <w:jc w:val="left"/>
        <w:rPr>
          <w:rFonts w:ascii="Times New Roman" w:eastAsia="等线" w:hAnsi="Times New Roman" w:cs="Times New Roman"/>
          <w:kern w:val="0"/>
          <w:sz w:val="20"/>
          <w:szCs w:val="20"/>
          <w:lang w:val="en-GB"/>
        </w:rPr>
        <w:pPrChange w:id="17" w:author="CATT" w:date="2023-06-14T10:59:00Z">
          <w:pPr>
            <w:widowControl/>
            <w:numPr>
              <w:numId w:val="2"/>
            </w:numPr>
            <w:spacing w:after="180"/>
            <w:ind w:left="720" w:hanging="360"/>
            <w:jc w:val="left"/>
          </w:pPr>
        </w:pPrChange>
      </w:pPr>
      <w:del w:id="18" w:author="CATT" w:date="2023-06-14T10:58:00Z">
        <w:r w:rsidRPr="00082A1A" w:rsidDel="009969F9">
          <w:rPr>
            <w:rFonts w:ascii="Times New Roman" w:eastAsia="等线" w:hAnsi="Times New Roman" w:cs="Times New Roman"/>
            <w:kern w:val="0"/>
            <w:sz w:val="20"/>
            <w:szCs w:val="20"/>
            <w:lang w:val="en-GB" w:eastAsia="en-US"/>
          </w:rPr>
          <w:lastRenderedPageBreak/>
          <w:delText xml:space="preserve">The UL subband </w:delText>
        </w:r>
      </w:del>
      <w:proofErr w:type="gramStart"/>
      <w:r w:rsidRPr="00082A1A">
        <w:rPr>
          <w:rFonts w:ascii="Times New Roman" w:eastAsia="等线" w:hAnsi="Times New Roman" w:cs="Times New Roman"/>
          <w:kern w:val="0"/>
          <w:sz w:val="20"/>
          <w:szCs w:val="20"/>
          <w:lang w:val="en-GB" w:eastAsia="en-US"/>
        </w:rPr>
        <w:t>can</w:t>
      </w:r>
      <w:proofErr w:type="gramEnd"/>
      <w:r w:rsidRPr="00082A1A">
        <w:rPr>
          <w:rFonts w:ascii="Times New Roman" w:eastAsia="等线" w:hAnsi="Times New Roman" w:cs="Times New Roman"/>
          <w:kern w:val="0"/>
          <w:sz w:val="20"/>
          <w:szCs w:val="20"/>
          <w:lang w:val="en-GB" w:eastAsia="en-US"/>
        </w:rPr>
        <w:t xml:space="preserve"> be located at the middle part of the carrier</w:t>
      </w:r>
      <w:ins w:id="19" w:author="CATT" w:date="2023-06-14T10:58:00Z">
        <w:r w:rsidRPr="00082A1A">
          <w:rPr>
            <w:rFonts w:ascii="Times New Roman" w:eastAsia="等线" w:hAnsi="Times New Roman" w:cs="Times New Roman" w:hint="eastAsia"/>
            <w:kern w:val="0"/>
            <w:sz w:val="20"/>
            <w:szCs w:val="20"/>
            <w:lang w:val="en-GB"/>
          </w:rPr>
          <w:t>.</w:t>
        </w:r>
      </w:ins>
    </w:p>
    <w:p w:rsidR="009969F9" w:rsidRPr="002757AC" w:rsidRDefault="009969F9" w:rsidP="009969F9">
      <w:pPr>
        <w:widowControl/>
        <w:spacing w:beforeLines="50" w:before="156" w:after="180"/>
        <w:jc w:val="left"/>
        <w:rPr>
          <w:rFonts w:ascii="Times New Roman" w:eastAsia="等线" w:hAnsi="Times New Roman" w:cs="Times New Roman"/>
          <w:kern w:val="0"/>
          <w:sz w:val="20"/>
          <w:szCs w:val="20"/>
          <w:lang w:val="en-GB"/>
        </w:rPr>
      </w:pPr>
      <w:r w:rsidRPr="00082A1A">
        <w:rPr>
          <w:rFonts w:ascii="Times New Roman" w:eastAsia="等线" w:hAnsi="Times New Roman" w:cs="Times New Roman"/>
          <w:kern w:val="0"/>
          <w:sz w:val="20"/>
          <w:szCs w:val="20"/>
          <w:lang w:val="en-GB" w:eastAsia="en-US"/>
        </w:rPr>
        <w:t>Whether SBFD operation i</w:t>
      </w:r>
      <w:r w:rsidRPr="00082A1A">
        <w:rPr>
          <w:rFonts w:ascii="Times New Roman" w:eastAsia="等线" w:hAnsi="Times New Roman" w:cs="Times New Roman" w:hint="eastAsia"/>
          <w:kern w:val="0"/>
          <w:sz w:val="20"/>
          <w:szCs w:val="20"/>
          <w:lang w:val="en-GB" w:eastAsia="en-US"/>
        </w:rPr>
        <w:t>n</w:t>
      </w:r>
      <w:r w:rsidRPr="00082A1A">
        <w:rPr>
          <w:rFonts w:ascii="Times New Roman" w:eastAsia="等线" w:hAnsi="Times New Roman" w:cs="Times New Roman"/>
          <w:kern w:val="0"/>
          <w:sz w:val="20"/>
          <w:szCs w:val="20"/>
          <w:lang w:val="en-GB" w:eastAsia="en-US"/>
        </w:rPr>
        <w:t xml:space="preserve"> SSB symbols is supported or not is studied in RAN1.</w:t>
      </w:r>
      <w:ins w:id="20" w:author="CATT" w:date="2023-06-14T11:01:00Z">
        <w:r w:rsidRPr="00082A1A">
          <w:rPr>
            <w:rFonts w:ascii="Times New Roman" w:eastAsia="等线" w:hAnsi="Times New Roman" w:cs="Times New Roman" w:hint="eastAsia"/>
            <w:kern w:val="0"/>
            <w:sz w:val="20"/>
            <w:szCs w:val="20"/>
            <w:lang w:val="en-GB"/>
          </w:rPr>
          <w:t xml:space="preserve"> It is agreed that an UL subband can be configured in an SSB symbol</w:t>
        </w:r>
        <w:r w:rsidR="00DC0109" w:rsidRPr="00E5768F">
          <w:rPr>
            <w:rFonts w:ascii="Times New Roman" w:eastAsia="等线" w:hAnsi="Times New Roman" w:cs="Times New Roman" w:hint="eastAsia"/>
            <w:kern w:val="0"/>
            <w:sz w:val="20"/>
            <w:szCs w:val="20"/>
            <w:lang w:val="en-GB"/>
          </w:rPr>
          <w:t>, where SSB is from serving cell perspective which can be CD-SSB or NCD-SSB.</w:t>
        </w:r>
      </w:ins>
      <w:ins w:id="21" w:author="CATT" w:date="2023-06-14T11:02:00Z">
        <w:r w:rsidR="00DC0109" w:rsidRPr="00E5768F">
          <w:rPr>
            <w:rFonts w:ascii="Times New Roman" w:eastAsia="等线" w:hAnsi="Times New Roman" w:cs="Times New Roman" w:hint="eastAsia"/>
            <w:kern w:val="0"/>
            <w:sz w:val="20"/>
            <w:szCs w:val="20"/>
            <w:lang w:val="en-GB"/>
          </w:rPr>
          <w:t xml:space="preserve"> </w:t>
        </w:r>
        <w:r w:rsidR="00DC0109" w:rsidRPr="00E5768F">
          <w:rPr>
            <w:rFonts w:ascii="Times New Roman" w:eastAsia="等线" w:hAnsi="Times New Roman" w:cs="Times New Roman"/>
            <w:kern w:val="0"/>
            <w:sz w:val="20"/>
            <w:szCs w:val="20"/>
            <w:lang w:val="en-GB"/>
          </w:rPr>
          <w:t>If SBFD-aware UEs are not allowed to transmit in the SSB symbol but is allowed to receive within the DL BWP in the SSB symbol,</w:t>
        </w:r>
        <w:r w:rsidR="00DC0109" w:rsidRPr="002757AC">
          <w:rPr>
            <w:rFonts w:ascii="Times New Roman" w:eastAsia="等线" w:hAnsi="Times New Roman" w:cs="Times New Roman"/>
            <w:kern w:val="0"/>
            <w:sz w:val="20"/>
            <w:szCs w:val="20"/>
            <w:lang w:val="en-GB"/>
          </w:rPr>
          <w:t xml:space="preserve"> negative impact on SSB detection and measurement can be avoided but UL performance may be degraded due to fewer UL opportunities.</w:t>
        </w:r>
      </w:ins>
      <w:ins w:id="22" w:author="CATT" w:date="2023-06-14T11:06:00Z">
        <w:r w:rsidR="00DC0109" w:rsidRPr="002757AC">
          <w:rPr>
            <w:rFonts w:ascii="Times New Roman" w:eastAsia="等线" w:hAnsi="Times New Roman" w:cs="Times New Roman"/>
            <w:kern w:val="0"/>
            <w:sz w:val="20"/>
            <w:szCs w:val="20"/>
            <w:lang w:val="en-GB"/>
          </w:rPr>
          <w:t xml:space="preserve">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ins>
    </w:p>
    <w:p w:rsidR="002757AC" w:rsidRPr="002757AC" w:rsidRDefault="009969F9" w:rsidP="00251849">
      <w:pPr>
        <w:widowControl/>
        <w:spacing w:beforeLines="50" w:before="156" w:after="180"/>
        <w:jc w:val="left"/>
        <w:rPr>
          <w:ins w:id="23" w:author="CATT" w:date="2023-06-14T14:00:00Z"/>
          <w:rFonts w:ascii="Times" w:hAnsi="Times"/>
          <w:sz w:val="20"/>
          <w:szCs w:val="20"/>
          <w:lang w:val="en-GB"/>
        </w:rPr>
      </w:pPr>
      <w:del w:id="24" w:author="CATT" w:date="2023-06-14T11:07:00Z">
        <w:r w:rsidRPr="002757AC" w:rsidDel="00DC0109">
          <w:rPr>
            <w:rFonts w:ascii="Times New Roman" w:eastAsia="等线" w:hAnsi="Times New Roman" w:cs="Times New Roman"/>
            <w:kern w:val="0"/>
            <w:sz w:val="20"/>
            <w:szCs w:val="20"/>
            <w:lang w:val="en-GB" w:eastAsia="en-US"/>
          </w:rPr>
          <w:delText>RAN1 studies w</w:delText>
        </w:r>
      </w:del>
      <w:ins w:id="25" w:author="CATT" w:date="2023-06-14T11:07:00Z">
        <w:r w:rsidR="00DC0109" w:rsidRPr="002757AC">
          <w:rPr>
            <w:rFonts w:ascii="Times New Roman" w:eastAsia="等线" w:hAnsi="Times New Roman" w:cs="Times New Roman"/>
            <w:kern w:val="0"/>
            <w:sz w:val="20"/>
            <w:szCs w:val="20"/>
            <w:lang w:val="en-GB"/>
          </w:rPr>
          <w:t>W</w:t>
        </w:r>
      </w:ins>
      <w:r w:rsidRPr="002757AC">
        <w:rPr>
          <w:rFonts w:ascii="Times New Roman" w:eastAsia="等线" w:hAnsi="Times New Roman" w:cs="Times New Roman"/>
          <w:kern w:val="0"/>
          <w:sz w:val="20"/>
          <w:szCs w:val="20"/>
          <w:lang w:val="en-GB" w:eastAsia="en-US"/>
        </w:rPr>
        <w:t xml:space="preserve">hether or not a slot can consist of both SBFD and non-SBFD symbols </w:t>
      </w:r>
      <w:ins w:id="26" w:author="CATT" w:date="2023-06-14T11:07:00Z">
        <w:r w:rsidR="00DC0109" w:rsidRPr="002757AC">
          <w:rPr>
            <w:rFonts w:ascii="Times New Roman" w:eastAsia="等线" w:hAnsi="Times New Roman" w:cs="Times New Roman"/>
            <w:kern w:val="0"/>
            <w:sz w:val="20"/>
            <w:szCs w:val="20"/>
            <w:lang w:val="en-GB"/>
          </w:rPr>
          <w:t>is studied in RAN1.</w:t>
        </w:r>
      </w:ins>
      <w:ins w:id="27" w:author="CATT" w:date="2023-06-14T11:08:00Z">
        <w:r w:rsidR="00DC0109" w:rsidRPr="002757AC">
          <w:rPr>
            <w:rFonts w:ascii="Times New Roman" w:eastAsia="等线" w:hAnsi="Times New Roman" w:cs="Times New Roman"/>
            <w:kern w:val="0"/>
            <w:sz w:val="20"/>
            <w:szCs w:val="20"/>
            <w:lang w:val="en-GB"/>
          </w:rPr>
          <w:t xml:space="preserve"> </w:t>
        </w:r>
        <w:r w:rsidR="00DC0109" w:rsidRPr="002757AC">
          <w:rPr>
            <w:rFonts w:ascii="Times" w:eastAsia="Malgun Gothic" w:hAnsi="Times" w:hint="eastAsia"/>
            <w:sz w:val="20"/>
            <w:szCs w:val="20"/>
            <w:lang w:eastAsia="x-none"/>
          </w:rPr>
          <w:t>O</w:t>
        </w:r>
        <w:r w:rsidR="00DC0109" w:rsidRPr="002757AC">
          <w:rPr>
            <w:rFonts w:ascii="Times" w:eastAsia="Malgun Gothic" w:hAnsi="Times"/>
            <w:sz w:val="20"/>
            <w:szCs w:val="20"/>
            <w:lang w:val="en-GB" w:eastAsia="x-none"/>
          </w:rPr>
          <w:t>ne motivation for allowing</w:t>
        </w:r>
        <w:r w:rsidR="00DC0109" w:rsidRPr="002757AC">
          <w:rPr>
            <w:rFonts w:ascii="Times" w:eastAsia="Malgun Gothic" w:hAnsi="Times" w:hint="eastAsia"/>
            <w:sz w:val="20"/>
            <w:szCs w:val="20"/>
            <w:lang w:val="en-GB" w:eastAsia="x-none"/>
          </w:rPr>
          <w:t xml:space="preserve"> that a</w:t>
        </w:r>
        <w:r w:rsidR="00DC0109" w:rsidRPr="002757AC">
          <w:rPr>
            <w:rFonts w:ascii="Times" w:eastAsia="Malgun Gothic" w:hAnsi="Times"/>
            <w:sz w:val="20"/>
            <w:szCs w:val="20"/>
            <w:lang w:val="en-GB" w:eastAsia="x-none"/>
          </w:rPr>
          <w:t xml:space="preserve"> slot can consist of both SBFD and non-SBFD </w:t>
        </w:r>
        <w:proofErr w:type="gramStart"/>
        <w:r w:rsidR="00DC0109" w:rsidRPr="002757AC">
          <w:rPr>
            <w:rFonts w:ascii="Times" w:eastAsia="Malgun Gothic" w:hAnsi="Times"/>
            <w:sz w:val="20"/>
            <w:szCs w:val="20"/>
            <w:lang w:val="en-GB" w:eastAsia="x-none"/>
          </w:rPr>
          <w:t>symbols</w:t>
        </w:r>
        <w:r w:rsidR="00DC0109" w:rsidRPr="002757AC">
          <w:rPr>
            <w:rFonts w:ascii="Times" w:eastAsia="Malgun Gothic" w:hAnsi="Times" w:hint="eastAsia"/>
            <w:sz w:val="20"/>
            <w:szCs w:val="20"/>
            <w:lang w:val="en-GB" w:eastAsia="x-none"/>
          </w:rPr>
          <w:t xml:space="preserve"> is</w:t>
        </w:r>
        <w:proofErr w:type="gramEnd"/>
        <w:r w:rsidR="00DC0109" w:rsidRPr="002757AC">
          <w:rPr>
            <w:rFonts w:ascii="Times" w:eastAsia="Malgun Gothic" w:hAnsi="Times" w:hint="eastAsia"/>
            <w:sz w:val="20"/>
            <w:szCs w:val="20"/>
            <w:lang w:val="en-GB" w:eastAsia="x-none"/>
          </w:rPr>
          <w:t xml:space="preserve"> for compatibility with symbol-level TDD UL/DL configuration.</w:t>
        </w:r>
      </w:ins>
      <w:ins w:id="28" w:author="CATT" w:date="2023-06-14T11:09:00Z">
        <w:r w:rsidR="00DC0109" w:rsidRPr="002757AC">
          <w:rPr>
            <w:rFonts w:ascii="Times" w:hAnsi="Times" w:hint="eastAsia"/>
            <w:sz w:val="20"/>
            <w:szCs w:val="20"/>
            <w:lang w:val="en-GB"/>
          </w:rPr>
          <w:t xml:space="preserve"> </w:t>
        </w:r>
        <w:r w:rsidR="00DC0109" w:rsidRPr="002757AC">
          <w:rPr>
            <w:rFonts w:ascii="Times" w:eastAsia="Malgun Gothic" w:hAnsi="Times" w:hint="eastAsia"/>
            <w:sz w:val="20"/>
            <w:szCs w:val="20"/>
            <w:lang w:val="en-GB" w:eastAsia="x-none"/>
          </w:rPr>
          <w:t xml:space="preserve">Frequent </w:t>
        </w:r>
        <w:r w:rsidR="00DC0109" w:rsidRPr="002757AC">
          <w:rPr>
            <w:rFonts w:ascii="Times" w:eastAsia="Malgun Gothic" w:hAnsi="Times"/>
            <w:sz w:val="20"/>
            <w:szCs w:val="20"/>
            <w:lang w:val="en-GB" w:eastAsia="x-none"/>
          </w:rPr>
          <w:t>switching</w:t>
        </w:r>
        <w:r w:rsidR="00DC0109" w:rsidRPr="002757AC">
          <w:rPr>
            <w:rFonts w:ascii="Times" w:eastAsia="Malgun Gothic" w:hAnsi="Times" w:hint="eastAsia"/>
            <w:sz w:val="20"/>
            <w:szCs w:val="20"/>
            <w:lang w:val="en-GB" w:eastAsia="x-none"/>
          </w:rPr>
          <w:t xml:space="preserve"> between </w:t>
        </w:r>
        <w:r w:rsidR="00DC0109" w:rsidRPr="002757AC">
          <w:rPr>
            <w:rFonts w:ascii="Times" w:eastAsia="Malgun Gothic" w:hAnsi="Times"/>
            <w:sz w:val="20"/>
            <w:szCs w:val="20"/>
            <w:lang w:val="en-GB" w:eastAsia="x-none"/>
          </w:rPr>
          <w:t>SBFD and non-SBFD symbols</w:t>
        </w:r>
        <w:r w:rsidR="00DC0109" w:rsidRPr="002757AC">
          <w:rPr>
            <w:rFonts w:ascii="Times" w:eastAsia="Malgun Gothic" w:hAnsi="Times" w:hint="eastAsia"/>
            <w:sz w:val="20"/>
            <w:szCs w:val="20"/>
            <w:lang w:val="en-GB" w:eastAsia="x-none"/>
          </w:rPr>
          <w:t xml:space="preserve"> may increase the implementation complexity and interruptions of transmissions/receptions during transition.</w:t>
        </w:r>
      </w:ins>
      <w:ins w:id="29" w:author="CATT" w:date="2023-06-14T11:10:00Z">
        <w:r w:rsidR="00DC0109" w:rsidRPr="002757AC">
          <w:rPr>
            <w:sz w:val="20"/>
            <w:szCs w:val="20"/>
          </w:rPr>
          <w:t xml:space="preserve"> </w:t>
        </w:r>
        <w:r w:rsidR="00DC0109" w:rsidRPr="002757AC">
          <w:rPr>
            <w:rFonts w:ascii="Times" w:eastAsia="Malgun Gothic" w:hAnsi="Times"/>
            <w:sz w:val="20"/>
            <w:szCs w:val="20"/>
            <w:lang w:val="en-GB" w:eastAsia="x-none"/>
          </w:rPr>
          <w:t>At least for semi-static SBFD, in order to avoid frequent switching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ins>
      <w:ins w:id="30" w:author="CATT" w:date="2023-06-14T11:12:00Z">
        <w:r w:rsidR="00251849" w:rsidRPr="002757AC">
          <w:rPr>
            <w:rFonts w:ascii="Times" w:hAnsi="Times" w:hint="eastAsia"/>
            <w:sz w:val="20"/>
            <w:szCs w:val="20"/>
            <w:lang w:val="en-GB"/>
          </w:rPr>
          <w:t xml:space="preserve"> </w:t>
        </w:r>
        <w:r w:rsidR="00251849" w:rsidRPr="002757AC">
          <w:rPr>
            <w:rFonts w:ascii="Times" w:hAnsi="Times"/>
            <w:sz w:val="20"/>
            <w:szCs w:val="20"/>
            <w:lang w:val="en-GB"/>
          </w:rPr>
          <w:t>A guard period between SBFD and non-SBFD symbols may or may not be required at gNB and/or UE side depending on gNB/UE implementation and/or SBFD operation.</w:t>
        </w:r>
        <w:r w:rsidR="00251849" w:rsidRPr="002757AC">
          <w:rPr>
            <w:rFonts w:ascii="Times" w:hAnsi="Times" w:hint="eastAsia"/>
            <w:sz w:val="20"/>
            <w:szCs w:val="20"/>
            <w:lang w:val="en-GB"/>
          </w:rPr>
          <w:t xml:space="preserve"> </w:t>
        </w:r>
      </w:ins>
    </w:p>
    <w:p w:rsidR="00251849" w:rsidRPr="002757AC" w:rsidRDefault="00251849" w:rsidP="00251849">
      <w:pPr>
        <w:widowControl/>
        <w:spacing w:beforeLines="50" w:before="156" w:after="180"/>
        <w:jc w:val="left"/>
        <w:rPr>
          <w:ins w:id="31" w:author="CATT" w:date="2023-06-14T11:12:00Z"/>
          <w:rFonts w:ascii="Times" w:hAnsi="Times"/>
          <w:sz w:val="20"/>
          <w:szCs w:val="20"/>
        </w:rPr>
      </w:pPr>
      <w:ins w:id="32" w:author="CATT" w:date="2023-06-14T11:12:00Z">
        <w:r w:rsidRPr="002757AC">
          <w:rPr>
            <w:rFonts w:ascii="Times" w:hAnsi="Times" w:hint="eastAsia"/>
            <w:sz w:val="20"/>
            <w:szCs w:val="20"/>
          </w:rPr>
          <w:t>For a physical channel/signal occasion mapped to SBFD and non-SBFD symbols within a slot if any, the following options for UE transmission/reception</w:t>
        </w:r>
        <w:r w:rsidRPr="002757AC">
          <w:rPr>
            <w:rFonts w:ascii="Times" w:hAnsi="Times"/>
            <w:sz w:val="20"/>
            <w:szCs w:val="20"/>
          </w:rPr>
          <w:t xml:space="preserve"> can be considered in the normative stage</w:t>
        </w:r>
      </w:ins>
      <w:ins w:id="33" w:author="CATT" w:date="2023-06-14T14:24:00Z">
        <w:r w:rsidR="00603885">
          <w:rPr>
            <w:rFonts w:ascii="Times" w:hAnsi="Times" w:hint="eastAsia"/>
            <w:sz w:val="20"/>
            <w:szCs w:val="20"/>
          </w:rPr>
          <w:t>.</w:t>
        </w:r>
      </w:ins>
    </w:p>
    <w:p w:rsidR="00251849" w:rsidRPr="002757AC" w:rsidRDefault="00251849" w:rsidP="002757AC">
      <w:pPr>
        <w:widowControl/>
        <w:numPr>
          <w:ilvl w:val="0"/>
          <w:numId w:val="1"/>
        </w:numPr>
        <w:spacing w:after="180"/>
        <w:ind w:hanging="357"/>
        <w:jc w:val="left"/>
        <w:rPr>
          <w:ins w:id="34" w:author="CATT" w:date="2023-06-14T11:12:00Z"/>
          <w:rFonts w:ascii="Times New Roman" w:eastAsia="等线" w:hAnsi="Times New Roman" w:cs="Times New Roman"/>
          <w:kern w:val="0"/>
          <w:sz w:val="20"/>
          <w:szCs w:val="20"/>
          <w:lang w:val="en-GB" w:eastAsia="en-US"/>
        </w:rPr>
      </w:pPr>
      <w:ins w:id="35" w:author="CATT" w:date="2023-06-14T11:12:00Z">
        <w:r w:rsidRPr="002757AC">
          <w:rPr>
            <w:rFonts w:ascii="Times New Roman" w:eastAsia="等线" w:hAnsi="Times New Roman" w:cs="Times New Roman" w:hint="eastAsia"/>
            <w:kern w:val="0"/>
            <w:sz w:val="20"/>
            <w:szCs w:val="20"/>
            <w:lang w:val="en-GB" w:eastAsia="en-US"/>
          </w:rPr>
          <w:t>Option 1: UE does not transmit or receive the</w:t>
        </w:r>
        <w:r w:rsidRPr="002757AC">
          <w:rPr>
            <w:rFonts w:ascii="Times New Roman" w:eastAsia="等线" w:hAnsi="Times New Roman" w:cs="Times New Roman"/>
            <w:kern w:val="0"/>
            <w:sz w:val="20"/>
            <w:szCs w:val="20"/>
            <w:lang w:val="en-GB" w:eastAsia="en-US"/>
          </w:rPr>
          <w:t xml:space="preserve"> physical channel/signal</w:t>
        </w:r>
        <w:r w:rsidRPr="002757AC">
          <w:rPr>
            <w:rFonts w:ascii="Times New Roman" w:eastAsia="等线" w:hAnsi="Times New Roman" w:cs="Times New Roman" w:hint="eastAsia"/>
            <w:kern w:val="0"/>
            <w:sz w:val="20"/>
            <w:szCs w:val="20"/>
            <w:lang w:val="en-GB" w:eastAsia="en-US"/>
          </w:rPr>
          <w:t xml:space="preserve"> within the slot.</w:t>
        </w:r>
      </w:ins>
    </w:p>
    <w:p w:rsidR="00251849" w:rsidRPr="002757AC" w:rsidRDefault="00251849" w:rsidP="002757AC">
      <w:pPr>
        <w:widowControl/>
        <w:numPr>
          <w:ilvl w:val="0"/>
          <w:numId w:val="1"/>
        </w:numPr>
        <w:spacing w:after="180"/>
        <w:ind w:hanging="357"/>
        <w:jc w:val="left"/>
        <w:rPr>
          <w:ins w:id="36" w:author="CATT" w:date="2023-06-14T11:12:00Z"/>
          <w:rFonts w:ascii="Times New Roman" w:eastAsia="等线" w:hAnsi="Times New Roman" w:cs="Times New Roman"/>
          <w:kern w:val="0"/>
          <w:sz w:val="20"/>
          <w:szCs w:val="20"/>
          <w:lang w:val="en-GB" w:eastAsia="en-US"/>
        </w:rPr>
      </w:pPr>
      <w:ins w:id="37" w:author="CATT" w:date="2023-06-14T11:12:00Z">
        <w:r w:rsidRPr="002757AC">
          <w:rPr>
            <w:rFonts w:ascii="Times New Roman" w:eastAsia="等线" w:hAnsi="Times New Roman" w:cs="Times New Roman" w:hint="eastAsia"/>
            <w:kern w:val="0"/>
            <w:sz w:val="20"/>
            <w:szCs w:val="20"/>
            <w:lang w:val="en-GB" w:eastAsia="en-US"/>
          </w:rPr>
          <w:t>Option 2: UE can transmit or receive the</w:t>
        </w:r>
        <w:r w:rsidRPr="002757AC">
          <w:rPr>
            <w:rFonts w:ascii="Times New Roman" w:eastAsia="等线" w:hAnsi="Times New Roman" w:cs="Times New Roman"/>
            <w:kern w:val="0"/>
            <w:sz w:val="20"/>
            <w:szCs w:val="20"/>
            <w:lang w:val="en-GB" w:eastAsia="en-US"/>
          </w:rPr>
          <w:t xml:space="preserve"> physical channel/signal within </w:t>
        </w:r>
        <w:r w:rsidRPr="002757AC">
          <w:rPr>
            <w:rFonts w:ascii="Times New Roman" w:eastAsia="等线" w:hAnsi="Times New Roman" w:cs="Times New Roman" w:hint="eastAsia"/>
            <w:kern w:val="0"/>
            <w:sz w:val="20"/>
            <w:szCs w:val="20"/>
            <w:lang w:val="en-GB" w:eastAsia="en-US"/>
          </w:rPr>
          <w:t>the</w:t>
        </w:r>
        <w:r w:rsidRPr="002757AC">
          <w:rPr>
            <w:rFonts w:ascii="Times New Roman" w:eastAsia="等线" w:hAnsi="Times New Roman" w:cs="Times New Roman"/>
            <w:kern w:val="0"/>
            <w:sz w:val="20"/>
            <w:szCs w:val="20"/>
            <w:lang w:val="en-GB" w:eastAsia="en-US"/>
          </w:rPr>
          <w:t xml:space="preserve"> slot</w:t>
        </w:r>
        <w:r w:rsidRPr="002757AC">
          <w:rPr>
            <w:rFonts w:ascii="Times New Roman" w:eastAsia="等线" w:hAnsi="Times New Roman" w:cs="Times New Roman" w:hint="eastAsia"/>
            <w:kern w:val="0"/>
            <w:sz w:val="20"/>
            <w:szCs w:val="20"/>
            <w:lang w:val="en-GB" w:eastAsia="en-US"/>
          </w:rPr>
          <w:t xml:space="preserve"> only under certain conditions.</w:t>
        </w:r>
      </w:ins>
    </w:p>
    <w:p w:rsidR="00251849" w:rsidRPr="002757AC" w:rsidRDefault="00251849" w:rsidP="002757AC">
      <w:pPr>
        <w:widowControl/>
        <w:numPr>
          <w:ilvl w:val="1"/>
          <w:numId w:val="1"/>
        </w:numPr>
        <w:spacing w:after="180"/>
        <w:ind w:hanging="357"/>
        <w:jc w:val="left"/>
        <w:rPr>
          <w:ins w:id="38" w:author="CATT" w:date="2023-06-14T11:12:00Z"/>
          <w:rFonts w:ascii="Times New Roman" w:eastAsia="等线" w:hAnsi="Times New Roman" w:cs="Times New Roman"/>
          <w:kern w:val="0"/>
          <w:sz w:val="20"/>
          <w:szCs w:val="20"/>
          <w:lang w:val="en-GB" w:eastAsia="en-US"/>
        </w:rPr>
      </w:pPr>
      <w:ins w:id="39" w:author="CATT" w:date="2023-06-14T11:12:00Z">
        <w:r w:rsidRPr="002757AC">
          <w:rPr>
            <w:rFonts w:ascii="Times New Roman" w:eastAsia="等线" w:hAnsi="Times New Roman" w:cs="Times New Roman"/>
            <w:kern w:val="0"/>
            <w:sz w:val="20"/>
            <w:szCs w:val="20"/>
            <w:lang w:val="en-GB" w:eastAsia="en-US"/>
          </w:rPr>
          <w:t xml:space="preserve">The conditions </w:t>
        </w:r>
        <w:r w:rsidRPr="002757AC">
          <w:rPr>
            <w:rFonts w:ascii="Times New Roman" w:eastAsia="等线" w:hAnsi="Times New Roman" w:cs="Times New Roman" w:hint="eastAsia"/>
            <w:kern w:val="0"/>
            <w:sz w:val="20"/>
            <w:szCs w:val="20"/>
            <w:lang w:val="en-GB" w:eastAsia="en-US"/>
          </w:rPr>
          <w:t xml:space="preserve">may </w:t>
        </w:r>
        <w:r w:rsidRPr="002757AC">
          <w:rPr>
            <w:rFonts w:ascii="Times New Roman" w:eastAsia="等线" w:hAnsi="Times New Roman" w:cs="Times New Roman"/>
            <w:kern w:val="0"/>
            <w:sz w:val="20"/>
            <w:szCs w:val="20"/>
            <w:lang w:val="en-GB" w:eastAsia="en-US"/>
          </w:rPr>
          <w:t>depend on a</w:t>
        </w:r>
        <w:r w:rsidRPr="002757AC">
          <w:rPr>
            <w:rFonts w:ascii="Times New Roman" w:eastAsia="等线" w:hAnsi="Times New Roman" w:cs="Times New Roman" w:hint="eastAsia"/>
            <w:kern w:val="0"/>
            <w:sz w:val="20"/>
            <w:szCs w:val="20"/>
            <w:lang w:val="en-GB" w:eastAsia="en-US"/>
          </w:rPr>
          <w:t xml:space="preserve">t least </w:t>
        </w:r>
        <w:r w:rsidRPr="002757AC">
          <w:rPr>
            <w:rFonts w:ascii="Times New Roman" w:eastAsia="等线" w:hAnsi="Times New Roman" w:cs="Times New Roman"/>
            <w:kern w:val="0"/>
            <w:sz w:val="20"/>
            <w:szCs w:val="20"/>
            <w:lang w:val="en-GB" w:eastAsia="en-US"/>
          </w:rPr>
          <w:t xml:space="preserve">the following: whether or not </w:t>
        </w:r>
        <w:r w:rsidRPr="002757AC">
          <w:rPr>
            <w:rFonts w:ascii="Times New Roman" w:eastAsia="等线" w:hAnsi="Times New Roman" w:cs="Times New Roman" w:hint="eastAsia"/>
            <w:kern w:val="0"/>
            <w:sz w:val="20"/>
            <w:szCs w:val="20"/>
            <w:lang w:val="en-GB" w:eastAsia="en-US"/>
          </w:rPr>
          <w:t>phase continuity can be maintained across SBFD and non-SBFD symbols</w:t>
        </w:r>
        <w:r w:rsidRPr="002757AC">
          <w:rPr>
            <w:rFonts w:ascii="Times New Roman" w:eastAsia="等线" w:hAnsi="Times New Roman" w:cs="Times New Roman"/>
            <w:kern w:val="0"/>
            <w:sz w:val="20"/>
            <w:szCs w:val="20"/>
            <w:lang w:val="en-GB" w:eastAsia="en-US"/>
          </w:rPr>
          <w:t>, whether or not there are same</w:t>
        </w:r>
        <w:r w:rsidRPr="002757AC">
          <w:rPr>
            <w:rFonts w:ascii="Times New Roman" w:eastAsia="等线" w:hAnsi="Times New Roman" w:cs="Times New Roman" w:hint="eastAsia"/>
            <w:kern w:val="0"/>
            <w:sz w:val="20"/>
            <w:szCs w:val="20"/>
            <w:lang w:val="en-GB" w:eastAsia="en-US"/>
          </w:rPr>
          <w:t xml:space="preserve"> or different transmission/reception parameters e.g. power control, spatial/QCL, UL timing etc. applied in SBFD and non-SBFD symbols,</w:t>
        </w:r>
        <w:r w:rsidRPr="002757AC">
          <w:rPr>
            <w:rFonts w:ascii="Times New Roman" w:eastAsia="等线" w:hAnsi="Times New Roman" w:cs="Times New Roman"/>
            <w:kern w:val="0"/>
            <w:sz w:val="20"/>
            <w:szCs w:val="20"/>
            <w:lang w:val="en-GB" w:eastAsia="en-US"/>
          </w:rPr>
          <w:t xml:space="preserve"> and whether or not there is a guard period between the SBFD and non-SBFD symbols, etc.</w:t>
        </w:r>
      </w:ins>
    </w:p>
    <w:p w:rsidR="00251849" w:rsidRPr="002757AC" w:rsidRDefault="00251849" w:rsidP="002757AC">
      <w:pPr>
        <w:widowControl/>
        <w:numPr>
          <w:ilvl w:val="0"/>
          <w:numId w:val="1"/>
        </w:numPr>
        <w:spacing w:after="180"/>
        <w:ind w:hanging="357"/>
        <w:jc w:val="left"/>
        <w:rPr>
          <w:ins w:id="40" w:author="CATT" w:date="2023-06-14T11:12:00Z"/>
          <w:rFonts w:ascii="Times" w:hAnsi="Times"/>
          <w:sz w:val="20"/>
          <w:szCs w:val="20"/>
          <w:lang w:val="en-GB"/>
        </w:rPr>
      </w:pPr>
      <w:ins w:id="41" w:author="CATT" w:date="2023-06-14T11:12:00Z">
        <w:r w:rsidRPr="002757AC">
          <w:rPr>
            <w:rFonts w:ascii="Times" w:hAnsi="Times"/>
            <w:sz w:val="20"/>
            <w:szCs w:val="20"/>
            <w:lang w:val="en-GB"/>
          </w:rPr>
          <w:t>Other options are not precluded</w:t>
        </w:r>
      </w:ins>
    </w:p>
    <w:p w:rsidR="009969F9" w:rsidRPr="002757AC" w:rsidDel="00DC0109" w:rsidRDefault="009969F9" w:rsidP="00DC0109">
      <w:pPr>
        <w:widowControl/>
        <w:spacing w:beforeLines="50" w:before="156" w:after="180"/>
        <w:jc w:val="left"/>
        <w:rPr>
          <w:del w:id="42" w:author="CATT" w:date="2023-06-14T11:07:00Z"/>
          <w:rFonts w:ascii="Times New Roman" w:eastAsia="等线" w:hAnsi="Times New Roman" w:cs="Times New Roman"/>
          <w:kern w:val="0"/>
          <w:sz w:val="20"/>
          <w:szCs w:val="20"/>
          <w:lang w:val="en-GB" w:eastAsia="en-US"/>
        </w:rPr>
      </w:pPr>
      <w:del w:id="43" w:author="CATT" w:date="2023-06-14T11:07:00Z">
        <w:r w:rsidRPr="002757AC" w:rsidDel="00DC0109">
          <w:rPr>
            <w:rFonts w:ascii="Times New Roman" w:eastAsia="等线" w:hAnsi="Times New Roman" w:cs="Times New Roman"/>
            <w:kern w:val="0"/>
            <w:sz w:val="20"/>
            <w:szCs w:val="20"/>
            <w:lang w:val="en-GB" w:eastAsia="en-US"/>
          </w:rPr>
          <w:delText>including</w:delText>
        </w:r>
      </w:del>
    </w:p>
    <w:p w:rsidR="009969F9" w:rsidRPr="002757AC" w:rsidDel="00DC0109" w:rsidRDefault="009969F9" w:rsidP="002757AC">
      <w:pPr>
        <w:widowControl/>
        <w:numPr>
          <w:ilvl w:val="1"/>
          <w:numId w:val="5"/>
        </w:numPr>
        <w:spacing w:after="180"/>
        <w:jc w:val="left"/>
        <w:rPr>
          <w:del w:id="44" w:author="CATT" w:date="2023-06-14T11:07:00Z"/>
          <w:rFonts w:ascii="Times New Roman" w:eastAsia="等线" w:hAnsi="Times New Roman" w:cs="Times New Roman"/>
          <w:kern w:val="0"/>
          <w:sz w:val="20"/>
          <w:szCs w:val="20"/>
          <w:lang w:val="en-GB" w:eastAsia="en-US"/>
        </w:rPr>
      </w:pPr>
      <w:del w:id="45" w:author="CATT" w:date="2023-06-14T11:07:00Z">
        <w:r w:rsidRPr="002757AC" w:rsidDel="00DC0109">
          <w:rPr>
            <w:rFonts w:ascii="Times New Roman" w:eastAsia="等线" w:hAnsi="Times New Roman" w:cs="Times New Roman"/>
            <w:kern w:val="0"/>
            <w:sz w:val="20"/>
            <w:szCs w:val="20"/>
            <w:lang w:val="en-GB" w:eastAsia="en-US"/>
          </w:rPr>
          <w:delText>Benefits</w:delText>
        </w:r>
      </w:del>
    </w:p>
    <w:p w:rsidR="009969F9" w:rsidRPr="002757AC" w:rsidDel="00DC0109" w:rsidRDefault="009969F9" w:rsidP="002757AC">
      <w:pPr>
        <w:widowControl/>
        <w:numPr>
          <w:ilvl w:val="1"/>
          <w:numId w:val="5"/>
        </w:numPr>
        <w:spacing w:after="180"/>
        <w:jc w:val="left"/>
        <w:rPr>
          <w:del w:id="46" w:author="CATT" w:date="2023-06-14T11:07:00Z"/>
          <w:rFonts w:ascii="Times New Roman" w:eastAsia="等线" w:hAnsi="Times New Roman" w:cs="Times New Roman"/>
          <w:kern w:val="0"/>
          <w:sz w:val="20"/>
          <w:szCs w:val="20"/>
          <w:lang w:val="en-GB" w:eastAsia="en-US"/>
        </w:rPr>
      </w:pPr>
      <w:del w:id="47" w:author="CATT" w:date="2023-06-14T11:07:00Z">
        <w:r w:rsidRPr="002757AC" w:rsidDel="00DC0109">
          <w:rPr>
            <w:rFonts w:ascii="Times New Roman" w:eastAsia="等线" w:hAnsi="Times New Roman" w:cs="Times New Roman"/>
            <w:kern w:val="0"/>
            <w:sz w:val="20"/>
            <w:szCs w:val="20"/>
            <w:lang w:val="en-GB" w:eastAsia="en-US"/>
          </w:rPr>
          <w:delText>Use cases</w:delText>
        </w:r>
      </w:del>
    </w:p>
    <w:p w:rsidR="009969F9" w:rsidRPr="00082A1A" w:rsidDel="00DC0109" w:rsidRDefault="009969F9" w:rsidP="002757AC">
      <w:pPr>
        <w:widowControl/>
        <w:numPr>
          <w:ilvl w:val="1"/>
          <w:numId w:val="5"/>
        </w:numPr>
        <w:spacing w:after="180"/>
        <w:jc w:val="left"/>
        <w:rPr>
          <w:del w:id="48" w:author="CATT" w:date="2023-06-14T11:07:00Z"/>
          <w:rFonts w:ascii="Times New Roman" w:eastAsia="等线" w:hAnsi="Times New Roman" w:cs="Times New Roman"/>
          <w:kern w:val="0"/>
          <w:sz w:val="20"/>
          <w:szCs w:val="20"/>
          <w:lang w:val="en-GB" w:eastAsia="en-US"/>
        </w:rPr>
      </w:pPr>
      <w:del w:id="49" w:author="CATT" w:date="2023-06-14T11:07:00Z">
        <w:r w:rsidRPr="00082A1A" w:rsidDel="00DC0109">
          <w:rPr>
            <w:rFonts w:ascii="Times New Roman" w:eastAsia="等线" w:hAnsi="Times New Roman" w:cs="Times New Roman"/>
            <w:kern w:val="0"/>
            <w:sz w:val="20"/>
            <w:szCs w:val="20"/>
            <w:lang w:val="en-GB" w:eastAsia="en-US"/>
          </w:rPr>
          <w:delText>Scheduling flexibility</w:delText>
        </w:r>
      </w:del>
    </w:p>
    <w:p w:rsidR="009969F9" w:rsidRPr="00082A1A" w:rsidDel="00DC0109" w:rsidRDefault="009969F9" w:rsidP="002757AC">
      <w:pPr>
        <w:widowControl/>
        <w:numPr>
          <w:ilvl w:val="1"/>
          <w:numId w:val="5"/>
        </w:numPr>
        <w:spacing w:after="180"/>
        <w:jc w:val="left"/>
        <w:rPr>
          <w:del w:id="50" w:author="CATT" w:date="2023-06-14T11:07:00Z"/>
          <w:rFonts w:ascii="Times New Roman" w:eastAsia="等线" w:hAnsi="Times New Roman" w:cs="Times New Roman"/>
          <w:kern w:val="0"/>
          <w:sz w:val="20"/>
          <w:szCs w:val="20"/>
          <w:lang w:val="en-GB" w:eastAsia="en-US"/>
        </w:rPr>
      </w:pPr>
      <w:del w:id="51" w:author="CATT" w:date="2023-06-14T11:07:00Z">
        <w:r w:rsidRPr="00082A1A" w:rsidDel="00DC0109">
          <w:rPr>
            <w:rFonts w:ascii="Times New Roman" w:eastAsia="等线" w:hAnsi="Times New Roman" w:cs="Times New Roman"/>
            <w:kern w:val="0"/>
            <w:sz w:val="20"/>
            <w:szCs w:val="20"/>
            <w:lang w:val="en-GB" w:eastAsia="en-US"/>
          </w:rPr>
          <w:delText xml:space="preserve">Implementation complexity </w:delText>
        </w:r>
      </w:del>
    </w:p>
    <w:p w:rsidR="009969F9" w:rsidRPr="00082A1A" w:rsidDel="00251849" w:rsidRDefault="009969F9" w:rsidP="002757AC">
      <w:pPr>
        <w:widowControl/>
        <w:numPr>
          <w:ilvl w:val="1"/>
          <w:numId w:val="5"/>
        </w:numPr>
        <w:spacing w:after="180"/>
        <w:jc w:val="left"/>
        <w:rPr>
          <w:del w:id="52" w:author="CATT" w:date="2023-06-14T11:13:00Z"/>
          <w:rFonts w:ascii="Times New Roman" w:eastAsia="等线" w:hAnsi="Times New Roman" w:cs="Times New Roman"/>
          <w:kern w:val="0"/>
          <w:sz w:val="20"/>
          <w:szCs w:val="20"/>
          <w:lang w:val="en-GB" w:eastAsia="en-US"/>
        </w:rPr>
      </w:pPr>
      <w:del w:id="53" w:author="CATT" w:date="2023-06-14T11:07:00Z">
        <w:r w:rsidRPr="00082A1A" w:rsidDel="00DC0109">
          <w:rPr>
            <w:rFonts w:ascii="Times New Roman" w:eastAsia="等线" w:hAnsi="Times New Roman" w:cs="Times New Roman"/>
            <w:kern w:val="0"/>
            <w:sz w:val="20"/>
            <w:szCs w:val="20"/>
            <w:lang w:val="en-GB" w:eastAsia="en-US"/>
          </w:rPr>
          <w:delText>Compatibility with legacy TDD DL/UL configuration</w:delText>
        </w:r>
      </w:del>
    </w:p>
    <w:p w:rsidR="009969F9" w:rsidRPr="002757AC" w:rsidRDefault="009969F9" w:rsidP="002757AC">
      <w:pPr>
        <w:widowControl/>
        <w:spacing w:beforeLines="50" w:before="156" w:after="18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lastRenderedPageBreak/>
        <w:t>The time and frequency location of subbands within a TDD carrier are not fixed in the specification.</w:t>
      </w:r>
      <w:r w:rsidRPr="002757AC">
        <w:rPr>
          <w:rFonts w:ascii="Times New Roman" w:eastAsia="等线" w:hAnsi="Times New Roman" w:cs="Times New Roman" w:hint="eastAsia"/>
          <w:kern w:val="0"/>
          <w:sz w:val="20"/>
          <w:szCs w:val="20"/>
          <w:lang w:val="en-GB" w:eastAsia="en-US"/>
        </w:rPr>
        <w:t xml:space="preserve"> Regarding whether</w:t>
      </w:r>
      <w:r w:rsidRPr="002757AC">
        <w:rPr>
          <w:rFonts w:ascii="Times New Roman" w:eastAsia="等线" w:hAnsi="Times New Roman" w:cs="Times New Roman"/>
          <w:kern w:val="0"/>
          <w:sz w:val="20"/>
          <w:szCs w:val="20"/>
          <w:lang w:val="en-GB" w:eastAsia="en-US"/>
        </w:rPr>
        <w:t xml:space="preserve"> to inform the UE of the time and/or frequency location of subbands that gNB would use for SBFD operation</w:t>
      </w:r>
      <w:r w:rsidRPr="002757AC">
        <w:rPr>
          <w:rFonts w:ascii="Times New Roman" w:eastAsia="等线" w:hAnsi="Times New Roman" w:cs="Times New Roman" w:hint="eastAsia"/>
          <w:kern w:val="0"/>
          <w:sz w:val="20"/>
          <w:szCs w:val="20"/>
          <w:lang w:val="en-GB" w:eastAsia="en-US"/>
        </w:rPr>
        <w:t>, the following alternatives are studied with Alt 4 prioritized</w:t>
      </w:r>
      <w:r w:rsidRPr="002757AC">
        <w:rPr>
          <w:rFonts w:ascii="Times New Roman" w:eastAsia="等线" w:hAnsi="Times New Roman" w:cs="Times New Roman"/>
          <w:kern w:val="0"/>
          <w:sz w:val="20"/>
          <w:szCs w:val="20"/>
          <w:lang w:val="en-GB" w:eastAsia="en-US"/>
        </w:rPr>
        <w:t xml:space="preserve"> at least for RRC_CONNECTED state.</w:t>
      </w:r>
      <w:r w:rsidRPr="002757AC">
        <w:rPr>
          <w:rFonts w:ascii="Times New Roman" w:eastAsia="等线" w:hAnsi="Times New Roman" w:cs="Times New Roman" w:hint="eastAsia"/>
          <w:kern w:val="0"/>
          <w:sz w:val="20"/>
          <w:szCs w:val="20"/>
          <w:lang w:val="en-GB" w:eastAsia="en-US"/>
        </w:rPr>
        <w:t xml:space="preserve"> </w:t>
      </w:r>
    </w:p>
    <w:p w:rsidR="009969F9" w:rsidRPr="002757AC"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SBFD operation</w:t>
      </w:r>
      <w:r w:rsidRPr="002757AC">
        <w:rPr>
          <w:rFonts w:ascii="Times New Roman" w:eastAsia="等线" w:hAnsi="Times New Roman" w:cs="Times New Roman"/>
          <w:bCs/>
          <w:kern w:val="0"/>
          <w:sz w:val="20"/>
          <w:szCs w:val="20"/>
          <w:lang w:val="en-GB" w:eastAsia="en-US"/>
        </w:rPr>
        <w:t xml:space="preserve"> Alt 1:</w:t>
      </w:r>
    </w:p>
    <w:p w:rsidR="009969F9" w:rsidRPr="00082A1A"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Time and frequency locations of subbands for SBFD operation are not known to UEs. </w:t>
      </w:r>
    </w:p>
    <w:p w:rsidR="009969F9" w:rsidRPr="00082A1A"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UE </w:t>
      </w:r>
      <w:proofErr w:type="spellStart"/>
      <w:r w:rsidRPr="00082A1A">
        <w:rPr>
          <w:rFonts w:ascii="Times New Roman" w:eastAsia="等线" w:hAnsi="Times New Roman" w:cs="Times New Roman"/>
          <w:kern w:val="0"/>
          <w:sz w:val="20"/>
          <w:szCs w:val="20"/>
          <w:lang w:val="en-GB" w:eastAsia="en-US"/>
        </w:rPr>
        <w:t>behaviors</w:t>
      </w:r>
      <w:proofErr w:type="spellEnd"/>
      <w:r w:rsidRPr="00082A1A">
        <w:rPr>
          <w:rFonts w:ascii="Times New Roman" w:eastAsia="等线" w:hAnsi="Times New Roman" w:cs="Times New Roman"/>
          <w:kern w:val="0"/>
          <w:sz w:val="20"/>
          <w:szCs w:val="20"/>
          <w:lang w:val="en-GB" w:eastAsia="en-US"/>
        </w:rPr>
        <w:t xml:space="preserve"> follow existing specifications without introducing new UE </w:t>
      </w:r>
      <w:proofErr w:type="spellStart"/>
      <w:r w:rsidRPr="00082A1A">
        <w:rPr>
          <w:rFonts w:ascii="Times New Roman" w:eastAsia="等线" w:hAnsi="Times New Roman" w:cs="Times New Roman"/>
          <w:kern w:val="0"/>
          <w:sz w:val="20"/>
          <w:szCs w:val="20"/>
          <w:lang w:val="en-GB" w:eastAsia="en-US"/>
        </w:rPr>
        <w:t>behaviors</w:t>
      </w:r>
      <w:proofErr w:type="spellEnd"/>
      <w:r w:rsidRPr="00082A1A">
        <w:rPr>
          <w:rFonts w:ascii="Times New Roman" w:eastAsia="等线" w:hAnsi="Times New Roman" w:cs="Times New Roman"/>
          <w:kern w:val="0"/>
          <w:sz w:val="20"/>
          <w:szCs w:val="20"/>
          <w:lang w:val="en-GB" w:eastAsia="en-US"/>
        </w:rPr>
        <w:t xml:space="preserve"> for SBFD operation at gNB side.</w:t>
      </w:r>
    </w:p>
    <w:p w:rsidR="009969F9" w:rsidRPr="00082A1A"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SBFD operation Alt 2:</w:t>
      </w:r>
    </w:p>
    <w:p w:rsidR="009969F9" w:rsidRPr="00082A1A"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Time and frequency locations of subbands for SBFD operation are not known to UEs. </w:t>
      </w:r>
    </w:p>
    <w:p w:rsidR="009969F9" w:rsidRPr="00E5768F"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UE </w:t>
      </w:r>
      <w:proofErr w:type="spellStart"/>
      <w:r w:rsidRPr="00082A1A">
        <w:rPr>
          <w:rFonts w:ascii="Times New Roman" w:eastAsia="等线" w:hAnsi="Times New Roman" w:cs="Times New Roman"/>
          <w:kern w:val="0"/>
          <w:sz w:val="20"/>
          <w:szCs w:val="20"/>
          <w:lang w:val="en-GB" w:eastAsia="en-US"/>
        </w:rPr>
        <w:t>behaviors</w:t>
      </w:r>
      <w:proofErr w:type="spellEnd"/>
      <w:r w:rsidRPr="00082A1A">
        <w:rPr>
          <w:rFonts w:ascii="Times New Roman" w:eastAsia="等线" w:hAnsi="Times New Roman" w:cs="Times New Roman"/>
          <w:kern w:val="0"/>
          <w:sz w:val="20"/>
          <w:szCs w:val="20"/>
          <w:lang w:val="en-GB" w:eastAsia="en-US"/>
        </w:rPr>
        <w:t xml:space="preserve"> for non-SBFD aware UEs follow existing specifications.</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From RAN1 perspective, new 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can be introduced for SBFD aware UEs</w:t>
      </w:r>
    </w:p>
    <w:p w:rsidR="009969F9" w:rsidRPr="002757AC"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SBFD operation Alt 3:</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Only time location of subbands for SBFD operation is known to SBFD aware UEs. </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for non-SBFD aware UEs follow existing specifications.</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From RAN1 perspective, new 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can be introduced for SBFD aware UEs based on the time location of subbands for SBFD operation </w:t>
      </w:r>
    </w:p>
    <w:p w:rsidR="009969F9" w:rsidRPr="002757AC"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SBFD operation Alt 4:</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Both time and frequency locations of subbands for SBFD operation are known to SBFD aware UEs. </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for non-SBFD aware UEs follow existing specifications.</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From RAN1 perspective, new 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can be introduced for SBFD aware UEs based on the time and frequency locations of subbands for SBFD operation.</w:t>
      </w:r>
    </w:p>
    <w:p w:rsidR="009969F9" w:rsidRPr="002757AC" w:rsidRDefault="009969F9" w:rsidP="009969F9">
      <w:pPr>
        <w:widowControl/>
        <w:spacing w:beforeLines="50" w:before="156" w:after="12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Among the four alternatives, SBFD operation Alt 4 is agreed as the baseline for SBFD operation at least for RRC_CONNECTED state.</w:t>
      </w:r>
    </w:p>
    <w:p w:rsidR="009969F9" w:rsidRPr="009969F9" w:rsidRDefault="009969F9" w:rsidP="009969F9">
      <w:pPr>
        <w:keepNext/>
        <w:keepLines/>
        <w:widowControl/>
        <w:spacing w:before="120" w:after="180"/>
        <w:ind w:left="1418" w:hanging="1418"/>
        <w:jc w:val="left"/>
        <w:outlineLvl w:val="3"/>
        <w:rPr>
          <w:rFonts w:ascii="Arial" w:eastAsia="等线" w:hAnsi="Arial" w:cs="Arial"/>
          <w:b/>
          <w:kern w:val="0"/>
          <w:sz w:val="24"/>
          <w:szCs w:val="20"/>
          <w:lang w:val="en-GB" w:eastAsia="en-US"/>
        </w:rPr>
      </w:pPr>
      <w:bookmarkStart w:id="54" w:name="_Toc134691777"/>
      <w:r w:rsidRPr="009969F9">
        <w:rPr>
          <w:rFonts w:ascii="Arial" w:eastAsia="等线" w:hAnsi="Arial" w:cs="Arial"/>
          <w:kern w:val="0"/>
          <w:sz w:val="24"/>
          <w:szCs w:val="20"/>
          <w:lang w:val="en-GB" w:eastAsia="en-US"/>
        </w:rPr>
        <w:t>6.1.1.1 Semi-static configuration of SBFD subbands</w:t>
      </w:r>
      <w:bookmarkEnd w:id="54"/>
    </w:p>
    <w:p w:rsidR="00251849" w:rsidRDefault="009969F9" w:rsidP="009969F9">
      <w:pPr>
        <w:widowControl/>
        <w:spacing w:after="120"/>
        <w:jc w:val="left"/>
        <w:rPr>
          <w:ins w:id="55" w:author="CATT" w:date="2023-06-14T11:17:00Z"/>
          <w:rFonts w:ascii="Times New Roman" w:eastAsia="等线" w:hAnsi="Times New Roman" w:cs="Times New Roman"/>
          <w:kern w:val="0"/>
          <w:sz w:val="20"/>
          <w:szCs w:val="20"/>
          <w:lang w:val="en-GB"/>
        </w:rPr>
      </w:pPr>
      <w:r w:rsidRPr="009969F9">
        <w:rPr>
          <w:rFonts w:ascii="Times New Roman" w:eastAsia="等线" w:hAnsi="Times New Roman" w:cs="Times New Roman"/>
          <w:kern w:val="0"/>
          <w:sz w:val="20"/>
          <w:szCs w:val="20"/>
          <w:lang w:val="en-GB" w:eastAsia="en-US"/>
        </w:rPr>
        <w:t xml:space="preserve">For indication of subband locations for SBFD operation, semi-static configuration of subband time and frequency location </w:t>
      </w:r>
      <w:r w:rsidRPr="009969F9">
        <w:rPr>
          <w:rFonts w:ascii="Times New Roman" w:eastAsia="等线" w:hAnsi="Times New Roman" w:cs="Times New Roman" w:hint="eastAsia"/>
          <w:kern w:val="0"/>
          <w:sz w:val="20"/>
          <w:szCs w:val="20"/>
          <w:lang w:val="en-GB" w:eastAsia="en-US"/>
        </w:rPr>
        <w:t xml:space="preserve">is studied </w:t>
      </w:r>
      <w:r w:rsidRPr="009969F9">
        <w:rPr>
          <w:rFonts w:ascii="Times New Roman" w:eastAsia="等线" w:hAnsi="Times New Roman" w:cs="Times New Roman"/>
          <w:kern w:val="0"/>
          <w:sz w:val="20"/>
          <w:szCs w:val="20"/>
          <w:lang w:val="en-GB" w:eastAsia="en-US"/>
        </w:rPr>
        <w:t>as baseline.</w:t>
      </w:r>
      <w:r w:rsidRPr="009969F9">
        <w:rPr>
          <w:rFonts w:ascii="Times New Roman" w:eastAsia="等线" w:hAnsi="Times New Roman" w:cs="Times New Roman" w:hint="eastAsia"/>
          <w:kern w:val="0"/>
          <w:sz w:val="20"/>
          <w:szCs w:val="20"/>
          <w:lang w:val="en-GB" w:eastAsia="en-US"/>
        </w:rPr>
        <w:t xml:space="preserve"> </w:t>
      </w:r>
    </w:p>
    <w:p w:rsidR="00251849" w:rsidRDefault="009969F9" w:rsidP="009969F9">
      <w:pPr>
        <w:widowControl/>
        <w:spacing w:after="120"/>
        <w:jc w:val="left"/>
        <w:rPr>
          <w:ins w:id="56" w:author="CATT" w:date="2023-06-14T11:17:00Z"/>
          <w:rFonts w:ascii="Times New Roman" w:eastAsia="等线" w:hAnsi="Times New Roman" w:cs="Times New Roman"/>
          <w:kern w:val="0"/>
          <w:sz w:val="20"/>
          <w:szCs w:val="20"/>
          <w:lang w:val="en-GB"/>
        </w:rPr>
      </w:pPr>
      <w:r w:rsidRPr="009969F9">
        <w:rPr>
          <w:rFonts w:ascii="Times New Roman" w:eastAsia="等线" w:hAnsi="Times New Roman" w:cs="Times New Roman"/>
          <w:kern w:val="0"/>
          <w:sz w:val="20"/>
          <w:szCs w:val="20"/>
          <w:lang w:val="en-GB" w:eastAsia="en-US"/>
        </w:rPr>
        <w:t>For semi-static configuration of subband time locations for SBFD operation, it is agreed that explicit configuration of SBFD subband time locations within a period is the baseline.</w:t>
      </w:r>
      <w:r w:rsidRPr="009969F9">
        <w:rPr>
          <w:rFonts w:ascii="Times New Roman" w:eastAsia="等线" w:hAnsi="Times New Roman" w:cs="Times New Roman" w:hint="eastAsia"/>
          <w:kern w:val="0"/>
          <w:sz w:val="20"/>
          <w:szCs w:val="20"/>
          <w:lang w:val="en-GB" w:eastAsia="en-US"/>
        </w:rPr>
        <w:t xml:space="preserve"> </w:t>
      </w:r>
    </w:p>
    <w:p w:rsidR="00251849" w:rsidRPr="00251849" w:rsidRDefault="009969F9" w:rsidP="00251849">
      <w:pPr>
        <w:widowControl/>
        <w:spacing w:after="120"/>
        <w:jc w:val="left"/>
        <w:rPr>
          <w:ins w:id="57" w:author="CATT" w:date="2023-06-14T11:17:00Z"/>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For semi-static configuration of subband frequency locations for SBFD operation, </w:t>
      </w:r>
      <w:r w:rsidRPr="009969F9">
        <w:rPr>
          <w:rFonts w:ascii="Times New Roman" w:eastAsia="等线" w:hAnsi="Times New Roman" w:cs="Times New Roman" w:hint="eastAsia"/>
          <w:kern w:val="0"/>
          <w:sz w:val="20"/>
          <w:szCs w:val="20"/>
          <w:lang w:val="en-GB" w:eastAsia="en-US"/>
        </w:rPr>
        <w:t xml:space="preserve">at least </w:t>
      </w:r>
      <w:r w:rsidRPr="009969F9">
        <w:rPr>
          <w:rFonts w:ascii="Times New Roman" w:eastAsia="等线" w:hAnsi="Times New Roman" w:cs="Times New Roman"/>
          <w:kern w:val="0"/>
          <w:sz w:val="20"/>
          <w:szCs w:val="20"/>
          <w:lang w:val="en-GB" w:eastAsia="en-US"/>
        </w:rPr>
        <w:t>explicit indication of frequency location of UL subband is required</w:t>
      </w:r>
      <w:r w:rsidRPr="009969F9">
        <w:rPr>
          <w:rFonts w:ascii="Times New Roman" w:eastAsia="等线" w:hAnsi="Times New Roman" w:cs="Times New Roman" w:hint="eastAsia"/>
          <w:kern w:val="0"/>
          <w:sz w:val="20"/>
          <w:szCs w:val="20"/>
          <w:lang w:val="en-GB" w:eastAsia="en-US"/>
        </w:rPr>
        <w:t xml:space="preserve">. </w:t>
      </w:r>
      <w:ins w:id="58" w:author="CATT" w:date="2023-06-14T11:17:00Z">
        <w:r w:rsidR="00251849" w:rsidRPr="00251849">
          <w:rPr>
            <w:rFonts w:ascii="Times New Roman" w:eastAsia="等线" w:hAnsi="Times New Roman" w:cs="Times New Roman"/>
            <w:kern w:val="0"/>
            <w:sz w:val="20"/>
            <w:szCs w:val="20"/>
            <w:lang w:val="en-GB" w:eastAsia="en-US"/>
          </w:rPr>
          <w:t xml:space="preserve">At least for semi-static SBFD, the following two options are viable solutions for frequency location configuration of DL </w:t>
        </w:r>
        <w:proofErr w:type="spellStart"/>
        <w:r w:rsidR="00251849" w:rsidRPr="00251849">
          <w:rPr>
            <w:rFonts w:ascii="Times New Roman" w:eastAsia="等线" w:hAnsi="Times New Roman" w:cs="Times New Roman"/>
            <w:kern w:val="0"/>
            <w:sz w:val="20"/>
            <w:szCs w:val="20"/>
            <w:lang w:val="en-GB" w:eastAsia="en-US"/>
          </w:rPr>
          <w:t>subband</w:t>
        </w:r>
        <w:proofErr w:type="spellEnd"/>
        <w:r w:rsidR="00251849" w:rsidRPr="00251849">
          <w:rPr>
            <w:rFonts w:ascii="Times New Roman" w:eastAsia="等线" w:hAnsi="Times New Roman" w:cs="Times New Roman"/>
            <w:kern w:val="0"/>
            <w:sz w:val="20"/>
            <w:szCs w:val="20"/>
            <w:lang w:val="en-GB" w:eastAsia="en-US"/>
          </w:rPr>
          <w:t xml:space="preserve">(s) and </w:t>
        </w:r>
        <w:proofErr w:type="spellStart"/>
        <w:r w:rsidR="00251849" w:rsidRPr="00251849">
          <w:rPr>
            <w:rFonts w:ascii="Times New Roman" w:eastAsia="等线" w:hAnsi="Times New Roman" w:cs="Times New Roman"/>
            <w:kern w:val="0"/>
            <w:sz w:val="20"/>
            <w:szCs w:val="20"/>
            <w:lang w:val="en-GB" w:eastAsia="en-US"/>
          </w:rPr>
          <w:t>guardband</w:t>
        </w:r>
        <w:proofErr w:type="spellEnd"/>
        <w:r w:rsidR="00251849" w:rsidRPr="00251849">
          <w:rPr>
            <w:rFonts w:ascii="Times New Roman" w:eastAsia="等线" w:hAnsi="Times New Roman" w:cs="Times New Roman"/>
            <w:kern w:val="0"/>
            <w:sz w:val="20"/>
            <w:szCs w:val="20"/>
            <w:lang w:val="en-GB" w:eastAsia="en-US"/>
          </w:rPr>
          <w:t>(s) if any.</w:t>
        </w:r>
      </w:ins>
    </w:p>
    <w:p w:rsidR="00251849" w:rsidRPr="00251849" w:rsidRDefault="00251849" w:rsidP="002757AC">
      <w:pPr>
        <w:widowControl/>
        <w:numPr>
          <w:ilvl w:val="0"/>
          <w:numId w:val="1"/>
        </w:numPr>
        <w:spacing w:after="180"/>
        <w:ind w:hanging="357"/>
        <w:jc w:val="left"/>
        <w:rPr>
          <w:ins w:id="59" w:author="CATT" w:date="2023-06-14T11:17:00Z"/>
          <w:rFonts w:ascii="Times New Roman" w:eastAsia="等线" w:hAnsi="Times New Roman" w:cs="Times New Roman"/>
          <w:kern w:val="0"/>
          <w:sz w:val="20"/>
          <w:szCs w:val="20"/>
          <w:lang w:val="en-GB" w:eastAsia="en-US"/>
        </w:rPr>
      </w:pPr>
      <w:ins w:id="60" w:author="CATT" w:date="2023-06-14T11:17:00Z">
        <w:r w:rsidRPr="00251849">
          <w:rPr>
            <w:rFonts w:ascii="Times New Roman" w:eastAsia="等线" w:hAnsi="Times New Roman" w:cs="Times New Roman"/>
            <w:kern w:val="0"/>
            <w:sz w:val="20"/>
            <w:szCs w:val="20"/>
            <w:lang w:val="en-GB" w:eastAsia="en-US"/>
          </w:rPr>
          <w:t xml:space="preserve">Option 1: Frequency locations of DL subband(s) are explicitly configured. </w:t>
        </w:r>
        <w:proofErr w:type="spellStart"/>
        <w:r w:rsidRPr="00251849">
          <w:rPr>
            <w:rFonts w:ascii="Times New Roman" w:eastAsia="等线" w:hAnsi="Times New Roman" w:cs="Times New Roman"/>
            <w:kern w:val="0"/>
            <w:sz w:val="20"/>
            <w:szCs w:val="20"/>
            <w:lang w:val="en-GB" w:eastAsia="en-US"/>
          </w:rPr>
          <w:t>Guardband</w:t>
        </w:r>
        <w:proofErr w:type="spellEnd"/>
        <w:r w:rsidRPr="00251849">
          <w:rPr>
            <w:rFonts w:ascii="Times New Roman" w:eastAsia="等线" w:hAnsi="Times New Roman" w:cs="Times New Roman"/>
            <w:kern w:val="0"/>
            <w:sz w:val="20"/>
            <w:szCs w:val="20"/>
            <w:lang w:val="en-GB" w:eastAsia="en-US"/>
          </w:rPr>
          <w:t xml:space="preserve">(s) if any are implicitly derived as the RBs which are not within UL subband or DL subband(s). </w:t>
        </w:r>
      </w:ins>
    </w:p>
    <w:p w:rsidR="00251849" w:rsidRDefault="00251849" w:rsidP="002757AC">
      <w:pPr>
        <w:widowControl/>
        <w:numPr>
          <w:ilvl w:val="0"/>
          <w:numId w:val="1"/>
        </w:numPr>
        <w:spacing w:after="180"/>
        <w:ind w:hanging="357"/>
        <w:jc w:val="left"/>
        <w:rPr>
          <w:ins w:id="61" w:author="CATT" w:date="2023-06-14T11:17:00Z"/>
          <w:rFonts w:ascii="Times New Roman" w:eastAsia="等线" w:hAnsi="Times New Roman" w:cs="Times New Roman"/>
          <w:kern w:val="0"/>
          <w:sz w:val="20"/>
          <w:szCs w:val="20"/>
          <w:lang w:val="en-GB" w:eastAsia="en-US"/>
        </w:rPr>
      </w:pPr>
      <w:ins w:id="62" w:author="CATT" w:date="2023-06-14T11:17:00Z">
        <w:r w:rsidRPr="00251849">
          <w:rPr>
            <w:rFonts w:ascii="Times New Roman" w:eastAsia="等线" w:hAnsi="Times New Roman" w:cs="Times New Roman"/>
            <w:kern w:val="0"/>
            <w:sz w:val="20"/>
            <w:szCs w:val="20"/>
            <w:lang w:val="en-GB" w:eastAsia="en-US"/>
          </w:rPr>
          <w:lastRenderedPageBreak/>
          <w:t xml:space="preserve">Option 2: The number of RBs for </w:t>
        </w:r>
        <w:proofErr w:type="spellStart"/>
        <w:r w:rsidRPr="00251849">
          <w:rPr>
            <w:rFonts w:ascii="Times New Roman" w:eastAsia="等线" w:hAnsi="Times New Roman" w:cs="Times New Roman"/>
            <w:kern w:val="0"/>
            <w:sz w:val="20"/>
            <w:szCs w:val="20"/>
            <w:lang w:val="en-GB" w:eastAsia="en-US"/>
          </w:rPr>
          <w:t>guardband</w:t>
        </w:r>
        <w:proofErr w:type="spellEnd"/>
        <w:r w:rsidRPr="00251849">
          <w:rPr>
            <w:rFonts w:ascii="Times New Roman" w:eastAsia="等线" w:hAnsi="Times New Roman" w:cs="Times New Roman"/>
            <w:kern w:val="0"/>
            <w:sz w:val="20"/>
            <w:szCs w:val="20"/>
            <w:lang w:val="en-GB" w:eastAsia="en-US"/>
          </w:rPr>
          <w:t xml:space="preserve">(s), if any, is explicitly configured. DL subband(s) are implicitly derived as RBs which are not within UL </w:t>
        </w:r>
        <w:proofErr w:type="spellStart"/>
        <w:r w:rsidRPr="00251849">
          <w:rPr>
            <w:rFonts w:ascii="Times New Roman" w:eastAsia="等线" w:hAnsi="Times New Roman" w:cs="Times New Roman"/>
            <w:kern w:val="0"/>
            <w:sz w:val="20"/>
            <w:szCs w:val="20"/>
            <w:lang w:val="en-GB" w:eastAsia="en-US"/>
          </w:rPr>
          <w:t>subband</w:t>
        </w:r>
        <w:proofErr w:type="spellEnd"/>
        <w:r w:rsidRPr="00251849">
          <w:rPr>
            <w:rFonts w:ascii="Times New Roman" w:eastAsia="等线" w:hAnsi="Times New Roman" w:cs="Times New Roman"/>
            <w:kern w:val="0"/>
            <w:sz w:val="20"/>
            <w:szCs w:val="20"/>
            <w:lang w:val="en-GB" w:eastAsia="en-US"/>
          </w:rPr>
          <w:t xml:space="preserve"> or </w:t>
        </w:r>
        <w:proofErr w:type="spellStart"/>
        <w:r w:rsidRPr="00251849">
          <w:rPr>
            <w:rFonts w:ascii="Times New Roman" w:eastAsia="等线" w:hAnsi="Times New Roman" w:cs="Times New Roman"/>
            <w:kern w:val="0"/>
            <w:sz w:val="20"/>
            <w:szCs w:val="20"/>
            <w:lang w:val="en-GB" w:eastAsia="en-US"/>
          </w:rPr>
          <w:t>guardband</w:t>
        </w:r>
        <w:proofErr w:type="spellEnd"/>
        <w:r w:rsidRPr="00251849">
          <w:rPr>
            <w:rFonts w:ascii="Times New Roman" w:eastAsia="等线" w:hAnsi="Times New Roman" w:cs="Times New Roman"/>
            <w:kern w:val="0"/>
            <w:sz w:val="20"/>
            <w:szCs w:val="20"/>
            <w:lang w:val="en-GB" w:eastAsia="en-US"/>
          </w:rPr>
          <w:t>(s).</w:t>
        </w:r>
      </w:ins>
    </w:p>
    <w:p w:rsidR="00110C48" w:rsidRDefault="00110C48" w:rsidP="009969F9">
      <w:pPr>
        <w:widowControl/>
        <w:spacing w:after="120"/>
        <w:jc w:val="left"/>
        <w:rPr>
          <w:ins w:id="63" w:author="CATT" w:date="2023-06-14T13:32:00Z"/>
          <w:rFonts w:ascii="Times" w:hAnsi="Times"/>
          <w:szCs w:val="24"/>
        </w:rPr>
      </w:pPr>
      <w:ins w:id="64" w:author="CATT" w:date="2023-06-14T13:32:00Z">
        <w:r w:rsidRPr="00BF374E">
          <w:rPr>
            <w:rFonts w:ascii="Times" w:eastAsia="Malgun Gothic" w:hAnsi="Times" w:hint="eastAsia"/>
            <w:szCs w:val="24"/>
            <w:lang w:eastAsia="x-none"/>
          </w:rPr>
          <w:t xml:space="preserve">For semi-static SBFD, a SBFD aware UE does not transmit UL channels/signals or receive DL channels/signals on the </w:t>
        </w:r>
        <w:proofErr w:type="spellStart"/>
        <w:r w:rsidRPr="00BF374E">
          <w:rPr>
            <w:rFonts w:ascii="Times" w:eastAsia="Malgun Gothic" w:hAnsi="Times" w:hint="eastAsia"/>
            <w:szCs w:val="24"/>
            <w:lang w:eastAsia="x-none"/>
          </w:rPr>
          <w:t>guardband</w:t>
        </w:r>
        <w:proofErr w:type="spellEnd"/>
        <w:r w:rsidRPr="00BF374E">
          <w:rPr>
            <w:rFonts w:ascii="Times" w:eastAsia="Malgun Gothic" w:hAnsi="Times" w:hint="eastAsia"/>
            <w:szCs w:val="24"/>
            <w:lang w:eastAsia="x-none"/>
          </w:rPr>
          <w:t>(s)</w:t>
        </w:r>
        <w:r w:rsidRPr="00BF374E">
          <w:rPr>
            <w:rFonts w:ascii="Times" w:eastAsia="Malgun Gothic" w:hAnsi="Times"/>
            <w:szCs w:val="24"/>
            <w:lang w:eastAsia="x-none"/>
          </w:rPr>
          <w:t xml:space="preserve"> that the UE is aware of</w:t>
        </w:r>
        <w:r w:rsidRPr="00BF374E">
          <w:rPr>
            <w:rFonts w:ascii="Times" w:eastAsia="Malgun Gothic" w:hAnsi="Times" w:hint="eastAsia"/>
            <w:szCs w:val="24"/>
            <w:lang w:eastAsia="x-none"/>
          </w:rPr>
          <w:t>.</w:t>
        </w:r>
        <w:r>
          <w:rPr>
            <w:rFonts w:ascii="Times" w:hAnsi="Times" w:hint="eastAsia"/>
            <w:szCs w:val="24"/>
          </w:rPr>
          <w:t xml:space="preserve"> </w:t>
        </w:r>
      </w:ins>
    </w:p>
    <w:p w:rsidR="009969F9" w:rsidRPr="009969F9" w:rsidRDefault="009969F9" w:rsidP="009969F9">
      <w:pPr>
        <w:widowControl/>
        <w:spacing w:after="12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w:t>
      </w:r>
      <w:r w:rsidRPr="009969F9">
        <w:rPr>
          <w:rFonts w:ascii="Times New Roman" w:eastAsia="等线" w:hAnsi="Times New Roman" w:cs="Times New Roman" w:hint="eastAsia"/>
          <w:kern w:val="0"/>
          <w:sz w:val="20"/>
          <w:szCs w:val="20"/>
          <w:lang w:val="en-GB" w:eastAsia="en-US"/>
        </w:rPr>
        <w:t>urthermore, f</w:t>
      </w:r>
      <w:r w:rsidRPr="009969F9">
        <w:rPr>
          <w:rFonts w:ascii="Times New Roman" w:eastAsia="等线" w:hAnsi="Times New Roman" w:cs="Times New Roman"/>
          <w:kern w:val="0"/>
          <w:sz w:val="20"/>
          <w:szCs w:val="20"/>
          <w:lang w:val="en-GB" w:eastAsia="en-US"/>
        </w:rPr>
        <w:t xml:space="preserve">or the purpose of RAN1 study, the understanding is that for semi-static configuration of subband frequency locations for SBFD operation, frequency location of UL/DL subband is with reference to </w:t>
      </w:r>
      <w:r w:rsidRPr="009969F9">
        <w:rPr>
          <w:rFonts w:ascii="Times New Roman" w:eastAsia="等线" w:hAnsi="Times New Roman" w:cs="Times New Roman" w:hint="eastAsia"/>
          <w:kern w:val="0"/>
          <w:sz w:val="20"/>
          <w:szCs w:val="20"/>
          <w:lang w:val="en-GB" w:eastAsia="en-US"/>
        </w:rPr>
        <w:t>CRB grid</w:t>
      </w:r>
      <w:r w:rsidRPr="009969F9">
        <w:rPr>
          <w:rFonts w:ascii="Times New Roman" w:eastAsia="等线" w:hAnsi="Times New Roman" w:cs="Times New Roman"/>
          <w:kern w:val="0"/>
          <w:sz w:val="20"/>
          <w:szCs w:val="20"/>
          <w:lang w:val="en-GB" w:eastAsia="en-US"/>
        </w:rPr>
        <w:t>. For semi-static configuration of subband location, same subband frequency resources across different SBFD symbols</w:t>
      </w:r>
      <w:r w:rsidRPr="009969F9">
        <w:rPr>
          <w:rFonts w:ascii="Times New Roman" w:eastAsia="等线" w:hAnsi="Times New Roman" w:cs="Times New Roman" w:hint="eastAsia"/>
          <w:kern w:val="0"/>
          <w:sz w:val="20"/>
          <w:szCs w:val="20"/>
          <w:lang w:val="en-GB" w:eastAsia="en-US"/>
        </w:rPr>
        <w:t xml:space="preserve"> are considered</w:t>
      </w:r>
      <w:r w:rsidRPr="009969F9">
        <w:rPr>
          <w:rFonts w:ascii="Times New Roman" w:eastAsia="等线" w:hAnsi="Times New Roman" w:cs="Times New Roman"/>
          <w:kern w:val="0"/>
          <w:sz w:val="20"/>
          <w:szCs w:val="20"/>
          <w:lang w:val="en-GB" w:eastAsia="en-US"/>
        </w:rPr>
        <w:t xml:space="preserve"> as baseline</w:t>
      </w:r>
      <w:r w:rsidRPr="009969F9">
        <w:rPr>
          <w:rFonts w:ascii="Times New Roman" w:eastAsia="等线" w:hAnsi="Times New Roman" w:cs="Times New Roman" w:hint="eastAsia"/>
          <w:kern w:val="0"/>
          <w:sz w:val="20"/>
          <w:szCs w:val="20"/>
          <w:lang w:val="en-GB" w:eastAsia="en-US"/>
        </w:rPr>
        <w:t>.</w:t>
      </w:r>
    </w:p>
    <w:p w:rsidR="009969F9" w:rsidRPr="009969F9" w:rsidRDefault="009969F9" w:rsidP="009969F9">
      <w:pPr>
        <w:keepNext/>
        <w:keepLines/>
        <w:widowControl/>
        <w:spacing w:before="120" w:after="180"/>
        <w:ind w:left="1418" w:hanging="1418"/>
        <w:jc w:val="left"/>
        <w:outlineLvl w:val="3"/>
        <w:rPr>
          <w:rFonts w:ascii="Arial" w:eastAsia="等线" w:hAnsi="Arial" w:cs="Arial"/>
          <w:kern w:val="0"/>
          <w:sz w:val="24"/>
          <w:szCs w:val="20"/>
          <w:lang w:val="en-GB" w:eastAsia="en-US"/>
        </w:rPr>
      </w:pPr>
      <w:bookmarkStart w:id="65" w:name="_Toc134691778"/>
      <w:r w:rsidRPr="009969F9">
        <w:rPr>
          <w:rFonts w:ascii="Arial" w:eastAsia="等线" w:hAnsi="Arial" w:cs="Arial"/>
          <w:kern w:val="0"/>
          <w:sz w:val="24"/>
          <w:szCs w:val="20"/>
          <w:lang w:val="en-GB" w:eastAsia="en-US"/>
        </w:rPr>
        <w:t xml:space="preserve">6.1.1.2 SBFD operation in symbols configured as DL in </w:t>
      </w:r>
      <w:r w:rsidRPr="009969F9">
        <w:rPr>
          <w:rFonts w:ascii="Arial" w:eastAsia="等线" w:hAnsi="Arial" w:cs="Arial"/>
          <w:i/>
          <w:kern w:val="0"/>
          <w:sz w:val="24"/>
          <w:szCs w:val="20"/>
          <w:lang w:val="en-GB" w:eastAsia="en-US"/>
        </w:rPr>
        <w:t>TDD-UL-DL-</w:t>
      </w:r>
      <w:proofErr w:type="spellStart"/>
      <w:r w:rsidRPr="009969F9">
        <w:rPr>
          <w:rFonts w:ascii="Arial" w:eastAsia="等线" w:hAnsi="Arial" w:cs="Arial"/>
          <w:i/>
          <w:kern w:val="0"/>
          <w:sz w:val="24"/>
          <w:szCs w:val="20"/>
          <w:lang w:val="en-GB" w:eastAsia="en-US"/>
        </w:rPr>
        <w:t>ConfigCommon</w:t>
      </w:r>
      <w:bookmarkEnd w:id="65"/>
      <w:proofErr w:type="spellEnd"/>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For a SBFD aware UE semi-statically configured with UL subband in a SBFD symbol configured as DL in </w:t>
      </w:r>
      <w:r w:rsidRPr="009969F9">
        <w:rPr>
          <w:rFonts w:ascii="Times New Roman" w:eastAsia="等线" w:hAnsi="Times New Roman" w:cs="Times New Roman"/>
          <w:i/>
          <w:iCs/>
          <w:kern w:val="0"/>
          <w:sz w:val="20"/>
          <w:szCs w:val="20"/>
          <w:lang w:val="en-GB" w:eastAsia="en-US"/>
        </w:rPr>
        <w:t>TDD-UL-DL-</w:t>
      </w:r>
      <w:proofErr w:type="spellStart"/>
      <w:r w:rsidRPr="009969F9">
        <w:rPr>
          <w:rFonts w:ascii="Times New Roman" w:eastAsia="等线" w:hAnsi="Times New Roman" w:cs="Times New Roman"/>
          <w:i/>
          <w:iCs/>
          <w:kern w:val="0"/>
          <w:sz w:val="20"/>
          <w:szCs w:val="20"/>
          <w:lang w:val="en-GB" w:eastAsia="en-US"/>
        </w:rPr>
        <w:t>ConfigCommon</w:t>
      </w:r>
      <w:proofErr w:type="spellEnd"/>
      <w:r w:rsidRPr="009969F9">
        <w:rPr>
          <w:rFonts w:ascii="Times New Roman" w:eastAsia="等线" w:hAnsi="Times New Roman" w:cs="Times New Roman"/>
          <w:kern w:val="0"/>
          <w:sz w:val="20"/>
          <w:szCs w:val="20"/>
          <w:lang w:val="en-GB" w:eastAsia="en-US"/>
        </w:rPr>
        <w:t>, the following is agreed as baseline in the RAN1 study:</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within UL subband are allowed in the symbol</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UL subband are not allowed in the symbol</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Frequency locations of DL subband(s) are known to the SBFD aware UE</w:t>
      </w:r>
    </w:p>
    <w:p w:rsidR="009969F9" w:rsidRPr="009969F9" w:rsidRDefault="009969F9" w:rsidP="009969F9">
      <w:pPr>
        <w:widowControl/>
        <w:numPr>
          <w:ilvl w:val="1"/>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The frequency location of DL subband(s) can be explicitly indicated or implicitly derived</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DL receptions within DL subband(s) are allowed in the symbol</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Note: UL transmissions are within active UL BWP and DL receptions are within active DL BWP in the symbol</w:t>
      </w:r>
    </w:p>
    <w:p w:rsidR="009969F9" w:rsidRPr="009969F9" w:rsidRDefault="009969F9" w:rsidP="009969F9">
      <w:pPr>
        <w:widowControl/>
        <w:spacing w:beforeLines="50" w:before="156" w:afterLines="50" w:after="156"/>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hint="eastAsia"/>
          <w:kern w:val="0"/>
          <w:sz w:val="20"/>
          <w:szCs w:val="20"/>
          <w:lang w:val="en-GB" w:eastAsia="en-US"/>
        </w:rPr>
        <w:t xml:space="preserve">In addition, </w:t>
      </w:r>
      <w:r w:rsidRPr="009969F9">
        <w:rPr>
          <w:rFonts w:ascii="Times New Roman" w:eastAsia="等线" w:hAnsi="Times New Roman" w:cs="Times New Roman"/>
          <w:kern w:val="0"/>
          <w:sz w:val="20"/>
          <w:szCs w:val="20"/>
          <w:lang w:val="en-GB" w:eastAsia="en-US"/>
        </w:rPr>
        <w:t xml:space="preserve">whether DL receptions outside semi-statically configured DL subband(s) are allowed or not in a symbol configured as DL in </w:t>
      </w:r>
      <w:r w:rsidRPr="009969F9">
        <w:rPr>
          <w:rFonts w:ascii="Times New Roman" w:eastAsia="等线" w:hAnsi="Times New Roman" w:cs="Times New Roman"/>
          <w:i/>
          <w:kern w:val="0"/>
          <w:sz w:val="20"/>
          <w:szCs w:val="20"/>
          <w:lang w:val="en-GB" w:eastAsia="en-US"/>
        </w:rPr>
        <w:t>TDD-UL-DL-</w:t>
      </w:r>
      <w:proofErr w:type="spellStart"/>
      <w:r w:rsidRPr="009969F9">
        <w:rPr>
          <w:rFonts w:ascii="Times New Roman" w:eastAsia="等线" w:hAnsi="Times New Roman" w:cs="Times New Roman"/>
          <w:i/>
          <w:kern w:val="0"/>
          <w:sz w:val="20"/>
          <w:szCs w:val="20"/>
          <w:lang w:val="en-GB" w:eastAsia="en-US"/>
        </w:rPr>
        <w:t>ConfigCommon</w:t>
      </w:r>
      <w:proofErr w:type="spellEnd"/>
      <w:r w:rsidRPr="009969F9">
        <w:rPr>
          <w:rFonts w:ascii="Times New Roman" w:eastAsia="等线" w:hAnsi="Times New Roman" w:cs="Times New Roman"/>
          <w:kern w:val="0"/>
          <w:sz w:val="20"/>
          <w:szCs w:val="20"/>
          <w:lang w:val="en-GB" w:eastAsia="en-US"/>
        </w:rPr>
        <w:t xml:space="preserve"> </w:t>
      </w:r>
      <w:r w:rsidRPr="009969F9">
        <w:rPr>
          <w:rFonts w:ascii="Times New Roman" w:eastAsia="等线" w:hAnsi="Times New Roman" w:cs="Times New Roman" w:hint="eastAsia"/>
          <w:kern w:val="0"/>
          <w:sz w:val="20"/>
          <w:szCs w:val="20"/>
          <w:lang w:val="en-GB" w:eastAsia="en-US"/>
        </w:rPr>
        <w:t xml:space="preserve">for SBFD aware UEs are studied </w:t>
      </w:r>
      <w:r w:rsidRPr="009969F9">
        <w:rPr>
          <w:rFonts w:ascii="Times New Roman" w:eastAsia="等线" w:hAnsi="Times New Roman" w:cs="Times New Roman"/>
          <w:kern w:val="0"/>
          <w:sz w:val="20"/>
          <w:szCs w:val="20"/>
          <w:lang w:val="en-GB" w:eastAsia="en-US"/>
        </w:rPr>
        <w:t>based on the following options:</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(semi-static</w:t>
      </w:r>
      <w:r w:rsidRPr="009969F9">
        <w:rPr>
          <w:rFonts w:ascii="Times New Roman" w:eastAsia="等线" w:hAnsi="Times New Roman" w:cs="Times New Roman" w:hint="eastAsia"/>
          <w:kern w:val="0"/>
          <w:sz w:val="20"/>
          <w:szCs w:val="20"/>
          <w:lang w:val="en-GB" w:eastAsia="en-US"/>
        </w:rPr>
        <w:t xml:space="preserve"> SBFD</w:t>
      </w:r>
      <w:r w:rsidRPr="009969F9">
        <w:rPr>
          <w:rFonts w:ascii="Times New Roman" w:eastAsia="等线" w:hAnsi="Times New Roman" w:cs="Times New Roman"/>
          <w:kern w:val="0"/>
          <w:sz w:val="20"/>
          <w:szCs w:val="20"/>
          <w:lang w:val="en-GB" w:eastAsia="en-US"/>
        </w:rPr>
        <w:t>): DL receptions outside semi-statically configured DL subband(s) are not allowed</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Option 2: </w:t>
      </w:r>
      <w:r w:rsidRPr="009969F9">
        <w:rPr>
          <w:rFonts w:ascii="Times New Roman" w:eastAsia="等线" w:hAnsi="Times New Roman" w:cs="Times New Roman" w:hint="eastAsia"/>
          <w:kern w:val="0"/>
          <w:sz w:val="20"/>
          <w:szCs w:val="20"/>
          <w:lang w:val="en-GB" w:eastAsia="en-US"/>
        </w:rPr>
        <w:t xml:space="preserve">(dynamic SBFD): </w:t>
      </w:r>
      <w:r w:rsidRPr="009969F9">
        <w:rPr>
          <w:rFonts w:ascii="Times New Roman" w:eastAsia="等线" w:hAnsi="Times New Roman" w:cs="Times New Roman"/>
          <w:kern w:val="0"/>
          <w:sz w:val="20"/>
          <w:szCs w:val="20"/>
          <w:lang w:val="en-GB" w:eastAsia="en-US"/>
        </w:rPr>
        <w:t xml:space="preserve">DL receptions outside semi-statically configured DL subband(s) are allowed </w:t>
      </w:r>
    </w:p>
    <w:p w:rsidR="009969F9" w:rsidRPr="009969F9" w:rsidRDefault="009969F9" w:rsidP="009969F9">
      <w:pPr>
        <w:keepNext/>
        <w:keepLines/>
        <w:widowControl/>
        <w:spacing w:before="120" w:after="180"/>
        <w:ind w:left="1418" w:hanging="1418"/>
        <w:jc w:val="left"/>
        <w:outlineLvl w:val="3"/>
        <w:rPr>
          <w:rFonts w:ascii="Arial" w:eastAsia="等线" w:hAnsi="Arial" w:cs="Arial"/>
          <w:kern w:val="0"/>
          <w:sz w:val="24"/>
          <w:szCs w:val="20"/>
          <w:lang w:val="en-GB" w:eastAsia="en-US"/>
        </w:rPr>
      </w:pPr>
      <w:bookmarkStart w:id="66" w:name="_Toc134691779"/>
      <w:r w:rsidRPr="009969F9">
        <w:rPr>
          <w:rFonts w:ascii="Arial" w:eastAsia="等线" w:hAnsi="Arial" w:cs="Arial"/>
          <w:kern w:val="0"/>
          <w:sz w:val="24"/>
          <w:szCs w:val="20"/>
          <w:lang w:val="en-GB" w:eastAsia="en-US"/>
        </w:rPr>
        <w:t xml:space="preserve">6.1.1.3 SBFD operation in symbols configured as flexible in </w:t>
      </w:r>
      <w:r w:rsidRPr="009969F9">
        <w:rPr>
          <w:rFonts w:ascii="Arial" w:eastAsia="等线" w:hAnsi="Arial" w:cs="Arial"/>
          <w:i/>
          <w:kern w:val="0"/>
          <w:sz w:val="24"/>
          <w:szCs w:val="20"/>
          <w:lang w:val="en-GB" w:eastAsia="en-US"/>
        </w:rPr>
        <w:t>TDD-UL-DL-</w:t>
      </w:r>
      <w:proofErr w:type="spellStart"/>
      <w:r w:rsidRPr="009969F9">
        <w:rPr>
          <w:rFonts w:ascii="Arial" w:eastAsia="等线" w:hAnsi="Arial" w:cs="Arial"/>
          <w:i/>
          <w:kern w:val="0"/>
          <w:sz w:val="24"/>
          <w:szCs w:val="20"/>
          <w:lang w:val="en-GB" w:eastAsia="en-US"/>
        </w:rPr>
        <w:t>ConfigCommon</w:t>
      </w:r>
      <w:bookmarkEnd w:id="66"/>
      <w:proofErr w:type="spellEnd"/>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For SBFD operation in a symbol configured as flexible in </w:t>
      </w:r>
      <w:r w:rsidRPr="009969F9">
        <w:rPr>
          <w:rFonts w:ascii="Times New Roman" w:eastAsia="等线" w:hAnsi="Times New Roman" w:cs="Times New Roman"/>
          <w:i/>
          <w:iCs/>
          <w:kern w:val="0"/>
          <w:sz w:val="20"/>
          <w:szCs w:val="20"/>
          <w:lang w:val="en-GB" w:eastAsia="en-US"/>
        </w:rPr>
        <w:t>TDD-UL-DL-</w:t>
      </w:r>
      <w:proofErr w:type="spellStart"/>
      <w:r w:rsidRPr="009969F9">
        <w:rPr>
          <w:rFonts w:ascii="Times New Roman" w:eastAsia="等线" w:hAnsi="Times New Roman" w:cs="Times New Roman"/>
          <w:i/>
          <w:iCs/>
          <w:kern w:val="0"/>
          <w:sz w:val="20"/>
          <w:szCs w:val="20"/>
          <w:lang w:val="en-GB" w:eastAsia="en-US"/>
        </w:rPr>
        <w:t>ConfigCommon</w:t>
      </w:r>
      <w:proofErr w:type="spellEnd"/>
      <w:r w:rsidRPr="009969F9">
        <w:rPr>
          <w:rFonts w:ascii="Times New Roman" w:eastAsia="等线" w:hAnsi="Times New Roman" w:cs="Times New Roman"/>
          <w:kern w:val="0"/>
          <w:sz w:val="20"/>
          <w:szCs w:val="20"/>
          <w:lang w:val="en-GB" w:eastAsia="en-US"/>
        </w:rPr>
        <w:t>, the following alternatives</w:t>
      </w:r>
      <w:r w:rsidRPr="009969F9">
        <w:rPr>
          <w:rFonts w:ascii="Times New Roman" w:eastAsia="等线" w:hAnsi="Times New Roman" w:cs="Times New Roman" w:hint="eastAsia"/>
          <w:kern w:val="0"/>
          <w:sz w:val="20"/>
          <w:szCs w:val="20"/>
          <w:lang w:val="en-GB" w:eastAsia="en-US"/>
        </w:rPr>
        <w:t xml:space="preserve"> are studied</w:t>
      </w:r>
      <w:r w:rsidRPr="009969F9">
        <w:rPr>
          <w:rFonts w:ascii="Times New Roman" w:eastAsia="等线" w:hAnsi="Times New Roman" w:cs="Times New Roman"/>
          <w:kern w:val="0"/>
          <w:sz w:val="20"/>
          <w:szCs w:val="20"/>
          <w:lang w:val="en-GB" w:eastAsia="en-US"/>
        </w:rPr>
        <w:t xml:space="preserve"> for SBFD aware UEs,</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w:kern w:val="0"/>
          <w:sz w:val="20"/>
          <w:szCs w:val="20"/>
          <w:lang w:val="en-GB" w:eastAsia="en-US"/>
        </w:rPr>
        <w:t>Alt</w:t>
      </w:r>
      <w:r w:rsidRPr="009969F9">
        <w:rPr>
          <w:rFonts w:ascii="Times New Roman" w:eastAsia="等线" w:hAnsi="Times New Roman" w:cs="Times New Roman"/>
          <w:kern w:val="0"/>
          <w:sz w:val="20"/>
          <w:szCs w:val="20"/>
          <w:lang w:val="en-GB" w:eastAsia="en-US"/>
        </w:rPr>
        <w:t xml:space="preserve"> 1: </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within UL subband are allowed in the symbol</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UL subband are not allowed in the symbol</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Frequency locations of DL subband(s) are known to the SBFD aware UE</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DL receptions within DL subband(s) are allowed in the symbol</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FFS: Whether DL receptions outside DL subband(s) are allowed or not in the symbol</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w:kern w:val="0"/>
          <w:sz w:val="20"/>
          <w:szCs w:val="20"/>
          <w:lang w:val="en-GB" w:eastAsia="en-US"/>
        </w:rPr>
        <w:t>Alt</w:t>
      </w:r>
      <w:r w:rsidRPr="009969F9">
        <w:rPr>
          <w:rFonts w:ascii="Times New Roman" w:eastAsia="等线" w:hAnsi="Times New Roman" w:cs="Times New Roman"/>
          <w:kern w:val="0"/>
          <w:sz w:val="20"/>
          <w:szCs w:val="20"/>
          <w:lang w:val="en-GB" w:eastAsia="en-US"/>
        </w:rPr>
        <w:t xml:space="preserve"> 2: </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within UL subband are allowed in the symbol</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 xml:space="preserve">The RBs outside the UL subband can be used as either UL, or DL excluding </w:t>
      </w:r>
      <w:proofErr w:type="spellStart"/>
      <w:r w:rsidRPr="009969F9">
        <w:rPr>
          <w:rFonts w:ascii="Times New Roman" w:eastAsia="等线" w:hAnsi="Times New Roman" w:cs="Times New Roman"/>
          <w:kern w:val="0"/>
          <w:sz w:val="20"/>
          <w:szCs w:val="20"/>
          <w:lang w:val="en-GB" w:eastAsia="en-US"/>
        </w:rPr>
        <w:t>guardband</w:t>
      </w:r>
      <w:proofErr w:type="spellEnd"/>
      <w:r w:rsidRPr="009969F9">
        <w:rPr>
          <w:rFonts w:ascii="Times New Roman" w:eastAsia="等线" w:hAnsi="Times New Roman" w:cs="Times New Roman"/>
          <w:kern w:val="0"/>
          <w:sz w:val="20"/>
          <w:szCs w:val="20"/>
          <w:lang w:val="en-GB" w:eastAsia="en-US"/>
        </w:rPr>
        <w:t xml:space="preserve">(s) if used, in the symbol from </w:t>
      </w:r>
      <w:proofErr w:type="spellStart"/>
      <w:r w:rsidRPr="009969F9">
        <w:rPr>
          <w:rFonts w:ascii="Times New Roman" w:eastAsia="等线" w:hAnsi="Times New Roman" w:cs="Times New Roman"/>
          <w:kern w:val="0"/>
          <w:sz w:val="20"/>
          <w:szCs w:val="20"/>
          <w:lang w:val="en-GB" w:eastAsia="en-US"/>
        </w:rPr>
        <w:t>gNB’s</w:t>
      </w:r>
      <w:proofErr w:type="spellEnd"/>
      <w:r w:rsidRPr="009969F9">
        <w:rPr>
          <w:rFonts w:ascii="Times New Roman" w:eastAsia="等线" w:hAnsi="Times New Roman" w:cs="Times New Roman"/>
          <w:kern w:val="0"/>
          <w:sz w:val="20"/>
          <w:szCs w:val="20"/>
          <w:lang w:val="en-GB" w:eastAsia="en-US"/>
        </w:rPr>
        <w:t xml:space="preserve"> perspective, and the transmission direction for all those RBs is the same</w:t>
      </w:r>
    </w:p>
    <w:p w:rsidR="009969F9" w:rsidRPr="009969F9" w:rsidRDefault="009969F9" w:rsidP="009969F9">
      <w:pPr>
        <w:widowControl/>
        <w:numPr>
          <w:ilvl w:val="1"/>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FFS: SBFD aware UE behaviours</w:t>
      </w:r>
    </w:p>
    <w:p w:rsidR="009969F9" w:rsidRPr="009969F9" w:rsidRDefault="009969F9" w:rsidP="009969F9">
      <w:pPr>
        <w:widowControl/>
        <w:numPr>
          <w:ilvl w:val="1"/>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FFS: Whether or not signalling of </w:t>
      </w:r>
      <w:proofErr w:type="spellStart"/>
      <w:r w:rsidRPr="009969F9">
        <w:rPr>
          <w:rFonts w:ascii="Times New Roman" w:eastAsia="等线" w:hAnsi="Times New Roman" w:cs="Times New Roman"/>
          <w:kern w:val="0"/>
          <w:sz w:val="20"/>
          <w:szCs w:val="20"/>
          <w:lang w:val="en-GB" w:eastAsia="en-US"/>
        </w:rPr>
        <w:t>guardband</w:t>
      </w:r>
      <w:proofErr w:type="spellEnd"/>
      <w:r w:rsidRPr="009969F9">
        <w:rPr>
          <w:rFonts w:ascii="Times New Roman" w:eastAsia="等线" w:hAnsi="Times New Roman" w:cs="Times New Roman"/>
          <w:kern w:val="0"/>
          <w:sz w:val="20"/>
          <w:szCs w:val="20"/>
          <w:lang w:val="en-GB" w:eastAsia="en-US"/>
        </w:rPr>
        <w:t>(s) is needed</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FFS: Whether or not the symbol can be converted to a DL-only symbol</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Frequency locations of DL subband(s) are known to the SBFD aware UE</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DL receptions within DL subband(s) are allowed in the symbol</w:t>
      </w:r>
    </w:p>
    <w:p w:rsidR="009969F9" w:rsidRPr="009969F9" w:rsidRDefault="009969F9" w:rsidP="009969F9">
      <w:pPr>
        <w:widowControl/>
        <w:spacing w:after="180"/>
        <w:jc w:val="left"/>
        <w:rPr>
          <w:rFonts w:ascii="Times New Roman" w:eastAsia="等线" w:hAnsi="Times New Roman" w:cs="Times New Roman"/>
          <w:kern w:val="0"/>
          <w:sz w:val="20"/>
          <w:szCs w:val="20"/>
          <w:lang w:val="en-GB"/>
        </w:rPr>
      </w:pPr>
      <w:r w:rsidRPr="009969F9">
        <w:rPr>
          <w:rFonts w:ascii="Times New Roman" w:eastAsia="等线" w:hAnsi="Times New Roman" w:cs="Times New Roman"/>
          <w:kern w:val="0"/>
          <w:sz w:val="20"/>
          <w:szCs w:val="20"/>
          <w:lang w:val="en-GB" w:eastAsia="en-US"/>
        </w:rPr>
        <w:t>Note: UL transmissions are within active UL BWP and DL receptions are within active DL BWP in the symbol for both options. For all RBs outside the UL subband, UE cannot use separate RBs for DL and UL simultaneously</w:t>
      </w:r>
      <w:ins w:id="67" w:author="CATT" w:date="2023-06-14T14:29:00Z">
        <w:r w:rsidR="00603885">
          <w:rPr>
            <w:rFonts w:ascii="Times New Roman" w:eastAsia="等线" w:hAnsi="Times New Roman" w:cs="Times New Roman" w:hint="eastAsia"/>
            <w:kern w:val="0"/>
            <w:sz w:val="20"/>
            <w:szCs w:val="20"/>
            <w:lang w:val="en-GB"/>
          </w:rPr>
          <w:t>.</w:t>
        </w:r>
      </w:ins>
    </w:p>
    <w:p w:rsidR="009969F9" w:rsidRPr="009969F9" w:rsidRDefault="009969F9" w:rsidP="009969F9">
      <w:pPr>
        <w:widowControl/>
        <w:spacing w:beforeLines="50" w:before="156" w:afterLines="50" w:after="156"/>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hint="eastAsia"/>
          <w:kern w:val="0"/>
          <w:sz w:val="20"/>
          <w:szCs w:val="20"/>
          <w:lang w:val="en-GB" w:eastAsia="en-US"/>
        </w:rPr>
        <w:t xml:space="preserve">In addition, </w:t>
      </w:r>
      <w:r w:rsidRPr="009969F9">
        <w:rPr>
          <w:rFonts w:ascii="Times New Roman" w:eastAsia="等线" w:hAnsi="Times New Roman" w:cs="Times New Roman"/>
          <w:kern w:val="0"/>
          <w:sz w:val="20"/>
          <w:szCs w:val="20"/>
          <w:lang w:val="en-GB" w:eastAsia="en-US"/>
        </w:rPr>
        <w:t xml:space="preserve">whether DL receptions outside semi-statically configured DL subband(s) and UL transmissions outside semi-statically configured UL subband are allowed or not in a symbol configured as </w:t>
      </w:r>
      <w:r w:rsidRPr="009969F9">
        <w:rPr>
          <w:rFonts w:ascii="Times New Roman" w:eastAsia="等线" w:hAnsi="Times New Roman" w:cs="Times New Roman" w:hint="eastAsia"/>
          <w:kern w:val="0"/>
          <w:sz w:val="20"/>
          <w:szCs w:val="20"/>
          <w:lang w:val="en-GB" w:eastAsia="en-US"/>
        </w:rPr>
        <w:t>flexible</w:t>
      </w:r>
      <w:r w:rsidRPr="009969F9">
        <w:rPr>
          <w:rFonts w:ascii="Times New Roman" w:eastAsia="等线" w:hAnsi="Times New Roman" w:cs="Times New Roman"/>
          <w:kern w:val="0"/>
          <w:sz w:val="20"/>
          <w:szCs w:val="20"/>
          <w:lang w:val="en-GB" w:eastAsia="en-US"/>
        </w:rPr>
        <w:t xml:space="preserve"> in </w:t>
      </w:r>
      <w:r w:rsidRPr="009969F9">
        <w:rPr>
          <w:rFonts w:ascii="Times New Roman" w:eastAsia="等线" w:hAnsi="Times New Roman" w:cs="Times New Roman"/>
          <w:i/>
          <w:kern w:val="0"/>
          <w:sz w:val="20"/>
          <w:szCs w:val="20"/>
          <w:lang w:val="en-GB" w:eastAsia="en-US"/>
        </w:rPr>
        <w:t>TDD-UL-DL-</w:t>
      </w:r>
      <w:proofErr w:type="spellStart"/>
      <w:r w:rsidRPr="009969F9">
        <w:rPr>
          <w:rFonts w:ascii="Times New Roman" w:eastAsia="等线" w:hAnsi="Times New Roman" w:cs="Times New Roman"/>
          <w:i/>
          <w:kern w:val="0"/>
          <w:sz w:val="20"/>
          <w:szCs w:val="20"/>
          <w:lang w:val="en-GB" w:eastAsia="en-US"/>
        </w:rPr>
        <w:t>ConfigCommon</w:t>
      </w:r>
      <w:proofErr w:type="spellEnd"/>
      <w:r w:rsidRPr="009969F9">
        <w:rPr>
          <w:rFonts w:ascii="Times New Roman" w:eastAsia="等线" w:hAnsi="Times New Roman" w:cs="Times New Roman"/>
          <w:kern w:val="0"/>
          <w:sz w:val="20"/>
          <w:szCs w:val="20"/>
          <w:lang w:val="en-GB" w:eastAsia="en-US"/>
        </w:rPr>
        <w:t xml:space="preserve"> </w:t>
      </w:r>
      <w:r w:rsidRPr="009969F9">
        <w:rPr>
          <w:rFonts w:ascii="Times New Roman" w:eastAsia="等线" w:hAnsi="Times New Roman" w:cs="Times New Roman" w:hint="eastAsia"/>
          <w:kern w:val="0"/>
          <w:sz w:val="20"/>
          <w:szCs w:val="20"/>
          <w:lang w:val="en-GB" w:eastAsia="en-US"/>
        </w:rPr>
        <w:t xml:space="preserve">for SBFD aware UEs are studied </w:t>
      </w:r>
      <w:r w:rsidRPr="009969F9">
        <w:rPr>
          <w:rFonts w:ascii="Times New Roman" w:eastAsia="等线" w:hAnsi="Times New Roman" w:cs="Times New Roman"/>
          <w:kern w:val="0"/>
          <w:sz w:val="20"/>
          <w:szCs w:val="20"/>
          <w:lang w:val="en-GB" w:eastAsia="en-US"/>
        </w:rPr>
        <w:t>based on the following options:</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(semi-static): DL receptions outside semi-statically configured DL subband(s) are not allowed and UL transmissions outside semi-statically configured UL subband are not allowed</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w:t>
      </w:r>
      <w:r w:rsidRPr="009969F9">
        <w:rPr>
          <w:rFonts w:ascii="Times New Roman" w:eastAsia="等线" w:hAnsi="Times New Roman" w:cs="Times New Roman" w:hint="eastAsia"/>
          <w:kern w:val="0"/>
          <w:sz w:val="20"/>
          <w:szCs w:val="20"/>
          <w:lang w:val="en-GB" w:eastAsia="en-US"/>
        </w:rPr>
        <w:t xml:space="preserve"> (dynamic SBFD)</w:t>
      </w:r>
      <w:r w:rsidRPr="009969F9">
        <w:rPr>
          <w:rFonts w:ascii="Times New Roman" w:eastAsia="等线" w:hAnsi="Times New Roman" w:cs="Times New Roman"/>
          <w:kern w:val="0"/>
          <w:sz w:val="20"/>
          <w:szCs w:val="20"/>
          <w:lang w:val="en-GB" w:eastAsia="en-US"/>
        </w:rPr>
        <w:t xml:space="preserve">: DL receptions outside semi-statically configured DL subband(s) are allowed </w:t>
      </w:r>
    </w:p>
    <w:p w:rsidR="009969F9" w:rsidRPr="009969F9" w:rsidRDefault="009969F9" w:rsidP="009969F9">
      <w:pPr>
        <w:widowControl/>
        <w:numPr>
          <w:ilvl w:val="1"/>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the semi-statically configured UL subbands are not allowed</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3</w:t>
      </w:r>
      <w:r w:rsidRPr="009969F9">
        <w:rPr>
          <w:rFonts w:ascii="Times New Roman" w:eastAsia="等线" w:hAnsi="Times New Roman" w:cs="Times New Roman" w:hint="eastAsia"/>
          <w:kern w:val="0"/>
          <w:sz w:val="20"/>
          <w:szCs w:val="20"/>
          <w:lang w:val="en-GB" w:eastAsia="en-US"/>
        </w:rPr>
        <w:t xml:space="preserve"> (dynamic SBFD)</w:t>
      </w:r>
      <w:r w:rsidRPr="009969F9">
        <w:rPr>
          <w:rFonts w:ascii="Times New Roman" w:eastAsia="等线" w:hAnsi="Times New Roman" w:cs="Times New Roman"/>
          <w:kern w:val="0"/>
          <w:sz w:val="20"/>
          <w:szCs w:val="20"/>
          <w:lang w:val="en-GB" w:eastAsia="en-US"/>
        </w:rPr>
        <w:t>: DL receptions outside semi-statically configured DL subband(s) are allowed</w:t>
      </w:r>
    </w:p>
    <w:p w:rsidR="009969F9" w:rsidRPr="009969F9" w:rsidRDefault="009969F9" w:rsidP="009969F9">
      <w:pPr>
        <w:widowControl/>
        <w:numPr>
          <w:ilvl w:val="1"/>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the semi-statically configured UL subbands are allowed</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p>
    <w:p w:rsidR="009969F9" w:rsidRPr="009969F9" w:rsidRDefault="009969F9" w:rsidP="009969F9">
      <w:pPr>
        <w:keepNext/>
        <w:keepLines/>
        <w:widowControl/>
        <w:spacing w:before="240" w:after="180"/>
        <w:ind w:left="1134" w:hanging="1134"/>
        <w:jc w:val="left"/>
        <w:outlineLvl w:val="2"/>
        <w:rPr>
          <w:rFonts w:ascii="Arial" w:eastAsia="等线" w:hAnsi="Arial" w:cs="Arial"/>
          <w:kern w:val="0"/>
          <w:sz w:val="28"/>
          <w:szCs w:val="28"/>
          <w:lang w:val="en-GB"/>
        </w:rPr>
      </w:pPr>
      <w:bookmarkStart w:id="68" w:name="_Toc134691780"/>
      <w:r w:rsidRPr="009969F9">
        <w:rPr>
          <w:rFonts w:ascii="Arial" w:eastAsia="等线" w:hAnsi="Arial" w:cs="Arial"/>
          <w:kern w:val="0"/>
          <w:sz w:val="28"/>
          <w:szCs w:val="28"/>
          <w:lang w:val="en-GB"/>
        </w:rPr>
        <w:t>6.</w:t>
      </w:r>
      <w:r w:rsidRPr="009969F9">
        <w:rPr>
          <w:rFonts w:ascii="Arial" w:eastAsia="等线" w:hAnsi="Arial" w:cs="Arial" w:hint="eastAsia"/>
          <w:kern w:val="0"/>
          <w:sz w:val="28"/>
          <w:szCs w:val="28"/>
          <w:lang w:val="en-GB"/>
        </w:rPr>
        <w:t>1</w:t>
      </w:r>
      <w:r w:rsidRPr="009969F9">
        <w:rPr>
          <w:rFonts w:ascii="Arial" w:eastAsia="等线" w:hAnsi="Arial" w:cs="Arial"/>
          <w:kern w:val="0"/>
          <w:sz w:val="28"/>
          <w:szCs w:val="28"/>
          <w:lang w:val="en-GB"/>
        </w:rPr>
        <w:t>.2</w:t>
      </w:r>
      <w:r w:rsidRPr="009969F9">
        <w:rPr>
          <w:rFonts w:ascii="Arial" w:eastAsia="等线" w:hAnsi="Arial" w:cs="Arial"/>
          <w:kern w:val="0"/>
          <w:sz w:val="28"/>
          <w:szCs w:val="28"/>
          <w:lang w:val="en-GB"/>
        </w:rPr>
        <w:tab/>
      </w:r>
      <w:r w:rsidRPr="009969F9">
        <w:rPr>
          <w:rFonts w:ascii="Arial" w:eastAsia="等线" w:hAnsi="Arial" w:cs="Arial" w:hint="eastAsia"/>
          <w:kern w:val="0"/>
          <w:sz w:val="28"/>
          <w:szCs w:val="28"/>
        </w:rPr>
        <w:t>Impact and potential enhancements for transmissions and receptions</w:t>
      </w:r>
      <w:bookmarkEnd w:id="68"/>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Impact and potential enhancements for UL transmissions and DL receptions across SBFD symbols and non-SBFD symbols, including at least the following, are studied:</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PDCCH, scheduled/configured PUCCH/PUSCH/PDSCH, without repetition in SBFD symbols and non-SBFD symbols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Scheduled/configured SRS/CSI-RS in SBFD symbols and non-SBFD symbols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Scheduled/configured </w:t>
      </w:r>
      <w:proofErr w:type="spellStart"/>
      <w:r w:rsidRPr="009969F9">
        <w:rPr>
          <w:rFonts w:ascii="Times New Roman" w:eastAsia="等线" w:hAnsi="Times New Roman" w:cs="Times New Roman"/>
          <w:kern w:val="0"/>
          <w:sz w:val="20"/>
          <w:szCs w:val="20"/>
          <w:lang w:val="en-GB" w:eastAsia="en-US"/>
        </w:rPr>
        <w:t>TBoMS</w:t>
      </w:r>
      <w:proofErr w:type="spellEnd"/>
      <w:r w:rsidRPr="009969F9">
        <w:rPr>
          <w:rFonts w:ascii="Times New Roman" w:eastAsia="等线" w:hAnsi="Times New Roman" w:cs="Times New Roman"/>
          <w:kern w:val="0"/>
          <w:sz w:val="20"/>
          <w:szCs w:val="20"/>
          <w:lang w:val="en-GB" w:eastAsia="en-US"/>
        </w:rPr>
        <w:t xml:space="preserve"> across SBFD symbols and non-SBFD symbols with or without repetition</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Multi-PUSCH/PDSCH scheduled by a single DCI in SBFD symbols and non-SBFD symbols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Scheduled/configured PDSCH/PUSCH/PUCCH with repetitions across SBFD symbols and non-SBFD symbols</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Note: Inter-slot/intra-slot/inter-repetition/inter-group frequency hopping with DMRS bundling of PUSCH/PUCCH, if applicable, is considered.</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Examples of potential enhancements include:</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Resource allocation in frequency domain including frequency hopping</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Resource allocation in time domain</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Power domain</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Spatial domain </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RAN1 studies the impact and benefits of potential enhancements to resource allocation in frequency-domain for SBFD operation, considering unaligned boundaries between resource block group(s)/reporting subband(s) and SBFD subbands, including at least the following:</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RBG for PDSCH RA type 0</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CSI reporting configuration</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CSI-RS resource configuration</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PRG of PDSCH</w:t>
      </w:r>
    </w:p>
    <w:p w:rsidR="009969F9" w:rsidRPr="009969F9" w:rsidDel="00110C48" w:rsidRDefault="009969F9" w:rsidP="009969F9">
      <w:pPr>
        <w:widowControl/>
        <w:spacing w:after="180"/>
        <w:jc w:val="left"/>
        <w:rPr>
          <w:del w:id="69" w:author="CATT" w:date="2023-06-14T13:33:00Z"/>
          <w:rFonts w:ascii="Times New Roman" w:eastAsia="等线" w:hAnsi="Times New Roman" w:cs="Times New Roman"/>
          <w:kern w:val="0"/>
          <w:sz w:val="20"/>
          <w:szCs w:val="20"/>
          <w:lang w:val="en-GB" w:eastAsia="en-US"/>
        </w:rPr>
      </w:pPr>
    </w:p>
    <w:p w:rsidR="009969F9" w:rsidRPr="009969F9" w:rsidRDefault="009969F9" w:rsidP="009969F9">
      <w:pPr>
        <w:widowControl/>
        <w:spacing w:after="180"/>
        <w:jc w:val="left"/>
        <w:rPr>
          <w:rFonts w:ascii="Times New Roman" w:eastAsia="等线" w:hAnsi="Times New Roman" w:cs="Times New Roman"/>
          <w:kern w:val="0"/>
          <w:sz w:val="20"/>
          <w:szCs w:val="20"/>
          <w:lang w:val="en-GB"/>
        </w:rPr>
      </w:pPr>
      <w:del w:id="70" w:author="CATT" w:date="2023-06-14T11:34:00Z">
        <w:r w:rsidRPr="009969F9" w:rsidDel="007E0759">
          <w:rPr>
            <w:rFonts w:ascii="Times New Roman" w:eastAsia="等线" w:hAnsi="Times New Roman" w:cs="Times New Roman"/>
            <w:kern w:val="0"/>
            <w:sz w:val="20"/>
            <w:szCs w:val="20"/>
            <w:lang w:val="en-GB" w:eastAsia="en-US"/>
          </w:rPr>
          <w:delText xml:space="preserve">For SBFD-aware UEs, at least </w:delText>
        </w:r>
        <w:r w:rsidRPr="009969F9" w:rsidDel="007E0759">
          <w:rPr>
            <w:rFonts w:ascii="Times New Roman" w:eastAsia="等线" w:hAnsi="Times New Roman" w:cs="Times New Roman" w:hint="eastAsia"/>
            <w:kern w:val="0"/>
            <w:sz w:val="20"/>
            <w:szCs w:val="20"/>
            <w:lang w:val="en-GB" w:eastAsia="en-US"/>
          </w:rPr>
          <w:delText xml:space="preserve">the </w:delText>
        </w:r>
        <w:r w:rsidRPr="009969F9" w:rsidDel="007E0759">
          <w:rPr>
            <w:rFonts w:ascii="Times New Roman" w:eastAsia="等线" w:hAnsi="Times New Roman" w:cs="Times New Roman"/>
            <w:kern w:val="0"/>
            <w:sz w:val="20"/>
            <w:szCs w:val="20"/>
            <w:lang w:val="en-GB" w:eastAsia="en-US"/>
          </w:rPr>
          <w:delText>following options f</w:delText>
        </w:r>
      </w:del>
      <w:ins w:id="71" w:author="CATT" w:date="2023-06-14T11:34:00Z">
        <w:r w:rsidR="007E0759">
          <w:rPr>
            <w:rFonts w:ascii="Times New Roman" w:eastAsia="等线" w:hAnsi="Times New Roman" w:cs="Times New Roman" w:hint="eastAsia"/>
            <w:kern w:val="0"/>
            <w:sz w:val="20"/>
            <w:szCs w:val="20"/>
            <w:lang w:val="en-GB"/>
          </w:rPr>
          <w:t>F</w:t>
        </w:r>
      </w:ins>
      <w:r w:rsidRPr="009969F9">
        <w:rPr>
          <w:rFonts w:ascii="Times New Roman" w:eastAsia="等线" w:hAnsi="Times New Roman" w:cs="Times New Roman"/>
          <w:kern w:val="0"/>
          <w:sz w:val="20"/>
          <w:szCs w:val="20"/>
          <w:lang w:val="en-GB" w:eastAsia="en-US"/>
        </w:rPr>
        <w:t>or resource allocation in frequency-domain in case of unaligned boundaries between RBG and SBFD subbands</w:t>
      </w:r>
      <w:del w:id="72" w:author="CATT" w:date="2023-06-14T11:34:00Z">
        <w:r w:rsidRPr="009969F9" w:rsidDel="007E0759">
          <w:rPr>
            <w:rFonts w:ascii="Times New Roman" w:eastAsia="等线" w:hAnsi="Times New Roman" w:cs="Times New Roman" w:hint="eastAsia"/>
            <w:kern w:val="0"/>
            <w:sz w:val="20"/>
            <w:szCs w:val="20"/>
            <w:lang w:val="en-GB" w:eastAsia="en-US"/>
          </w:rPr>
          <w:delText xml:space="preserve"> are studied</w:delText>
        </w:r>
        <w:r w:rsidRPr="009969F9" w:rsidDel="007E0759">
          <w:rPr>
            <w:rFonts w:ascii="Times New Roman" w:eastAsia="等线" w:hAnsi="Times New Roman" w:cs="Times New Roman"/>
            <w:kern w:val="0"/>
            <w:sz w:val="20"/>
            <w:szCs w:val="20"/>
            <w:lang w:val="en-GB" w:eastAsia="en-US"/>
          </w:rPr>
          <w:delText>. For an RBG that overlaps the subband boundary</w:delText>
        </w:r>
      </w:del>
      <w:r w:rsidRPr="009969F9">
        <w:rPr>
          <w:rFonts w:ascii="Times New Roman" w:eastAsia="等线" w:hAnsi="Times New Roman" w:cs="Times New Roman"/>
          <w:kern w:val="0"/>
          <w:sz w:val="20"/>
          <w:szCs w:val="20"/>
          <w:lang w:val="en-GB" w:eastAsia="en-US"/>
        </w:rPr>
        <w:t>,</w:t>
      </w:r>
      <w:ins w:id="73" w:author="CATT" w:date="2023-06-14T11:32:00Z">
        <w:r w:rsidR="007E0759">
          <w:rPr>
            <w:rFonts w:ascii="Times New Roman" w:eastAsia="等线" w:hAnsi="Times New Roman" w:cs="Times New Roman" w:hint="eastAsia"/>
            <w:kern w:val="0"/>
            <w:sz w:val="20"/>
            <w:szCs w:val="20"/>
            <w:lang w:val="en-GB"/>
          </w:rPr>
          <w:t xml:space="preserve"> whether or not the part of the </w:t>
        </w:r>
      </w:ins>
      <w:ins w:id="74" w:author="CATT" w:date="2023-06-14T11:33:00Z">
        <w:r w:rsidR="007E0759" w:rsidRPr="009969F9">
          <w:rPr>
            <w:rFonts w:ascii="Times New Roman" w:eastAsia="等线" w:hAnsi="Times New Roman" w:cs="Times New Roman"/>
            <w:kern w:val="0"/>
            <w:sz w:val="20"/>
            <w:szCs w:val="20"/>
            <w:lang w:val="en-GB" w:eastAsia="en-US"/>
          </w:rPr>
          <w:t>DL RBG inside the DL subband</w:t>
        </w:r>
        <w:r w:rsidR="007E0759">
          <w:rPr>
            <w:rFonts w:ascii="Times New Roman" w:eastAsia="等线" w:hAnsi="Times New Roman" w:cs="Times New Roman" w:hint="eastAsia"/>
            <w:kern w:val="0"/>
            <w:sz w:val="20"/>
            <w:szCs w:val="20"/>
            <w:lang w:val="en-GB"/>
          </w:rPr>
          <w:t xml:space="preserve"> and the part of the </w:t>
        </w:r>
        <w:r w:rsidR="007E0759" w:rsidRPr="009969F9">
          <w:rPr>
            <w:rFonts w:ascii="Times New Roman" w:eastAsia="等线" w:hAnsi="Times New Roman" w:cs="Times New Roman"/>
            <w:kern w:val="0"/>
            <w:sz w:val="20"/>
            <w:szCs w:val="20"/>
            <w:lang w:val="en-GB" w:eastAsia="en-US"/>
          </w:rPr>
          <w:t>UL RBG inside the UL subband</w:t>
        </w:r>
        <w:r w:rsidR="007E0759">
          <w:rPr>
            <w:rFonts w:ascii="Times New Roman" w:eastAsia="等线" w:hAnsi="Times New Roman" w:cs="Times New Roman" w:hint="eastAsia"/>
            <w:kern w:val="0"/>
            <w:sz w:val="20"/>
            <w:szCs w:val="20"/>
            <w:lang w:val="en-GB"/>
          </w:rPr>
          <w:t xml:space="preserve"> can be used are studied. It is agreed that for SBFD-aware UEs, </w:t>
        </w:r>
      </w:ins>
      <w:ins w:id="75" w:author="CATT" w:date="2023-06-14T11:35:00Z">
        <w:r w:rsidR="007E0759" w:rsidRPr="007E0759">
          <w:rPr>
            <w:rFonts w:ascii="Times New Roman" w:eastAsia="等线" w:hAnsi="Times New Roman" w:cs="Times New Roman"/>
            <w:kern w:val="0"/>
            <w:sz w:val="20"/>
            <w:szCs w:val="20"/>
            <w:lang w:val="en-GB"/>
          </w:rPr>
          <w:t xml:space="preserve">the part of the DL RBG inside the DL subband </w:t>
        </w:r>
        <w:r w:rsidR="007E0759">
          <w:rPr>
            <w:rFonts w:ascii="Times New Roman" w:eastAsia="等线" w:hAnsi="Times New Roman" w:cs="Times New Roman" w:hint="eastAsia"/>
            <w:kern w:val="0"/>
            <w:sz w:val="20"/>
            <w:szCs w:val="20"/>
            <w:lang w:val="en-GB"/>
          </w:rPr>
          <w:t>can be used and the part of the U</w:t>
        </w:r>
        <w:r w:rsidR="007E0759" w:rsidRPr="009969F9">
          <w:rPr>
            <w:rFonts w:ascii="Times New Roman" w:eastAsia="等线" w:hAnsi="Times New Roman" w:cs="Times New Roman"/>
            <w:kern w:val="0"/>
            <w:sz w:val="20"/>
            <w:szCs w:val="20"/>
            <w:lang w:val="en-GB" w:eastAsia="en-US"/>
          </w:rPr>
          <w:t xml:space="preserve">L RBG inside the </w:t>
        </w:r>
        <w:r w:rsidR="007E0759">
          <w:rPr>
            <w:rFonts w:ascii="Times New Roman" w:eastAsia="等线" w:hAnsi="Times New Roman" w:cs="Times New Roman" w:hint="eastAsia"/>
            <w:kern w:val="0"/>
            <w:sz w:val="20"/>
            <w:szCs w:val="20"/>
            <w:lang w:val="en-GB"/>
          </w:rPr>
          <w:t>U</w:t>
        </w:r>
        <w:r w:rsidR="007E0759" w:rsidRPr="009969F9">
          <w:rPr>
            <w:rFonts w:ascii="Times New Roman" w:eastAsia="等线" w:hAnsi="Times New Roman" w:cs="Times New Roman"/>
            <w:kern w:val="0"/>
            <w:sz w:val="20"/>
            <w:szCs w:val="20"/>
            <w:lang w:val="en-GB" w:eastAsia="en-US"/>
          </w:rPr>
          <w:t>L subband</w:t>
        </w:r>
        <w:r w:rsidR="007E0759">
          <w:rPr>
            <w:rFonts w:ascii="Times New Roman" w:eastAsia="等线" w:hAnsi="Times New Roman" w:cs="Times New Roman" w:hint="eastAsia"/>
            <w:kern w:val="0"/>
            <w:sz w:val="20"/>
            <w:szCs w:val="20"/>
            <w:lang w:val="en-GB"/>
          </w:rPr>
          <w:t xml:space="preserve"> can be used</w:t>
        </w:r>
        <w:r w:rsidR="007E0759" w:rsidRPr="007E0759">
          <w:rPr>
            <w:rFonts w:ascii="Times New Roman" w:eastAsia="等线" w:hAnsi="Times New Roman" w:cs="Times New Roman"/>
            <w:kern w:val="0"/>
            <w:sz w:val="20"/>
            <w:szCs w:val="20"/>
            <w:lang w:val="en-GB"/>
          </w:rPr>
          <w:t xml:space="preserve"> for better resource utilization</w:t>
        </w:r>
        <w:r w:rsidR="007E0759">
          <w:rPr>
            <w:rFonts w:ascii="Times New Roman" w:eastAsia="等线" w:hAnsi="Times New Roman" w:cs="Times New Roman" w:hint="eastAsia"/>
            <w:kern w:val="0"/>
            <w:sz w:val="20"/>
            <w:szCs w:val="20"/>
            <w:lang w:val="en-GB"/>
          </w:rPr>
          <w:t>.</w:t>
        </w:r>
      </w:ins>
    </w:p>
    <w:p w:rsidR="009969F9" w:rsidRPr="009969F9" w:rsidDel="007E0759" w:rsidRDefault="009969F9" w:rsidP="009969F9">
      <w:pPr>
        <w:widowControl/>
        <w:numPr>
          <w:ilvl w:val="1"/>
          <w:numId w:val="5"/>
        </w:numPr>
        <w:spacing w:after="180"/>
        <w:jc w:val="left"/>
        <w:rPr>
          <w:del w:id="76" w:author="CATT" w:date="2023-06-14T11:33:00Z"/>
          <w:rFonts w:ascii="Times New Roman" w:eastAsia="等线" w:hAnsi="Times New Roman" w:cs="Times New Roman"/>
          <w:kern w:val="0"/>
          <w:sz w:val="20"/>
          <w:szCs w:val="20"/>
          <w:lang w:val="en-GB" w:eastAsia="en-US"/>
        </w:rPr>
      </w:pPr>
      <w:del w:id="77" w:author="CATT" w:date="2023-06-14T11:33:00Z">
        <w:r w:rsidRPr="009969F9" w:rsidDel="007E0759">
          <w:rPr>
            <w:rFonts w:ascii="Times New Roman" w:eastAsia="等线" w:hAnsi="Times New Roman" w:cs="Times New Roman"/>
            <w:kern w:val="0"/>
            <w:sz w:val="20"/>
            <w:szCs w:val="20"/>
            <w:lang w:val="en-GB" w:eastAsia="en-US"/>
          </w:rPr>
          <w:delText xml:space="preserve">Option 1: </w:delText>
        </w:r>
      </w:del>
    </w:p>
    <w:p w:rsidR="009969F9" w:rsidRPr="009969F9" w:rsidDel="007E0759" w:rsidRDefault="009969F9" w:rsidP="009969F9">
      <w:pPr>
        <w:widowControl/>
        <w:numPr>
          <w:ilvl w:val="2"/>
          <w:numId w:val="5"/>
        </w:numPr>
        <w:spacing w:after="180"/>
        <w:jc w:val="left"/>
        <w:rPr>
          <w:del w:id="78" w:author="CATT" w:date="2023-06-14T11:33:00Z"/>
          <w:rFonts w:ascii="Times New Roman" w:eastAsia="等线" w:hAnsi="Times New Roman" w:cs="Times New Roman"/>
          <w:kern w:val="0"/>
          <w:sz w:val="20"/>
          <w:szCs w:val="20"/>
          <w:lang w:val="en-GB" w:eastAsia="en-US"/>
        </w:rPr>
      </w:pPr>
      <w:del w:id="79" w:author="CATT" w:date="2023-06-14T11:33:00Z">
        <w:r w:rsidRPr="009969F9" w:rsidDel="007E0759">
          <w:rPr>
            <w:rFonts w:ascii="Times New Roman" w:eastAsia="等线" w:hAnsi="Times New Roman" w:cs="Times New Roman"/>
            <w:kern w:val="0"/>
            <w:sz w:val="20"/>
            <w:szCs w:val="20"/>
            <w:lang w:val="en-GB" w:eastAsia="en-US"/>
          </w:rPr>
          <w:delText>Part of the DL RBG inside the DL subband can be used</w:delText>
        </w:r>
      </w:del>
    </w:p>
    <w:p w:rsidR="009969F9" w:rsidRPr="009969F9" w:rsidDel="007E0759" w:rsidRDefault="009969F9" w:rsidP="009969F9">
      <w:pPr>
        <w:widowControl/>
        <w:numPr>
          <w:ilvl w:val="2"/>
          <w:numId w:val="5"/>
        </w:numPr>
        <w:spacing w:after="180"/>
        <w:jc w:val="left"/>
        <w:rPr>
          <w:del w:id="80" w:author="CATT" w:date="2023-06-14T11:33:00Z"/>
          <w:rFonts w:ascii="Times New Roman" w:eastAsia="等线" w:hAnsi="Times New Roman" w:cs="Times New Roman"/>
          <w:kern w:val="0"/>
          <w:sz w:val="20"/>
          <w:szCs w:val="20"/>
          <w:lang w:val="en-GB" w:eastAsia="en-US"/>
        </w:rPr>
      </w:pPr>
      <w:del w:id="81" w:author="CATT" w:date="2023-06-14T11:33:00Z">
        <w:r w:rsidRPr="009969F9" w:rsidDel="007E0759">
          <w:rPr>
            <w:rFonts w:ascii="Times New Roman" w:eastAsia="等线" w:hAnsi="Times New Roman" w:cs="Times New Roman"/>
            <w:kern w:val="0"/>
            <w:sz w:val="20"/>
            <w:szCs w:val="20"/>
            <w:lang w:val="en-GB" w:eastAsia="en-US"/>
          </w:rPr>
          <w:delText>Part of the UL RBG inside the UL subband can be used</w:delText>
        </w:r>
      </w:del>
    </w:p>
    <w:p w:rsidR="009969F9" w:rsidRPr="009969F9" w:rsidDel="007E0759" w:rsidRDefault="009969F9" w:rsidP="009969F9">
      <w:pPr>
        <w:widowControl/>
        <w:numPr>
          <w:ilvl w:val="1"/>
          <w:numId w:val="5"/>
        </w:numPr>
        <w:spacing w:after="180"/>
        <w:jc w:val="left"/>
        <w:rPr>
          <w:del w:id="82" w:author="CATT" w:date="2023-06-14T11:33:00Z"/>
          <w:rFonts w:ascii="Times New Roman" w:eastAsia="等线" w:hAnsi="Times New Roman" w:cs="Times New Roman"/>
          <w:kern w:val="0"/>
          <w:sz w:val="20"/>
          <w:szCs w:val="20"/>
          <w:lang w:val="en-GB" w:eastAsia="en-US"/>
        </w:rPr>
      </w:pPr>
      <w:del w:id="83" w:author="CATT" w:date="2023-06-14T11:33:00Z">
        <w:r w:rsidRPr="009969F9" w:rsidDel="007E0759">
          <w:rPr>
            <w:rFonts w:ascii="Times New Roman" w:eastAsia="等线" w:hAnsi="Times New Roman" w:cs="Times New Roman"/>
            <w:kern w:val="0"/>
            <w:sz w:val="20"/>
            <w:szCs w:val="20"/>
            <w:lang w:val="en-GB" w:eastAsia="en-US"/>
          </w:rPr>
          <w:delText xml:space="preserve">Option 2: </w:delText>
        </w:r>
      </w:del>
    </w:p>
    <w:p w:rsidR="009969F9" w:rsidRPr="009969F9" w:rsidDel="007E0759" w:rsidRDefault="009969F9" w:rsidP="009969F9">
      <w:pPr>
        <w:widowControl/>
        <w:numPr>
          <w:ilvl w:val="2"/>
          <w:numId w:val="5"/>
        </w:numPr>
        <w:spacing w:after="180"/>
        <w:jc w:val="left"/>
        <w:rPr>
          <w:del w:id="84" w:author="CATT" w:date="2023-06-14T11:33:00Z"/>
          <w:rFonts w:ascii="Times New Roman" w:eastAsia="等线" w:hAnsi="Times New Roman" w:cs="Times New Roman"/>
          <w:kern w:val="0"/>
          <w:sz w:val="20"/>
          <w:szCs w:val="20"/>
          <w:lang w:val="en-GB" w:eastAsia="en-US"/>
        </w:rPr>
      </w:pPr>
      <w:del w:id="85" w:author="CATT" w:date="2023-06-14T11:33:00Z">
        <w:r w:rsidRPr="009969F9" w:rsidDel="007E0759">
          <w:rPr>
            <w:rFonts w:ascii="Times New Roman" w:eastAsia="等线" w:hAnsi="Times New Roman" w:cs="Times New Roman"/>
            <w:kern w:val="0"/>
            <w:sz w:val="20"/>
            <w:szCs w:val="20"/>
            <w:lang w:val="en-GB" w:eastAsia="en-US"/>
          </w:rPr>
          <w:delText>Part of the DL RBG inside the DL subband cannot be used</w:delText>
        </w:r>
      </w:del>
    </w:p>
    <w:p w:rsidR="009969F9" w:rsidRPr="009969F9" w:rsidDel="007E0759" w:rsidRDefault="009969F9" w:rsidP="009969F9">
      <w:pPr>
        <w:widowControl/>
        <w:numPr>
          <w:ilvl w:val="2"/>
          <w:numId w:val="5"/>
        </w:numPr>
        <w:spacing w:after="180"/>
        <w:jc w:val="left"/>
        <w:rPr>
          <w:del w:id="86" w:author="CATT" w:date="2023-06-14T11:33:00Z"/>
          <w:rFonts w:ascii="Times New Roman" w:eastAsia="等线" w:hAnsi="Times New Roman" w:cs="Times New Roman"/>
          <w:kern w:val="0"/>
          <w:sz w:val="20"/>
          <w:szCs w:val="20"/>
          <w:lang w:val="en-GB" w:eastAsia="en-US"/>
        </w:rPr>
      </w:pPr>
      <w:del w:id="87" w:author="CATT" w:date="2023-06-14T11:33:00Z">
        <w:r w:rsidRPr="009969F9" w:rsidDel="007E0759">
          <w:rPr>
            <w:rFonts w:ascii="Times New Roman" w:eastAsia="等线" w:hAnsi="Times New Roman" w:cs="Times New Roman"/>
            <w:kern w:val="0"/>
            <w:sz w:val="20"/>
            <w:szCs w:val="20"/>
            <w:lang w:val="en-GB" w:eastAsia="en-US"/>
          </w:rPr>
          <w:delText>Part of the UL RBG inside the UL subband cannot be used</w:delText>
        </w:r>
      </w:del>
    </w:p>
    <w:p w:rsidR="00AF2E70" w:rsidRDefault="00AF2E70" w:rsidP="00AF2E70">
      <w:pPr>
        <w:widowControl/>
        <w:spacing w:after="180"/>
        <w:jc w:val="left"/>
        <w:rPr>
          <w:ins w:id="88" w:author="CATT" w:date="2023-06-14T13:49:00Z"/>
          <w:rFonts w:ascii="Times" w:hAnsi="Times"/>
          <w:szCs w:val="24"/>
        </w:rPr>
      </w:pPr>
      <w:ins w:id="89" w:author="CATT" w:date="2023-06-14T13:49:00Z">
        <w:r w:rsidRPr="00BF374E">
          <w:rPr>
            <w:rFonts w:ascii="Times" w:eastAsia="Malgun Gothic" w:hAnsi="Times"/>
            <w:szCs w:val="24"/>
          </w:rPr>
          <w:t xml:space="preserve">For </w:t>
        </w:r>
        <w:r w:rsidRPr="00BF374E">
          <w:rPr>
            <w:rFonts w:ascii="Times" w:eastAsia="微软雅黑" w:hAnsi="Times" w:hint="eastAsia"/>
            <w:szCs w:val="24"/>
            <w:lang w:val="en-GB"/>
          </w:rPr>
          <w:t>semi-static SBFD, for</w:t>
        </w:r>
        <w:r w:rsidRPr="00BF374E">
          <w:rPr>
            <w:rFonts w:ascii="Times" w:eastAsia="Malgun Gothic" w:hAnsi="Times"/>
            <w:szCs w:val="24"/>
          </w:rPr>
          <w:t xml:space="preserve"> a CSI reporting </w:t>
        </w:r>
        <w:proofErr w:type="spellStart"/>
        <w:r w:rsidRPr="00BF374E">
          <w:rPr>
            <w:rFonts w:ascii="Times" w:eastAsia="Malgun Gothic" w:hAnsi="Times"/>
            <w:szCs w:val="24"/>
          </w:rPr>
          <w:t>subband</w:t>
        </w:r>
        <w:proofErr w:type="spellEnd"/>
        <w:r w:rsidRPr="00BF374E">
          <w:rPr>
            <w:rFonts w:ascii="Times" w:eastAsia="Malgun Gothic" w:hAnsi="Times"/>
            <w:szCs w:val="24"/>
          </w:rPr>
          <w:t xml:space="preserve"> which overlaps with SBFD </w:t>
        </w:r>
        <w:proofErr w:type="spellStart"/>
        <w:r w:rsidRPr="00BF374E">
          <w:rPr>
            <w:rFonts w:ascii="Times" w:eastAsia="Malgun Gothic" w:hAnsi="Times"/>
            <w:szCs w:val="24"/>
          </w:rPr>
          <w:t>subband</w:t>
        </w:r>
        <w:proofErr w:type="spellEnd"/>
        <w:r w:rsidRPr="00BF374E">
          <w:rPr>
            <w:rFonts w:ascii="Times" w:eastAsia="Malgun Gothic" w:hAnsi="Times"/>
            <w:szCs w:val="24"/>
          </w:rPr>
          <w:t xml:space="preserve"> boundaries, </w:t>
        </w:r>
        <w:r>
          <w:rPr>
            <w:rFonts w:ascii="Times" w:hAnsi="Times" w:hint="eastAsia"/>
            <w:szCs w:val="24"/>
          </w:rPr>
          <w:t xml:space="preserve">it is agreed </w:t>
        </w:r>
        <w:r>
          <w:rPr>
            <w:rFonts w:ascii="Times" w:hAnsi="Times"/>
            <w:szCs w:val="24"/>
          </w:rPr>
          <w:t>that</w:t>
        </w:r>
        <w:r>
          <w:rPr>
            <w:rFonts w:ascii="Times" w:hAnsi="Times" w:hint="eastAsia"/>
            <w:szCs w:val="24"/>
          </w:rPr>
          <w:t xml:space="preserve"> </w:t>
        </w:r>
        <w:r w:rsidRPr="00BF374E">
          <w:rPr>
            <w:rFonts w:ascii="Times" w:eastAsia="Malgun Gothic" w:hAnsi="Times"/>
            <w:szCs w:val="24"/>
          </w:rPr>
          <w:t xml:space="preserve">CSI report is derived based on CSI-RS resources excluding CSI-RS resources outside DL </w:t>
        </w:r>
        <w:proofErr w:type="spellStart"/>
        <w:r w:rsidRPr="00BF374E">
          <w:rPr>
            <w:rFonts w:ascii="Times" w:eastAsia="Malgun Gothic" w:hAnsi="Times"/>
            <w:szCs w:val="24"/>
          </w:rPr>
          <w:t>subband</w:t>
        </w:r>
        <w:proofErr w:type="spellEnd"/>
        <w:r w:rsidRPr="00BF374E">
          <w:rPr>
            <w:rFonts w:ascii="Times" w:eastAsia="Malgun Gothic" w:hAnsi="Times"/>
            <w:szCs w:val="24"/>
          </w:rPr>
          <w:t>(s)</w:t>
        </w:r>
        <w:r w:rsidRPr="00110C48">
          <w:rPr>
            <w:rFonts w:ascii="Times" w:eastAsia="微软雅黑" w:hAnsi="Times" w:hint="eastAsia"/>
            <w:szCs w:val="24"/>
            <w:lang w:val="en-GB"/>
          </w:rPr>
          <w:t xml:space="preserve"> </w:t>
        </w:r>
        <w:r w:rsidRPr="00BF374E">
          <w:rPr>
            <w:rFonts w:ascii="Times" w:eastAsia="微软雅黑" w:hAnsi="Times" w:hint="eastAsia"/>
            <w:szCs w:val="24"/>
            <w:lang w:val="en-GB"/>
          </w:rPr>
          <w:t>for SBFD-aware UE</w:t>
        </w:r>
        <w:r w:rsidRPr="00BF374E">
          <w:rPr>
            <w:rFonts w:ascii="Times" w:eastAsia="Malgun Gothic" w:hAnsi="Times"/>
            <w:szCs w:val="24"/>
          </w:rPr>
          <w:t>.</w:t>
        </w:r>
      </w:ins>
    </w:p>
    <w:p w:rsidR="00AF2E70" w:rsidRDefault="00AF2E70" w:rsidP="00AF2E70">
      <w:pPr>
        <w:widowControl/>
        <w:spacing w:after="180"/>
        <w:jc w:val="left"/>
        <w:rPr>
          <w:ins w:id="90" w:author="CATT" w:date="2023-06-14T13:49:00Z"/>
          <w:rFonts w:ascii="Times" w:hAnsi="Times"/>
          <w:szCs w:val="24"/>
        </w:rPr>
      </w:pPr>
      <w:ins w:id="91" w:author="CATT" w:date="2023-06-14T13:49:00Z">
        <w:r w:rsidRPr="00BF374E">
          <w:rPr>
            <w:rFonts w:ascii="Times" w:eastAsia="Malgun Gothic" w:hAnsi="Times" w:hint="eastAsia"/>
            <w:szCs w:val="24"/>
            <w:lang w:val="en-GB"/>
          </w:rPr>
          <w:t>F</w:t>
        </w:r>
        <w:r w:rsidRPr="00BF374E">
          <w:rPr>
            <w:rFonts w:ascii="Times" w:eastAsia="微软雅黑" w:hAnsi="Times"/>
            <w:szCs w:val="24"/>
            <w:lang w:val="en-GB"/>
          </w:rPr>
          <w:t>or</w:t>
        </w:r>
        <w:r w:rsidRPr="00BF374E">
          <w:rPr>
            <w:rFonts w:ascii="Times" w:eastAsia="微软雅黑" w:hAnsi="Times" w:hint="eastAsia"/>
            <w:szCs w:val="24"/>
            <w:lang w:val="en-GB"/>
          </w:rPr>
          <w:t xml:space="preserve"> semi-static SBFD, for</w:t>
        </w:r>
        <w:r w:rsidRPr="00BF374E">
          <w:rPr>
            <w:rFonts w:ascii="Times" w:eastAsia="微软雅黑" w:hAnsi="Times"/>
            <w:szCs w:val="24"/>
            <w:lang w:val="en-GB"/>
          </w:rPr>
          <w:t xml:space="preserve"> a CSI-RS resource which overlaps with SBFD subband boundaries, </w:t>
        </w:r>
        <w:r>
          <w:rPr>
            <w:rFonts w:ascii="Times" w:hAnsi="Times" w:hint="eastAsia"/>
            <w:szCs w:val="24"/>
          </w:rPr>
          <w:t xml:space="preserve">it is agreed </w:t>
        </w:r>
        <w:r>
          <w:rPr>
            <w:rFonts w:ascii="Times" w:hAnsi="Times"/>
            <w:szCs w:val="24"/>
          </w:rPr>
          <w:t>that</w:t>
        </w:r>
        <w:r w:rsidRPr="00BF374E">
          <w:rPr>
            <w:rFonts w:ascii="Times" w:eastAsia="微软雅黑" w:hAnsi="Times"/>
            <w:szCs w:val="24"/>
            <w:lang w:val="en-GB"/>
          </w:rPr>
          <w:t xml:space="preserve"> only CSI-RS resources within DL subband(s) are valid</w:t>
        </w:r>
        <w:r w:rsidRPr="00BF374E">
          <w:rPr>
            <w:rFonts w:ascii="Times" w:eastAsia="微软雅黑" w:hAnsi="Times" w:hint="eastAsia"/>
            <w:szCs w:val="24"/>
            <w:lang w:val="en-GB"/>
          </w:rPr>
          <w:t xml:space="preserve"> for SBFD-aware UE</w:t>
        </w:r>
        <w:r w:rsidRPr="00BF374E">
          <w:rPr>
            <w:rFonts w:ascii="Times" w:eastAsia="微软雅黑" w:hAnsi="Times"/>
            <w:szCs w:val="24"/>
            <w:lang w:val="en-GB"/>
          </w:rPr>
          <w:t>.</w:t>
        </w:r>
        <w:r>
          <w:rPr>
            <w:rFonts w:ascii="Times" w:eastAsia="微软雅黑" w:hAnsi="Times" w:hint="eastAsia"/>
            <w:szCs w:val="24"/>
            <w:lang w:val="en-GB"/>
          </w:rPr>
          <w:t xml:space="preserve"> </w:t>
        </w:r>
      </w:ins>
    </w:p>
    <w:p w:rsidR="009969F9" w:rsidRPr="009969F9" w:rsidRDefault="00AF2E70" w:rsidP="00AF2E70">
      <w:pPr>
        <w:widowControl/>
        <w:spacing w:after="180"/>
        <w:jc w:val="left"/>
        <w:rPr>
          <w:rFonts w:ascii="Times New Roman" w:eastAsia="等线" w:hAnsi="Times New Roman" w:cs="Times New Roman"/>
          <w:kern w:val="0"/>
          <w:sz w:val="20"/>
          <w:szCs w:val="20"/>
          <w:lang w:val="en-GB" w:eastAsia="en-US"/>
        </w:rPr>
      </w:pPr>
      <w:ins w:id="92" w:author="CATT" w:date="2023-06-14T13:49:00Z">
        <w:r w:rsidRPr="00110C48">
          <w:rPr>
            <w:rFonts w:ascii="Times New Roman" w:eastAsia="等线" w:hAnsi="Times New Roman" w:cs="Times New Roman"/>
            <w:kern w:val="0"/>
            <w:sz w:val="20"/>
            <w:szCs w:val="20"/>
            <w:lang w:val="en-GB" w:eastAsia="en-US"/>
          </w:rPr>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Pr>
            <w:rFonts w:ascii="Times New Roman" w:eastAsia="等线" w:hAnsi="Times New Roman" w:cs="Times New Roman" w:hint="eastAsia"/>
            <w:kern w:val="0"/>
            <w:sz w:val="20"/>
            <w:szCs w:val="20"/>
            <w:lang w:val="en-GB"/>
          </w:rPr>
          <w:t xml:space="preserve"> It is noted that UE complexity could increase if this feature is supported.</w:t>
        </w:r>
      </w:ins>
    </w:p>
    <w:p w:rsidR="00AF2E70" w:rsidRDefault="00AF2E70" w:rsidP="009969F9">
      <w:pPr>
        <w:widowControl/>
        <w:spacing w:after="180"/>
        <w:jc w:val="left"/>
        <w:rPr>
          <w:ins w:id="93" w:author="CATT" w:date="2023-06-14T13:42:00Z"/>
          <w:rFonts w:ascii="Times New Roman" w:eastAsia="等线" w:hAnsi="Times New Roman" w:cs="Times New Roman"/>
          <w:kern w:val="0"/>
          <w:sz w:val="20"/>
          <w:szCs w:val="20"/>
          <w:lang w:val="en-GB"/>
        </w:rPr>
      </w:pP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hint="eastAsia"/>
          <w:kern w:val="0"/>
          <w:sz w:val="20"/>
          <w:szCs w:val="20"/>
          <w:lang w:val="en-GB" w:eastAsia="en-US"/>
        </w:rPr>
        <w:t>Frequency resource allocation for CSI-RS</w:t>
      </w:r>
      <w:r w:rsidRPr="009969F9">
        <w:rPr>
          <w:rFonts w:ascii="Times" w:eastAsia="Malgun Gothic" w:hAnsi="Times" w:cs="Times"/>
          <w:kern w:val="0"/>
          <w:sz w:val="20"/>
          <w:szCs w:val="20"/>
          <w:lang w:val="en-GB" w:eastAsia="en-US"/>
        </w:rPr>
        <w:t xml:space="preserve"> </w:t>
      </w:r>
      <w:r w:rsidRPr="009969F9">
        <w:rPr>
          <w:rFonts w:ascii="Times New Roman" w:eastAsia="等线" w:hAnsi="Times New Roman" w:cs="Times New Roman"/>
          <w:kern w:val="0"/>
          <w:sz w:val="20"/>
          <w:szCs w:val="20"/>
          <w:lang w:val="en-GB" w:eastAsia="en-US"/>
        </w:rPr>
        <w:t>across downlink subbands for SBFD-aware UEs</w:t>
      </w:r>
      <w:r w:rsidRPr="009969F9">
        <w:rPr>
          <w:rFonts w:ascii="Times New Roman" w:eastAsia="等线" w:hAnsi="Times New Roman" w:cs="Times New Roman" w:hint="eastAsia"/>
          <w:kern w:val="0"/>
          <w:sz w:val="20"/>
          <w:szCs w:val="20"/>
          <w:lang w:val="en-GB" w:eastAsia="en-US"/>
        </w:rPr>
        <w:t xml:space="preserve"> are studied</w:t>
      </w:r>
      <w:r w:rsidRPr="009969F9">
        <w:rPr>
          <w:rFonts w:ascii="Times New Roman" w:eastAsia="等线" w:hAnsi="Times New Roman" w:cs="Times New Roman"/>
          <w:kern w:val="0"/>
          <w:sz w:val="20"/>
          <w:szCs w:val="20"/>
          <w:lang w:val="en-GB" w:eastAsia="en-US"/>
        </w:rPr>
        <w:t xml:space="preserve"> considering the following options: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Two contiguous CSI-RS resources that are linked</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 One CSI-RS resource</w:t>
      </w:r>
    </w:p>
    <w:p w:rsidR="009969F9" w:rsidRPr="009969F9" w:rsidRDefault="009969F9" w:rsidP="009969F9">
      <w:pPr>
        <w:widowControl/>
        <w:numPr>
          <w:ilvl w:val="2"/>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2-1: Non-contiguous CSI-RS resource allocation</w:t>
      </w:r>
    </w:p>
    <w:p w:rsidR="009969F9" w:rsidRPr="009969F9" w:rsidRDefault="009969F9" w:rsidP="009969F9">
      <w:pPr>
        <w:widowControl/>
        <w:numPr>
          <w:ilvl w:val="2"/>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Option 2-2: One contiguous CSI-RS resource allocation with non-contiguous CSI-RS resource derived by excluding frequency resources outside DL subband (s) </w:t>
      </w:r>
    </w:p>
    <w:p w:rsidR="009969F9" w:rsidRPr="00AF2E70" w:rsidRDefault="00AF2E70" w:rsidP="009969F9">
      <w:pPr>
        <w:widowControl/>
        <w:spacing w:after="180"/>
        <w:jc w:val="left"/>
        <w:rPr>
          <w:ins w:id="94" w:author="CATT" w:date="2023-06-14T13:42:00Z"/>
          <w:rFonts w:ascii="Times" w:hAnsi="Times"/>
          <w:szCs w:val="24"/>
          <w:lang w:val="en-GB"/>
        </w:rPr>
      </w:pPr>
      <w:ins w:id="95" w:author="CATT" w:date="2023-06-14T13:42:00Z">
        <w:r w:rsidRPr="00BF374E">
          <w:rPr>
            <w:rFonts w:ascii="Times" w:eastAsia="Malgun Gothic" w:hAnsi="Times"/>
            <w:szCs w:val="24"/>
            <w:lang w:val="en-GB"/>
          </w:rPr>
          <w:t>For all the options, there is no impact on CSI-RS sequence generation.</w:t>
        </w:r>
        <w:r>
          <w:rPr>
            <w:rFonts w:ascii="Times" w:hAnsi="Times" w:hint="eastAsia"/>
            <w:szCs w:val="24"/>
            <w:lang w:val="en-GB"/>
          </w:rPr>
          <w:t xml:space="preserve"> </w:t>
        </w:r>
        <w:r w:rsidRPr="00AF2E70">
          <w:rPr>
            <w:rFonts w:ascii="Times" w:hAnsi="Times"/>
            <w:szCs w:val="24"/>
            <w:lang w:val="en-GB"/>
          </w:rPr>
          <w:t>Option 1 requires additional signalling to link two CSI-RS resources in two DL subbands.</w:t>
        </w:r>
      </w:ins>
      <w:ins w:id="96" w:author="CATT" w:date="2023-06-14T13:43:00Z">
        <w:r>
          <w:rPr>
            <w:rFonts w:ascii="Times" w:hAnsi="Times" w:hint="eastAsia"/>
            <w:szCs w:val="24"/>
            <w:lang w:val="en-GB"/>
          </w:rPr>
          <w:t xml:space="preserve"> </w:t>
        </w:r>
        <w:r w:rsidRPr="00BF374E">
          <w:rPr>
            <w:rFonts w:ascii="Times" w:eastAsia="Malgun Gothic" w:hAnsi="Times"/>
            <w:szCs w:val="24"/>
            <w:lang w:val="en-GB"/>
          </w:rPr>
          <w:t>Option 2-1 requires new RRC structure to configure non-contiguous RBs for one CSI-RS resource, which may require additional signalling overhead.</w:t>
        </w:r>
        <w:r>
          <w:rPr>
            <w:rFonts w:ascii="Times" w:hAnsi="Times" w:hint="eastAsia"/>
            <w:szCs w:val="24"/>
            <w:lang w:val="en-GB"/>
          </w:rPr>
          <w:t xml:space="preserve"> </w:t>
        </w:r>
        <w:r w:rsidRPr="00BF374E">
          <w:rPr>
            <w:rFonts w:ascii="Times" w:eastAsia="Malgun Gothic" w:hAnsi="Times"/>
            <w:szCs w:val="24"/>
            <w:lang w:val="en-GB"/>
          </w:rPr>
          <w:t>Option 2-2 can reuse the existing signalling design for CSI-RS resource configuration. Option 2-2 can be used to resolve the potential unaligned boundaries between CSI-RS resource configuration and SBFD subbands</w:t>
        </w:r>
        <w:r>
          <w:rPr>
            <w:rFonts w:ascii="Times" w:hAnsi="Times" w:hint="eastAsia"/>
            <w:szCs w:val="24"/>
            <w:lang w:val="en-GB"/>
          </w:rPr>
          <w:t xml:space="preserve">. </w:t>
        </w:r>
        <w:r w:rsidRPr="00BF374E">
          <w:rPr>
            <w:rFonts w:ascii="Times" w:eastAsia="Malgun Gothic" w:hAnsi="Times"/>
            <w:szCs w:val="24"/>
            <w:lang w:val="en-GB"/>
          </w:rPr>
          <w:t>Further discussion is required on the UE complexity due to</w:t>
        </w:r>
        <w:r w:rsidRPr="00AF2E70">
          <w:rPr>
            <w:rFonts w:ascii="Times" w:eastAsia="Malgun Gothic" w:hAnsi="Times"/>
            <w:szCs w:val="24"/>
            <w:lang w:val="en-GB"/>
          </w:rPr>
          <w:t xml:space="preserve"> </w:t>
        </w:r>
        <w:r w:rsidRPr="00BF374E">
          <w:rPr>
            <w:rFonts w:ascii="Times" w:eastAsia="Malgun Gothic" w:hAnsi="Times"/>
            <w:szCs w:val="24"/>
            <w:lang w:val="en-GB"/>
          </w:rPr>
          <w:t>UE capability of maximum number of configured CSI-RS resources</w:t>
        </w:r>
        <w:r>
          <w:rPr>
            <w:rFonts w:ascii="Times" w:hAnsi="Times" w:hint="eastAsia"/>
            <w:szCs w:val="24"/>
            <w:lang w:val="en-GB"/>
          </w:rPr>
          <w:t xml:space="preserve"> and/or</w:t>
        </w:r>
      </w:ins>
      <w:ins w:id="97" w:author="CATT" w:date="2023-06-14T13:45:00Z">
        <w:r>
          <w:rPr>
            <w:rFonts w:ascii="Times" w:hAnsi="Times" w:hint="eastAsia"/>
            <w:szCs w:val="24"/>
            <w:lang w:val="en-GB"/>
          </w:rPr>
          <w:t xml:space="preserve"> p</w:t>
        </w:r>
        <w:r w:rsidRPr="00BF374E">
          <w:rPr>
            <w:rFonts w:ascii="Times" w:eastAsia="Malgun Gothic" w:hAnsi="Times"/>
            <w:szCs w:val="24"/>
            <w:lang w:val="en-GB"/>
          </w:rPr>
          <w:t>rocessing non-contiguous CSI-RS</w:t>
        </w:r>
        <w:r>
          <w:rPr>
            <w:rFonts w:ascii="Times" w:hAnsi="Times" w:hint="eastAsia"/>
            <w:szCs w:val="24"/>
            <w:lang w:val="en-GB"/>
          </w:rPr>
          <w:t>.</w:t>
        </w:r>
      </w:ins>
    </w:p>
    <w:p w:rsidR="00AF2E70" w:rsidRPr="002757AC" w:rsidRDefault="00AF2E70" w:rsidP="009969F9">
      <w:pPr>
        <w:widowControl/>
        <w:spacing w:after="180"/>
        <w:jc w:val="left"/>
        <w:rPr>
          <w:rFonts w:ascii="Times New Roman" w:hAnsi="Times New Roman" w:cs="Times New Roman"/>
          <w:kern w:val="0"/>
          <w:sz w:val="20"/>
          <w:szCs w:val="20"/>
          <w:lang w:val="en-GB" w:eastAsia="en-US"/>
        </w:rPr>
      </w:pP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For SBFD-aware UEs, at least the following issues for PDSCH are studied:</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PRG(s) with size of 2 and 4 that overlaps with subband boundary </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Wideband </w:t>
      </w:r>
      <w:proofErr w:type="spellStart"/>
      <w:r w:rsidRPr="009969F9">
        <w:rPr>
          <w:rFonts w:ascii="Times New Roman" w:eastAsia="等线" w:hAnsi="Times New Roman" w:cs="Times New Roman"/>
          <w:kern w:val="0"/>
          <w:sz w:val="20"/>
          <w:szCs w:val="20"/>
          <w:lang w:val="en-GB" w:eastAsia="en-US"/>
        </w:rPr>
        <w:t>precoder</w:t>
      </w:r>
      <w:proofErr w:type="spellEnd"/>
      <w:r w:rsidRPr="009969F9">
        <w:rPr>
          <w:rFonts w:ascii="Times New Roman" w:eastAsia="等线" w:hAnsi="Times New Roman" w:cs="Times New Roman"/>
          <w:kern w:val="0"/>
          <w:sz w:val="20"/>
          <w:szCs w:val="20"/>
          <w:lang w:val="en-GB" w:eastAsia="en-US"/>
        </w:rPr>
        <w:t xml:space="preserve"> in case of non-contiguous DL subbands</w:t>
      </w:r>
    </w:p>
    <w:p w:rsidR="00251849" w:rsidRPr="00251849" w:rsidRDefault="00251849" w:rsidP="00251849">
      <w:pPr>
        <w:widowControl/>
        <w:spacing w:after="180"/>
        <w:jc w:val="left"/>
        <w:rPr>
          <w:ins w:id="98" w:author="CATT" w:date="2023-06-14T11:19:00Z"/>
          <w:rFonts w:ascii="Times New Roman" w:eastAsia="等线" w:hAnsi="Times New Roman" w:cs="Times New Roman"/>
          <w:kern w:val="0"/>
          <w:sz w:val="20"/>
          <w:szCs w:val="20"/>
          <w:lang w:val="en-GB"/>
        </w:rPr>
      </w:pPr>
      <w:ins w:id="99" w:author="CATT" w:date="2023-06-14T11:19:00Z">
        <w:r w:rsidRPr="00251849">
          <w:rPr>
            <w:rFonts w:ascii="Times New Roman" w:eastAsia="等线" w:hAnsi="Times New Roman" w:cs="Times New Roman"/>
            <w:kern w:val="0"/>
            <w:sz w:val="20"/>
            <w:szCs w:val="20"/>
            <w:lang w:val="en-GB" w:eastAsia="en-US"/>
          </w:rPr>
          <w:t xml:space="preserve">If PRG is determined as wideband, </w:t>
        </w:r>
      </w:ins>
      <w:ins w:id="100" w:author="CATT" w:date="2023-06-14T11:23:00Z">
        <w:r w:rsidR="001F4E42">
          <w:rPr>
            <w:rFonts w:ascii="Times New Roman" w:eastAsia="等线" w:hAnsi="Times New Roman" w:cs="Times New Roman" w:hint="eastAsia"/>
            <w:kern w:val="0"/>
            <w:sz w:val="20"/>
            <w:szCs w:val="20"/>
            <w:lang w:val="en-GB"/>
          </w:rPr>
          <w:t xml:space="preserve">the </w:t>
        </w:r>
        <w:r w:rsidR="001F4E42">
          <w:rPr>
            <w:rFonts w:ascii="Times New Roman" w:eastAsia="等线" w:hAnsi="Times New Roman" w:cs="Times New Roman"/>
            <w:kern w:val="0"/>
            <w:sz w:val="20"/>
            <w:szCs w:val="20"/>
            <w:lang w:val="en-GB"/>
          </w:rPr>
          <w:t>following</w:t>
        </w:r>
        <w:r w:rsidR="001F4E42">
          <w:rPr>
            <w:rFonts w:ascii="Times New Roman" w:eastAsia="等线" w:hAnsi="Times New Roman" w:cs="Times New Roman" w:hint="eastAsia"/>
            <w:kern w:val="0"/>
            <w:sz w:val="20"/>
            <w:szCs w:val="20"/>
            <w:lang w:val="en-GB"/>
          </w:rPr>
          <w:t xml:space="preserve"> two options are</w:t>
        </w:r>
      </w:ins>
      <w:ins w:id="101" w:author="CATT" w:date="2023-06-14T11:20:00Z">
        <w:r>
          <w:rPr>
            <w:rFonts w:ascii="Times New Roman" w:eastAsia="等线" w:hAnsi="Times New Roman" w:cs="Times New Roman" w:hint="eastAsia"/>
            <w:kern w:val="0"/>
            <w:sz w:val="20"/>
            <w:szCs w:val="20"/>
            <w:lang w:val="en-GB"/>
          </w:rPr>
          <w:t xml:space="preserve"> studied</w:t>
        </w:r>
      </w:ins>
      <w:ins w:id="102" w:author="CATT" w:date="2023-06-14T11:21:00Z">
        <w:r>
          <w:rPr>
            <w:rFonts w:ascii="Times New Roman" w:eastAsia="等线" w:hAnsi="Times New Roman" w:cs="Times New Roman" w:hint="eastAsia"/>
            <w:kern w:val="0"/>
            <w:sz w:val="20"/>
            <w:szCs w:val="20"/>
            <w:lang w:val="en-GB"/>
          </w:rPr>
          <w:t>.</w:t>
        </w:r>
      </w:ins>
    </w:p>
    <w:p w:rsidR="00251849" w:rsidRPr="00251849" w:rsidRDefault="00251849" w:rsidP="002757AC">
      <w:pPr>
        <w:widowControl/>
        <w:numPr>
          <w:ilvl w:val="1"/>
          <w:numId w:val="5"/>
        </w:numPr>
        <w:spacing w:after="180"/>
        <w:jc w:val="left"/>
        <w:rPr>
          <w:ins w:id="103" w:author="CATT" w:date="2023-06-14T11:19:00Z"/>
          <w:rFonts w:ascii="Times New Roman" w:eastAsia="等线" w:hAnsi="Times New Roman" w:cs="Times New Roman"/>
          <w:kern w:val="0"/>
          <w:sz w:val="20"/>
          <w:szCs w:val="20"/>
          <w:lang w:val="en-GB" w:eastAsia="en-US"/>
        </w:rPr>
      </w:pPr>
      <w:ins w:id="104" w:author="CATT" w:date="2023-06-14T11:19:00Z">
        <w:r w:rsidRPr="00251849">
          <w:rPr>
            <w:rFonts w:ascii="Times New Roman" w:eastAsia="等线" w:hAnsi="Times New Roman" w:cs="Times New Roman"/>
            <w:kern w:val="0"/>
            <w:sz w:val="20"/>
            <w:szCs w:val="20"/>
            <w:lang w:val="en-GB" w:eastAsia="en-US"/>
          </w:rPr>
          <w:t>Option 1: non-contiguous frequency resources across two DL subbands but contiguous frequency resource within each DL subband can be allocated</w:t>
        </w:r>
      </w:ins>
    </w:p>
    <w:p w:rsidR="00251849" w:rsidRPr="00251849" w:rsidRDefault="00251849" w:rsidP="002757AC">
      <w:pPr>
        <w:widowControl/>
        <w:numPr>
          <w:ilvl w:val="1"/>
          <w:numId w:val="5"/>
        </w:numPr>
        <w:spacing w:after="180"/>
        <w:jc w:val="left"/>
        <w:rPr>
          <w:ins w:id="105" w:author="CATT" w:date="2023-06-14T11:19:00Z"/>
          <w:rFonts w:ascii="Times New Roman" w:eastAsia="等线" w:hAnsi="Times New Roman" w:cs="Times New Roman"/>
          <w:kern w:val="0"/>
          <w:sz w:val="20"/>
          <w:szCs w:val="20"/>
          <w:lang w:val="en-GB" w:eastAsia="en-US"/>
        </w:rPr>
      </w:pPr>
      <w:ins w:id="106" w:author="CATT" w:date="2023-06-14T11:19:00Z">
        <w:r w:rsidRPr="00251849">
          <w:rPr>
            <w:rFonts w:ascii="Times New Roman" w:eastAsia="等线" w:hAnsi="Times New Roman" w:cs="Times New Roman"/>
            <w:kern w:val="0"/>
            <w:sz w:val="20"/>
            <w:szCs w:val="20"/>
            <w:lang w:val="en-GB" w:eastAsia="en-US"/>
          </w:rPr>
          <w:t>Option 2: non-contiguous frequency resources across two DL subbands cannot be allocated</w:t>
        </w:r>
      </w:ins>
    </w:p>
    <w:p w:rsidR="009969F9" w:rsidRDefault="001F4E42" w:rsidP="009969F9">
      <w:pPr>
        <w:widowControl/>
        <w:spacing w:after="180"/>
        <w:jc w:val="left"/>
        <w:rPr>
          <w:ins w:id="107" w:author="CATT" w:date="2023-06-14T13:40:00Z"/>
          <w:rFonts w:ascii="Times New Roman" w:eastAsia="等线" w:hAnsi="Times New Roman" w:cs="Times New Roman"/>
          <w:kern w:val="0"/>
          <w:sz w:val="20"/>
          <w:szCs w:val="20"/>
          <w:lang w:val="en-GB"/>
        </w:rPr>
      </w:pPr>
      <w:ins w:id="108" w:author="CATT" w:date="2023-06-14T11:24:00Z">
        <w:r>
          <w:rPr>
            <w:rFonts w:ascii="Times New Roman" w:eastAsia="等线" w:hAnsi="Times New Roman" w:cs="Times New Roman" w:hint="eastAsia"/>
            <w:kern w:val="0"/>
            <w:sz w:val="20"/>
            <w:szCs w:val="20"/>
            <w:lang w:val="en-GB"/>
          </w:rPr>
          <w:t xml:space="preserve">It is agreed that Option 1 can achieve </w:t>
        </w:r>
        <w:r w:rsidRPr="001F4E42">
          <w:rPr>
            <w:rFonts w:ascii="Times New Roman" w:eastAsia="等线" w:hAnsi="Times New Roman" w:cs="Times New Roman"/>
            <w:kern w:val="0"/>
            <w:sz w:val="20"/>
            <w:szCs w:val="20"/>
            <w:lang w:val="en-GB"/>
          </w:rPr>
          <w:t>better scheduling flexibility and higher DL data rate</w:t>
        </w:r>
        <w:r>
          <w:rPr>
            <w:rFonts w:ascii="Times New Roman" w:eastAsia="等线" w:hAnsi="Times New Roman" w:cs="Times New Roman" w:hint="eastAsia"/>
            <w:kern w:val="0"/>
            <w:sz w:val="20"/>
            <w:szCs w:val="20"/>
            <w:lang w:val="en-GB"/>
          </w:rPr>
          <w:t xml:space="preserve">. Compared with Option 2, Option 1 requires </w:t>
        </w:r>
      </w:ins>
      <w:ins w:id="109" w:author="CATT" w:date="2023-06-14T11:25:00Z">
        <w:r w:rsidRPr="001F4E42">
          <w:rPr>
            <w:rFonts w:ascii="Times New Roman" w:eastAsia="等线" w:hAnsi="Times New Roman" w:cs="Times New Roman"/>
            <w:kern w:val="0"/>
            <w:sz w:val="20"/>
            <w:szCs w:val="20"/>
            <w:lang w:val="en-GB"/>
          </w:rPr>
          <w:t>UE to handle two non-contiguous segments of contiguous RBs that may increase UE complexity for channel estimation.</w:t>
        </w:r>
      </w:ins>
    </w:p>
    <w:p w:rsidR="00110C48" w:rsidRPr="00251849" w:rsidRDefault="00110C48" w:rsidP="009969F9">
      <w:pPr>
        <w:widowControl/>
        <w:spacing w:after="180"/>
        <w:jc w:val="left"/>
        <w:rPr>
          <w:rFonts w:ascii="Times New Roman" w:eastAsia="等线" w:hAnsi="Times New Roman" w:cs="Times New Roman"/>
          <w:kern w:val="0"/>
          <w:sz w:val="20"/>
          <w:szCs w:val="20"/>
          <w:lang w:val="en-GB"/>
        </w:rPr>
      </w:pP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For UL transmissions and DL receptions across SBFD symbols and non-SBFD symbols in different slots (each transmission/reception within a slot has either all SBFD or all non-SBFD symbols)</w:t>
      </w:r>
      <w:r w:rsidRPr="009969F9">
        <w:rPr>
          <w:rFonts w:ascii="Times New Roman" w:eastAsia="等线" w:hAnsi="Times New Roman" w:cs="Times New Roman" w:hint="eastAsia"/>
          <w:kern w:val="0"/>
          <w:sz w:val="20"/>
          <w:szCs w:val="20"/>
          <w:lang w:val="en-GB" w:eastAsia="en-US"/>
        </w:rPr>
        <w:t xml:space="preserve">, the </w:t>
      </w:r>
      <w:r w:rsidRPr="009969F9">
        <w:rPr>
          <w:rFonts w:ascii="Times New Roman" w:eastAsia="等线" w:hAnsi="Times New Roman" w:cs="Times New Roman"/>
          <w:kern w:val="0"/>
          <w:sz w:val="20"/>
          <w:szCs w:val="20"/>
          <w:lang w:val="en-GB" w:eastAsia="en-US"/>
        </w:rPr>
        <w:t xml:space="preserve">following options </w:t>
      </w:r>
      <w:r w:rsidRPr="009969F9">
        <w:rPr>
          <w:rFonts w:ascii="Times New Roman" w:eastAsia="等线" w:hAnsi="Times New Roman" w:cs="Times New Roman" w:hint="eastAsia"/>
          <w:kern w:val="0"/>
          <w:sz w:val="20"/>
          <w:szCs w:val="20"/>
          <w:lang w:val="en-GB" w:eastAsia="en-US"/>
        </w:rPr>
        <w:t xml:space="preserve">are studied </w:t>
      </w:r>
      <w:r w:rsidRPr="009969F9">
        <w:rPr>
          <w:rFonts w:ascii="Times New Roman" w:eastAsia="等线" w:hAnsi="Times New Roman" w:cs="Times New Roman"/>
          <w:kern w:val="0"/>
          <w:sz w:val="20"/>
          <w:szCs w:val="20"/>
          <w:lang w:val="en-GB" w:eastAsia="en-US"/>
        </w:rPr>
        <w:t>for SBFD-aware UEs: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The transmissions/receptions are restricted to SBFD symbols only or non-SBFD symbols only</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 The transmissions/receptions can be in SBFD symbols and non-SBFD symbols</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and DL receptions across SBFD symbols and non-SBFD symbols include the following:</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PDSCH/PUSCH/PUCCH repetitions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SPS PDSCH/CG PUSCH</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TBoMS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Multi-PUSCH/PDSCH scheduled by a single DCI</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Periodic/semi-persistent SRS/CSI-RS/PUCCH</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PDCCH</w:t>
      </w:r>
    </w:p>
    <w:p w:rsidR="009969F9" w:rsidRPr="002757AC" w:rsidRDefault="00110C48" w:rsidP="009969F9">
      <w:pPr>
        <w:widowControl/>
        <w:spacing w:after="180"/>
        <w:jc w:val="left"/>
        <w:rPr>
          <w:ins w:id="110" w:author="CATT" w:date="2023-06-14T13:39:00Z"/>
          <w:rFonts w:ascii="Times New Roman" w:hAnsi="Times New Roman" w:cs="Times New Roman"/>
          <w:kern w:val="0"/>
          <w:sz w:val="20"/>
          <w:szCs w:val="20"/>
          <w:lang w:val="en-GB"/>
        </w:rPr>
      </w:pPr>
      <w:ins w:id="111" w:author="CATT" w:date="2023-06-14T13:39:00Z">
        <w:r w:rsidRPr="00BF374E">
          <w:rPr>
            <w:rFonts w:ascii="Times" w:eastAsia="Malgun Gothic" w:hAnsi="Times"/>
            <w:szCs w:val="24"/>
            <w:lang w:val="en-GB"/>
          </w:rPr>
          <w:t xml:space="preserve">Option 1 can be achieved by gNB configuration or scheduling to ensure that all transmission/reception </w:t>
        </w:r>
        <w:r w:rsidRPr="006F6C54">
          <w:rPr>
            <w:rFonts w:ascii="Times" w:eastAsia="Malgun Gothic" w:hAnsi="Times"/>
            <w:lang w:val="en-GB"/>
          </w:rPr>
          <w:t>occasions are confined to either SBFD symbols or non-SBFD symbols. Alternatively, Option 1 can be achieved by additional indication or rules to determine the transmission/reception occasions are valid within one symbol type and are invalid within the other symbol type.</w:t>
        </w:r>
      </w:ins>
      <w:ins w:id="112" w:author="CATT" w:date="2023-06-14T13:40:00Z">
        <w:r>
          <w:rPr>
            <w:rFonts w:ascii="Times" w:hAnsi="Times" w:hint="eastAsia"/>
            <w:lang w:val="en-GB"/>
          </w:rPr>
          <w:t xml:space="preserve"> </w:t>
        </w:r>
        <w:r w:rsidRPr="006F6C54">
          <w:rPr>
            <w:rFonts w:ascii="Times" w:eastAsia="Malgun Gothic" w:hAnsi="Times"/>
            <w:lang w:val="en-GB"/>
          </w:rPr>
          <w:t>The frequency resources, power control and beam/spatial relation for all the transmission/reception occasions can be the same for Option 1 but may be different for Option 2</w:t>
        </w:r>
        <w:r w:rsidRPr="006F6C54">
          <w:rPr>
            <w:rFonts w:ascii="Times" w:eastAsia="Malgun Gothic" w:hAnsi="Times" w:hint="eastAsia"/>
            <w:lang w:val="en-GB"/>
          </w:rPr>
          <w:t>. If different</w:t>
        </w:r>
        <w:r w:rsidRPr="006F6C54">
          <w:rPr>
            <w:rFonts w:ascii="Times" w:eastAsia="Malgun Gothic" w:hAnsi="Times"/>
            <w:lang w:val="en-GB"/>
          </w:rPr>
          <w:t xml:space="preserve">, </w:t>
        </w:r>
        <w:r w:rsidRPr="006F6C54">
          <w:rPr>
            <w:rFonts w:ascii="Times" w:eastAsia="Malgun Gothic" w:hAnsi="Times" w:hint="eastAsia"/>
            <w:lang w:val="en-GB"/>
          </w:rPr>
          <w:t>it may</w:t>
        </w:r>
        <w:r w:rsidRPr="006F6C54">
          <w:rPr>
            <w:rFonts w:ascii="Times" w:eastAsia="Malgun Gothic" w:hAnsi="Times"/>
            <w:lang w:val="en-GB"/>
          </w:rPr>
          <w:t xml:space="preserve"> require additional specification efforts.</w:t>
        </w:r>
        <w:r>
          <w:rPr>
            <w:rFonts w:ascii="Times" w:hAnsi="Times" w:hint="eastAsia"/>
            <w:lang w:val="en-GB"/>
          </w:rPr>
          <w:t xml:space="preserve"> </w:t>
        </w:r>
        <w:r w:rsidRPr="006F6C54">
          <w:rPr>
            <w:rFonts w:ascii="Times" w:eastAsia="Malgun Gothic" w:hAnsi="Times"/>
            <w:lang w:val="en-GB"/>
          </w:rPr>
          <w:t>Option 1 may or may not increase the transmission/reception latency if the transmission/reception in the other symbol type is postponed and may degrade the performance if the transmission/reception in the other symbol type is dropped. O</w:t>
        </w:r>
        <w:r w:rsidRPr="00BF374E">
          <w:rPr>
            <w:rFonts w:ascii="Times" w:eastAsia="Malgun Gothic" w:hAnsi="Times"/>
            <w:szCs w:val="24"/>
            <w:lang w:val="en-GB"/>
          </w:rPr>
          <w:t>ption 2 may or may not reduce the transmission/reception latency and improve coverage.</w:t>
        </w:r>
      </w:ins>
    </w:p>
    <w:p w:rsidR="00110C48" w:rsidRDefault="00110C48" w:rsidP="009969F9">
      <w:pPr>
        <w:widowControl/>
        <w:spacing w:after="180"/>
        <w:jc w:val="left"/>
        <w:rPr>
          <w:ins w:id="113" w:author="CATT" w:date="2023-06-14T13:50:00Z"/>
          <w:rFonts w:ascii="Times New Roman" w:eastAsia="等线" w:hAnsi="Times New Roman" w:cs="Times New Roman"/>
          <w:kern w:val="0"/>
          <w:sz w:val="20"/>
          <w:szCs w:val="20"/>
          <w:lang w:val="en-GB"/>
        </w:rPr>
      </w:pPr>
    </w:p>
    <w:p w:rsidR="00AF2E70" w:rsidRPr="00AF2E70" w:rsidRDefault="00AF2E70" w:rsidP="00AF2E70">
      <w:pPr>
        <w:widowControl/>
        <w:spacing w:after="180"/>
        <w:jc w:val="left"/>
        <w:rPr>
          <w:ins w:id="114" w:author="CATT" w:date="2023-06-14T13:50:00Z"/>
          <w:rFonts w:ascii="Times New Roman" w:eastAsia="等线" w:hAnsi="Times New Roman" w:cs="Times New Roman"/>
          <w:kern w:val="0"/>
          <w:sz w:val="20"/>
          <w:szCs w:val="20"/>
          <w:lang w:val="en-GB"/>
        </w:rPr>
      </w:pPr>
      <w:ins w:id="115" w:author="CATT" w:date="2023-06-14T13:50:00Z">
        <w:r w:rsidRPr="00AF2E70">
          <w:rPr>
            <w:rFonts w:ascii="Times New Roman" w:eastAsia="等线" w:hAnsi="Times New Roman" w:cs="Times New Roman"/>
            <w:kern w:val="0"/>
            <w:sz w:val="20"/>
            <w:szCs w:val="20"/>
            <w:lang w:val="en-GB"/>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ins>
      <w:ins w:id="116" w:author="CATT" w:date="2023-06-14T13:51:00Z">
        <w:r>
          <w:rPr>
            <w:rFonts w:ascii="Times New Roman" w:eastAsia="等线" w:hAnsi="Times New Roman" w:cs="Times New Roman" w:hint="eastAsia"/>
            <w:kern w:val="0"/>
            <w:sz w:val="20"/>
            <w:szCs w:val="20"/>
            <w:lang w:val="en-GB"/>
          </w:rPr>
          <w:t xml:space="preserve"> are studied.</w:t>
        </w:r>
      </w:ins>
    </w:p>
    <w:p w:rsidR="00AF2E70" w:rsidRPr="00AF2E70" w:rsidRDefault="00AF2E70" w:rsidP="00AF2E70">
      <w:pPr>
        <w:widowControl/>
        <w:numPr>
          <w:ilvl w:val="0"/>
          <w:numId w:val="10"/>
        </w:numPr>
        <w:spacing w:after="180"/>
        <w:jc w:val="left"/>
        <w:rPr>
          <w:ins w:id="117" w:author="CATT" w:date="2023-06-14T13:50:00Z"/>
          <w:rFonts w:ascii="Times New Roman" w:eastAsia="等线" w:hAnsi="Times New Roman" w:cs="Times New Roman"/>
          <w:kern w:val="0"/>
          <w:sz w:val="20"/>
          <w:szCs w:val="20"/>
          <w:lang w:val="en-GB"/>
        </w:rPr>
      </w:pPr>
      <w:ins w:id="118" w:author="CATT" w:date="2023-06-14T13:50:00Z">
        <w:r w:rsidRPr="00AF2E70">
          <w:rPr>
            <w:rFonts w:ascii="Times New Roman" w:eastAsia="等线" w:hAnsi="Times New Roman" w:cs="Times New Roman"/>
            <w:kern w:val="0"/>
            <w:sz w:val="20"/>
            <w:szCs w:val="20"/>
            <w:lang w:val="en-GB"/>
          </w:rPr>
          <w:t xml:space="preserve">Option 1: Separate FDRA determination for SBFD slots and non-SBFD slots. </w:t>
        </w:r>
      </w:ins>
    </w:p>
    <w:p w:rsidR="00AF2E70" w:rsidRPr="00AF2E70" w:rsidRDefault="00AF2E70" w:rsidP="00AF2E70">
      <w:pPr>
        <w:widowControl/>
        <w:numPr>
          <w:ilvl w:val="1"/>
          <w:numId w:val="10"/>
        </w:numPr>
        <w:spacing w:after="180"/>
        <w:jc w:val="left"/>
        <w:rPr>
          <w:ins w:id="119" w:author="CATT" w:date="2023-06-14T13:50:00Z"/>
          <w:rFonts w:ascii="Times New Roman" w:eastAsia="等线" w:hAnsi="Times New Roman" w:cs="Times New Roman"/>
          <w:kern w:val="0"/>
          <w:sz w:val="20"/>
          <w:szCs w:val="20"/>
          <w:lang w:val="en-GB"/>
        </w:rPr>
      </w:pPr>
      <w:ins w:id="120" w:author="CATT" w:date="2023-06-14T13:50:00Z">
        <w:r w:rsidRPr="00AF2E70">
          <w:rPr>
            <w:rFonts w:ascii="Times New Roman" w:eastAsia="等线" w:hAnsi="Times New Roman" w:cs="Times New Roman"/>
            <w:kern w:val="0"/>
            <w:sz w:val="20"/>
            <w:szCs w:val="20"/>
            <w:lang w:val="en-GB"/>
          </w:rPr>
          <w:t>Option 1-1: Separate FDRA configurations/indications for SBFD slots and non-SBFD slots</w:t>
        </w:r>
      </w:ins>
    </w:p>
    <w:p w:rsidR="00AF2E70" w:rsidRPr="00AF2E70" w:rsidRDefault="00AF2E70" w:rsidP="00AF2E70">
      <w:pPr>
        <w:widowControl/>
        <w:numPr>
          <w:ilvl w:val="1"/>
          <w:numId w:val="10"/>
        </w:numPr>
        <w:spacing w:after="180"/>
        <w:jc w:val="left"/>
        <w:rPr>
          <w:ins w:id="121" w:author="CATT" w:date="2023-06-14T13:50:00Z"/>
          <w:rFonts w:ascii="Times New Roman" w:eastAsia="等线" w:hAnsi="Times New Roman" w:cs="Times New Roman"/>
          <w:kern w:val="0"/>
          <w:sz w:val="20"/>
          <w:szCs w:val="20"/>
          <w:lang w:val="en-GB"/>
        </w:rPr>
      </w:pPr>
      <w:ins w:id="122" w:author="CATT" w:date="2023-06-14T13:50:00Z">
        <w:r w:rsidRPr="00AF2E70">
          <w:rPr>
            <w:rFonts w:ascii="Times New Roman" w:eastAsia="等线" w:hAnsi="Times New Roman" w:cs="Times New Roman"/>
            <w:kern w:val="0"/>
            <w:sz w:val="20"/>
            <w:szCs w:val="20"/>
            <w:lang w:val="en-GB"/>
          </w:rPr>
          <w:t xml:space="preserve">Option 1-2: Separate frequency resources determined for SBFD slots and non-SBFD slots based on single FDRA configuration/indication </w:t>
        </w:r>
      </w:ins>
    </w:p>
    <w:p w:rsidR="00AF2E70" w:rsidRPr="00AF2E70" w:rsidRDefault="00AF2E70" w:rsidP="00AF2E70">
      <w:pPr>
        <w:widowControl/>
        <w:numPr>
          <w:ilvl w:val="1"/>
          <w:numId w:val="10"/>
        </w:numPr>
        <w:spacing w:after="180"/>
        <w:jc w:val="left"/>
        <w:rPr>
          <w:ins w:id="123" w:author="CATT" w:date="2023-06-14T13:50:00Z"/>
          <w:rFonts w:ascii="Times New Roman" w:eastAsia="等线" w:hAnsi="Times New Roman" w:cs="Times New Roman"/>
          <w:kern w:val="0"/>
          <w:sz w:val="20"/>
          <w:szCs w:val="20"/>
          <w:lang w:val="en-GB"/>
        </w:rPr>
      </w:pPr>
      <w:ins w:id="124" w:author="CATT" w:date="2023-06-14T13:50:00Z">
        <w:r w:rsidRPr="00AF2E70">
          <w:rPr>
            <w:rFonts w:ascii="Times New Roman" w:eastAsia="等线" w:hAnsi="Times New Roman" w:cs="Times New Roman"/>
            <w:kern w:val="0"/>
            <w:sz w:val="20"/>
            <w:szCs w:val="20"/>
            <w:lang w:val="en-GB"/>
          </w:rPr>
          <w:t>Option 1-3: single FDRA configuration/indication and RB offset(s)</w:t>
        </w:r>
      </w:ins>
    </w:p>
    <w:p w:rsidR="00AF2E70" w:rsidRPr="00AF2E70" w:rsidRDefault="00AF2E70" w:rsidP="00AF2E70">
      <w:pPr>
        <w:widowControl/>
        <w:numPr>
          <w:ilvl w:val="0"/>
          <w:numId w:val="10"/>
        </w:numPr>
        <w:spacing w:after="180"/>
        <w:jc w:val="left"/>
        <w:rPr>
          <w:ins w:id="125" w:author="CATT" w:date="2023-06-14T13:50:00Z"/>
          <w:rFonts w:ascii="Times New Roman" w:eastAsia="等线" w:hAnsi="Times New Roman" w:cs="Times New Roman"/>
          <w:kern w:val="0"/>
          <w:sz w:val="20"/>
          <w:szCs w:val="20"/>
          <w:lang w:val="en-GB"/>
        </w:rPr>
      </w:pPr>
      <w:ins w:id="126" w:author="CATT" w:date="2023-06-14T13:50:00Z">
        <w:r w:rsidRPr="00AF2E70">
          <w:rPr>
            <w:rFonts w:ascii="Times New Roman" w:eastAsia="等线" w:hAnsi="Times New Roman" w:cs="Times New Roman"/>
            <w:kern w:val="0"/>
            <w:sz w:val="20"/>
            <w:szCs w:val="20"/>
            <w:lang w:val="en-GB"/>
          </w:rPr>
          <w:t xml:space="preserve">Option 2: Perform rate matching or puncturing on the RBs outside DL/UL subbands for DL/UL channels/signals. </w:t>
        </w:r>
      </w:ins>
    </w:p>
    <w:p w:rsidR="00AF2E70" w:rsidRPr="00AF2E70" w:rsidRDefault="00AF2E70" w:rsidP="00AF2E70">
      <w:pPr>
        <w:widowControl/>
        <w:numPr>
          <w:ilvl w:val="0"/>
          <w:numId w:val="10"/>
        </w:numPr>
        <w:spacing w:after="180"/>
        <w:jc w:val="left"/>
        <w:rPr>
          <w:ins w:id="127" w:author="CATT" w:date="2023-06-14T13:50:00Z"/>
          <w:rFonts w:ascii="Times New Roman" w:eastAsia="等线" w:hAnsi="Times New Roman" w:cs="Times New Roman"/>
          <w:kern w:val="0"/>
          <w:sz w:val="20"/>
          <w:szCs w:val="20"/>
          <w:lang w:val="en-GB"/>
        </w:rPr>
      </w:pPr>
      <w:ins w:id="128" w:author="CATT" w:date="2023-06-14T13:50:00Z">
        <w:r w:rsidRPr="00AF2E70">
          <w:rPr>
            <w:rFonts w:ascii="Times New Roman" w:eastAsia="等线" w:hAnsi="Times New Roman" w:cs="Times New Roman"/>
            <w:kern w:val="0"/>
            <w:sz w:val="20"/>
            <w:szCs w:val="20"/>
            <w:lang w:val="en-GB"/>
          </w:rPr>
          <w:t>Option 3: A DL/UL channel/signal overlapping with RBs outside DL/UL subbands in a SBFD slot is dropped or postponed.</w:t>
        </w:r>
      </w:ins>
    </w:p>
    <w:p w:rsidR="00AF2E70" w:rsidRPr="00AF2E70" w:rsidRDefault="00AF2E70" w:rsidP="00AF2E70">
      <w:pPr>
        <w:widowControl/>
        <w:spacing w:after="180"/>
        <w:jc w:val="left"/>
        <w:rPr>
          <w:ins w:id="129" w:author="CATT" w:date="2023-06-14T13:50:00Z"/>
          <w:rFonts w:ascii="Times New Roman" w:eastAsia="等线" w:hAnsi="Times New Roman" w:cs="Times New Roman"/>
          <w:kern w:val="0"/>
          <w:sz w:val="20"/>
          <w:szCs w:val="20"/>
          <w:lang w:val="en-GB"/>
        </w:rPr>
      </w:pPr>
      <w:ins w:id="130" w:author="CATT" w:date="2023-06-14T13:50:00Z">
        <w:r w:rsidRPr="00AF2E70">
          <w:rPr>
            <w:rFonts w:ascii="Times New Roman" w:eastAsia="等线" w:hAnsi="Times New Roman" w:cs="Times New Roman"/>
            <w:kern w:val="0"/>
            <w:sz w:val="20"/>
            <w:szCs w:val="20"/>
            <w:lang w:val="en-GB"/>
          </w:rPr>
          <w:t>Note: Different options can be studied for different signals/channels.</w:t>
        </w:r>
      </w:ins>
    </w:p>
    <w:p w:rsidR="00AF2E70" w:rsidRPr="00AF2E70" w:rsidRDefault="00AF2E70" w:rsidP="009969F9">
      <w:pPr>
        <w:widowControl/>
        <w:spacing w:after="180"/>
        <w:jc w:val="left"/>
        <w:rPr>
          <w:rFonts w:ascii="Times New Roman" w:eastAsia="等线" w:hAnsi="Times New Roman" w:cs="Times New Roman"/>
          <w:kern w:val="0"/>
          <w:sz w:val="20"/>
          <w:szCs w:val="20"/>
          <w:lang w:val="en-GB"/>
        </w:rPr>
      </w:pPr>
    </w:p>
    <w:p w:rsidR="009969F9" w:rsidRPr="00AF2E70" w:rsidRDefault="009969F9" w:rsidP="009969F9">
      <w:pPr>
        <w:widowControl/>
        <w:spacing w:after="180"/>
        <w:jc w:val="left"/>
        <w:rPr>
          <w:rFonts w:ascii="Times New Roman" w:eastAsia="等线" w:hAnsi="Times New Roman" w:cs="Times New Roman"/>
          <w:kern w:val="0"/>
          <w:sz w:val="20"/>
          <w:szCs w:val="20"/>
          <w:lang w:val="en-GB" w:eastAsia="en-US"/>
        </w:rPr>
      </w:pPr>
      <w:r w:rsidRPr="00AF2E70">
        <w:rPr>
          <w:rFonts w:ascii="Times New Roman" w:eastAsia="等线" w:hAnsi="Times New Roman" w:cs="Times New Roman"/>
          <w:kern w:val="0"/>
          <w:sz w:val="20"/>
          <w:szCs w:val="20"/>
          <w:lang w:val="en-GB" w:eastAsia="en-US"/>
        </w:rPr>
        <w:t>For SBFD-aware UEs, the following options</w:t>
      </w:r>
      <w:r w:rsidRPr="00AF2E70">
        <w:rPr>
          <w:rFonts w:ascii="Times New Roman" w:eastAsia="等线" w:hAnsi="Times New Roman" w:cs="Times New Roman" w:hint="eastAsia"/>
          <w:kern w:val="0"/>
          <w:sz w:val="20"/>
          <w:szCs w:val="20"/>
          <w:lang w:val="en-GB" w:eastAsia="en-US"/>
        </w:rPr>
        <w:t xml:space="preserve"> are studied</w:t>
      </w:r>
      <w:r w:rsidRPr="00AF2E70">
        <w:rPr>
          <w:rFonts w:ascii="Times New Roman" w:eastAsia="等线" w:hAnsi="Times New Roman" w:cs="Times New Roman"/>
          <w:kern w:val="0"/>
          <w:sz w:val="20"/>
          <w:szCs w:val="20"/>
          <w:lang w:val="en-GB" w:eastAsia="en-US"/>
        </w:rPr>
        <w:t xml:space="preserve"> for CSI report associated with periodic/semi-persistent CSI-RS</w:t>
      </w:r>
      <w:ins w:id="131" w:author="CATT" w:date="2023-06-14T13:46:00Z">
        <w:r w:rsidR="00AF2E70" w:rsidRPr="00AF2E70">
          <w:rPr>
            <w:rFonts w:ascii="Times" w:eastAsia="Malgun Gothic" w:hAnsi="Times" w:cs="Times"/>
            <w:sz w:val="20"/>
            <w:szCs w:val="20"/>
            <w:lang w:val="en-GB"/>
          </w:rPr>
          <w:t xml:space="preserve"> in case the periodicity is such that CSI-RS instances occur in both</w:t>
        </w:r>
      </w:ins>
      <w:del w:id="132" w:author="CATT" w:date="2023-06-14T13:46:00Z">
        <w:r w:rsidRPr="00AF2E70" w:rsidDel="00AF2E70">
          <w:rPr>
            <w:rFonts w:ascii="Times New Roman" w:eastAsia="等线" w:hAnsi="Times New Roman" w:cs="Times New Roman"/>
            <w:kern w:val="0"/>
            <w:sz w:val="20"/>
            <w:szCs w:val="20"/>
            <w:lang w:val="en-GB" w:eastAsia="en-US"/>
          </w:rPr>
          <w:delText>, at least, across</w:delText>
        </w:r>
      </w:del>
      <w:r w:rsidRPr="00AF2E70">
        <w:rPr>
          <w:rFonts w:ascii="Times New Roman" w:eastAsia="等线" w:hAnsi="Times New Roman" w:cs="Times New Roman"/>
          <w:kern w:val="0"/>
          <w:sz w:val="20"/>
          <w:szCs w:val="20"/>
          <w:lang w:val="en-GB" w:eastAsia="en-US"/>
        </w:rPr>
        <w:t xml:space="preserve"> SBFD symbols and non-SBFD symbols in different slots (each CSI-RS resource within a slot has either all SBFD or all non-SBFD symbols):</w:t>
      </w:r>
    </w:p>
    <w:p w:rsidR="00AF2E70" w:rsidRPr="00AF2E70" w:rsidRDefault="00AF2E70" w:rsidP="00AF2E70">
      <w:pPr>
        <w:widowControl/>
        <w:numPr>
          <w:ilvl w:val="0"/>
          <w:numId w:val="10"/>
        </w:numPr>
        <w:suppressAutoHyphens/>
        <w:jc w:val="left"/>
        <w:rPr>
          <w:ins w:id="133" w:author="CATT" w:date="2023-06-14T13:47:00Z"/>
          <w:rFonts w:ascii="Times" w:eastAsia="Malgun Gothic" w:hAnsi="Times"/>
          <w:sz w:val="20"/>
          <w:szCs w:val="20"/>
          <w:lang w:val="en-GB"/>
        </w:rPr>
      </w:pPr>
      <w:ins w:id="134" w:author="CATT" w:date="2023-06-14T13:47:00Z">
        <w:r w:rsidRPr="00AF2E70">
          <w:rPr>
            <w:rFonts w:ascii="Times" w:eastAsia="Malgun Gothic" w:hAnsi="Times" w:cs="Times"/>
            <w:sz w:val="20"/>
            <w:szCs w:val="20"/>
            <w:lang w:val="en-GB"/>
          </w:rPr>
          <w:t xml:space="preserve">Option 1: two </w:t>
        </w:r>
        <w:r w:rsidRPr="00AF2E70">
          <w:rPr>
            <w:rFonts w:ascii="Times" w:eastAsia="Malgun Gothic" w:hAnsi="Times" w:cs="Times"/>
            <w:i/>
            <w:iCs/>
            <w:sz w:val="20"/>
            <w:szCs w:val="20"/>
            <w:lang w:val="en-GB"/>
          </w:rPr>
          <w:t>CSI-ReportConfig</w:t>
        </w:r>
        <w:r w:rsidRPr="00AF2E70">
          <w:rPr>
            <w:rFonts w:ascii="Times" w:eastAsia="Malgun Gothic" w:hAnsi="Times" w:cs="Times"/>
            <w:iCs/>
            <w:sz w:val="20"/>
            <w:szCs w:val="20"/>
            <w:lang w:val="en-GB"/>
          </w:rPr>
          <w:t>s</w:t>
        </w:r>
        <w:r w:rsidRPr="00AF2E70">
          <w:rPr>
            <w:rFonts w:ascii="Times" w:eastAsia="Malgun Gothic" w:hAnsi="Times" w:cs="Times"/>
            <w:i/>
            <w:iCs/>
            <w:sz w:val="20"/>
            <w:szCs w:val="20"/>
            <w:lang w:val="en-GB"/>
          </w:rPr>
          <w:t xml:space="preserve">, </w:t>
        </w:r>
        <w:r w:rsidRPr="00AF2E70">
          <w:rPr>
            <w:rFonts w:ascii="Times" w:eastAsia="Malgun Gothic" w:hAnsi="Times" w:cs="Times"/>
            <w:sz w:val="20"/>
            <w:szCs w:val="20"/>
            <w:lang w:val="en-GB"/>
          </w:rPr>
          <w:t>where one is associated with SBFD symbols and the other is associated with non-SBFD symbols</w:t>
        </w:r>
      </w:ins>
    </w:p>
    <w:p w:rsidR="00AF2E70" w:rsidRPr="00AF2E70" w:rsidRDefault="00AF2E70" w:rsidP="00AF2E70">
      <w:pPr>
        <w:widowControl/>
        <w:numPr>
          <w:ilvl w:val="1"/>
          <w:numId w:val="10"/>
        </w:numPr>
        <w:suppressAutoHyphens/>
        <w:jc w:val="left"/>
        <w:rPr>
          <w:ins w:id="135" w:author="CATT" w:date="2023-06-14T13:47:00Z"/>
          <w:rFonts w:ascii="Times" w:eastAsia="Malgun Gothic" w:hAnsi="Times"/>
          <w:sz w:val="20"/>
          <w:szCs w:val="20"/>
          <w:lang w:val="en-GB"/>
        </w:rPr>
      </w:pPr>
      <w:ins w:id="136" w:author="CATT" w:date="2023-06-14T13:47:00Z">
        <w:r w:rsidRPr="00AF2E70">
          <w:rPr>
            <w:rFonts w:ascii="Times" w:eastAsia="Malgun Gothic" w:hAnsi="Times" w:cs="Times"/>
            <w:sz w:val="20"/>
            <w:szCs w:val="20"/>
            <w:lang w:val="en-GB"/>
          </w:rPr>
          <w:lastRenderedPageBreak/>
          <w:t xml:space="preserve">Option 1-1: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a CSI-RS restricted to SBFD symbols only and the second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a second CSI-RS restricted to non-SBFD symbols only;</w:t>
        </w:r>
      </w:ins>
    </w:p>
    <w:p w:rsidR="00AF2E70" w:rsidRPr="00AF2E70" w:rsidRDefault="00AF2E70" w:rsidP="00AF2E70">
      <w:pPr>
        <w:widowControl/>
        <w:numPr>
          <w:ilvl w:val="1"/>
          <w:numId w:val="10"/>
        </w:numPr>
        <w:suppressAutoHyphens/>
        <w:jc w:val="left"/>
        <w:rPr>
          <w:ins w:id="137" w:author="CATT" w:date="2023-06-14T13:47:00Z"/>
          <w:rFonts w:ascii="Times" w:eastAsia="Malgun Gothic" w:hAnsi="Times"/>
          <w:sz w:val="20"/>
          <w:szCs w:val="20"/>
          <w:lang w:val="en-GB"/>
        </w:rPr>
      </w:pPr>
      <w:ins w:id="138" w:author="CATT" w:date="2023-06-14T13:47:00Z">
        <w:r w:rsidRPr="00AF2E70">
          <w:rPr>
            <w:rFonts w:ascii="Times" w:eastAsia="Malgun Gothic" w:hAnsi="Times" w:cs="Times"/>
            <w:sz w:val="20"/>
            <w:szCs w:val="20"/>
            <w:lang w:val="en-GB"/>
          </w:rPr>
          <w:t xml:space="preserve">Option 1-2: Both </w:t>
        </w:r>
        <w:r w:rsidRPr="00AF2E70">
          <w:rPr>
            <w:rFonts w:ascii="Times" w:eastAsia="Malgun Gothic" w:hAnsi="Times" w:cs="Times"/>
            <w:i/>
            <w:iCs/>
            <w:sz w:val="20"/>
            <w:szCs w:val="20"/>
            <w:lang w:val="en-GB"/>
          </w:rPr>
          <w:t>CSI-ReportConfig</w:t>
        </w:r>
        <w:r w:rsidRPr="00AF2E70">
          <w:rPr>
            <w:rFonts w:ascii="Times" w:eastAsia="Malgun Gothic" w:hAnsi="Times" w:cs="Times"/>
            <w:iCs/>
            <w:sz w:val="20"/>
            <w:szCs w:val="20"/>
            <w:lang w:val="en-GB"/>
          </w:rPr>
          <w:t>s</w:t>
        </w:r>
        <w:r w:rsidRPr="00AF2E70">
          <w:rPr>
            <w:rFonts w:ascii="Times" w:eastAsia="Malgun Gothic" w:hAnsi="Times" w:cs="Times"/>
            <w:sz w:val="20"/>
            <w:szCs w:val="20"/>
            <w:lang w:val="en-GB"/>
          </w:rPr>
          <w:t xml:space="preserve"> are associated with the same CSI-RS. The CSI report associated with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derived based on CSI-RS instances in SBFD symbols only. The CSI report associated with the second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derived based on CSI-RS instances in non-SBFD symbols only.</w:t>
        </w:r>
      </w:ins>
    </w:p>
    <w:p w:rsidR="00AF2E70" w:rsidRPr="00AF2E70" w:rsidRDefault="00AF2E70" w:rsidP="00AF2E70">
      <w:pPr>
        <w:widowControl/>
        <w:numPr>
          <w:ilvl w:val="0"/>
          <w:numId w:val="10"/>
        </w:numPr>
        <w:suppressAutoHyphens/>
        <w:jc w:val="left"/>
        <w:rPr>
          <w:ins w:id="139" w:author="CATT" w:date="2023-06-14T13:47:00Z"/>
          <w:rFonts w:ascii="Times" w:eastAsia="Malgun Gothic" w:hAnsi="Times"/>
          <w:sz w:val="20"/>
          <w:szCs w:val="20"/>
          <w:lang w:val="en-GB"/>
        </w:rPr>
      </w:pPr>
      <w:ins w:id="140" w:author="CATT" w:date="2023-06-14T13:47:00Z">
        <w:r w:rsidRPr="00AF2E70">
          <w:rPr>
            <w:rFonts w:ascii="Times" w:eastAsia="Malgun Gothic" w:hAnsi="Times" w:cs="Times"/>
            <w:sz w:val="20"/>
            <w:szCs w:val="20"/>
            <w:lang w:val="en-GB"/>
          </w:rPr>
          <w:t xml:space="preserve">Option 2: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associated with both SBFD symbols and non-SBFD symbols</w:t>
        </w:r>
      </w:ins>
    </w:p>
    <w:p w:rsidR="00AF2E70" w:rsidRPr="00AF2E70" w:rsidRDefault="00AF2E70" w:rsidP="00AF2E70">
      <w:pPr>
        <w:widowControl/>
        <w:numPr>
          <w:ilvl w:val="1"/>
          <w:numId w:val="10"/>
        </w:numPr>
        <w:suppressAutoHyphens/>
        <w:jc w:val="left"/>
        <w:rPr>
          <w:ins w:id="141" w:author="CATT" w:date="2023-06-14T13:47:00Z"/>
          <w:rFonts w:ascii="Times" w:eastAsia="Malgun Gothic" w:hAnsi="Times"/>
          <w:sz w:val="20"/>
          <w:szCs w:val="20"/>
          <w:lang w:val="en-GB"/>
        </w:rPr>
      </w:pPr>
      <w:ins w:id="142" w:author="CATT" w:date="2023-06-14T13:47:00Z">
        <w:r w:rsidRPr="00AF2E70">
          <w:rPr>
            <w:rFonts w:ascii="Times" w:eastAsia="Malgun Gothic" w:hAnsi="Times" w:cs="Times"/>
            <w:sz w:val="20"/>
            <w:szCs w:val="20"/>
            <w:lang w:val="en-GB"/>
          </w:rPr>
          <w:t xml:space="preserve">Option 2-1: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two CSI-RSs which are restricted to SBFD symbols and non-SBFD symbols respectively. Separate CSI measurements are derived based on the first and second CSI-RSs respectively.</w:t>
        </w:r>
      </w:ins>
    </w:p>
    <w:p w:rsidR="00AF2E70" w:rsidRPr="00AF2E70" w:rsidRDefault="00AF2E70" w:rsidP="00AF2E70">
      <w:pPr>
        <w:widowControl/>
        <w:numPr>
          <w:ilvl w:val="1"/>
          <w:numId w:val="10"/>
        </w:numPr>
        <w:suppressAutoHyphens/>
        <w:jc w:val="left"/>
        <w:rPr>
          <w:ins w:id="143" w:author="CATT" w:date="2023-06-14T13:47:00Z"/>
          <w:rFonts w:ascii="Times" w:eastAsia="Malgun Gothic" w:hAnsi="Times"/>
          <w:sz w:val="20"/>
          <w:szCs w:val="20"/>
          <w:lang w:val="en-GB"/>
        </w:rPr>
      </w:pPr>
      <w:ins w:id="144" w:author="CATT" w:date="2023-06-14T13:47:00Z">
        <w:r w:rsidRPr="00AF2E70">
          <w:rPr>
            <w:rFonts w:ascii="Times" w:eastAsia="Malgun Gothic" w:hAnsi="Times" w:cs="Times"/>
            <w:sz w:val="20"/>
            <w:szCs w:val="20"/>
            <w:lang w:val="en-GB"/>
          </w:rPr>
          <w:t xml:space="preserve">Option 2-2: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one CSI-RS. The CSI report is derived based on CSI-RS which can be in SBFD symbols or non-SBFD symbols in different time instances.</w:t>
        </w:r>
      </w:ins>
    </w:p>
    <w:p w:rsidR="00AF2E70" w:rsidRDefault="00AF2E70" w:rsidP="009969F9">
      <w:pPr>
        <w:widowControl/>
        <w:spacing w:after="180"/>
        <w:jc w:val="left"/>
        <w:rPr>
          <w:ins w:id="145" w:author="CATT" w:date="2023-06-14T13:48:00Z"/>
          <w:rFonts w:ascii="Times New Roman" w:eastAsia="等线" w:hAnsi="Times New Roman" w:cs="Times New Roman"/>
          <w:kern w:val="0"/>
          <w:sz w:val="20"/>
          <w:szCs w:val="20"/>
          <w:lang w:val="en-GB"/>
        </w:rPr>
      </w:pPr>
      <w:ins w:id="146" w:author="CATT" w:date="2023-06-14T13:48:00Z">
        <w:r>
          <w:rPr>
            <w:rFonts w:ascii="Times New Roman" w:eastAsia="等线" w:hAnsi="Times New Roman" w:cs="Times New Roman" w:hint="eastAsia"/>
            <w:kern w:val="0"/>
            <w:sz w:val="20"/>
            <w:szCs w:val="20"/>
            <w:lang w:val="en-GB"/>
          </w:rPr>
          <w:t xml:space="preserve">Note that </w:t>
        </w:r>
        <w:r>
          <w:rPr>
            <w:rFonts w:ascii="Times" w:eastAsia="微软雅黑" w:hAnsi="Times" w:cs="Times" w:hint="eastAsia"/>
            <w:szCs w:val="24"/>
            <w:lang w:val="en-GB"/>
          </w:rPr>
          <w:t>w</w:t>
        </w:r>
        <w:r w:rsidRPr="00BF374E">
          <w:rPr>
            <w:rFonts w:ascii="Times" w:eastAsia="微软雅黑" w:hAnsi="Times" w:cs="Times"/>
            <w:szCs w:val="24"/>
            <w:lang w:val="en-GB"/>
          </w:rPr>
          <w:t xml:space="preserve">hether the CSI-RS resource can be used for SBFD and non-SBFD symbols may depend on, e.g., gNB implementation of same/different </w:t>
        </w:r>
        <w:r w:rsidRPr="00BF374E">
          <w:rPr>
            <w:rFonts w:ascii="Times" w:eastAsia="Batang" w:hAnsi="Times" w:cs="Times"/>
            <w:szCs w:val="24"/>
            <w:lang w:val="en-GB"/>
          </w:rPr>
          <w:t>antenna configuration</w:t>
        </w:r>
        <w:r w:rsidRPr="00BF374E">
          <w:rPr>
            <w:rFonts w:ascii="Times" w:eastAsia="微软雅黑" w:hAnsi="Times" w:cs="Times"/>
            <w:szCs w:val="24"/>
            <w:lang w:val="en-GB"/>
          </w:rPr>
          <w:t xml:space="preserve"> in both symbols.</w:t>
        </w:r>
      </w:ins>
    </w:p>
    <w:p w:rsidR="00AF2E70" w:rsidRPr="00AF2E70" w:rsidRDefault="00AF2E70" w:rsidP="00AF2E70">
      <w:pPr>
        <w:ind w:left="6"/>
        <w:jc w:val="left"/>
        <w:rPr>
          <w:ins w:id="147" w:author="CATT" w:date="2023-06-14T13:48:00Z"/>
          <w:rFonts w:ascii="Times" w:eastAsia="Malgun Gothic" w:hAnsi="Times" w:cs="Times"/>
          <w:sz w:val="20"/>
          <w:szCs w:val="20"/>
          <w:lang w:val="en-GB"/>
        </w:rPr>
      </w:pPr>
      <w:ins w:id="148" w:author="CATT" w:date="2023-06-14T13:48:00Z">
        <w:r w:rsidRPr="00AF2E70">
          <w:rPr>
            <w:rFonts w:ascii="Times" w:eastAsia="Malgun Gothic" w:hAnsi="Times" w:cs="Times"/>
            <w:sz w:val="20"/>
            <w:szCs w:val="20"/>
            <w:lang w:val="en-GB"/>
          </w:rPr>
          <w:t xml:space="preserve">Option 1-1 can be supported according to existing specification by gNB configuration of appropriate periodicities to ensure that the CSI-RS associated with each </w:t>
        </w:r>
        <w:r w:rsidRPr="00AF2E70">
          <w:rPr>
            <w:rFonts w:ascii="Times" w:eastAsia="Malgun Gothic" w:hAnsi="Times" w:cs="Times"/>
            <w:i/>
            <w:sz w:val="20"/>
            <w:szCs w:val="20"/>
            <w:lang w:val="en-GB"/>
          </w:rPr>
          <w:t>CSI-ReportConfig</w:t>
        </w:r>
        <w:r w:rsidRPr="00AF2E70">
          <w:rPr>
            <w:rFonts w:ascii="Times" w:eastAsia="Malgun Gothic" w:hAnsi="Times" w:cs="Times"/>
            <w:sz w:val="20"/>
            <w:szCs w:val="20"/>
            <w:lang w:val="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ins>
    </w:p>
    <w:p w:rsidR="00AF2E70" w:rsidRPr="00AF2E70" w:rsidRDefault="00AF2E70" w:rsidP="00AF2E70">
      <w:pPr>
        <w:widowControl/>
        <w:spacing w:after="180"/>
        <w:jc w:val="left"/>
        <w:rPr>
          <w:ins w:id="149" w:author="CATT" w:date="2023-06-14T13:48:00Z"/>
          <w:rFonts w:ascii="Times New Roman" w:eastAsia="等线" w:hAnsi="Times New Roman" w:cs="Times New Roman"/>
          <w:kern w:val="0"/>
          <w:sz w:val="20"/>
          <w:szCs w:val="20"/>
          <w:lang w:val="en-GB"/>
        </w:rPr>
      </w:pPr>
      <w:ins w:id="150" w:author="CATT" w:date="2023-06-14T13:48:00Z">
        <w:r w:rsidRPr="00AF2E70">
          <w:rPr>
            <w:rFonts w:ascii="Times" w:eastAsia="Malgun Gothic" w:hAnsi="Times" w:cs="Times"/>
            <w:sz w:val="20"/>
            <w:szCs w:val="20"/>
            <w:lang w:val="en-GB" w:eastAsia="x-none"/>
          </w:rPr>
          <w:t xml:space="preserve">Option 2-2 can be supported according to existing specification </w:t>
        </w:r>
        <w:r w:rsidRPr="00AF2E70">
          <w:rPr>
            <w:rFonts w:ascii="Times" w:eastAsia="Batang" w:hAnsi="Times" w:cs="Times"/>
            <w:sz w:val="20"/>
            <w:szCs w:val="20"/>
            <w:lang w:val="en-GB" w:eastAsia="x-none"/>
          </w:rPr>
          <w:t>to configure measurement restriction</w:t>
        </w:r>
        <w:r w:rsidRPr="00AF2E70">
          <w:rPr>
            <w:rFonts w:ascii="Times" w:eastAsia="Malgun Gothic" w:hAnsi="Times" w:cs="Times"/>
            <w:sz w:val="20"/>
            <w:szCs w:val="20"/>
            <w:lang w:val="en-GB" w:eastAsia="x-none"/>
          </w:rPr>
          <w:t xml:space="preserve"> so that UE would not average CSI measurements across SBFD and non-SBFD symbols.</w:t>
        </w:r>
      </w:ins>
    </w:p>
    <w:p w:rsidR="009969F9" w:rsidRPr="00AF2E70" w:rsidDel="00AF2E70" w:rsidRDefault="009969F9" w:rsidP="009969F9">
      <w:pPr>
        <w:widowControl/>
        <w:numPr>
          <w:ilvl w:val="1"/>
          <w:numId w:val="5"/>
        </w:numPr>
        <w:spacing w:after="180"/>
        <w:jc w:val="left"/>
        <w:rPr>
          <w:del w:id="151" w:author="CATT" w:date="2023-06-14T13:47:00Z"/>
          <w:rFonts w:ascii="Times New Roman" w:eastAsia="等线" w:hAnsi="Times New Roman" w:cs="Times New Roman"/>
          <w:kern w:val="0"/>
          <w:sz w:val="20"/>
          <w:szCs w:val="20"/>
          <w:lang w:val="en-GB" w:eastAsia="en-US"/>
        </w:rPr>
      </w:pPr>
      <w:del w:id="152" w:author="CATT" w:date="2023-06-14T13:47:00Z">
        <w:r w:rsidRPr="00AF2E70" w:rsidDel="00AF2E70">
          <w:rPr>
            <w:rFonts w:ascii="Times New Roman" w:eastAsia="等线" w:hAnsi="Times New Roman" w:cs="Times New Roman"/>
            <w:kern w:val="0"/>
            <w:sz w:val="20"/>
            <w:szCs w:val="20"/>
            <w:lang w:val="en-GB" w:eastAsia="en-US"/>
          </w:rPr>
          <w:delText>Option 1: separate CSI reporting for SBFD symbols and non-SBFD symbols</w:delText>
        </w:r>
      </w:del>
    </w:p>
    <w:p w:rsidR="009969F9" w:rsidRPr="00AF2E70" w:rsidDel="00AF2E70" w:rsidRDefault="009969F9" w:rsidP="009969F9">
      <w:pPr>
        <w:widowControl/>
        <w:numPr>
          <w:ilvl w:val="1"/>
          <w:numId w:val="5"/>
        </w:numPr>
        <w:spacing w:after="180"/>
        <w:jc w:val="left"/>
        <w:rPr>
          <w:del w:id="153" w:author="CATT" w:date="2023-06-14T13:47:00Z"/>
          <w:rFonts w:ascii="Times New Roman" w:eastAsia="等线" w:hAnsi="Times New Roman" w:cs="Times New Roman"/>
          <w:kern w:val="0"/>
          <w:sz w:val="20"/>
          <w:szCs w:val="20"/>
          <w:lang w:val="en-GB" w:eastAsia="en-US"/>
        </w:rPr>
      </w:pPr>
      <w:del w:id="154" w:author="CATT" w:date="2023-06-14T13:47:00Z">
        <w:r w:rsidRPr="00AF2E70" w:rsidDel="00AF2E70">
          <w:rPr>
            <w:rFonts w:ascii="Times New Roman" w:eastAsia="等线" w:hAnsi="Times New Roman" w:cs="Times New Roman"/>
            <w:kern w:val="0"/>
            <w:sz w:val="20"/>
            <w:szCs w:val="20"/>
            <w:lang w:val="en-GB" w:eastAsia="en-US"/>
          </w:rPr>
          <w:delText>Option 2: same CSI reporting for SBFD symbols and non-SBFD symbols</w:delText>
        </w:r>
      </w:del>
    </w:p>
    <w:p w:rsidR="009969F9" w:rsidRPr="00AF2E70" w:rsidRDefault="009969F9" w:rsidP="009969F9">
      <w:pPr>
        <w:widowControl/>
        <w:spacing w:after="180"/>
        <w:jc w:val="left"/>
        <w:rPr>
          <w:rFonts w:ascii="Times New Roman" w:eastAsia="等线" w:hAnsi="Times New Roman" w:cs="Times New Roman"/>
          <w:kern w:val="0"/>
          <w:sz w:val="20"/>
          <w:szCs w:val="20"/>
          <w:lang w:val="en-GB" w:eastAsia="en-US"/>
        </w:rPr>
      </w:pPr>
    </w:p>
    <w:p w:rsidR="006920F4" w:rsidRDefault="009969F9" w:rsidP="009969F9">
      <w:pPr>
        <w:widowControl/>
        <w:spacing w:after="180"/>
        <w:jc w:val="left"/>
        <w:rPr>
          <w:ins w:id="155" w:author="CATT" w:date="2023-06-14T13:57:00Z"/>
          <w:rFonts w:ascii="Times New Roman" w:eastAsia="等线" w:hAnsi="Times New Roman" w:cs="Times New Roman"/>
          <w:kern w:val="0"/>
          <w:sz w:val="20"/>
          <w:szCs w:val="20"/>
          <w:lang w:val="en-GB"/>
        </w:rPr>
      </w:pPr>
      <w:r w:rsidRPr="009969F9">
        <w:rPr>
          <w:rFonts w:ascii="Times New Roman" w:eastAsia="等线" w:hAnsi="Times New Roman" w:cs="Times New Roman" w:hint="eastAsia"/>
          <w:kern w:val="0"/>
          <w:sz w:val="20"/>
          <w:szCs w:val="20"/>
          <w:lang w:val="en-GB" w:eastAsia="en-US"/>
        </w:rPr>
        <w:t>F</w:t>
      </w:r>
      <w:r w:rsidRPr="009969F9">
        <w:rPr>
          <w:rFonts w:ascii="Times New Roman" w:eastAsia="等线" w:hAnsi="Times New Roman" w:cs="Times New Roman"/>
          <w:kern w:val="0"/>
          <w:sz w:val="20"/>
          <w:szCs w:val="20"/>
          <w:lang w:val="en-GB" w:eastAsia="en-US"/>
        </w:rPr>
        <w:t>or SRS, PUCCH and PUSCH on SBFD symbols and non-SBFD symbols in different slots</w:t>
      </w:r>
      <w:r w:rsidRPr="009969F9">
        <w:rPr>
          <w:rFonts w:ascii="Times New Roman" w:eastAsia="等线" w:hAnsi="Times New Roman" w:cs="Times New Roman" w:hint="eastAsia"/>
          <w:kern w:val="0"/>
          <w:sz w:val="20"/>
          <w:szCs w:val="20"/>
          <w:lang w:val="en-GB" w:eastAsia="en-US"/>
        </w:rPr>
        <w:t xml:space="preserve">, </w:t>
      </w:r>
      <w:ins w:id="156" w:author="CATT" w:date="2023-06-14T13:56:00Z">
        <w:r w:rsidR="006920F4" w:rsidRPr="006920F4">
          <w:rPr>
            <w:rFonts w:ascii="Times New Roman" w:eastAsia="等线" w:hAnsi="Times New Roman" w:cs="Times New Roman"/>
            <w:kern w:val="0"/>
            <w:sz w:val="20"/>
            <w:szCs w:val="20"/>
            <w:lang w:val="en-GB" w:eastAsia="en-US"/>
          </w:rPr>
          <w:t>it may be beneficial to have separate resources, FH parameters, UL power control parameters and/or beam/spatial relation.</w:t>
        </w:r>
      </w:ins>
    </w:p>
    <w:p w:rsidR="009969F9" w:rsidRPr="009969F9" w:rsidDel="006920F4" w:rsidRDefault="009969F9" w:rsidP="006920F4">
      <w:pPr>
        <w:widowControl/>
        <w:spacing w:after="180"/>
        <w:jc w:val="left"/>
        <w:rPr>
          <w:del w:id="157" w:author="CATT" w:date="2023-06-14T13:56:00Z"/>
          <w:rFonts w:ascii="Times New Roman" w:eastAsia="等线" w:hAnsi="Times New Roman" w:cs="Times New Roman"/>
          <w:kern w:val="0"/>
          <w:sz w:val="20"/>
          <w:szCs w:val="20"/>
          <w:lang w:val="en-GB" w:eastAsia="en-US"/>
        </w:rPr>
      </w:pPr>
      <w:del w:id="158" w:author="CATT" w:date="2023-06-14T13:56:00Z">
        <w:r w:rsidRPr="009969F9" w:rsidDel="006920F4">
          <w:rPr>
            <w:rFonts w:ascii="Times New Roman" w:eastAsia="等线" w:hAnsi="Times New Roman" w:cs="Times New Roman" w:hint="eastAsia"/>
            <w:kern w:val="0"/>
            <w:sz w:val="20"/>
            <w:szCs w:val="20"/>
            <w:lang w:val="en-GB" w:eastAsia="en-US"/>
          </w:rPr>
          <w:delText>at least the followings are studied</w:delText>
        </w:r>
        <w:r w:rsidRPr="009969F9" w:rsidDel="006920F4">
          <w:rPr>
            <w:rFonts w:ascii="Times New Roman" w:eastAsia="等线" w:hAnsi="Times New Roman" w:cs="Times New Roman"/>
            <w:kern w:val="0"/>
            <w:sz w:val="20"/>
            <w:szCs w:val="20"/>
            <w:lang w:val="en-GB" w:eastAsia="en-US"/>
          </w:rPr>
          <w:delText>:</w:delText>
        </w:r>
      </w:del>
    </w:p>
    <w:p w:rsidR="009969F9" w:rsidRPr="009969F9" w:rsidDel="006920F4" w:rsidRDefault="009969F9" w:rsidP="006920F4">
      <w:pPr>
        <w:widowControl/>
        <w:spacing w:after="180"/>
        <w:jc w:val="left"/>
        <w:rPr>
          <w:del w:id="159" w:author="CATT" w:date="2023-06-14T13:56:00Z"/>
          <w:rFonts w:ascii="Times New Roman" w:eastAsia="等线" w:hAnsi="Times New Roman" w:cs="Times New Roman"/>
          <w:kern w:val="0"/>
          <w:sz w:val="20"/>
          <w:szCs w:val="20"/>
          <w:lang w:val="en-GB" w:eastAsia="en-US"/>
        </w:rPr>
      </w:pPr>
      <w:del w:id="160" w:author="CATT" w:date="2023-06-14T13:56:00Z">
        <w:r w:rsidRPr="009969F9" w:rsidDel="006920F4">
          <w:rPr>
            <w:rFonts w:ascii="Times New Roman" w:eastAsia="等线" w:hAnsi="Times New Roman" w:cs="Times New Roman"/>
            <w:kern w:val="0"/>
            <w:sz w:val="20"/>
            <w:szCs w:val="20"/>
            <w:lang w:val="en-GB" w:eastAsia="en-US"/>
          </w:rPr>
          <w:delText xml:space="preserve">Whether/how to have separate resources </w:delText>
        </w:r>
      </w:del>
    </w:p>
    <w:p w:rsidR="009969F9" w:rsidRPr="009969F9" w:rsidDel="006920F4" w:rsidRDefault="009969F9" w:rsidP="006920F4">
      <w:pPr>
        <w:widowControl/>
        <w:spacing w:after="180"/>
        <w:jc w:val="left"/>
        <w:rPr>
          <w:del w:id="161" w:author="CATT" w:date="2023-06-14T13:56:00Z"/>
          <w:rFonts w:ascii="Times New Roman" w:eastAsia="等线" w:hAnsi="Times New Roman" w:cs="Times New Roman"/>
          <w:kern w:val="0"/>
          <w:sz w:val="20"/>
          <w:szCs w:val="20"/>
          <w:lang w:val="en-GB" w:eastAsia="en-US"/>
        </w:rPr>
      </w:pPr>
      <w:del w:id="162" w:author="CATT" w:date="2023-06-14T13:56:00Z">
        <w:r w:rsidRPr="009969F9" w:rsidDel="006920F4">
          <w:rPr>
            <w:rFonts w:ascii="Times New Roman" w:eastAsia="等线" w:hAnsi="Times New Roman" w:cs="Times New Roman"/>
            <w:kern w:val="0"/>
            <w:sz w:val="20"/>
            <w:szCs w:val="20"/>
            <w:lang w:val="en-GB" w:eastAsia="en-US"/>
          </w:rPr>
          <w:delText>Whether/how to have separate FH parameters</w:delText>
        </w:r>
      </w:del>
    </w:p>
    <w:p w:rsidR="009969F9" w:rsidRPr="009969F9" w:rsidDel="006920F4" w:rsidRDefault="009969F9" w:rsidP="006920F4">
      <w:pPr>
        <w:widowControl/>
        <w:spacing w:after="180"/>
        <w:jc w:val="left"/>
        <w:rPr>
          <w:del w:id="163" w:author="CATT" w:date="2023-06-14T13:56:00Z"/>
          <w:rFonts w:ascii="Times New Roman" w:eastAsia="等线" w:hAnsi="Times New Roman" w:cs="Times New Roman"/>
          <w:kern w:val="0"/>
          <w:sz w:val="20"/>
          <w:szCs w:val="20"/>
          <w:lang w:val="en-GB" w:eastAsia="en-US"/>
        </w:rPr>
      </w:pPr>
      <w:del w:id="164" w:author="CATT" w:date="2023-06-14T13:56:00Z">
        <w:r w:rsidRPr="009969F9" w:rsidDel="006920F4">
          <w:rPr>
            <w:rFonts w:ascii="Times New Roman" w:eastAsia="等线" w:hAnsi="Times New Roman" w:cs="Times New Roman"/>
            <w:kern w:val="0"/>
            <w:sz w:val="20"/>
            <w:szCs w:val="20"/>
            <w:lang w:val="en-GB" w:eastAsia="en-US"/>
          </w:rPr>
          <w:delText xml:space="preserve">Whether/how to have separate UL power control parameters </w:delText>
        </w:r>
      </w:del>
    </w:p>
    <w:p w:rsidR="009969F9" w:rsidRPr="009969F9" w:rsidDel="006920F4" w:rsidRDefault="009969F9" w:rsidP="006920F4">
      <w:pPr>
        <w:widowControl/>
        <w:spacing w:after="180"/>
        <w:jc w:val="left"/>
        <w:rPr>
          <w:del w:id="165" w:author="CATT" w:date="2023-06-14T13:56:00Z"/>
          <w:rFonts w:ascii="Times New Roman" w:eastAsia="等线" w:hAnsi="Times New Roman" w:cs="Times New Roman"/>
          <w:kern w:val="0"/>
          <w:sz w:val="20"/>
          <w:szCs w:val="20"/>
          <w:lang w:val="en-GB" w:eastAsia="en-US"/>
        </w:rPr>
      </w:pPr>
      <w:del w:id="166" w:author="CATT" w:date="2023-06-14T13:56:00Z">
        <w:r w:rsidRPr="009969F9" w:rsidDel="006920F4">
          <w:rPr>
            <w:rFonts w:ascii="Times New Roman" w:eastAsia="等线" w:hAnsi="Times New Roman" w:cs="Times New Roman"/>
            <w:kern w:val="0"/>
            <w:sz w:val="20"/>
            <w:szCs w:val="20"/>
            <w:lang w:val="en-GB" w:eastAsia="en-US"/>
          </w:rPr>
          <w:delText xml:space="preserve">Whether/how to have separate beam/spatial relation </w:delText>
        </w:r>
      </w:del>
    </w:p>
    <w:p w:rsidR="009969F9" w:rsidRDefault="009969F9" w:rsidP="009969F9">
      <w:pPr>
        <w:widowControl/>
        <w:spacing w:after="180"/>
        <w:jc w:val="left"/>
        <w:rPr>
          <w:ins w:id="167" w:author="CATT" w:date="2023-06-14T13:51:00Z"/>
          <w:rFonts w:ascii="Times New Roman" w:eastAsia="等线" w:hAnsi="Times New Roman" w:cs="Times New Roman"/>
          <w:kern w:val="0"/>
          <w:sz w:val="20"/>
          <w:szCs w:val="20"/>
          <w:lang w:val="en-GB"/>
        </w:rPr>
      </w:pPr>
    </w:p>
    <w:p w:rsidR="00AF2E70" w:rsidRPr="00AF2E70" w:rsidRDefault="00AF2E70" w:rsidP="00AF2E70">
      <w:pPr>
        <w:widowControl/>
        <w:spacing w:after="180"/>
        <w:jc w:val="left"/>
        <w:rPr>
          <w:ins w:id="168" w:author="CATT" w:date="2023-06-14T13:52:00Z"/>
          <w:rFonts w:ascii="Times New Roman" w:eastAsia="等线" w:hAnsi="Times New Roman" w:cs="Times New Roman"/>
          <w:kern w:val="0"/>
          <w:sz w:val="20"/>
          <w:szCs w:val="20"/>
          <w:lang w:val="en-GB"/>
        </w:rPr>
      </w:pPr>
      <w:ins w:id="169" w:author="CATT" w:date="2023-06-14T13:52:00Z">
        <w:r w:rsidRPr="00AF2E70">
          <w:rPr>
            <w:rFonts w:ascii="Times New Roman" w:eastAsia="等线" w:hAnsi="Times New Roman" w:cs="Times New Roman" w:hint="eastAsia"/>
            <w:kern w:val="0"/>
            <w:sz w:val="20"/>
            <w:szCs w:val="20"/>
            <w:lang w:val="en-GB"/>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AF2E70">
          <w:rPr>
            <w:rFonts w:ascii="Times New Roman" w:eastAsia="等线" w:hAnsi="Times New Roman" w:cs="Times New Roman"/>
            <w:kern w:val="0"/>
            <w:sz w:val="20"/>
            <w:szCs w:val="20"/>
            <w:lang w:val="en-GB"/>
          </w:rPr>
          <w:t>boundary of a DL subband in SBFD symbols</w:t>
        </w:r>
        <w:r w:rsidRPr="00AF2E70">
          <w:rPr>
            <w:rFonts w:ascii="Times New Roman" w:eastAsia="等线" w:hAnsi="Times New Roman" w:cs="Times New Roman" w:hint="eastAsia"/>
            <w:kern w:val="0"/>
            <w:sz w:val="20"/>
            <w:szCs w:val="20"/>
            <w:lang w:val="en-GB"/>
          </w:rPr>
          <w:t>.</w:t>
        </w:r>
      </w:ins>
    </w:p>
    <w:p w:rsidR="00AF2E70" w:rsidRPr="00AF2E70" w:rsidRDefault="00AF2E70" w:rsidP="00AF2E70">
      <w:pPr>
        <w:widowControl/>
        <w:spacing w:after="180"/>
        <w:jc w:val="left"/>
        <w:rPr>
          <w:ins w:id="170" w:author="CATT" w:date="2023-06-14T13:52:00Z"/>
          <w:rFonts w:ascii="Times New Roman" w:eastAsia="等线" w:hAnsi="Times New Roman" w:cs="Times New Roman"/>
          <w:kern w:val="0"/>
          <w:sz w:val="20"/>
          <w:szCs w:val="20"/>
          <w:lang w:val="en-GB"/>
        </w:rPr>
      </w:pPr>
      <w:ins w:id="171" w:author="CATT" w:date="2023-06-14T13:52:00Z">
        <w:r w:rsidRPr="00AF2E70">
          <w:rPr>
            <w:rFonts w:ascii="Times New Roman" w:eastAsia="等线" w:hAnsi="Times New Roman" w:cs="Times New Roman" w:hint="eastAsia"/>
            <w:kern w:val="0"/>
            <w:sz w:val="20"/>
            <w:szCs w:val="20"/>
            <w:lang w:val="en-GB"/>
          </w:rPr>
          <w:t xml:space="preserve">If it is agreed to be beneficial that a CORESET and a search space are configured that the MOs of the search space occur in both SBFD and non-SBFD symbols and the associated CORESET overlaps the </w:t>
        </w:r>
        <w:r w:rsidRPr="00AF2E70">
          <w:rPr>
            <w:rFonts w:ascii="Times New Roman" w:eastAsia="等线" w:hAnsi="Times New Roman" w:cs="Times New Roman"/>
            <w:kern w:val="0"/>
            <w:sz w:val="20"/>
            <w:szCs w:val="20"/>
            <w:lang w:val="en-GB"/>
          </w:rPr>
          <w:t>boundary of a DL subband in SBFD symbols</w:t>
        </w:r>
        <w:r w:rsidRPr="00AF2E70">
          <w:rPr>
            <w:rFonts w:ascii="Times New Roman" w:eastAsia="等线" w:hAnsi="Times New Roman" w:cs="Times New Roman" w:hint="eastAsia"/>
            <w:kern w:val="0"/>
            <w:sz w:val="20"/>
            <w:szCs w:val="20"/>
            <w:lang w:val="en-GB"/>
          </w:rPr>
          <w:t xml:space="preserve">, </w:t>
        </w:r>
        <w:r w:rsidRPr="00AF2E70">
          <w:rPr>
            <w:rFonts w:ascii="Times New Roman" w:eastAsia="等线" w:hAnsi="Times New Roman" w:cs="Times New Roman"/>
            <w:kern w:val="0"/>
            <w:sz w:val="20"/>
            <w:szCs w:val="20"/>
            <w:lang w:val="en-GB"/>
          </w:rPr>
          <w:t>at least the following options</w:t>
        </w:r>
        <w:r w:rsidRPr="00AF2E70">
          <w:rPr>
            <w:rFonts w:ascii="Times New Roman" w:eastAsia="等线" w:hAnsi="Times New Roman" w:cs="Times New Roman" w:hint="eastAsia"/>
            <w:kern w:val="0"/>
            <w:sz w:val="20"/>
            <w:szCs w:val="20"/>
            <w:lang w:val="en-GB"/>
          </w:rPr>
          <w:t xml:space="preserve"> can be considered</w:t>
        </w:r>
        <w:r w:rsidRPr="00AF2E70">
          <w:rPr>
            <w:rFonts w:ascii="Times New Roman" w:eastAsia="等线" w:hAnsi="Times New Roman" w:cs="Times New Roman"/>
            <w:kern w:val="0"/>
            <w:sz w:val="20"/>
            <w:szCs w:val="20"/>
            <w:lang w:val="en-GB"/>
          </w:rPr>
          <w:t xml:space="preserve"> for SBFD-aware UE</w:t>
        </w:r>
        <w:r w:rsidRPr="00AF2E70">
          <w:rPr>
            <w:rFonts w:ascii="Times New Roman" w:eastAsia="等线" w:hAnsi="Times New Roman" w:cs="Times New Roman" w:hint="eastAsia"/>
            <w:kern w:val="0"/>
            <w:sz w:val="20"/>
            <w:szCs w:val="20"/>
            <w:lang w:val="en-GB"/>
          </w:rPr>
          <w:t>:</w:t>
        </w:r>
      </w:ins>
    </w:p>
    <w:p w:rsidR="00AF2E70" w:rsidRPr="00AF2E70" w:rsidRDefault="00AF2E70" w:rsidP="00AF2E70">
      <w:pPr>
        <w:widowControl/>
        <w:numPr>
          <w:ilvl w:val="0"/>
          <w:numId w:val="10"/>
        </w:numPr>
        <w:spacing w:after="180"/>
        <w:jc w:val="left"/>
        <w:rPr>
          <w:ins w:id="172" w:author="CATT" w:date="2023-06-14T13:52:00Z"/>
          <w:rFonts w:ascii="Times New Roman" w:eastAsia="等线" w:hAnsi="Times New Roman" w:cs="Times New Roman"/>
          <w:kern w:val="0"/>
          <w:sz w:val="20"/>
          <w:szCs w:val="20"/>
          <w:lang w:val="en-GB"/>
        </w:rPr>
      </w:pPr>
      <w:ins w:id="173" w:author="CATT" w:date="2023-06-14T13:52:00Z">
        <w:r w:rsidRPr="00AF2E70">
          <w:rPr>
            <w:rFonts w:ascii="Times New Roman" w:eastAsia="等线" w:hAnsi="Times New Roman" w:cs="Times New Roman"/>
            <w:kern w:val="0"/>
            <w:sz w:val="20"/>
            <w:szCs w:val="20"/>
            <w:lang w:val="en-GB"/>
          </w:rPr>
          <w:lastRenderedPageBreak/>
          <w:t>Option 1: Separate valid resources for the CORESET in SBFD symbols and in non-SBFD symbols.</w:t>
        </w:r>
      </w:ins>
    </w:p>
    <w:p w:rsidR="00AF2E70" w:rsidRPr="00AF2E70" w:rsidRDefault="00AF2E70" w:rsidP="00AF2E70">
      <w:pPr>
        <w:widowControl/>
        <w:numPr>
          <w:ilvl w:val="0"/>
          <w:numId w:val="10"/>
        </w:numPr>
        <w:spacing w:after="180"/>
        <w:jc w:val="left"/>
        <w:rPr>
          <w:ins w:id="174" w:author="CATT" w:date="2023-06-14T13:52:00Z"/>
          <w:rFonts w:ascii="Times New Roman" w:eastAsia="等线" w:hAnsi="Times New Roman" w:cs="Times New Roman"/>
          <w:kern w:val="0"/>
          <w:sz w:val="20"/>
          <w:szCs w:val="20"/>
          <w:lang w:val="en-GB"/>
        </w:rPr>
      </w:pPr>
      <w:ins w:id="175" w:author="CATT" w:date="2023-06-14T13:52:00Z">
        <w:r w:rsidRPr="00AF2E70">
          <w:rPr>
            <w:rFonts w:ascii="Times New Roman" w:eastAsia="等线" w:hAnsi="Times New Roman" w:cs="Times New Roman"/>
            <w:kern w:val="0"/>
            <w:sz w:val="20"/>
            <w:szCs w:val="20"/>
            <w:lang w:val="en-GB"/>
          </w:rPr>
          <w:t xml:space="preserve">Option 2: Rate matching or puncturing on the REG(s) of a PDCCH outside DL subband(s). </w:t>
        </w:r>
      </w:ins>
    </w:p>
    <w:p w:rsidR="00AF2E70" w:rsidRPr="00AF2E70" w:rsidRDefault="00AF2E70" w:rsidP="00AF2E70">
      <w:pPr>
        <w:widowControl/>
        <w:numPr>
          <w:ilvl w:val="0"/>
          <w:numId w:val="10"/>
        </w:numPr>
        <w:spacing w:after="180"/>
        <w:jc w:val="left"/>
        <w:rPr>
          <w:ins w:id="176" w:author="CATT" w:date="2023-06-14T13:52:00Z"/>
          <w:rFonts w:ascii="Times New Roman" w:eastAsia="等线" w:hAnsi="Times New Roman" w:cs="Times New Roman"/>
          <w:kern w:val="0"/>
          <w:sz w:val="20"/>
          <w:szCs w:val="20"/>
          <w:lang w:val="en-GB"/>
        </w:rPr>
      </w:pPr>
      <w:ins w:id="177" w:author="CATT" w:date="2023-06-14T13:52:00Z">
        <w:r w:rsidRPr="00AF2E70">
          <w:rPr>
            <w:rFonts w:ascii="Times New Roman" w:eastAsia="等线" w:hAnsi="Times New Roman" w:cs="Times New Roman"/>
            <w:kern w:val="0"/>
            <w:sz w:val="20"/>
            <w:szCs w:val="20"/>
            <w:lang w:val="en-GB"/>
          </w:rPr>
          <w:t>Option 3: UE does not monitor a PDCCH candidate if it is mapped to one or more REs that overlap with REs outside DL subband(s).</w:t>
        </w:r>
      </w:ins>
    </w:p>
    <w:p w:rsidR="00AF2E70" w:rsidRPr="00AF2E70" w:rsidRDefault="00AF2E70" w:rsidP="00AF2E70">
      <w:pPr>
        <w:widowControl/>
        <w:numPr>
          <w:ilvl w:val="0"/>
          <w:numId w:val="10"/>
        </w:numPr>
        <w:spacing w:after="180"/>
        <w:jc w:val="left"/>
        <w:rPr>
          <w:ins w:id="178" w:author="CATT" w:date="2023-06-14T13:52:00Z"/>
          <w:rFonts w:ascii="Times New Roman" w:eastAsia="等线" w:hAnsi="Times New Roman" w:cs="Times New Roman"/>
          <w:kern w:val="0"/>
          <w:sz w:val="20"/>
          <w:szCs w:val="20"/>
          <w:lang w:val="en-GB"/>
        </w:rPr>
      </w:pPr>
      <w:ins w:id="179" w:author="CATT" w:date="2023-06-14T13:52:00Z">
        <w:r w:rsidRPr="00AF2E70">
          <w:rPr>
            <w:rFonts w:ascii="Times New Roman" w:eastAsia="等线" w:hAnsi="Times New Roman" w:cs="Times New Roman"/>
            <w:kern w:val="0"/>
            <w:sz w:val="20"/>
            <w:szCs w:val="20"/>
            <w:lang w:val="en-GB"/>
          </w:rPr>
          <w:t>Option 4: Drop search space(s) when the associated CORESET overlaps with RBs outside DL subband(s)</w:t>
        </w:r>
      </w:ins>
    </w:p>
    <w:p w:rsidR="00AF2E70" w:rsidRPr="00AF2E70" w:rsidRDefault="00AF2E70" w:rsidP="00AF2E70">
      <w:pPr>
        <w:widowControl/>
        <w:numPr>
          <w:ilvl w:val="0"/>
          <w:numId w:val="10"/>
        </w:numPr>
        <w:spacing w:after="180"/>
        <w:jc w:val="left"/>
        <w:rPr>
          <w:ins w:id="180" w:author="CATT" w:date="2023-06-14T13:52:00Z"/>
          <w:rFonts w:ascii="Times New Roman" w:eastAsia="等线" w:hAnsi="Times New Roman" w:cs="Times New Roman"/>
          <w:kern w:val="0"/>
          <w:sz w:val="20"/>
          <w:szCs w:val="20"/>
          <w:lang w:val="en-GB"/>
        </w:rPr>
      </w:pPr>
      <w:ins w:id="181" w:author="CATT" w:date="2023-06-14T13:52:00Z">
        <w:r w:rsidRPr="00AF2E70">
          <w:rPr>
            <w:rFonts w:ascii="Times New Roman" w:eastAsia="等线" w:hAnsi="Times New Roman" w:cs="Times New Roman"/>
            <w:kern w:val="0"/>
            <w:sz w:val="20"/>
            <w:szCs w:val="20"/>
            <w:lang w:val="en-GB"/>
          </w:rPr>
          <w:t>Option 5: Separate search spaces associated with a CORESET in SBFD and non-SBFD symbols</w:t>
        </w:r>
      </w:ins>
    </w:p>
    <w:p w:rsidR="00AF2E70" w:rsidRPr="00AF2E70" w:rsidRDefault="00AF2E70" w:rsidP="00AF2E70">
      <w:pPr>
        <w:widowControl/>
        <w:spacing w:after="180"/>
        <w:jc w:val="left"/>
        <w:rPr>
          <w:ins w:id="182" w:author="CATT" w:date="2023-06-14T13:52:00Z"/>
          <w:rFonts w:ascii="Times New Roman" w:eastAsia="等线" w:hAnsi="Times New Roman" w:cs="Times New Roman"/>
          <w:kern w:val="0"/>
          <w:sz w:val="20"/>
          <w:szCs w:val="20"/>
          <w:lang w:val="en-GB"/>
        </w:rPr>
      </w:pPr>
      <w:ins w:id="183" w:author="CATT" w:date="2023-06-14T13:52:00Z">
        <w:r w:rsidRPr="00AF2E70">
          <w:rPr>
            <w:rFonts w:ascii="Times New Roman" w:eastAsia="等线" w:hAnsi="Times New Roman" w:cs="Times New Roman"/>
            <w:iCs/>
            <w:kern w:val="0"/>
            <w:sz w:val="20"/>
            <w:szCs w:val="20"/>
            <w:lang w:val="en-GB"/>
          </w:rPr>
          <w:t xml:space="preserve">Note: These options are applicable to at least USS </w:t>
        </w:r>
      </w:ins>
    </w:p>
    <w:p w:rsidR="00AF2E70" w:rsidRPr="00AF2E70" w:rsidRDefault="00AF2E70" w:rsidP="009969F9">
      <w:pPr>
        <w:widowControl/>
        <w:spacing w:after="180"/>
        <w:jc w:val="left"/>
        <w:rPr>
          <w:rFonts w:ascii="Times New Roman" w:eastAsia="等线" w:hAnsi="Times New Roman" w:cs="Times New Roman"/>
          <w:kern w:val="0"/>
          <w:sz w:val="20"/>
          <w:szCs w:val="20"/>
          <w:lang w:val="en-GB"/>
        </w:rPr>
      </w:pPr>
    </w:p>
    <w:p w:rsidR="009969F9" w:rsidRPr="009969F9" w:rsidRDefault="009969F9" w:rsidP="009969F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184" w:name="_Toc104488347"/>
      <w:bookmarkStart w:id="185" w:name="_Toc134691781"/>
      <w:r w:rsidRPr="009969F9">
        <w:rPr>
          <w:rFonts w:ascii="Arial" w:eastAsia="等线" w:hAnsi="Arial" w:cs="Times New Roman"/>
          <w:kern w:val="0"/>
          <w:sz w:val="32"/>
          <w:szCs w:val="20"/>
          <w:lang w:val="en-GB" w:eastAsia="en-US"/>
        </w:rPr>
        <w:t>6.2</w:t>
      </w:r>
      <w:r w:rsidRPr="009969F9">
        <w:rPr>
          <w:rFonts w:ascii="Arial" w:eastAsia="等线" w:hAnsi="Arial" w:cs="Times New Roman"/>
          <w:kern w:val="0"/>
          <w:sz w:val="32"/>
          <w:szCs w:val="20"/>
          <w:lang w:val="en-GB" w:eastAsia="en-US"/>
        </w:rPr>
        <w:tab/>
        <w:t>Inter-gNB CLI handling schemes</w:t>
      </w:r>
      <w:bookmarkEnd w:id="184"/>
      <w:r w:rsidRPr="009969F9">
        <w:rPr>
          <w:rFonts w:ascii="Arial" w:eastAsia="等线" w:hAnsi="Arial" w:cs="Times New Roman"/>
          <w:kern w:val="0"/>
          <w:sz w:val="32"/>
          <w:szCs w:val="20"/>
          <w:lang w:val="en-GB" w:eastAsia="en-US"/>
        </w:rPr>
        <w:t xml:space="preserve"> specific for SBFD</w:t>
      </w:r>
      <w:bookmarkEnd w:id="185"/>
    </w:p>
    <w:p w:rsidR="009969F9" w:rsidRPr="009969F9" w:rsidRDefault="009969F9" w:rsidP="009969F9">
      <w:pPr>
        <w:widowControl/>
        <w:spacing w:after="180"/>
        <w:jc w:val="left"/>
        <w:rPr>
          <w:rFonts w:ascii="Times New Roman" w:eastAsia="等线" w:hAnsi="Times New Roman" w:cs="Times New Roman"/>
          <w:i/>
          <w:color w:val="0000FF"/>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Editor's note: This section captures the potential inter-gNB CLI handling schemes that are specific for SBFD.</w:t>
      </w:r>
    </w:p>
    <w:p w:rsidR="009969F9" w:rsidRPr="009969F9" w:rsidRDefault="009969F9" w:rsidP="009969F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186" w:name="_Toc134691782"/>
      <w:r w:rsidRPr="009969F9">
        <w:rPr>
          <w:rFonts w:ascii="Arial" w:eastAsia="等线" w:hAnsi="Arial" w:cs="Times New Roman"/>
          <w:kern w:val="0"/>
          <w:sz w:val="32"/>
          <w:szCs w:val="20"/>
          <w:lang w:val="en-GB" w:eastAsia="en-US"/>
        </w:rPr>
        <w:t>6.3</w:t>
      </w:r>
      <w:r w:rsidRPr="009969F9">
        <w:rPr>
          <w:rFonts w:ascii="Arial" w:eastAsia="等线" w:hAnsi="Arial" w:cs="Times New Roman"/>
          <w:kern w:val="0"/>
          <w:sz w:val="32"/>
          <w:szCs w:val="20"/>
          <w:lang w:val="en-GB" w:eastAsia="en-US"/>
        </w:rPr>
        <w:tab/>
        <w:t>Inter-UE CLI handling schemes specific for SBFD</w:t>
      </w:r>
      <w:bookmarkEnd w:id="186"/>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Editor's note: This section captures the potential inter-UE CLI handling schemes that are specific for SBFD.</w:t>
      </w:r>
    </w:p>
    <w:p w:rsidR="009969F9" w:rsidRPr="009969F9" w:rsidRDefault="009969F9" w:rsidP="009969F9">
      <w:pPr>
        <w:widowControl/>
        <w:spacing w:beforeLines="50" w:before="156" w:afterLines="50" w:after="156"/>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For inter-UE inter-subband CLI measurement, at least the following methods</w:t>
      </w:r>
      <w:r w:rsidRPr="009969F9">
        <w:rPr>
          <w:rFonts w:ascii="Times New Roman" w:eastAsia="等线" w:hAnsi="Times New Roman" w:cs="Times New Roman" w:hint="eastAsia"/>
          <w:kern w:val="0"/>
          <w:sz w:val="20"/>
          <w:szCs w:val="20"/>
          <w:lang w:val="en-GB" w:eastAsia="en-US"/>
        </w:rPr>
        <w:t xml:space="preserve"> are studied</w:t>
      </w:r>
      <w:r w:rsidRPr="009969F9">
        <w:rPr>
          <w:rFonts w:ascii="Times New Roman" w:eastAsia="等线" w:hAnsi="Times New Roman" w:cs="Times New Roman"/>
          <w:kern w:val="0"/>
          <w:sz w:val="20"/>
          <w:szCs w:val="20"/>
          <w:lang w:val="en-GB" w:eastAsia="en-US"/>
        </w:rPr>
        <w:t>:</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Method#1: victim UE measures RSSI within DL subband</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Method#2: victim UE measures RSRP of aggressor UE within UL subband</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Method#3: victim UE measures RSSI within UL subband </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Note: the restriction in Rel-16 that CLI is only measured within DL BWP does not forbid UE to measure CLI in UL subband when UL subband is confined within DL BWP.</w:t>
      </w:r>
    </w:p>
    <w:p w:rsidR="009969F9" w:rsidRPr="006920F4" w:rsidRDefault="006920F4" w:rsidP="006920F4">
      <w:pPr>
        <w:widowControl/>
        <w:spacing w:beforeLines="50" w:before="156" w:afterLines="50" w:after="156"/>
        <w:jc w:val="left"/>
        <w:rPr>
          <w:ins w:id="187" w:author="CATT" w:date="2023-06-14T13:54:00Z"/>
          <w:rFonts w:ascii="Times New Roman" w:eastAsia="等线" w:hAnsi="Times New Roman" w:cs="Times New Roman"/>
          <w:kern w:val="0"/>
          <w:sz w:val="20"/>
          <w:szCs w:val="20"/>
          <w:lang w:val="en-GB"/>
        </w:rPr>
      </w:pPr>
      <w:ins w:id="188" w:author="CATT" w:date="2023-06-14T13:54:00Z">
        <w:r w:rsidRPr="006920F4">
          <w:rPr>
            <w:rFonts w:ascii="Times New Roman" w:eastAsia="等线" w:hAnsi="Times New Roman" w:cs="Times New Roman"/>
            <w:kern w:val="0"/>
            <w:sz w:val="20"/>
            <w:szCs w:val="20"/>
            <w:lang w:val="en-GB" w:eastAsia="en-US"/>
          </w:rPr>
          <w:t>Method #2 and Method #3 can be used for identifying the aggressor UE(s) if orthogonal resources are allocated for different aggressor UE(s)</w:t>
        </w:r>
      </w:ins>
      <w:ins w:id="189" w:author="CATT" w:date="2023-06-14T13:55:00Z">
        <w:r>
          <w:rPr>
            <w:rFonts w:ascii="Times New Roman" w:eastAsia="等线" w:hAnsi="Times New Roman" w:cs="Times New Roman" w:hint="eastAsia"/>
            <w:kern w:val="0"/>
            <w:sz w:val="20"/>
            <w:szCs w:val="20"/>
            <w:lang w:val="en-GB"/>
          </w:rPr>
          <w:t>.</w:t>
        </w:r>
      </w:ins>
      <w:ins w:id="190" w:author="CATT" w:date="2023-06-14T13:54:00Z">
        <w:r w:rsidRPr="006920F4">
          <w:rPr>
            <w:rFonts w:ascii="Times New Roman" w:eastAsia="等线" w:hAnsi="Times New Roman" w:cs="Times New Roman"/>
            <w:kern w:val="0"/>
            <w:sz w:val="20"/>
            <w:szCs w:val="20"/>
            <w:lang w:val="en-GB" w:eastAsia="en-US"/>
          </w:rPr>
          <w:t xml:space="preserve"> Method #2 and #3 can at least provide higher interference signal strength than inter-subband interference leakage based measurements in Method #1. Furthermore, such measurement is not subject to inter-cell DL interference.</w:t>
        </w:r>
      </w:ins>
      <w:ins w:id="191" w:author="CATT" w:date="2023-06-14T13:55:00Z">
        <w:r>
          <w:rPr>
            <w:rFonts w:ascii="Times New Roman" w:eastAsia="等线" w:hAnsi="Times New Roman" w:cs="Times New Roman" w:hint="eastAsia"/>
            <w:kern w:val="0"/>
            <w:sz w:val="20"/>
            <w:szCs w:val="20"/>
            <w:lang w:val="en-GB"/>
          </w:rPr>
          <w:t xml:space="preserve"> </w:t>
        </w:r>
        <w:r w:rsidRPr="006920F4">
          <w:rPr>
            <w:rFonts w:ascii="Times New Roman" w:eastAsia="等线" w:hAnsi="Times New Roman" w:cs="Times New Roman"/>
            <w:kern w:val="0"/>
            <w:sz w:val="20"/>
            <w:szCs w:val="20"/>
            <w:lang w:val="en-GB"/>
          </w:rPr>
          <w:t>It is feasible for UE to measure RSRP/RSSI within UL subband if within active DL BWP and receive DL in DL subband(s) simultaneously similar as simultaneous RSRP/RSSI measurement and DL reception in Rel-16.</w:t>
        </w:r>
        <w:r>
          <w:rPr>
            <w:rFonts w:ascii="Times New Roman" w:eastAsia="等线" w:hAnsi="Times New Roman" w:cs="Times New Roman" w:hint="eastAsia"/>
            <w:kern w:val="0"/>
            <w:sz w:val="20"/>
            <w:szCs w:val="20"/>
            <w:lang w:val="en-GB"/>
          </w:rPr>
          <w:t xml:space="preserve"> </w:t>
        </w:r>
        <w:r w:rsidRPr="006920F4">
          <w:rPr>
            <w:rFonts w:ascii="Times New Roman" w:eastAsia="等线" w:hAnsi="Times New Roman" w:cs="Times New Roman"/>
            <w:kern w:val="0"/>
            <w:sz w:val="20"/>
            <w:szCs w:val="20"/>
            <w:lang w:val="en-GB"/>
          </w:rPr>
          <w:t>The existing CLI measurement and report framework can be reused to support RSRP/RSSI measurements within UL subband when UL subband is confined within active DL BWP.</w:t>
        </w:r>
      </w:ins>
    </w:p>
    <w:p w:rsidR="006920F4" w:rsidRDefault="006920F4">
      <w:pPr>
        <w:rPr>
          <w:ins w:id="192" w:author="CATT" w:date="2023-06-14T11:26:00Z"/>
          <w:lang w:val="en-GB"/>
        </w:rPr>
      </w:pPr>
    </w:p>
    <w:p w:rsidR="001F4E42" w:rsidRPr="001F4E42" w:rsidRDefault="001F4E42" w:rsidP="001F4E42">
      <w:pPr>
        <w:widowControl/>
        <w:spacing w:beforeLines="50" w:before="156" w:afterLines="50" w:after="156"/>
        <w:jc w:val="left"/>
        <w:rPr>
          <w:ins w:id="193" w:author="CATT" w:date="2023-06-14T11:26:00Z"/>
          <w:rFonts w:ascii="Times New Roman" w:eastAsia="等线" w:hAnsi="Times New Roman" w:cs="Times New Roman"/>
          <w:kern w:val="0"/>
          <w:sz w:val="20"/>
          <w:szCs w:val="20"/>
          <w:lang w:val="en-GB" w:eastAsia="en-US"/>
        </w:rPr>
      </w:pPr>
      <w:ins w:id="194" w:author="CATT" w:date="2023-06-14T11:26:00Z">
        <w:r w:rsidRPr="001F4E42">
          <w:rPr>
            <w:rFonts w:ascii="Times New Roman" w:eastAsia="等线" w:hAnsi="Times New Roman" w:cs="Times New Roman"/>
            <w:kern w:val="0"/>
            <w:sz w:val="20"/>
            <w:szCs w:val="20"/>
            <w:lang w:val="en-GB" w:eastAsia="en-US"/>
          </w:rPr>
          <w:t>For UE-to-UE CLI-RSSI measurement/report across downlink subbands, the following methods</w:t>
        </w:r>
      </w:ins>
      <w:ins w:id="195" w:author="CATT" w:date="2023-06-14T11:28:00Z">
        <w:r>
          <w:rPr>
            <w:rFonts w:ascii="Times New Roman" w:eastAsia="等线" w:hAnsi="Times New Roman" w:cs="Times New Roman" w:hint="eastAsia"/>
            <w:kern w:val="0"/>
            <w:sz w:val="20"/>
            <w:szCs w:val="20"/>
            <w:lang w:val="en-GB"/>
          </w:rPr>
          <w:t xml:space="preserve"> are studied. Note that Method #1 and Method #2 are supported in existing specifications.</w:t>
        </w:r>
      </w:ins>
    </w:p>
    <w:p w:rsidR="001F4E42" w:rsidRPr="001F4E42" w:rsidRDefault="001F4E42" w:rsidP="001F4E42">
      <w:pPr>
        <w:widowControl/>
        <w:numPr>
          <w:ilvl w:val="1"/>
          <w:numId w:val="5"/>
        </w:numPr>
        <w:spacing w:after="180"/>
        <w:jc w:val="left"/>
        <w:rPr>
          <w:ins w:id="196" w:author="CATT" w:date="2023-06-14T11:26:00Z"/>
          <w:rFonts w:ascii="Times New Roman" w:eastAsia="等线" w:hAnsi="Times New Roman" w:cs="Times New Roman"/>
          <w:kern w:val="0"/>
          <w:sz w:val="20"/>
          <w:szCs w:val="20"/>
          <w:lang w:val="en-GB" w:eastAsia="en-US"/>
        </w:rPr>
      </w:pPr>
      <w:ins w:id="197" w:author="CATT" w:date="2023-06-14T11:26:00Z">
        <w:r w:rsidRPr="001F4E42">
          <w:rPr>
            <w:rFonts w:ascii="Times New Roman" w:eastAsia="等线" w:hAnsi="Times New Roman" w:cs="Times New Roman"/>
            <w:kern w:val="0"/>
            <w:sz w:val="20"/>
            <w:szCs w:val="20"/>
            <w:lang w:val="en-GB" w:eastAsia="en-US"/>
          </w:rPr>
          <w:t>Method#1: separate CLI-RSSI measurement resources/reports in each DL subband</w:t>
        </w:r>
      </w:ins>
    </w:p>
    <w:p w:rsidR="001F4E42" w:rsidRPr="001F4E42" w:rsidRDefault="001F4E42" w:rsidP="001F4E42">
      <w:pPr>
        <w:widowControl/>
        <w:numPr>
          <w:ilvl w:val="1"/>
          <w:numId w:val="5"/>
        </w:numPr>
        <w:spacing w:after="180"/>
        <w:jc w:val="left"/>
        <w:rPr>
          <w:ins w:id="198" w:author="CATT" w:date="2023-06-14T11:26:00Z"/>
          <w:rFonts w:ascii="Times New Roman" w:eastAsia="等线" w:hAnsi="Times New Roman" w:cs="Times New Roman"/>
          <w:kern w:val="0"/>
          <w:sz w:val="20"/>
          <w:szCs w:val="20"/>
          <w:lang w:val="en-GB" w:eastAsia="en-US"/>
        </w:rPr>
      </w:pPr>
      <w:ins w:id="199" w:author="CATT" w:date="2023-06-14T11:26:00Z">
        <w:r w:rsidRPr="001F4E42">
          <w:rPr>
            <w:rFonts w:ascii="Times New Roman" w:eastAsia="等线" w:hAnsi="Times New Roman" w:cs="Times New Roman"/>
            <w:kern w:val="0"/>
            <w:sz w:val="20"/>
            <w:szCs w:val="20"/>
            <w:lang w:val="en-GB" w:eastAsia="en-US"/>
          </w:rPr>
          <w:t>Method#2: CLI-RSSI measure/report in one DL subband only</w:t>
        </w:r>
      </w:ins>
    </w:p>
    <w:p w:rsidR="001F4E42" w:rsidRPr="001F4E42" w:rsidRDefault="001F4E42" w:rsidP="001F4E42">
      <w:pPr>
        <w:widowControl/>
        <w:numPr>
          <w:ilvl w:val="1"/>
          <w:numId w:val="5"/>
        </w:numPr>
        <w:spacing w:after="180"/>
        <w:jc w:val="left"/>
        <w:rPr>
          <w:ins w:id="200" w:author="CATT" w:date="2023-06-14T11:26:00Z"/>
          <w:rFonts w:ascii="Times New Roman" w:eastAsia="等线" w:hAnsi="Times New Roman" w:cs="Times New Roman"/>
          <w:kern w:val="0"/>
          <w:sz w:val="20"/>
          <w:szCs w:val="20"/>
          <w:lang w:val="en-GB" w:eastAsia="en-US"/>
        </w:rPr>
      </w:pPr>
      <w:ins w:id="201" w:author="CATT" w:date="2023-06-14T11:26:00Z">
        <w:r w:rsidRPr="001F4E42">
          <w:rPr>
            <w:rFonts w:ascii="Times New Roman" w:eastAsia="等线" w:hAnsi="Times New Roman" w:cs="Times New Roman"/>
            <w:kern w:val="0"/>
            <w:sz w:val="20"/>
            <w:szCs w:val="20"/>
            <w:lang w:val="en-GB" w:eastAsia="en-US"/>
          </w:rPr>
          <w:t>Method#3: CLI-RSSI measurement/report based on non-contiguous CLI-RSSI resource across downlink subbands</w:t>
        </w:r>
      </w:ins>
    </w:p>
    <w:p w:rsidR="001F4E42" w:rsidRPr="001F4E42" w:rsidRDefault="001F4E42" w:rsidP="001F4E42">
      <w:pPr>
        <w:widowControl/>
        <w:spacing w:beforeLines="50" w:before="156" w:afterLines="50" w:after="156"/>
        <w:jc w:val="left"/>
        <w:rPr>
          <w:ins w:id="202" w:author="CATT" w:date="2023-06-14T11:29:00Z"/>
          <w:rFonts w:ascii="Times New Roman" w:eastAsia="等线" w:hAnsi="Times New Roman" w:cs="Times New Roman"/>
          <w:kern w:val="0"/>
          <w:sz w:val="20"/>
          <w:szCs w:val="20"/>
          <w:lang w:val="en-GB"/>
        </w:rPr>
      </w:pPr>
      <w:ins w:id="203" w:author="CATT" w:date="2023-06-14T11:29:00Z">
        <w:r w:rsidRPr="001F4E42">
          <w:rPr>
            <w:rFonts w:ascii="Times New Roman" w:eastAsia="等线" w:hAnsi="Times New Roman" w:cs="Times New Roman" w:hint="eastAsia"/>
            <w:kern w:val="0"/>
            <w:sz w:val="20"/>
            <w:szCs w:val="20"/>
            <w:lang w:val="en-GB"/>
          </w:rPr>
          <w:lastRenderedPageBreak/>
          <w:t>Method #1 allows flexible configuration of measurement reporting in one DL subband or two DL subbands but it consumes multiple</w:t>
        </w:r>
        <w:r w:rsidRPr="001F4E42">
          <w:rPr>
            <w:rFonts w:ascii="Times New Roman" w:eastAsia="等线" w:hAnsi="Times New Roman" w:cs="Times New Roman"/>
            <w:kern w:val="0"/>
            <w:sz w:val="20"/>
            <w:szCs w:val="20"/>
            <w:lang w:val="en-GB"/>
          </w:rPr>
          <w:t xml:space="preserve"> CLI-RSSI measurement resources </w:t>
        </w:r>
        <w:r w:rsidRPr="001F4E42">
          <w:rPr>
            <w:rFonts w:ascii="Times New Roman" w:eastAsia="等线" w:hAnsi="Times New Roman" w:cs="Times New Roman" w:hint="eastAsia"/>
            <w:kern w:val="0"/>
            <w:sz w:val="20"/>
            <w:szCs w:val="20"/>
            <w:lang w:val="en-GB"/>
          </w:rPr>
          <w:t>from</w:t>
        </w:r>
        <w:r w:rsidRPr="001F4E42">
          <w:rPr>
            <w:rFonts w:ascii="Times New Roman" w:eastAsia="等线" w:hAnsi="Times New Roman" w:cs="Times New Roman"/>
            <w:kern w:val="0"/>
            <w:sz w:val="20"/>
            <w:szCs w:val="20"/>
            <w:lang w:val="en-GB"/>
          </w:rPr>
          <w:t xml:space="preserve"> the UE</w:t>
        </w:r>
        <w:r w:rsidRPr="001F4E42">
          <w:rPr>
            <w:rFonts w:ascii="Times New Roman" w:eastAsia="等线" w:hAnsi="Times New Roman" w:cs="Times New Roman" w:hint="eastAsia"/>
            <w:kern w:val="0"/>
            <w:sz w:val="20"/>
            <w:szCs w:val="20"/>
            <w:lang w:val="en-GB"/>
          </w:rPr>
          <w:t xml:space="preserve"> capability budget. </w:t>
        </w:r>
      </w:ins>
      <w:ins w:id="204" w:author="CATT" w:date="2023-06-14T11:30:00Z">
        <w:r w:rsidRPr="001F4E42">
          <w:rPr>
            <w:rFonts w:ascii="Times New Roman" w:eastAsia="等线" w:hAnsi="Times New Roman" w:cs="Times New Roman"/>
            <w:kern w:val="0"/>
            <w:sz w:val="20"/>
            <w:szCs w:val="20"/>
            <w:lang w:val="en-GB"/>
          </w:rPr>
          <w:t>Method #2 restricts gNB configuration flexibility and does not account for whether or not the CLI is asymmetric across two DL subbands. This method does not consume multiple CLI-RSSI measurement resources from UE capability point of view.</w:t>
        </w:r>
        <w:r>
          <w:rPr>
            <w:rFonts w:ascii="Times New Roman" w:eastAsia="等线" w:hAnsi="Times New Roman" w:cs="Times New Roman" w:hint="eastAsia"/>
            <w:kern w:val="0"/>
            <w:sz w:val="20"/>
            <w:szCs w:val="20"/>
            <w:lang w:val="en-GB"/>
          </w:rPr>
          <w:t xml:space="preserve"> </w:t>
        </w:r>
        <w:r w:rsidRPr="001F4E42">
          <w:rPr>
            <w:rFonts w:ascii="Times New Roman" w:eastAsia="等线" w:hAnsi="Times New Roman" w:cs="Times New Roman"/>
            <w:kern w:val="0"/>
            <w:sz w:val="20"/>
            <w:szCs w:val="20"/>
            <w:lang w:val="en-GB"/>
          </w:rPr>
          <w:t>Method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ins>
      <w:ins w:id="205" w:author="CATT" w:date="2023-06-14T13:53:00Z">
        <w:r w:rsidR="006920F4">
          <w:rPr>
            <w:rFonts w:ascii="Times New Roman" w:eastAsia="等线" w:hAnsi="Times New Roman" w:cs="Times New Roman" w:hint="eastAsia"/>
            <w:kern w:val="0"/>
            <w:sz w:val="20"/>
            <w:szCs w:val="20"/>
            <w:lang w:val="en-GB"/>
          </w:rPr>
          <w:t xml:space="preserve"> Note that it does not imply whether L1 or L2 based measurement is supported.</w:t>
        </w:r>
      </w:ins>
    </w:p>
    <w:p w:rsidR="001F4E42" w:rsidRPr="001F4E42" w:rsidRDefault="001F4E42"/>
    <w:p w:rsidR="00082A1A" w:rsidRPr="008E0E31" w:rsidRDefault="00082A1A" w:rsidP="00082A1A">
      <w:pPr>
        <w:keepNext/>
        <w:widowControl/>
        <w:numPr>
          <w:ilvl w:val="0"/>
          <w:numId w:val="11"/>
        </w:numPr>
        <w:spacing w:before="240" w:after="120"/>
        <w:jc w:val="left"/>
        <w:outlineLvl w:val="0"/>
        <w:rPr>
          <w:rFonts w:ascii="Arial" w:eastAsia="宋体" w:hAnsi="Arial" w:cs="Times New Roman"/>
          <w:b/>
          <w:kern w:val="32"/>
          <w:sz w:val="28"/>
          <w:szCs w:val="20"/>
        </w:rPr>
      </w:pPr>
      <w:r w:rsidRPr="008E0E31">
        <w:rPr>
          <w:rFonts w:ascii="Arial" w:eastAsia="宋体" w:hAnsi="Arial" w:cs="Times New Roman" w:hint="eastAsia"/>
          <w:b/>
          <w:kern w:val="32"/>
          <w:sz w:val="28"/>
          <w:szCs w:val="20"/>
        </w:rPr>
        <w:t>Conclusions</w:t>
      </w:r>
    </w:p>
    <w:p w:rsidR="00082A1A" w:rsidRDefault="00082A1A" w:rsidP="00E5768F">
      <w:pPr>
        <w:pStyle w:val="a5"/>
      </w:pPr>
      <w:r w:rsidRPr="00E517EC">
        <w:rPr>
          <w:rFonts w:ascii="Times New Roman" w:eastAsia="宋体" w:hAnsi="Times New Roman" w:cs="Times New Roman"/>
          <w:color w:val="000000"/>
          <w:lang w:eastAsia="zh-CN"/>
        </w:rPr>
        <w:t>In this contribution, text proposal</w:t>
      </w:r>
      <w:r>
        <w:rPr>
          <w:rFonts w:ascii="Times New Roman" w:eastAsia="宋体" w:hAnsi="Times New Roman" w:cs="Times New Roman" w:hint="eastAsia"/>
          <w:color w:val="000000"/>
          <w:lang w:eastAsia="zh-CN"/>
        </w:rPr>
        <w:t xml:space="preserve"> on SBFD based on </w:t>
      </w:r>
      <w:r w:rsidR="00E5768F">
        <w:rPr>
          <w:rFonts w:ascii="Times New Roman" w:hAnsi="Times New Roman" w:cs="Times New Roman" w:hint="eastAsia"/>
        </w:rPr>
        <w:t>the agreements in RAN1#112bis-e and RAN1#113</w:t>
      </w:r>
      <w:r>
        <w:rPr>
          <w:rFonts w:ascii="Times New Roman" w:eastAsia="宋体" w:hAnsi="Times New Roman" w:cs="Times New Roman" w:hint="eastAsia"/>
          <w:color w:val="000000"/>
          <w:lang w:eastAsia="zh-CN"/>
        </w:rPr>
        <w:t xml:space="preserve"> is provided</w:t>
      </w:r>
      <w:r w:rsidRPr="008E0E31">
        <w:rPr>
          <w:rFonts w:ascii="Times New Roman" w:hAnsi="Times New Roman" w:cs="Times New Roman" w:hint="eastAsia"/>
        </w:rPr>
        <w:t xml:space="preserve"> </w:t>
      </w:r>
      <w:r w:rsidR="00E5768F">
        <w:rPr>
          <w:rFonts w:ascii="Times New Roman" w:eastAsiaTheme="minorEastAsia" w:hAnsi="Times New Roman" w:cs="Times New Roman" w:hint="eastAsia"/>
          <w:lang w:eastAsia="zh-CN"/>
        </w:rPr>
        <w:t>f</w:t>
      </w:r>
      <w:r>
        <w:rPr>
          <w:rFonts w:ascii="Times New Roman" w:hAnsi="Times New Roman" w:cs="Times New Roman" w:hint="eastAsia"/>
        </w:rPr>
        <w:t>or TR 38.858</w:t>
      </w:r>
      <w:r>
        <w:rPr>
          <w:rFonts w:ascii="Times New Roman" w:eastAsiaTheme="minorEastAsia" w:hAnsi="Times New Roman" w:cs="Times New Roman" w:hint="eastAsia"/>
          <w:lang w:eastAsia="zh-CN"/>
        </w:rPr>
        <w:t xml:space="preserve"> and it is proposed to </w:t>
      </w:r>
      <w:r w:rsidR="00E5768F">
        <w:rPr>
          <w:rFonts w:ascii="Times New Roman" w:eastAsiaTheme="minorEastAsia" w:hAnsi="Times New Roman" w:cs="Times New Roman" w:hint="eastAsia"/>
          <w:lang w:eastAsia="zh-CN"/>
        </w:rPr>
        <w:t>endorse</w:t>
      </w:r>
      <w:r>
        <w:rPr>
          <w:rFonts w:ascii="Times New Roman" w:eastAsiaTheme="minorEastAsia" w:hAnsi="Times New Roman" w:cs="Times New Roman" w:hint="eastAsia"/>
          <w:lang w:eastAsia="zh-CN"/>
        </w:rPr>
        <w:t xml:space="preserve"> the proposed TP.</w:t>
      </w:r>
    </w:p>
    <w:p w:rsidR="00082A1A" w:rsidRDefault="00082A1A" w:rsidP="00082A1A">
      <w:pPr>
        <w:keepNext/>
        <w:widowControl/>
        <w:numPr>
          <w:ilvl w:val="0"/>
          <w:numId w:val="11"/>
        </w:numPr>
        <w:spacing w:before="240" w:after="120"/>
        <w:jc w:val="left"/>
        <w:outlineLvl w:val="0"/>
        <w:rPr>
          <w:rFonts w:ascii="Arial" w:eastAsia="宋体" w:hAnsi="Arial" w:cs="Times New Roman"/>
          <w:b/>
          <w:kern w:val="32"/>
          <w:sz w:val="28"/>
          <w:szCs w:val="20"/>
        </w:rPr>
      </w:pPr>
      <w:r>
        <w:rPr>
          <w:rFonts w:ascii="Arial" w:eastAsia="宋体" w:hAnsi="Arial" w:cs="Times New Roman" w:hint="eastAsia"/>
          <w:b/>
          <w:kern w:val="32"/>
          <w:sz w:val="28"/>
          <w:szCs w:val="20"/>
        </w:rPr>
        <w:t>Appendix: RAN1 a</w:t>
      </w:r>
      <w:r w:rsidRPr="00131313">
        <w:rPr>
          <w:rFonts w:ascii="Arial" w:eastAsia="宋体" w:hAnsi="Arial" w:cs="Times New Roman"/>
          <w:b/>
          <w:kern w:val="32"/>
          <w:sz w:val="28"/>
          <w:szCs w:val="20"/>
        </w:rPr>
        <w:t>greements of SBFD</w:t>
      </w:r>
      <w:r w:rsidR="00E5768F">
        <w:rPr>
          <w:rFonts w:ascii="Arial" w:eastAsia="宋体" w:hAnsi="Arial" w:cs="Times New Roman" w:hint="eastAsia"/>
          <w:b/>
          <w:kern w:val="32"/>
          <w:sz w:val="28"/>
          <w:szCs w:val="20"/>
        </w:rPr>
        <w:t xml:space="preserve"> in RAN1#112bis-e and RAN1#113</w:t>
      </w:r>
    </w:p>
    <w:p w:rsidR="00082A1A" w:rsidRPr="00131313" w:rsidRDefault="00082A1A" w:rsidP="00082A1A">
      <w:pPr>
        <w:pStyle w:val="2"/>
        <w:tabs>
          <w:tab w:val="left" w:pos="0"/>
        </w:tabs>
        <w:spacing w:before="240" w:after="120" w:line="240" w:lineRule="auto"/>
        <w:rPr>
          <w:rFonts w:ascii="Arial" w:hAnsi="Arial" w:cs="Arial"/>
          <w:sz w:val="24"/>
          <w:szCs w:val="24"/>
        </w:rPr>
      </w:pPr>
      <w:r w:rsidRPr="00131313">
        <w:rPr>
          <w:rFonts w:ascii="Arial" w:hAnsi="Arial" w:cs="Arial"/>
          <w:sz w:val="24"/>
          <w:szCs w:val="24"/>
        </w:rPr>
        <w:t>RAN1#1</w:t>
      </w:r>
      <w:r>
        <w:rPr>
          <w:rFonts w:ascii="Arial" w:hAnsi="Arial" w:cs="Arial" w:hint="eastAsia"/>
          <w:sz w:val="24"/>
          <w:szCs w:val="24"/>
        </w:rPr>
        <w:t>12bis-e</w:t>
      </w:r>
    </w:p>
    <w:p w:rsidR="00082A1A" w:rsidRPr="00082A1A" w:rsidRDefault="00082A1A" w:rsidP="00082A1A">
      <w:pPr>
        <w:widowControl/>
        <w:suppressAutoHyphens/>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Conclusion</w:t>
      </w:r>
    </w:p>
    <w:p w:rsidR="00082A1A" w:rsidRPr="00082A1A" w:rsidRDefault="00082A1A" w:rsidP="00082A1A">
      <w:pPr>
        <w:widowControl/>
        <w:tabs>
          <w:tab w:val="left" w:pos="0"/>
        </w:tabs>
        <w:suppressAutoHyphens/>
        <w:jc w:val="left"/>
        <w:rPr>
          <w:rFonts w:ascii="Times" w:eastAsia="Malgun Gothic" w:hAnsi="Times" w:cs="Times New Roman"/>
          <w:kern w:val="0"/>
          <w:sz w:val="20"/>
          <w:szCs w:val="24"/>
          <w:lang w:eastAsia="x-none"/>
        </w:rPr>
      </w:pPr>
      <w:r w:rsidRPr="00082A1A">
        <w:rPr>
          <w:rFonts w:ascii="Times" w:eastAsia="Malgun Gothic" w:hAnsi="Times" w:cs="Times New Roman"/>
          <w:kern w:val="0"/>
          <w:sz w:val="20"/>
          <w:szCs w:val="24"/>
          <w:lang w:eastAsia="x-none"/>
        </w:rPr>
        <w:t>The following RAN1 observation is made:</w:t>
      </w:r>
    </w:p>
    <w:p w:rsidR="00082A1A" w:rsidRPr="00082A1A" w:rsidRDefault="00082A1A" w:rsidP="00082A1A">
      <w:pPr>
        <w:widowControl/>
        <w:tabs>
          <w:tab w:val="left" w:pos="0"/>
        </w:tabs>
        <w:suppressAutoHyphens/>
        <w:jc w:val="left"/>
        <w:rPr>
          <w:rFonts w:ascii="Times" w:eastAsia="Malgun Gothic" w:hAnsi="Times" w:cs="Times New Roman"/>
          <w:kern w:val="0"/>
          <w:sz w:val="20"/>
          <w:szCs w:val="24"/>
          <w:lang w:val="en-GB" w:eastAsia="x-none"/>
        </w:rPr>
      </w:pPr>
      <w:r w:rsidRPr="00082A1A">
        <w:rPr>
          <w:rFonts w:ascii="Times" w:eastAsia="Malgun Gothic" w:hAnsi="Times" w:cs="Times New Roman" w:hint="eastAsia"/>
          <w:kern w:val="0"/>
          <w:sz w:val="20"/>
          <w:szCs w:val="24"/>
          <w:lang w:eastAsia="x-none"/>
        </w:rPr>
        <w:t>O</w:t>
      </w:r>
      <w:r w:rsidRPr="00082A1A">
        <w:rPr>
          <w:rFonts w:ascii="Times" w:eastAsia="Malgun Gothic" w:hAnsi="Times" w:cs="Times New Roman"/>
          <w:kern w:val="0"/>
          <w:sz w:val="20"/>
          <w:szCs w:val="24"/>
          <w:lang w:val="en-GB" w:eastAsia="x-none"/>
        </w:rPr>
        <w:t>ne motivation for allowing</w:t>
      </w:r>
      <w:r w:rsidRPr="00082A1A">
        <w:rPr>
          <w:rFonts w:ascii="Times" w:eastAsia="Malgun Gothic" w:hAnsi="Times" w:cs="Times New Roman" w:hint="eastAsia"/>
          <w:kern w:val="0"/>
          <w:sz w:val="20"/>
          <w:szCs w:val="24"/>
          <w:lang w:val="en-GB" w:eastAsia="x-none"/>
        </w:rPr>
        <w:t xml:space="preserve"> that a</w:t>
      </w:r>
      <w:r w:rsidRPr="00082A1A">
        <w:rPr>
          <w:rFonts w:ascii="Times" w:eastAsia="Malgun Gothic" w:hAnsi="Times" w:cs="Times New Roman"/>
          <w:kern w:val="0"/>
          <w:sz w:val="20"/>
          <w:szCs w:val="24"/>
          <w:lang w:val="en-GB" w:eastAsia="x-none"/>
        </w:rPr>
        <w:t xml:space="preserve"> slot can consist of both SBFD and non-SBFD </w:t>
      </w:r>
      <w:proofErr w:type="gramStart"/>
      <w:r w:rsidRPr="00082A1A">
        <w:rPr>
          <w:rFonts w:ascii="Times" w:eastAsia="Malgun Gothic" w:hAnsi="Times" w:cs="Times New Roman"/>
          <w:kern w:val="0"/>
          <w:sz w:val="20"/>
          <w:szCs w:val="24"/>
          <w:lang w:val="en-GB" w:eastAsia="x-none"/>
        </w:rPr>
        <w:t>symbols</w:t>
      </w:r>
      <w:r w:rsidRPr="00082A1A">
        <w:rPr>
          <w:rFonts w:ascii="Times" w:eastAsia="Malgun Gothic" w:hAnsi="Times" w:cs="Times New Roman" w:hint="eastAsia"/>
          <w:kern w:val="0"/>
          <w:sz w:val="20"/>
          <w:szCs w:val="24"/>
          <w:lang w:val="en-GB" w:eastAsia="x-none"/>
        </w:rPr>
        <w:t xml:space="preserve"> is</w:t>
      </w:r>
      <w:proofErr w:type="gramEnd"/>
      <w:r w:rsidRPr="00082A1A">
        <w:rPr>
          <w:rFonts w:ascii="Times" w:eastAsia="Malgun Gothic" w:hAnsi="Times" w:cs="Times New Roman" w:hint="eastAsia"/>
          <w:kern w:val="0"/>
          <w:sz w:val="20"/>
          <w:szCs w:val="24"/>
          <w:lang w:val="en-GB" w:eastAsia="x-none"/>
        </w:rPr>
        <w:t xml:space="preserve"> for compatibility with symbol-level TDD UL/DL configuration.</w:t>
      </w:r>
    </w:p>
    <w:p w:rsidR="00082A1A" w:rsidRPr="00082A1A" w:rsidRDefault="00082A1A" w:rsidP="00082A1A">
      <w:pPr>
        <w:widowControl/>
        <w:tabs>
          <w:tab w:val="left" w:pos="0"/>
        </w:tabs>
        <w:suppressAutoHyphens/>
        <w:jc w:val="left"/>
        <w:rPr>
          <w:rFonts w:ascii="Times" w:eastAsia="Malgun Gothic" w:hAnsi="Times" w:cs="Times New Roman"/>
          <w:kern w:val="0"/>
          <w:sz w:val="20"/>
          <w:szCs w:val="24"/>
          <w:lang w:val="en-GB" w:eastAsia="x-none"/>
        </w:rPr>
      </w:pPr>
      <w:r w:rsidRPr="00082A1A">
        <w:rPr>
          <w:rFonts w:ascii="Times" w:eastAsia="Malgun Gothic" w:hAnsi="Times" w:cs="Times New Roman" w:hint="eastAsia"/>
          <w:kern w:val="0"/>
          <w:sz w:val="20"/>
          <w:szCs w:val="24"/>
          <w:lang w:val="en-GB" w:eastAsia="x-none"/>
        </w:rPr>
        <w:t xml:space="preserve">Frequent </w:t>
      </w:r>
      <w:r w:rsidRPr="00082A1A">
        <w:rPr>
          <w:rFonts w:ascii="Times" w:eastAsia="Malgun Gothic" w:hAnsi="Times" w:cs="Times New Roman"/>
          <w:kern w:val="0"/>
          <w:sz w:val="20"/>
          <w:szCs w:val="24"/>
          <w:lang w:val="en-GB" w:eastAsia="x-none"/>
        </w:rPr>
        <w:t>switching</w:t>
      </w:r>
      <w:r w:rsidRPr="00082A1A">
        <w:rPr>
          <w:rFonts w:ascii="Times" w:eastAsia="Malgun Gothic" w:hAnsi="Times" w:cs="Times New Roman" w:hint="eastAsia"/>
          <w:kern w:val="0"/>
          <w:sz w:val="20"/>
          <w:szCs w:val="24"/>
          <w:lang w:val="en-GB" w:eastAsia="x-none"/>
        </w:rPr>
        <w:t xml:space="preserve"> between </w:t>
      </w:r>
      <w:r w:rsidRPr="00082A1A">
        <w:rPr>
          <w:rFonts w:ascii="Times" w:eastAsia="Malgun Gothic" w:hAnsi="Times" w:cs="Times New Roman"/>
          <w:kern w:val="0"/>
          <w:sz w:val="20"/>
          <w:szCs w:val="24"/>
          <w:lang w:val="en-GB" w:eastAsia="x-none"/>
        </w:rPr>
        <w:t>SBFD and non-SBFD symbols</w:t>
      </w:r>
      <w:r w:rsidRPr="00082A1A">
        <w:rPr>
          <w:rFonts w:ascii="Times" w:eastAsia="Malgun Gothic" w:hAnsi="Times" w:cs="Times New Roman" w:hint="eastAsia"/>
          <w:kern w:val="0"/>
          <w:sz w:val="20"/>
          <w:szCs w:val="24"/>
          <w:lang w:val="en-GB" w:eastAsia="x-none"/>
        </w:rPr>
        <w:t xml:space="preserve"> may increase the implementation complexity and interruptions of transmissions/receptions during transition. </w:t>
      </w:r>
    </w:p>
    <w:p w:rsidR="00082A1A" w:rsidRPr="00082A1A" w:rsidRDefault="00082A1A" w:rsidP="00082A1A">
      <w:pPr>
        <w:widowControl/>
        <w:numPr>
          <w:ilvl w:val="0"/>
          <w:numId w:val="14"/>
        </w:numPr>
        <w:suppressAutoHyphens/>
        <w:spacing w:after="50" w:line="259" w:lineRule="auto"/>
        <w:jc w:val="left"/>
        <w:rPr>
          <w:rFonts w:ascii="Times" w:eastAsia="Malgun Gothic" w:hAnsi="Times" w:cs="Times New Roman"/>
          <w:kern w:val="0"/>
          <w:sz w:val="20"/>
          <w:szCs w:val="24"/>
          <w:lang w:val="en-GB" w:eastAsia="x-none"/>
        </w:rPr>
      </w:pPr>
      <w:r w:rsidRPr="00082A1A">
        <w:rPr>
          <w:rFonts w:ascii="Times" w:eastAsia="Malgun Gothic" w:hAnsi="Times" w:cs="Times New Roman" w:hint="eastAsia"/>
          <w:kern w:val="0"/>
          <w:sz w:val="20"/>
          <w:szCs w:val="24"/>
          <w:lang w:val="en-GB" w:eastAsia="x-none"/>
        </w:rPr>
        <w:t xml:space="preserve">Further study whether limitation(s) on the maximum number of switching points between </w:t>
      </w:r>
      <w:r w:rsidRPr="00082A1A">
        <w:rPr>
          <w:rFonts w:ascii="Times" w:eastAsia="Malgun Gothic" w:hAnsi="Times" w:cs="Times New Roman"/>
          <w:kern w:val="0"/>
          <w:sz w:val="20"/>
          <w:szCs w:val="24"/>
          <w:lang w:val="en-GB" w:eastAsia="x-none"/>
        </w:rPr>
        <w:t>SBFD and non-SBFD symbols</w:t>
      </w:r>
      <w:r w:rsidRPr="00082A1A">
        <w:rPr>
          <w:rFonts w:ascii="Times" w:eastAsia="Malgun Gothic" w:hAnsi="Times" w:cs="Times New Roman" w:hint="eastAsia"/>
          <w:kern w:val="0"/>
          <w:sz w:val="20"/>
          <w:szCs w:val="24"/>
          <w:lang w:val="en-GB" w:eastAsia="x-none"/>
        </w:rPr>
        <w:t xml:space="preserve"> within a slot, a </w:t>
      </w:r>
      <w:r w:rsidRPr="00082A1A">
        <w:rPr>
          <w:rFonts w:ascii="Times" w:eastAsia="宋体" w:hAnsi="Times" w:cs="Times New Roman"/>
          <w:kern w:val="0"/>
          <w:sz w:val="20"/>
          <w:szCs w:val="24"/>
          <w:lang w:val="en-GB" w:eastAsia="x-none"/>
        </w:rPr>
        <w:t xml:space="preserve">TDD UL/DL </w:t>
      </w:r>
      <w:r w:rsidRPr="00082A1A">
        <w:rPr>
          <w:rFonts w:ascii="Times" w:eastAsia="宋体" w:hAnsi="Times" w:cs="Times New Roman" w:hint="eastAsia"/>
          <w:kern w:val="0"/>
          <w:sz w:val="20"/>
          <w:szCs w:val="24"/>
          <w:lang w:val="en-GB" w:eastAsia="x-none"/>
        </w:rPr>
        <w:t xml:space="preserve">pattern period, and/or </w:t>
      </w:r>
      <w:r w:rsidRPr="00082A1A">
        <w:rPr>
          <w:rFonts w:ascii="Times" w:eastAsia="Malgun Gothic" w:hAnsi="Times" w:cs="Times New Roman"/>
          <w:kern w:val="0"/>
          <w:sz w:val="20"/>
          <w:szCs w:val="24"/>
          <w:lang w:val="en-GB" w:eastAsia="x-none"/>
        </w:rPr>
        <w:t>semi-static SBFD configuration period</w:t>
      </w:r>
      <w:r w:rsidRPr="00082A1A">
        <w:rPr>
          <w:rFonts w:ascii="Times" w:eastAsia="Malgun Gothic" w:hAnsi="Times" w:cs="Times New Roman" w:hint="eastAsia"/>
          <w:kern w:val="0"/>
          <w:sz w:val="20"/>
          <w:szCs w:val="24"/>
          <w:lang w:val="en-GB" w:eastAsia="x-none"/>
        </w:rPr>
        <w:t xml:space="preserve"> (if different from </w:t>
      </w:r>
      <w:r w:rsidRPr="00082A1A">
        <w:rPr>
          <w:rFonts w:ascii="Times" w:eastAsia="Malgun Gothic" w:hAnsi="Times" w:cs="Times New Roman"/>
          <w:kern w:val="0"/>
          <w:sz w:val="20"/>
          <w:szCs w:val="24"/>
          <w:lang w:val="en-GB" w:eastAsia="x-none"/>
        </w:rPr>
        <w:t>TDD UL/DL pattern period</w:t>
      </w:r>
      <w:r w:rsidRPr="00082A1A">
        <w:rPr>
          <w:rFonts w:ascii="Times" w:eastAsia="Malgun Gothic" w:hAnsi="Times" w:cs="Times New Roman" w:hint="eastAsia"/>
          <w:kern w:val="0"/>
          <w:sz w:val="20"/>
          <w:szCs w:val="24"/>
          <w:lang w:val="en-GB" w:eastAsia="x-none"/>
        </w:rPr>
        <w:t>)</w:t>
      </w:r>
      <w:r w:rsidRPr="00082A1A">
        <w:rPr>
          <w:rFonts w:ascii="Times" w:eastAsia="宋体" w:hAnsi="Times" w:cs="Times New Roman" w:hint="eastAsia"/>
          <w:kern w:val="0"/>
          <w:sz w:val="20"/>
          <w:szCs w:val="24"/>
          <w:lang w:val="en-GB" w:eastAsia="x-none"/>
        </w:rPr>
        <w:t xml:space="preserve"> are needed</w:t>
      </w:r>
    </w:p>
    <w:p w:rsidR="00082A1A" w:rsidRPr="00082A1A" w:rsidRDefault="00082A1A" w:rsidP="00082A1A">
      <w:pPr>
        <w:widowControl/>
        <w:numPr>
          <w:ilvl w:val="0"/>
          <w:numId w:val="14"/>
        </w:numPr>
        <w:suppressAutoHyphens/>
        <w:spacing w:after="50" w:line="259" w:lineRule="auto"/>
        <w:jc w:val="left"/>
        <w:rPr>
          <w:rFonts w:ascii="Times" w:eastAsia="Malgun Gothic" w:hAnsi="Times" w:cs="Times New Roman"/>
          <w:kern w:val="0"/>
          <w:sz w:val="20"/>
          <w:szCs w:val="24"/>
          <w:lang w:val="en-GB" w:eastAsia="x-none"/>
        </w:rPr>
      </w:pPr>
      <w:r w:rsidRPr="00082A1A">
        <w:rPr>
          <w:rFonts w:ascii="Times" w:eastAsia="宋体" w:hAnsi="Times" w:cs="Times New Roman" w:hint="eastAsia"/>
          <w:kern w:val="0"/>
          <w:sz w:val="20"/>
          <w:szCs w:val="24"/>
          <w:lang w:val="en-GB" w:eastAsia="x-none"/>
        </w:rPr>
        <w:t>Further study scenarios a guard period between SBFD and non-SBFD symbols is required/not required and the length of the guard period if required</w:t>
      </w:r>
    </w:p>
    <w:p w:rsidR="00082A1A" w:rsidRPr="00082A1A" w:rsidRDefault="00082A1A" w:rsidP="00082A1A">
      <w:pPr>
        <w:widowControl/>
        <w:suppressAutoHyphens/>
        <w:jc w:val="left"/>
        <w:rPr>
          <w:rFonts w:ascii="Times" w:eastAsia="Batang" w:hAnsi="Times" w:cs="Times New Roman"/>
          <w:kern w:val="0"/>
          <w:sz w:val="20"/>
          <w:szCs w:val="24"/>
          <w:lang w:val="en-GB" w:eastAsia="ko-KR"/>
        </w:rPr>
      </w:pPr>
      <w:r w:rsidRPr="00082A1A">
        <w:rPr>
          <w:rFonts w:ascii="Times" w:eastAsia="Batang" w:hAnsi="Times" w:cs="Times New Roman"/>
          <w:kern w:val="0"/>
          <w:sz w:val="20"/>
          <w:szCs w:val="24"/>
          <w:lang w:val="en-GB" w:eastAsia="ko-KR"/>
        </w:rPr>
        <w:t>Note: Whether or not a physical channel/signal occasion is mapped to both SBFD and non-SBFD symbols within a slot is a separate discussion.</w:t>
      </w:r>
    </w:p>
    <w:p w:rsidR="00082A1A" w:rsidRPr="00082A1A" w:rsidRDefault="00082A1A" w:rsidP="00082A1A">
      <w:pPr>
        <w:widowControl/>
        <w:suppressAutoHyphens/>
        <w:contextualSpacing/>
        <w:jc w:val="left"/>
        <w:rPr>
          <w:rFonts w:ascii="Times" w:eastAsia="Batang" w:hAnsi="Times" w:cs="Times New Roman"/>
          <w:kern w:val="0"/>
          <w:sz w:val="20"/>
          <w:szCs w:val="24"/>
          <w:lang w:eastAsia="ko-KR"/>
        </w:rPr>
      </w:pPr>
    </w:p>
    <w:p w:rsidR="00082A1A" w:rsidRPr="00082A1A" w:rsidRDefault="00082A1A" w:rsidP="00082A1A">
      <w:pPr>
        <w:widowControl/>
        <w:suppressAutoHyphens/>
        <w:contextualSpacing/>
        <w:jc w:val="left"/>
        <w:rPr>
          <w:rFonts w:ascii="Times" w:eastAsia="Malgun Gothic" w:hAnsi="Times" w:cs="Times New Roman"/>
          <w:b/>
          <w:kern w:val="0"/>
          <w:sz w:val="20"/>
          <w:szCs w:val="24"/>
          <w:highlight w:val="green"/>
          <w:lang w:val="en-GB"/>
        </w:rPr>
      </w:pPr>
      <w:r w:rsidRPr="00082A1A">
        <w:rPr>
          <w:rFonts w:ascii="Times" w:eastAsia="Malgun Gothic" w:hAnsi="Times" w:cs="Times New Roman"/>
          <w:b/>
          <w:kern w:val="0"/>
          <w:sz w:val="20"/>
          <w:szCs w:val="24"/>
          <w:highlight w:val="green"/>
          <w:lang w:val="en-GB"/>
        </w:rPr>
        <w:t>Agreement</w:t>
      </w:r>
    </w:p>
    <w:p w:rsidR="00082A1A" w:rsidRPr="00082A1A" w:rsidRDefault="00082A1A" w:rsidP="00082A1A">
      <w:pPr>
        <w:widowControl/>
        <w:tabs>
          <w:tab w:val="left" w:pos="0"/>
        </w:tabs>
        <w:suppressAutoHyphens/>
        <w:contextualSpacing/>
        <w:jc w:val="left"/>
        <w:rPr>
          <w:rFonts w:ascii="Times" w:eastAsia="Malgun Gothic" w:hAnsi="Times" w:cs="Times New Roman"/>
          <w:kern w:val="0"/>
          <w:sz w:val="20"/>
          <w:szCs w:val="24"/>
          <w:lang w:val="en-GB" w:eastAsia="x-none"/>
        </w:rPr>
      </w:pPr>
      <w:r w:rsidRPr="00082A1A">
        <w:rPr>
          <w:rFonts w:ascii="Times" w:eastAsia="Malgun Gothic" w:hAnsi="Times" w:cs="Times New Roman"/>
          <w:kern w:val="0"/>
          <w:sz w:val="20"/>
          <w:szCs w:val="24"/>
          <w:lang w:val="en-GB" w:eastAsia="x-none"/>
        </w:rPr>
        <w:t xml:space="preserve">At least for semi-static SBFD, the following two options are viable solutions for frequency location configuration of DL </w:t>
      </w:r>
      <w:proofErr w:type="spellStart"/>
      <w:r w:rsidRPr="00082A1A">
        <w:rPr>
          <w:rFonts w:ascii="Times" w:eastAsia="Malgun Gothic" w:hAnsi="Times" w:cs="Times New Roman"/>
          <w:kern w:val="0"/>
          <w:sz w:val="20"/>
          <w:szCs w:val="24"/>
          <w:lang w:val="en-GB" w:eastAsia="x-none"/>
        </w:rPr>
        <w:t>subband</w:t>
      </w:r>
      <w:proofErr w:type="spellEnd"/>
      <w:r w:rsidRPr="00082A1A">
        <w:rPr>
          <w:rFonts w:ascii="Times" w:eastAsia="Malgun Gothic" w:hAnsi="Times" w:cs="Times New Roman"/>
          <w:kern w:val="0"/>
          <w:sz w:val="20"/>
          <w:szCs w:val="24"/>
          <w:lang w:val="en-GB" w:eastAsia="x-none"/>
        </w:rPr>
        <w:t xml:space="preserve">(s) and </w:t>
      </w:r>
      <w:proofErr w:type="spellStart"/>
      <w:r w:rsidRPr="00082A1A">
        <w:rPr>
          <w:rFonts w:ascii="Times" w:eastAsia="Malgun Gothic" w:hAnsi="Times" w:cs="Times New Roman"/>
          <w:kern w:val="0"/>
          <w:sz w:val="20"/>
          <w:szCs w:val="24"/>
          <w:lang w:val="en-GB" w:eastAsia="x-none"/>
        </w:rPr>
        <w:t>guardband</w:t>
      </w:r>
      <w:proofErr w:type="spellEnd"/>
      <w:r w:rsidRPr="00082A1A">
        <w:rPr>
          <w:rFonts w:ascii="Times" w:eastAsia="Malgun Gothic" w:hAnsi="Times" w:cs="Times New Roman"/>
          <w:kern w:val="0"/>
          <w:sz w:val="20"/>
          <w:szCs w:val="24"/>
          <w:lang w:val="en-GB" w:eastAsia="x-none"/>
        </w:rPr>
        <w:t>(s) if any.</w:t>
      </w:r>
    </w:p>
    <w:p w:rsidR="00082A1A" w:rsidRPr="00082A1A" w:rsidRDefault="00082A1A" w:rsidP="00082A1A">
      <w:pPr>
        <w:widowControl/>
        <w:numPr>
          <w:ilvl w:val="0"/>
          <w:numId w:val="6"/>
        </w:numPr>
        <w:suppressAutoHyphens/>
        <w:spacing w:after="50" w:line="259" w:lineRule="auto"/>
        <w:contextualSpacing/>
        <w:jc w:val="left"/>
        <w:rPr>
          <w:rFonts w:ascii="Times" w:eastAsia="宋体" w:hAnsi="Times" w:cs="Times New Roman"/>
          <w:kern w:val="0"/>
          <w:sz w:val="20"/>
          <w:szCs w:val="24"/>
          <w:lang w:val="en-GB" w:eastAsia="x-none"/>
        </w:rPr>
      </w:pPr>
      <w:r w:rsidRPr="00082A1A">
        <w:rPr>
          <w:rFonts w:ascii="Times" w:eastAsia="宋体" w:hAnsi="Times" w:cs="Times New Roman"/>
          <w:kern w:val="0"/>
          <w:sz w:val="20"/>
          <w:szCs w:val="24"/>
          <w:lang w:val="en-GB" w:eastAsia="x-none"/>
        </w:rPr>
        <w:t xml:space="preserve">Option 1: Frequency locations of DL subband(s) are explicitly configured. </w:t>
      </w:r>
      <w:proofErr w:type="spellStart"/>
      <w:r w:rsidRPr="00082A1A">
        <w:rPr>
          <w:rFonts w:ascii="Times" w:eastAsia="宋体" w:hAnsi="Times" w:cs="Times New Roman"/>
          <w:kern w:val="0"/>
          <w:sz w:val="20"/>
          <w:szCs w:val="24"/>
          <w:lang w:val="en-GB" w:eastAsia="x-none"/>
        </w:rPr>
        <w:t>Guardband</w:t>
      </w:r>
      <w:proofErr w:type="spellEnd"/>
      <w:r w:rsidRPr="00082A1A">
        <w:rPr>
          <w:rFonts w:ascii="Times" w:eastAsia="宋体" w:hAnsi="Times" w:cs="Times New Roman"/>
          <w:kern w:val="0"/>
          <w:sz w:val="20"/>
          <w:szCs w:val="24"/>
          <w:lang w:val="en-GB" w:eastAsia="x-none"/>
        </w:rPr>
        <w:t xml:space="preserve">(s) if any are implicitly derived as the RBs which are not within UL subband or DL subband(s). </w:t>
      </w:r>
    </w:p>
    <w:p w:rsidR="00082A1A" w:rsidRPr="00082A1A" w:rsidRDefault="00082A1A" w:rsidP="00082A1A">
      <w:pPr>
        <w:widowControl/>
        <w:numPr>
          <w:ilvl w:val="0"/>
          <w:numId w:val="6"/>
        </w:numPr>
        <w:suppressAutoHyphens/>
        <w:spacing w:after="50" w:line="259" w:lineRule="auto"/>
        <w:contextualSpacing/>
        <w:jc w:val="left"/>
        <w:rPr>
          <w:rFonts w:ascii="Times" w:eastAsia="宋体" w:hAnsi="Times" w:cs="Times New Roman"/>
          <w:kern w:val="0"/>
          <w:sz w:val="20"/>
          <w:szCs w:val="24"/>
          <w:lang w:val="en-GB" w:eastAsia="x-none"/>
        </w:rPr>
      </w:pPr>
      <w:r w:rsidRPr="00082A1A">
        <w:rPr>
          <w:rFonts w:ascii="Times" w:eastAsia="宋体" w:hAnsi="Times" w:cs="Times New Roman"/>
          <w:kern w:val="0"/>
          <w:sz w:val="20"/>
          <w:szCs w:val="24"/>
          <w:lang w:val="en-GB" w:eastAsia="x-none"/>
        </w:rPr>
        <w:t xml:space="preserve">Option 2: The number of RBs for </w:t>
      </w:r>
      <w:proofErr w:type="spellStart"/>
      <w:r w:rsidRPr="00082A1A">
        <w:rPr>
          <w:rFonts w:ascii="Times" w:eastAsia="宋体" w:hAnsi="Times" w:cs="Times New Roman"/>
          <w:kern w:val="0"/>
          <w:sz w:val="20"/>
          <w:szCs w:val="24"/>
          <w:lang w:val="en-GB" w:eastAsia="x-none"/>
        </w:rPr>
        <w:t>guardband</w:t>
      </w:r>
      <w:proofErr w:type="spellEnd"/>
      <w:r w:rsidRPr="00082A1A">
        <w:rPr>
          <w:rFonts w:ascii="Times" w:eastAsia="宋体" w:hAnsi="Times" w:cs="Times New Roman"/>
          <w:kern w:val="0"/>
          <w:sz w:val="20"/>
          <w:szCs w:val="24"/>
          <w:lang w:val="en-GB" w:eastAsia="x-none"/>
        </w:rPr>
        <w:t xml:space="preserve">(s), if any, is explicitly configured. DL subband(s) are implicitly derived as RBs which are not within UL </w:t>
      </w:r>
      <w:proofErr w:type="spellStart"/>
      <w:r w:rsidRPr="00082A1A">
        <w:rPr>
          <w:rFonts w:ascii="Times" w:eastAsia="宋体" w:hAnsi="Times" w:cs="Times New Roman"/>
          <w:kern w:val="0"/>
          <w:sz w:val="20"/>
          <w:szCs w:val="24"/>
          <w:lang w:val="en-GB" w:eastAsia="x-none"/>
        </w:rPr>
        <w:t>subband</w:t>
      </w:r>
      <w:proofErr w:type="spellEnd"/>
      <w:r w:rsidRPr="00082A1A">
        <w:rPr>
          <w:rFonts w:ascii="Times" w:eastAsia="宋体" w:hAnsi="Times" w:cs="Times New Roman"/>
          <w:kern w:val="0"/>
          <w:sz w:val="20"/>
          <w:szCs w:val="24"/>
          <w:lang w:val="en-GB" w:eastAsia="x-none"/>
        </w:rPr>
        <w:t xml:space="preserve"> or </w:t>
      </w:r>
      <w:proofErr w:type="spellStart"/>
      <w:r w:rsidRPr="00082A1A">
        <w:rPr>
          <w:rFonts w:ascii="Times" w:eastAsia="宋体" w:hAnsi="Times" w:cs="Times New Roman"/>
          <w:kern w:val="0"/>
          <w:sz w:val="20"/>
          <w:szCs w:val="24"/>
          <w:lang w:val="en-GB" w:eastAsia="x-none"/>
        </w:rPr>
        <w:t>guardband</w:t>
      </w:r>
      <w:proofErr w:type="spellEnd"/>
      <w:r w:rsidRPr="00082A1A">
        <w:rPr>
          <w:rFonts w:ascii="Times" w:eastAsia="宋体" w:hAnsi="Times" w:cs="Times New Roman"/>
          <w:kern w:val="0"/>
          <w:sz w:val="20"/>
          <w:szCs w:val="24"/>
          <w:lang w:val="en-GB" w:eastAsia="x-none"/>
        </w:rPr>
        <w:t>(s).</w:t>
      </w:r>
    </w:p>
    <w:p w:rsidR="00082A1A" w:rsidRPr="00082A1A" w:rsidRDefault="00082A1A" w:rsidP="00082A1A">
      <w:pPr>
        <w:widowControl/>
        <w:suppressAutoHyphens/>
        <w:jc w:val="left"/>
        <w:rPr>
          <w:rFonts w:ascii="Times" w:eastAsia="Batang" w:hAnsi="Times" w:cs="Times New Roman"/>
          <w:kern w:val="0"/>
          <w:sz w:val="20"/>
          <w:szCs w:val="24"/>
          <w:lang w:eastAsia="ko-KR"/>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lastRenderedPageBreak/>
        <w:t>Agreement</w:t>
      </w:r>
    </w:p>
    <w:p w:rsidR="00082A1A" w:rsidRPr="00082A1A" w:rsidRDefault="00082A1A" w:rsidP="00082A1A">
      <w:pPr>
        <w:widowControl/>
        <w:tabs>
          <w:tab w:val="left" w:pos="0"/>
        </w:tabs>
        <w:suppressAutoHyphens/>
        <w:jc w:val="left"/>
        <w:rPr>
          <w:rFonts w:ascii="Times" w:eastAsia="Malgun Gothic" w:hAnsi="Times" w:cs="Times"/>
          <w:kern w:val="0"/>
          <w:sz w:val="20"/>
          <w:szCs w:val="24"/>
          <w:lang w:eastAsia="x-none"/>
        </w:rPr>
      </w:pPr>
      <w:r w:rsidRPr="00082A1A">
        <w:rPr>
          <w:rFonts w:ascii="Times" w:eastAsia="Malgun Gothic" w:hAnsi="Times" w:cs="Times"/>
          <w:kern w:val="0"/>
          <w:sz w:val="20"/>
          <w:szCs w:val="24"/>
          <w:lang w:eastAsia="x-none"/>
        </w:rPr>
        <w:t>If PRG is determined as wideband, study the following two options:</w:t>
      </w:r>
    </w:p>
    <w:p w:rsidR="00082A1A" w:rsidRPr="00082A1A" w:rsidRDefault="00082A1A" w:rsidP="00082A1A">
      <w:pPr>
        <w:widowControl/>
        <w:numPr>
          <w:ilvl w:val="0"/>
          <w:numId w:val="8"/>
        </w:numPr>
        <w:suppressAutoHyphens/>
        <w:spacing w:after="50" w:line="259" w:lineRule="auto"/>
        <w:ind w:left="709" w:hanging="283"/>
        <w:jc w:val="left"/>
        <w:rPr>
          <w:rFonts w:ascii="Times" w:eastAsia="Malgun Gothic" w:hAnsi="Times" w:cs="Times"/>
          <w:kern w:val="0"/>
          <w:sz w:val="20"/>
          <w:szCs w:val="20"/>
        </w:rPr>
      </w:pPr>
      <w:r w:rsidRPr="00082A1A">
        <w:rPr>
          <w:rFonts w:ascii="Times" w:eastAsia="Malgun Gothic" w:hAnsi="Times" w:cs="Times"/>
          <w:kern w:val="0"/>
          <w:sz w:val="20"/>
          <w:szCs w:val="20"/>
        </w:rPr>
        <w:t xml:space="preserve">Option 1: non-contiguous frequency resources across two DL </w:t>
      </w:r>
      <w:proofErr w:type="spellStart"/>
      <w:r w:rsidRPr="00082A1A">
        <w:rPr>
          <w:rFonts w:ascii="Times" w:eastAsia="Malgun Gothic" w:hAnsi="Times" w:cs="Times"/>
          <w:kern w:val="0"/>
          <w:sz w:val="20"/>
          <w:szCs w:val="20"/>
        </w:rPr>
        <w:t>subbands</w:t>
      </w:r>
      <w:proofErr w:type="spellEnd"/>
      <w:r w:rsidRPr="00082A1A">
        <w:rPr>
          <w:rFonts w:ascii="Times" w:eastAsia="Malgun Gothic" w:hAnsi="Times" w:cs="Times"/>
          <w:kern w:val="0"/>
          <w:sz w:val="20"/>
          <w:szCs w:val="20"/>
        </w:rPr>
        <w:t xml:space="preserve"> but contiguous frequency resource within each DL </w:t>
      </w:r>
      <w:proofErr w:type="spellStart"/>
      <w:r w:rsidRPr="00082A1A">
        <w:rPr>
          <w:rFonts w:ascii="Times" w:eastAsia="Malgun Gothic" w:hAnsi="Times" w:cs="Times"/>
          <w:kern w:val="0"/>
          <w:sz w:val="20"/>
          <w:szCs w:val="20"/>
        </w:rPr>
        <w:t>subband</w:t>
      </w:r>
      <w:proofErr w:type="spellEnd"/>
      <w:r w:rsidRPr="00082A1A">
        <w:rPr>
          <w:rFonts w:ascii="Times" w:eastAsia="Malgun Gothic" w:hAnsi="Times" w:cs="Times"/>
          <w:kern w:val="0"/>
          <w:sz w:val="20"/>
          <w:szCs w:val="20"/>
        </w:rPr>
        <w:t xml:space="preserve"> can be allocated</w:t>
      </w:r>
    </w:p>
    <w:p w:rsidR="00082A1A" w:rsidRPr="00082A1A" w:rsidRDefault="00082A1A" w:rsidP="00082A1A">
      <w:pPr>
        <w:widowControl/>
        <w:numPr>
          <w:ilvl w:val="2"/>
          <w:numId w:val="7"/>
        </w:numPr>
        <w:tabs>
          <w:tab w:val="num" w:pos="0"/>
        </w:tabs>
        <w:suppressAutoHyphens/>
        <w:spacing w:after="50" w:line="259" w:lineRule="auto"/>
        <w:ind w:hanging="267"/>
        <w:jc w:val="left"/>
        <w:rPr>
          <w:rFonts w:ascii="Times" w:eastAsia="Malgun Gothic" w:hAnsi="Times" w:cs="Times"/>
          <w:kern w:val="0"/>
          <w:sz w:val="20"/>
          <w:szCs w:val="24"/>
          <w:lang w:val="en-GB" w:eastAsia="x-none"/>
        </w:rPr>
      </w:pPr>
      <w:r w:rsidRPr="00082A1A">
        <w:rPr>
          <w:rFonts w:ascii="Times" w:eastAsia="Malgun Gothic" w:hAnsi="Times" w:cs="Times"/>
          <w:kern w:val="0"/>
          <w:sz w:val="20"/>
          <w:szCs w:val="24"/>
          <w:lang w:val="en-GB" w:eastAsia="x-none"/>
        </w:rPr>
        <w:t>FFS: Precoding assumption within and across the two DL subbands</w:t>
      </w:r>
    </w:p>
    <w:p w:rsidR="00082A1A" w:rsidRPr="00082A1A" w:rsidRDefault="00082A1A" w:rsidP="00082A1A">
      <w:pPr>
        <w:widowControl/>
        <w:numPr>
          <w:ilvl w:val="0"/>
          <w:numId w:val="8"/>
        </w:numPr>
        <w:suppressAutoHyphens/>
        <w:spacing w:after="50" w:line="259" w:lineRule="auto"/>
        <w:ind w:left="709" w:hanging="283"/>
        <w:jc w:val="left"/>
        <w:rPr>
          <w:rFonts w:ascii="Times" w:eastAsia="Malgun Gothic" w:hAnsi="Times" w:cs="Times"/>
          <w:kern w:val="0"/>
          <w:sz w:val="20"/>
          <w:szCs w:val="20"/>
        </w:rPr>
      </w:pPr>
      <w:r w:rsidRPr="00082A1A">
        <w:rPr>
          <w:rFonts w:ascii="Times" w:eastAsia="Malgun Gothic" w:hAnsi="Times" w:cs="Times"/>
          <w:kern w:val="0"/>
          <w:sz w:val="20"/>
          <w:szCs w:val="20"/>
        </w:rPr>
        <w:t xml:space="preserve">Option 2: non-contiguous frequency resources across two DL </w:t>
      </w:r>
      <w:proofErr w:type="spellStart"/>
      <w:r w:rsidRPr="00082A1A">
        <w:rPr>
          <w:rFonts w:ascii="Times" w:eastAsia="Malgun Gothic" w:hAnsi="Times" w:cs="Times"/>
          <w:kern w:val="0"/>
          <w:sz w:val="20"/>
          <w:szCs w:val="20"/>
        </w:rPr>
        <w:t>subbands</w:t>
      </w:r>
      <w:proofErr w:type="spellEnd"/>
      <w:r w:rsidRPr="00082A1A">
        <w:rPr>
          <w:rFonts w:ascii="Times" w:eastAsia="Malgun Gothic" w:hAnsi="Times" w:cs="Times"/>
          <w:kern w:val="0"/>
          <w:sz w:val="20"/>
          <w:szCs w:val="20"/>
        </w:rPr>
        <w:t xml:space="preserve"> cannot be allocated</w:t>
      </w:r>
    </w:p>
    <w:p w:rsidR="00082A1A" w:rsidRPr="00082A1A" w:rsidRDefault="00082A1A" w:rsidP="00082A1A">
      <w:pPr>
        <w:widowControl/>
        <w:suppressAutoHyphens/>
        <w:jc w:val="left"/>
        <w:rPr>
          <w:rFonts w:ascii="Times" w:eastAsia="Batang" w:hAnsi="Times" w:cs="Times"/>
          <w:kern w:val="0"/>
          <w:sz w:val="20"/>
          <w:szCs w:val="24"/>
          <w:lang w:eastAsia="ko-KR"/>
        </w:rPr>
      </w:pPr>
      <w:r w:rsidRPr="00082A1A">
        <w:rPr>
          <w:rFonts w:ascii="Times" w:eastAsia="Batang" w:hAnsi="Times" w:cs="Times"/>
          <w:kern w:val="0"/>
          <w:sz w:val="20"/>
          <w:szCs w:val="24"/>
          <w:lang w:eastAsia="ko-KR"/>
        </w:rPr>
        <w:t>The study should include the impact on UE complexity</w:t>
      </w:r>
    </w:p>
    <w:p w:rsidR="00082A1A" w:rsidRPr="00082A1A" w:rsidRDefault="00082A1A" w:rsidP="00082A1A">
      <w:pPr>
        <w:widowControl/>
        <w:suppressAutoHyphens/>
        <w:jc w:val="left"/>
        <w:rPr>
          <w:rFonts w:ascii="Times" w:eastAsia="Batang" w:hAnsi="Times" w:cs="Times"/>
          <w:kern w:val="0"/>
          <w:sz w:val="20"/>
          <w:szCs w:val="24"/>
          <w:lang w:eastAsia="ko-KR"/>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suppressAutoHyphens/>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 xml:space="preserve">For UE-to-UE CLI-RSSI measurement/report across </w:t>
      </w:r>
      <w:r w:rsidRPr="00082A1A">
        <w:rPr>
          <w:rFonts w:ascii="Times" w:eastAsia="Malgun Gothic" w:hAnsi="Times" w:cs="Times"/>
          <w:kern w:val="0"/>
          <w:sz w:val="20"/>
          <w:szCs w:val="24"/>
          <w:lang w:val="en-GB" w:eastAsia="en-US"/>
        </w:rPr>
        <w:t>downlink subbands</w:t>
      </w:r>
      <w:r w:rsidRPr="00082A1A">
        <w:rPr>
          <w:rFonts w:ascii="Times" w:eastAsia="Malgun Gothic" w:hAnsi="Times" w:cs="Times"/>
          <w:kern w:val="0"/>
          <w:sz w:val="20"/>
          <w:szCs w:val="24"/>
          <w:lang w:val="en-GB"/>
        </w:rPr>
        <w:t>, study the following methods:</w:t>
      </w:r>
    </w:p>
    <w:p w:rsidR="00082A1A" w:rsidRPr="00082A1A" w:rsidRDefault="00082A1A" w:rsidP="00082A1A">
      <w:pPr>
        <w:widowControl/>
        <w:numPr>
          <w:ilvl w:val="0"/>
          <w:numId w:val="8"/>
        </w:numPr>
        <w:suppressAutoHyphens/>
        <w:spacing w:after="50" w:line="259" w:lineRule="auto"/>
        <w:ind w:left="709" w:hanging="283"/>
        <w:jc w:val="left"/>
        <w:rPr>
          <w:rFonts w:ascii="Times" w:eastAsia="Malgun Gothic" w:hAnsi="Times" w:cs="Times"/>
          <w:kern w:val="0"/>
          <w:sz w:val="20"/>
          <w:szCs w:val="20"/>
        </w:rPr>
      </w:pPr>
      <w:r w:rsidRPr="00082A1A">
        <w:rPr>
          <w:rFonts w:ascii="Times" w:eastAsia="Malgun Gothic" w:hAnsi="Times" w:cs="Times"/>
          <w:kern w:val="0"/>
          <w:sz w:val="20"/>
          <w:szCs w:val="20"/>
        </w:rPr>
        <w:t xml:space="preserve">Method#1: separate CLI-RSSI measurement resources/reports in each DL </w:t>
      </w:r>
      <w:proofErr w:type="spellStart"/>
      <w:r w:rsidRPr="00082A1A">
        <w:rPr>
          <w:rFonts w:ascii="Times" w:eastAsia="Malgun Gothic" w:hAnsi="Times" w:cs="Times"/>
          <w:kern w:val="0"/>
          <w:sz w:val="20"/>
          <w:szCs w:val="20"/>
        </w:rPr>
        <w:t>subband</w:t>
      </w:r>
      <w:proofErr w:type="spellEnd"/>
    </w:p>
    <w:p w:rsidR="00082A1A" w:rsidRPr="00082A1A" w:rsidRDefault="00082A1A" w:rsidP="00082A1A">
      <w:pPr>
        <w:widowControl/>
        <w:numPr>
          <w:ilvl w:val="2"/>
          <w:numId w:val="9"/>
        </w:numPr>
        <w:suppressAutoHyphens/>
        <w:spacing w:after="50" w:line="259" w:lineRule="auto"/>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Note: supported in existing specifications</w:t>
      </w:r>
    </w:p>
    <w:p w:rsidR="00082A1A" w:rsidRPr="00082A1A" w:rsidRDefault="00082A1A" w:rsidP="00082A1A">
      <w:pPr>
        <w:widowControl/>
        <w:numPr>
          <w:ilvl w:val="0"/>
          <w:numId w:val="8"/>
        </w:numPr>
        <w:suppressAutoHyphens/>
        <w:spacing w:after="50" w:line="259" w:lineRule="auto"/>
        <w:ind w:left="709" w:hanging="283"/>
        <w:jc w:val="left"/>
        <w:rPr>
          <w:rFonts w:ascii="Times" w:eastAsia="Malgun Gothic" w:hAnsi="Times" w:cs="Times"/>
          <w:kern w:val="0"/>
          <w:sz w:val="20"/>
          <w:szCs w:val="20"/>
        </w:rPr>
      </w:pPr>
      <w:r w:rsidRPr="00082A1A">
        <w:rPr>
          <w:rFonts w:ascii="Times" w:eastAsia="Malgun Gothic" w:hAnsi="Times" w:cs="Times"/>
          <w:kern w:val="0"/>
          <w:sz w:val="20"/>
          <w:szCs w:val="20"/>
        </w:rPr>
        <w:t xml:space="preserve">Method#2: CLI-RSSI measure/report in one DL </w:t>
      </w:r>
      <w:proofErr w:type="spellStart"/>
      <w:r w:rsidRPr="00082A1A">
        <w:rPr>
          <w:rFonts w:ascii="Times" w:eastAsia="Malgun Gothic" w:hAnsi="Times" w:cs="Times"/>
          <w:kern w:val="0"/>
          <w:sz w:val="20"/>
          <w:szCs w:val="20"/>
        </w:rPr>
        <w:t>subband</w:t>
      </w:r>
      <w:proofErr w:type="spellEnd"/>
      <w:r w:rsidRPr="00082A1A">
        <w:rPr>
          <w:rFonts w:ascii="Times" w:eastAsia="Malgun Gothic" w:hAnsi="Times" w:cs="Times"/>
          <w:kern w:val="0"/>
          <w:sz w:val="20"/>
          <w:szCs w:val="20"/>
        </w:rPr>
        <w:t xml:space="preserve"> only</w:t>
      </w:r>
    </w:p>
    <w:p w:rsidR="00082A1A" w:rsidRPr="00082A1A" w:rsidRDefault="00082A1A" w:rsidP="00082A1A">
      <w:pPr>
        <w:widowControl/>
        <w:numPr>
          <w:ilvl w:val="2"/>
          <w:numId w:val="9"/>
        </w:numPr>
        <w:suppressAutoHyphens/>
        <w:spacing w:after="50" w:line="259" w:lineRule="auto"/>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Note: supported in existing specifications</w:t>
      </w:r>
    </w:p>
    <w:p w:rsidR="00082A1A" w:rsidRPr="00082A1A" w:rsidRDefault="00082A1A" w:rsidP="00082A1A">
      <w:pPr>
        <w:widowControl/>
        <w:numPr>
          <w:ilvl w:val="0"/>
          <w:numId w:val="8"/>
        </w:numPr>
        <w:suppressAutoHyphens/>
        <w:spacing w:after="50" w:line="259" w:lineRule="auto"/>
        <w:ind w:left="709" w:hanging="283"/>
        <w:jc w:val="left"/>
        <w:rPr>
          <w:rFonts w:ascii="Times" w:eastAsia="Malgun Gothic" w:hAnsi="Times" w:cs="Times"/>
          <w:kern w:val="0"/>
          <w:sz w:val="20"/>
          <w:szCs w:val="20"/>
        </w:rPr>
      </w:pPr>
      <w:r w:rsidRPr="00082A1A">
        <w:rPr>
          <w:rFonts w:ascii="Times" w:eastAsia="Malgun Gothic" w:hAnsi="Times" w:cs="Times"/>
          <w:kern w:val="0"/>
          <w:sz w:val="20"/>
          <w:szCs w:val="20"/>
        </w:rPr>
        <w:t xml:space="preserve">Method#3: CLI-RSSI measurement/report based on non-contiguous CLI-RSSI resource across downlink </w:t>
      </w:r>
      <w:proofErr w:type="spellStart"/>
      <w:r w:rsidRPr="00082A1A">
        <w:rPr>
          <w:rFonts w:ascii="Times" w:eastAsia="Malgun Gothic" w:hAnsi="Times" w:cs="Times"/>
          <w:kern w:val="0"/>
          <w:sz w:val="20"/>
          <w:szCs w:val="20"/>
        </w:rPr>
        <w:t>subbands</w:t>
      </w:r>
      <w:proofErr w:type="spellEnd"/>
    </w:p>
    <w:p w:rsidR="00082A1A" w:rsidRPr="00082A1A" w:rsidRDefault="00082A1A" w:rsidP="00082A1A">
      <w:pPr>
        <w:widowControl/>
        <w:numPr>
          <w:ilvl w:val="2"/>
          <w:numId w:val="9"/>
        </w:numPr>
        <w:suppressAutoHyphens/>
        <w:spacing w:after="50" w:line="259" w:lineRule="auto"/>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 xml:space="preserve">FFS: report single or separate CLI-RSSI report(s) </w:t>
      </w:r>
    </w:p>
    <w:p w:rsidR="00082A1A" w:rsidRPr="00082A1A" w:rsidRDefault="00082A1A" w:rsidP="00082A1A">
      <w:pPr>
        <w:widowControl/>
        <w:numPr>
          <w:ilvl w:val="2"/>
          <w:numId w:val="9"/>
        </w:numPr>
        <w:suppressAutoHyphens/>
        <w:spacing w:after="50" w:line="259" w:lineRule="auto"/>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 xml:space="preserve">FFS: details on determination of non-contiguous CLI-RSSI resource allocation </w:t>
      </w:r>
    </w:p>
    <w:p w:rsidR="00082A1A" w:rsidRPr="00082A1A" w:rsidRDefault="00082A1A" w:rsidP="00082A1A">
      <w:pPr>
        <w:widowControl/>
        <w:suppressAutoHyphens/>
        <w:jc w:val="left"/>
        <w:rPr>
          <w:rFonts w:ascii="Times" w:eastAsia="Batang" w:hAnsi="Times" w:cs="Times"/>
          <w:kern w:val="0"/>
          <w:sz w:val="20"/>
          <w:szCs w:val="24"/>
          <w:lang w:eastAsia="ko-KR"/>
        </w:rPr>
      </w:pPr>
    </w:p>
    <w:p w:rsidR="00082A1A" w:rsidRPr="00082A1A" w:rsidRDefault="00082A1A" w:rsidP="00082A1A">
      <w:pPr>
        <w:widowControl/>
        <w:suppressAutoHyphens/>
        <w:jc w:val="left"/>
        <w:rPr>
          <w:rFonts w:ascii="Times" w:eastAsia="Batang" w:hAnsi="Times" w:cs="Times"/>
          <w:b/>
          <w:bCs/>
          <w:kern w:val="0"/>
          <w:sz w:val="20"/>
          <w:szCs w:val="20"/>
        </w:rPr>
      </w:pPr>
      <w:r w:rsidRPr="00082A1A">
        <w:rPr>
          <w:rFonts w:ascii="Times" w:eastAsia="Batang" w:hAnsi="Times" w:cs="Times"/>
          <w:b/>
          <w:bCs/>
          <w:kern w:val="0"/>
          <w:sz w:val="20"/>
          <w:szCs w:val="20"/>
          <w:highlight w:val="green"/>
          <w:lang w:val="en-GB"/>
        </w:rPr>
        <w:t>Agreement</w:t>
      </w:r>
    </w:p>
    <w:p w:rsidR="00082A1A" w:rsidRPr="00082A1A" w:rsidRDefault="00082A1A" w:rsidP="00082A1A">
      <w:pPr>
        <w:widowControl/>
        <w:suppressAutoHyphens/>
        <w:jc w:val="left"/>
        <w:rPr>
          <w:rFonts w:ascii="Times" w:eastAsia="Batang" w:hAnsi="Times" w:cs="Times"/>
          <w:kern w:val="0"/>
          <w:sz w:val="20"/>
          <w:szCs w:val="20"/>
          <w:lang w:val="en-GB"/>
        </w:rPr>
      </w:pPr>
      <w:r w:rsidRPr="00082A1A">
        <w:rPr>
          <w:rFonts w:ascii="Times" w:eastAsia="Batang" w:hAnsi="Times" w:cs="Times"/>
          <w:kern w:val="0"/>
          <w:sz w:val="20"/>
          <w:szCs w:val="20"/>
          <w:lang w:val="en-GB"/>
        </w:rPr>
        <w:t>Endorse the text proposal in R1-2303639 for the TR with the following update.</w:t>
      </w:r>
    </w:p>
    <w:tbl>
      <w:tblPr>
        <w:tblW w:w="9060" w:type="dxa"/>
        <w:tblCellMar>
          <w:left w:w="0" w:type="dxa"/>
          <w:right w:w="0" w:type="dxa"/>
        </w:tblCellMar>
        <w:tblLook w:val="04A0" w:firstRow="1" w:lastRow="0" w:firstColumn="1" w:lastColumn="0" w:noHBand="0" w:noVBand="1"/>
      </w:tblPr>
      <w:tblGrid>
        <w:gridCol w:w="9060"/>
      </w:tblGrid>
      <w:tr w:rsidR="00082A1A" w:rsidRPr="00082A1A" w:rsidTr="00082A1A">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82A1A" w:rsidRPr="00082A1A" w:rsidRDefault="00082A1A" w:rsidP="00082A1A">
            <w:pPr>
              <w:keepNext/>
              <w:widowControl/>
              <w:suppressAutoHyphens/>
              <w:jc w:val="left"/>
              <w:rPr>
                <w:rFonts w:ascii="Times" w:eastAsia="Batang" w:hAnsi="Times" w:cs="Times"/>
                <w:b/>
                <w:bCs/>
                <w:kern w:val="0"/>
                <w:sz w:val="20"/>
                <w:szCs w:val="20"/>
                <w:lang w:eastAsia="ko-KR"/>
              </w:rPr>
            </w:pPr>
            <w:r w:rsidRPr="00082A1A">
              <w:rPr>
                <w:rFonts w:ascii="Times" w:eastAsia="Batang" w:hAnsi="Times" w:cs="Times"/>
                <w:b/>
                <w:kern w:val="0"/>
                <w:sz w:val="20"/>
                <w:szCs w:val="20"/>
                <w:lang w:val="en-GB" w:eastAsia="en-US"/>
              </w:rPr>
              <w:lastRenderedPageBreak/>
              <w:t xml:space="preserve">6.1.1.3  SBFD operation in symbols configured as flexible in </w:t>
            </w:r>
            <w:r w:rsidRPr="00082A1A">
              <w:rPr>
                <w:rFonts w:ascii="Times" w:eastAsia="Batang" w:hAnsi="Times" w:cs="Times"/>
                <w:b/>
                <w:i/>
                <w:iCs/>
                <w:kern w:val="0"/>
                <w:sz w:val="20"/>
                <w:szCs w:val="20"/>
                <w:lang w:val="en-GB" w:eastAsia="en-US"/>
              </w:rPr>
              <w:t>TDD-UL-DL-</w:t>
            </w:r>
            <w:proofErr w:type="spellStart"/>
            <w:r w:rsidRPr="00082A1A">
              <w:rPr>
                <w:rFonts w:ascii="Times" w:eastAsia="Batang" w:hAnsi="Times" w:cs="Times"/>
                <w:b/>
                <w:i/>
                <w:iCs/>
                <w:kern w:val="0"/>
                <w:sz w:val="20"/>
                <w:szCs w:val="20"/>
                <w:lang w:val="en-GB" w:eastAsia="en-US"/>
              </w:rPr>
              <w:t>ConfigCommon</w:t>
            </w:r>
            <w:proofErr w:type="spellEnd"/>
          </w:p>
          <w:p w:rsidR="00082A1A" w:rsidRPr="00082A1A" w:rsidRDefault="00082A1A" w:rsidP="00082A1A">
            <w:pPr>
              <w:widowControl/>
              <w:suppressAutoHyphens/>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 xml:space="preserve">For SBFD operation in a symbol configured as flexible in </w:t>
            </w:r>
            <w:r w:rsidRPr="00082A1A">
              <w:rPr>
                <w:rFonts w:ascii="Times" w:eastAsia="Batang" w:hAnsi="Times" w:cs="Times"/>
                <w:i/>
                <w:iCs/>
                <w:kern w:val="0"/>
                <w:sz w:val="20"/>
                <w:szCs w:val="20"/>
                <w:lang w:val="en-GB" w:eastAsia="en-US"/>
              </w:rPr>
              <w:t>TDD-UL-DL-</w:t>
            </w:r>
            <w:proofErr w:type="spellStart"/>
            <w:r w:rsidRPr="00082A1A">
              <w:rPr>
                <w:rFonts w:ascii="Times" w:eastAsia="Batang" w:hAnsi="Times" w:cs="Times"/>
                <w:i/>
                <w:iCs/>
                <w:kern w:val="0"/>
                <w:sz w:val="20"/>
                <w:szCs w:val="20"/>
                <w:lang w:val="en-GB" w:eastAsia="en-US"/>
              </w:rPr>
              <w:t>ConfigCommon</w:t>
            </w:r>
            <w:proofErr w:type="spellEnd"/>
            <w:r w:rsidRPr="00082A1A">
              <w:rPr>
                <w:rFonts w:ascii="Times" w:eastAsia="Batang" w:hAnsi="Times" w:cs="Times"/>
                <w:kern w:val="0"/>
                <w:sz w:val="20"/>
                <w:szCs w:val="20"/>
                <w:lang w:val="en-GB" w:eastAsia="en-US"/>
              </w:rPr>
              <w:t xml:space="preserve">, the following </w:t>
            </w:r>
            <w:proofErr w:type="spellStart"/>
            <w:r w:rsidRPr="00082A1A">
              <w:rPr>
                <w:rFonts w:ascii="Times" w:eastAsia="Batang" w:hAnsi="Times" w:cs="Times"/>
                <w:strike/>
                <w:color w:val="FF0000"/>
                <w:kern w:val="0"/>
                <w:sz w:val="20"/>
                <w:szCs w:val="20"/>
                <w:lang w:val="en-GB" w:eastAsia="en-US"/>
              </w:rPr>
              <w:t>options</w:t>
            </w:r>
            <w:r w:rsidRPr="00082A1A">
              <w:rPr>
                <w:rFonts w:ascii="Times" w:eastAsia="Batang" w:hAnsi="Times" w:cs="Times"/>
                <w:color w:val="FF0000"/>
                <w:kern w:val="0"/>
                <w:sz w:val="20"/>
                <w:szCs w:val="20"/>
                <w:u w:val="single"/>
                <w:lang w:val="en-GB" w:eastAsia="en-US"/>
              </w:rPr>
              <w:t>alternatives</w:t>
            </w:r>
            <w:proofErr w:type="spellEnd"/>
            <w:r w:rsidRPr="00082A1A">
              <w:rPr>
                <w:rFonts w:ascii="Times" w:eastAsia="Batang" w:hAnsi="Times" w:cs="Times"/>
                <w:kern w:val="0"/>
                <w:sz w:val="20"/>
                <w:szCs w:val="20"/>
                <w:lang w:val="en-GB" w:eastAsia="en-US"/>
              </w:rPr>
              <w:t xml:space="preserve"> are studied for SBFD aware UEs,</w:t>
            </w:r>
          </w:p>
          <w:p w:rsidR="00082A1A" w:rsidRPr="00082A1A" w:rsidRDefault="00082A1A" w:rsidP="00082A1A">
            <w:pPr>
              <w:widowControl/>
              <w:suppressAutoHyphens/>
              <w:jc w:val="left"/>
              <w:rPr>
                <w:rFonts w:ascii="Times" w:eastAsia="Batang" w:hAnsi="Times" w:cs="Times"/>
                <w:kern w:val="0"/>
                <w:sz w:val="20"/>
                <w:szCs w:val="20"/>
                <w:lang w:val="en-GB" w:eastAsia="en-US"/>
              </w:rPr>
            </w:pPr>
            <w:proofErr w:type="spellStart"/>
            <w:r w:rsidRPr="00082A1A">
              <w:rPr>
                <w:rFonts w:ascii="Times" w:eastAsia="Batang" w:hAnsi="Times" w:cs="Times"/>
                <w:strike/>
                <w:color w:val="FF0000"/>
                <w:kern w:val="0"/>
                <w:sz w:val="20"/>
                <w:szCs w:val="20"/>
                <w:lang w:val="en-GB" w:eastAsia="en-US"/>
              </w:rPr>
              <w:t>Option</w:t>
            </w:r>
            <w:r w:rsidRPr="00082A1A">
              <w:rPr>
                <w:rFonts w:ascii="Times" w:eastAsia="Batang" w:hAnsi="Times" w:cs="Times"/>
                <w:color w:val="FF0000"/>
                <w:kern w:val="0"/>
                <w:sz w:val="20"/>
                <w:szCs w:val="20"/>
                <w:u w:val="single"/>
                <w:lang w:val="en-GB" w:eastAsia="en-US"/>
              </w:rPr>
              <w:t>Alt</w:t>
            </w:r>
            <w:proofErr w:type="spellEnd"/>
            <w:r w:rsidRPr="00082A1A">
              <w:rPr>
                <w:rFonts w:ascii="Times" w:eastAsia="Batang" w:hAnsi="Times" w:cs="Times"/>
                <w:kern w:val="0"/>
                <w:sz w:val="20"/>
                <w:szCs w:val="20"/>
                <w:lang w:val="en-GB" w:eastAsia="en-US"/>
              </w:rPr>
              <w:t xml:space="preserve"> 1: </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UL transmissions within UL subband are allowed in the symbol</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UL transmissions outside UL subband are not allowed in the symbol</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Frequency locations of DL subband(s) are known to the SBFD aware UE</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DL receptions within DL subband(s) are allowed in the symbol</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FFS: Whether DL receptions outside DL subband(s) are allowed or not in the symbol</w:t>
            </w:r>
          </w:p>
          <w:p w:rsidR="00082A1A" w:rsidRPr="00082A1A" w:rsidRDefault="00082A1A" w:rsidP="00082A1A">
            <w:pPr>
              <w:widowControl/>
              <w:suppressAutoHyphens/>
              <w:jc w:val="left"/>
              <w:rPr>
                <w:rFonts w:ascii="Times" w:eastAsia="Batang" w:hAnsi="Times" w:cs="Times"/>
                <w:kern w:val="0"/>
                <w:sz w:val="20"/>
                <w:szCs w:val="20"/>
                <w:lang w:val="en-GB" w:eastAsia="en-US"/>
              </w:rPr>
            </w:pPr>
            <w:proofErr w:type="spellStart"/>
            <w:r w:rsidRPr="00082A1A">
              <w:rPr>
                <w:rFonts w:ascii="Times" w:eastAsia="Batang" w:hAnsi="Times" w:cs="Times"/>
                <w:strike/>
                <w:color w:val="FF0000"/>
                <w:kern w:val="0"/>
                <w:sz w:val="20"/>
                <w:szCs w:val="20"/>
                <w:lang w:val="en-GB" w:eastAsia="en-US"/>
              </w:rPr>
              <w:t>Option</w:t>
            </w:r>
            <w:r w:rsidRPr="00082A1A">
              <w:rPr>
                <w:rFonts w:ascii="Times" w:eastAsia="Batang" w:hAnsi="Times" w:cs="Times"/>
                <w:color w:val="FF0000"/>
                <w:kern w:val="0"/>
                <w:sz w:val="20"/>
                <w:szCs w:val="20"/>
                <w:u w:val="single"/>
                <w:lang w:val="en-GB" w:eastAsia="en-US"/>
              </w:rPr>
              <w:t>Alt</w:t>
            </w:r>
            <w:proofErr w:type="spellEnd"/>
            <w:r w:rsidRPr="00082A1A">
              <w:rPr>
                <w:rFonts w:ascii="Times" w:eastAsia="Batang" w:hAnsi="Times" w:cs="Times"/>
                <w:kern w:val="0"/>
                <w:sz w:val="20"/>
                <w:szCs w:val="20"/>
                <w:lang w:val="en-GB" w:eastAsia="en-US"/>
              </w:rPr>
              <w:t xml:space="preserve"> 2: </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UL transmissions within UL subband are allowed in the symbol</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 xml:space="preserve">The RBs outside the UL subband can be used as either UL, or DL excluding </w:t>
            </w:r>
            <w:proofErr w:type="spellStart"/>
            <w:r w:rsidRPr="00082A1A">
              <w:rPr>
                <w:rFonts w:ascii="Times" w:eastAsia="Batang" w:hAnsi="Times" w:cs="Times"/>
                <w:kern w:val="0"/>
                <w:sz w:val="20"/>
                <w:szCs w:val="20"/>
                <w:lang w:val="en-GB" w:eastAsia="en-US"/>
              </w:rPr>
              <w:t>guardband</w:t>
            </w:r>
            <w:proofErr w:type="spellEnd"/>
            <w:r w:rsidRPr="00082A1A">
              <w:rPr>
                <w:rFonts w:ascii="Times" w:eastAsia="Batang" w:hAnsi="Times" w:cs="Times"/>
                <w:kern w:val="0"/>
                <w:sz w:val="20"/>
                <w:szCs w:val="20"/>
                <w:lang w:val="en-GB" w:eastAsia="en-US"/>
              </w:rPr>
              <w:t xml:space="preserve">(s) if used, in the symbol from </w:t>
            </w:r>
            <w:proofErr w:type="spellStart"/>
            <w:r w:rsidRPr="00082A1A">
              <w:rPr>
                <w:rFonts w:ascii="Times" w:eastAsia="Batang" w:hAnsi="Times" w:cs="Times"/>
                <w:kern w:val="0"/>
                <w:sz w:val="20"/>
                <w:szCs w:val="20"/>
                <w:lang w:val="en-GB" w:eastAsia="en-US"/>
              </w:rPr>
              <w:t>gNB’s</w:t>
            </w:r>
            <w:proofErr w:type="spellEnd"/>
            <w:r w:rsidRPr="00082A1A">
              <w:rPr>
                <w:rFonts w:ascii="Times" w:eastAsia="Batang" w:hAnsi="Times" w:cs="Times"/>
                <w:kern w:val="0"/>
                <w:sz w:val="20"/>
                <w:szCs w:val="20"/>
                <w:lang w:val="en-GB" w:eastAsia="en-US"/>
              </w:rPr>
              <w:t xml:space="preserve"> perspective, and the transmission direction for all those RBs is the same</w:t>
            </w:r>
          </w:p>
          <w:p w:rsidR="00082A1A" w:rsidRPr="00082A1A" w:rsidRDefault="00082A1A" w:rsidP="00082A1A">
            <w:pPr>
              <w:widowControl/>
              <w:numPr>
                <w:ilvl w:val="1"/>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FFS: SBFD aware UE behaviours</w:t>
            </w:r>
          </w:p>
          <w:p w:rsidR="00082A1A" w:rsidRPr="00082A1A" w:rsidRDefault="00082A1A" w:rsidP="00082A1A">
            <w:pPr>
              <w:widowControl/>
              <w:numPr>
                <w:ilvl w:val="1"/>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 xml:space="preserve">FFS: Whether or not signalling of </w:t>
            </w:r>
            <w:proofErr w:type="spellStart"/>
            <w:r w:rsidRPr="00082A1A">
              <w:rPr>
                <w:rFonts w:ascii="Times" w:eastAsia="Batang" w:hAnsi="Times" w:cs="Times"/>
                <w:kern w:val="0"/>
                <w:sz w:val="20"/>
                <w:szCs w:val="20"/>
                <w:lang w:val="en-GB" w:eastAsia="en-US"/>
              </w:rPr>
              <w:t>guardband</w:t>
            </w:r>
            <w:proofErr w:type="spellEnd"/>
            <w:r w:rsidRPr="00082A1A">
              <w:rPr>
                <w:rFonts w:ascii="Times" w:eastAsia="Batang" w:hAnsi="Times" w:cs="Times"/>
                <w:kern w:val="0"/>
                <w:sz w:val="20"/>
                <w:szCs w:val="20"/>
                <w:lang w:val="en-GB" w:eastAsia="en-US"/>
              </w:rPr>
              <w:t>(s) is needed</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FFS: Whether or not the symbol can be converted to a DL-only symbol</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Frequency locations of DL subband(s) are known to the SBFD aware UE</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DL receptions within DL subband(s) are allowed in the symbol</w:t>
            </w:r>
          </w:p>
          <w:p w:rsidR="00082A1A" w:rsidRPr="00082A1A" w:rsidRDefault="00082A1A" w:rsidP="00082A1A">
            <w:pPr>
              <w:widowControl/>
              <w:suppressAutoHyphens/>
              <w:jc w:val="left"/>
              <w:rPr>
                <w:rFonts w:ascii="Times" w:eastAsia="Batang" w:hAnsi="Times" w:cs="Times"/>
                <w:kern w:val="0"/>
                <w:sz w:val="20"/>
                <w:szCs w:val="20"/>
                <w:lang w:val="en-GB" w:eastAsia="en-US"/>
              </w:rPr>
            </w:pPr>
          </w:p>
        </w:tc>
      </w:tr>
    </w:tbl>
    <w:p w:rsidR="00082A1A" w:rsidRPr="00082A1A" w:rsidRDefault="00082A1A" w:rsidP="00082A1A">
      <w:pPr>
        <w:widowControl/>
        <w:suppressAutoHyphens/>
        <w:jc w:val="left"/>
        <w:rPr>
          <w:rFonts w:ascii="Times" w:eastAsia="Malgun Gothic" w:hAnsi="Times" w:cs="Times"/>
          <w:color w:val="800080"/>
          <w:kern w:val="0"/>
          <w:sz w:val="20"/>
          <w:szCs w:val="20"/>
        </w:rPr>
      </w:pPr>
    </w:p>
    <w:p w:rsidR="00082A1A" w:rsidRPr="00082A1A" w:rsidRDefault="00082A1A" w:rsidP="00082A1A">
      <w:pPr>
        <w:widowControl/>
        <w:suppressAutoHyphens/>
        <w:jc w:val="left"/>
        <w:rPr>
          <w:rFonts w:ascii="Times" w:eastAsia="Batang" w:hAnsi="Times" w:cs="Times"/>
          <w:b/>
          <w:bCs/>
          <w:kern w:val="0"/>
          <w:sz w:val="20"/>
          <w:szCs w:val="20"/>
        </w:rPr>
      </w:pPr>
      <w:r w:rsidRPr="00082A1A">
        <w:rPr>
          <w:rFonts w:ascii="Times" w:eastAsia="Batang" w:hAnsi="Times" w:cs="Times"/>
          <w:b/>
          <w:bCs/>
          <w:kern w:val="0"/>
          <w:sz w:val="20"/>
          <w:szCs w:val="20"/>
          <w:highlight w:val="green"/>
          <w:lang w:val="en-GB"/>
        </w:rPr>
        <w:t>Agreement</w:t>
      </w:r>
    </w:p>
    <w:p w:rsidR="00082A1A" w:rsidRPr="00082A1A" w:rsidRDefault="00082A1A" w:rsidP="00082A1A">
      <w:pPr>
        <w:widowControl/>
        <w:suppressAutoHyphens/>
        <w:jc w:val="left"/>
        <w:rPr>
          <w:rFonts w:ascii="Times" w:eastAsia="Batang" w:hAnsi="Times" w:cs="Times"/>
          <w:kern w:val="0"/>
          <w:sz w:val="20"/>
          <w:szCs w:val="20"/>
          <w:lang w:val="en-GB"/>
        </w:rPr>
      </w:pPr>
      <w:r w:rsidRPr="00082A1A">
        <w:rPr>
          <w:rFonts w:ascii="Times" w:eastAsia="Batang" w:hAnsi="Times" w:cs="Times"/>
          <w:kern w:val="0"/>
          <w:sz w:val="20"/>
          <w:szCs w:val="20"/>
          <w:lang w:val="en-GB"/>
        </w:rPr>
        <w:t xml:space="preserve">For SBFD-aware UEs, Option 1 </w:t>
      </w:r>
      <w:r w:rsidRPr="00082A1A">
        <w:rPr>
          <w:rFonts w:ascii="Times" w:eastAsia="Batang" w:hAnsi="Times" w:cs="Times"/>
          <w:color w:val="FF0000"/>
          <w:kern w:val="0"/>
          <w:sz w:val="20"/>
          <w:szCs w:val="20"/>
          <w:lang w:val="en-GB"/>
        </w:rPr>
        <w:t>with update</w:t>
      </w:r>
      <w:r w:rsidRPr="00082A1A">
        <w:rPr>
          <w:rFonts w:ascii="Times" w:eastAsia="Batang" w:hAnsi="Times" w:cs="Times"/>
          <w:kern w:val="0"/>
          <w:sz w:val="20"/>
          <w:szCs w:val="20"/>
          <w:lang w:val="en-GB"/>
        </w:rPr>
        <w:t xml:space="preserve"> is agreed for resource allocation in frequency-domain in case of unaligned boundaries between RBG and SBFD subbands for better resource utilization. </w:t>
      </w:r>
    </w:p>
    <w:p w:rsidR="00082A1A" w:rsidRPr="00082A1A" w:rsidRDefault="00082A1A" w:rsidP="00082A1A">
      <w:pPr>
        <w:widowControl/>
        <w:suppressAutoHyphens/>
        <w:jc w:val="left"/>
        <w:rPr>
          <w:rFonts w:ascii="Times" w:eastAsia="Batang" w:hAnsi="Times" w:cs="Times"/>
          <w:kern w:val="0"/>
          <w:sz w:val="20"/>
          <w:szCs w:val="20"/>
          <w:lang w:val="en-GB"/>
        </w:rPr>
      </w:pPr>
      <w:r w:rsidRPr="00082A1A">
        <w:rPr>
          <w:rFonts w:ascii="Times" w:eastAsia="Batang" w:hAnsi="Times" w:cs="Times"/>
          <w:kern w:val="0"/>
          <w:sz w:val="20"/>
          <w:szCs w:val="20"/>
          <w:lang w:val="en-GB"/>
        </w:rPr>
        <w:t>For an RBG that overlaps the subband boundary,</w:t>
      </w:r>
    </w:p>
    <w:p w:rsidR="00082A1A" w:rsidRPr="00082A1A" w:rsidRDefault="00082A1A" w:rsidP="00082A1A">
      <w:pPr>
        <w:widowControl/>
        <w:numPr>
          <w:ilvl w:val="1"/>
          <w:numId w:val="7"/>
        </w:numPr>
        <w:tabs>
          <w:tab w:val="num" w:pos="0"/>
        </w:tabs>
        <w:suppressAutoHyphens/>
        <w:spacing w:after="50" w:line="259" w:lineRule="auto"/>
        <w:jc w:val="left"/>
        <w:rPr>
          <w:rFonts w:ascii="Times" w:eastAsia="Batang" w:hAnsi="Times" w:cs="Times"/>
          <w:kern w:val="0"/>
          <w:sz w:val="20"/>
          <w:szCs w:val="20"/>
          <w:lang w:eastAsia="en-US"/>
        </w:rPr>
      </w:pPr>
      <w:r w:rsidRPr="00082A1A">
        <w:rPr>
          <w:rFonts w:ascii="Times" w:eastAsia="Batang" w:hAnsi="Times" w:cs="Times"/>
          <w:kern w:val="0"/>
          <w:sz w:val="20"/>
          <w:szCs w:val="20"/>
          <w:lang w:val="en-GB"/>
        </w:rPr>
        <w:t xml:space="preserve">Option 1 </w:t>
      </w:r>
      <w:r w:rsidRPr="00082A1A">
        <w:rPr>
          <w:rFonts w:ascii="Times" w:eastAsia="Batang" w:hAnsi="Times" w:cs="Times"/>
          <w:color w:val="FF0000"/>
          <w:kern w:val="0"/>
          <w:sz w:val="20"/>
          <w:szCs w:val="20"/>
          <w:lang w:val="en-GB"/>
        </w:rPr>
        <w:t>(with update)</w:t>
      </w:r>
      <w:r w:rsidRPr="00082A1A">
        <w:rPr>
          <w:rFonts w:ascii="Times" w:eastAsia="Batang" w:hAnsi="Times" w:cs="Times"/>
          <w:kern w:val="0"/>
          <w:sz w:val="20"/>
          <w:szCs w:val="20"/>
          <w:lang w:val="en-GB"/>
        </w:rPr>
        <w:t xml:space="preserve">: </w:t>
      </w:r>
    </w:p>
    <w:p w:rsidR="00082A1A" w:rsidRPr="00082A1A" w:rsidRDefault="00082A1A" w:rsidP="00082A1A">
      <w:pPr>
        <w:widowControl/>
        <w:numPr>
          <w:ilvl w:val="2"/>
          <w:numId w:val="7"/>
        </w:numPr>
        <w:tabs>
          <w:tab w:val="num" w:pos="0"/>
        </w:tabs>
        <w:suppressAutoHyphens/>
        <w:spacing w:after="50" w:line="259" w:lineRule="auto"/>
        <w:jc w:val="left"/>
        <w:rPr>
          <w:rFonts w:ascii="Times" w:eastAsia="Batang" w:hAnsi="Times" w:cs="Times"/>
          <w:kern w:val="0"/>
          <w:sz w:val="20"/>
          <w:szCs w:val="20"/>
          <w:lang w:val="en-GB"/>
        </w:rPr>
      </w:pPr>
      <w:r w:rsidRPr="00082A1A">
        <w:rPr>
          <w:rFonts w:ascii="Times" w:eastAsia="Batang" w:hAnsi="Times" w:cs="Times"/>
          <w:color w:val="FF0000"/>
          <w:kern w:val="0"/>
          <w:sz w:val="20"/>
          <w:szCs w:val="20"/>
          <w:lang w:val="en-GB"/>
        </w:rPr>
        <w:t xml:space="preserve">The </w:t>
      </w:r>
      <w:r w:rsidRPr="00082A1A">
        <w:rPr>
          <w:rFonts w:ascii="Times" w:eastAsia="Batang" w:hAnsi="Times" w:cs="Times"/>
          <w:kern w:val="0"/>
          <w:sz w:val="20"/>
          <w:szCs w:val="20"/>
          <w:lang w:val="en-GB"/>
        </w:rPr>
        <w:t>Part of the DL RBG inside the DL subband can be used</w:t>
      </w:r>
    </w:p>
    <w:p w:rsidR="00082A1A" w:rsidRPr="00082A1A" w:rsidRDefault="00082A1A" w:rsidP="00082A1A">
      <w:pPr>
        <w:widowControl/>
        <w:numPr>
          <w:ilvl w:val="2"/>
          <w:numId w:val="7"/>
        </w:numPr>
        <w:tabs>
          <w:tab w:val="num" w:pos="0"/>
        </w:tabs>
        <w:suppressAutoHyphens/>
        <w:spacing w:after="50" w:line="259" w:lineRule="auto"/>
        <w:jc w:val="left"/>
        <w:rPr>
          <w:rFonts w:ascii="Times" w:eastAsia="Batang" w:hAnsi="Times" w:cs="Times"/>
          <w:kern w:val="0"/>
          <w:sz w:val="20"/>
          <w:szCs w:val="20"/>
          <w:lang w:val="en-GB"/>
        </w:rPr>
      </w:pPr>
      <w:r w:rsidRPr="00082A1A">
        <w:rPr>
          <w:rFonts w:ascii="Times" w:eastAsia="Batang" w:hAnsi="Times" w:cs="Times"/>
          <w:color w:val="FF0000"/>
          <w:kern w:val="0"/>
          <w:sz w:val="20"/>
          <w:szCs w:val="20"/>
          <w:lang w:val="en-GB"/>
        </w:rPr>
        <w:t xml:space="preserve">The </w:t>
      </w:r>
      <w:r w:rsidRPr="00082A1A">
        <w:rPr>
          <w:rFonts w:ascii="Times" w:eastAsia="Batang" w:hAnsi="Times" w:cs="Times"/>
          <w:kern w:val="0"/>
          <w:sz w:val="20"/>
          <w:szCs w:val="20"/>
          <w:lang w:val="en-GB"/>
        </w:rPr>
        <w:t>Part of the UL RBG inside the UL subband can be used</w:t>
      </w:r>
    </w:p>
    <w:p w:rsidR="00082A1A" w:rsidRPr="00082A1A" w:rsidRDefault="00082A1A" w:rsidP="00082A1A">
      <w:pPr>
        <w:widowControl/>
        <w:suppressAutoHyphens/>
        <w:jc w:val="left"/>
        <w:rPr>
          <w:rFonts w:ascii="Times" w:eastAsia="Batang" w:hAnsi="Times" w:cs="Times New Roman"/>
          <w:kern w:val="0"/>
          <w:sz w:val="20"/>
          <w:szCs w:val="24"/>
          <w:lang w:eastAsia="ko-KR"/>
        </w:rPr>
      </w:pPr>
    </w:p>
    <w:p w:rsidR="00082A1A" w:rsidRPr="00082A1A" w:rsidRDefault="00082A1A" w:rsidP="00082A1A">
      <w:pPr>
        <w:widowControl/>
        <w:suppressAutoHyphens/>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suppressAutoHyphens/>
        <w:jc w:val="left"/>
        <w:rPr>
          <w:rFonts w:ascii="Times" w:eastAsia="Malgun Gothic" w:hAnsi="Times" w:cs="Times New Roman"/>
          <w:kern w:val="0"/>
          <w:sz w:val="20"/>
          <w:szCs w:val="24"/>
          <w:lang w:eastAsia="x-none"/>
        </w:rPr>
      </w:pPr>
      <w:r w:rsidRPr="00082A1A">
        <w:rPr>
          <w:rFonts w:ascii="Times" w:eastAsia="Malgun Gothic" w:hAnsi="Times" w:cs="Times New Roman" w:hint="eastAsia"/>
          <w:kern w:val="0"/>
          <w:sz w:val="20"/>
          <w:szCs w:val="24"/>
          <w:lang w:eastAsia="x-none"/>
        </w:rPr>
        <w:t xml:space="preserve">For semi-static SBFD, a SBFD aware UE does not transmit UL channels/signals or receive DL channels/signals on the </w:t>
      </w:r>
      <w:proofErr w:type="spellStart"/>
      <w:r w:rsidRPr="00082A1A">
        <w:rPr>
          <w:rFonts w:ascii="Times" w:eastAsia="Malgun Gothic" w:hAnsi="Times" w:cs="Times New Roman" w:hint="eastAsia"/>
          <w:kern w:val="0"/>
          <w:sz w:val="20"/>
          <w:szCs w:val="24"/>
          <w:lang w:eastAsia="x-none"/>
        </w:rPr>
        <w:t>guardband</w:t>
      </w:r>
      <w:proofErr w:type="spellEnd"/>
      <w:r w:rsidRPr="00082A1A">
        <w:rPr>
          <w:rFonts w:ascii="Times" w:eastAsia="Malgun Gothic" w:hAnsi="Times" w:cs="Times New Roman" w:hint="eastAsia"/>
          <w:kern w:val="0"/>
          <w:sz w:val="20"/>
          <w:szCs w:val="24"/>
          <w:lang w:eastAsia="x-none"/>
        </w:rPr>
        <w:t>(s)</w:t>
      </w:r>
      <w:r w:rsidRPr="00082A1A">
        <w:rPr>
          <w:rFonts w:ascii="Times" w:eastAsia="Malgun Gothic" w:hAnsi="Times" w:cs="Times New Roman"/>
          <w:kern w:val="0"/>
          <w:sz w:val="20"/>
          <w:szCs w:val="24"/>
          <w:lang w:eastAsia="x-none"/>
        </w:rPr>
        <w:t xml:space="preserve"> that the UE is aware of</w:t>
      </w:r>
      <w:r w:rsidRPr="00082A1A">
        <w:rPr>
          <w:rFonts w:ascii="Times" w:eastAsia="Malgun Gothic" w:hAnsi="Times" w:cs="Times New Roman" w:hint="eastAsia"/>
          <w:kern w:val="0"/>
          <w:sz w:val="20"/>
          <w:szCs w:val="24"/>
          <w:lang w:eastAsia="x-none"/>
        </w:rPr>
        <w:t>.</w:t>
      </w:r>
    </w:p>
    <w:p w:rsidR="00082A1A" w:rsidRPr="00082A1A" w:rsidRDefault="00082A1A" w:rsidP="00082A1A">
      <w:pPr>
        <w:widowControl/>
        <w:numPr>
          <w:ilvl w:val="1"/>
          <w:numId w:val="7"/>
        </w:numPr>
        <w:tabs>
          <w:tab w:val="num" w:pos="0"/>
          <w:tab w:val="num" w:pos="426"/>
        </w:tabs>
        <w:suppressAutoHyphens/>
        <w:spacing w:after="50" w:line="259" w:lineRule="auto"/>
        <w:ind w:left="709" w:hanging="289"/>
        <w:jc w:val="left"/>
        <w:rPr>
          <w:rFonts w:ascii="Times" w:eastAsia="Malgun Gothic" w:hAnsi="Times" w:cs="Times New Roman"/>
          <w:kern w:val="0"/>
          <w:sz w:val="20"/>
          <w:szCs w:val="24"/>
          <w:lang w:eastAsia="en-US"/>
        </w:rPr>
      </w:pPr>
      <w:r w:rsidRPr="00082A1A">
        <w:rPr>
          <w:rFonts w:ascii="Times" w:eastAsia="Malgun Gothic" w:hAnsi="Times" w:cs="Times New Roman"/>
          <w:kern w:val="0"/>
          <w:sz w:val="20"/>
          <w:szCs w:val="24"/>
          <w:lang w:eastAsia="en-US"/>
        </w:rPr>
        <w:t xml:space="preserve">FFS: Measurement in </w:t>
      </w:r>
      <w:proofErr w:type="spellStart"/>
      <w:r w:rsidRPr="00082A1A">
        <w:rPr>
          <w:rFonts w:ascii="Times" w:eastAsia="Malgun Gothic" w:hAnsi="Times" w:cs="Times New Roman"/>
          <w:kern w:val="0"/>
          <w:sz w:val="20"/>
          <w:szCs w:val="24"/>
          <w:lang w:eastAsia="en-US"/>
        </w:rPr>
        <w:t>guardband</w:t>
      </w:r>
      <w:proofErr w:type="spellEnd"/>
      <w:r w:rsidRPr="00082A1A">
        <w:rPr>
          <w:rFonts w:ascii="Times" w:eastAsia="Malgun Gothic" w:hAnsi="Times" w:cs="Times New Roman"/>
          <w:kern w:val="0"/>
          <w:sz w:val="20"/>
          <w:szCs w:val="24"/>
          <w:lang w:eastAsia="en-US"/>
        </w:rPr>
        <w:t xml:space="preserve"> for the purpose of CLI measurement</w:t>
      </w:r>
    </w:p>
    <w:p w:rsidR="00082A1A" w:rsidRPr="00082A1A" w:rsidRDefault="00082A1A" w:rsidP="00082A1A">
      <w:pPr>
        <w:widowControl/>
        <w:suppressAutoHyphens/>
        <w:jc w:val="left"/>
        <w:rPr>
          <w:rFonts w:ascii="Times" w:eastAsia="Batang" w:hAnsi="Times" w:cs="Times New Roman"/>
          <w:kern w:val="0"/>
          <w:sz w:val="20"/>
          <w:szCs w:val="24"/>
          <w:lang w:eastAsia="ko-KR"/>
        </w:rPr>
      </w:pPr>
    </w:p>
    <w:p w:rsidR="00082A1A" w:rsidRPr="00082A1A" w:rsidRDefault="00082A1A" w:rsidP="00082A1A">
      <w:pPr>
        <w:widowControl/>
        <w:suppressAutoHyphens/>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numPr>
          <w:ilvl w:val="1"/>
          <w:numId w:val="7"/>
        </w:numPr>
        <w:tabs>
          <w:tab w:val="num" w:pos="0"/>
        </w:tabs>
        <w:suppressAutoHyphens/>
        <w:spacing w:after="50" w:line="259" w:lineRule="auto"/>
        <w:ind w:left="709" w:hanging="289"/>
        <w:jc w:val="left"/>
        <w:rPr>
          <w:rFonts w:ascii="Times" w:eastAsia="微软雅黑" w:hAnsi="Times" w:cs="Times New Roman"/>
          <w:kern w:val="0"/>
          <w:sz w:val="20"/>
          <w:szCs w:val="24"/>
          <w:lang w:val="en-GB"/>
        </w:rPr>
      </w:pPr>
      <w:r w:rsidRPr="00082A1A">
        <w:rPr>
          <w:rFonts w:ascii="Times" w:eastAsia="Malgun Gothic" w:hAnsi="Times" w:cs="Times New Roman" w:hint="eastAsia"/>
          <w:kern w:val="0"/>
          <w:sz w:val="20"/>
          <w:szCs w:val="24"/>
          <w:lang w:val="en-GB"/>
        </w:rPr>
        <w:t>F</w:t>
      </w:r>
      <w:r w:rsidRPr="00082A1A">
        <w:rPr>
          <w:rFonts w:ascii="Times" w:eastAsia="微软雅黑" w:hAnsi="Times" w:cs="Times New Roman"/>
          <w:kern w:val="0"/>
          <w:sz w:val="20"/>
          <w:szCs w:val="24"/>
          <w:lang w:val="en-GB"/>
        </w:rPr>
        <w:t>or</w:t>
      </w:r>
      <w:r w:rsidRPr="00082A1A">
        <w:rPr>
          <w:rFonts w:ascii="Times" w:eastAsia="微软雅黑" w:hAnsi="Times" w:cs="Times New Roman" w:hint="eastAsia"/>
          <w:kern w:val="0"/>
          <w:sz w:val="20"/>
          <w:szCs w:val="24"/>
          <w:lang w:val="en-GB"/>
        </w:rPr>
        <w:t xml:space="preserve"> semi-static SBFD, for</w:t>
      </w:r>
      <w:r w:rsidRPr="00082A1A">
        <w:rPr>
          <w:rFonts w:ascii="Times" w:eastAsia="微软雅黑" w:hAnsi="Times" w:cs="Times New Roman"/>
          <w:kern w:val="0"/>
          <w:sz w:val="20"/>
          <w:szCs w:val="24"/>
          <w:lang w:val="en-GB"/>
        </w:rPr>
        <w:t xml:space="preserve"> a CSI-RS resource which overlaps with SBFD subband boundaries, only CSI-RS resources within DL subband(s) are valid</w:t>
      </w:r>
      <w:r w:rsidRPr="00082A1A">
        <w:rPr>
          <w:rFonts w:ascii="Times" w:eastAsia="微软雅黑" w:hAnsi="Times" w:cs="Times New Roman" w:hint="eastAsia"/>
          <w:kern w:val="0"/>
          <w:sz w:val="20"/>
          <w:szCs w:val="24"/>
          <w:lang w:val="en-GB"/>
        </w:rPr>
        <w:t xml:space="preserve"> for SBFD-aware UE</w:t>
      </w:r>
      <w:r w:rsidRPr="00082A1A">
        <w:rPr>
          <w:rFonts w:ascii="Times" w:eastAsia="微软雅黑" w:hAnsi="Times" w:cs="Times New Roman"/>
          <w:kern w:val="0"/>
          <w:sz w:val="20"/>
          <w:szCs w:val="24"/>
          <w:lang w:val="en-GB"/>
        </w:rPr>
        <w:t>.</w:t>
      </w:r>
    </w:p>
    <w:p w:rsidR="00082A1A" w:rsidRPr="00082A1A" w:rsidRDefault="00082A1A" w:rsidP="00082A1A">
      <w:pPr>
        <w:widowControl/>
        <w:numPr>
          <w:ilvl w:val="1"/>
          <w:numId w:val="7"/>
        </w:numPr>
        <w:tabs>
          <w:tab w:val="num" w:pos="0"/>
          <w:tab w:val="num" w:pos="426"/>
        </w:tabs>
        <w:suppressAutoHyphens/>
        <w:spacing w:after="50" w:line="259" w:lineRule="auto"/>
        <w:ind w:left="709" w:hanging="289"/>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eastAsia="en-US"/>
        </w:rPr>
        <w:t xml:space="preserve">For </w:t>
      </w:r>
      <w:r w:rsidRPr="00082A1A">
        <w:rPr>
          <w:rFonts w:ascii="Times" w:eastAsia="微软雅黑" w:hAnsi="Times" w:cs="Times New Roman" w:hint="eastAsia"/>
          <w:kern w:val="0"/>
          <w:sz w:val="20"/>
          <w:szCs w:val="24"/>
          <w:lang w:val="en-GB" w:eastAsia="en-US"/>
        </w:rPr>
        <w:t>semi-static SBFD, for</w:t>
      </w:r>
      <w:r w:rsidRPr="00082A1A">
        <w:rPr>
          <w:rFonts w:ascii="Times" w:eastAsia="Malgun Gothic" w:hAnsi="Times" w:cs="Times New Roman"/>
          <w:kern w:val="0"/>
          <w:sz w:val="20"/>
          <w:szCs w:val="24"/>
          <w:lang w:eastAsia="en-US"/>
        </w:rPr>
        <w:t xml:space="preserve"> a CSI reporting </w:t>
      </w:r>
      <w:proofErr w:type="spellStart"/>
      <w:r w:rsidRPr="00082A1A">
        <w:rPr>
          <w:rFonts w:ascii="Times" w:eastAsia="Malgun Gothic" w:hAnsi="Times" w:cs="Times New Roman"/>
          <w:kern w:val="0"/>
          <w:sz w:val="20"/>
          <w:szCs w:val="24"/>
          <w:lang w:eastAsia="en-US"/>
        </w:rPr>
        <w:t>subband</w:t>
      </w:r>
      <w:proofErr w:type="spellEnd"/>
      <w:r w:rsidRPr="00082A1A">
        <w:rPr>
          <w:rFonts w:ascii="Times" w:eastAsia="Malgun Gothic" w:hAnsi="Times" w:cs="Times New Roman"/>
          <w:kern w:val="0"/>
          <w:sz w:val="20"/>
          <w:szCs w:val="24"/>
          <w:lang w:eastAsia="en-US"/>
        </w:rPr>
        <w:t xml:space="preserve"> which overlaps with SBFD </w:t>
      </w:r>
      <w:proofErr w:type="spellStart"/>
      <w:r w:rsidRPr="00082A1A">
        <w:rPr>
          <w:rFonts w:ascii="Times" w:eastAsia="Malgun Gothic" w:hAnsi="Times" w:cs="Times New Roman"/>
          <w:kern w:val="0"/>
          <w:sz w:val="20"/>
          <w:szCs w:val="24"/>
          <w:lang w:eastAsia="en-US"/>
        </w:rPr>
        <w:t>subband</w:t>
      </w:r>
      <w:proofErr w:type="spellEnd"/>
      <w:r w:rsidRPr="00082A1A">
        <w:rPr>
          <w:rFonts w:ascii="Times" w:eastAsia="Malgun Gothic" w:hAnsi="Times" w:cs="Times New Roman"/>
          <w:kern w:val="0"/>
          <w:sz w:val="20"/>
          <w:szCs w:val="24"/>
          <w:lang w:eastAsia="en-US"/>
        </w:rPr>
        <w:t xml:space="preserve"> boundaries, CSI report is derived based on CSI-RS resources excluding CSI-RS resources outside DL </w:t>
      </w:r>
      <w:proofErr w:type="spellStart"/>
      <w:r w:rsidRPr="00082A1A">
        <w:rPr>
          <w:rFonts w:ascii="Times" w:eastAsia="Malgun Gothic" w:hAnsi="Times" w:cs="Times New Roman"/>
          <w:kern w:val="0"/>
          <w:sz w:val="20"/>
          <w:szCs w:val="24"/>
          <w:lang w:eastAsia="en-US"/>
        </w:rPr>
        <w:t>subband</w:t>
      </w:r>
      <w:proofErr w:type="spellEnd"/>
      <w:r w:rsidRPr="00082A1A">
        <w:rPr>
          <w:rFonts w:ascii="Times" w:eastAsia="Malgun Gothic" w:hAnsi="Times" w:cs="Times New Roman"/>
          <w:kern w:val="0"/>
          <w:sz w:val="20"/>
          <w:szCs w:val="24"/>
          <w:lang w:eastAsia="en-US"/>
        </w:rPr>
        <w:t>(s).</w:t>
      </w:r>
    </w:p>
    <w:p w:rsidR="00082A1A" w:rsidRPr="00082A1A" w:rsidRDefault="00082A1A" w:rsidP="00082A1A">
      <w:pPr>
        <w:widowControl/>
        <w:suppressAutoHyphens/>
        <w:jc w:val="left"/>
        <w:rPr>
          <w:rFonts w:ascii="Times" w:eastAsia="Batang" w:hAnsi="Times" w:cs="Times New Roman"/>
          <w:kern w:val="0"/>
          <w:sz w:val="20"/>
          <w:szCs w:val="24"/>
          <w:lang w:eastAsia="ko-KR"/>
        </w:rPr>
      </w:pPr>
    </w:p>
    <w:p w:rsidR="00082A1A" w:rsidRPr="00082A1A" w:rsidRDefault="00082A1A" w:rsidP="00082A1A">
      <w:pPr>
        <w:widowControl/>
        <w:suppressAutoHyphens/>
        <w:jc w:val="left"/>
        <w:rPr>
          <w:rFonts w:ascii="Times" w:eastAsia="Malgun Gothic" w:hAnsi="Times" w:cs="Times"/>
          <w:b/>
          <w:kern w:val="0"/>
          <w:sz w:val="20"/>
          <w:szCs w:val="24"/>
          <w:lang w:val="en-GB"/>
        </w:rPr>
      </w:pPr>
      <w:r w:rsidRPr="00082A1A">
        <w:rPr>
          <w:rFonts w:ascii="Times" w:eastAsia="Malgun Gothic" w:hAnsi="Times" w:cs="Times"/>
          <w:b/>
          <w:kern w:val="0"/>
          <w:sz w:val="20"/>
          <w:szCs w:val="24"/>
          <w:lang w:val="en-GB"/>
        </w:rPr>
        <w:t>Conclusion</w:t>
      </w:r>
    </w:p>
    <w:p w:rsidR="00082A1A" w:rsidRPr="00082A1A" w:rsidRDefault="00082A1A" w:rsidP="00082A1A">
      <w:pPr>
        <w:widowControl/>
        <w:suppressAutoHyphens/>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lastRenderedPageBreak/>
        <w:t xml:space="preserve">For the two options agreed in RAN1#112 for </w:t>
      </w:r>
      <w:r w:rsidRPr="00082A1A">
        <w:rPr>
          <w:rFonts w:ascii="Times" w:eastAsia="Malgun Gothic" w:hAnsi="Times" w:cs="Times New Roman"/>
          <w:kern w:val="0"/>
          <w:sz w:val="20"/>
          <w:szCs w:val="24"/>
          <w:lang w:val="en-GB" w:eastAsia="en-US"/>
        </w:rPr>
        <w:t>UL transmissions and DL receptions across SBFD symbols and non-SBFD symbols in different slots (each transmission/reception within a slot has either all SBFD or all non-SBFD symbols)</w:t>
      </w:r>
      <w:r w:rsidRPr="00082A1A">
        <w:rPr>
          <w:rFonts w:ascii="Times" w:eastAsia="Malgun Gothic" w:hAnsi="Times" w:cs="Times New Roman"/>
          <w:kern w:val="0"/>
          <w:sz w:val="20"/>
          <w:szCs w:val="24"/>
          <w:lang w:val="en-GB"/>
        </w:rPr>
        <w:t>, the following observations are agreed.</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0"/>
          <w:lang w:val="en-GB"/>
        </w:rPr>
      </w:pPr>
      <w:r w:rsidRPr="00082A1A">
        <w:rPr>
          <w:rFonts w:ascii="Times" w:eastAsia="Malgun Gothic" w:hAnsi="Times" w:cs="Times New Roman"/>
          <w:kern w:val="0"/>
          <w:sz w:val="20"/>
          <w:szCs w:val="24"/>
          <w:lang w:val="en-GB"/>
        </w:rPr>
        <w:t xml:space="preserve">Option 1 can be achieved by gNB configuration or scheduling to ensure that all transmission/reception </w:t>
      </w:r>
      <w:r w:rsidRPr="00082A1A">
        <w:rPr>
          <w:rFonts w:ascii="Times" w:eastAsia="Malgun Gothic" w:hAnsi="Times" w:cs="Times New Roman"/>
          <w:kern w:val="0"/>
          <w:sz w:val="20"/>
          <w:szCs w:val="20"/>
          <w:lang w:val="en-GB"/>
        </w:rPr>
        <w:t xml:space="preserve">occasions </w:t>
      </w:r>
      <w:proofErr w:type="gramStart"/>
      <w:r w:rsidRPr="00082A1A">
        <w:rPr>
          <w:rFonts w:ascii="Times" w:eastAsia="Malgun Gothic" w:hAnsi="Times" w:cs="Times New Roman"/>
          <w:kern w:val="0"/>
          <w:sz w:val="20"/>
          <w:szCs w:val="20"/>
          <w:lang w:val="en-GB"/>
        </w:rPr>
        <w:t>are</w:t>
      </w:r>
      <w:proofErr w:type="gramEnd"/>
      <w:r w:rsidRPr="00082A1A">
        <w:rPr>
          <w:rFonts w:ascii="Times" w:eastAsia="Malgun Gothic" w:hAnsi="Times" w:cs="Times New Roman"/>
          <w:kern w:val="0"/>
          <w:sz w:val="20"/>
          <w:szCs w:val="20"/>
          <w:lang w:val="en-GB"/>
        </w:rPr>
        <w:t xml:space="preserve"> confined to either SBFD symbols or non-SBFD symbols. Alternatively, Option 1 can be achieved by additional indication or rules to determine the transmission/reception occasions are valid within one symbol type and are invalid within the other symbol type.</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0"/>
          <w:lang w:val="en-GB"/>
        </w:rPr>
      </w:pPr>
      <w:r w:rsidRPr="00082A1A">
        <w:rPr>
          <w:rFonts w:ascii="Times" w:eastAsia="Malgun Gothic" w:hAnsi="Times" w:cs="Times New Roman"/>
          <w:kern w:val="0"/>
          <w:sz w:val="20"/>
          <w:szCs w:val="20"/>
          <w:lang w:val="en-GB"/>
        </w:rPr>
        <w:t>The frequency resources, power control and beam/spatial relation for all the transmission/reception occasions can be the same for Option 1 but may be different for Option 2</w:t>
      </w:r>
      <w:r w:rsidRPr="00082A1A">
        <w:rPr>
          <w:rFonts w:ascii="Times" w:eastAsia="Malgun Gothic" w:hAnsi="Times" w:cs="Times New Roman" w:hint="eastAsia"/>
          <w:kern w:val="0"/>
          <w:sz w:val="20"/>
          <w:szCs w:val="20"/>
          <w:lang w:val="en-GB"/>
        </w:rPr>
        <w:t>. If different</w:t>
      </w:r>
      <w:r w:rsidRPr="00082A1A">
        <w:rPr>
          <w:rFonts w:ascii="Times" w:eastAsia="Malgun Gothic" w:hAnsi="Times" w:cs="Times New Roman"/>
          <w:kern w:val="0"/>
          <w:sz w:val="20"/>
          <w:szCs w:val="20"/>
          <w:lang w:val="en-GB"/>
        </w:rPr>
        <w:t xml:space="preserve">, </w:t>
      </w:r>
      <w:r w:rsidRPr="00082A1A">
        <w:rPr>
          <w:rFonts w:ascii="Times" w:eastAsia="Malgun Gothic" w:hAnsi="Times" w:cs="Times New Roman" w:hint="eastAsia"/>
          <w:kern w:val="0"/>
          <w:sz w:val="20"/>
          <w:szCs w:val="20"/>
          <w:lang w:val="en-GB"/>
        </w:rPr>
        <w:t>it may</w:t>
      </w:r>
      <w:r w:rsidRPr="00082A1A">
        <w:rPr>
          <w:rFonts w:ascii="Times" w:eastAsia="Malgun Gothic" w:hAnsi="Times" w:cs="Times New Roman"/>
          <w:kern w:val="0"/>
          <w:sz w:val="20"/>
          <w:szCs w:val="20"/>
          <w:lang w:val="en-GB"/>
        </w:rPr>
        <w:t xml:space="preserve"> require additional specification efforts.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0"/>
          <w:lang w:val="en-GB"/>
        </w:rPr>
        <w:t>Option 1 may or may not increase the transmission/reception latency if the transmission/reception in the other symbol type is postponed and may degrade the performance if the transmission/reception in the other symbol type is dropped. O</w:t>
      </w:r>
      <w:r w:rsidRPr="00082A1A">
        <w:rPr>
          <w:rFonts w:ascii="Times" w:eastAsia="Malgun Gothic" w:hAnsi="Times" w:cs="Times New Roman"/>
          <w:kern w:val="0"/>
          <w:sz w:val="20"/>
          <w:szCs w:val="24"/>
          <w:lang w:val="en-GB"/>
        </w:rPr>
        <w:t>ption 2 may or may not reduce the transmission/reception latency and improve coverage.</w:t>
      </w:r>
    </w:p>
    <w:p w:rsidR="00082A1A" w:rsidRPr="00082A1A" w:rsidRDefault="00082A1A" w:rsidP="00082A1A">
      <w:pPr>
        <w:widowControl/>
        <w:suppressAutoHyphens/>
        <w:jc w:val="left"/>
        <w:rPr>
          <w:rFonts w:ascii="Times" w:eastAsia="Batang" w:hAnsi="Times" w:cs="Times New Roman"/>
          <w:kern w:val="0"/>
          <w:sz w:val="20"/>
          <w:szCs w:val="24"/>
          <w:lang w:val="en-GB" w:eastAsia="ko-KR"/>
        </w:rPr>
      </w:pPr>
    </w:p>
    <w:p w:rsidR="00082A1A" w:rsidRPr="00603885" w:rsidRDefault="00082A1A" w:rsidP="00082A1A">
      <w:pPr>
        <w:widowControl/>
        <w:suppressAutoHyphens/>
        <w:jc w:val="left"/>
        <w:rPr>
          <w:rFonts w:ascii="Times" w:eastAsia="Malgun Gothic" w:hAnsi="Times" w:cs="Times New Roman"/>
          <w:b/>
          <w:kern w:val="0"/>
          <w:sz w:val="20"/>
          <w:szCs w:val="24"/>
          <w:lang w:val="en-GB"/>
        </w:rPr>
      </w:pPr>
      <w:r w:rsidRPr="00603885">
        <w:rPr>
          <w:rFonts w:ascii="Times" w:eastAsia="Malgun Gothic" w:hAnsi="Times" w:cs="Times New Roman"/>
          <w:b/>
          <w:kern w:val="0"/>
          <w:sz w:val="20"/>
          <w:szCs w:val="24"/>
          <w:lang w:val="en-GB"/>
        </w:rPr>
        <w:t>Agreement</w:t>
      </w:r>
    </w:p>
    <w:p w:rsidR="00082A1A" w:rsidRPr="00603885" w:rsidRDefault="00082A1A" w:rsidP="00082A1A">
      <w:pPr>
        <w:widowControl/>
        <w:suppressAutoHyphens/>
        <w:jc w:val="left"/>
        <w:rPr>
          <w:rFonts w:ascii="Times" w:eastAsia="Malgun Gothic" w:hAnsi="Times" w:cs="Times New Roman"/>
          <w:kern w:val="0"/>
          <w:sz w:val="20"/>
          <w:szCs w:val="24"/>
          <w:lang w:val="en-GB"/>
        </w:rPr>
      </w:pPr>
      <w:r w:rsidRPr="00603885">
        <w:rPr>
          <w:rFonts w:ascii="Times" w:eastAsia="Batang" w:hAnsi="Times" w:cs="Times New Roman"/>
          <w:kern w:val="0"/>
          <w:sz w:val="20"/>
          <w:szCs w:val="24"/>
          <w:lang w:val="en-GB" w:eastAsia="en-US"/>
        </w:rPr>
        <w:t>For inter-UE inter-subband CLI measurement,</w:t>
      </w:r>
      <w:r w:rsidRPr="00603885">
        <w:rPr>
          <w:rFonts w:ascii="Times" w:eastAsia="Malgun Gothic" w:hAnsi="Times" w:cs="Times New Roman"/>
          <w:kern w:val="0"/>
          <w:sz w:val="20"/>
          <w:szCs w:val="24"/>
          <w:lang w:val="en-GB"/>
        </w:rPr>
        <w:t xml:space="preserve"> study Method#2 and Method#3 considering:</w:t>
      </w:r>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Necessity/benefit compared with measurement within DL subband</w:t>
      </w:r>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 xml:space="preserve">Whether/how to estimate CLI from RSRP/RSSI measurements within UL </w:t>
      </w:r>
      <w:proofErr w:type="spellStart"/>
      <w:r w:rsidRPr="00603885">
        <w:rPr>
          <w:rFonts w:ascii="Times" w:eastAsia="Malgun Gothic" w:hAnsi="Times" w:cs="Times New Roman"/>
          <w:kern w:val="0"/>
          <w:sz w:val="20"/>
          <w:szCs w:val="24"/>
          <w:lang w:val="en-GB"/>
        </w:rPr>
        <w:t>subband</w:t>
      </w:r>
      <w:proofErr w:type="spellEnd"/>
      <w:r w:rsidRPr="00603885">
        <w:rPr>
          <w:rFonts w:ascii="Times" w:eastAsia="Malgun Gothic" w:hAnsi="Times" w:cs="Times New Roman"/>
          <w:kern w:val="0"/>
          <w:sz w:val="20"/>
          <w:szCs w:val="24"/>
          <w:lang w:val="en-GB"/>
        </w:rPr>
        <w:t xml:space="preserve"> / </w:t>
      </w:r>
      <w:proofErr w:type="spellStart"/>
      <w:r w:rsidRPr="00603885">
        <w:rPr>
          <w:rFonts w:ascii="Times" w:eastAsia="Malgun Gothic" w:hAnsi="Times" w:cs="Times New Roman"/>
          <w:kern w:val="0"/>
          <w:sz w:val="20"/>
          <w:szCs w:val="24"/>
          <w:lang w:val="en-GB"/>
        </w:rPr>
        <w:t>guardband</w:t>
      </w:r>
      <w:proofErr w:type="spellEnd"/>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Whether UE is required to measure RSRP/RSSI within UL</w:t>
      </w:r>
      <w:r w:rsidRPr="00603885">
        <w:rPr>
          <w:rFonts w:ascii="Times" w:eastAsia="Malgun Gothic" w:hAnsi="Times" w:cs="Times New Roman" w:hint="eastAsia"/>
          <w:kern w:val="0"/>
          <w:sz w:val="20"/>
          <w:szCs w:val="24"/>
          <w:lang w:val="en-GB"/>
        </w:rPr>
        <w:t xml:space="preserve"> subband</w:t>
      </w:r>
      <w:r w:rsidRPr="00603885">
        <w:rPr>
          <w:rFonts w:ascii="Times" w:eastAsia="Malgun Gothic" w:hAnsi="Times" w:cs="Times New Roman"/>
          <w:kern w:val="0"/>
          <w:sz w:val="20"/>
          <w:szCs w:val="24"/>
          <w:lang w:val="en-GB"/>
        </w:rPr>
        <w:t xml:space="preserve"> and receive DL in DL subband(s) simultaneously</w:t>
      </w:r>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Whether existing CLI measurement and report framework can be reused to support RSRP/RSSI measurements within UL subband</w:t>
      </w:r>
    </w:p>
    <w:p w:rsidR="00082A1A" w:rsidRPr="00603885" w:rsidRDefault="00082A1A" w:rsidP="00082A1A">
      <w:pPr>
        <w:widowControl/>
        <w:numPr>
          <w:ilvl w:val="1"/>
          <w:numId w:val="10"/>
        </w:numPr>
        <w:suppressAutoHyphens/>
        <w:spacing w:after="50" w:line="259" w:lineRule="auto"/>
        <w:ind w:left="1134" w:hanging="283"/>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If not, identify the potential impact</w:t>
      </w:r>
    </w:p>
    <w:p w:rsidR="00082A1A" w:rsidRPr="00082A1A" w:rsidRDefault="00082A1A" w:rsidP="00082A1A">
      <w:pPr>
        <w:widowControl/>
        <w:suppressAutoHyphens/>
        <w:jc w:val="left"/>
        <w:rPr>
          <w:rFonts w:ascii="Times" w:eastAsia="Batang" w:hAnsi="Times" w:cs="Times"/>
          <w:kern w:val="0"/>
          <w:sz w:val="20"/>
          <w:szCs w:val="24"/>
          <w:highlight w:val="yellow"/>
          <w:lang w:val="en-GB" w:eastAsia="ko-KR"/>
        </w:rPr>
      </w:pPr>
    </w:p>
    <w:p w:rsidR="00082A1A" w:rsidRPr="00603885" w:rsidRDefault="00082A1A" w:rsidP="00082A1A">
      <w:pPr>
        <w:widowControl/>
        <w:suppressAutoHyphens/>
        <w:jc w:val="left"/>
        <w:rPr>
          <w:rFonts w:ascii="Times" w:eastAsia="Malgun Gothic" w:hAnsi="Times" w:cs="Times"/>
          <w:b/>
          <w:bCs/>
          <w:kern w:val="0"/>
          <w:sz w:val="20"/>
          <w:szCs w:val="21"/>
        </w:rPr>
      </w:pPr>
      <w:r w:rsidRPr="00603885">
        <w:rPr>
          <w:rFonts w:ascii="Times" w:eastAsia="Batang" w:hAnsi="Times" w:cs="Times"/>
          <w:b/>
          <w:bCs/>
          <w:kern w:val="0"/>
          <w:sz w:val="20"/>
          <w:szCs w:val="24"/>
          <w:lang w:val="en-GB"/>
        </w:rPr>
        <w:t>Conclusion</w:t>
      </w:r>
    </w:p>
    <w:p w:rsidR="00082A1A" w:rsidRPr="00603885" w:rsidRDefault="00082A1A" w:rsidP="00082A1A">
      <w:pPr>
        <w:widowControl/>
        <w:suppressAutoHyphens/>
        <w:jc w:val="left"/>
        <w:rPr>
          <w:rFonts w:ascii="Times" w:eastAsia="Batang" w:hAnsi="Times" w:cs="Times"/>
          <w:kern w:val="0"/>
          <w:sz w:val="20"/>
          <w:szCs w:val="24"/>
          <w:lang w:val="en-GB"/>
        </w:rPr>
      </w:pPr>
      <w:r w:rsidRPr="00603885">
        <w:rPr>
          <w:rFonts w:ascii="Times" w:eastAsia="Batang" w:hAnsi="Times" w:cs="Times"/>
          <w:kern w:val="0"/>
          <w:sz w:val="20"/>
          <w:szCs w:val="24"/>
          <w:lang w:val="en-GB"/>
        </w:rPr>
        <w:t xml:space="preserve">Time misalignment at gNB between UL receptions and DL transmissions due to configuration of non-zero </w:t>
      </w:r>
      <w:proofErr w:type="spellStart"/>
      <w:r w:rsidRPr="00603885">
        <w:rPr>
          <w:rFonts w:ascii="Times" w:eastAsia="Batang" w:hAnsi="Times" w:cs="Times"/>
          <w:kern w:val="0"/>
          <w:sz w:val="20"/>
          <w:szCs w:val="24"/>
          <w:lang w:val="en-GB"/>
        </w:rPr>
        <w:t>N</w:t>
      </w:r>
      <w:r w:rsidRPr="00603885">
        <w:rPr>
          <w:rFonts w:ascii="Times" w:eastAsia="Batang" w:hAnsi="Times" w:cs="Times"/>
          <w:kern w:val="0"/>
          <w:sz w:val="20"/>
          <w:szCs w:val="24"/>
          <w:vertAlign w:val="subscript"/>
          <w:lang w:val="en-GB"/>
        </w:rPr>
        <w:t>TA,offset</w:t>
      </w:r>
      <w:proofErr w:type="spellEnd"/>
      <w:r w:rsidRPr="00603885">
        <w:rPr>
          <w:rFonts w:ascii="Times" w:eastAsia="Batang" w:hAnsi="Times" w:cs="Times"/>
          <w:kern w:val="0"/>
          <w:sz w:val="20"/>
          <w:szCs w:val="24"/>
          <w:vertAlign w:val="subscript"/>
          <w:lang w:val="en-GB"/>
        </w:rPr>
        <w:t xml:space="preserve"> </w:t>
      </w:r>
      <w:r w:rsidRPr="00603885">
        <w:rPr>
          <w:rFonts w:ascii="Times" w:eastAsia="Batang" w:hAnsi="Times" w:cs="Times"/>
          <w:kern w:val="0"/>
          <w:sz w:val="20"/>
          <w:szCs w:val="24"/>
          <w:lang w:val="en-GB"/>
        </w:rPr>
        <w:t xml:space="preserve">at UE can lead to increased interference assuming no gNB transmit chain </w:t>
      </w:r>
      <w:r w:rsidRPr="00603885">
        <w:rPr>
          <w:rFonts w:ascii="Times" w:eastAsia="Batang" w:hAnsi="Times" w:cs="Times"/>
          <w:strike/>
          <w:kern w:val="0"/>
          <w:sz w:val="20"/>
          <w:szCs w:val="24"/>
          <w:lang w:val="en-GB"/>
        </w:rPr>
        <w:t>side</w:t>
      </w:r>
      <w:r w:rsidRPr="00603885">
        <w:rPr>
          <w:rFonts w:ascii="Times" w:eastAsia="Batang" w:hAnsi="Times" w:cs="Times"/>
          <w:kern w:val="0"/>
          <w:sz w:val="20"/>
          <w:szCs w:val="24"/>
          <w:lang w:val="en-GB"/>
        </w:rPr>
        <w:t xml:space="preserve"> impairments and no filtering of DL subband(s) in the gNB Rx chain.</w:t>
      </w:r>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FFS the case with gNB transmit chain impairments and/or filtering of DL subband(s) in the gNB Rx chain</w:t>
      </w:r>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FFS whether/how to mitigate the interference increase, including impact to legacy UEs</w:t>
      </w:r>
    </w:p>
    <w:p w:rsidR="00082A1A" w:rsidRPr="00082A1A" w:rsidRDefault="00082A1A" w:rsidP="00082A1A">
      <w:pPr>
        <w:widowControl/>
        <w:suppressAutoHyphens/>
        <w:jc w:val="left"/>
        <w:rPr>
          <w:rFonts w:ascii="Times" w:eastAsia="Batang" w:hAnsi="Times" w:cs="Times"/>
          <w:kern w:val="0"/>
          <w:sz w:val="20"/>
          <w:szCs w:val="24"/>
          <w:lang w:val="en-GB" w:eastAsia="ko-KR"/>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suppressAutoHyphens/>
        <w:rPr>
          <w:rFonts w:ascii="Times" w:eastAsia="Malgun Gothic" w:hAnsi="Times" w:cs="Times"/>
          <w:kern w:val="0"/>
          <w:sz w:val="20"/>
          <w:szCs w:val="20"/>
        </w:rPr>
      </w:pPr>
      <w:r w:rsidRPr="00082A1A">
        <w:rPr>
          <w:rFonts w:ascii="Times" w:eastAsia="Malgun Gothic" w:hAnsi="Times" w:cs="Times"/>
          <w:kern w:val="0"/>
          <w:sz w:val="20"/>
          <w:szCs w:val="20"/>
        </w:rPr>
        <w:t>Study the following options for SBFD operation in SSB symbols.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Option 1: UL subband cannot be configured in an SSB symbol</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FFS handling of misaligned periodicities between SSB and semi-static SBFD subband time location configuration</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Option 2: An UL subband can be configured in an SSB symbol</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 xml:space="preserve">FFS whether/when and/or under which conditions </w:t>
      </w:r>
      <w:proofErr w:type="gramStart"/>
      <w:r w:rsidRPr="00082A1A">
        <w:rPr>
          <w:rFonts w:ascii="Times" w:eastAsia="Malgun Gothic" w:hAnsi="Times" w:cs="Times New Roman"/>
          <w:kern w:val="0"/>
          <w:sz w:val="20"/>
          <w:szCs w:val="24"/>
          <w:lang w:val="en-GB"/>
        </w:rPr>
        <w:t>an</w:t>
      </w:r>
      <w:proofErr w:type="gramEnd"/>
      <w:r w:rsidRPr="00082A1A">
        <w:rPr>
          <w:rFonts w:ascii="Times" w:eastAsia="Malgun Gothic" w:hAnsi="Times" w:cs="Times New Roman"/>
          <w:kern w:val="0"/>
          <w:sz w:val="20"/>
          <w:szCs w:val="24"/>
          <w:lang w:val="en-GB"/>
        </w:rPr>
        <w:t xml:space="preserve"> SBFD-aware UE transmits in the UL subband or may receive SSB in the symbol.</w:t>
      </w:r>
    </w:p>
    <w:p w:rsidR="00082A1A" w:rsidRPr="00082A1A" w:rsidRDefault="00082A1A" w:rsidP="00082A1A">
      <w:pPr>
        <w:widowControl/>
        <w:suppressAutoHyphens/>
        <w:jc w:val="left"/>
        <w:rPr>
          <w:rFonts w:ascii="Times" w:eastAsia="Batang" w:hAnsi="Times" w:cs="Times New Roman"/>
          <w:kern w:val="0"/>
          <w:sz w:val="20"/>
          <w:szCs w:val="24"/>
          <w:lang w:eastAsia="ko-KR"/>
        </w:rPr>
      </w:pPr>
    </w:p>
    <w:p w:rsidR="00082A1A" w:rsidRPr="00082A1A" w:rsidRDefault="00082A1A" w:rsidP="00082A1A">
      <w:pPr>
        <w:widowControl/>
        <w:suppressAutoHyphens/>
        <w:jc w:val="left"/>
        <w:rPr>
          <w:rFonts w:ascii="Times" w:eastAsia="Batang" w:hAnsi="Times" w:cs="Times New Roman"/>
          <w:b/>
          <w:bCs/>
          <w:kern w:val="0"/>
          <w:sz w:val="20"/>
          <w:szCs w:val="24"/>
          <w:highlight w:val="green"/>
          <w:lang w:eastAsia="ko-KR"/>
        </w:rPr>
      </w:pPr>
      <w:r w:rsidRPr="00082A1A">
        <w:rPr>
          <w:rFonts w:ascii="Times" w:eastAsia="Batang" w:hAnsi="Times" w:cs="Times New Roman"/>
          <w:b/>
          <w:bCs/>
          <w:kern w:val="0"/>
          <w:sz w:val="20"/>
          <w:szCs w:val="24"/>
          <w:highlight w:val="green"/>
          <w:lang w:eastAsia="ko-KR"/>
        </w:rPr>
        <w:t>Agreement</w:t>
      </w:r>
    </w:p>
    <w:p w:rsidR="00082A1A" w:rsidRPr="00082A1A" w:rsidRDefault="00082A1A" w:rsidP="00082A1A">
      <w:pPr>
        <w:widowControl/>
        <w:tabs>
          <w:tab w:val="left" w:pos="0"/>
        </w:tabs>
        <w:suppressAutoHyphens/>
        <w:jc w:val="left"/>
        <w:rPr>
          <w:rFonts w:ascii="Times" w:eastAsia="Malgun Gothic" w:hAnsi="Times" w:cs="Times New Roman"/>
          <w:kern w:val="0"/>
          <w:sz w:val="20"/>
          <w:szCs w:val="24"/>
          <w:lang w:val="en-GB" w:eastAsia="x-none"/>
        </w:rPr>
      </w:pPr>
      <w:r w:rsidRPr="00082A1A">
        <w:rPr>
          <w:rFonts w:ascii="Times" w:eastAsia="Malgun Gothic" w:hAnsi="Times" w:cs="Times New Roman"/>
          <w:kern w:val="0"/>
          <w:sz w:val="20"/>
          <w:szCs w:val="24"/>
          <w:lang w:val="en-GB" w:eastAsia="x-none"/>
        </w:rPr>
        <w:lastRenderedPageBreak/>
        <w:t>Study whether the transmission/reception occasion of a physical channel/signal can be mapped to SBFD and non-SBFD symbols within a slot</w:t>
      </w:r>
      <w:r w:rsidRPr="00082A1A">
        <w:rPr>
          <w:rFonts w:ascii="Times" w:eastAsia="Malgun Gothic" w:hAnsi="Times" w:cs="Times New Roman" w:hint="eastAsia"/>
          <w:kern w:val="0"/>
          <w:sz w:val="20"/>
          <w:szCs w:val="24"/>
          <w:lang w:val="en-GB" w:eastAsia="x-none"/>
        </w:rPr>
        <w:t xml:space="preserve"> for a UE</w:t>
      </w:r>
      <w:r w:rsidRPr="00082A1A">
        <w:rPr>
          <w:rFonts w:ascii="Times" w:eastAsia="Malgun Gothic" w:hAnsi="Times" w:cs="Times New Roman"/>
          <w:kern w:val="0"/>
          <w:sz w:val="20"/>
          <w:szCs w:val="24"/>
          <w:lang w:val="en-GB" w:eastAsia="x-none"/>
        </w:rPr>
        <w:t>, and whether</w:t>
      </w:r>
      <w:r w:rsidRPr="00082A1A">
        <w:rPr>
          <w:rFonts w:ascii="Times" w:eastAsia="Malgun Gothic" w:hAnsi="Times" w:cs="Times New Roman" w:hint="eastAsia"/>
          <w:kern w:val="0"/>
          <w:sz w:val="20"/>
          <w:szCs w:val="24"/>
          <w:lang w:val="en-GB" w:eastAsia="x-none"/>
        </w:rPr>
        <w:t xml:space="preserve"> a </w:t>
      </w:r>
      <w:r w:rsidRPr="00082A1A">
        <w:rPr>
          <w:rFonts w:ascii="Times" w:eastAsia="Malgun Gothic" w:hAnsi="Times" w:cs="Times New Roman"/>
          <w:kern w:val="0"/>
          <w:sz w:val="20"/>
          <w:szCs w:val="24"/>
          <w:lang w:val="en-GB" w:eastAsia="x-none"/>
        </w:rPr>
        <w:t>UE can transmit/receive in the occasion mapped to SBFD symbols and non-SBFD symbols including:</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Use-case(s) including the locations and number of switching points of the SBFD and non-SBFD symbols in the slot.</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hint="eastAsia"/>
          <w:kern w:val="0"/>
          <w:sz w:val="20"/>
          <w:szCs w:val="24"/>
          <w:lang w:val="en-GB"/>
        </w:rPr>
        <w:t xml:space="preserve">Potential </w:t>
      </w:r>
      <w:r w:rsidRPr="00082A1A">
        <w:rPr>
          <w:rFonts w:ascii="Times" w:eastAsia="Malgun Gothic" w:hAnsi="Times" w:cs="Times New Roman"/>
          <w:kern w:val="0"/>
          <w:sz w:val="20"/>
          <w:szCs w:val="24"/>
          <w:lang w:val="en-GB"/>
        </w:rPr>
        <w:t>benefits if any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Phase continuity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Potential interruption of transmissions/receptions during transition</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Required guard time</w:t>
      </w:r>
      <w:r w:rsidRPr="00082A1A">
        <w:rPr>
          <w:rFonts w:ascii="Times" w:eastAsia="Malgun Gothic" w:hAnsi="Times" w:cs="Times New Roman" w:hint="eastAsia"/>
          <w:kern w:val="0"/>
          <w:sz w:val="20"/>
          <w:szCs w:val="24"/>
          <w:lang w:val="en-GB"/>
        </w:rPr>
        <w:t xml:space="preserve"> if any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Potential impact on performance</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Impact on link adaptation, channel estimation, and other procedures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hint="eastAsia"/>
          <w:kern w:val="0"/>
          <w:sz w:val="20"/>
          <w:szCs w:val="24"/>
          <w:lang w:val="en-GB"/>
        </w:rPr>
        <w:t>UL transmission timing if any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Implementation complexity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hint="eastAsia"/>
          <w:kern w:val="0"/>
          <w:sz w:val="20"/>
          <w:szCs w:val="24"/>
          <w:lang w:val="en-GB"/>
        </w:rPr>
        <w:t>A</w:t>
      </w:r>
      <w:r w:rsidRPr="00082A1A">
        <w:rPr>
          <w:rFonts w:ascii="Times" w:eastAsia="Malgun Gothic" w:hAnsi="Times" w:cs="Times New Roman"/>
          <w:kern w:val="0"/>
          <w:sz w:val="20"/>
          <w:szCs w:val="24"/>
          <w:lang w:val="en-GB"/>
        </w:rPr>
        <w:t xml:space="preserve">pplicability for </w:t>
      </w:r>
      <w:r w:rsidRPr="00082A1A">
        <w:rPr>
          <w:rFonts w:ascii="Times" w:eastAsia="Malgun Gothic" w:hAnsi="Times" w:cs="Times New Roman" w:hint="eastAsia"/>
          <w:kern w:val="0"/>
          <w:sz w:val="20"/>
          <w:szCs w:val="24"/>
          <w:lang w:val="en-GB"/>
        </w:rPr>
        <w:t>SBFD aware UE</w:t>
      </w:r>
      <w:r w:rsidRPr="00082A1A">
        <w:rPr>
          <w:rFonts w:ascii="Times" w:eastAsia="Malgun Gothic" w:hAnsi="Times" w:cs="Times New Roman"/>
          <w:kern w:val="0"/>
          <w:sz w:val="20"/>
          <w:szCs w:val="24"/>
          <w:lang w:val="en-GB"/>
        </w:rPr>
        <w:t xml:space="preserve"> and </w:t>
      </w:r>
      <w:r w:rsidRPr="00082A1A">
        <w:rPr>
          <w:rFonts w:ascii="Times" w:eastAsia="Malgun Gothic" w:hAnsi="Times" w:cs="Times New Roman" w:hint="eastAsia"/>
          <w:kern w:val="0"/>
          <w:sz w:val="20"/>
          <w:szCs w:val="24"/>
          <w:lang w:val="en-GB"/>
        </w:rPr>
        <w:t>non-</w:t>
      </w:r>
      <w:r w:rsidRPr="00082A1A">
        <w:rPr>
          <w:rFonts w:ascii="Times" w:eastAsia="Malgun Gothic" w:hAnsi="Times" w:cs="Times New Roman"/>
          <w:kern w:val="0"/>
          <w:sz w:val="20"/>
          <w:szCs w:val="24"/>
          <w:lang w:val="en-GB"/>
        </w:rPr>
        <w:t>SBFD aware UEs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NOTE: There are more than one scenario where a transmission overlaps SBFD and non-SBFD symbols and some may or may not face the aspects listed above</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 xml:space="preserve">NOTE: This study doesn’t mean RAN1 agreement on a slot consisting of SBFD and non-SBFD symbols. </w:t>
      </w:r>
    </w:p>
    <w:p w:rsidR="00082A1A" w:rsidRPr="00082A1A" w:rsidRDefault="00082A1A" w:rsidP="00082A1A">
      <w:pPr>
        <w:widowControl/>
        <w:suppressAutoHyphens/>
        <w:jc w:val="left"/>
        <w:rPr>
          <w:rFonts w:ascii="Times" w:eastAsia="Batang" w:hAnsi="Times" w:cs="Times New Roman"/>
          <w:kern w:val="0"/>
          <w:sz w:val="20"/>
          <w:szCs w:val="24"/>
          <w:lang w:val="en-GB" w:eastAsia="ko-KR"/>
        </w:rPr>
      </w:pPr>
    </w:p>
    <w:p w:rsidR="00082A1A" w:rsidRPr="00082A1A" w:rsidRDefault="00082A1A" w:rsidP="00082A1A">
      <w:pPr>
        <w:widowControl/>
        <w:suppressAutoHyphens/>
        <w:jc w:val="left"/>
        <w:rPr>
          <w:rFonts w:ascii="Times" w:eastAsia="Batang" w:hAnsi="Times" w:cs="Times New Roman"/>
          <w:b/>
          <w:bCs/>
          <w:kern w:val="0"/>
          <w:sz w:val="20"/>
          <w:szCs w:val="24"/>
          <w:lang w:eastAsia="ko-KR"/>
        </w:rPr>
      </w:pPr>
      <w:r w:rsidRPr="00082A1A">
        <w:rPr>
          <w:rFonts w:ascii="Times" w:eastAsia="Batang" w:hAnsi="Times" w:cs="Times New Roman"/>
          <w:b/>
          <w:bCs/>
          <w:kern w:val="0"/>
          <w:sz w:val="20"/>
          <w:szCs w:val="24"/>
          <w:lang w:eastAsia="ko-KR"/>
        </w:rPr>
        <w:t>Conclusion</w:t>
      </w:r>
    </w:p>
    <w:p w:rsidR="00082A1A" w:rsidRPr="00082A1A" w:rsidRDefault="00082A1A" w:rsidP="00082A1A">
      <w:pPr>
        <w:widowControl/>
        <w:suppressAutoHyphens/>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 xml:space="preserve">For the options agreed to study in RAN1#112 for </w:t>
      </w:r>
      <w:r w:rsidRPr="00082A1A">
        <w:rPr>
          <w:rFonts w:ascii="Times" w:eastAsia="Malgun Gothic" w:hAnsi="Times" w:cs="Times New Roman"/>
          <w:kern w:val="0"/>
          <w:sz w:val="20"/>
          <w:szCs w:val="24"/>
          <w:lang w:val="en-GB" w:eastAsia="en-US"/>
        </w:rPr>
        <w:t>frequency resource allocation for CSI-RS across downlink subbands for SBFD-aware UEs</w:t>
      </w:r>
      <w:r w:rsidRPr="00082A1A">
        <w:rPr>
          <w:rFonts w:ascii="Times" w:eastAsia="Malgun Gothic" w:hAnsi="Times" w:cs="Times New Roman"/>
          <w:kern w:val="0"/>
          <w:sz w:val="20"/>
          <w:szCs w:val="24"/>
          <w:lang w:val="en-GB"/>
        </w:rPr>
        <w:t>, the following observations are agreed.</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For all the options, there is no impact on CSI-RS sequence generation.</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 xml:space="preserve">Option 1 requires additional signalling to link two CSI-RS resources in two DL subbands. </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 xml:space="preserve">Option 2-1 requires new RRC structure to configure non-contiguous RBs for one CSI-RS resource, which may require additional signalling overhead. </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Option 2-2 can reuse the existing signalling design for CSI-RS resource configuration. Option 2-2 can be used to resolve the potential unaligned boundaries between CSI-RS resource configuration and SBFD subbands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Further discussion is required on the UE complexity due to</w:t>
      </w:r>
      <w:r w:rsidRPr="00082A1A">
        <w:rPr>
          <w:rFonts w:ascii="Times" w:eastAsia="Malgun Gothic" w:hAnsi="Times" w:cs="Times New Roman" w:hint="eastAsia"/>
          <w:kern w:val="0"/>
          <w:sz w:val="20"/>
          <w:szCs w:val="24"/>
          <w:lang w:val="en-GB"/>
        </w:rPr>
        <w:t>:</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UE capability of maximum number of configured CSI-RS resources</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Processing non-contiguous CSI-RS</w:t>
      </w:r>
    </w:p>
    <w:p w:rsidR="00082A1A" w:rsidRPr="00082A1A" w:rsidRDefault="00082A1A" w:rsidP="00082A1A">
      <w:pPr>
        <w:widowControl/>
        <w:suppressAutoHyphens/>
        <w:jc w:val="left"/>
        <w:rPr>
          <w:rFonts w:ascii="Times" w:eastAsia="Batang" w:hAnsi="Times" w:cs="Times"/>
          <w:kern w:val="0"/>
          <w:sz w:val="20"/>
          <w:szCs w:val="24"/>
          <w:lang w:eastAsia="ko-KR"/>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suppressAutoHyphens/>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For SBFD-aware UEs, study the following options</w:t>
      </w:r>
      <w:r w:rsidRPr="00082A1A">
        <w:rPr>
          <w:rFonts w:ascii="Times" w:eastAsia="Malgun Gothic" w:hAnsi="Times" w:cs="Times"/>
          <w:kern w:val="0"/>
          <w:sz w:val="20"/>
          <w:szCs w:val="24"/>
          <w:lang w:val="en-GB" w:eastAsia="en-US"/>
        </w:rPr>
        <w:t xml:space="preserve"> for CSI report associated with periodic/semi-persistent CSI-RS </w:t>
      </w:r>
      <w:r w:rsidRPr="00082A1A">
        <w:rPr>
          <w:rFonts w:ascii="Times" w:eastAsia="Malgun Gothic" w:hAnsi="Times" w:cs="Times"/>
          <w:kern w:val="0"/>
          <w:sz w:val="20"/>
          <w:szCs w:val="24"/>
          <w:lang w:val="en-GB"/>
        </w:rPr>
        <w:t>in case the periodicity is such that CSI-RS instances occur in both SBFD and non-SBFD symbols: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1: two </w:t>
      </w:r>
      <w:r w:rsidRPr="00082A1A">
        <w:rPr>
          <w:rFonts w:ascii="Times" w:eastAsia="Malgun Gothic" w:hAnsi="Times" w:cs="Times"/>
          <w:i/>
          <w:iCs/>
          <w:kern w:val="0"/>
          <w:sz w:val="20"/>
          <w:szCs w:val="24"/>
          <w:lang w:val="en-GB"/>
        </w:rPr>
        <w:t>CSI-ReportConfig</w:t>
      </w:r>
      <w:r w:rsidRPr="00082A1A">
        <w:rPr>
          <w:rFonts w:ascii="Times" w:eastAsia="Malgun Gothic" w:hAnsi="Times" w:cs="Times"/>
          <w:iCs/>
          <w:kern w:val="0"/>
          <w:sz w:val="20"/>
          <w:szCs w:val="24"/>
          <w:lang w:val="en-GB"/>
        </w:rPr>
        <w:t>s</w:t>
      </w:r>
      <w:r w:rsidRPr="00082A1A">
        <w:rPr>
          <w:rFonts w:ascii="Times" w:eastAsia="Malgun Gothic" w:hAnsi="Times" w:cs="Times"/>
          <w:i/>
          <w:iCs/>
          <w:kern w:val="0"/>
          <w:sz w:val="20"/>
          <w:szCs w:val="24"/>
          <w:lang w:val="en-GB"/>
        </w:rPr>
        <w:t xml:space="preserve">, </w:t>
      </w:r>
      <w:r w:rsidRPr="00082A1A">
        <w:rPr>
          <w:rFonts w:ascii="Times" w:eastAsia="Malgun Gothic" w:hAnsi="Times" w:cs="Times"/>
          <w:kern w:val="0"/>
          <w:sz w:val="20"/>
          <w:szCs w:val="24"/>
          <w:lang w:val="en-GB"/>
        </w:rPr>
        <w:t>where one is associated with SBFD symbols and the other is associated with non-SBFD symbols</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1-1: One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associated with a CSI-RS restricted to SBFD symbols only and the second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associated with a second CSI-RS restricted to non-SBFD symbols only;</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1-2: Both </w:t>
      </w:r>
      <w:r w:rsidRPr="00082A1A">
        <w:rPr>
          <w:rFonts w:ascii="Times" w:eastAsia="Malgun Gothic" w:hAnsi="Times" w:cs="Times"/>
          <w:i/>
          <w:iCs/>
          <w:kern w:val="0"/>
          <w:sz w:val="20"/>
          <w:szCs w:val="24"/>
          <w:lang w:val="en-GB"/>
        </w:rPr>
        <w:t>CSI-ReportConfig</w:t>
      </w:r>
      <w:r w:rsidRPr="00082A1A">
        <w:rPr>
          <w:rFonts w:ascii="Times" w:eastAsia="Malgun Gothic" w:hAnsi="Times" w:cs="Times"/>
          <w:iCs/>
          <w:kern w:val="0"/>
          <w:sz w:val="20"/>
          <w:szCs w:val="24"/>
          <w:lang w:val="en-GB"/>
        </w:rPr>
        <w:t>s</w:t>
      </w:r>
      <w:r w:rsidRPr="00082A1A">
        <w:rPr>
          <w:rFonts w:ascii="Times" w:eastAsia="Malgun Gothic" w:hAnsi="Times" w:cs="Times"/>
          <w:kern w:val="0"/>
          <w:sz w:val="20"/>
          <w:szCs w:val="24"/>
          <w:lang w:val="en-GB"/>
        </w:rPr>
        <w:t xml:space="preserve"> are associated with the same CSI-RS. The CSI report associated with one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derived based on CSI-RS instances in SBFD symbols only. The CSI report </w:t>
      </w:r>
      <w:r w:rsidRPr="00082A1A">
        <w:rPr>
          <w:rFonts w:ascii="Times" w:eastAsia="Malgun Gothic" w:hAnsi="Times" w:cs="Times"/>
          <w:kern w:val="0"/>
          <w:sz w:val="20"/>
          <w:szCs w:val="24"/>
          <w:lang w:val="en-GB"/>
        </w:rPr>
        <w:lastRenderedPageBreak/>
        <w:t xml:space="preserve">associated with the second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derived based on CSI-RS instances in non-SBFD symbols only.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2: one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associated with both SBFD symbols and non-SBFD symbols</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2-1: One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associated with two CSI-RSs which are restricted to SBFD symbols and non-SBFD symbols respectively. Separate CSI measurements are derived based on the first and second CSI-RSs respectively.</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2-2: One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associated with one CSI-RS. The CSI report is derived based on CSI-RS which can be in SBFD symbols or non-SBFD symbols in different time instances.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FFS impact on UE CSI processing and reporting timeline</w:t>
      </w:r>
    </w:p>
    <w:p w:rsidR="00082A1A" w:rsidRPr="00082A1A" w:rsidRDefault="00082A1A" w:rsidP="00082A1A">
      <w:pPr>
        <w:widowControl/>
        <w:suppressAutoHyphens/>
        <w:jc w:val="left"/>
        <w:rPr>
          <w:rFonts w:ascii="Times" w:eastAsia="微软雅黑" w:hAnsi="Times" w:cs="Times"/>
          <w:kern w:val="0"/>
          <w:sz w:val="20"/>
          <w:szCs w:val="24"/>
          <w:lang w:val="en-GB" w:eastAsia="en-US"/>
        </w:rPr>
      </w:pPr>
      <w:r w:rsidRPr="00082A1A">
        <w:rPr>
          <w:rFonts w:ascii="Times" w:eastAsia="微软雅黑" w:hAnsi="Times" w:cs="Times"/>
          <w:kern w:val="0"/>
          <w:sz w:val="20"/>
          <w:szCs w:val="24"/>
          <w:lang w:val="en-GB" w:eastAsia="en-US"/>
        </w:rPr>
        <w:t xml:space="preserve">Note: Whether the CSI-RS resource can be used for SBFD and non-SBFD symbols may depend on, e.g., gNB implementation of same/different </w:t>
      </w:r>
      <w:r w:rsidRPr="00082A1A">
        <w:rPr>
          <w:rFonts w:ascii="Times" w:eastAsia="Batang" w:hAnsi="Times" w:cs="Times"/>
          <w:kern w:val="0"/>
          <w:sz w:val="20"/>
          <w:szCs w:val="24"/>
          <w:lang w:val="en-GB" w:eastAsia="en-US"/>
        </w:rPr>
        <w:t>antenna configuration</w:t>
      </w:r>
      <w:r w:rsidRPr="00082A1A">
        <w:rPr>
          <w:rFonts w:ascii="Times" w:eastAsia="微软雅黑" w:hAnsi="Times" w:cs="Times"/>
          <w:kern w:val="0"/>
          <w:sz w:val="20"/>
          <w:szCs w:val="24"/>
          <w:lang w:val="en-GB" w:eastAsia="en-US"/>
        </w:rPr>
        <w:t xml:space="preserve"> in both symbols. </w:t>
      </w:r>
    </w:p>
    <w:p w:rsidR="00082A1A" w:rsidRPr="00082A1A" w:rsidRDefault="00082A1A" w:rsidP="00082A1A">
      <w:pPr>
        <w:widowControl/>
        <w:suppressAutoHyphens/>
        <w:ind w:left="6"/>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 xml:space="preserve">Option 1-1 can be supported according to existing specification by gNB configuration of appropriate periodicities to ensure that the CSI-RS associated with each </w:t>
      </w:r>
      <w:r w:rsidRPr="00082A1A">
        <w:rPr>
          <w:rFonts w:ascii="Times" w:eastAsia="Malgun Gothic" w:hAnsi="Times" w:cs="Times"/>
          <w:i/>
          <w:kern w:val="0"/>
          <w:sz w:val="20"/>
          <w:szCs w:val="24"/>
          <w:lang w:val="en-GB"/>
        </w:rPr>
        <w:t>CSI-ReportConfig</w:t>
      </w:r>
      <w:r w:rsidRPr="00082A1A">
        <w:rPr>
          <w:rFonts w:ascii="Times" w:eastAsia="Malgun Gothic" w:hAnsi="Times" w:cs="Times"/>
          <w:kern w:val="0"/>
          <w:sz w:val="20"/>
          <w:szCs w:val="24"/>
          <w:lang w:val="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rsidR="00082A1A" w:rsidRPr="00082A1A" w:rsidRDefault="00082A1A" w:rsidP="00082A1A">
      <w:pPr>
        <w:widowControl/>
        <w:suppressAutoHyphens/>
        <w:jc w:val="left"/>
        <w:rPr>
          <w:rFonts w:ascii="Times" w:eastAsia="Malgun Gothic" w:hAnsi="Times" w:cs="Times"/>
          <w:color w:val="FF0000"/>
          <w:kern w:val="0"/>
          <w:sz w:val="20"/>
          <w:szCs w:val="24"/>
          <w:lang w:eastAsia="x-none"/>
        </w:rPr>
      </w:pPr>
      <w:r w:rsidRPr="00082A1A">
        <w:rPr>
          <w:rFonts w:ascii="Times" w:eastAsia="Malgun Gothic" w:hAnsi="Times" w:cs="Times"/>
          <w:kern w:val="0"/>
          <w:sz w:val="20"/>
          <w:szCs w:val="24"/>
          <w:lang w:val="en-GB" w:eastAsia="x-none"/>
        </w:rPr>
        <w:t xml:space="preserve">Option 2-2 can be supported according to existing specification </w:t>
      </w:r>
      <w:r w:rsidRPr="00082A1A">
        <w:rPr>
          <w:rFonts w:ascii="Times" w:eastAsia="Batang" w:hAnsi="Times" w:cs="Times"/>
          <w:kern w:val="0"/>
          <w:sz w:val="20"/>
          <w:szCs w:val="24"/>
          <w:lang w:val="en-GB" w:eastAsia="x-none"/>
        </w:rPr>
        <w:t>to configure measurement restriction</w:t>
      </w:r>
      <w:r w:rsidRPr="00082A1A">
        <w:rPr>
          <w:rFonts w:ascii="Times" w:eastAsia="Malgun Gothic" w:hAnsi="Times" w:cs="Times"/>
          <w:kern w:val="0"/>
          <w:sz w:val="20"/>
          <w:szCs w:val="24"/>
          <w:lang w:val="en-GB" w:eastAsia="x-none"/>
        </w:rPr>
        <w:t xml:space="preserve"> so that UE would not average CSI measurements across SBFD and non-SBFD symbols.</w:t>
      </w:r>
    </w:p>
    <w:p w:rsidR="00082A1A" w:rsidRPr="00082A1A" w:rsidRDefault="00082A1A" w:rsidP="00082A1A">
      <w:pPr>
        <w:widowControl/>
        <w:suppressAutoHyphens/>
        <w:jc w:val="left"/>
        <w:rPr>
          <w:rFonts w:ascii="Times" w:eastAsia="Batang" w:hAnsi="Times" w:cs="Times"/>
          <w:kern w:val="0"/>
          <w:sz w:val="20"/>
          <w:szCs w:val="24"/>
          <w:lang w:eastAsia="ko-KR"/>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suppressAutoHyphens/>
        <w:jc w:val="left"/>
        <w:rPr>
          <w:rFonts w:ascii="Times" w:eastAsia="宋体" w:hAnsi="Times" w:cs="Times"/>
          <w:kern w:val="0"/>
          <w:sz w:val="20"/>
          <w:szCs w:val="24"/>
          <w:lang w:val="en-GB"/>
        </w:rPr>
      </w:pPr>
      <w:r w:rsidRPr="00082A1A">
        <w:rPr>
          <w:rFonts w:ascii="Times" w:eastAsia="Malgun Gothic" w:hAnsi="Times" w:cs="Times"/>
          <w:kern w:val="0"/>
          <w:sz w:val="20"/>
          <w:szCs w:val="24"/>
          <w:lang w:val="en-GB" w:eastAsia="en-US"/>
        </w:rPr>
        <w:t>For UL transmissions and DL receptions across SBFD symbols and non-SBFD symbols in different slots (each transmission/reception within a slot has either all SBFD or all non-SBFD symbols)</w:t>
      </w:r>
      <w:r w:rsidRPr="00082A1A">
        <w:rPr>
          <w:rFonts w:ascii="Times" w:eastAsia="Malgun Gothic" w:hAnsi="Times" w:cs="Times"/>
          <w:kern w:val="0"/>
          <w:sz w:val="20"/>
          <w:szCs w:val="24"/>
          <w:lang w:val="en-GB"/>
        </w:rPr>
        <w:t xml:space="preserve">, if the </w:t>
      </w:r>
      <w:r w:rsidRPr="00082A1A">
        <w:rPr>
          <w:rFonts w:ascii="Times" w:eastAsia="Malgun Gothic" w:hAnsi="Times" w:cs="Times"/>
          <w:kern w:val="0"/>
          <w:sz w:val="20"/>
          <w:szCs w:val="24"/>
          <w:lang w:val="en-GB" w:eastAsia="en-US"/>
        </w:rPr>
        <w:t>transmissions/receptions can be in SBFD symbols and non-SBFD symbols</w:t>
      </w:r>
      <w:r w:rsidRPr="00082A1A">
        <w:rPr>
          <w:rFonts w:ascii="Times" w:eastAsia="Malgun Gothic" w:hAnsi="Times" w:cs="Times"/>
          <w:kern w:val="0"/>
          <w:sz w:val="20"/>
          <w:szCs w:val="24"/>
          <w:lang w:val="en-GB"/>
        </w:rPr>
        <w:t xml:space="preserve"> with different available resources, study at least the following frequency resource allocation options for </w:t>
      </w:r>
      <w:r w:rsidRPr="00082A1A">
        <w:rPr>
          <w:rFonts w:ascii="Times" w:eastAsia="宋体" w:hAnsi="Times" w:cs="Times"/>
          <w:kern w:val="0"/>
          <w:sz w:val="20"/>
          <w:szCs w:val="24"/>
          <w:lang w:val="en-GB"/>
        </w:rPr>
        <w:t>PDSCH, CSI-RS, PUSCH, PUCCH, SRS for SBFD-aware UE:</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 xml:space="preserve">Option 1: Separate FDRA determination for SBFD slots and non-SBFD slots. </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1-1: Separate FDRA configurations/indications for SBFD slots and non-SBFD slots</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 xml:space="preserve">Option 1-2: Separate frequency resources determined for SBFD slots and non-SBFD slots based on single FDRA configuration/indication </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1-3: single FDRA configuration/indication and RB offset(s)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 xml:space="preserve">Option 2: Perform rate matching or puncturing on the RBs outside DL/UL subbands for DL/UL channels/signals. </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3: A DL/UL channel/signal overlapping with RBs outside DL/UL subbands in a SBFD slot is dropped or postponed.</w:t>
      </w:r>
    </w:p>
    <w:p w:rsidR="00082A1A" w:rsidRPr="00082A1A" w:rsidRDefault="00082A1A" w:rsidP="00082A1A">
      <w:pPr>
        <w:widowControl/>
        <w:suppressAutoHyphens/>
        <w:jc w:val="left"/>
        <w:rPr>
          <w:rFonts w:ascii="Times" w:eastAsia="Malgun Gothic" w:hAnsi="Times" w:cs="Times"/>
          <w:kern w:val="0"/>
          <w:sz w:val="20"/>
          <w:szCs w:val="24"/>
          <w:lang w:val="en-GB" w:eastAsia="x-none"/>
        </w:rPr>
      </w:pPr>
      <w:r w:rsidRPr="00082A1A">
        <w:rPr>
          <w:rFonts w:ascii="Times" w:eastAsia="Malgun Gothic" w:hAnsi="Times" w:cs="Times"/>
          <w:kern w:val="0"/>
          <w:sz w:val="20"/>
          <w:szCs w:val="24"/>
          <w:lang w:val="en-GB" w:eastAsia="ko-KR"/>
        </w:rPr>
        <w:t>Note: Different options can be studied for different signals/channels.</w:t>
      </w:r>
    </w:p>
    <w:p w:rsidR="00082A1A" w:rsidRPr="00082A1A" w:rsidRDefault="00082A1A" w:rsidP="00082A1A">
      <w:pPr>
        <w:widowControl/>
        <w:tabs>
          <w:tab w:val="left" w:pos="0"/>
        </w:tabs>
        <w:suppressAutoHyphens/>
        <w:jc w:val="left"/>
        <w:rPr>
          <w:rFonts w:ascii="Times" w:eastAsia="Malgun Gothic" w:hAnsi="Times" w:cs="Times"/>
          <w:kern w:val="0"/>
          <w:sz w:val="20"/>
          <w:szCs w:val="24"/>
          <w:lang w:val="en-GB"/>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suppressAutoHyphens/>
        <w:jc w:val="left"/>
        <w:rPr>
          <w:rFonts w:ascii="Times" w:eastAsia="微软雅黑" w:hAnsi="Times" w:cs="Times"/>
          <w:kern w:val="0"/>
          <w:sz w:val="20"/>
          <w:szCs w:val="24"/>
          <w:lang w:val="en-GB" w:eastAsia="en-US"/>
        </w:rPr>
      </w:pPr>
      <w:r w:rsidRPr="00082A1A">
        <w:rPr>
          <w:rFonts w:ascii="Times" w:eastAsia="微软雅黑" w:hAnsi="Times" w:cs="Times"/>
          <w:kern w:val="0"/>
          <w:sz w:val="20"/>
          <w:szCs w:val="24"/>
          <w:lang w:val="en-GB" w:eastAsia="en-US"/>
        </w:rPr>
        <w:t xml:space="preserve">For the case that: </w:t>
      </w:r>
    </w:p>
    <w:p w:rsidR="00082A1A" w:rsidRPr="00082A1A" w:rsidRDefault="00082A1A" w:rsidP="00082A1A">
      <w:pPr>
        <w:widowControl/>
        <w:numPr>
          <w:ilvl w:val="0"/>
          <w:numId w:val="16"/>
        </w:numPr>
        <w:suppressAutoHyphens/>
        <w:spacing w:after="50" w:line="259" w:lineRule="auto"/>
        <w:jc w:val="left"/>
        <w:rPr>
          <w:rFonts w:ascii="Times" w:eastAsia="微软雅黑" w:hAnsi="Times" w:cs="Times"/>
          <w:kern w:val="0"/>
          <w:sz w:val="20"/>
          <w:szCs w:val="20"/>
          <w:lang w:eastAsia="en-US"/>
        </w:rPr>
      </w:pPr>
      <w:r w:rsidRPr="00082A1A">
        <w:rPr>
          <w:rFonts w:ascii="Times" w:eastAsia="微软雅黑" w:hAnsi="Times" w:cs="Times"/>
          <w:kern w:val="0"/>
          <w:sz w:val="20"/>
          <w:szCs w:val="20"/>
          <w:lang w:eastAsia="en-US"/>
        </w:rPr>
        <w:t>The monitoring periodicity of a search space is such that different monitoring occasions</w:t>
      </w:r>
      <w:r w:rsidRPr="00082A1A">
        <w:rPr>
          <w:rFonts w:ascii="Times" w:eastAsia="黑体" w:hAnsi="Times" w:cs="Times"/>
          <w:kern w:val="0"/>
          <w:sz w:val="20"/>
          <w:szCs w:val="20"/>
          <w:lang w:eastAsia="en-US"/>
        </w:rPr>
        <w:t xml:space="preserve"> </w:t>
      </w:r>
      <w:r w:rsidRPr="00082A1A">
        <w:rPr>
          <w:rFonts w:ascii="Times" w:eastAsia="微软雅黑" w:hAnsi="Times" w:cs="Times"/>
          <w:kern w:val="0"/>
          <w:sz w:val="20"/>
          <w:szCs w:val="20"/>
          <w:lang w:eastAsia="en-US"/>
        </w:rPr>
        <w:t>in different slots occur in SBFD and non-SBFD symbols, respectively, and,</w:t>
      </w:r>
    </w:p>
    <w:p w:rsidR="00082A1A" w:rsidRPr="00082A1A" w:rsidRDefault="00082A1A" w:rsidP="00082A1A">
      <w:pPr>
        <w:widowControl/>
        <w:numPr>
          <w:ilvl w:val="0"/>
          <w:numId w:val="16"/>
        </w:numPr>
        <w:suppressAutoHyphens/>
        <w:spacing w:after="50" w:line="259" w:lineRule="auto"/>
        <w:jc w:val="left"/>
        <w:rPr>
          <w:rFonts w:ascii="Times" w:eastAsia="微软雅黑" w:hAnsi="Times" w:cs="Times"/>
          <w:kern w:val="0"/>
          <w:sz w:val="20"/>
          <w:szCs w:val="20"/>
          <w:lang w:eastAsia="en-US"/>
        </w:rPr>
      </w:pPr>
      <w:r w:rsidRPr="00082A1A">
        <w:rPr>
          <w:rFonts w:ascii="Times" w:eastAsia="微软雅黑" w:hAnsi="Times" w:cs="Times"/>
          <w:kern w:val="0"/>
          <w:sz w:val="20"/>
          <w:szCs w:val="20"/>
          <w:lang w:eastAsia="en-US"/>
        </w:rPr>
        <w:t xml:space="preserve">The associated CORESET overlaps the boundary of a DL </w:t>
      </w:r>
      <w:proofErr w:type="spellStart"/>
      <w:r w:rsidRPr="00082A1A">
        <w:rPr>
          <w:rFonts w:ascii="Times" w:eastAsia="微软雅黑" w:hAnsi="Times" w:cs="Times"/>
          <w:kern w:val="0"/>
          <w:sz w:val="20"/>
          <w:szCs w:val="20"/>
          <w:lang w:eastAsia="en-US"/>
        </w:rPr>
        <w:t>subband</w:t>
      </w:r>
      <w:proofErr w:type="spellEnd"/>
      <w:r w:rsidRPr="00082A1A">
        <w:rPr>
          <w:rFonts w:ascii="Times" w:eastAsia="微软雅黑" w:hAnsi="Times" w:cs="Times"/>
          <w:kern w:val="0"/>
          <w:sz w:val="20"/>
          <w:szCs w:val="20"/>
          <w:lang w:eastAsia="en-US"/>
        </w:rPr>
        <w:t xml:space="preserve"> in SBFD symbols</w:t>
      </w:r>
    </w:p>
    <w:p w:rsidR="00082A1A" w:rsidRPr="00082A1A" w:rsidRDefault="00082A1A" w:rsidP="00082A1A">
      <w:pPr>
        <w:widowControl/>
        <w:suppressAutoHyphens/>
        <w:jc w:val="left"/>
        <w:rPr>
          <w:rFonts w:ascii="Times" w:eastAsia="微软雅黑" w:hAnsi="Times" w:cs="Times"/>
          <w:kern w:val="0"/>
          <w:sz w:val="20"/>
          <w:szCs w:val="24"/>
          <w:lang w:val="en-GB" w:eastAsia="en-US"/>
        </w:rPr>
      </w:pPr>
      <w:r w:rsidRPr="00082A1A">
        <w:rPr>
          <w:rFonts w:ascii="Times" w:eastAsia="微软雅黑" w:hAnsi="Times" w:cs="Times"/>
          <w:kern w:val="0"/>
          <w:sz w:val="20"/>
          <w:szCs w:val="24"/>
          <w:lang w:val="en-GB" w:eastAsia="en-US"/>
        </w:rPr>
        <w:t>Consider whether/how the above could be supported considering both existing tools in specifications on CORESET and search space configuration as well as</w:t>
      </w:r>
      <w:r w:rsidRPr="00082A1A">
        <w:rPr>
          <w:rFonts w:ascii="Times" w:eastAsia="微软雅黑" w:hAnsi="Times" w:cs="Times"/>
          <w:kern w:val="0"/>
          <w:sz w:val="20"/>
          <w:szCs w:val="24"/>
          <w:lang w:val="en-GB"/>
        </w:rPr>
        <w:t xml:space="preserve"> at least</w:t>
      </w:r>
      <w:r w:rsidRPr="00082A1A">
        <w:rPr>
          <w:rFonts w:ascii="Times" w:eastAsia="微软雅黑" w:hAnsi="Times" w:cs="Times"/>
          <w:kern w:val="0"/>
          <w:sz w:val="20"/>
          <w:szCs w:val="24"/>
          <w:lang w:val="en-GB" w:eastAsia="en-US"/>
        </w:rPr>
        <w:t xml:space="preserve"> the following options for potential enhancement for SBFD-aware UE:</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1: Separate valid resources for the CORESET in SBFD symbols and in non-SBFD symbols.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lastRenderedPageBreak/>
        <w:t xml:space="preserve">Option 2: Rate matching or puncturing on the REG(s) of a PDCCH outside DL subband(s). </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3: UE does not monitor a PDCCH candidate if it is mapped to one or more REs that overlap with REs outside DL subband(s).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4: Drop search space(s) when the associated CORESET overlaps with RBs outside DL subband(s)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5: Separate search spaces associated with a CORESET in SBFD and non-SBFD symbols</w:t>
      </w:r>
    </w:p>
    <w:p w:rsidR="00082A1A" w:rsidRPr="00082A1A" w:rsidRDefault="00082A1A" w:rsidP="00082A1A">
      <w:pPr>
        <w:widowControl/>
        <w:suppressAutoHyphens/>
        <w:jc w:val="left"/>
        <w:rPr>
          <w:rFonts w:ascii="Times" w:eastAsia="Malgun Gothic" w:hAnsi="Times" w:cs="Times"/>
          <w:kern w:val="0"/>
          <w:sz w:val="20"/>
          <w:szCs w:val="24"/>
          <w:lang w:eastAsia="x-none"/>
        </w:rPr>
      </w:pPr>
      <w:r w:rsidRPr="00082A1A">
        <w:rPr>
          <w:rFonts w:ascii="Times" w:eastAsia="微软雅黑" w:hAnsi="Times" w:cs="Times"/>
          <w:iCs/>
          <w:kern w:val="0"/>
          <w:sz w:val="20"/>
          <w:szCs w:val="24"/>
          <w:lang w:val="en-GB" w:eastAsia="x-none"/>
        </w:rPr>
        <w:t>Note: Whether these enhancements are applicable to only USS or also CSS</w:t>
      </w:r>
    </w:p>
    <w:p w:rsidR="009969F9" w:rsidRPr="00082A1A" w:rsidRDefault="009969F9"/>
    <w:p w:rsidR="00082A1A" w:rsidRPr="00131313" w:rsidRDefault="00082A1A" w:rsidP="00082A1A">
      <w:pPr>
        <w:pStyle w:val="2"/>
        <w:tabs>
          <w:tab w:val="left" w:pos="0"/>
        </w:tabs>
        <w:spacing w:before="240" w:after="120" w:line="240" w:lineRule="auto"/>
        <w:rPr>
          <w:rFonts w:ascii="Arial" w:hAnsi="Arial" w:cs="Arial"/>
          <w:sz w:val="24"/>
          <w:szCs w:val="24"/>
        </w:rPr>
      </w:pPr>
      <w:r w:rsidRPr="00131313">
        <w:rPr>
          <w:rFonts w:ascii="Arial" w:hAnsi="Arial" w:cs="Arial"/>
          <w:sz w:val="24"/>
          <w:szCs w:val="24"/>
        </w:rPr>
        <w:t>RAN1#1</w:t>
      </w:r>
      <w:r>
        <w:rPr>
          <w:rFonts w:ascii="Arial" w:hAnsi="Arial" w:cs="Arial" w:hint="eastAsia"/>
          <w:sz w:val="24"/>
          <w:szCs w:val="24"/>
        </w:rPr>
        <w:t>13</w:t>
      </w:r>
    </w:p>
    <w:p w:rsidR="00082A1A" w:rsidRPr="00082A1A" w:rsidRDefault="00082A1A" w:rsidP="00082A1A">
      <w:pPr>
        <w:widowControl/>
        <w:jc w:val="left"/>
        <w:rPr>
          <w:rFonts w:ascii="Times" w:eastAsia="Malgun Gothic" w:hAnsi="Times" w:cs="Times New Roman"/>
          <w:b/>
          <w:kern w:val="0"/>
          <w:sz w:val="20"/>
          <w:szCs w:val="20"/>
          <w:lang w:val="en-GB"/>
        </w:rPr>
      </w:pPr>
      <w:r w:rsidRPr="00082A1A">
        <w:rPr>
          <w:rFonts w:ascii="Times" w:eastAsia="Malgun Gothic" w:hAnsi="Times" w:cs="Times New Roman" w:hint="eastAsia"/>
          <w:b/>
          <w:kern w:val="0"/>
          <w:sz w:val="20"/>
          <w:szCs w:val="20"/>
          <w:lang w:val="en-GB"/>
        </w:rPr>
        <w:t>Conclusion</w:t>
      </w:r>
    </w:p>
    <w:p w:rsidR="00082A1A" w:rsidRPr="00082A1A" w:rsidRDefault="00082A1A" w:rsidP="00082A1A">
      <w:pPr>
        <w:widowControl/>
        <w:tabs>
          <w:tab w:val="left" w:pos="0"/>
        </w:tabs>
        <w:jc w:val="left"/>
        <w:rPr>
          <w:rFonts w:ascii="Times" w:eastAsia="Malgun Gothic" w:hAnsi="Times" w:cs="Times New Roman"/>
          <w:kern w:val="0"/>
          <w:sz w:val="20"/>
          <w:szCs w:val="20"/>
          <w:lang w:val="en-GB"/>
        </w:rPr>
      </w:pPr>
      <w:r w:rsidRPr="00082A1A">
        <w:rPr>
          <w:rFonts w:ascii="Times" w:eastAsia="Malgun Gothic" w:hAnsi="Times" w:cs="Times New Roman" w:hint="eastAsia"/>
          <w:kern w:val="0"/>
          <w:sz w:val="20"/>
          <w:szCs w:val="20"/>
          <w:lang w:val="en-GB"/>
        </w:rPr>
        <w:t>At least for semi-static SBFD, in order to avoid frequent switching between SBFD and non-SBFD symbols, potential limitation on the maximum number of transition</w:t>
      </w:r>
      <w:r w:rsidRPr="00082A1A">
        <w:rPr>
          <w:rFonts w:ascii="Times" w:eastAsia="Malgun Gothic" w:hAnsi="Times" w:cs="Times New Roman" w:hint="eastAsia"/>
          <w:kern w:val="0"/>
          <w:sz w:val="20"/>
          <w:szCs w:val="20"/>
          <w:lang w:val="en-GB" w:eastAsia="x-none"/>
        </w:rPr>
        <w:t xml:space="preserve"> points between </w:t>
      </w:r>
      <w:r w:rsidRPr="00082A1A">
        <w:rPr>
          <w:rFonts w:ascii="Times" w:eastAsia="Malgun Gothic" w:hAnsi="Times" w:cs="Times New Roman"/>
          <w:kern w:val="0"/>
          <w:sz w:val="20"/>
          <w:szCs w:val="20"/>
          <w:lang w:val="en-GB" w:eastAsia="x-none"/>
        </w:rPr>
        <w:t>SBFD and non-SBFD symbols</w:t>
      </w:r>
      <w:r w:rsidRPr="00082A1A">
        <w:rPr>
          <w:rFonts w:ascii="Times" w:eastAsia="Malgun Gothic" w:hAnsi="Times" w:cs="Times New Roman" w:hint="eastAsia"/>
          <w:kern w:val="0"/>
          <w:sz w:val="20"/>
          <w:szCs w:val="20"/>
          <w:lang w:val="en-GB"/>
        </w:rPr>
        <w:t xml:space="preserve"> can be considered from SBFD subband </w:t>
      </w:r>
      <w:r w:rsidRPr="00082A1A">
        <w:rPr>
          <w:rFonts w:ascii="Times" w:eastAsia="Malgun Gothic" w:hAnsi="Times" w:cs="Times New Roman"/>
          <w:kern w:val="0"/>
          <w:sz w:val="20"/>
          <w:szCs w:val="20"/>
          <w:lang w:val="en-GB"/>
        </w:rPr>
        <w:t>configuration</w:t>
      </w:r>
      <w:r w:rsidRPr="00082A1A">
        <w:rPr>
          <w:rFonts w:ascii="Times" w:eastAsia="Malgun Gothic" w:hAnsi="Times" w:cs="Times New Roman" w:hint="eastAsia"/>
          <w:kern w:val="0"/>
          <w:sz w:val="20"/>
          <w:szCs w:val="20"/>
          <w:lang w:val="en-GB"/>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rsidR="00082A1A" w:rsidRPr="00082A1A" w:rsidRDefault="00082A1A" w:rsidP="00082A1A">
      <w:pPr>
        <w:widowControl/>
        <w:numPr>
          <w:ilvl w:val="0"/>
          <w:numId w:val="12"/>
        </w:numPr>
        <w:tabs>
          <w:tab w:val="left" w:pos="0"/>
        </w:tabs>
        <w:jc w:val="left"/>
        <w:rPr>
          <w:rFonts w:ascii="Times" w:eastAsia="Malgun Gothic" w:hAnsi="Times" w:cs="Times New Roman"/>
          <w:kern w:val="0"/>
          <w:sz w:val="20"/>
          <w:szCs w:val="20"/>
          <w:lang w:val="en-GB"/>
        </w:rPr>
      </w:pPr>
      <w:r w:rsidRPr="00082A1A">
        <w:rPr>
          <w:rFonts w:ascii="Times" w:eastAsia="Malgun Gothic" w:hAnsi="Times" w:cs="Times New Roman"/>
          <w:b/>
          <w:bCs/>
          <w:kern w:val="0"/>
          <w:sz w:val="20"/>
          <w:szCs w:val="20"/>
          <w:highlight w:val="green"/>
          <w:lang w:val="en-GB"/>
        </w:rPr>
        <w:t>Agreement</w:t>
      </w:r>
      <w:r w:rsidRPr="00082A1A">
        <w:rPr>
          <w:rFonts w:ascii="Times" w:eastAsia="Malgun Gothic" w:hAnsi="Times" w:cs="Times New Roman"/>
          <w:kern w:val="0"/>
          <w:sz w:val="20"/>
          <w:szCs w:val="20"/>
          <w:lang w:val="en-GB"/>
        </w:rPr>
        <w:t>: The usage of ‘switching point’ in previous conclusions/agreements are revised to ‘transition point’</w:t>
      </w:r>
    </w:p>
    <w:p w:rsidR="00082A1A" w:rsidRPr="00082A1A" w:rsidRDefault="00082A1A" w:rsidP="00082A1A">
      <w:pPr>
        <w:widowControl/>
        <w:tabs>
          <w:tab w:val="left" w:pos="0"/>
        </w:tabs>
        <w:jc w:val="left"/>
        <w:rPr>
          <w:rFonts w:ascii="Times" w:eastAsia="Malgun Gothic" w:hAnsi="Times" w:cs="Times New Roman"/>
          <w:kern w:val="0"/>
          <w:sz w:val="20"/>
          <w:szCs w:val="20"/>
          <w:lang w:val="en-GB"/>
        </w:rPr>
      </w:pPr>
      <w:r w:rsidRPr="00082A1A">
        <w:rPr>
          <w:rFonts w:ascii="Times" w:eastAsia="Malgun Gothic" w:hAnsi="Times" w:cs="Times New Roman" w:hint="eastAsia"/>
          <w:kern w:val="0"/>
          <w:sz w:val="20"/>
          <w:szCs w:val="20"/>
          <w:lang w:val="en-GB"/>
        </w:rPr>
        <w:t>A guard period</w:t>
      </w:r>
      <w:r w:rsidRPr="00082A1A">
        <w:rPr>
          <w:rFonts w:ascii="Times" w:eastAsia="宋体" w:hAnsi="Times" w:cs="Times New Roman" w:hint="eastAsia"/>
          <w:kern w:val="0"/>
          <w:sz w:val="20"/>
          <w:szCs w:val="20"/>
          <w:lang w:val="en-GB" w:eastAsia="x-none"/>
        </w:rPr>
        <w:t xml:space="preserve"> between SBFD and non-SBFD symbols</w:t>
      </w:r>
      <w:r w:rsidRPr="00082A1A">
        <w:rPr>
          <w:rFonts w:ascii="Times" w:eastAsia="Malgun Gothic" w:hAnsi="Times" w:cs="Times New Roman" w:hint="eastAsia"/>
          <w:kern w:val="0"/>
          <w:sz w:val="20"/>
          <w:szCs w:val="20"/>
          <w:lang w:val="en-GB"/>
        </w:rPr>
        <w:t xml:space="preserve"> may or may not be required at gNB and/or UE side </w:t>
      </w:r>
      <w:r w:rsidRPr="00082A1A">
        <w:rPr>
          <w:rFonts w:ascii="Times" w:eastAsia="Malgun Gothic" w:hAnsi="Times" w:cs="Times New Roman"/>
          <w:kern w:val="0"/>
          <w:sz w:val="20"/>
          <w:szCs w:val="20"/>
          <w:lang w:val="en-GB"/>
        </w:rPr>
        <w:t>depending on gNB/UE implementation and/or SBFD operation.</w:t>
      </w:r>
    </w:p>
    <w:p w:rsidR="00082A1A" w:rsidRPr="00082A1A" w:rsidRDefault="00082A1A" w:rsidP="00082A1A">
      <w:pPr>
        <w:widowControl/>
        <w:tabs>
          <w:tab w:val="left" w:pos="0"/>
        </w:tabs>
        <w:jc w:val="left"/>
        <w:rPr>
          <w:rFonts w:ascii="Times" w:eastAsia="Malgun Gothic" w:hAnsi="Times" w:cs="Times New Roman"/>
          <w:kern w:val="0"/>
          <w:sz w:val="20"/>
          <w:szCs w:val="24"/>
          <w:lang w:val="en-GB"/>
        </w:rPr>
      </w:pPr>
    </w:p>
    <w:p w:rsidR="00082A1A" w:rsidRPr="00082A1A" w:rsidRDefault="00082A1A" w:rsidP="00082A1A">
      <w:pPr>
        <w:widowControl/>
        <w:tabs>
          <w:tab w:val="left" w:pos="0"/>
        </w:tabs>
        <w:jc w:val="left"/>
        <w:rPr>
          <w:rFonts w:ascii="Times" w:eastAsia="Malgun Gothic" w:hAnsi="Times" w:cs="Times New Roman"/>
          <w:b/>
          <w:bCs/>
          <w:kern w:val="0"/>
          <w:sz w:val="20"/>
          <w:szCs w:val="20"/>
          <w:highlight w:val="green"/>
          <w:lang w:val="en-GB"/>
        </w:rPr>
      </w:pPr>
      <w:r w:rsidRPr="00082A1A">
        <w:rPr>
          <w:rFonts w:ascii="Times" w:eastAsia="Malgun Gothic" w:hAnsi="Times" w:cs="Times New Roman"/>
          <w:b/>
          <w:bCs/>
          <w:kern w:val="0"/>
          <w:sz w:val="20"/>
          <w:szCs w:val="20"/>
          <w:highlight w:val="green"/>
          <w:lang w:val="en-GB"/>
        </w:rPr>
        <w:t>Agreement</w:t>
      </w:r>
    </w:p>
    <w:p w:rsidR="00082A1A" w:rsidRPr="00082A1A" w:rsidRDefault="00082A1A" w:rsidP="00082A1A">
      <w:pPr>
        <w:widowControl/>
        <w:jc w:val="left"/>
        <w:rPr>
          <w:rFonts w:ascii="Times" w:eastAsia="Malgun Gothic" w:hAnsi="Times" w:cs="Times New Roman"/>
          <w:kern w:val="0"/>
          <w:sz w:val="20"/>
          <w:szCs w:val="20"/>
          <w:lang w:val="en-GB"/>
        </w:rPr>
      </w:pPr>
      <w:r w:rsidRPr="00082A1A">
        <w:rPr>
          <w:rFonts w:ascii="Times" w:eastAsia="Malgun Gothic" w:hAnsi="Times" w:cs="Times" w:hint="eastAsia"/>
          <w:kern w:val="0"/>
          <w:sz w:val="20"/>
          <w:szCs w:val="20"/>
          <w:lang w:val="en-GB"/>
        </w:rPr>
        <w:t xml:space="preserve">For the three methods agreed to be studied for </w:t>
      </w:r>
      <w:r w:rsidRPr="00082A1A">
        <w:rPr>
          <w:rFonts w:ascii="Times" w:eastAsia="Batang" w:hAnsi="Times" w:cs="Times New Roman"/>
          <w:kern w:val="0"/>
          <w:sz w:val="20"/>
          <w:szCs w:val="20"/>
          <w:lang w:val="en-GB" w:eastAsia="en-US"/>
        </w:rPr>
        <w:t>UE-to-UE CLI-RSSI measurement/report across downlink subbands</w:t>
      </w:r>
      <w:r w:rsidRPr="00082A1A">
        <w:rPr>
          <w:rFonts w:ascii="Times" w:eastAsia="Malgun Gothic" w:hAnsi="Times" w:cs="Times New Roman" w:hint="eastAsia"/>
          <w:kern w:val="0"/>
          <w:sz w:val="20"/>
          <w:szCs w:val="20"/>
          <w:lang w:val="en-GB"/>
        </w:rPr>
        <w:t>, the following observations are agreed.</w:t>
      </w:r>
    </w:p>
    <w:p w:rsidR="00082A1A" w:rsidRPr="00082A1A" w:rsidRDefault="00082A1A" w:rsidP="00082A1A">
      <w:pPr>
        <w:widowControl/>
        <w:numPr>
          <w:ilvl w:val="1"/>
          <w:numId w:val="9"/>
        </w:numPr>
        <w:suppressAutoHyphens/>
        <w:jc w:val="left"/>
        <w:rPr>
          <w:rFonts w:ascii="Times" w:eastAsia="Malgun Gothic" w:hAnsi="Times" w:cs="Times"/>
          <w:kern w:val="0"/>
          <w:sz w:val="20"/>
          <w:szCs w:val="20"/>
          <w:lang w:val="en-GB"/>
        </w:rPr>
      </w:pPr>
      <w:r w:rsidRPr="00082A1A">
        <w:rPr>
          <w:rFonts w:ascii="Times" w:eastAsia="Malgun Gothic" w:hAnsi="Times" w:cs="Times" w:hint="eastAsia"/>
          <w:kern w:val="0"/>
          <w:sz w:val="20"/>
          <w:szCs w:val="20"/>
          <w:lang w:val="en-GB"/>
        </w:rPr>
        <w:t>Method #1 allows flexible configuration of measurement reporting in one DL subband or two DL subbands but it consumes multiple</w:t>
      </w:r>
      <w:r w:rsidRPr="00082A1A">
        <w:rPr>
          <w:rFonts w:ascii="Times" w:eastAsia="Malgun Gothic" w:hAnsi="Times" w:cs="Times"/>
          <w:kern w:val="0"/>
          <w:sz w:val="20"/>
          <w:szCs w:val="20"/>
          <w:lang w:val="en-GB"/>
        </w:rPr>
        <w:t xml:space="preserve"> CLI-RSSI measurement resources </w:t>
      </w:r>
      <w:r w:rsidRPr="00082A1A">
        <w:rPr>
          <w:rFonts w:ascii="Times" w:eastAsia="Malgun Gothic" w:hAnsi="Times" w:cs="Times" w:hint="eastAsia"/>
          <w:kern w:val="0"/>
          <w:sz w:val="20"/>
          <w:szCs w:val="20"/>
          <w:lang w:val="en-GB"/>
        </w:rPr>
        <w:t>from</w:t>
      </w:r>
      <w:r w:rsidRPr="00082A1A">
        <w:rPr>
          <w:rFonts w:ascii="Times" w:eastAsia="Malgun Gothic" w:hAnsi="Times" w:cs="Times"/>
          <w:kern w:val="0"/>
          <w:sz w:val="20"/>
          <w:szCs w:val="20"/>
          <w:lang w:val="en-GB"/>
        </w:rPr>
        <w:t xml:space="preserve"> the UE</w:t>
      </w:r>
      <w:r w:rsidRPr="00082A1A">
        <w:rPr>
          <w:rFonts w:ascii="Times" w:eastAsia="Malgun Gothic" w:hAnsi="Times" w:cs="Times" w:hint="eastAsia"/>
          <w:kern w:val="0"/>
          <w:sz w:val="20"/>
          <w:szCs w:val="20"/>
          <w:lang w:val="en-GB"/>
        </w:rPr>
        <w:t xml:space="preserve"> capability budget. </w:t>
      </w:r>
    </w:p>
    <w:p w:rsidR="00082A1A" w:rsidRPr="00082A1A" w:rsidRDefault="00082A1A" w:rsidP="00082A1A">
      <w:pPr>
        <w:widowControl/>
        <w:numPr>
          <w:ilvl w:val="1"/>
          <w:numId w:val="9"/>
        </w:numPr>
        <w:suppressAutoHyphens/>
        <w:jc w:val="left"/>
        <w:rPr>
          <w:rFonts w:ascii="Times" w:eastAsia="Malgun Gothic" w:hAnsi="Times" w:cs="Times"/>
          <w:kern w:val="0"/>
          <w:sz w:val="20"/>
          <w:szCs w:val="20"/>
          <w:lang w:val="en-GB"/>
        </w:rPr>
      </w:pPr>
      <w:r w:rsidRPr="00082A1A">
        <w:rPr>
          <w:rFonts w:ascii="Times" w:eastAsia="Malgun Gothic" w:hAnsi="Times" w:cs="Times" w:hint="eastAsia"/>
          <w:kern w:val="0"/>
          <w:sz w:val="20"/>
          <w:szCs w:val="20"/>
          <w:lang w:val="en-GB"/>
        </w:rPr>
        <w:t>Method #2 restricts gNB configuration flexibility and does not account for whether or not the CLI is asymmetric across two DL subbands.</w:t>
      </w:r>
      <w:r w:rsidRPr="00082A1A">
        <w:rPr>
          <w:rFonts w:ascii="Times" w:eastAsia="Malgun Gothic" w:hAnsi="Times" w:cs="Times"/>
          <w:kern w:val="0"/>
          <w:sz w:val="20"/>
          <w:szCs w:val="20"/>
          <w:lang w:val="en-GB"/>
        </w:rPr>
        <w:t xml:space="preserve"> This method does not consume </w:t>
      </w:r>
      <w:r w:rsidRPr="00082A1A">
        <w:rPr>
          <w:rFonts w:ascii="Times" w:eastAsia="Malgun Gothic" w:hAnsi="Times" w:cs="Times" w:hint="eastAsia"/>
          <w:kern w:val="0"/>
          <w:sz w:val="20"/>
          <w:szCs w:val="20"/>
          <w:lang w:val="en-GB"/>
        </w:rPr>
        <w:t>multiple</w:t>
      </w:r>
      <w:r w:rsidRPr="00082A1A">
        <w:rPr>
          <w:rFonts w:ascii="Times" w:eastAsia="Malgun Gothic" w:hAnsi="Times" w:cs="Times"/>
          <w:kern w:val="0"/>
          <w:sz w:val="20"/>
          <w:szCs w:val="20"/>
          <w:lang w:val="en-GB"/>
        </w:rPr>
        <w:t xml:space="preserve"> CLI-RSSI measurement resources from UE capability point of view.</w:t>
      </w:r>
    </w:p>
    <w:p w:rsidR="00082A1A" w:rsidRPr="00082A1A" w:rsidRDefault="00082A1A" w:rsidP="00082A1A">
      <w:pPr>
        <w:widowControl/>
        <w:numPr>
          <w:ilvl w:val="1"/>
          <w:numId w:val="9"/>
        </w:numPr>
        <w:suppressAutoHyphens/>
        <w:jc w:val="left"/>
        <w:rPr>
          <w:rFonts w:ascii="Times" w:eastAsia="Malgun Gothic" w:hAnsi="Times" w:cs="Times"/>
          <w:kern w:val="0"/>
          <w:sz w:val="20"/>
          <w:szCs w:val="20"/>
          <w:lang w:val="en-GB"/>
        </w:rPr>
      </w:pPr>
      <w:r w:rsidRPr="00082A1A">
        <w:rPr>
          <w:rFonts w:ascii="Times" w:eastAsia="Malgun Gothic" w:hAnsi="Times" w:cs="Times" w:hint="eastAsia"/>
          <w:kern w:val="0"/>
          <w:sz w:val="20"/>
          <w:szCs w:val="20"/>
          <w:lang w:val="en-GB"/>
        </w:rPr>
        <w:t>Method #3 requires additional specification efforts</w:t>
      </w:r>
      <w:r w:rsidRPr="00082A1A">
        <w:rPr>
          <w:rFonts w:ascii="Times" w:eastAsia="Malgun Gothic" w:hAnsi="Times" w:cs="Times"/>
          <w:kern w:val="0"/>
          <w:sz w:val="20"/>
          <w:szCs w:val="20"/>
          <w:lang w:val="en-GB"/>
        </w:rPr>
        <w:t xml:space="preserve"> to support non-contiguous CLI-RSSI resource allocation across </w:t>
      </w:r>
      <w:r w:rsidRPr="00082A1A">
        <w:rPr>
          <w:rFonts w:ascii="Times" w:eastAsia="Malgun Gothic" w:hAnsi="Times" w:cs="Times" w:hint="eastAsia"/>
          <w:kern w:val="0"/>
          <w:sz w:val="20"/>
          <w:szCs w:val="20"/>
          <w:lang w:val="en-GB"/>
        </w:rPr>
        <w:t>downlink subbands.</w:t>
      </w:r>
      <w:r w:rsidRPr="00082A1A">
        <w:rPr>
          <w:rFonts w:ascii="Times" w:eastAsia="Malgun Gothic" w:hAnsi="Times" w:cs="Times"/>
          <w:kern w:val="0"/>
          <w:sz w:val="20"/>
          <w:szCs w:val="20"/>
          <w:lang w:val="en-GB"/>
        </w:rPr>
        <w:t xml:space="preserve"> This method is similar to </w:t>
      </w:r>
      <w:r w:rsidRPr="00082A1A">
        <w:rPr>
          <w:rFonts w:ascii="Times" w:eastAsia="Malgun Gothic" w:hAnsi="Times" w:cs="Times" w:hint="eastAsia"/>
          <w:kern w:val="0"/>
          <w:sz w:val="20"/>
          <w:szCs w:val="20"/>
          <w:lang w:val="en-GB"/>
        </w:rPr>
        <w:t>non-contiguous CSI-RS resource allocation</w:t>
      </w:r>
      <w:r w:rsidRPr="00082A1A">
        <w:rPr>
          <w:rFonts w:ascii="Times" w:eastAsia="Malgun Gothic" w:hAnsi="Times" w:cs="Times"/>
          <w:kern w:val="0"/>
          <w:sz w:val="20"/>
          <w:szCs w:val="20"/>
          <w:lang w:val="en-GB"/>
        </w:rPr>
        <w:t xml:space="preserve">. </w:t>
      </w:r>
      <w:r w:rsidRPr="00082A1A">
        <w:rPr>
          <w:rFonts w:ascii="Times" w:eastAsia="Malgun Gothic" w:hAnsi="Times" w:cs="Times" w:hint="eastAsia"/>
          <w:kern w:val="0"/>
          <w:sz w:val="20"/>
          <w:szCs w:val="20"/>
          <w:lang w:val="en-GB"/>
        </w:rPr>
        <w:t xml:space="preserve">A single CLI-RSSI report based on non-contiguous CLI-RSSI resource </w:t>
      </w:r>
      <w:r w:rsidRPr="00082A1A">
        <w:rPr>
          <w:rFonts w:ascii="Times" w:eastAsia="Malgun Gothic" w:hAnsi="Times" w:cs="Times"/>
          <w:kern w:val="0"/>
          <w:sz w:val="20"/>
          <w:szCs w:val="20"/>
          <w:lang w:val="en-GB"/>
        </w:rPr>
        <w:t>may be</w:t>
      </w:r>
      <w:r w:rsidRPr="00082A1A">
        <w:rPr>
          <w:rFonts w:ascii="Times" w:eastAsia="Malgun Gothic" w:hAnsi="Times" w:cs="Times" w:hint="eastAsia"/>
          <w:kern w:val="0"/>
          <w:sz w:val="20"/>
          <w:szCs w:val="20"/>
          <w:lang w:val="en-GB"/>
        </w:rPr>
        <w:t xml:space="preserve"> sufficient.</w:t>
      </w:r>
      <w:r w:rsidRPr="00082A1A">
        <w:rPr>
          <w:rFonts w:ascii="Times" w:eastAsia="Malgun Gothic" w:hAnsi="Times" w:cs="Times"/>
          <w:kern w:val="0"/>
          <w:sz w:val="20"/>
          <w:szCs w:val="20"/>
          <w:lang w:val="en-GB"/>
        </w:rPr>
        <w:t xml:space="preserve"> This method does not consume </w:t>
      </w:r>
      <w:r w:rsidRPr="00082A1A">
        <w:rPr>
          <w:rFonts w:ascii="Times" w:eastAsia="Malgun Gothic" w:hAnsi="Times" w:cs="Times" w:hint="eastAsia"/>
          <w:kern w:val="0"/>
          <w:sz w:val="20"/>
          <w:szCs w:val="20"/>
          <w:lang w:val="en-GB"/>
        </w:rPr>
        <w:t>multiple</w:t>
      </w:r>
      <w:r w:rsidRPr="00082A1A">
        <w:rPr>
          <w:rFonts w:ascii="Times" w:eastAsia="Malgun Gothic" w:hAnsi="Times" w:cs="Times"/>
          <w:kern w:val="0"/>
          <w:sz w:val="20"/>
          <w:szCs w:val="20"/>
          <w:lang w:val="en-GB"/>
        </w:rPr>
        <w:t xml:space="preserve"> CLI-RSSI measurement resources from UE capability point of view.</w:t>
      </w:r>
    </w:p>
    <w:p w:rsidR="00082A1A" w:rsidRPr="00082A1A" w:rsidRDefault="00082A1A" w:rsidP="00082A1A">
      <w:pPr>
        <w:widowControl/>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Note: Above does not imply whether L1 or L2 based measurement is supported.</w:t>
      </w:r>
    </w:p>
    <w:p w:rsidR="00082A1A" w:rsidRPr="00082A1A" w:rsidRDefault="00082A1A" w:rsidP="00082A1A">
      <w:pPr>
        <w:widowControl/>
        <w:tabs>
          <w:tab w:val="left" w:pos="0"/>
        </w:tabs>
        <w:jc w:val="left"/>
        <w:rPr>
          <w:rFonts w:ascii="Times" w:eastAsia="Malgun Gothic" w:hAnsi="Times" w:cs="Times New Roman"/>
          <w:kern w:val="0"/>
          <w:sz w:val="20"/>
          <w:szCs w:val="24"/>
          <w:lang w:val="en-GB"/>
        </w:rPr>
      </w:pP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hint="eastAsia"/>
          <w:b/>
          <w:kern w:val="0"/>
          <w:sz w:val="20"/>
          <w:szCs w:val="24"/>
          <w:lang w:val="en-GB"/>
        </w:rPr>
        <w:t>Conclusion</w:t>
      </w:r>
    </w:p>
    <w:p w:rsidR="00082A1A" w:rsidRPr="00082A1A" w:rsidRDefault="00082A1A" w:rsidP="00082A1A">
      <w:pPr>
        <w:widowControl/>
        <w:tabs>
          <w:tab w:val="left" w:pos="0"/>
        </w:tabs>
        <w:jc w:val="left"/>
        <w:rPr>
          <w:rFonts w:ascii="Times" w:eastAsia="Malgun Gothic" w:hAnsi="Times" w:cs="Times"/>
          <w:kern w:val="0"/>
          <w:sz w:val="20"/>
          <w:szCs w:val="24"/>
          <w:lang w:val="en-GB" w:eastAsia="x-none"/>
        </w:rPr>
      </w:pPr>
      <w:r w:rsidRPr="00082A1A">
        <w:rPr>
          <w:rFonts w:ascii="Times" w:eastAsia="Malgun Gothic" w:hAnsi="Times" w:cs="Times" w:hint="eastAsia"/>
          <w:kern w:val="0"/>
          <w:sz w:val="20"/>
          <w:szCs w:val="24"/>
          <w:lang w:val="en-GB" w:eastAsia="x-none"/>
        </w:rPr>
        <w:t>For a PRG that overlaps with subband boundary, if the part of DL PRG inside the DL subband can be used, better scheduling flexibility and resource utilization can be achieved</w:t>
      </w:r>
      <w:r w:rsidRPr="00082A1A">
        <w:rPr>
          <w:rFonts w:ascii="Times" w:eastAsia="Malgun Gothic" w:hAnsi="Times" w:cs="Times" w:hint="eastAsia"/>
          <w:color w:val="FF0000"/>
          <w:kern w:val="0"/>
          <w:sz w:val="20"/>
          <w:szCs w:val="24"/>
          <w:lang w:val="en-GB" w:eastAsia="x-none"/>
        </w:rPr>
        <w:t xml:space="preserve">, however </w:t>
      </w:r>
      <w:r w:rsidRPr="00082A1A">
        <w:rPr>
          <w:rFonts w:ascii="Times" w:eastAsia="Malgun Gothic" w:hAnsi="Times" w:cs="Times"/>
          <w:color w:val="FF0000"/>
          <w:kern w:val="0"/>
          <w:sz w:val="20"/>
          <w:szCs w:val="24"/>
          <w:lang w:val="en-GB" w:eastAsia="x-none"/>
        </w:rPr>
        <w:t>degraded channel estimation quality in the partial PRG is expected compared to a PRG due to limited RBs in the partial PRG</w:t>
      </w:r>
      <w:r w:rsidRPr="00082A1A">
        <w:rPr>
          <w:rFonts w:ascii="Times" w:eastAsia="Malgun Gothic" w:hAnsi="Times" w:cs="Times" w:hint="eastAsia"/>
          <w:kern w:val="0"/>
          <w:sz w:val="20"/>
          <w:szCs w:val="24"/>
          <w:lang w:val="en-GB" w:eastAsia="x-none"/>
        </w:rPr>
        <w:t xml:space="preserve">. </w:t>
      </w:r>
    </w:p>
    <w:p w:rsidR="00082A1A" w:rsidRPr="00082A1A" w:rsidRDefault="00082A1A" w:rsidP="00082A1A">
      <w:pPr>
        <w:widowControl/>
        <w:numPr>
          <w:ilvl w:val="1"/>
          <w:numId w:val="9"/>
        </w:numPr>
        <w:jc w:val="left"/>
        <w:rPr>
          <w:rFonts w:ascii="Times" w:eastAsia="Batang" w:hAnsi="Times" w:cs="Times New Roman"/>
          <w:kern w:val="0"/>
          <w:sz w:val="20"/>
          <w:szCs w:val="24"/>
          <w:lang w:val="en-GB" w:eastAsia="ko-KR"/>
        </w:rPr>
      </w:pPr>
      <w:r w:rsidRPr="00082A1A">
        <w:rPr>
          <w:rFonts w:ascii="Times" w:eastAsia="Batang" w:hAnsi="Times" w:cs="Times New Roman"/>
          <w:kern w:val="0"/>
          <w:sz w:val="20"/>
          <w:szCs w:val="24"/>
          <w:lang w:val="en-GB" w:eastAsia="ko-KR"/>
        </w:rPr>
        <w:t>Note: UE complexity could increase if this feature is supported</w:t>
      </w:r>
    </w:p>
    <w:p w:rsidR="00082A1A" w:rsidRPr="00082A1A" w:rsidRDefault="00082A1A" w:rsidP="00082A1A">
      <w:pPr>
        <w:widowControl/>
        <w:jc w:val="left"/>
        <w:rPr>
          <w:rFonts w:ascii="Times" w:eastAsia="Batang" w:hAnsi="Times" w:cs="Times New Roman"/>
          <w:kern w:val="0"/>
          <w:sz w:val="20"/>
          <w:szCs w:val="24"/>
          <w:lang w:eastAsia="ko-KR"/>
        </w:rPr>
      </w:pPr>
    </w:p>
    <w:p w:rsidR="00082A1A" w:rsidRPr="00082A1A" w:rsidRDefault="00082A1A" w:rsidP="00082A1A">
      <w:pPr>
        <w:widowControl/>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An UL subband can be configured in an SSB symbol</w:t>
      </w:r>
      <w:r w:rsidRPr="00082A1A">
        <w:rPr>
          <w:rFonts w:ascii="Times" w:eastAsia="Malgun Gothic" w:hAnsi="Times" w:cs="Times New Roman" w:hint="eastAsia"/>
          <w:kern w:val="0"/>
          <w:sz w:val="20"/>
          <w:szCs w:val="24"/>
          <w:lang w:val="en-GB"/>
        </w:rPr>
        <w:t>.</w:t>
      </w:r>
    </w:p>
    <w:p w:rsidR="00082A1A" w:rsidRPr="00082A1A" w:rsidRDefault="00082A1A" w:rsidP="00082A1A">
      <w:pPr>
        <w:widowControl/>
        <w:numPr>
          <w:ilvl w:val="1"/>
          <w:numId w:val="9"/>
        </w:numPr>
        <w:suppressAutoHyphens/>
        <w:jc w:val="left"/>
        <w:rPr>
          <w:rFonts w:ascii="Times New Roman" w:eastAsia="Malgun Gothic" w:hAnsi="Times New Roman" w:cs="Times New Roman"/>
          <w:kern w:val="0"/>
          <w:sz w:val="20"/>
          <w:szCs w:val="24"/>
          <w:lang w:val="en-GB"/>
        </w:rPr>
      </w:pPr>
      <w:r w:rsidRPr="00082A1A">
        <w:rPr>
          <w:rFonts w:ascii="Times New Roman" w:eastAsia="Malgun Gothic" w:hAnsi="Times New Roman" w:cs="Times New Roman"/>
          <w:kern w:val="0"/>
          <w:sz w:val="20"/>
          <w:szCs w:val="24"/>
          <w:lang w:val="en-GB"/>
        </w:rPr>
        <w:t>Note: It is SSB from serving cell perspective, which can be CD-SSB or NCD-SSB.</w:t>
      </w:r>
    </w:p>
    <w:p w:rsidR="00082A1A" w:rsidRPr="00082A1A" w:rsidRDefault="00082A1A" w:rsidP="00082A1A">
      <w:pPr>
        <w:widowControl/>
        <w:numPr>
          <w:ilvl w:val="1"/>
          <w:numId w:val="9"/>
        </w:numPr>
        <w:suppressAutoHyphens/>
        <w:jc w:val="left"/>
        <w:rPr>
          <w:rFonts w:ascii="Times New Roman" w:eastAsia="Malgun Gothic" w:hAnsi="Times New Roman" w:cs="Times New Roman"/>
          <w:kern w:val="0"/>
          <w:sz w:val="20"/>
          <w:szCs w:val="24"/>
          <w:lang w:val="en-GB"/>
        </w:rPr>
      </w:pPr>
      <w:r w:rsidRPr="00082A1A">
        <w:rPr>
          <w:rFonts w:ascii="Times New Roman" w:eastAsia="Malgun Gothic" w:hAnsi="Times New Roman" w:cs="Times New Roman"/>
          <w:kern w:val="0"/>
          <w:sz w:val="20"/>
          <w:szCs w:val="24"/>
          <w:lang w:val="en-GB"/>
        </w:rPr>
        <w:lastRenderedPageBreak/>
        <w:t>Whether actual UL transmission can be done is for further discussion</w:t>
      </w:r>
    </w:p>
    <w:p w:rsidR="00082A1A" w:rsidRPr="00082A1A" w:rsidRDefault="00082A1A" w:rsidP="00082A1A">
      <w:pPr>
        <w:widowControl/>
        <w:jc w:val="left"/>
        <w:rPr>
          <w:rFonts w:ascii="Times" w:eastAsia="Batang" w:hAnsi="Times" w:cs="Times New Roman"/>
          <w:kern w:val="0"/>
          <w:sz w:val="20"/>
          <w:szCs w:val="24"/>
          <w:lang w:val="en-GB" w:eastAsia="ko-KR"/>
        </w:rPr>
      </w:pPr>
    </w:p>
    <w:p w:rsidR="00082A1A" w:rsidRPr="00082A1A" w:rsidRDefault="00082A1A" w:rsidP="00082A1A">
      <w:pPr>
        <w:widowControl/>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The following conclusion is to be captured in the TR</w:t>
      </w:r>
    </w:p>
    <w:p w:rsidR="00082A1A" w:rsidRPr="00082A1A" w:rsidRDefault="00082A1A" w:rsidP="00082A1A">
      <w:pPr>
        <w:widowControl/>
        <w:tabs>
          <w:tab w:val="left" w:pos="0"/>
        </w:tabs>
        <w:jc w:val="left"/>
        <w:rPr>
          <w:rFonts w:ascii="Times" w:eastAsia="Malgun Gothic" w:hAnsi="Times" w:cs="Times"/>
          <w:kern w:val="0"/>
          <w:sz w:val="20"/>
          <w:szCs w:val="24"/>
          <w:lang w:val="en-GB" w:eastAsia="x-none"/>
        </w:rPr>
      </w:pPr>
      <w:r w:rsidRPr="00082A1A">
        <w:rPr>
          <w:rFonts w:ascii="Times" w:eastAsia="Malgun Gothic" w:hAnsi="Times" w:cs="Times"/>
          <w:kern w:val="0"/>
          <w:sz w:val="20"/>
          <w:szCs w:val="24"/>
          <w:lang w:val="en-GB" w:eastAsia="x-none"/>
        </w:rPr>
        <w:t>If PRG is determined as wideband,</w:t>
      </w:r>
      <w:r w:rsidRPr="00082A1A">
        <w:rPr>
          <w:rFonts w:ascii="Times" w:eastAsia="Malgun Gothic" w:hAnsi="Times" w:cs="Times" w:hint="eastAsia"/>
          <w:kern w:val="0"/>
          <w:sz w:val="20"/>
          <w:szCs w:val="24"/>
          <w:lang w:val="en-GB" w:eastAsia="x-none"/>
        </w:rPr>
        <w:t xml:space="preserve"> better </w:t>
      </w:r>
      <w:r w:rsidRPr="00082A1A">
        <w:rPr>
          <w:rFonts w:ascii="Times" w:eastAsia="Malgun Gothic" w:hAnsi="Times" w:cs="Times"/>
          <w:kern w:val="0"/>
          <w:sz w:val="20"/>
          <w:szCs w:val="24"/>
          <w:lang w:val="en-GB" w:eastAsia="x-none"/>
        </w:rPr>
        <w:t>scheduling</w:t>
      </w:r>
      <w:r w:rsidRPr="00082A1A">
        <w:rPr>
          <w:rFonts w:ascii="Times" w:eastAsia="Malgun Gothic" w:hAnsi="Times" w:cs="Times" w:hint="eastAsia"/>
          <w:kern w:val="0"/>
          <w:sz w:val="20"/>
          <w:szCs w:val="24"/>
          <w:lang w:val="en-GB" w:eastAsia="x-none"/>
        </w:rPr>
        <w:t xml:space="preserve"> flexibility and higher DL data rate</w:t>
      </w:r>
      <w:r w:rsidRPr="00082A1A">
        <w:rPr>
          <w:rFonts w:ascii="Times" w:eastAsia="Malgun Gothic" w:hAnsi="Times" w:cs="Times"/>
          <w:kern w:val="0"/>
          <w:sz w:val="20"/>
          <w:szCs w:val="24"/>
          <w:lang w:val="en-GB" w:eastAsia="x-none"/>
        </w:rPr>
        <w:t xml:space="preserve"> </w:t>
      </w:r>
      <w:r w:rsidRPr="00082A1A">
        <w:rPr>
          <w:rFonts w:ascii="Times" w:eastAsia="Malgun Gothic" w:hAnsi="Times" w:cs="Times" w:hint="eastAsia"/>
          <w:kern w:val="0"/>
          <w:sz w:val="20"/>
          <w:szCs w:val="24"/>
          <w:lang w:val="en-GB" w:eastAsia="x-none"/>
        </w:rPr>
        <w:t xml:space="preserve">can be achieved if </w:t>
      </w:r>
      <w:r w:rsidRPr="00082A1A">
        <w:rPr>
          <w:rFonts w:ascii="Times" w:eastAsia="Malgun Gothic" w:hAnsi="Times" w:cs="Times"/>
          <w:kern w:val="0"/>
          <w:sz w:val="20"/>
          <w:szCs w:val="24"/>
          <w:lang w:val="en-GB" w:eastAsia="x-none"/>
        </w:rPr>
        <w:t>non-contiguous frequency resources across two DL subbands but contiguous frequency resource within each DL subband can be allocated</w:t>
      </w:r>
      <w:r w:rsidRPr="00082A1A">
        <w:rPr>
          <w:rFonts w:ascii="Times" w:eastAsia="Malgun Gothic" w:hAnsi="Times" w:cs="Times" w:hint="eastAsia"/>
          <w:kern w:val="0"/>
          <w:sz w:val="20"/>
          <w:szCs w:val="24"/>
          <w:lang w:val="en-GB" w:eastAsia="x-none"/>
        </w:rPr>
        <w:t xml:space="preserve">. </w:t>
      </w:r>
    </w:p>
    <w:p w:rsidR="00082A1A" w:rsidRPr="00082A1A" w:rsidRDefault="00082A1A" w:rsidP="00082A1A">
      <w:pPr>
        <w:widowControl/>
        <w:tabs>
          <w:tab w:val="left" w:pos="0"/>
        </w:tabs>
        <w:jc w:val="left"/>
        <w:rPr>
          <w:rFonts w:ascii="Times" w:eastAsia="Malgun Gothic" w:hAnsi="Times" w:cs="Times"/>
          <w:strike/>
          <w:kern w:val="0"/>
          <w:sz w:val="20"/>
          <w:szCs w:val="24"/>
          <w:lang w:val="en-GB" w:eastAsia="x-none"/>
        </w:rPr>
      </w:pPr>
      <w:r w:rsidRPr="00082A1A">
        <w:rPr>
          <w:rFonts w:ascii="Times" w:eastAsia="Malgun Gothic" w:hAnsi="Times" w:cs="Times" w:hint="eastAsia"/>
          <w:kern w:val="0"/>
          <w:sz w:val="20"/>
          <w:szCs w:val="24"/>
          <w:lang w:val="en-GB" w:eastAsia="x-none"/>
        </w:rPr>
        <w:t xml:space="preserve">Compared to the case that PRG is determined as wideband and only contiguous frequency resources can be allocated, </w:t>
      </w:r>
      <w:r w:rsidRPr="00082A1A">
        <w:rPr>
          <w:rFonts w:ascii="Times" w:eastAsia="Malgun Gothic" w:hAnsi="Times" w:cs="Times"/>
          <w:kern w:val="0"/>
          <w:sz w:val="20"/>
          <w:szCs w:val="24"/>
          <w:lang w:val="en-GB" w:eastAsia="x-none"/>
        </w:rPr>
        <w:t>non-contiguous frequency resources across two DL subbands</w:t>
      </w:r>
      <w:r w:rsidRPr="00082A1A">
        <w:rPr>
          <w:rFonts w:ascii="Times" w:eastAsia="Malgun Gothic" w:hAnsi="Times" w:cs="Times" w:hint="eastAsia"/>
          <w:kern w:val="0"/>
          <w:sz w:val="20"/>
          <w:szCs w:val="24"/>
          <w:lang w:val="en-GB" w:eastAsia="x-none"/>
        </w:rPr>
        <w:t xml:space="preserve"> requires UE</w:t>
      </w:r>
      <w:r w:rsidRPr="00082A1A">
        <w:rPr>
          <w:rFonts w:ascii="Times" w:eastAsia="Malgun Gothic" w:hAnsi="Times" w:cs="Times"/>
          <w:kern w:val="0"/>
          <w:sz w:val="20"/>
          <w:szCs w:val="24"/>
          <w:lang w:val="en-GB" w:eastAsia="x-none"/>
        </w:rPr>
        <w:t xml:space="preserve"> to handle two non-</w:t>
      </w:r>
      <w:r w:rsidRPr="00082A1A">
        <w:rPr>
          <w:rFonts w:ascii="Times" w:eastAsia="Malgun Gothic" w:hAnsi="Times" w:cs="Times" w:hint="eastAsia"/>
          <w:kern w:val="0"/>
          <w:sz w:val="20"/>
          <w:szCs w:val="24"/>
          <w:lang w:val="en-GB" w:eastAsia="x-none"/>
        </w:rPr>
        <w:t xml:space="preserve"> contiguous </w:t>
      </w:r>
      <w:r w:rsidRPr="00082A1A">
        <w:rPr>
          <w:rFonts w:ascii="Times" w:eastAsia="Malgun Gothic" w:hAnsi="Times" w:cs="Times"/>
          <w:kern w:val="0"/>
          <w:sz w:val="20"/>
          <w:szCs w:val="24"/>
          <w:lang w:val="en-GB" w:eastAsia="x-none"/>
        </w:rPr>
        <w:t xml:space="preserve">segments of </w:t>
      </w:r>
      <w:r w:rsidRPr="00082A1A">
        <w:rPr>
          <w:rFonts w:ascii="Times" w:eastAsia="Malgun Gothic" w:hAnsi="Times" w:cs="Times" w:hint="eastAsia"/>
          <w:kern w:val="0"/>
          <w:sz w:val="20"/>
          <w:szCs w:val="24"/>
          <w:lang w:val="en-GB" w:eastAsia="x-none"/>
        </w:rPr>
        <w:t xml:space="preserve">contiguous </w:t>
      </w:r>
      <w:r w:rsidRPr="00082A1A">
        <w:rPr>
          <w:rFonts w:ascii="Times" w:eastAsia="Malgun Gothic" w:hAnsi="Times" w:cs="Times"/>
          <w:kern w:val="0"/>
          <w:sz w:val="20"/>
          <w:szCs w:val="24"/>
          <w:lang w:val="en-GB" w:eastAsia="x-none"/>
        </w:rPr>
        <w:t>RBs that</w:t>
      </w:r>
      <w:r w:rsidRPr="00082A1A">
        <w:rPr>
          <w:rFonts w:ascii="Times" w:eastAsia="Malgun Gothic" w:hAnsi="Times" w:cs="Times" w:hint="eastAsia"/>
          <w:kern w:val="0"/>
          <w:sz w:val="20"/>
          <w:szCs w:val="24"/>
          <w:lang w:val="en-GB" w:eastAsia="x-none"/>
        </w:rPr>
        <w:t xml:space="preserve"> may increase UE complexity for channel estimation.</w:t>
      </w:r>
    </w:p>
    <w:p w:rsidR="00082A1A" w:rsidRPr="00082A1A" w:rsidRDefault="00082A1A" w:rsidP="00082A1A">
      <w:pPr>
        <w:widowControl/>
        <w:jc w:val="left"/>
        <w:rPr>
          <w:rFonts w:ascii="Times" w:eastAsia="Batang" w:hAnsi="Times" w:cs="Times New Roman"/>
          <w:kern w:val="0"/>
          <w:sz w:val="20"/>
          <w:szCs w:val="20"/>
          <w:lang w:val="en-GB" w:eastAsia="ko-KR"/>
        </w:rPr>
      </w:pPr>
    </w:p>
    <w:p w:rsidR="00082A1A" w:rsidRPr="00082A1A" w:rsidRDefault="00082A1A" w:rsidP="00082A1A">
      <w:pPr>
        <w:widowControl/>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The following conclusion is to be captured in the TR</w:t>
      </w:r>
    </w:p>
    <w:p w:rsidR="00082A1A" w:rsidRPr="00082A1A" w:rsidRDefault="00082A1A" w:rsidP="00082A1A">
      <w:pPr>
        <w:widowControl/>
        <w:jc w:val="left"/>
        <w:rPr>
          <w:rFonts w:ascii="Times" w:eastAsia="微软雅黑" w:hAnsi="Times" w:cs="Times"/>
          <w:kern w:val="0"/>
          <w:sz w:val="20"/>
          <w:szCs w:val="20"/>
          <w:lang w:val="en-GB"/>
        </w:rPr>
      </w:pPr>
      <w:proofErr w:type="gramStart"/>
      <w:r w:rsidRPr="00082A1A">
        <w:rPr>
          <w:rFonts w:ascii="Times" w:eastAsia="微软雅黑" w:hAnsi="Times" w:cs="Times" w:hint="eastAsia"/>
          <w:kern w:val="0"/>
          <w:sz w:val="20"/>
          <w:szCs w:val="20"/>
          <w:lang w:val="en-GB"/>
        </w:rPr>
        <w:t>gNB</w:t>
      </w:r>
      <w:proofErr w:type="gramEnd"/>
      <w:r w:rsidRPr="00082A1A">
        <w:rPr>
          <w:rFonts w:ascii="Times" w:eastAsia="微软雅黑" w:hAnsi="Times" w:cs="Times" w:hint="eastAsia"/>
          <w:kern w:val="0"/>
          <w:sz w:val="20"/>
          <w:szCs w:val="20"/>
          <w:lang w:val="en-GB"/>
        </w:rPr>
        <w:t xml:space="preserve"> can configure a CORESET and a search space in a way such that the MOs of the search space</w:t>
      </w:r>
      <w:r w:rsidRPr="00082A1A">
        <w:rPr>
          <w:rFonts w:ascii="Times" w:eastAsia="Malgun Gothic" w:hAnsi="Times" w:cs="Times New Roman" w:hint="eastAsia"/>
          <w:kern w:val="0"/>
          <w:sz w:val="20"/>
          <w:szCs w:val="20"/>
          <w:lang w:val="en-GB"/>
        </w:rPr>
        <w:t xml:space="preserve"> occur in either SBFD or non-SBFD symbols, or the MOs </w:t>
      </w:r>
      <w:r w:rsidRPr="00082A1A">
        <w:rPr>
          <w:rFonts w:ascii="Times" w:eastAsia="微软雅黑" w:hAnsi="Times" w:cs="Times" w:hint="eastAsia"/>
          <w:kern w:val="0"/>
          <w:sz w:val="20"/>
          <w:szCs w:val="20"/>
          <w:lang w:val="en-GB"/>
        </w:rPr>
        <w:t>of the search space</w:t>
      </w:r>
      <w:r w:rsidRPr="00082A1A">
        <w:rPr>
          <w:rFonts w:ascii="Times" w:eastAsia="Malgun Gothic" w:hAnsi="Times" w:cs="Times New Roman" w:hint="eastAsia"/>
          <w:kern w:val="0"/>
          <w:sz w:val="20"/>
          <w:szCs w:val="20"/>
          <w:lang w:val="en-GB"/>
        </w:rPr>
        <w:t xml:space="preserve"> occur in both SBFD and non-SBFD symbols but the associated CORESET does not overlap the </w:t>
      </w:r>
      <w:r w:rsidRPr="00082A1A">
        <w:rPr>
          <w:rFonts w:ascii="Times" w:eastAsia="微软雅黑" w:hAnsi="Times" w:cs="Times"/>
          <w:kern w:val="0"/>
          <w:sz w:val="20"/>
          <w:szCs w:val="20"/>
          <w:lang w:val="en-GB" w:eastAsia="en-US"/>
        </w:rPr>
        <w:t>boundary of a DL subband in SBFD symbols</w:t>
      </w:r>
      <w:r w:rsidRPr="00082A1A">
        <w:rPr>
          <w:rFonts w:ascii="Times" w:eastAsia="微软雅黑" w:hAnsi="Times" w:cs="Times" w:hint="eastAsia"/>
          <w:kern w:val="0"/>
          <w:sz w:val="20"/>
          <w:szCs w:val="20"/>
          <w:lang w:val="en-GB"/>
        </w:rPr>
        <w:t>.</w:t>
      </w:r>
    </w:p>
    <w:p w:rsidR="00082A1A" w:rsidRPr="00082A1A" w:rsidRDefault="00082A1A" w:rsidP="00082A1A">
      <w:pPr>
        <w:widowControl/>
        <w:jc w:val="left"/>
        <w:rPr>
          <w:rFonts w:ascii="Times" w:eastAsia="微软雅黑" w:hAnsi="Times" w:cs="Times"/>
          <w:kern w:val="0"/>
          <w:sz w:val="20"/>
          <w:szCs w:val="20"/>
          <w:lang w:val="en-GB"/>
        </w:rPr>
      </w:pPr>
      <w:r w:rsidRPr="00082A1A">
        <w:rPr>
          <w:rFonts w:ascii="Times" w:eastAsia="微软雅黑" w:hAnsi="Times" w:cs="Times" w:hint="eastAsia"/>
          <w:kern w:val="0"/>
          <w:sz w:val="20"/>
          <w:szCs w:val="20"/>
          <w:lang w:val="en-GB"/>
        </w:rPr>
        <w:t>If it is agreed to be beneficial that a CORESET and a search space are configured that the MOs of the search space</w:t>
      </w:r>
      <w:r w:rsidRPr="00082A1A">
        <w:rPr>
          <w:rFonts w:ascii="Times" w:eastAsia="Malgun Gothic" w:hAnsi="Times" w:cs="Times New Roman" w:hint="eastAsia"/>
          <w:kern w:val="0"/>
          <w:sz w:val="20"/>
          <w:szCs w:val="20"/>
          <w:lang w:val="en-GB"/>
        </w:rPr>
        <w:t xml:space="preserve"> occur in both SBFD and non-SBFD symbols and the associated CORESET overlaps the </w:t>
      </w:r>
      <w:r w:rsidRPr="00082A1A">
        <w:rPr>
          <w:rFonts w:ascii="Times" w:eastAsia="微软雅黑" w:hAnsi="Times" w:cs="Times"/>
          <w:kern w:val="0"/>
          <w:sz w:val="20"/>
          <w:szCs w:val="20"/>
          <w:lang w:val="en-GB" w:eastAsia="en-US"/>
        </w:rPr>
        <w:t>boundary of a DL subband in SBFD symbols</w:t>
      </w:r>
      <w:r w:rsidRPr="00082A1A">
        <w:rPr>
          <w:rFonts w:ascii="Times" w:eastAsia="微软雅黑" w:hAnsi="Times" w:cs="Times" w:hint="eastAsia"/>
          <w:kern w:val="0"/>
          <w:sz w:val="20"/>
          <w:szCs w:val="20"/>
          <w:lang w:val="en-GB"/>
        </w:rPr>
        <w:t xml:space="preserve">, </w:t>
      </w:r>
      <w:r w:rsidRPr="00082A1A">
        <w:rPr>
          <w:rFonts w:ascii="Times" w:eastAsia="微软雅黑" w:hAnsi="Times" w:cs="Times"/>
          <w:kern w:val="0"/>
          <w:sz w:val="20"/>
          <w:szCs w:val="20"/>
          <w:lang w:val="en-GB"/>
        </w:rPr>
        <w:t>at least</w:t>
      </w:r>
      <w:r w:rsidRPr="00082A1A">
        <w:rPr>
          <w:rFonts w:ascii="Times" w:eastAsia="微软雅黑" w:hAnsi="Times" w:cs="Times"/>
          <w:kern w:val="0"/>
          <w:sz w:val="20"/>
          <w:szCs w:val="20"/>
          <w:lang w:val="en-GB" w:eastAsia="en-US"/>
        </w:rPr>
        <w:t xml:space="preserve"> the following options</w:t>
      </w:r>
      <w:r w:rsidRPr="00082A1A">
        <w:rPr>
          <w:rFonts w:ascii="Times" w:eastAsia="微软雅黑" w:hAnsi="Times" w:cs="Times" w:hint="eastAsia"/>
          <w:kern w:val="0"/>
          <w:sz w:val="20"/>
          <w:szCs w:val="20"/>
          <w:lang w:val="en-GB"/>
        </w:rPr>
        <w:t xml:space="preserve"> can be considered</w:t>
      </w:r>
      <w:r w:rsidRPr="00082A1A">
        <w:rPr>
          <w:rFonts w:ascii="Times" w:eastAsia="微软雅黑" w:hAnsi="Times" w:cs="Times"/>
          <w:kern w:val="0"/>
          <w:sz w:val="20"/>
          <w:szCs w:val="20"/>
          <w:lang w:val="en-GB" w:eastAsia="en-US"/>
        </w:rPr>
        <w:t xml:space="preserve"> for SBFD-aware UE</w:t>
      </w:r>
      <w:r w:rsidRPr="00082A1A">
        <w:rPr>
          <w:rFonts w:ascii="Times" w:eastAsia="微软雅黑" w:hAnsi="Times" w:cs="Times" w:hint="eastAsia"/>
          <w:kern w:val="0"/>
          <w:sz w:val="20"/>
          <w:szCs w:val="20"/>
          <w:lang w:val="en-GB"/>
        </w:rPr>
        <w:t>:</w:t>
      </w:r>
    </w:p>
    <w:p w:rsidR="00082A1A" w:rsidRPr="00082A1A" w:rsidRDefault="00082A1A" w:rsidP="00082A1A">
      <w:pPr>
        <w:widowControl/>
        <w:numPr>
          <w:ilvl w:val="0"/>
          <w:numId w:val="10"/>
        </w:numPr>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Option 1: Separate valid resources for the CORESET in SBFD symbols and in non-SBFD symbols.</w:t>
      </w:r>
    </w:p>
    <w:p w:rsidR="00082A1A" w:rsidRPr="00082A1A" w:rsidRDefault="00082A1A" w:rsidP="00082A1A">
      <w:pPr>
        <w:widowControl/>
        <w:numPr>
          <w:ilvl w:val="0"/>
          <w:numId w:val="10"/>
        </w:numPr>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 xml:space="preserve">Option 2: Rate matching or puncturing on the REG(s) of a PDCCH outside DL subband(s). </w:t>
      </w:r>
    </w:p>
    <w:p w:rsidR="00082A1A" w:rsidRPr="00082A1A" w:rsidRDefault="00082A1A" w:rsidP="00082A1A">
      <w:pPr>
        <w:widowControl/>
        <w:numPr>
          <w:ilvl w:val="0"/>
          <w:numId w:val="10"/>
        </w:numPr>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Option 3: UE does not monitor a PDCCH candidate if it is mapped to one or more REs that overlap with REs outside DL subband(s).</w:t>
      </w:r>
    </w:p>
    <w:p w:rsidR="00082A1A" w:rsidRPr="00082A1A" w:rsidRDefault="00082A1A" w:rsidP="00082A1A">
      <w:pPr>
        <w:widowControl/>
        <w:numPr>
          <w:ilvl w:val="0"/>
          <w:numId w:val="10"/>
        </w:numPr>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Option 4: Drop search space(s) when the associated CORESET overlaps with RBs outside DL subband(s)</w:t>
      </w:r>
    </w:p>
    <w:p w:rsidR="00082A1A" w:rsidRPr="00082A1A" w:rsidRDefault="00082A1A" w:rsidP="00082A1A">
      <w:pPr>
        <w:widowControl/>
        <w:numPr>
          <w:ilvl w:val="0"/>
          <w:numId w:val="10"/>
        </w:numPr>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Option 5: Separate search spaces associated with a CORESET in SBFD and non-SBFD symbols</w:t>
      </w:r>
    </w:p>
    <w:p w:rsidR="00082A1A" w:rsidRPr="00082A1A" w:rsidRDefault="00082A1A" w:rsidP="00082A1A">
      <w:pPr>
        <w:widowControl/>
        <w:jc w:val="left"/>
        <w:rPr>
          <w:rFonts w:ascii="Times" w:eastAsia="Malgun Gothic" w:hAnsi="Times" w:cs="Times New Roman"/>
          <w:kern w:val="0"/>
          <w:sz w:val="20"/>
          <w:szCs w:val="20"/>
          <w:lang w:val="en-GB"/>
        </w:rPr>
      </w:pPr>
      <w:r w:rsidRPr="00082A1A">
        <w:rPr>
          <w:rFonts w:ascii="Times" w:eastAsia="微软雅黑" w:hAnsi="Times" w:cs="Times"/>
          <w:iCs/>
          <w:kern w:val="0"/>
          <w:sz w:val="20"/>
          <w:szCs w:val="20"/>
          <w:lang w:val="en-GB"/>
        </w:rPr>
        <w:t xml:space="preserve">Note: These options are applicable to at least USS </w:t>
      </w:r>
    </w:p>
    <w:p w:rsidR="00082A1A" w:rsidRPr="00082A1A" w:rsidRDefault="00082A1A" w:rsidP="00082A1A">
      <w:pPr>
        <w:widowControl/>
        <w:jc w:val="left"/>
        <w:rPr>
          <w:rFonts w:ascii="Times" w:eastAsia="Batang" w:hAnsi="Times" w:cs="Times New Roman"/>
          <w:kern w:val="0"/>
          <w:sz w:val="20"/>
          <w:szCs w:val="20"/>
          <w:lang w:val="en-GB" w:eastAsia="ko-KR"/>
        </w:rPr>
      </w:pPr>
    </w:p>
    <w:p w:rsidR="00082A1A" w:rsidRPr="00082A1A" w:rsidRDefault="00082A1A" w:rsidP="00082A1A">
      <w:pPr>
        <w:widowControl/>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The following conclusion is to be captured in the TR</w:t>
      </w:r>
    </w:p>
    <w:p w:rsidR="00082A1A" w:rsidRPr="00082A1A" w:rsidRDefault="00082A1A" w:rsidP="00082A1A">
      <w:pPr>
        <w:widowControl/>
        <w:numPr>
          <w:ilvl w:val="0"/>
          <w:numId w:val="13"/>
        </w:numPr>
        <w:jc w:val="left"/>
        <w:rPr>
          <w:rFonts w:ascii="Times" w:eastAsia="Malgun Gothic" w:hAnsi="Times" w:cs="Times New Roman"/>
          <w:kern w:val="0"/>
          <w:sz w:val="20"/>
          <w:szCs w:val="20"/>
          <w:lang w:val="en-GB" w:eastAsia="x-none"/>
        </w:rPr>
      </w:pPr>
      <w:r w:rsidRPr="00082A1A">
        <w:rPr>
          <w:rFonts w:ascii="Times" w:eastAsia="Malgun Gothic" w:hAnsi="Times" w:cs="Times New Roman" w:hint="eastAsia"/>
          <w:kern w:val="0"/>
          <w:sz w:val="20"/>
          <w:szCs w:val="20"/>
          <w:lang w:eastAsia="x-none"/>
        </w:rPr>
        <w:t xml:space="preserve">For the methods agreed to be studied for </w:t>
      </w:r>
      <w:r w:rsidRPr="00082A1A">
        <w:rPr>
          <w:rFonts w:ascii="Times" w:eastAsia="Batang" w:hAnsi="Times" w:cs="Times New Roman"/>
          <w:kern w:val="0"/>
          <w:sz w:val="20"/>
          <w:szCs w:val="20"/>
          <w:lang w:val="en-GB" w:eastAsia="x-none"/>
        </w:rPr>
        <w:t>inter-UE inter-subband CLI measurement</w:t>
      </w:r>
      <w:r w:rsidRPr="00082A1A">
        <w:rPr>
          <w:rFonts w:ascii="Times" w:eastAsia="Malgun Gothic" w:hAnsi="Times" w:cs="Times New Roman" w:hint="eastAsia"/>
          <w:kern w:val="0"/>
          <w:sz w:val="20"/>
          <w:szCs w:val="20"/>
          <w:lang w:val="en-GB" w:eastAsia="x-none"/>
        </w:rPr>
        <w:t xml:space="preserve">, Method #2 and Method #3 can be used for identifying the aggressor UE(s) if orthogonal resources are allocated for different aggressor UE(s); and Method #2 and #3 can </w:t>
      </w:r>
      <w:r w:rsidRPr="00082A1A">
        <w:rPr>
          <w:rFonts w:ascii="Times" w:eastAsia="Malgun Gothic" w:hAnsi="Times" w:cs="Times New Roman"/>
          <w:kern w:val="0"/>
          <w:sz w:val="20"/>
          <w:szCs w:val="20"/>
          <w:lang w:val="en-GB" w:eastAsia="x-none"/>
        </w:rPr>
        <w:t xml:space="preserve">at least </w:t>
      </w:r>
      <w:r w:rsidRPr="00082A1A">
        <w:rPr>
          <w:rFonts w:ascii="Times" w:eastAsia="Malgun Gothic" w:hAnsi="Times" w:cs="Times New Roman" w:hint="eastAsia"/>
          <w:kern w:val="0"/>
          <w:sz w:val="20"/>
          <w:szCs w:val="20"/>
          <w:lang w:val="en-GB" w:eastAsia="x-none"/>
        </w:rPr>
        <w:t xml:space="preserve">provide higher interference signal strength </w:t>
      </w:r>
      <w:r w:rsidRPr="00082A1A">
        <w:rPr>
          <w:rFonts w:ascii="Times" w:eastAsia="Malgun Gothic" w:hAnsi="Times" w:cs="Times New Roman"/>
          <w:kern w:val="0"/>
          <w:sz w:val="20"/>
          <w:szCs w:val="20"/>
          <w:lang w:val="en-GB" w:eastAsia="x-none"/>
        </w:rPr>
        <w:t>than inter</w:t>
      </w:r>
      <w:r w:rsidRPr="00082A1A">
        <w:rPr>
          <w:rFonts w:ascii="Times" w:eastAsia="Malgun Gothic" w:hAnsi="Times" w:cs="Times New Roman" w:hint="eastAsia"/>
          <w:kern w:val="0"/>
          <w:sz w:val="20"/>
          <w:szCs w:val="20"/>
          <w:lang w:val="en-GB" w:eastAsia="x-none"/>
        </w:rPr>
        <w:t xml:space="preserve">-subband interference </w:t>
      </w:r>
      <w:r w:rsidRPr="00082A1A">
        <w:rPr>
          <w:rFonts w:ascii="Times" w:eastAsia="Malgun Gothic" w:hAnsi="Times" w:cs="Times New Roman"/>
          <w:kern w:val="0"/>
          <w:sz w:val="20"/>
          <w:szCs w:val="20"/>
          <w:lang w:val="en-GB" w:eastAsia="x-none"/>
        </w:rPr>
        <w:t xml:space="preserve">leakage </w:t>
      </w:r>
      <w:r w:rsidRPr="00082A1A">
        <w:rPr>
          <w:rFonts w:ascii="Times" w:eastAsia="Malgun Gothic" w:hAnsi="Times" w:cs="Times New Roman" w:hint="eastAsia"/>
          <w:kern w:val="0"/>
          <w:sz w:val="20"/>
          <w:szCs w:val="20"/>
          <w:lang w:val="en-GB" w:eastAsia="x-none"/>
        </w:rPr>
        <w:t xml:space="preserve">based </w:t>
      </w:r>
      <w:r w:rsidRPr="00082A1A">
        <w:rPr>
          <w:rFonts w:ascii="Times" w:eastAsia="Malgun Gothic" w:hAnsi="Times" w:cs="Times New Roman"/>
          <w:kern w:val="0"/>
          <w:sz w:val="20"/>
          <w:szCs w:val="20"/>
          <w:lang w:val="en-GB" w:eastAsia="x-none"/>
        </w:rPr>
        <w:t>measurement</w:t>
      </w:r>
      <w:r w:rsidRPr="00082A1A">
        <w:rPr>
          <w:rFonts w:ascii="Times" w:eastAsia="Malgun Gothic" w:hAnsi="Times" w:cs="Times New Roman" w:hint="eastAsia"/>
          <w:kern w:val="0"/>
          <w:sz w:val="20"/>
          <w:szCs w:val="20"/>
          <w:lang w:val="en-GB" w:eastAsia="x-none"/>
        </w:rPr>
        <w:t>s</w:t>
      </w:r>
      <w:r w:rsidRPr="00082A1A">
        <w:rPr>
          <w:rFonts w:ascii="Times" w:eastAsia="Malgun Gothic" w:hAnsi="Times" w:cs="Times New Roman"/>
          <w:kern w:val="0"/>
          <w:sz w:val="20"/>
          <w:szCs w:val="20"/>
          <w:lang w:val="en-GB" w:eastAsia="x-none"/>
        </w:rPr>
        <w:t xml:space="preserve"> </w:t>
      </w:r>
      <w:r w:rsidRPr="00082A1A">
        <w:rPr>
          <w:rFonts w:ascii="Times" w:eastAsia="Malgun Gothic" w:hAnsi="Times" w:cs="Times New Roman" w:hint="eastAsia"/>
          <w:kern w:val="0"/>
          <w:sz w:val="20"/>
          <w:szCs w:val="20"/>
          <w:lang w:val="en-GB" w:eastAsia="x-none"/>
        </w:rPr>
        <w:t>in Method #1.</w:t>
      </w:r>
      <w:r w:rsidRPr="00082A1A">
        <w:rPr>
          <w:rFonts w:ascii="Times" w:eastAsia="Malgun Gothic" w:hAnsi="Times" w:cs="Times New Roman"/>
          <w:kern w:val="0"/>
          <w:sz w:val="20"/>
          <w:szCs w:val="20"/>
          <w:lang w:val="en-GB" w:eastAsia="x-none"/>
        </w:rPr>
        <w:t xml:space="preserve"> Furthermore, such measurement is not subject to inter-cell DL interference.</w:t>
      </w:r>
    </w:p>
    <w:p w:rsidR="00082A1A" w:rsidRPr="00082A1A" w:rsidRDefault="00082A1A" w:rsidP="00082A1A">
      <w:pPr>
        <w:widowControl/>
        <w:numPr>
          <w:ilvl w:val="0"/>
          <w:numId w:val="13"/>
        </w:numPr>
        <w:jc w:val="left"/>
        <w:rPr>
          <w:rFonts w:ascii="Times" w:eastAsia="Malgun Gothic" w:hAnsi="Times" w:cs="Times New Roman"/>
          <w:kern w:val="0"/>
          <w:sz w:val="20"/>
          <w:szCs w:val="20"/>
          <w:lang w:val="en-GB" w:eastAsia="x-none"/>
        </w:rPr>
      </w:pPr>
      <w:r w:rsidRPr="00082A1A">
        <w:rPr>
          <w:rFonts w:ascii="Times" w:eastAsia="Malgun Gothic" w:hAnsi="Times" w:cs="Times New Roman"/>
          <w:kern w:val="0"/>
          <w:sz w:val="20"/>
          <w:szCs w:val="20"/>
          <w:lang w:val="en-GB" w:eastAsia="x-none"/>
        </w:rPr>
        <w:t xml:space="preserve">It is feasible for </w:t>
      </w:r>
      <w:r w:rsidRPr="00082A1A">
        <w:rPr>
          <w:rFonts w:ascii="Times" w:eastAsia="Malgun Gothic" w:hAnsi="Times" w:cs="Times New Roman" w:hint="eastAsia"/>
          <w:kern w:val="0"/>
          <w:sz w:val="20"/>
          <w:szCs w:val="20"/>
          <w:lang w:val="en-GB" w:eastAsia="x-none"/>
        </w:rPr>
        <w:t xml:space="preserve">UE </w:t>
      </w:r>
      <w:r w:rsidRPr="00082A1A">
        <w:rPr>
          <w:rFonts w:ascii="Times" w:eastAsia="Malgun Gothic" w:hAnsi="Times" w:cs="Times New Roman"/>
          <w:kern w:val="0"/>
          <w:sz w:val="20"/>
          <w:szCs w:val="20"/>
          <w:lang w:val="en-GB" w:eastAsia="x-none"/>
        </w:rPr>
        <w:t xml:space="preserve">to </w:t>
      </w:r>
      <w:r w:rsidRPr="00082A1A">
        <w:rPr>
          <w:rFonts w:ascii="Times" w:eastAsia="Malgun Gothic" w:hAnsi="Times" w:cs="Times New Roman" w:hint="eastAsia"/>
          <w:kern w:val="0"/>
          <w:sz w:val="20"/>
          <w:szCs w:val="20"/>
          <w:lang w:val="en-GB" w:eastAsia="x-none"/>
        </w:rPr>
        <w:t xml:space="preserve">measure RSRP/RSSI within UL subband </w:t>
      </w:r>
      <w:r w:rsidRPr="00082A1A">
        <w:rPr>
          <w:rFonts w:ascii="Times" w:eastAsia="Malgun Gothic" w:hAnsi="Times" w:cs="Times New Roman"/>
          <w:kern w:val="0"/>
          <w:sz w:val="20"/>
          <w:szCs w:val="20"/>
          <w:lang w:val="en-GB" w:eastAsia="x-none"/>
        </w:rPr>
        <w:t xml:space="preserve">if within active DL BWP </w:t>
      </w:r>
      <w:r w:rsidRPr="00082A1A">
        <w:rPr>
          <w:rFonts w:ascii="Times" w:eastAsia="Malgun Gothic" w:hAnsi="Times" w:cs="Times New Roman" w:hint="eastAsia"/>
          <w:kern w:val="0"/>
          <w:sz w:val="20"/>
          <w:szCs w:val="20"/>
          <w:lang w:val="en-GB" w:eastAsia="x-none"/>
        </w:rPr>
        <w:t>and receive DL in DL subband(s) simultaneously similar as simultaneous RSRP/RSSI measurement and DL reception in Rel-16.</w:t>
      </w:r>
    </w:p>
    <w:p w:rsidR="00082A1A" w:rsidRPr="00082A1A" w:rsidRDefault="00082A1A" w:rsidP="00082A1A">
      <w:pPr>
        <w:widowControl/>
        <w:numPr>
          <w:ilvl w:val="0"/>
          <w:numId w:val="13"/>
        </w:numPr>
        <w:jc w:val="left"/>
        <w:rPr>
          <w:rFonts w:ascii="Times" w:eastAsia="Malgun Gothic" w:hAnsi="Times" w:cs="Times New Roman"/>
          <w:kern w:val="0"/>
          <w:sz w:val="20"/>
          <w:szCs w:val="20"/>
          <w:lang w:eastAsia="x-none"/>
        </w:rPr>
      </w:pPr>
      <w:r w:rsidRPr="00082A1A">
        <w:rPr>
          <w:rFonts w:ascii="Times" w:eastAsia="Malgun Gothic" w:hAnsi="Times" w:cs="Times New Roman" w:hint="eastAsia"/>
          <w:kern w:val="0"/>
          <w:sz w:val="20"/>
          <w:szCs w:val="20"/>
          <w:lang w:val="en-GB" w:eastAsia="x-none"/>
        </w:rPr>
        <w:t xml:space="preserve">The </w:t>
      </w:r>
      <w:r w:rsidRPr="00082A1A">
        <w:rPr>
          <w:rFonts w:ascii="Times" w:eastAsia="Malgun Gothic" w:hAnsi="Times" w:cs="Times New Roman"/>
          <w:kern w:val="0"/>
          <w:sz w:val="20"/>
          <w:szCs w:val="20"/>
          <w:lang w:val="en-GB" w:eastAsia="x-none"/>
        </w:rPr>
        <w:t>existing CLI measurement and report framework can be reused to support RSRP/RSSI measurements within UL subband when UL subband is confined within active DL BWP.</w:t>
      </w:r>
    </w:p>
    <w:p w:rsidR="00082A1A" w:rsidRPr="00082A1A" w:rsidRDefault="00082A1A" w:rsidP="00082A1A">
      <w:pPr>
        <w:widowControl/>
        <w:jc w:val="left"/>
        <w:rPr>
          <w:rFonts w:ascii="Times" w:eastAsia="Batang" w:hAnsi="Times" w:cs="Times New Roman"/>
          <w:kern w:val="0"/>
          <w:sz w:val="20"/>
          <w:szCs w:val="24"/>
          <w:lang w:eastAsia="ko-KR"/>
        </w:rPr>
      </w:pPr>
    </w:p>
    <w:p w:rsidR="00082A1A" w:rsidRPr="00082A1A" w:rsidRDefault="00082A1A" w:rsidP="00082A1A">
      <w:pPr>
        <w:widowControl/>
        <w:jc w:val="left"/>
        <w:rPr>
          <w:rFonts w:ascii="Times" w:eastAsia="Malgun Gothic" w:hAnsi="Times" w:cs="Times New Roman"/>
          <w:b/>
          <w:kern w:val="0"/>
          <w:sz w:val="20"/>
          <w:szCs w:val="20"/>
          <w:highlight w:val="green"/>
          <w:lang w:val="en-GB"/>
        </w:rPr>
      </w:pPr>
      <w:r w:rsidRPr="00082A1A">
        <w:rPr>
          <w:rFonts w:ascii="Times" w:eastAsia="Malgun Gothic" w:hAnsi="Times" w:cs="Times New Roman" w:hint="eastAsia"/>
          <w:b/>
          <w:kern w:val="0"/>
          <w:sz w:val="20"/>
          <w:szCs w:val="20"/>
          <w:highlight w:val="green"/>
          <w:lang w:val="en-GB"/>
        </w:rPr>
        <w:t>Agreement</w:t>
      </w:r>
    </w:p>
    <w:p w:rsidR="00082A1A" w:rsidRPr="00082A1A" w:rsidRDefault="00082A1A" w:rsidP="00082A1A">
      <w:pPr>
        <w:widowControl/>
        <w:jc w:val="left"/>
        <w:rPr>
          <w:rFonts w:ascii="Times" w:eastAsia="Malgun Gothic" w:hAnsi="Times" w:cs="Times New Roman"/>
          <w:b/>
          <w:kern w:val="0"/>
          <w:sz w:val="20"/>
          <w:szCs w:val="20"/>
          <w:lang w:val="en-GB"/>
        </w:rPr>
      </w:pPr>
      <w:r w:rsidRPr="00082A1A">
        <w:rPr>
          <w:rFonts w:ascii="Times" w:eastAsia="Malgun Gothic" w:hAnsi="Times" w:cs="Times New Roman"/>
          <w:b/>
          <w:kern w:val="0"/>
          <w:sz w:val="20"/>
          <w:szCs w:val="20"/>
          <w:lang w:val="en-GB"/>
        </w:rPr>
        <w:t>The following conclusion is to be captured in the TR</w:t>
      </w:r>
    </w:p>
    <w:p w:rsidR="00082A1A" w:rsidRPr="00082A1A" w:rsidRDefault="00082A1A" w:rsidP="00082A1A">
      <w:pPr>
        <w:widowControl/>
        <w:jc w:val="left"/>
        <w:rPr>
          <w:rFonts w:ascii="Times" w:eastAsia="宋体" w:hAnsi="Times" w:cs="Times New Roman"/>
          <w:kern w:val="0"/>
          <w:sz w:val="20"/>
          <w:szCs w:val="20"/>
          <w:lang w:val="en-GB"/>
        </w:rPr>
      </w:pPr>
      <w:r w:rsidRPr="00082A1A">
        <w:rPr>
          <w:rFonts w:ascii="Times" w:eastAsia="Malgun Gothic" w:hAnsi="Times" w:cs="Times New Roman" w:hint="eastAsia"/>
          <w:kern w:val="0"/>
          <w:sz w:val="20"/>
          <w:szCs w:val="20"/>
          <w:lang w:val="en-GB"/>
        </w:rPr>
        <w:t xml:space="preserve">If </w:t>
      </w:r>
      <w:r w:rsidRPr="00082A1A">
        <w:rPr>
          <w:rFonts w:ascii="Times" w:eastAsia="Malgun Gothic" w:hAnsi="Times" w:cs="Times" w:hint="eastAsia"/>
          <w:kern w:val="0"/>
          <w:sz w:val="20"/>
          <w:szCs w:val="20"/>
          <w:lang w:val="en-GB" w:eastAsia="en-US"/>
        </w:rPr>
        <w:t>SBFD-aware UE</w:t>
      </w:r>
      <w:r w:rsidRPr="00082A1A">
        <w:rPr>
          <w:rFonts w:ascii="Times" w:eastAsia="Malgun Gothic" w:hAnsi="Times" w:cs="Times" w:hint="eastAsia"/>
          <w:kern w:val="0"/>
          <w:sz w:val="20"/>
          <w:szCs w:val="20"/>
          <w:lang w:val="en-GB"/>
        </w:rPr>
        <w:t>s</w:t>
      </w:r>
      <w:r w:rsidRPr="00082A1A">
        <w:rPr>
          <w:rFonts w:ascii="Times" w:eastAsia="Malgun Gothic" w:hAnsi="Times" w:cs="Times" w:hint="eastAsia"/>
          <w:kern w:val="0"/>
          <w:sz w:val="20"/>
          <w:szCs w:val="20"/>
          <w:lang w:val="en-GB" w:eastAsia="en-US"/>
        </w:rPr>
        <w:t xml:space="preserve"> </w:t>
      </w:r>
      <w:r w:rsidRPr="00082A1A">
        <w:rPr>
          <w:rFonts w:ascii="Times" w:eastAsia="Malgun Gothic" w:hAnsi="Times" w:cs="Times" w:hint="eastAsia"/>
          <w:kern w:val="0"/>
          <w:sz w:val="20"/>
          <w:szCs w:val="20"/>
          <w:lang w:val="en-GB"/>
        </w:rPr>
        <w:t>are</w:t>
      </w:r>
      <w:r w:rsidRPr="00082A1A">
        <w:rPr>
          <w:rFonts w:ascii="Times" w:eastAsia="Malgun Gothic" w:hAnsi="Times" w:cs="Times" w:hint="eastAsia"/>
          <w:kern w:val="0"/>
          <w:sz w:val="20"/>
          <w:szCs w:val="20"/>
          <w:lang w:val="en-GB" w:eastAsia="en-US"/>
        </w:rPr>
        <w:t xml:space="preserve"> not allowed to </w:t>
      </w:r>
      <w:r w:rsidRPr="00082A1A">
        <w:rPr>
          <w:rFonts w:ascii="Times" w:eastAsia="宋体" w:hAnsi="Times" w:cs="Times New Roman"/>
          <w:kern w:val="0"/>
          <w:sz w:val="20"/>
          <w:szCs w:val="20"/>
          <w:lang w:val="en-GB" w:eastAsia="en-US"/>
        </w:rPr>
        <w:t xml:space="preserve">transmit in the SSB symbol but </w:t>
      </w:r>
      <w:r w:rsidRPr="00082A1A">
        <w:rPr>
          <w:rFonts w:ascii="Times" w:eastAsia="宋体" w:hAnsi="Times" w:cs="Times New Roman" w:hint="eastAsia"/>
          <w:kern w:val="0"/>
          <w:sz w:val="20"/>
          <w:szCs w:val="20"/>
          <w:lang w:val="en-GB" w:eastAsia="en-US"/>
        </w:rPr>
        <w:t xml:space="preserve">is </w:t>
      </w:r>
      <w:r w:rsidRPr="00082A1A">
        <w:rPr>
          <w:rFonts w:ascii="Times" w:eastAsia="宋体" w:hAnsi="Times" w:cs="Times New Roman"/>
          <w:kern w:val="0"/>
          <w:sz w:val="20"/>
          <w:szCs w:val="20"/>
          <w:lang w:val="en-GB" w:eastAsia="en-US"/>
        </w:rPr>
        <w:t>allowed</w:t>
      </w:r>
      <w:r w:rsidRPr="00082A1A">
        <w:rPr>
          <w:rFonts w:ascii="Times" w:eastAsia="宋体" w:hAnsi="Times" w:cs="Times New Roman" w:hint="eastAsia"/>
          <w:kern w:val="0"/>
          <w:sz w:val="20"/>
          <w:szCs w:val="20"/>
          <w:lang w:val="en-GB" w:eastAsia="en-US"/>
        </w:rPr>
        <w:t xml:space="preserve"> to</w:t>
      </w:r>
      <w:r w:rsidRPr="00082A1A">
        <w:rPr>
          <w:rFonts w:ascii="Times" w:eastAsia="宋体" w:hAnsi="Times" w:cs="Times New Roman"/>
          <w:kern w:val="0"/>
          <w:sz w:val="20"/>
          <w:szCs w:val="20"/>
          <w:lang w:val="en-GB" w:eastAsia="en-US"/>
        </w:rPr>
        <w:t xml:space="preserve"> receive within the DL BWP in the SSB symbol</w:t>
      </w:r>
      <w:r w:rsidRPr="00082A1A">
        <w:rPr>
          <w:rFonts w:ascii="Times" w:eastAsia="宋体" w:hAnsi="Times" w:cs="Times New Roman" w:hint="eastAsia"/>
          <w:kern w:val="0"/>
          <w:sz w:val="20"/>
          <w:szCs w:val="20"/>
          <w:lang w:val="en-GB"/>
        </w:rPr>
        <w:t xml:space="preserve">, </w:t>
      </w:r>
      <w:r w:rsidRPr="00082A1A">
        <w:rPr>
          <w:rFonts w:ascii="Times" w:eastAsia="宋体" w:hAnsi="Times" w:cs="Times New Roman" w:hint="eastAsia"/>
          <w:kern w:val="0"/>
          <w:sz w:val="20"/>
          <w:szCs w:val="20"/>
          <w:lang w:val="en-GB" w:eastAsia="en-US"/>
        </w:rPr>
        <w:t xml:space="preserve">negative impact on SSB detection and measurement </w:t>
      </w:r>
      <w:r w:rsidRPr="00082A1A">
        <w:rPr>
          <w:rFonts w:ascii="Times" w:eastAsia="宋体" w:hAnsi="Times" w:cs="Times New Roman" w:hint="eastAsia"/>
          <w:kern w:val="0"/>
          <w:sz w:val="20"/>
          <w:szCs w:val="20"/>
          <w:lang w:val="en-GB"/>
        </w:rPr>
        <w:t xml:space="preserve">can be avoided but </w:t>
      </w:r>
      <w:r w:rsidRPr="00082A1A">
        <w:rPr>
          <w:rFonts w:ascii="Times" w:eastAsia="Malgun Gothic" w:hAnsi="Times" w:cs="Times New Roman" w:hint="eastAsia"/>
          <w:kern w:val="0"/>
          <w:sz w:val="20"/>
          <w:szCs w:val="20"/>
          <w:lang w:val="en-GB"/>
        </w:rPr>
        <w:t>UL</w:t>
      </w:r>
      <w:r w:rsidRPr="00082A1A">
        <w:rPr>
          <w:rFonts w:ascii="Times" w:eastAsia="Malgun Gothic" w:hAnsi="Times" w:cs="Times New Roman"/>
          <w:kern w:val="0"/>
          <w:sz w:val="20"/>
          <w:szCs w:val="20"/>
          <w:lang w:val="en-GB" w:eastAsia="en-US"/>
        </w:rPr>
        <w:t xml:space="preserve"> performance </w:t>
      </w:r>
      <w:r w:rsidRPr="00082A1A">
        <w:rPr>
          <w:rFonts w:ascii="Times" w:eastAsia="Malgun Gothic" w:hAnsi="Times" w:cs="Times New Roman" w:hint="eastAsia"/>
          <w:kern w:val="0"/>
          <w:sz w:val="20"/>
          <w:szCs w:val="20"/>
          <w:lang w:val="en-GB"/>
        </w:rPr>
        <w:t xml:space="preserve">may be degraded </w:t>
      </w:r>
      <w:r w:rsidRPr="00082A1A">
        <w:rPr>
          <w:rFonts w:ascii="Times" w:eastAsia="Malgun Gothic" w:hAnsi="Times" w:cs="Times New Roman"/>
          <w:kern w:val="0"/>
          <w:sz w:val="20"/>
          <w:szCs w:val="20"/>
          <w:lang w:val="en-GB" w:eastAsia="en-US"/>
        </w:rPr>
        <w:t>due to</w:t>
      </w:r>
      <w:r w:rsidRPr="00082A1A">
        <w:rPr>
          <w:rFonts w:ascii="Times" w:eastAsia="Malgun Gothic" w:hAnsi="Times" w:cs="Times New Roman" w:hint="eastAsia"/>
          <w:kern w:val="0"/>
          <w:sz w:val="20"/>
          <w:szCs w:val="20"/>
          <w:lang w:val="en-GB" w:eastAsia="en-US"/>
        </w:rPr>
        <w:t xml:space="preserve"> fewer UL opportunities</w:t>
      </w:r>
      <w:r w:rsidRPr="00082A1A">
        <w:rPr>
          <w:rFonts w:ascii="Times" w:eastAsia="Malgun Gothic" w:hAnsi="Times" w:cs="Times New Roman" w:hint="eastAsia"/>
          <w:kern w:val="0"/>
          <w:sz w:val="20"/>
          <w:szCs w:val="20"/>
          <w:lang w:val="en-GB"/>
        </w:rPr>
        <w:t>.</w:t>
      </w:r>
    </w:p>
    <w:p w:rsidR="00082A1A" w:rsidRPr="00082A1A" w:rsidRDefault="00082A1A" w:rsidP="00082A1A">
      <w:pPr>
        <w:widowControl/>
        <w:jc w:val="left"/>
        <w:rPr>
          <w:rFonts w:ascii="Times" w:eastAsia="Malgun Gothic" w:hAnsi="Times" w:cs="Times New Roman"/>
          <w:kern w:val="0"/>
          <w:sz w:val="20"/>
          <w:szCs w:val="20"/>
          <w:lang w:val="en-GB"/>
        </w:rPr>
      </w:pPr>
      <w:r w:rsidRPr="00082A1A">
        <w:rPr>
          <w:rFonts w:ascii="Times" w:eastAsia="宋体" w:hAnsi="Times" w:cs="Times New Roman" w:hint="eastAsia"/>
          <w:kern w:val="0"/>
          <w:sz w:val="20"/>
          <w:szCs w:val="20"/>
          <w:lang w:val="en-GB"/>
        </w:rPr>
        <w:lastRenderedPageBreak/>
        <w:t xml:space="preserve">If SBFD-aware </w:t>
      </w:r>
      <w:r w:rsidRPr="00082A1A">
        <w:rPr>
          <w:rFonts w:ascii="Times" w:eastAsia="宋体" w:hAnsi="Times" w:cs="Times New Roman" w:hint="eastAsia"/>
          <w:kern w:val="0"/>
          <w:sz w:val="20"/>
          <w:szCs w:val="20"/>
          <w:lang w:val="en-GB" w:eastAsia="en-US"/>
        </w:rPr>
        <w:t>UE</w:t>
      </w:r>
      <w:r w:rsidRPr="00082A1A">
        <w:rPr>
          <w:rFonts w:ascii="Times" w:eastAsia="Malgun Gothic" w:hAnsi="Times" w:cs="Times" w:hint="eastAsia"/>
          <w:kern w:val="0"/>
          <w:sz w:val="20"/>
          <w:szCs w:val="20"/>
          <w:lang w:val="en-GB" w:eastAsia="en-US"/>
        </w:rPr>
        <w:t xml:space="preserve"> </w:t>
      </w:r>
      <w:r w:rsidRPr="00082A1A">
        <w:rPr>
          <w:rFonts w:ascii="Times" w:eastAsia="宋体" w:hAnsi="Times" w:cs="Times New Roman" w:hint="eastAsia"/>
          <w:kern w:val="0"/>
          <w:sz w:val="20"/>
          <w:szCs w:val="20"/>
          <w:lang w:val="en-GB" w:eastAsia="en-US"/>
        </w:rPr>
        <w:t>is allowed to</w:t>
      </w:r>
      <w:r w:rsidRPr="00082A1A">
        <w:rPr>
          <w:rFonts w:ascii="Times" w:eastAsia="Malgun Gothic" w:hAnsi="Times" w:cs="Times" w:hint="eastAsia"/>
          <w:kern w:val="0"/>
          <w:sz w:val="20"/>
          <w:szCs w:val="20"/>
          <w:lang w:val="en-GB" w:eastAsia="en-US"/>
        </w:rPr>
        <w:t xml:space="preserve"> </w:t>
      </w:r>
      <w:r w:rsidRPr="00082A1A">
        <w:rPr>
          <w:rFonts w:ascii="Times" w:eastAsia="宋体" w:hAnsi="Times" w:cs="Times New Roman"/>
          <w:kern w:val="0"/>
          <w:sz w:val="20"/>
          <w:szCs w:val="20"/>
          <w:lang w:val="en-GB" w:eastAsia="en-US"/>
        </w:rPr>
        <w:t>transmit in the SSB symbol</w:t>
      </w:r>
      <w:r w:rsidRPr="00082A1A">
        <w:rPr>
          <w:rFonts w:ascii="Times" w:eastAsia="宋体" w:hAnsi="Times" w:cs="Times New Roman" w:hint="eastAsia"/>
          <w:kern w:val="0"/>
          <w:sz w:val="20"/>
          <w:szCs w:val="20"/>
          <w:lang w:val="en-GB"/>
        </w:rPr>
        <w:t>, the UE</w:t>
      </w:r>
      <w:r w:rsidRPr="00082A1A">
        <w:rPr>
          <w:rFonts w:ascii="Times" w:eastAsia="宋体" w:hAnsi="Times" w:cs="Times New Roman" w:hint="eastAsia"/>
          <w:kern w:val="0"/>
          <w:sz w:val="20"/>
          <w:szCs w:val="20"/>
          <w:lang w:val="en-GB" w:eastAsia="en-US"/>
        </w:rPr>
        <w:t xml:space="preserve"> may only transmit UL</w:t>
      </w:r>
      <w:r w:rsidRPr="00082A1A">
        <w:rPr>
          <w:rFonts w:ascii="Times" w:eastAsia="宋体" w:hAnsi="Times" w:cs="Times New Roman" w:hint="eastAsia"/>
          <w:kern w:val="0"/>
          <w:sz w:val="20"/>
          <w:szCs w:val="20"/>
          <w:lang w:val="en-GB"/>
        </w:rPr>
        <w:t xml:space="preserve"> in</w:t>
      </w:r>
      <w:r w:rsidRPr="00082A1A">
        <w:rPr>
          <w:rFonts w:ascii="Times" w:eastAsia="宋体" w:hAnsi="Times" w:cs="Times New Roman" w:hint="eastAsia"/>
          <w:kern w:val="0"/>
          <w:sz w:val="20"/>
          <w:szCs w:val="20"/>
          <w:lang w:val="en-GB" w:eastAsia="en-US"/>
        </w:rPr>
        <w:t xml:space="preserve"> an UL subband depending on gNB scheduling, configuration</w:t>
      </w:r>
      <w:r w:rsidRPr="00082A1A">
        <w:rPr>
          <w:rFonts w:ascii="Times" w:eastAsia="宋体" w:hAnsi="Times" w:cs="Times New Roman" w:hint="eastAsia"/>
          <w:kern w:val="0"/>
          <w:sz w:val="20"/>
          <w:szCs w:val="20"/>
          <w:lang w:val="en-GB"/>
        </w:rPr>
        <w:t>, UE measurement</w:t>
      </w:r>
      <w:r w:rsidRPr="00082A1A">
        <w:rPr>
          <w:rFonts w:ascii="Times" w:eastAsia="宋体" w:hAnsi="Times" w:cs="Times New Roman" w:hint="eastAsia"/>
          <w:kern w:val="0"/>
          <w:sz w:val="20"/>
          <w:szCs w:val="20"/>
          <w:lang w:val="en-GB" w:eastAsia="en-US"/>
        </w:rPr>
        <w:t xml:space="preserve"> or priority rule.</w:t>
      </w:r>
      <w:r w:rsidRPr="00082A1A">
        <w:rPr>
          <w:rFonts w:ascii="Times" w:eastAsia="宋体" w:hAnsi="Times" w:cs="Times New Roman" w:hint="eastAsia"/>
          <w:kern w:val="0"/>
          <w:sz w:val="20"/>
          <w:szCs w:val="20"/>
          <w:lang w:val="en-GB"/>
        </w:rPr>
        <w:t xml:space="preserve"> There may be negative impact on SSB detection and measurement if the SBFD-aware UE is requested to transmit in the SSB symbol.</w:t>
      </w:r>
    </w:p>
    <w:p w:rsidR="00082A1A" w:rsidRPr="00082A1A" w:rsidRDefault="00082A1A" w:rsidP="00082A1A">
      <w:pPr>
        <w:widowControl/>
        <w:jc w:val="left"/>
        <w:rPr>
          <w:rFonts w:ascii="Times" w:eastAsia="Malgun Gothic" w:hAnsi="Times" w:cs="Times New Roman"/>
          <w:kern w:val="0"/>
          <w:sz w:val="20"/>
          <w:szCs w:val="20"/>
          <w:lang w:val="en-GB"/>
        </w:rPr>
      </w:pPr>
    </w:p>
    <w:p w:rsidR="00082A1A" w:rsidRPr="00082A1A" w:rsidRDefault="00082A1A" w:rsidP="00082A1A">
      <w:pPr>
        <w:widowControl/>
        <w:spacing w:after="120"/>
        <w:jc w:val="left"/>
        <w:rPr>
          <w:rFonts w:ascii="Times" w:eastAsia="Malgun Gothic" w:hAnsi="Times" w:cs="Times New Roman"/>
          <w:b/>
          <w:kern w:val="0"/>
          <w:sz w:val="20"/>
          <w:szCs w:val="24"/>
          <w:highlight w:val="green"/>
          <w:lang w:val="en-GB"/>
        </w:rPr>
      </w:pPr>
      <w:r w:rsidRPr="00082A1A">
        <w:rPr>
          <w:rFonts w:ascii="Times" w:eastAsia="Malgun Gothic" w:hAnsi="Times" w:cs="Times New Roman"/>
          <w:b/>
          <w:kern w:val="0"/>
          <w:sz w:val="20"/>
          <w:szCs w:val="24"/>
          <w:highlight w:val="green"/>
          <w:lang w:val="en-GB"/>
        </w:rPr>
        <w:t>Agreement</w:t>
      </w: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The following conclusion is to be captured in the TR</w:t>
      </w:r>
    </w:p>
    <w:p w:rsidR="00082A1A" w:rsidRPr="00082A1A" w:rsidRDefault="00082A1A" w:rsidP="00082A1A">
      <w:pPr>
        <w:widowControl/>
        <w:jc w:val="left"/>
        <w:rPr>
          <w:rFonts w:ascii="Times" w:eastAsia="Malgun Gothic" w:hAnsi="Times" w:cs="Times New Roman"/>
          <w:kern w:val="0"/>
          <w:sz w:val="20"/>
          <w:szCs w:val="24"/>
          <w:lang w:eastAsia="x-none"/>
        </w:rPr>
      </w:pPr>
      <w:r w:rsidRPr="00082A1A">
        <w:rPr>
          <w:rFonts w:ascii="Times" w:eastAsia="Malgun Gothic" w:hAnsi="Times" w:cs="Times New Roman" w:hint="eastAsia"/>
          <w:kern w:val="0"/>
          <w:sz w:val="20"/>
          <w:szCs w:val="24"/>
          <w:lang w:eastAsia="x-none"/>
        </w:rPr>
        <w:t>For a physical channel/signal occasion mapped to SBFD and non-SBFD symbols within a slot if any, the following options for UE transmission/reception</w:t>
      </w:r>
      <w:r w:rsidRPr="00082A1A">
        <w:rPr>
          <w:rFonts w:ascii="Times" w:eastAsia="Malgun Gothic" w:hAnsi="Times" w:cs="Times New Roman"/>
          <w:kern w:val="0"/>
          <w:sz w:val="20"/>
          <w:szCs w:val="24"/>
          <w:lang w:eastAsia="x-none"/>
        </w:rPr>
        <w:t xml:space="preserve"> can be considered in the normative stage</w:t>
      </w:r>
    </w:p>
    <w:p w:rsidR="00082A1A" w:rsidRPr="00082A1A" w:rsidRDefault="00082A1A" w:rsidP="00082A1A">
      <w:pPr>
        <w:widowControl/>
        <w:numPr>
          <w:ilvl w:val="0"/>
          <w:numId w:val="6"/>
        </w:numPr>
        <w:suppressAutoHyphens/>
        <w:contextualSpacing/>
        <w:jc w:val="left"/>
        <w:rPr>
          <w:rFonts w:ascii="Times" w:eastAsia="Malgun Gothic" w:hAnsi="Times" w:cs="Times New Roman"/>
          <w:kern w:val="0"/>
          <w:sz w:val="20"/>
          <w:szCs w:val="24"/>
          <w:lang w:val="en-GB" w:eastAsia="en-US"/>
        </w:rPr>
      </w:pPr>
      <w:r w:rsidRPr="00082A1A">
        <w:rPr>
          <w:rFonts w:ascii="Times" w:eastAsia="Malgun Gothic" w:hAnsi="Times" w:cs="Times New Roman" w:hint="eastAsia"/>
          <w:kern w:val="0"/>
          <w:sz w:val="20"/>
          <w:szCs w:val="24"/>
          <w:lang w:val="en-GB" w:eastAsia="en-US"/>
        </w:rPr>
        <w:t>Option 1: UE does not transmit or receive the</w:t>
      </w:r>
      <w:r w:rsidRPr="00082A1A">
        <w:rPr>
          <w:rFonts w:ascii="Times" w:eastAsia="Malgun Gothic" w:hAnsi="Times" w:cs="Times New Roman"/>
          <w:kern w:val="0"/>
          <w:sz w:val="20"/>
          <w:szCs w:val="24"/>
          <w:lang w:val="en-GB" w:eastAsia="en-US"/>
        </w:rPr>
        <w:t xml:space="preserve"> physical channel/signal</w:t>
      </w:r>
      <w:r w:rsidRPr="00082A1A">
        <w:rPr>
          <w:rFonts w:ascii="Times" w:eastAsia="Malgun Gothic" w:hAnsi="Times" w:cs="Times New Roman" w:hint="eastAsia"/>
          <w:kern w:val="0"/>
          <w:sz w:val="20"/>
          <w:szCs w:val="24"/>
          <w:lang w:val="en-GB" w:eastAsia="en-US"/>
        </w:rPr>
        <w:t xml:space="preserve"> within the slot.</w:t>
      </w:r>
    </w:p>
    <w:p w:rsidR="00082A1A" w:rsidRPr="00082A1A" w:rsidRDefault="00082A1A" w:rsidP="00082A1A">
      <w:pPr>
        <w:widowControl/>
        <w:numPr>
          <w:ilvl w:val="0"/>
          <w:numId w:val="6"/>
        </w:numPr>
        <w:suppressAutoHyphens/>
        <w:contextualSpacing/>
        <w:jc w:val="left"/>
        <w:rPr>
          <w:rFonts w:ascii="Times" w:eastAsia="Malgun Gothic" w:hAnsi="Times" w:cs="Times New Roman"/>
          <w:kern w:val="0"/>
          <w:sz w:val="20"/>
          <w:szCs w:val="24"/>
          <w:lang w:val="en-GB" w:eastAsia="en-US"/>
        </w:rPr>
      </w:pPr>
      <w:r w:rsidRPr="00082A1A">
        <w:rPr>
          <w:rFonts w:ascii="Times" w:eastAsia="Malgun Gothic" w:hAnsi="Times" w:cs="Times New Roman" w:hint="eastAsia"/>
          <w:kern w:val="0"/>
          <w:sz w:val="20"/>
          <w:szCs w:val="24"/>
          <w:lang w:val="en-GB" w:eastAsia="en-US"/>
        </w:rPr>
        <w:t>Option 2: UE can transmit or receive the</w:t>
      </w:r>
      <w:r w:rsidRPr="00082A1A">
        <w:rPr>
          <w:rFonts w:ascii="Times" w:eastAsia="Malgun Gothic" w:hAnsi="Times" w:cs="Times New Roman"/>
          <w:kern w:val="0"/>
          <w:sz w:val="20"/>
          <w:szCs w:val="24"/>
          <w:lang w:val="en-GB" w:eastAsia="en-US"/>
        </w:rPr>
        <w:t xml:space="preserve"> physical channel/signal within </w:t>
      </w:r>
      <w:r w:rsidRPr="00082A1A">
        <w:rPr>
          <w:rFonts w:ascii="Times" w:eastAsia="Malgun Gothic" w:hAnsi="Times" w:cs="Times New Roman" w:hint="eastAsia"/>
          <w:kern w:val="0"/>
          <w:sz w:val="20"/>
          <w:szCs w:val="24"/>
          <w:lang w:val="en-GB" w:eastAsia="en-US"/>
        </w:rPr>
        <w:t>the</w:t>
      </w:r>
      <w:r w:rsidRPr="00082A1A">
        <w:rPr>
          <w:rFonts w:ascii="Times" w:eastAsia="Malgun Gothic" w:hAnsi="Times" w:cs="Times New Roman"/>
          <w:kern w:val="0"/>
          <w:sz w:val="20"/>
          <w:szCs w:val="24"/>
          <w:lang w:val="en-GB" w:eastAsia="en-US"/>
        </w:rPr>
        <w:t xml:space="preserve"> slot</w:t>
      </w:r>
      <w:r w:rsidRPr="00082A1A">
        <w:rPr>
          <w:rFonts w:ascii="Times" w:eastAsia="Malgun Gothic" w:hAnsi="Times" w:cs="Times New Roman" w:hint="eastAsia"/>
          <w:kern w:val="0"/>
          <w:sz w:val="20"/>
          <w:szCs w:val="24"/>
          <w:lang w:val="en-GB" w:eastAsia="en-US"/>
        </w:rPr>
        <w:t xml:space="preserve"> only under certain conditions.</w:t>
      </w:r>
    </w:p>
    <w:p w:rsidR="00082A1A" w:rsidRPr="00082A1A" w:rsidRDefault="00082A1A" w:rsidP="00082A1A">
      <w:pPr>
        <w:widowControl/>
        <w:numPr>
          <w:ilvl w:val="1"/>
          <w:numId w:val="6"/>
        </w:numPr>
        <w:suppressAutoHyphens/>
        <w:contextualSpacing/>
        <w:jc w:val="left"/>
        <w:rPr>
          <w:rFonts w:ascii="Times" w:eastAsia="Malgun Gothic" w:hAnsi="Times" w:cs="Times New Roman"/>
          <w:kern w:val="0"/>
          <w:sz w:val="20"/>
          <w:szCs w:val="24"/>
          <w:lang w:val="en-GB" w:eastAsia="en-US"/>
        </w:rPr>
      </w:pPr>
      <w:r w:rsidRPr="00082A1A">
        <w:rPr>
          <w:rFonts w:ascii="Times" w:eastAsia="Malgun Gothic" w:hAnsi="Times" w:cs="Times New Roman"/>
          <w:kern w:val="0"/>
          <w:sz w:val="20"/>
          <w:szCs w:val="24"/>
          <w:lang w:val="en-GB" w:eastAsia="en-US"/>
        </w:rPr>
        <w:t xml:space="preserve">The conditions </w:t>
      </w:r>
      <w:r w:rsidRPr="00082A1A">
        <w:rPr>
          <w:rFonts w:ascii="Times" w:eastAsia="Malgun Gothic" w:hAnsi="Times" w:cs="Times New Roman" w:hint="eastAsia"/>
          <w:kern w:val="0"/>
          <w:sz w:val="20"/>
          <w:szCs w:val="24"/>
          <w:lang w:val="en-GB" w:eastAsia="en-US"/>
        </w:rPr>
        <w:t xml:space="preserve">may </w:t>
      </w:r>
      <w:r w:rsidRPr="00082A1A">
        <w:rPr>
          <w:rFonts w:ascii="Times" w:eastAsia="Malgun Gothic" w:hAnsi="Times" w:cs="Times New Roman"/>
          <w:kern w:val="0"/>
          <w:sz w:val="20"/>
          <w:szCs w:val="24"/>
          <w:lang w:val="en-GB" w:eastAsia="en-US"/>
        </w:rPr>
        <w:t>depend on a</w:t>
      </w:r>
      <w:r w:rsidRPr="00082A1A">
        <w:rPr>
          <w:rFonts w:ascii="Times" w:eastAsia="Malgun Gothic" w:hAnsi="Times" w:cs="Times New Roman" w:hint="eastAsia"/>
          <w:kern w:val="0"/>
          <w:sz w:val="20"/>
          <w:szCs w:val="24"/>
          <w:lang w:val="en-GB" w:eastAsia="en-US"/>
        </w:rPr>
        <w:t xml:space="preserve">t least </w:t>
      </w:r>
      <w:r w:rsidRPr="00082A1A">
        <w:rPr>
          <w:rFonts w:ascii="Times" w:eastAsia="Malgun Gothic" w:hAnsi="Times" w:cs="Times New Roman"/>
          <w:kern w:val="0"/>
          <w:sz w:val="20"/>
          <w:szCs w:val="24"/>
          <w:lang w:val="en-GB" w:eastAsia="en-US"/>
        </w:rPr>
        <w:t xml:space="preserve">the following: whether or not </w:t>
      </w:r>
      <w:r w:rsidRPr="00082A1A">
        <w:rPr>
          <w:rFonts w:ascii="Times" w:eastAsia="Malgun Gothic" w:hAnsi="Times" w:cs="Times New Roman" w:hint="eastAsia"/>
          <w:kern w:val="0"/>
          <w:sz w:val="20"/>
          <w:szCs w:val="24"/>
          <w:lang w:val="en-GB" w:eastAsia="en-US"/>
        </w:rPr>
        <w:t>phase continuity can be maintained across SBFD and non-SBFD symbols</w:t>
      </w:r>
      <w:r w:rsidRPr="00082A1A">
        <w:rPr>
          <w:rFonts w:ascii="Times" w:eastAsia="Malgun Gothic" w:hAnsi="Times" w:cs="Times New Roman"/>
          <w:kern w:val="0"/>
          <w:sz w:val="20"/>
          <w:szCs w:val="24"/>
          <w:lang w:val="en-GB" w:eastAsia="en-US"/>
        </w:rPr>
        <w:t>, whether or not there are same</w:t>
      </w:r>
      <w:r w:rsidRPr="00082A1A">
        <w:rPr>
          <w:rFonts w:ascii="Times" w:eastAsia="Malgun Gothic" w:hAnsi="Times" w:cs="Times New Roman" w:hint="eastAsia"/>
          <w:kern w:val="0"/>
          <w:sz w:val="20"/>
          <w:szCs w:val="24"/>
          <w:lang w:val="en-GB" w:eastAsia="en-US"/>
        </w:rPr>
        <w:t xml:space="preserve"> or different transmission/reception parameters e.g. power control, spatial/QCL, UL timing etc. applied in SBFD and non-SBFD symbols,</w:t>
      </w:r>
      <w:r w:rsidRPr="00082A1A">
        <w:rPr>
          <w:rFonts w:ascii="Times" w:eastAsia="Malgun Gothic" w:hAnsi="Times" w:cs="Times New Roman"/>
          <w:kern w:val="0"/>
          <w:sz w:val="20"/>
          <w:szCs w:val="24"/>
          <w:lang w:val="en-GB" w:eastAsia="en-US"/>
        </w:rPr>
        <w:t xml:space="preserve"> and whether or not there is a guard period between the SBFD and non-SBFD symbols, etc.</w:t>
      </w:r>
    </w:p>
    <w:p w:rsidR="00082A1A" w:rsidRPr="00082A1A" w:rsidRDefault="00082A1A" w:rsidP="00082A1A">
      <w:pPr>
        <w:widowControl/>
        <w:numPr>
          <w:ilvl w:val="0"/>
          <w:numId w:val="6"/>
        </w:numPr>
        <w:suppressAutoHyphens/>
        <w:contextualSpacing/>
        <w:jc w:val="left"/>
        <w:rPr>
          <w:rFonts w:ascii="Times" w:eastAsia="Malgun Gothic" w:hAnsi="Times" w:cs="Times New Roman"/>
          <w:kern w:val="0"/>
          <w:sz w:val="20"/>
          <w:szCs w:val="24"/>
          <w:lang w:val="en-GB" w:eastAsia="en-US"/>
        </w:rPr>
      </w:pPr>
      <w:r w:rsidRPr="00082A1A">
        <w:rPr>
          <w:rFonts w:ascii="Times" w:eastAsia="Malgun Gothic" w:hAnsi="Times" w:cs="Times New Roman"/>
          <w:kern w:val="0"/>
          <w:sz w:val="20"/>
          <w:szCs w:val="24"/>
          <w:lang w:val="en-GB" w:eastAsia="en-US"/>
        </w:rPr>
        <w:t>Other options are not precluded</w:t>
      </w:r>
    </w:p>
    <w:p w:rsidR="00082A1A" w:rsidRPr="00082A1A" w:rsidRDefault="00082A1A" w:rsidP="00082A1A">
      <w:pPr>
        <w:widowControl/>
        <w:jc w:val="left"/>
        <w:rPr>
          <w:rFonts w:ascii="Times" w:eastAsia="Batang" w:hAnsi="Times" w:cs="Times New Roman"/>
          <w:kern w:val="0"/>
          <w:sz w:val="20"/>
          <w:szCs w:val="24"/>
          <w:lang w:val="en-GB" w:eastAsia="ko-KR"/>
        </w:rPr>
      </w:pPr>
    </w:p>
    <w:p w:rsidR="00082A1A" w:rsidRPr="00082A1A" w:rsidRDefault="00082A1A" w:rsidP="00082A1A">
      <w:pPr>
        <w:widowControl/>
        <w:jc w:val="left"/>
        <w:rPr>
          <w:rFonts w:ascii="Times" w:eastAsia="Batang" w:hAnsi="Times" w:cs="Times New Roman"/>
          <w:b/>
          <w:bCs/>
          <w:kern w:val="0"/>
          <w:sz w:val="20"/>
          <w:szCs w:val="24"/>
          <w:highlight w:val="green"/>
          <w:lang w:val="en-GB" w:eastAsia="ko-KR"/>
        </w:rPr>
      </w:pPr>
      <w:r w:rsidRPr="00082A1A">
        <w:rPr>
          <w:rFonts w:ascii="Times" w:eastAsia="Batang" w:hAnsi="Times" w:cs="Times New Roman"/>
          <w:b/>
          <w:bCs/>
          <w:kern w:val="0"/>
          <w:sz w:val="20"/>
          <w:szCs w:val="24"/>
          <w:highlight w:val="green"/>
          <w:lang w:val="en-GB" w:eastAsia="ko-KR"/>
        </w:rPr>
        <w:t>Agreement</w:t>
      </w: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The following conclusion is to be captured in the TR</w:t>
      </w:r>
    </w:p>
    <w:p w:rsidR="00082A1A" w:rsidRPr="00082A1A" w:rsidRDefault="00082A1A" w:rsidP="00082A1A">
      <w:pPr>
        <w:widowControl/>
        <w:jc w:val="left"/>
        <w:rPr>
          <w:rFonts w:ascii="Times" w:eastAsia="Malgun Gothic" w:hAnsi="Times" w:cs="Times New Roman"/>
          <w:kern w:val="0"/>
          <w:sz w:val="20"/>
          <w:szCs w:val="24"/>
          <w:lang w:val="en-GB"/>
        </w:rPr>
      </w:pPr>
      <w:r w:rsidRPr="00082A1A">
        <w:rPr>
          <w:rFonts w:ascii="Times" w:eastAsia="Malgun Gothic" w:hAnsi="Times" w:cs="Times New Roman" w:hint="eastAsia"/>
          <w:kern w:val="0"/>
          <w:sz w:val="20"/>
          <w:szCs w:val="24"/>
          <w:lang w:val="en-GB"/>
        </w:rPr>
        <w:t xml:space="preserve">For </w:t>
      </w:r>
      <w:r w:rsidRPr="00082A1A">
        <w:rPr>
          <w:rFonts w:ascii="Times" w:eastAsia="Malgun Gothic" w:hAnsi="Times" w:cs="Times New Roman"/>
          <w:kern w:val="0"/>
          <w:sz w:val="20"/>
          <w:szCs w:val="24"/>
          <w:lang w:val="en-GB" w:eastAsia="en-US"/>
        </w:rPr>
        <w:t>SRS, PUCCH and PUSCH on SBFD symbols and non-SBFD symbols in different slots</w:t>
      </w:r>
      <w:r w:rsidRPr="00082A1A">
        <w:rPr>
          <w:rFonts w:ascii="Times" w:eastAsia="Malgun Gothic" w:hAnsi="Times" w:cs="Times New Roman" w:hint="eastAsia"/>
          <w:kern w:val="0"/>
          <w:sz w:val="20"/>
          <w:szCs w:val="24"/>
          <w:lang w:val="en-GB"/>
        </w:rPr>
        <w:t xml:space="preserve">, it </w:t>
      </w:r>
      <w:r w:rsidRPr="00082A1A">
        <w:rPr>
          <w:rFonts w:ascii="Times" w:eastAsia="Malgun Gothic" w:hAnsi="Times" w:cs="Times New Roman" w:hint="eastAsia"/>
          <w:color w:val="FF0000"/>
          <w:kern w:val="0"/>
          <w:sz w:val="20"/>
          <w:szCs w:val="24"/>
          <w:lang w:val="en-GB"/>
        </w:rPr>
        <w:t>may</w:t>
      </w:r>
      <w:r w:rsidRPr="00082A1A">
        <w:rPr>
          <w:rFonts w:ascii="Times" w:eastAsia="Malgun Gothic" w:hAnsi="Times" w:cs="Times New Roman" w:hint="eastAsia"/>
          <w:kern w:val="0"/>
          <w:sz w:val="20"/>
          <w:szCs w:val="24"/>
          <w:lang w:val="en-GB"/>
        </w:rPr>
        <w:t xml:space="preserve"> be beneficial to have separate resource</w:t>
      </w:r>
      <w:r w:rsidRPr="00082A1A">
        <w:rPr>
          <w:rFonts w:ascii="Times" w:eastAsia="Malgun Gothic" w:hAnsi="Times" w:cs="Times New Roman"/>
          <w:kern w:val="0"/>
          <w:sz w:val="20"/>
          <w:szCs w:val="24"/>
          <w:lang w:val="en-GB"/>
        </w:rPr>
        <w:t>s</w:t>
      </w:r>
      <w:r w:rsidRPr="00082A1A">
        <w:rPr>
          <w:rFonts w:ascii="Times" w:eastAsia="Malgun Gothic" w:hAnsi="Times" w:cs="Times New Roman" w:hint="eastAsia"/>
          <w:kern w:val="0"/>
          <w:sz w:val="20"/>
          <w:szCs w:val="24"/>
          <w:lang w:val="en-GB"/>
        </w:rPr>
        <w:t>, FH parameters, UL power control parameters and</w:t>
      </w:r>
      <w:r w:rsidRPr="00082A1A">
        <w:rPr>
          <w:rFonts w:ascii="Times" w:eastAsia="Malgun Gothic" w:hAnsi="Times" w:cs="Times New Roman"/>
          <w:kern w:val="0"/>
          <w:sz w:val="20"/>
          <w:szCs w:val="24"/>
          <w:lang w:val="en-GB"/>
        </w:rPr>
        <w:t>/or</w:t>
      </w:r>
      <w:r w:rsidRPr="00082A1A">
        <w:rPr>
          <w:rFonts w:ascii="Times" w:eastAsia="Malgun Gothic" w:hAnsi="Times" w:cs="Times New Roman" w:hint="eastAsia"/>
          <w:kern w:val="0"/>
          <w:sz w:val="20"/>
          <w:szCs w:val="24"/>
          <w:lang w:val="en-GB"/>
        </w:rPr>
        <w:t xml:space="preserve"> beam/spatial relation.</w:t>
      </w:r>
    </w:p>
    <w:p w:rsidR="00082A1A" w:rsidRPr="00082A1A" w:rsidRDefault="00082A1A">
      <w:pPr>
        <w:rPr>
          <w:lang w:val="en-GB"/>
        </w:rPr>
      </w:pPr>
    </w:p>
    <w:sectPr w:rsidR="00082A1A" w:rsidRPr="00082A1A" w:rsidSect="009969F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006" w:rsidRDefault="00805006" w:rsidP="001159DD">
      <w:r>
        <w:separator/>
      </w:r>
    </w:p>
  </w:endnote>
  <w:endnote w:type="continuationSeparator" w:id="0">
    <w:p w:rsidR="00805006" w:rsidRDefault="00805006" w:rsidP="0011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微软雅黑">
    <w:altName w:val="Microsoft YaHei"/>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006" w:rsidRDefault="00805006" w:rsidP="001159DD">
      <w:r>
        <w:separator/>
      </w:r>
    </w:p>
  </w:footnote>
  <w:footnote w:type="continuationSeparator" w:id="0">
    <w:p w:rsidR="00805006" w:rsidRDefault="00805006" w:rsidP="00115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Malgun Gothic"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409C62FC"/>
    <w:multiLevelType w:val="multilevel"/>
    <w:tmpl w:val="23106BFE"/>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eastAsia="Malgun Gothic"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50244A40"/>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C737EC"/>
    <w:multiLevelType w:val="multilevel"/>
    <w:tmpl w:val="7FE6FAA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8"/>
  </w:num>
  <w:num w:numId="4">
    <w:abstractNumId w:val="11"/>
  </w:num>
  <w:num w:numId="5">
    <w:abstractNumId w:val="4"/>
  </w:num>
  <w:num w:numId="6">
    <w:abstractNumId w:val="1"/>
  </w:num>
  <w:num w:numId="7">
    <w:abstractNumId w:val="5"/>
  </w:num>
  <w:num w:numId="8">
    <w:abstractNumId w:val="9"/>
  </w:num>
  <w:num w:numId="9">
    <w:abstractNumId w:val="0"/>
  </w:num>
  <w:num w:numId="10">
    <w:abstractNumId w:val="14"/>
  </w:num>
  <w:num w:numId="11">
    <w:abstractNumId w:val="2"/>
  </w:num>
  <w:num w:numId="12">
    <w:abstractNumId w:val="12"/>
  </w:num>
  <w:num w:numId="13">
    <w:abstractNumId w:val="15"/>
  </w:num>
  <w:num w:numId="14">
    <w:abstractNumId w:val="13"/>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9F9"/>
    <w:rsid w:val="00045F45"/>
    <w:rsid w:val="000520B4"/>
    <w:rsid w:val="00082A1A"/>
    <w:rsid w:val="00110C48"/>
    <w:rsid w:val="001159DD"/>
    <w:rsid w:val="001F4E42"/>
    <w:rsid w:val="00251849"/>
    <w:rsid w:val="00265EC3"/>
    <w:rsid w:val="002757AC"/>
    <w:rsid w:val="002D3ED7"/>
    <w:rsid w:val="002F2C16"/>
    <w:rsid w:val="003852A6"/>
    <w:rsid w:val="00530F2E"/>
    <w:rsid w:val="00546383"/>
    <w:rsid w:val="00562306"/>
    <w:rsid w:val="005778BA"/>
    <w:rsid w:val="0059123E"/>
    <w:rsid w:val="005A03F0"/>
    <w:rsid w:val="00603885"/>
    <w:rsid w:val="00672133"/>
    <w:rsid w:val="006920F4"/>
    <w:rsid w:val="007717A1"/>
    <w:rsid w:val="007A0E9E"/>
    <w:rsid w:val="007E0759"/>
    <w:rsid w:val="00805006"/>
    <w:rsid w:val="00825549"/>
    <w:rsid w:val="00891208"/>
    <w:rsid w:val="008B5448"/>
    <w:rsid w:val="008F0EA2"/>
    <w:rsid w:val="009302A1"/>
    <w:rsid w:val="009969F9"/>
    <w:rsid w:val="009F1194"/>
    <w:rsid w:val="00A424FB"/>
    <w:rsid w:val="00AA2395"/>
    <w:rsid w:val="00AF2E70"/>
    <w:rsid w:val="00B51FD6"/>
    <w:rsid w:val="00B7224F"/>
    <w:rsid w:val="00BA3251"/>
    <w:rsid w:val="00C011F8"/>
    <w:rsid w:val="00C13E06"/>
    <w:rsid w:val="00C37F06"/>
    <w:rsid w:val="00C4122C"/>
    <w:rsid w:val="00C820E9"/>
    <w:rsid w:val="00CD64BD"/>
    <w:rsid w:val="00CE6393"/>
    <w:rsid w:val="00DC0109"/>
    <w:rsid w:val="00E5768F"/>
    <w:rsid w:val="00E801C0"/>
    <w:rsid w:val="00ED3A0D"/>
    <w:rsid w:val="00FF0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82A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969F9"/>
    <w:rPr>
      <w:sz w:val="18"/>
      <w:szCs w:val="18"/>
    </w:rPr>
  </w:style>
  <w:style w:type="character" w:customStyle="1" w:styleId="Char">
    <w:name w:val="批注框文本 Char"/>
    <w:basedOn w:val="a0"/>
    <w:link w:val="a3"/>
    <w:uiPriority w:val="99"/>
    <w:semiHidden/>
    <w:rsid w:val="009969F9"/>
    <w:rPr>
      <w:sz w:val="18"/>
      <w:szCs w:val="18"/>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0"/>
    <w:uiPriority w:val="34"/>
    <w:qFormat/>
    <w:rsid w:val="00251849"/>
    <w:pPr>
      <w:ind w:firstLineChars="200" w:firstLine="420"/>
    </w:p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rsid w:val="001F4E42"/>
  </w:style>
  <w:style w:type="character" w:customStyle="1" w:styleId="2Char">
    <w:name w:val="标题 2 Char"/>
    <w:basedOn w:val="a0"/>
    <w:link w:val="2"/>
    <w:uiPriority w:val="9"/>
    <w:semiHidden/>
    <w:rsid w:val="00082A1A"/>
    <w:rPr>
      <w:rFonts w:asciiTheme="majorHAnsi" w:eastAsiaTheme="majorEastAsia" w:hAnsiTheme="majorHAnsi" w:cstheme="majorBidi"/>
      <w:b/>
      <w:bCs/>
      <w:sz w:val="32"/>
      <w:szCs w:val="32"/>
    </w:rPr>
  </w:style>
  <w:style w:type="character" w:customStyle="1" w:styleId="Char1">
    <w:name w:val="正文文本 Char"/>
    <w:aliases w:val="bt Char"/>
    <w:link w:val="a5"/>
    <w:rsid w:val="00082A1A"/>
    <w:rPr>
      <w:rFonts w:eastAsia="MS Mincho"/>
      <w:lang w:eastAsia="en-US"/>
    </w:rPr>
  </w:style>
  <w:style w:type="paragraph" w:styleId="a5">
    <w:name w:val="Body Text"/>
    <w:aliases w:val="bt"/>
    <w:basedOn w:val="a"/>
    <w:link w:val="Char1"/>
    <w:rsid w:val="00082A1A"/>
    <w:pPr>
      <w:widowControl/>
      <w:spacing w:after="120"/>
    </w:pPr>
    <w:rPr>
      <w:rFonts w:eastAsia="MS Mincho"/>
      <w:lang w:eastAsia="en-US"/>
    </w:rPr>
  </w:style>
  <w:style w:type="character" w:customStyle="1" w:styleId="Char10">
    <w:name w:val="正文文本 Char1"/>
    <w:basedOn w:val="a0"/>
    <w:uiPriority w:val="99"/>
    <w:semiHidden/>
    <w:rsid w:val="00082A1A"/>
  </w:style>
  <w:style w:type="paragraph" w:styleId="a6">
    <w:name w:val="header"/>
    <w:basedOn w:val="a"/>
    <w:link w:val="Char2"/>
    <w:uiPriority w:val="99"/>
    <w:unhideWhenUsed/>
    <w:rsid w:val="001159D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1159DD"/>
    <w:rPr>
      <w:sz w:val="18"/>
      <w:szCs w:val="18"/>
    </w:rPr>
  </w:style>
  <w:style w:type="paragraph" w:styleId="a7">
    <w:name w:val="footer"/>
    <w:basedOn w:val="a"/>
    <w:link w:val="Char3"/>
    <w:uiPriority w:val="99"/>
    <w:unhideWhenUsed/>
    <w:rsid w:val="001159DD"/>
    <w:pPr>
      <w:tabs>
        <w:tab w:val="center" w:pos="4153"/>
        <w:tab w:val="right" w:pos="8306"/>
      </w:tabs>
      <w:snapToGrid w:val="0"/>
      <w:jc w:val="left"/>
    </w:pPr>
    <w:rPr>
      <w:sz w:val="18"/>
      <w:szCs w:val="18"/>
    </w:rPr>
  </w:style>
  <w:style w:type="character" w:customStyle="1" w:styleId="Char3">
    <w:name w:val="页脚 Char"/>
    <w:basedOn w:val="a0"/>
    <w:link w:val="a7"/>
    <w:uiPriority w:val="99"/>
    <w:rsid w:val="001159D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82A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969F9"/>
    <w:rPr>
      <w:sz w:val="18"/>
      <w:szCs w:val="18"/>
    </w:rPr>
  </w:style>
  <w:style w:type="character" w:customStyle="1" w:styleId="Char">
    <w:name w:val="批注框文本 Char"/>
    <w:basedOn w:val="a0"/>
    <w:link w:val="a3"/>
    <w:uiPriority w:val="99"/>
    <w:semiHidden/>
    <w:rsid w:val="009969F9"/>
    <w:rPr>
      <w:sz w:val="18"/>
      <w:szCs w:val="18"/>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0"/>
    <w:uiPriority w:val="34"/>
    <w:qFormat/>
    <w:rsid w:val="00251849"/>
    <w:pPr>
      <w:ind w:firstLineChars="200" w:firstLine="420"/>
    </w:p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rsid w:val="001F4E42"/>
  </w:style>
  <w:style w:type="character" w:customStyle="1" w:styleId="2Char">
    <w:name w:val="标题 2 Char"/>
    <w:basedOn w:val="a0"/>
    <w:link w:val="2"/>
    <w:uiPriority w:val="9"/>
    <w:semiHidden/>
    <w:rsid w:val="00082A1A"/>
    <w:rPr>
      <w:rFonts w:asciiTheme="majorHAnsi" w:eastAsiaTheme="majorEastAsia" w:hAnsiTheme="majorHAnsi" w:cstheme="majorBidi"/>
      <w:b/>
      <w:bCs/>
      <w:sz w:val="32"/>
      <w:szCs w:val="32"/>
    </w:rPr>
  </w:style>
  <w:style w:type="character" w:customStyle="1" w:styleId="Char1">
    <w:name w:val="正文文本 Char"/>
    <w:aliases w:val="bt Char"/>
    <w:link w:val="a5"/>
    <w:rsid w:val="00082A1A"/>
    <w:rPr>
      <w:rFonts w:eastAsia="MS Mincho"/>
      <w:lang w:eastAsia="en-US"/>
    </w:rPr>
  </w:style>
  <w:style w:type="paragraph" w:styleId="a5">
    <w:name w:val="Body Text"/>
    <w:aliases w:val="bt"/>
    <w:basedOn w:val="a"/>
    <w:link w:val="Char1"/>
    <w:rsid w:val="00082A1A"/>
    <w:pPr>
      <w:widowControl/>
      <w:spacing w:after="120"/>
    </w:pPr>
    <w:rPr>
      <w:rFonts w:eastAsia="MS Mincho"/>
      <w:lang w:eastAsia="en-US"/>
    </w:rPr>
  </w:style>
  <w:style w:type="character" w:customStyle="1" w:styleId="Char10">
    <w:name w:val="正文文本 Char1"/>
    <w:basedOn w:val="a0"/>
    <w:uiPriority w:val="99"/>
    <w:semiHidden/>
    <w:rsid w:val="00082A1A"/>
  </w:style>
  <w:style w:type="paragraph" w:styleId="a6">
    <w:name w:val="header"/>
    <w:basedOn w:val="a"/>
    <w:link w:val="Char2"/>
    <w:uiPriority w:val="99"/>
    <w:unhideWhenUsed/>
    <w:rsid w:val="001159D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1159DD"/>
    <w:rPr>
      <w:sz w:val="18"/>
      <w:szCs w:val="18"/>
    </w:rPr>
  </w:style>
  <w:style w:type="paragraph" w:styleId="a7">
    <w:name w:val="footer"/>
    <w:basedOn w:val="a"/>
    <w:link w:val="Char3"/>
    <w:uiPriority w:val="99"/>
    <w:unhideWhenUsed/>
    <w:rsid w:val="001159DD"/>
    <w:pPr>
      <w:tabs>
        <w:tab w:val="center" w:pos="4153"/>
        <w:tab w:val="right" w:pos="8306"/>
      </w:tabs>
      <w:snapToGrid w:val="0"/>
      <w:jc w:val="left"/>
    </w:pPr>
    <w:rPr>
      <w:sz w:val="18"/>
      <w:szCs w:val="18"/>
    </w:rPr>
  </w:style>
  <w:style w:type="character" w:customStyle="1" w:styleId="Char3">
    <w:name w:val="页脚 Char"/>
    <w:basedOn w:val="a0"/>
    <w:link w:val="a7"/>
    <w:uiPriority w:val="99"/>
    <w:rsid w:val="001159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A1FC7-C84A-4F2D-9D34-2EBC6612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19</Pages>
  <Words>6928</Words>
  <Characters>39494</Characters>
  <Application>Microsoft Office Word</Application>
  <DocSecurity>0</DocSecurity>
  <Lines>329</Lines>
  <Paragraphs>92</Paragraphs>
  <ScaleCrop>false</ScaleCrop>
  <Company/>
  <LinksUpToDate>false</LinksUpToDate>
  <CharactersWithSpaces>46330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Yanping</dc:creator>
  <cp:lastModifiedBy>Yanping2</cp:lastModifiedBy>
  <cp:revision>13</cp:revision>
  <dcterms:created xsi:type="dcterms:W3CDTF">2023-06-14T02:51:00Z</dcterms:created>
  <dcterms:modified xsi:type="dcterms:W3CDTF">2023-08-10T01:11:00Z</dcterms:modified>
</cp:coreProperties>
</file>