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FD3F6" w14:textId="082E069B" w:rsidR="00DF7B0F" w:rsidRPr="0033128E" w:rsidRDefault="00DF7B0F" w:rsidP="00DF7B0F">
      <w:pPr>
        <w:tabs>
          <w:tab w:val="right" w:pos="9216"/>
        </w:tabs>
        <w:spacing w:after="0"/>
        <w:rPr>
          <w:rFonts w:ascii="Arial" w:hAnsi="Arial" w:cs="Arial"/>
          <w:b/>
          <w:kern w:val="2"/>
          <w:lang w:eastAsia="zh-CN"/>
        </w:rPr>
      </w:pPr>
      <w:r w:rsidRPr="0033128E">
        <w:rPr>
          <w:rFonts w:ascii="Arial" w:hAnsi="Arial" w:cs="Arial"/>
          <w:b/>
          <w:noProof/>
          <w:kern w:val="2"/>
        </w:rPr>
        <mc:AlternateContent>
          <mc:Choice Requires="wps">
            <w:drawing>
              <wp:anchor distT="0" distB="0" distL="114300" distR="114300" simplePos="0" relativeHeight="251659264" behindDoc="0" locked="1" layoutInCell="1" allowOverlap="1" wp14:anchorId="6A47808B" wp14:editId="541B3E7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FE60AC"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3128E">
        <w:rPr>
          <w:rFonts w:ascii="Arial" w:hAnsi="Arial" w:cs="Arial"/>
          <w:b/>
          <w:kern w:val="2"/>
          <w:lang w:eastAsia="zh-CN"/>
        </w:rPr>
        <w:t>3GPP TSG RAN WG1 Meeting #</w:t>
      </w:r>
      <w:r w:rsidR="001D6619" w:rsidRPr="0033128E">
        <w:rPr>
          <w:rFonts w:ascii="Arial" w:hAnsi="Arial" w:cs="Arial"/>
          <w:b/>
          <w:kern w:val="2"/>
          <w:lang w:eastAsia="zh-CN"/>
        </w:rPr>
        <w:t>1</w:t>
      </w:r>
      <w:r w:rsidR="00DB191B">
        <w:rPr>
          <w:rFonts w:ascii="Arial" w:hAnsi="Arial" w:cs="Arial"/>
          <w:b/>
          <w:kern w:val="2"/>
          <w:lang w:eastAsia="zh-CN"/>
        </w:rPr>
        <w:t>1</w:t>
      </w:r>
      <w:r w:rsidR="003B61E0">
        <w:rPr>
          <w:rFonts w:ascii="Arial" w:hAnsi="Arial" w:cs="Arial"/>
          <w:b/>
          <w:kern w:val="2"/>
          <w:lang w:eastAsia="zh-CN"/>
        </w:rPr>
        <w:t>4</w:t>
      </w:r>
      <w:r w:rsidRPr="0033128E">
        <w:rPr>
          <w:rFonts w:ascii="Arial" w:hAnsi="Arial" w:cs="Arial"/>
          <w:b/>
          <w:kern w:val="2"/>
          <w:lang w:eastAsia="zh-CN"/>
        </w:rPr>
        <w:tab/>
      </w:r>
      <w:r w:rsidR="00B83598" w:rsidRPr="00B83598">
        <w:rPr>
          <w:rFonts w:ascii="Arial" w:hAnsi="Arial" w:cs="Arial"/>
          <w:b/>
          <w:kern w:val="2"/>
          <w:lang w:eastAsia="zh-CN"/>
        </w:rPr>
        <w:t>R1-2306438</w:t>
      </w:r>
    </w:p>
    <w:p w14:paraId="5853677F" w14:textId="5E161525" w:rsidR="00DF7B0F" w:rsidRPr="0033128E" w:rsidRDefault="003B61E0" w:rsidP="00DF7B0F">
      <w:pPr>
        <w:rPr>
          <w:rFonts w:ascii="Arial" w:hAnsi="Arial" w:cs="Arial"/>
          <w:b/>
          <w:kern w:val="2"/>
          <w:lang w:eastAsia="zh-CN"/>
        </w:rPr>
      </w:pPr>
      <w:r>
        <w:rPr>
          <w:rFonts w:ascii="Arial" w:hAnsi="Arial" w:cs="Arial"/>
          <w:b/>
          <w:kern w:val="2"/>
          <w:lang w:eastAsia="zh-CN"/>
        </w:rPr>
        <w:t>Toulouse, France</w:t>
      </w:r>
      <w:r w:rsidR="00DF7B0F" w:rsidRPr="0033128E">
        <w:rPr>
          <w:rFonts w:ascii="Arial" w:hAnsi="Arial" w:cs="Arial"/>
          <w:b/>
          <w:kern w:val="2"/>
          <w:lang w:eastAsia="zh-CN"/>
        </w:rPr>
        <w:t>,</w:t>
      </w:r>
      <w:r>
        <w:rPr>
          <w:rFonts w:ascii="Arial" w:hAnsi="Arial" w:cs="Arial"/>
          <w:b/>
          <w:kern w:val="2"/>
          <w:lang w:eastAsia="zh-CN"/>
        </w:rPr>
        <w:t xml:space="preserve"> August</w:t>
      </w:r>
      <w:r w:rsidR="00DB191B">
        <w:rPr>
          <w:rFonts w:ascii="Arial" w:hAnsi="Arial" w:cs="Arial"/>
          <w:b/>
          <w:kern w:val="2"/>
          <w:lang w:eastAsia="zh-CN"/>
        </w:rPr>
        <w:t xml:space="preserve"> 2</w:t>
      </w:r>
      <w:r>
        <w:rPr>
          <w:rFonts w:ascii="Arial" w:hAnsi="Arial" w:cs="Arial"/>
          <w:b/>
          <w:kern w:val="2"/>
          <w:lang w:eastAsia="zh-CN"/>
        </w:rPr>
        <w:t>1</w:t>
      </w:r>
      <w:r w:rsidR="00DB191B">
        <w:rPr>
          <w:rFonts w:ascii="Arial" w:hAnsi="Arial" w:cs="Arial"/>
          <w:b/>
          <w:kern w:val="2"/>
          <w:lang w:eastAsia="zh-CN"/>
        </w:rPr>
        <w:t>-2</w:t>
      </w:r>
      <w:r>
        <w:rPr>
          <w:rFonts w:ascii="Arial" w:hAnsi="Arial" w:cs="Arial"/>
          <w:b/>
          <w:kern w:val="2"/>
          <w:lang w:eastAsia="zh-CN"/>
        </w:rPr>
        <w:t>5</w:t>
      </w:r>
      <w:r w:rsidR="00BF70CF" w:rsidRPr="0033128E">
        <w:rPr>
          <w:rFonts w:ascii="Arial" w:hAnsi="Arial" w:cs="Arial"/>
          <w:b/>
          <w:kern w:val="2"/>
          <w:lang w:eastAsia="zh-CN"/>
        </w:rPr>
        <w:t>, 202</w:t>
      </w:r>
      <w:r w:rsidR="00827ED2">
        <w:rPr>
          <w:rFonts w:ascii="Arial" w:hAnsi="Arial" w:cs="Arial"/>
          <w:b/>
          <w:kern w:val="2"/>
          <w:lang w:eastAsia="zh-CN"/>
        </w:rPr>
        <w:t>3</w:t>
      </w:r>
    </w:p>
    <w:p w14:paraId="12B658E4" w14:textId="06A5C7CF" w:rsidR="00DF7B0F" w:rsidRPr="0033128E" w:rsidRDefault="00DF7B0F" w:rsidP="00DF7B0F">
      <w:pPr>
        <w:spacing w:after="60"/>
        <w:ind w:left="1555" w:hanging="1555"/>
        <w:rPr>
          <w:rFonts w:ascii="Arial" w:hAnsi="Arial" w:cs="Arial"/>
          <w:b/>
          <w:lang w:eastAsia="zh-CN"/>
        </w:rPr>
      </w:pPr>
      <w:r w:rsidRPr="0033128E">
        <w:rPr>
          <w:rFonts w:ascii="Arial" w:hAnsi="Arial" w:cs="Arial"/>
          <w:b/>
          <w:lang w:eastAsia="zh-CN"/>
        </w:rPr>
        <w:t>Agenda Item:</w:t>
      </w:r>
      <w:r w:rsidRPr="0033128E">
        <w:rPr>
          <w:rFonts w:ascii="Arial" w:hAnsi="Arial" w:cs="Arial"/>
          <w:b/>
          <w:lang w:eastAsia="zh-CN"/>
        </w:rPr>
        <w:tab/>
      </w:r>
      <w:r w:rsidR="00DB191B">
        <w:rPr>
          <w:rFonts w:ascii="Arial" w:hAnsi="Arial" w:cs="Arial"/>
          <w:b/>
          <w:lang w:eastAsia="zh-CN"/>
        </w:rPr>
        <w:t>9</w:t>
      </w:r>
      <w:r w:rsidRPr="0033128E">
        <w:rPr>
          <w:rFonts w:ascii="Arial" w:hAnsi="Arial" w:cs="Arial"/>
          <w:b/>
          <w:lang w:eastAsia="zh-CN"/>
        </w:rPr>
        <w:t>.1</w:t>
      </w:r>
      <w:r w:rsidR="00605A06">
        <w:rPr>
          <w:rFonts w:ascii="Arial" w:hAnsi="Arial" w:cs="Arial"/>
          <w:b/>
          <w:lang w:eastAsia="zh-CN"/>
        </w:rPr>
        <w:t>6</w:t>
      </w:r>
      <w:r w:rsidR="00DB191B">
        <w:rPr>
          <w:rFonts w:ascii="Arial" w:hAnsi="Arial" w:cs="Arial"/>
          <w:b/>
          <w:lang w:eastAsia="zh-CN"/>
        </w:rPr>
        <w:t>.</w:t>
      </w:r>
      <w:r w:rsidR="002F5A38">
        <w:rPr>
          <w:rFonts w:ascii="Arial" w:hAnsi="Arial" w:cs="Arial"/>
          <w:b/>
          <w:lang w:eastAsia="zh-CN"/>
        </w:rPr>
        <w:t>12</w:t>
      </w:r>
    </w:p>
    <w:p w14:paraId="787CEFED" w14:textId="77777777" w:rsidR="00DF7B0F" w:rsidRPr="0033128E" w:rsidRDefault="00DF7B0F" w:rsidP="00DF7B0F">
      <w:pPr>
        <w:spacing w:after="60"/>
        <w:ind w:left="1555" w:hanging="1555"/>
        <w:rPr>
          <w:rFonts w:ascii="Arial" w:hAnsi="Arial" w:cs="Arial"/>
          <w:b/>
          <w:kern w:val="2"/>
          <w:lang w:eastAsia="zh-CN"/>
        </w:rPr>
      </w:pPr>
      <w:r w:rsidRPr="0033128E">
        <w:rPr>
          <w:rFonts w:ascii="Arial" w:hAnsi="Arial" w:cs="Arial"/>
          <w:b/>
          <w:kern w:val="2"/>
          <w:lang w:eastAsia="zh-CN"/>
        </w:rPr>
        <w:t>Source:</w:t>
      </w:r>
      <w:r w:rsidRPr="0033128E">
        <w:rPr>
          <w:rFonts w:ascii="Arial" w:hAnsi="Arial" w:cs="Arial"/>
          <w:b/>
          <w:kern w:val="2"/>
          <w:lang w:eastAsia="zh-CN"/>
        </w:rPr>
        <w:tab/>
      </w:r>
      <w:r w:rsidRPr="009E793E">
        <w:rPr>
          <w:rFonts w:ascii="Arial" w:hAnsi="Arial" w:cs="Arial"/>
          <w:b/>
          <w:bCs/>
          <w:caps/>
        </w:rPr>
        <w:t>FUTUREWEI</w:t>
      </w:r>
    </w:p>
    <w:p w14:paraId="190EF41D" w14:textId="4F4F24D2" w:rsidR="00DF7B0F" w:rsidRPr="0033128E" w:rsidRDefault="00DF7B0F" w:rsidP="00DF7B0F">
      <w:pPr>
        <w:spacing w:after="60"/>
        <w:ind w:left="1555" w:hanging="1555"/>
        <w:rPr>
          <w:rFonts w:ascii="Arial" w:hAnsi="Arial" w:cs="Arial"/>
          <w:b/>
          <w:lang w:eastAsia="zh-CN"/>
        </w:rPr>
      </w:pPr>
      <w:r w:rsidRPr="0033128E">
        <w:rPr>
          <w:rFonts w:ascii="Arial" w:hAnsi="Arial" w:cs="Arial"/>
          <w:b/>
          <w:lang w:eastAsia="zh-CN"/>
        </w:rPr>
        <w:t>Title:</w:t>
      </w:r>
      <w:r w:rsidRPr="0033128E">
        <w:rPr>
          <w:rFonts w:ascii="Arial" w:hAnsi="Arial" w:cs="Arial"/>
          <w:b/>
          <w:lang w:eastAsia="zh-CN"/>
        </w:rPr>
        <w:tab/>
      </w:r>
      <w:r w:rsidR="002F5A38" w:rsidRPr="002F5A38">
        <w:rPr>
          <w:rFonts w:ascii="Arial" w:hAnsi="Arial" w:cs="Arial"/>
          <w:b/>
          <w:lang w:eastAsia="zh-CN"/>
        </w:rPr>
        <w:t>Discussion on UE features for less than 5 MHz dedicated spectrum</w:t>
      </w:r>
    </w:p>
    <w:p w14:paraId="0197657D" w14:textId="01684AEC" w:rsidR="009C0564" w:rsidRPr="0033128E" w:rsidRDefault="00DF7B0F" w:rsidP="00DF7B0F">
      <w:pPr>
        <w:spacing w:after="60"/>
        <w:ind w:left="1555" w:hanging="1555"/>
      </w:pPr>
      <w:r w:rsidRPr="0033128E">
        <w:rPr>
          <w:rFonts w:ascii="Arial" w:hAnsi="Arial" w:cs="Arial"/>
          <w:b/>
          <w:kern w:val="2"/>
          <w:lang w:eastAsia="zh-CN"/>
        </w:rPr>
        <w:t>Document for:</w:t>
      </w:r>
      <w:r w:rsidRPr="0033128E">
        <w:rPr>
          <w:rFonts w:ascii="Arial" w:hAnsi="Arial" w:cs="Arial"/>
          <w:b/>
          <w:kern w:val="2"/>
          <w:lang w:eastAsia="zh-CN"/>
        </w:rPr>
        <w:tab/>
        <w:t>Discussion and decision</w:t>
      </w:r>
    </w:p>
    <w:p w14:paraId="281D3039" w14:textId="77777777" w:rsidR="009C0564" w:rsidRPr="0033128E" w:rsidRDefault="009C0564">
      <w:pPr>
        <w:pStyle w:val="Heading1"/>
        <w:rPr>
          <w:rFonts w:cs="Arial"/>
        </w:rPr>
      </w:pPr>
      <w:bookmarkStart w:id="0" w:name="_Ref124589705"/>
      <w:bookmarkStart w:id="1" w:name="_Ref129681862"/>
      <w:r w:rsidRPr="0033128E">
        <w:rPr>
          <w:rFonts w:cs="Arial"/>
        </w:rPr>
        <w:t>Introduction</w:t>
      </w:r>
      <w:bookmarkEnd w:id="0"/>
      <w:bookmarkEnd w:id="1"/>
    </w:p>
    <w:p w14:paraId="2B7FB32B" w14:textId="3A6C466B" w:rsidR="00E52B46" w:rsidRPr="0033128E" w:rsidRDefault="00EB3C70" w:rsidP="00E52B46">
      <w:pPr>
        <w:rPr>
          <w:lang w:eastAsia="zh-CN"/>
        </w:rPr>
      </w:pPr>
      <w:r>
        <w:rPr>
          <w:lang w:eastAsia="zh-CN"/>
        </w:rPr>
        <w:t>In RAN1#113, initial discussions for UE features for the l</w:t>
      </w:r>
      <w:r w:rsidRPr="00EB3C70">
        <w:rPr>
          <w:lang w:eastAsia="zh-CN"/>
        </w:rPr>
        <w:t>ess than 5 MHz dedicated spectrum</w:t>
      </w:r>
      <w:r>
        <w:rPr>
          <w:lang w:eastAsia="zh-CN"/>
        </w:rPr>
        <w:t xml:space="preserve"> work item began</w:t>
      </w:r>
      <w:r w:rsidR="00FC74FD">
        <w:rPr>
          <w:lang w:eastAsia="zh-CN"/>
        </w:rPr>
        <w:t xml:space="preserve"> </w:t>
      </w:r>
      <w:r w:rsidR="00FC74FD">
        <w:rPr>
          <w:lang w:eastAsia="zh-CN"/>
        </w:rPr>
        <w:fldChar w:fldCharType="begin"/>
      </w:r>
      <w:r w:rsidR="00FC74FD">
        <w:rPr>
          <w:lang w:eastAsia="zh-CN"/>
        </w:rPr>
        <w:instrText xml:space="preserve"> REF _Ref142289928 \r \h </w:instrText>
      </w:r>
      <w:r w:rsidR="00FC74FD">
        <w:rPr>
          <w:lang w:eastAsia="zh-CN"/>
        </w:rPr>
      </w:r>
      <w:r w:rsidR="00FC74FD">
        <w:rPr>
          <w:lang w:eastAsia="zh-CN"/>
        </w:rPr>
        <w:fldChar w:fldCharType="separate"/>
      </w:r>
      <w:r w:rsidR="00FC74FD">
        <w:rPr>
          <w:lang w:eastAsia="zh-CN"/>
        </w:rPr>
        <w:t>[1]</w:t>
      </w:r>
      <w:r w:rsidR="00FC74FD">
        <w:rPr>
          <w:lang w:eastAsia="zh-CN"/>
        </w:rPr>
        <w:fldChar w:fldCharType="end"/>
      </w:r>
      <w:r>
        <w:rPr>
          <w:lang w:eastAsia="zh-CN"/>
        </w:rPr>
        <w:t xml:space="preserve">. As there </w:t>
      </w:r>
      <w:r w:rsidR="00881452">
        <w:rPr>
          <w:lang w:eastAsia="zh-CN"/>
        </w:rPr>
        <w:t xml:space="preserve">were </w:t>
      </w:r>
      <w:r>
        <w:rPr>
          <w:lang w:eastAsia="zh-CN"/>
        </w:rPr>
        <w:t>limited agreements</w:t>
      </w:r>
      <w:r w:rsidR="00881452">
        <w:rPr>
          <w:lang w:eastAsia="zh-CN"/>
        </w:rPr>
        <w:t xml:space="preserve"> at that time, </w:t>
      </w:r>
      <w:r w:rsidR="00BF1437">
        <w:rPr>
          <w:lang w:eastAsia="zh-CN"/>
        </w:rPr>
        <w:t xml:space="preserve">feature </w:t>
      </w:r>
      <w:r w:rsidR="00881452">
        <w:rPr>
          <w:lang w:eastAsia="zh-CN"/>
        </w:rPr>
        <w:t xml:space="preserve">discussions ended early in the meeting. </w:t>
      </w:r>
      <w:r w:rsidR="00A44035">
        <w:rPr>
          <w:lang w:eastAsia="zh-CN"/>
        </w:rPr>
        <w:t xml:space="preserve">Based on </w:t>
      </w:r>
      <w:r w:rsidR="00BF1437">
        <w:rPr>
          <w:lang w:eastAsia="zh-CN"/>
        </w:rPr>
        <w:t>the latest</w:t>
      </w:r>
      <w:r w:rsidR="00A44035">
        <w:rPr>
          <w:lang w:eastAsia="zh-CN"/>
        </w:rPr>
        <w:t xml:space="preserve"> agreements, we provide our initial views on the R18 </w:t>
      </w:r>
      <w:r w:rsidR="00057861">
        <w:rPr>
          <w:lang w:eastAsia="zh-CN"/>
        </w:rPr>
        <w:t>less than 5 MHz</w:t>
      </w:r>
      <w:r w:rsidR="00A44035">
        <w:rPr>
          <w:lang w:eastAsia="zh-CN"/>
        </w:rPr>
        <w:t xml:space="preserve"> </w:t>
      </w:r>
      <w:r w:rsidR="00BF1437">
        <w:rPr>
          <w:lang w:eastAsia="zh-CN"/>
        </w:rPr>
        <w:t xml:space="preserve">dedicated spectrum </w:t>
      </w:r>
      <w:r w:rsidR="00A44035">
        <w:rPr>
          <w:lang w:eastAsia="zh-CN"/>
        </w:rPr>
        <w:t>features.</w:t>
      </w:r>
    </w:p>
    <w:p w14:paraId="35954F20" w14:textId="42C6A184" w:rsidR="00816E9B" w:rsidRDefault="00982AAC" w:rsidP="00493C77">
      <w:pPr>
        <w:pStyle w:val="Heading1"/>
      </w:pPr>
      <w:r w:rsidRPr="0033128E">
        <w:t>Discussion</w:t>
      </w:r>
    </w:p>
    <w:p w14:paraId="592F1BB8" w14:textId="66D65BCC" w:rsidR="00057861" w:rsidRPr="00057861" w:rsidRDefault="00057861" w:rsidP="00057861">
      <w:r>
        <w:t xml:space="preserve">As this is a RAN4-led work item, the features that RAN1 develop may include inputs from RAN4, including sync raster. </w:t>
      </w:r>
    </w:p>
    <w:p w14:paraId="254287F4" w14:textId="00D29D1B" w:rsidR="00914B5A" w:rsidRDefault="00A02097" w:rsidP="00E52B46">
      <w:pPr>
        <w:rPr>
          <w:lang w:eastAsia="zh-CN"/>
        </w:rPr>
      </w:pPr>
      <w:r>
        <w:rPr>
          <w:lang w:eastAsia="zh-CN"/>
        </w:rPr>
        <w:t xml:space="preserve">Based on the WID, there are two </w:t>
      </w:r>
      <w:r w:rsidR="001B4F79">
        <w:rPr>
          <w:lang w:eastAsia="zh-CN"/>
        </w:rPr>
        <w:t>variants</w:t>
      </w:r>
      <w:r>
        <w:rPr>
          <w:lang w:eastAsia="zh-CN"/>
        </w:rPr>
        <w:t xml:space="preserve"> of UEs: one supporting </w:t>
      </w:r>
      <w:r w:rsidR="00DA6771">
        <w:rPr>
          <w:lang w:eastAsia="zh-CN"/>
        </w:rPr>
        <w:t xml:space="preserve">a </w:t>
      </w:r>
      <w:r>
        <w:rPr>
          <w:lang w:eastAsia="zh-CN"/>
        </w:rPr>
        <w:t>3 MHz channel bandwidth with</w:t>
      </w:r>
      <w:r w:rsidR="00BF1437">
        <w:rPr>
          <w:lang w:eastAsia="zh-CN"/>
        </w:rPr>
        <w:t xml:space="preserve"> </w:t>
      </w:r>
      <w:r>
        <w:rPr>
          <w:lang w:eastAsia="zh-CN"/>
        </w:rPr>
        <w:t>transmission bandwidth</w:t>
      </w:r>
      <w:r w:rsidR="00BF1437">
        <w:rPr>
          <w:lang w:eastAsia="zh-CN"/>
        </w:rPr>
        <w:t>s</w:t>
      </w:r>
      <w:r w:rsidRPr="00A02097">
        <w:rPr>
          <w:lang w:eastAsia="zh-CN"/>
        </w:rPr>
        <w:t xml:space="preserve"> </w:t>
      </w:r>
      <w:r>
        <w:rPr>
          <w:lang w:eastAsia="zh-CN"/>
        </w:rPr>
        <w:t xml:space="preserve">of 12 and 15 RBs and another supporting 5 MHz </w:t>
      </w:r>
      <w:r w:rsidR="00DA6771">
        <w:rPr>
          <w:lang w:eastAsia="zh-CN"/>
        </w:rPr>
        <w:t xml:space="preserve">channel bandwidth </w:t>
      </w:r>
      <w:r>
        <w:rPr>
          <w:lang w:eastAsia="zh-CN"/>
        </w:rPr>
        <w:t xml:space="preserve">with a transmission bandwidth of 20 RBs. </w:t>
      </w:r>
      <w:r w:rsidR="00F15B5F">
        <w:rPr>
          <w:lang w:eastAsia="zh-CN"/>
        </w:rPr>
        <w:t xml:space="preserve">The 12 RB transmission BW device targets band n100. RAN1 is to decide </w:t>
      </w:r>
      <w:r w:rsidR="0019495C">
        <w:rPr>
          <w:lang w:eastAsia="zh-CN"/>
        </w:rPr>
        <w:t xml:space="preserve">the transmission bandwidth for other bands </w:t>
      </w:r>
      <w:r w:rsidR="00DA6771">
        <w:rPr>
          <w:lang w:eastAsia="zh-CN"/>
        </w:rPr>
        <w:t xml:space="preserve">that have </w:t>
      </w:r>
      <w:r w:rsidR="0019495C">
        <w:rPr>
          <w:lang w:eastAsia="zh-CN"/>
        </w:rPr>
        <w:t>a 3</w:t>
      </w:r>
      <w:r w:rsidR="00DA6771">
        <w:rPr>
          <w:lang w:eastAsia="zh-CN"/>
        </w:rPr>
        <w:t xml:space="preserve"> </w:t>
      </w:r>
      <w:r w:rsidR="0019495C">
        <w:rPr>
          <w:lang w:eastAsia="zh-CN"/>
        </w:rPr>
        <w:t xml:space="preserve">MHz channel bandwidth. </w:t>
      </w:r>
      <w:r w:rsidR="00DE25CB">
        <w:rPr>
          <w:lang w:eastAsia="zh-CN"/>
        </w:rPr>
        <w:t>There are some commonalities between the</w:t>
      </w:r>
      <w:r w:rsidR="001B4F79">
        <w:rPr>
          <w:lang w:eastAsia="zh-CN"/>
        </w:rPr>
        <w:t xml:space="preserve"> variants</w:t>
      </w:r>
      <w:r w:rsidR="00DE25CB">
        <w:rPr>
          <w:lang w:eastAsia="zh-CN"/>
        </w:rPr>
        <w:t>: they</w:t>
      </w:r>
      <w:r w:rsidR="001B4F79">
        <w:rPr>
          <w:lang w:eastAsia="zh-CN"/>
        </w:rPr>
        <w:t xml:space="preserve"> </w:t>
      </w:r>
      <w:r w:rsidR="00DE25CB">
        <w:rPr>
          <w:lang w:eastAsia="zh-CN"/>
        </w:rPr>
        <w:t xml:space="preserve">both </w:t>
      </w:r>
      <w:r w:rsidR="001B4F79">
        <w:rPr>
          <w:lang w:eastAsia="zh-CN"/>
        </w:rPr>
        <w:t xml:space="preserve">operate with 15 kHz SCS and </w:t>
      </w:r>
      <w:r w:rsidR="00914B5A">
        <w:rPr>
          <w:lang w:eastAsia="zh-CN"/>
        </w:rPr>
        <w:t>operate on a CORESET#0 bandwidth less than 24 RBs. The 3 MH</w:t>
      </w:r>
      <w:r w:rsidR="00DE25CB">
        <w:rPr>
          <w:lang w:eastAsia="zh-CN"/>
        </w:rPr>
        <w:t>z</w:t>
      </w:r>
      <w:r w:rsidR="00914B5A">
        <w:rPr>
          <w:lang w:eastAsia="zh-CN"/>
        </w:rPr>
        <w:t xml:space="preserve"> UE variant supports other features such as detecting SSBs with fewer than 20 RBs, operation on a possibly different / band-specific syn</w:t>
      </w:r>
      <w:r w:rsidR="00DE25CB">
        <w:rPr>
          <w:lang w:eastAsia="zh-CN"/>
        </w:rPr>
        <w:t>c</w:t>
      </w:r>
      <w:r w:rsidR="00914B5A">
        <w:rPr>
          <w:lang w:eastAsia="zh-CN"/>
        </w:rPr>
        <w:t xml:space="preserve"> raster.</w:t>
      </w:r>
    </w:p>
    <w:p w14:paraId="41CBCDAB" w14:textId="72F55538" w:rsidR="005B6276" w:rsidRDefault="005B6276" w:rsidP="00E52B46">
      <w:pPr>
        <w:rPr>
          <w:lang w:eastAsia="zh-CN"/>
        </w:rPr>
      </w:pPr>
      <w:r>
        <w:rPr>
          <w:lang w:eastAsia="zh-CN"/>
        </w:rPr>
        <w:t>Based on the agreements from RAN1#113, the 3 MHz variant can have these following components</w:t>
      </w:r>
    </w:p>
    <w:p w14:paraId="75198849" w14:textId="77777777" w:rsidR="005B6276" w:rsidRDefault="005B6276" w:rsidP="005B6276">
      <w:pPr>
        <w:pStyle w:val="ListParagraph"/>
        <w:numPr>
          <w:ilvl w:val="0"/>
          <w:numId w:val="26"/>
        </w:numPr>
        <w:rPr>
          <w:lang w:eastAsia="zh-CN"/>
        </w:rPr>
      </w:pPr>
      <w:r>
        <w:rPr>
          <w:lang w:eastAsia="zh-CN"/>
        </w:rPr>
        <w:t>Operation in FR1 with 15 kHz SCS (already captured in the note)</w:t>
      </w:r>
    </w:p>
    <w:p w14:paraId="6F8E5E1D" w14:textId="77777777" w:rsidR="005B6276" w:rsidRDefault="005B6276" w:rsidP="005B6276">
      <w:pPr>
        <w:pStyle w:val="ListParagraph"/>
        <w:numPr>
          <w:ilvl w:val="0"/>
          <w:numId w:val="26"/>
        </w:numPr>
        <w:rPr>
          <w:lang w:eastAsia="zh-CN"/>
        </w:rPr>
      </w:pPr>
      <w:r>
        <w:rPr>
          <w:lang w:eastAsia="zh-CN"/>
        </w:rPr>
        <w:t>12 PRB punctured SSB</w:t>
      </w:r>
    </w:p>
    <w:p w14:paraId="43BD79A4" w14:textId="7EF16B87" w:rsidR="005B6276" w:rsidRDefault="005B6276" w:rsidP="005B6276">
      <w:pPr>
        <w:pStyle w:val="ListParagraph"/>
        <w:numPr>
          <w:ilvl w:val="0"/>
          <w:numId w:val="26"/>
        </w:numPr>
        <w:rPr>
          <w:lang w:eastAsia="zh-CN"/>
        </w:rPr>
      </w:pPr>
      <w:r>
        <w:rPr>
          <w:lang w:eastAsia="zh-CN"/>
        </w:rPr>
        <w:t>Support of 12 PRB transmission BW</w:t>
      </w:r>
      <w:r w:rsidR="00947CF3">
        <w:rPr>
          <w:lang w:eastAsia="zh-CN"/>
        </w:rPr>
        <w:t xml:space="preserve"> in a 3 MHz channel</w:t>
      </w:r>
    </w:p>
    <w:p w14:paraId="56F07333" w14:textId="77777777" w:rsidR="005B6276" w:rsidRDefault="005B6276" w:rsidP="005B6276">
      <w:pPr>
        <w:pStyle w:val="ListParagraph"/>
        <w:numPr>
          <w:ilvl w:val="1"/>
          <w:numId w:val="26"/>
        </w:numPr>
        <w:rPr>
          <w:lang w:eastAsia="zh-CN"/>
        </w:rPr>
      </w:pPr>
      <w:r>
        <w:rPr>
          <w:lang w:eastAsia="zh-CN"/>
        </w:rPr>
        <w:t>Support of 12 PRB CORESET spanning 2 or 3 symbols and CCE interleaving</w:t>
      </w:r>
    </w:p>
    <w:p w14:paraId="61805792" w14:textId="5DD44BA1" w:rsidR="005B6276" w:rsidRDefault="005B6276" w:rsidP="005B6276">
      <w:pPr>
        <w:pStyle w:val="ListParagraph"/>
        <w:numPr>
          <w:ilvl w:val="0"/>
          <w:numId w:val="26"/>
        </w:numPr>
        <w:rPr>
          <w:lang w:eastAsia="zh-CN"/>
        </w:rPr>
      </w:pPr>
      <w:r>
        <w:rPr>
          <w:lang w:eastAsia="zh-CN"/>
        </w:rPr>
        <w:t>Support of 15 PRB transmission BW</w:t>
      </w:r>
      <w:r w:rsidR="00947CF3" w:rsidRPr="00947CF3">
        <w:rPr>
          <w:lang w:eastAsia="zh-CN"/>
        </w:rPr>
        <w:t xml:space="preserve"> </w:t>
      </w:r>
      <w:r w:rsidR="00947CF3">
        <w:rPr>
          <w:lang w:eastAsia="zh-CN"/>
        </w:rPr>
        <w:t>in a 3 MHz channel</w:t>
      </w:r>
    </w:p>
    <w:p w14:paraId="13AC7966" w14:textId="77777777" w:rsidR="005B6276" w:rsidRDefault="005B6276" w:rsidP="005B6276">
      <w:pPr>
        <w:pStyle w:val="ListParagraph"/>
        <w:numPr>
          <w:ilvl w:val="1"/>
          <w:numId w:val="26"/>
        </w:numPr>
        <w:rPr>
          <w:lang w:eastAsia="zh-CN"/>
        </w:rPr>
      </w:pPr>
      <w:r>
        <w:rPr>
          <w:lang w:eastAsia="zh-CN"/>
        </w:rPr>
        <w:t>Support of 15 PRB CORESET obtained by puncturing a 24 PRB CORESET spanning 2 or 3 symbols and support of CCE interleaving and no interleaving</w:t>
      </w:r>
    </w:p>
    <w:p w14:paraId="5AB9ED1C" w14:textId="0BDC65AF" w:rsidR="005B6276" w:rsidRDefault="005B6276" w:rsidP="005B6276">
      <w:pPr>
        <w:pStyle w:val="ListParagraph"/>
        <w:numPr>
          <w:ilvl w:val="0"/>
          <w:numId w:val="26"/>
        </w:numPr>
        <w:rPr>
          <w:lang w:eastAsia="zh-CN"/>
        </w:rPr>
      </w:pPr>
      <w:r>
        <w:rPr>
          <w:lang w:eastAsia="zh-CN"/>
        </w:rPr>
        <w:t>[</w:t>
      </w:r>
      <w:r w:rsidRPr="00BA4013">
        <w:rPr>
          <w:lang w:eastAsia="zh-CN"/>
        </w:rPr>
        <w:t>Enabling/disabling of frequency hopping for common PUCCH resources</w:t>
      </w:r>
      <w:r>
        <w:rPr>
          <w:lang w:eastAsia="zh-CN"/>
        </w:rPr>
        <w:t xml:space="preserve"> during initial access</w:t>
      </w:r>
      <w:r w:rsidR="00947CF3">
        <w:rPr>
          <w:lang w:eastAsia="zh-CN"/>
        </w:rPr>
        <w:t>]</w:t>
      </w:r>
    </w:p>
    <w:p w14:paraId="29CA27B6" w14:textId="59CD53AE" w:rsidR="005B6276" w:rsidRDefault="00947CF3" w:rsidP="005B6276">
      <w:pPr>
        <w:pStyle w:val="ListParagraph"/>
        <w:numPr>
          <w:ilvl w:val="0"/>
          <w:numId w:val="26"/>
        </w:numPr>
        <w:rPr>
          <w:lang w:eastAsia="zh-CN"/>
        </w:rPr>
      </w:pPr>
      <w:r>
        <w:rPr>
          <w:lang w:eastAsia="zh-CN"/>
        </w:rPr>
        <w:t>[</w:t>
      </w:r>
      <w:r w:rsidR="005B6276">
        <w:rPr>
          <w:lang w:eastAsia="zh-CN"/>
        </w:rPr>
        <w:t>Support of a modified FG 6-1</w:t>
      </w:r>
      <w:r>
        <w:rPr>
          <w:lang w:eastAsia="zh-CN"/>
        </w:rPr>
        <w:t>]</w:t>
      </w:r>
    </w:p>
    <w:p w14:paraId="4B62311B" w14:textId="094A655D" w:rsidR="005B6276" w:rsidRDefault="005B6276" w:rsidP="005B6276">
      <w:pPr>
        <w:pStyle w:val="ListParagraph"/>
        <w:numPr>
          <w:ilvl w:val="0"/>
          <w:numId w:val="26"/>
        </w:numPr>
        <w:rPr>
          <w:lang w:eastAsia="zh-CN"/>
        </w:rPr>
      </w:pPr>
      <w:r>
        <w:rPr>
          <w:lang w:eastAsia="zh-CN"/>
        </w:rPr>
        <w:t>[CSI-RS configuration]</w:t>
      </w:r>
    </w:p>
    <w:p w14:paraId="061F44E8" w14:textId="152FF604" w:rsidR="005B6276" w:rsidRDefault="005B6276" w:rsidP="005B6276">
      <w:pPr>
        <w:pStyle w:val="ListParagraph"/>
        <w:numPr>
          <w:ilvl w:val="0"/>
          <w:numId w:val="26"/>
        </w:numPr>
        <w:rPr>
          <w:lang w:eastAsia="zh-CN"/>
        </w:rPr>
      </w:pPr>
      <w:r w:rsidRPr="005B6276">
        <w:rPr>
          <w:lang w:eastAsia="zh-CN"/>
        </w:rPr>
        <w:t>Short RACH preamble formats with 15kHz SCS, and long PRACH formats with 1.25kHz SCS</w:t>
      </w:r>
    </w:p>
    <w:p w14:paraId="277DEE2A" w14:textId="3DAEAA73" w:rsidR="00C34A96" w:rsidRDefault="00947CF3" w:rsidP="00E52B46">
      <w:pPr>
        <w:rPr>
          <w:lang w:eastAsia="zh-CN"/>
        </w:rPr>
      </w:pPr>
      <w:r>
        <w:rPr>
          <w:lang w:eastAsia="zh-CN"/>
        </w:rPr>
        <w:t xml:space="preserve">The </w:t>
      </w:r>
      <w:r w:rsidR="00366053">
        <w:rPr>
          <w:lang w:eastAsia="zh-CN"/>
        </w:rPr>
        <w:t xml:space="preserve">component </w:t>
      </w:r>
      <w:r w:rsidR="00C34A96">
        <w:rPr>
          <w:lang w:eastAsia="zh-CN"/>
        </w:rPr>
        <w:t>regarding</w:t>
      </w:r>
      <w:r>
        <w:rPr>
          <w:lang w:eastAsia="zh-CN"/>
        </w:rPr>
        <w:t xml:space="preserve"> FG 6-1 </w:t>
      </w:r>
      <w:r w:rsidR="00C34A96">
        <w:rPr>
          <w:lang w:eastAsia="zh-CN"/>
        </w:rPr>
        <w:t xml:space="preserve">was included because </w:t>
      </w:r>
      <w:r w:rsidR="00DA6771">
        <w:rPr>
          <w:lang w:eastAsia="zh-CN"/>
        </w:rPr>
        <w:t xml:space="preserve">it may be unclear how mandatory </w:t>
      </w:r>
      <w:r w:rsidR="00C34A96">
        <w:rPr>
          <w:lang w:eastAsia="zh-CN"/>
        </w:rPr>
        <w:t xml:space="preserve">FG 6-1 is </w:t>
      </w:r>
      <w:r w:rsidR="00DA6771">
        <w:rPr>
          <w:lang w:eastAsia="zh-CN"/>
        </w:rPr>
        <w:t>supported when</w:t>
      </w:r>
      <w:r w:rsidR="00C34A96">
        <w:rPr>
          <w:lang w:eastAsia="zh-CN"/>
        </w:rPr>
        <w:t xml:space="preserve"> the size of the SSB is </w:t>
      </w:r>
      <w:r w:rsidR="00DA6771">
        <w:rPr>
          <w:lang w:eastAsia="zh-CN"/>
        </w:rPr>
        <w:t xml:space="preserve">smaller than what </w:t>
      </w:r>
      <w:r w:rsidR="00C34A96">
        <w:rPr>
          <w:lang w:eastAsia="zh-CN"/>
        </w:rPr>
        <w:t>FG 6-1</w:t>
      </w:r>
      <w:r w:rsidR="00DA6771">
        <w:rPr>
          <w:lang w:eastAsia="zh-CN"/>
        </w:rPr>
        <w:t xml:space="preserve"> expects</w:t>
      </w:r>
      <w:r w:rsidR="00C34A96">
        <w:rPr>
          <w:lang w:eastAsia="zh-CN"/>
        </w:rPr>
        <w:t>.</w:t>
      </w:r>
      <w:r w:rsidR="00DA6771">
        <w:rPr>
          <w:lang w:eastAsia="zh-CN"/>
        </w:rPr>
        <w:t xml:space="preserve"> Our contribution </w:t>
      </w:r>
      <w:r w:rsidR="00DA6771">
        <w:rPr>
          <w:lang w:eastAsia="zh-CN"/>
        </w:rPr>
        <w:fldChar w:fldCharType="begin"/>
      </w:r>
      <w:r w:rsidR="00DA6771">
        <w:rPr>
          <w:lang w:eastAsia="zh-CN"/>
        </w:rPr>
        <w:instrText xml:space="preserve"> REF _Ref142459570 \r \h </w:instrText>
      </w:r>
      <w:r w:rsidR="00DA6771">
        <w:rPr>
          <w:lang w:eastAsia="zh-CN"/>
        </w:rPr>
      </w:r>
      <w:r w:rsidR="00DA6771">
        <w:rPr>
          <w:lang w:eastAsia="zh-CN"/>
        </w:rPr>
        <w:fldChar w:fldCharType="separate"/>
      </w:r>
      <w:r w:rsidR="00DA6771">
        <w:rPr>
          <w:lang w:eastAsia="zh-CN"/>
        </w:rPr>
        <w:t>[2]</w:t>
      </w:r>
      <w:r w:rsidR="00DA6771">
        <w:rPr>
          <w:lang w:eastAsia="zh-CN"/>
        </w:rPr>
        <w:fldChar w:fldCharType="end"/>
      </w:r>
      <w:r w:rsidR="00DA6771">
        <w:rPr>
          <w:lang w:eastAsia="zh-CN"/>
        </w:rPr>
        <w:t xml:space="preserve"> provides more details.</w:t>
      </w:r>
    </w:p>
    <w:p w14:paraId="5038C0D9" w14:textId="2194AA95" w:rsidR="00947CF3" w:rsidRPr="00C34A96" w:rsidRDefault="00C34A96" w:rsidP="00E52B46">
      <w:pPr>
        <w:rPr>
          <w:b/>
          <w:bCs/>
          <w:i/>
          <w:iCs/>
          <w:lang w:eastAsia="zh-CN"/>
        </w:rPr>
      </w:pPr>
      <w:r w:rsidRPr="00C34A96">
        <w:rPr>
          <w:b/>
          <w:bCs/>
          <w:i/>
          <w:iCs/>
          <w:lang w:eastAsia="zh-CN"/>
        </w:rPr>
        <w:t xml:space="preserve">Proposal 1. Discuss the applicability of FG 6-1 to the less than 5 MHz </w:t>
      </w:r>
      <w:r>
        <w:rPr>
          <w:b/>
          <w:bCs/>
          <w:i/>
          <w:iCs/>
          <w:lang w:eastAsia="zh-CN"/>
        </w:rPr>
        <w:t xml:space="preserve">dedicated </w:t>
      </w:r>
      <w:r w:rsidRPr="00C34A96">
        <w:rPr>
          <w:b/>
          <w:bCs/>
          <w:i/>
          <w:iCs/>
          <w:lang w:eastAsia="zh-CN"/>
        </w:rPr>
        <w:t xml:space="preserve">spectrum </w:t>
      </w:r>
      <w:r w:rsidR="00DA6771">
        <w:rPr>
          <w:b/>
          <w:bCs/>
          <w:i/>
          <w:iCs/>
          <w:lang w:eastAsia="zh-CN"/>
        </w:rPr>
        <w:t>feature.</w:t>
      </w:r>
    </w:p>
    <w:p w14:paraId="54696CDA" w14:textId="1153A049" w:rsidR="00947CF3" w:rsidRDefault="00947CF3" w:rsidP="00E52B46">
      <w:pPr>
        <w:rPr>
          <w:lang w:eastAsia="zh-CN"/>
        </w:rPr>
      </w:pPr>
      <w:r>
        <w:rPr>
          <w:lang w:eastAsia="zh-CN"/>
        </w:rPr>
        <w:t>Using the 3 MHz agreements as a baseline, a possible 20 PRB transmission device can have the following components (pending RAN1#114 agreements)</w:t>
      </w:r>
    </w:p>
    <w:p w14:paraId="49BE86FC" w14:textId="77777777" w:rsidR="00947CF3" w:rsidRDefault="00947CF3" w:rsidP="00947CF3">
      <w:pPr>
        <w:pStyle w:val="ListParagraph"/>
        <w:numPr>
          <w:ilvl w:val="0"/>
          <w:numId w:val="33"/>
        </w:numPr>
        <w:rPr>
          <w:lang w:eastAsia="zh-CN"/>
        </w:rPr>
      </w:pPr>
      <w:r>
        <w:rPr>
          <w:lang w:eastAsia="zh-CN"/>
        </w:rPr>
        <w:t>Operation in FR1 with 15 kHz SCS (already captured in the note)</w:t>
      </w:r>
    </w:p>
    <w:p w14:paraId="0E235653" w14:textId="6B87A135" w:rsidR="00947CF3" w:rsidRDefault="00947CF3" w:rsidP="00947CF3">
      <w:pPr>
        <w:pStyle w:val="ListParagraph"/>
        <w:numPr>
          <w:ilvl w:val="0"/>
          <w:numId w:val="33"/>
        </w:numPr>
        <w:rPr>
          <w:lang w:eastAsia="zh-CN"/>
        </w:rPr>
      </w:pPr>
      <w:r>
        <w:rPr>
          <w:lang w:eastAsia="zh-CN"/>
        </w:rPr>
        <w:t>Support of 20 PRB transmission BW</w:t>
      </w:r>
      <w:r w:rsidRPr="00947CF3">
        <w:rPr>
          <w:lang w:eastAsia="zh-CN"/>
        </w:rPr>
        <w:t xml:space="preserve"> </w:t>
      </w:r>
      <w:r>
        <w:rPr>
          <w:lang w:eastAsia="zh-CN"/>
        </w:rPr>
        <w:t>in a 5 MHz channel</w:t>
      </w:r>
    </w:p>
    <w:p w14:paraId="7CB373AF" w14:textId="57307092" w:rsidR="00947CF3" w:rsidRDefault="00947CF3" w:rsidP="00947CF3">
      <w:pPr>
        <w:pStyle w:val="ListParagraph"/>
        <w:numPr>
          <w:ilvl w:val="1"/>
          <w:numId w:val="33"/>
        </w:numPr>
        <w:rPr>
          <w:lang w:eastAsia="zh-CN"/>
        </w:rPr>
      </w:pPr>
      <w:r>
        <w:rPr>
          <w:lang w:eastAsia="zh-CN"/>
        </w:rPr>
        <w:t>[Support of 20 PRB CORESET obtained by puncturing a 24 PRB CORESET spanning 2 or 3 symbols and support of CCE interleaving and no interleaving]</w:t>
      </w:r>
    </w:p>
    <w:p w14:paraId="0B69EFFF" w14:textId="69700542" w:rsidR="00947CF3" w:rsidRDefault="00947CF3" w:rsidP="00947CF3">
      <w:pPr>
        <w:pStyle w:val="ListParagraph"/>
        <w:numPr>
          <w:ilvl w:val="0"/>
          <w:numId w:val="33"/>
        </w:numPr>
        <w:rPr>
          <w:lang w:eastAsia="zh-CN"/>
        </w:rPr>
      </w:pPr>
      <w:r>
        <w:rPr>
          <w:lang w:eastAsia="zh-CN"/>
        </w:rPr>
        <w:t>[</w:t>
      </w:r>
      <w:r w:rsidRPr="00BA4013">
        <w:rPr>
          <w:lang w:eastAsia="zh-CN"/>
        </w:rPr>
        <w:t>Enabling/disabling of frequency hopping for common PUCCH resources</w:t>
      </w:r>
      <w:r>
        <w:rPr>
          <w:lang w:eastAsia="zh-CN"/>
        </w:rPr>
        <w:t xml:space="preserve"> during initial access]</w:t>
      </w:r>
    </w:p>
    <w:p w14:paraId="7A28C101" w14:textId="238C8CE9" w:rsidR="00947CF3" w:rsidRDefault="00947CF3" w:rsidP="00947CF3">
      <w:pPr>
        <w:pStyle w:val="ListParagraph"/>
        <w:numPr>
          <w:ilvl w:val="0"/>
          <w:numId w:val="33"/>
        </w:numPr>
        <w:rPr>
          <w:lang w:eastAsia="zh-CN"/>
        </w:rPr>
      </w:pPr>
      <w:r>
        <w:rPr>
          <w:lang w:eastAsia="zh-CN"/>
        </w:rPr>
        <w:t>[Support of a modified FG 6-1]</w:t>
      </w:r>
    </w:p>
    <w:p w14:paraId="08814C7C" w14:textId="77777777" w:rsidR="00947CF3" w:rsidRDefault="00947CF3" w:rsidP="00947CF3">
      <w:pPr>
        <w:pStyle w:val="ListParagraph"/>
        <w:numPr>
          <w:ilvl w:val="0"/>
          <w:numId w:val="33"/>
        </w:numPr>
        <w:rPr>
          <w:lang w:eastAsia="zh-CN"/>
        </w:rPr>
      </w:pPr>
      <w:r>
        <w:rPr>
          <w:lang w:eastAsia="zh-CN"/>
        </w:rPr>
        <w:t>[CSI-RS configuration]</w:t>
      </w:r>
    </w:p>
    <w:p w14:paraId="3900311A" w14:textId="0B5685B1" w:rsidR="00947CF3" w:rsidRDefault="00947CF3" w:rsidP="00E52B46">
      <w:pPr>
        <w:pStyle w:val="ListParagraph"/>
        <w:numPr>
          <w:ilvl w:val="0"/>
          <w:numId w:val="33"/>
        </w:numPr>
        <w:rPr>
          <w:lang w:eastAsia="zh-CN"/>
        </w:rPr>
      </w:pPr>
      <w:r w:rsidRPr="005B6276">
        <w:rPr>
          <w:lang w:eastAsia="zh-CN"/>
        </w:rPr>
        <w:t>Short RACH preamble formats with 15kHz SCS, and long PRACH formats with 1.25kHz SCS</w:t>
      </w:r>
    </w:p>
    <w:p w14:paraId="3061E816" w14:textId="2C9B3813" w:rsidR="00947CF3" w:rsidRDefault="00947CF3" w:rsidP="00E52B46">
      <w:pPr>
        <w:rPr>
          <w:lang w:eastAsia="zh-CN"/>
        </w:rPr>
      </w:pPr>
      <w:r>
        <w:rPr>
          <w:lang w:eastAsia="zh-CN"/>
        </w:rPr>
        <w:t xml:space="preserve">During discussions in RAN1#113, some companies wanted further clarification if a device support 3 MHz, should it support a 20 PRB transmission BW. Such a device can operate on </w:t>
      </w:r>
      <w:r w:rsidR="00DA6771">
        <w:rPr>
          <w:lang w:eastAsia="zh-CN"/>
        </w:rPr>
        <w:t>several</w:t>
      </w:r>
      <w:r>
        <w:rPr>
          <w:lang w:eastAsia="zh-CN"/>
        </w:rPr>
        <w:t xml:space="preserve"> transmission BWs and allows an operator to transition transmission BWs, if necessary (</w:t>
      </w:r>
      <w:r w:rsidR="00DA6771">
        <w:rPr>
          <w:lang w:eastAsia="zh-CN"/>
        </w:rPr>
        <w:t>e.g.,</w:t>
      </w:r>
      <w:r>
        <w:rPr>
          <w:lang w:eastAsia="zh-CN"/>
        </w:rPr>
        <w:t xml:space="preserve"> n100). </w:t>
      </w:r>
      <w:r w:rsidR="00C34A96">
        <w:rPr>
          <w:lang w:eastAsia="zh-CN"/>
        </w:rPr>
        <w:t>As a result, it may be better to have one FG that captures all transmission BWs</w:t>
      </w:r>
      <w:r w:rsidR="00366053">
        <w:rPr>
          <w:lang w:eastAsia="zh-CN"/>
        </w:rPr>
        <w:t xml:space="preserve"> in this work item</w:t>
      </w:r>
      <w:r w:rsidR="00C34A96">
        <w:rPr>
          <w:lang w:eastAsia="zh-CN"/>
        </w:rPr>
        <w:t>.</w:t>
      </w:r>
    </w:p>
    <w:p w14:paraId="7616EAD7" w14:textId="469DD649" w:rsidR="00027BC7" w:rsidRPr="00283E4A" w:rsidRDefault="00283E4A" w:rsidP="00E52B46">
      <w:pPr>
        <w:rPr>
          <w:b/>
          <w:bCs/>
          <w:i/>
          <w:iCs/>
          <w:lang w:eastAsia="zh-CN"/>
        </w:rPr>
      </w:pPr>
      <w:r w:rsidRPr="00283E4A">
        <w:rPr>
          <w:b/>
          <w:bCs/>
          <w:i/>
          <w:iCs/>
          <w:lang w:eastAsia="zh-CN"/>
        </w:rPr>
        <w:t xml:space="preserve">Proposal </w:t>
      </w:r>
      <w:r w:rsidR="00C34A96">
        <w:rPr>
          <w:b/>
          <w:bCs/>
          <w:i/>
          <w:iCs/>
          <w:lang w:eastAsia="zh-CN"/>
        </w:rPr>
        <w:t>2</w:t>
      </w:r>
      <w:r w:rsidRPr="00283E4A">
        <w:rPr>
          <w:b/>
          <w:bCs/>
          <w:i/>
          <w:iCs/>
          <w:lang w:eastAsia="zh-CN"/>
        </w:rPr>
        <w:t xml:space="preserve">. </w:t>
      </w:r>
      <w:r w:rsidR="00C34A96">
        <w:rPr>
          <w:b/>
          <w:bCs/>
          <w:i/>
          <w:iCs/>
          <w:lang w:eastAsia="zh-CN"/>
        </w:rPr>
        <w:t>Introduce the following components for FG 51-1</w:t>
      </w:r>
      <w:r w:rsidR="00027BC7" w:rsidRPr="00283E4A">
        <w:rPr>
          <w:b/>
          <w:bCs/>
          <w:i/>
          <w:iCs/>
          <w:lang w:eastAsia="zh-CN"/>
        </w:rPr>
        <w:t xml:space="preserve"> </w:t>
      </w:r>
    </w:p>
    <w:p w14:paraId="29804143" w14:textId="0D87C81B" w:rsidR="00C34A96" w:rsidRPr="00FF23A4" w:rsidRDefault="00C34A96" w:rsidP="000631D6">
      <w:pPr>
        <w:pStyle w:val="ListParagraph"/>
        <w:numPr>
          <w:ilvl w:val="0"/>
          <w:numId w:val="35"/>
        </w:numPr>
        <w:rPr>
          <w:b/>
          <w:bCs/>
          <w:i/>
          <w:iCs/>
          <w:lang w:eastAsia="zh-CN"/>
        </w:rPr>
      </w:pPr>
      <w:r w:rsidRPr="00FF23A4">
        <w:rPr>
          <w:b/>
          <w:bCs/>
          <w:i/>
          <w:iCs/>
          <w:lang w:eastAsia="zh-CN"/>
        </w:rPr>
        <w:lastRenderedPageBreak/>
        <w:t>Support of 12 PRB transmission BW in a 3 MHz channel</w:t>
      </w:r>
    </w:p>
    <w:p w14:paraId="0B08E0A1" w14:textId="4F88C324" w:rsidR="00C34A96" w:rsidRPr="00FF23A4" w:rsidRDefault="00C34A96" w:rsidP="00C34A96">
      <w:pPr>
        <w:pStyle w:val="ListParagraph"/>
        <w:numPr>
          <w:ilvl w:val="1"/>
          <w:numId w:val="35"/>
        </w:numPr>
        <w:rPr>
          <w:b/>
          <w:bCs/>
          <w:i/>
          <w:iCs/>
          <w:lang w:eastAsia="zh-CN"/>
        </w:rPr>
      </w:pPr>
      <w:r w:rsidRPr="00FF23A4">
        <w:rPr>
          <w:b/>
          <w:bCs/>
          <w:i/>
          <w:iCs/>
          <w:lang w:eastAsia="zh-CN"/>
        </w:rPr>
        <w:t>Support receiving a 12 PRB punctured SSB</w:t>
      </w:r>
    </w:p>
    <w:p w14:paraId="38547F62" w14:textId="77777777" w:rsidR="00C34A96" w:rsidRPr="00FF23A4" w:rsidRDefault="00C34A96" w:rsidP="00C34A96">
      <w:pPr>
        <w:pStyle w:val="ListParagraph"/>
        <w:numPr>
          <w:ilvl w:val="1"/>
          <w:numId w:val="35"/>
        </w:numPr>
        <w:rPr>
          <w:b/>
          <w:bCs/>
          <w:i/>
          <w:iCs/>
          <w:lang w:eastAsia="zh-CN"/>
        </w:rPr>
      </w:pPr>
      <w:r w:rsidRPr="00FF23A4">
        <w:rPr>
          <w:b/>
          <w:bCs/>
          <w:i/>
          <w:iCs/>
          <w:lang w:eastAsia="zh-CN"/>
        </w:rPr>
        <w:t>Support of 12 PRB CORESET spanning 2 or 3 symbols and CCE interleaving</w:t>
      </w:r>
    </w:p>
    <w:p w14:paraId="1CA7967D" w14:textId="2D1475BF" w:rsidR="00C34A96" w:rsidRPr="00FF23A4" w:rsidRDefault="00C34A96" w:rsidP="00C34A96">
      <w:pPr>
        <w:pStyle w:val="ListParagraph"/>
        <w:numPr>
          <w:ilvl w:val="0"/>
          <w:numId w:val="35"/>
        </w:numPr>
        <w:rPr>
          <w:b/>
          <w:bCs/>
          <w:i/>
          <w:iCs/>
          <w:lang w:eastAsia="zh-CN"/>
        </w:rPr>
      </w:pPr>
      <w:r w:rsidRPr="00FF23A4">
        <w:rPr>
          <w:b/>
          <w:bCs/>
          <w:i/>
          <w:iCs/>
          <w:lang w:eastAsia="zh-CN"/>
        </w:rPr>
        <w:t>Support of 15 PRB transmission BW in a 3 MHz channel</w:t>
      </w:r>
    </w:p>
    <w:p w14:paraId="04F5F43C" w14:textId="086D5E84" w:rsidR="00C34A96" w:rsidRPr="00FF23A4" w:rsidRDefault="00C34A96" w:rsidP="00C34A96">
      <w:pPr>
        <w:pStyle w:val="ListParagraph"/>
        <w:numPr>
          <w:ilvl w:val="1"/>
          <w:numId w:val="35"/>
        </w:numPr>
        <w:rPr>
          <w:b/>
          <w:bCs/>
          <w:i/>
          <w:iCs/>
          <w:lang w:eastAsia="zh-CN"/>
        </w:rPr>
      </w:pPr>
      <w:r w:rsidRPr="00FF23A4">
        <w:rPr>
          <w:b/>
          <w:bCs/>
          <w:i/>
          <w:iCs/>
          <w:lang w:eastAsia="zh-CN"/>
        </w:rPr>
        <w:t>Support receiving a 12 PRB punctured SSB</w:t>
      </w:r>
    </w:p>
    <w:p w14:paraId="6445029D" w14:textId="77777777" w:rsidR="00C34A96" w:rsidRPr="00FF23A4" w:rsidRDefault="00C34A96" w:rsidP="00C34A96">
      <w:pPr>
        <w:pStyle w:val="ListParagraph"/>
        <w:numPr>
          <w:ilvl w:val="1"/>
          <w:numId w:val="35"/>
        </w:numPr>
        <w:rPr>
          <w:b/>
          <w:bCs/>
          <w:i/>
          <w:iCs/>
          <w:lang w:eastAsia="zh-CN"/>
        </w:rPr>
      </w:pPr>
      <w:r w:rsidRPr="00FF23A4">
        <w:rPr>
          <w:b/>
          <w:bCs/>
          <w:i/>
          <w:iCs/>
          <w:lang w:eastAsia="zh-CN"/>
        </w:rPr>
        <w:t>Support of 15 PRB CORESET obtained by puncturing a 24 PRB CORESET spanning 2 or 3 symbols and support of CCE interleaving and no interleaving</w:t>
      </w:r>
    </w:p>
    <w:p w14:paraId="30E30B35" w14:textId="77777777" w:rsidR="00BF1437" w:rsidRPr="00FF23A4" w:rsidRDefault="00BF1437" w:rsidP="00BF1437">
      <w:pPr>
        <w:pStyle w:val="ListParagraph"/>
        <w:numPr>
          <w:ilvl w:val="0"/>
          <w:numId w:val="35"/>
        </w:numPr>
        <w:rPr>
          <w:b/>
          <w:bCs/>
          <w:i/>
          <w:iCs/>
          <w:lang w:eastAsia="zh-CN"/>
        </w:rPr>
      </w:pPr>
      <w:r w:rsidRPr="00FF23A4">
        <w:rPr>
          <w:b/>
          <w:bCs/>
          <w:i/>
          <w:iCs/>
          <w:lang w:eastAsia="zh-CN"/>
        </w:rPr>
        <w:t>Support of 20 PRB transmission BW in a 5 MHz channel</w:t>
      </w:r>
    </w:p>
    <w:p w14:paraId="1131CED1" w14:textId="77777777" w:rsidR="00BF1437" w:rsidRPr="00FF23A4" w:rsidRDefault="00BF1437" w:rsidP="00BF1437">
      <w:pPr>
        <w:pStyle w:val="ListParagraph"/>
        <w:numPr>
          <w:ilvl w:val="1"/>
          <w:numId w:val="35"/>
        </w:numPr>
        <w:rPr>
          <w:b/>
          <w:bCs/>
          <w:i/>
          <w:iCs/>
          <w:lang w:eastAsia="zh-CN"/>
        </w:rPr>
      </w:pPr>
      <w:r w:rsidRPr="00FF23A4">
        <w:rPr>
          <w:b/>
          <w:bCs/>
          <w:i/>
          <w:iCs/>
          <w:lang w:eastAsia="zh-CN"/>
        </w:rPr>
        <w:t>Support receiving a 20 PRB SSB</w:t>
      </w:r>
    </w:p>
    <w:p w14:paraId="3ED7E43E" w14:textId="77777777" w:rsidR="00BF1437" w:rsidRPr="00FF23A4" w:rsidRDefault="00BF1437" w:rsidP="00BF1437">
      <w:pPr>
        <w:pStyle w:val="ListParagraph"/>
        <w:numPr>
          <w:ilvl w:val="1"/>
          <w:numId w:val="35"/>
        </w:numPr>
        <w:rPr>
          <w:b/>
          <w:bCs/>
          <w:i/>
          <w:iCs/>
          <w:lang w:eastAsia="zh-CN"/>
        </w:rPr>
      </w:pPr>
      <w:r w:rsidRPr="00FF23A4">
        <w:rPr>
          <w:b/>
          <w:bCs/>
          <w:i/>
          <w:iCs/>
          <w:lang w:eastAsia="zh-CN"/>
        </w:rPr>
        <w:t>[Support of 20 PRB CORESET obtained by puncturing a 24 PRB CORESET spanning 2 or 3 symbols and support of CCE interleaving and no interleaving]</w:t>
      </w:r>
    </w:p>
    <w:p w14:paraId="46822CA2" w14:textId="77777777" w:rsidR="00C34A96" w:rsidRPr="00FF23A4" w:rsidRDefault="00C34A96" w:rsidP="00C34A96">
      <w:pPr>
        <w:pStyle w:val="ListParagraph"/>
        <w:numPr>
          <w:ilvl w:val="0"/>
          <w:numId w:val="35"/>
        </w:numPr>
        <w:rPr>
          <w:b/>
          <w:bCs/>
          <w:i/>
          <w:iCs/>
          <w:lang w:eastAsia="zh-CN"/>
        </w:rPr>
      </w:pPr>
      <w:r w:rsidRPr="00FF23A4">
        <w:rPr>
          <w:b/>
          <w:bCs/>
          <w:i/>
          <w:iCs/>
          <w:lang w:eastAsia="zh-CN"/>
        </w:rPr>
        <w:t>[Enabling/disabling of frequency hopping for common PUCCH resources during initial access]</w:t>
      </w:r>
    </w:p>
    <w:p w14:paraId="0AF71666" w14:textId="77777777" w:rsidR="00C34A96" w:rsidRPr="00FF23A4" w:rsidRDefault="00C34A96" w:rsidP="00C34A96">
      <w:pPr>
        <w:pStyle w:val="ListParagraph"/>
        <w:numPr>
          <w:ilvl w:val="0"/>
          <w:numId w:val="35"/>
        </w:numPr>
        <w:rPr>
          <w:b/>
          <w:bCs/>
          <w:i/>
          <w:iCs/>
          <w:lang w:eastAsia="zh-CN"/>
        </w:rPr>
      </w:pPr>
      <w:r w:rsidRPr="00FF23A4">
        <w:rPr>
          <w:b/>
          <w:bCs/>
          <w:i/>
          <w:iCs/>
          <w:lang w:eastAsia="zh-CN"/>
        </w:rPr>
        <w:t>[Support of a modified FG 6-1]</w:t>
      </w:r>
    </w:p>
    <w:p w14:paraId="44230ED6" w14:textId="77777777" w:rsidR="00C34A96" w:rsidRPr="00FF23A4" w:rsidRDefault="00C34A96" w:rsidP="00C34A96">
      <w:pPr>
        <w:pStyle w:val="ListParagraph"/>
        <w:numPr>
          <w:ilvl w:val="0"/>
          <w:numId w:val="35"/>
        </w:numPr>
        <w:rPr>
          <w:b/>
          <w:bCs/>
          <w:i/>
          <w:iCs/>
          <w:lang w:eastAsia="zh-CN"/>
        </w:rPr>
      </w:pPr>
      <w:r w:rsidRPr="00FF23A4">
        <w:rPr>
          <w:b/>
          <w:bCs/>
          <w:i/>
          <w:iCs/>
          <w:lang w:eastAsia="zh-CN"/>
        </w:rPr>
        <w:t>[CSI-RS configuration]</w:t>
      </w:r>
    </w:p>
    <w:p w14:paraId="0FFD0209" w14:textId="7A73AC10" w:rsidR="00C34A96" w:rsidRDefault="00C34A96" w:rsidP="00C34A96">
      <w:pPr>
        <w:pStyle w:val="ListParagraph"/>
        <w:numPr>
          <w:ilvl w:val="0"/>
          <w:numId w:val="35"/>
        </w:numPr>
        <w:rPr>
          <w:b/>
          <w:bCs/>
          <w:i/>
          <w:iCs/>
          <w:lang w:eastAsia="zh-CN"/>
        </w:rPr>
      </w:pPr>
      <w:r w:rsidRPr="00FF23A4">
        <w:rPr>
          <w:b/>
          <w:bCs/>
          <w:i/>
          <w:iCs/>
          <w:lang w:eastAsia="zh-CN"/>
        </w:rPr>
        <w:t>Short RACH preamble formats with 15kHz SCS, and long PRACH formats with 1.25kHz SCS</w:t>
      </w:r>
    </w:p>
    <w:p w14:paraId="429CCC49" w14:textId="77777777" w:rsidR="00366053" w:rsidRPr="00366053" w:rsidRDefault="00366053" w:rsidP="00680BF1">
      <w:pPr>
        <w:rPr>
          <w:lang w:eastAsia="zh-CN"/>
        </w:rPr>
      </w:pPr>
    </w:p>
    <w:p w14:paraId="3518B99D" w14:textId="1D08E09C" w:rsidR="00744A23" w:rsidRPr="0033128E" w:rsidRDefault="00882E8B" w:rsidP="00882E8B">
      <w:pPr>
        <w:pStyle w:val="Heading1"/>
      </w:pPr>
      <w:r w:rsidRPr="0033128E">
        <w:t>Conclusion</w:t>
      </w:r>
    </w:p>
    <w:p w14:paraId="799CBE02" w14:textId="2C0A3DF8" w:rsidR="00117582" w:rsidRPr="0033128E" w:rsidRDefault="00117582" w:rsidP="00F25DA6">
      <w:pPr>
        <w:rPr>
          <w:lang w:eastAsia="zh-CN"/>
        </w:rPr>
      </w:pPr>
      <w:r w:rsidRPr="0033128E">
        <w:rPr>
          <w:lang w:eastAsia="zh-CN"/>
        </w:rPr>
        <w:t xml:space="preserve">This contribution examined the FG proposal for </w:t>
      </w:r>
      <w:r w:rsidR="004845B4">
        <w:rPr>
          <w:lang w:eastAsia="zh-CN"/>
        </w:rPr>
        <w:t>less than 5 MHz</w:t>
      </w:r>
      <w:r w:rsidRPr="0033128E">
        <w:rPr>
          <w:lang w:eastAsia="zh-CN"/>
        </w:rPr>
        <w:t xml:space="preserve"> UEs. </w:t>
      </w:r>
    </w:p>
    <w:p w14:paraId="13874189" w14:textId="77777777" w:rsidR="00366053" w:rsidRPr="00C34A96" w:rsidRDefault="00366053" w:rsidP="00366053">
      <w:pPr>
        <w:rPr>
          <w:b/>
          <w:bCs/>
          <w:i/>
          <w:iCs/>
          <w:lang w:eastAsia="zh-CN"/>
        </w:rPr>
      </w:pPr>
      <w:r w:rsidRPr="00C34A96">
        <w:rPr>
          <w:b/>
          <w:bCs/>
          <w:i/>
          <w:iCs/>
          <w:lang w:eastAsia="zh-CN"/>
        </w:rPr>
        <w:t xml:space="preserve">Proposal 1. Discuss the applicability of FG 6-1 to the less than 5 MHz </w:t>
      </w:r>
      <w:r>
        <w:rPr>
          <w:b/>
          <w:bCs/>
          <w:i/>
          <w:iCs/>
          <w:lang w:eastAsia="zh-CN"/>
        </w:rPr>
        <w:t xml:space="preserve">dedicated </w:t>
      </w:r>
      <w:r w:rsidRPr="00C34A96">
        <w:rPr>
          <w:b/>
          <w:bCs/>
          <w:i/>
          <w:iCs/>
          <w:lang w:eastAsia="zh-CN"/>
        </w:rPr>
        <w:t xml:space="preserve">spectrum </w:t>
      </w:r>
      <w:r>
        <w:rPr>
          <w:b/>
          <w:bCs/>
          <w:i/>
          <w:iCs/>
          <w:lang w:eastAsia="zh-CN"/>
        </w:rPr>
        <w:t>feature.</w:t>
      </w:r>
    </w:p>
    <w:p w14:paraId="01E7AEB4" w14:textId="77777777" w:rsidR="00366053" w:rsidRPr="00283E4A" w:rsidRDefault="00366053" w:rsidP="00366053">
      <w:pPr>
        <w:rPr>
          <w:b/>
          <w:bCs/>
          <w:i/>
          <w:iCs/>
          <w:lang w:eastAsia="zh-CN"/>
        </w:rPr>
      </w:pPr>
      <w:r w:rsidRPr="00283E4A">
        <w:rPr>
          <w:b/>
          <w:bCs/>
          <w:i/>
          <w:iCs/>
          <w:lang w:eastAsia="zh-CN"/>
        </w:rPr>
        <w:t xml:space="preserve">Proposal </w:t>
      </w:r>
      <w:r>
        <w:rPr>
          <w:b/>
          <w:bCs/>
          <w:i/>
          <w:iCs/>
          <w:lang w:eastAsia="zh-CN"/>
        </w:rPr>
        <w:t>2</w:t>
      </w:r>
      <w:r w:rsidRPr="00283E4A">
        <w:rPr>
          <w:b/>
          <w:bCs/>
          <w:i/>
          <w:iCs/>
          <w:lang w:eastAsia="zh-CN"/>
        </w:rPr>
        <w:t xml:space="preserve">. </w:t>
      </w:r>
      <w:r>
        <w:rPr>
          <w:b/>
          <w:bCs/>
          <w:i/>
          <w:iCs/>
          <w:lang w:eastAsia="zh-CN"/>
        </w:rPr>
        <w:t>Introduce the following components for FG 51-1</w:t>
      </w:r>
      <w:r w:rsidRPr="00283E4A">
        <w:rPr>
          <w:b/>
          <w:bCs/>
          <w:i/>
          <w:iCs/>
          <w:lang w:eastAsia="zh-CN"/>
        </w:rPr>
        <w:t xml:space="preserve"> </w:t>
      </w:r>
    </w:p>
    <w:p w14:paraId="3025F2E7" w14:textId="77777777" w:rsidR="00366053" w:rsidRPr="00FF23A4" w:rsidRDefault="00366053" w:rsidP="00366053">
      <w:pPr>
        <w:pStyle w:val="ListParagraph"/>
        <w:numPr>
          <w:ilvl w:val="0"/>
          <w:numId w:val="35"/>
        </w:numPr>
        <w:rPr>
          <w:b/>
          <w:bCs/>
          <w:i/>
          <w:iCs/>
          <w:lang w:eastAsia="zh-CN"/>
        </w:rPr>
      </w:pPr>
      <w:r w:rsidRPr="00FF23A4">
        <w:rPr>
          <w:b/>
          <w:bCs/>
          <w:i/>
          <w:iCs/>
          <w:lang w:eastAsia="zh-CN"/>
        </w:rPr>
        <w:t>Support of 12 PRB transmission BW in a 3 MHz channel</w:t>
      </w:r>
    </w:p>
    <w:p w14:paraId="3AE454A6" w14:textId="77777777" w:rsidR="00366053" w:rsidRPr="00FF23A4" w:rsidRDefault="00366053" w:rsidP="00366053">
      <w:pPr>
        <w:pStyle w:val="ListParagraph"/>
        <w:numPr>
          <w:ilvl w:val="1"/>
          <w:numId w:val="35"/>
        </w:numPr>
        <w:rPr>
          <w:b/>
          <w:bCs/>
          <w:i/>
          <w:iCs/>
          <w:lang w:eastAsia="zh-CN"/>
        </w:rPr>
      </w:pPr>
      <w:r w:rsidRPr="00FF23A4">
        <w:rPr>
          <w:b/>
          <w:bCs/>
          <w:i/>
          <w:iCs/>
          <w:lang w:eastAsia="zh-CN"/>
        </w:rPr>
        <w:t>Support receiving a 12 PRB punctured SSB</w:t>
      </w:r>
    </w:p>
    <w:p w14:paraId="64902EC8" w14:textId="77777777" w:rsidR="00366053" w:rsidRPr="00FF23A4" w:rsidRDefault="00366053" w:rsidP="00366053">
      <w:pPr>
        <w:pStyle w:val="ListParagraph"/>
        <w:numPr>
          <w:ilvl w:val="1"/>
          <w:numId w:val="35"/>
        </w:numPr>
        <w:rPr>
          <w:b/>
          <w:bCs/>
          <w:i/>
          <w:iCs/>
          <w:lang w:eastAsia="zh-CN"/>
        </w:rPr>
      </w:pPr>
      <w:r w:rsidRPr="00FF23A4">
        <w:rPr>
          <w:b/>
          <w:bCs/>
          <w:i/>
          <w:iCs/>
          <w:lang w:eastAsia="zh-CN"/>
        </w:rPr>
        <w:t>Support of 12 PRB CORESET spanning 2 or 3 symbols and CCE interleaving</w:t>
      </w:r>
    </w:p>
    <w:p w14:paraId="0A5F9DA1" w14:textId="77777777" w:rsidR="00366053" w:rsidRPr="00FF23A4" w:rsidRDefault="00366053" w:rsidP="00366053">
      <w:pPr>
        <w:pStyle w:val="ListParagraph"/>
        <w:numPr>
          <w:ilvl w:val="0"/>
          <w:numId w:val="35"/>
        </w:numPr>
        <w:rPr>
          <w:b/>
          <w:bCs/>
          <w:i/>
          <w:iCs/>
          <w:lang w:eastAsia="zh-CN"/>
        </w:rPr>
      </w:pPr>
      <w:r w:rsidRPr="00FF23A4">
        <w:rPr>
          <w:b/>
          <w:bCs/>
          <w:i/>
          <w:iCs/>
          <w:lang w:eastAsia="zh-CN"/>
        </w:rPr>
        <w:t>Support of 15 PRB transmission BW in a 3 MHz channel</w:t>
      </w:r>
    </w:p>
    <w:p w14:paraId="112EDD58" w14:textId="77777777" w:rsidR="00366053" w:rsidRPr="00FF23A4" w:rsidRDefault="00366053" w:rsidP="00366053">
      <w:pPr>
        <w:pStyle w:val="ListParagraph"/>
        <w:numPr>
          <w:ilvl w:val="1"/>
          <w:numId w:val="35"/>
        </w:numPr>
        <w:rPr>
          <w:b/>
          <w:bCs/>
          <w:i/>
          <w:iCs/>
          <w:lang w:eastAsia="zh-CN"/>
        </w:rPr>
      </w:pPr>
      <w:r w:rsidRPr="00FF23A4">
        <w:rPr>
          <w:b/>
          <w:bCs/>
          <w:i/>
          <w:iCs/>
          <w:lang w:eastAsia="zh-CN"/>
        </w:rPr>
        <w:t>Support receiving a 12 PRB punctured SSB</w:t>
      </w:r>
    </w:p>
    <w:p w14:paraId="4DEE20C1" w14:textId="77777777" w:rsidR="00366053" w:rsidRPr="00FF23A4" w:rsidRDefault="00366053" w:rsidP="00366053">
      <w:pPr>
        <w:pStyle w:val="ListParagraph"/>
        <w:numPr>
          <w:ilvl w:val="1"/>
          <w:numId w:val="35"/>
        </w:numPr>
        <w:rPr>
          <w:b/>
          <w:bCs/>
          <w:i/>
          <w:iCs/>
          <w:lang w:eastAsia="zh-CN"/>
        </w:rPr>
      </w:pPr>
      <w:r w:rsidRPr="00FF23A4">
        <w:rPr>
          <w:b/>
          <w:bCs/>
          <w:i/>
          <w:iCs/>
          <w:lang w:eastAsia="zh-CN"/>
        </w:rPr>
        <w:t>Support of 15 PRB CORESET obtained by puncturing a 24 PRB CORESET spanning 2 or 3 symbols and support of CCE interleaving and no interleaving</w:t>
      </w:r>
    </w:p>
    <w:p w14:paraId="436B7743" w14:textId="77777777" w:rsidR="00366053" w:rsidRPr="00FF23A4" w:rsidRDefault="00366053" w:rsidP="00366053">
      <w:pPr>
        <w:pStyle w:val="ListParagraph"/>
        <w:numPr>
          <w:ilvl w:val="0"/>
          <w:numId w:val="35"/>
        </w:numPr>
        <w:rPr>
          <w:b/>
          <w:bCs/>
          <w:i/>
          <w:iCs/>
          <w:lang w:eastAsia="zh-CN"/>
        </w:rPr>
      </w:pPr>
      <w:r w:rsidRPr="00FF23A4">
        <w:rPr>
          <w:b/>
          <w:bCs/>
          <w:i/>
          <w:iCs/>
          <w:lang w:eastAsia="zh-CN"/>
        </w:rPr>
        <w:t>Support of 20 PRB transmission BW in a 5 MHz channel</w:t>
      </w:r>
    </w:p>
    <w:p w14:paraId="0CCB1571" w14:textId="77777777" w:rsidR="00366053" w:rsidRPr="00FF23A4" w:rsidRDefault="00366053" w:rsidP="00366053">
      <w:pPr>
        <w:pStyle w:val="ListParagraph"/>
        <w:numPr>
          <w:ilvl w:val="1"/>
          <w:numId w:val="35"/>
        </w:numPr>
        <w:rPr>
          <w:b/>
          <w:bCs/>
          <w:i/>
          <w:iCs/>
          <w:lang w:eastAsia="zh-CN"/>
        </w:rPr>
      </w:pPr>
      <w:r w:rsidRPr="00FF23A4">
        <w:rPr>
          <w:b/>
          <w:bCs/>
          <w:i/>
          <w:iCs/>
          <w:lang w:eastAsia="zh-CN"/>
        </w:rPr>
        <w:t>Support receiving a 20 PRB SSB</w:t>
      </w:r>
    </w:p>
    <w:p w14:paraId="66024A31" w14:textId="77777777" w:rsidR="00366053" w:rsidRPr="00FF23A4" w:rsidRDefault="00366053" w:rsidP="00366053">
      <w:pPr>
        <w:pStyle w:val="ListParagraph"/>
        <w:numPr>
          <w:ilvl w:val="1"/>
          <w:numId w:val="35"/>
        </w:numPr>
        <w:rPr>
          <w:b/>
          <w:bCs/>
          <w:i/>
          <w:iCs/>
          <w:lang w:eastAsia="zh-CN"/>
        </w:rPr>
      </w:pPr>
      <w:r w:rsidRPr="00FF23A4">
        <w:rPr>
          <w:b/>
          <w:bCs/>
          <w:i/>
          <w:iCs/>
          <w:lang w:eastAsia="zh-CN"/>
        </w:rPr>
        <w:t>[Support of 20 PRB CORESET obtained by puncturing a 24 PRB CORESET spanning 2 or 3 symbols and support of CCE interleaving and no interleaving]</w:t>
      </w:r>
    </w:p>
    <w:p w14:paraId="00E53835" w14:textId="77777777" w:rsidR="00366053" w:rsidRPr="00FF23A4" w:rsidRDefault="00366053" w:rsidP="00366053">
      <w:pPr>
        <w:pStyle w:val="ListParagraph"/>
        <w:numPr>
          <w:ilvl w:val="0"/>
          <w:numId w:val="35"/>
        </w:numPr>
        <w:rPr>
          <w:b/>
          <w:bCs/>
          <w:i/>
          <w:iCs/>
          <w:lang w:eastAsia="zh-CN"/>
        </w:rPr>
      </w:pPr>
      <w:r w:rsidRPr="00FF23A4">
        <w:rPr>
          <w:b/>
          <w:bCs/>
          <w:i/>
          <w:iCs/>
          <w:lang w:eastAsia="zh-CN"/>
        </w:rPr>
        <w:t>[Enabling/disabling of frequency hopping for common PUCCH resources during initial access]</w:t>
      </w:r>
    </w:p>
    <w:p w14:paraId="74AA0D23" w14:textId="77777777" w:rsidR="00366053" w:rsidRPr="00FF23A4" w:rsidRDefault="00366053" w:rsidP="00366053">
      <w:pPr>
        <w:pStyle w:val="ListParagraph"/>
        <w:numPr>
          <w:ilvl w:val="0"/>
          <w:numId w:val="35"/>
        </w:numPr>
        <w:rPr>
          <w:b/>
          <w:bCs/>
          <w:i/>
          <w:iCs/>
          <w:lang w:eastAsia="zh-CN"/>
        </w:rPr>
      </w:pPr>
      <w:r w:rsidRPr="00FF23A4">
        <w:rPr>
          <w:b/>
          <w:bCs/>
          <w:i/>
          <w:iCs/>
          <w:lang w:eastAsia="zh-CN"/>
        </w:rPr>
        <w:t>[Support of a modified FG 6-1]</w:t>
      </w:r>
    </w:p>
    <w:p w14:paraId="3AC6E749" w14:textId="77777777" w:rsidR="00366053" w:rsidRPr="00FF23A4" w:rsidRDefault="00366053" w:rsidP="00366053">
      <w:pPr>
        <w:pStyle w:val="ListParagraph"/>
        <w:numPr>
          <w:ilvl w:val="0"/>
          <w:numId w:val="35"/>
        </w:numPr>
        <w:rPr>
          <w:b/>
          <w:bCs/>
          <w:i/>
          <w:iCs/>
          <w:lang w:eastAsia="zh-CN"/>
        </w:rPr>
      </w:pPr>
      <w:r w:rsidRPr="00FF23A4">
        <w:rPr>
          <w:b/>
          <w:bCs/>
          <w:i/>
          <w:iCs/>
          <w:lang w:eastAsia="zh-CN"/>
        </w:rPr>
        <w:t>[CSI-RS configuration]</w:t>
      </w:r>
    </w:p>
    <w:p w14:paraId="7BA3AC5D" w14:textId="77777777" w:rsidR="00366053" w:rsidRPr="00FF23A4" w:rsidRDefault="00366053" w:rsidP="00366053">
      <w:pPr>
        <w:pStyle w:val="ListParagraph"/>
        <w:numPr>
          <w:ilvl w:val="0"/>
          <w:numId w:val="35"/>
        </w:numPr>
        <w:rPr>
          <w:b/>
          <w:bCs/>
          <w:i/>
          <w:iCs/>
          <w:lang w:eastAsia="zh-CN"/>
        </w:rPr>
      </w:pPr>
      <w:r w:rsidRPr="00FF23A4">
        <w:rPr>
          <w:b/>
          <w:bCs/>
          <w:i/>
          <w:iCs/>
          <w:lang w:eastAsia="zh-CN"/>
        </w:rPr>
        <w:t>Short RACH preamble formats with 15kHz SCS, and long PRACH formats with 1.25kHz SCS</w:t>
      </w:r>
    </w:p>
    <w:p w14:paraId="5EEC2FAB" w14:textId="77777777" w:rsidR="0022709E" w:rsidRPr="0033128E" w:rsidRDefault="0022709E" w:rsidP="00353626"/>
    <w:p w14:paraId="20D32928" w14:textId="02402748" w:rsidR="00E7756E" w:rsidRPr="0033128E" w:rsidRDefault="00E7756E" w:rsidP="00E7756E">
      <w:pPr>
        <w:pStyle w:val="Heading1"/>
        <w:numPr>
          <w:ilvl w:val="0"/>
          <w:numId w:val="0"/>
        </w:numPr>
        <w:ind w:left="432" w:hanging="432"/>
      </w:pPr>
      <w:r w:rsidRPr="0033128E">
        <w:t>References</w:t>
      </w:r>
    </w:p>
    <w:p w14:paraId="71F32BB8" w14:textId="0FB07367" w:rsidR="003B61E0" w:rsidRDefault="003B61E0" w:rsidP="003B61E0">
      <w:pPr>
        <w:pStyle w:val="References"/>
      </w:pPr>
      <w:bookmarkStart w:id="2" w:name="_Ref142289928"/>
      <w:bookmarkStart w:id="3" w:name="_Ref52458927"/>
      <w:bookmarkStart w:id="4" w:name="_Ref67924775"/>
      <w:bookmarkStart w:id="5" w:name="_Ref83573255"/>
      <w:r w:rsidRPr="003B61E0">
        <w:t>R1-2306223, “Updated RAN1 UE features list for Rel-18 NR after RAN1#113”, AT&amp;T, NTT DOCOMO, RAN1#113, May 22-26, 2023</w:t>
      </w:r>
      <w:bookmarkEnd w:id="2"/>
      <w:r w:rsidR="00DA6771">
        <w:t>.</w:t>
      </w:r>
    </w:p>
    <w:p w14:paraId="18929CEA" w14:textId="2EDC7FED" w:rsidR="00DA6771" w:rsidRPr="003B61E0" w:rsidRDefault="00DA6771" w:rsidP="003B61E0">
      <w:pPr>
        <w:pStyle w:val="References"/>
      </w:pPr>
      <w:bookmarkStart w:id="6" w:name="_Ref142459570"/>
      <w:r w:rsidRPr="00DA6771">
        <w:t>R1-2306437</w:t>
      </w:r>
      <w:r>
        <w:t>,</w:t>
      </w:r>
      <w:r w:rsidRPr="00DA6771">
        <w:t xml:space="preserve"> </w:t>
      </w:r>
      <w:r>
        <w:t>“</w:t>
      </w:r>
      <w:r w:rsidRPr="00DA6771">
        <w:t>Discussion on less than 5 MHz dedicated spectrum</w:t>
      </w:r>
      <w:r>
        <w:t>”,</w:t>
      </w:r>
      <w:r w:rsidRPr="00DA6771">
        <w:t xml:space="preserve"> F</w:t>
      </w:r>
      <w:r>
        <w:t>UTUREWEI, RAN1#114, Aug. 21-25, 2023.</w:t>
      </w:r>
      <w:bookmarkEnd w:id="6"/>
    </w:p>
    <w:p w14:paraId="383B4350" w14:textId="7336D632" w:rsidR="003C3B68" w:rsidRDefault="003C3B68" w:rsidP="003C3B68">
      <w:pPr>
        <w:pStyle w:val="Heading1"/>
        <w:numPr>
          <w:ilvl w:val="0"/>
          <w:numId w:val="0"/>
        </w:numPr>
        <w:ind w:left="432" w:hanging="432"/>
      </w:pPr>
      <w:r>
        <w:t>Appendix</w:t>
      </w:r>
    </w:p>
    <w:bookmarkEnd w:id="3"/>
    <w:bookmarkEnd w:id="4"/>
    <w:bookmarkEnd w:id="5"/>
    <w:p w14:paraId="483A7A2D" w14:textId="2C449608" w:rsidR="00664B2E" w:rsidRDefault="00664B2E" w:rsidP="00664B2E">
      <w:pPr>
        <w:rPr>
          <w:lang w:eastAsia="ko-KR"/>
        </w:rPr>
      </w:pPr>
    </w:p>
    <w:p w14:paraId="4F148790" w14:textId="2E96B7C2" w:rsidR="002558D1" w:rsidRDefault="002558D1" w:rsidP="00664B2E">
      <w:pPr>
        <w:rPr>
          <w:lang w:eastAsia="ko-KR"/>
        </w:rPr>
        <w:sectPr w:rsidR="002558D1" w:rsidSect="00F15B5F">
          <w:pgSz w:w="11906" w:h="16838" w:code="9"/>
          <w:pgMar w:top="1440" w:right="1440" w:bottom="1440" w:left="1440" w:header="720" w:footer="720" w:gutter="0"/>
          <w:cols w:space="720"/>
          <w:noEndnote/>
          <w:docGrid w:linePitch="299"/>
        </w:sectPr>
      </w:pPr>
    </w:p>
    <w:p w14:paraId="74B75237" w14:textId="51D3C29E" w:rsidR="002558D1" w:rsidRPr="002558D1" w:rsidRDefault="002558D1" w:rsidP="003C3B6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510"/>
        <w:gridCol w:w="1037"/>
        <w:gridCol w:w="2172"/>
        <w:gridCol w:w="917"/>
        <w:gridCol w:w="942"/>
        <w:gridCol w:w="1116"/>
        <w:gridCol w:w="1088"/>
        <w:gridCol w:w="1451"/>
        <w:gridCol w:w="1049"/>
        <w:gridCol w:w="1044"/>
        <w:gridCol w:w="1197"/>
        <w:gridCol w:w="839"/>
        <w:gridCol w:w="899"/>
      </w:tblGrid>
      <w:tr w:rsidR="00F33FE2" w:rsidRPr="007B5FB0" w14:paraId="08DA3940" w14:textId="77777777" w:rsidTr="00F94C5E">
        <w:trPr>
          <w:trHeight w:val="20"/>
        </w:trPr>
        <w:tc>
          <w:tcPr>
            <w:tcW w:w="0" w:type="auto"/>
            <w:tcBorders>
              <w:top w:val="single" w:sz="4" w:space="0" w:color="auto"/>
              <w:left w:val="single" w:sz="4" w:space="0" w:color="auto"/>
              <w:bottom w:val="single" w:sz="4" w:space="0" w:color="auto"/>
              <w:right w:val="single" w:sz="4" w:space="0" w:color="auto"/>
            </w:tcBorders>
            <w:hideMark/>
          </w:tcPr>
          <w:p w14:paraId="61A1903A" w14:textId="1034B4FF"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Features</w:t>
            </w:r>
          </w:p>
        </w:tc>
        <w:tc>
          <w:tcPr>
            <w:tcW w:w="0" w:type="auto"/>
            <w:tcBorders>
              <w:top w:val="single" w:sz="4" w:space="0" w:color="auto"/>
              <w:left w:val="single" w:sz="4" w:space="0" w:color="auto"/>
              <w:bottom w:val="single" w:sz="4" w:space="0" w:color="auto"/>
              <w:right w:val="single" w:sz="4" w:space="0" w:color="auto"/>
            </w:tcBorders>
            <w:hideMark/>
          </w:tcPr>
          <w:p w14:paraId="0E26F703" w14:textId="77777777"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Index</w:t>
            </w:r>
          </w:p>
        </w:tc>
        <w:tc>
          <w:tcPr>
            <w:tcW w:w="1037" w:type="dxa"/>
            <w:tcBorders>
              <w:top w:val="single" w:sz="4" w:space="0" w:color="auto"/>
              <w:left w:val="single" w:sz="4" w:space="0" w:color="auto"/>
              <w:bottom w:val="single" w:sz="4" w:space="0" w:color="auto"/>
              <w:right w:val="single" w:sz="4" w:space="0" w:color="auto"/>
            </w:tcBorders>
            <w:hideMark/>
          </w:tcPr>
          <w:p w14:paraId="07DEDDD3" w14:textId="77777777"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Feature group</w:t>
            </w:r>
          </w:p>
        </w:tc>
        <w:tc>
          <w:tcPr>
            <w:tcW w:w="2172" w:type="dxa"/>
            <w:tcBorders>
              <w:top w:val="single" w:sz="4" w:space="0" w:color="auto"/>
              <w:left w:val="single" w:sz="4" w:space="0" w:color="auto"/>
              <w:bottom w:val="single" w:sz="4" w:space="0" w:color="auto"/>
              <w:right w:val="single" w:sz="4" w:space="0" w:color="auto"/>
            </w:tcBorders>
            <w:hideMark/>
          </w:tcPr>
          <w:p w14:paraId="0BF08FD1" w14:textId="77777777"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Components</w:t>
            </w:r>
          </w:p>
        </w:tc>
        <w:tc>
          <w:tcPr>
            <w:tcW w:w="0" w:type="auto"/>
            <w:tcBorders>
              <w:top w:val="single" w:sz="4" w:space="0" w:color="auto"/>
              <w:left w:val="single" w:sz="4" w:space="0" w:color="auto"/>
              <w:bottom w:val="single" w:sz="4" w:space="0" w:color="auto"/>
              <w:right w:val="single" w:sz="4" w:space="0" w:color="auto"/>
            </w:tcBorders>
            <w:hideMark/>
          </w:tcPr>
          <w:p w14:paraId="26CA0631" w14:textId="77777777"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F5C414C" w14:textId="77777777"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141BCA2" w14:textId="77777777"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eastAsia="Gulim" w:hAnsi="Times New Roman" w:cs="Arial"/>
                <w:color w:val="000000" w:themeColor="text1"/>
                <w:sz w:val="12"/>
                <w:szCs w:val="16"/>
              </w:rPr>
              <w:t xml:space="preserve">Applicable to </w:t>
            </w:r>
            <w:r w:rsidRPr="002558D1">
              <w:rPr>
                <w:rFonts w:ascii="Times New Roman" w:hAnsi="Times New Roman" w:cs="Arial"/>
                <w:color w:val="000000" w:themeColor="text1"/>
                <w:sz w:val="12"/>
                <w:szCs w:val="16"/>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1EE32EC" w14:textId="77777777" w:rsidR="00EC294E" w:rsidRPr="002558D1" w:rsidRDefault="00EC294E" w:rsidP="00EC294E">
            <w:pPr>
              <w:pStyle w:val="TAN"/>
              <w:ind w:left="0" w:firstLine="0"/>
              <w:jc w:val="left"/>
              <w:rPr>
                <w:rFonts w:ascii="Times New Roman" w:hAnsi="Times New Roman" w:cs="Arial"/>
                <w:b/>
                <w:color w:val="000000" w:themeColor="text1"/>
                <w:sz w:val="12"/>
                <w:szCs w:val="16"/>
                <w:lang w:eastAsia="ja-JP"/>
              </w:rPr>
            </w:pPr>
            <w:r w:rsidRPr="002558D1">
              <w:rPr>
                <w:rFonts w:ascii="Times New Roman" w:hAnsi="Times New Roman" w:cs="Arial"/>
                <w:b/>
                <w:color w:val="000000" w:themeColor="text1"/>
                <w:sz w:val="12"/>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A2457AF" w14:textId="77777777" w:rsidR="00EC294E" w:rsidRPr="002558D1" w:rsidRDefault="00EC294E" w:rsidP="00EC294E">
            <w:pPr>
              <w:pStyle w:val="TAN"/>
              <w:ind w:left="0" w:firstLine="0"/>
              <w:jc w:val="left"/>
              <w:rPr>
                <w:rFonts w:ascii="Times New Roman" w:hAnsi="Times New Roman" w:cs="Arial"/>
                <w:b/>
                <w:color w:val="000000" w:themeColor="text1"/>
                <w:sz w:val="12"/>
                <w:szCs w:val="16"/>
                <w:lang w:eastAsia="ja-JP"/>
              </w:rPr>
            </w:pPr>
            <w:r w:rsidRPr="002558D1">
              <w:rPr>
                <w:rFonts w:ascii="Times New Roman" w:hAnsi="Times New Roman" w:cs="Arial"/>
                <w:b/>
                <w:color w:val="000000" w:themeColor="text1"/>
                <w:sz w:val="12"/>
                <w:szCs w:val="16"/>
                <w:lang w:eastAsia="ja-JP"/>
              </w:rPr>
              <w:t>Type</w:t>
            </w:r>
          </w:p>
          <w:p w14:paraId="1F44B29D" w14:textId="77777777" w:rsidR="00EC294E" w:rsidRPr="002558D1" w:rsidRDefault="00EC294E" w:rsidP="00EC294E">
            <w:pPr>
              <w:pStyle w:val="TAN"/>
              <w:ind w:left="0" w:firstLine="0"/>
              <w:jc w:val="left"/>
              <w:rPr>
                <w:rFonts w:ascii="Times New Roman" w:hAnsi="Times New Roman" w:cs="Arial"/>
                <w:b/>
                <w:color w:val="000000" w:themeColor="text1"/>
                <w:sz w:val="12"/>
                <w:szCs w:val="16"/>
                <w:lang w:eastAsia="ja-JP"/>
              </w:rPr>
            </w:pPr>
            <w:r w:rsidRPr="002558D1">
              <w:rPr>
                <w:rFonts w:ascii="Times New Roman" w:hAnsi="Times New Roman" w:cs="Arial"/>
                <w:b/>
                <w:color w:val="000000" w:themeColor="text1"/>
                <w:sz w:val="12"/>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984E2F0" w14:textId="77777777"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A02E9FA" w14:textId="77777777"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CD6FF07" w14:textId="77777777"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F0275E7" w14:textId="77777777"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Note</w:t>
            </w:r>
          </w:p>
        </w:tc>
        <w:tc>
          <w:tcPr>
            <w:tcW w:w="0" w:type="auto"/>
            <w:tcBorders>
              <w:top w:val="single" w:sz="4" w:space="0" w:color="auto"/>
              <w:left w:val="single" w:sz="4" w:space="0" w:color="auto"/>
              <w:bottom w:val="single" w:sz="4" w:space="0" w:color="auto"/>
              <w:right w:val="single" w:sz="4" w:space="0" w:color="auto"/>
            </w:tcBorders>
            <w:hideMark/>
          </w:tcPr>
          <w:p w14:paraId="0C71E7E7" w14:textId="7A013111"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Mandatory</w:t>
            </w:r>
            <w:r w:rsidRPr="002558D1">
              <w:rPr>
                <w:rFonts w:ascii="Times New Roman" w:hAnsi="Times New Roman" w:cs="Arial"/>
                <w:color w:val="000000" w:themeColor="text1"/>
                <w:sz w:val="12"/>
                <w:szCs w:val="16"/>
                <w:lang w:val="en-US"/>
              </w:rPr>
              <w:t xml:space="preserve"> </w:t>
            </w:r>
            <w:r w:rsidRPr="002558D1">
              <w:rPr>
                <w:rFonts w:ascii="Times New Roman" w:hAnsi="Times New Roman" w:cs="Arial"/>
                <w:color w:val="000000" w:themeColor="text1"/>
                <w:sz w:val="12"/>
                <w:szCs w:val="16"/>
              </w:rPr>
              <w:t>/Optional</w:t>
            </w:r>
          </w:p>
        </w:tc>
      </w:tr>
      <w:tr w:rsidR="00F94C5E" w:rsidRPr="00F94C5E" w14:paraId="2329F1E0" w14:textId="77777777" w:rsidTr="00F94C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D305CC" w14:textId="3155A3A5" w:rsidR="00F94C5E" w:rsidRPr="00F94C5E" w:rsidRDefault="00F94C5E" w:rsidP="00F94C5E">
            <w:pPr>
              <w:pStyle w:val="TAL"/>
              <w:jc w:val="left"/>
              <w:rPr>
                <w:rFonts w:ascii="Times New Roman" w:hAnsi="Times New Roman"/>
                <w:color w:val="000000" w:themeColor="text1"/>
                <w:sz w:val="12"/>
                <w:szCs w:val="12"/>
                <w:lang w:val="nl-NL" w:eastAsia="ja-JP"/>
              </w:rPr>
            </w:pPr>
            <w:r w:rsidRPr="00F94C5E">
              <w:rPr>
                <w:rFonts w:ascii="Times New Roman" w:eastAsia="MS Mincho" w:hAnsi="Times New Roman"/>
                <w:sz w:val="12"/>
                <w:szCs w:val="12"/>
                <w:lang w:val="en-US" w:eastAsia="ja-JP"/>
              </w:rPr>
              <w:t xml:space="preserve">51. </w:t>
            </w:r>
            <w:r w:rsidRPr="00F94C5E">
              <w:rPr>
                <w:rFonts w:ascii="Times New Roman" w:eastAsia="MS Mincho" w:hAnsi="Times New Roman"/>
                <w:sz w:val="12"/>
                <w:szCs w:val="12"/>
              </w:rPr>
              <w:t>NR_FR1_less</w:t>
            </w:r>
            <w:r w:rsidRPr="00F94C5E">
              <w:rPr>
                <w:rFonts w:ascii="Times New Roman" w:eastAsia="MS Mincho" w:hAnsi="Times New Roman"/>
                <w:sz w:val="12"/>
                <w:szCs w:val="12"/>
                <w:lang w:val="en-US"/>
              </w:rPr>
              <w:t xml:space="preserve"> </w:t>
            </w:r>
            <w:r w:rsidRPr="00F94C5E">
              <w:rPr>
                <w:rFonts w:ascii="Times New Roman" w:eastAsia="MS Mincho" w:hAnsi="Times New Roman"/>
                <w:sz w:val="12"/>
                <w:szCs w:val="12"/>
              </w:rPr>
              <w:t>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229C4" w14:textId="3E335953" w:rsidR="00F94C5E" w:rsidRPr="00F94C5E" w:rsidRDefault="00F94C5E" w:rsidP="00F94C5E">
            <w:pPr>
              <w:pStyle w:val="TAL"/>
              <w:jc w:val="left"/>
              <w:rPr>
                <w:rFonts w:ascii="Times New Roman" w:eastAsia="MS Mincho" w:hAnsi="Times New Roman"/>
                <w:color w:val="000000" w:themeColor="text1"/>
                <w:sz w:val="12"/>
                <w:szCs w:val="12"/>
                <w:lang w:val="en-US" w:eastAsia="ja-JP"/>
              </w:rPr>
            </w:pPr>
            <w:r w:rsidRPr="00F94C5E">
              <w:rPr>
                <w:rFonts w:ascii="Times New Roman" w:eastAsia="MS Mincho" w:hAnsi="Times New Roman"/>
                <w:sz w:val="12"/>
                <w:szCs w:val="12"/>
                <w:lang w:eastAsia="ja-JP"/>
              </w:rPr>
              <w:t>51-x</w:t>
            </w: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7A59290E" w14:textId="52F69028" w:rsidR="00F94C5E" w:rsidRPr="00F94C5E" w:rsidRDefault="00F94C5E" w:rsidP="00F94C5E">
            <w:pPr>
              <w:pStyle w:val="TAL"/>
              <w:jc w:val="left"/>
              <w:rPr>
                <w:rFonts w:ascii="Times New Roman" w:eastAsia="SimSun" w:hAnsi="Times New Roman"/>
                <w:color w:val="000000" w:themeColor="text1"/>
                <w:sz w:val="12"/>
                <w:szCs w:val="12"/>
                <w:lang w:val="en-US" w:eastAsia="zh-CN"/>
              </w:rPr>
            </w:pPr>
            <w:r w:rsidRPr="00F94C5E">
              <w:rPr>
                <w:rFonts w:ascii="Times New Roman" w:eastAsia="SimSun" w:hAnsi="Times New Roman"/>
                <w:sz w:val="12"/>
                <w:szCs w:val="12"/>
                <w:lang w:eastAsia="zh-CN"/>
              </w:rPr>
              <w:t>Support for 3 MHz channel bandwidth</w:t>
            </w:r>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5805218D" w14:textId="77777777" w:rsidR="00F94C5E" w:rsidRPr="00F94C5E" w:rsidRDefault="00F94C5E" w:rsidP="00F94C5E">
            <w:pPr>
              <w:jc w:val="left"/>
              <w:rPr>
                <w:sz w:val="12"/>
                <w:szCs w:val="12"/>
              </w:rPr>
            </w:pPr>
            <w:r w:rsidRPr="00F94C5E">
              <w:rPr>
                <w:sz w:val="12"/>
                <w:szCs w:val="12"/>
              </w:rPr>
              <w:t xml:space="preserve">1) Reception of 12 RB PBCH based on </w:t>
            </w:r>
            <w:r w:rsidRPr="00F94C5E">
              <w:rPr>
                <w:sz w:val="12"/>
                <w:szCs w:val="12"/>
                <w:highlight w:val="yellow"/>
              </w:rPr>
              <w:t>[RB-level puncturing]</w:t>
            </w:r>
            <w:r w:rsidRPr="00F94C5E">
              <w:rPr>
                <w:sz w:val="12"/>
                <w:szCs w:val="12"/>
              </w:rPr>
              <w:t xml:space="preserve"> </w:t>
            </w:r>
            <w:r w:rsidRPr="00F94C5E">
              <w:rPr>
                <w:sz w:val="12"/>
                <w:szCs w:val="12"/>
                <w:highlight w:val="yellow"/>
              </w:rPr>
              <w:t>[at least]</w:t>
            </w:r>
            <w:r w:rsidRPr="00F94C5E">
              <w:rPr>
                <w:sz w:val="12"/>
                <w:szCs w:val="12"/>
              </w:rPr>
              <w:t xml:space="preserve"> for band n100</w:t>
            </w:r>
          </w:p>
          <w:p w14:paraId="57E501F3" w14:textId="77777777" w:rsidR="00F94C5E" w:rsidRPr="00F94C5E" w:rsidRDefault="00F94C5E" w:rsidP="00F94C5E">
            <w:pPr>
              <w:jc w:val="left"/>
              <w:rPr>
                <w:sz w:val="12"/>
                <w:szCs w:val="12"/>
              </w:rPr>
            </w:pPr>
            <w:r w:rsidRPr="00F94C5E">
              <w:rPr>
                <w:sz w:val="12"/>
                <w:szCs w:val="12"/>
                <w:highlight w:val="yellow"/>
              </w:rPr>
              <w:t>FFS 15 PRBs</w:t>
            </w:r>
          </w:p>
          <w:p w14:paraId="4988EAA8" w14:textId="0788BE6B" w:rsidR="00F94C5E" w:rsidRPr="00F94C5E" w:rsidRDefault="00F94C5E" w:rsidP="00F94C5E">
            <w:pPr>
              <w:pStyle w:val="ListParagraph"/>
              <w:numPr>
                <w:ilvl w:val="1"/>
                <w:numId w:val="20"/>
              </w:numPr>
              <w:spacing w:after="0"/>
              <w:ind w:left="288" w:hanging="288"/>
              <w:jc w:val="left"/>
              <w:rPr>
                <w:color w:val="000000" w:themeColor="text1"/>
                <w:sz w:val="12"/>
                <w:szCs w:val="12"/>
              </w:rPr>
            </w:pPr>
            <w:r w:rsidRPr="00F94C5E">
              <w:rPr>
                <w:sz w:val="12"/>
                <w:szCs w:val="12"/>
              </w:rPr>
              <w:t>2) Short RACH preamble formats with 15kHz SCS, and long PRACH formats with 1.25kHz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F1084" w14:textId="6D4E95DA" w:rsidR="00F94C5E" w:rsidRPr="00F94C5E" w:rsidRDefault="00F94C5E" w:rsidP="00F94C5E">
            <w:pPr>
              <w:pStyle w:val="TAL"/>
              <w:jc w:val="left"/>
              <w:rPr>
                <w:rFonts w:ascii="Times New Roman" w:eastAsia="MS Mincho" w:hAnsi="Times New Roman"/>
                <w:color w:val="000000" w:themeColor="text1"/>
                <w:sz w:val="12"/>
                <w:szCs w:val="12"/>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9577F" w14:textId="23FDBB02" w:rsidR="00F94C5E" w:rsidRPr="00F94C5E" w:rsidRDefault="00F94C5E" w:rsidP="00F94C5E">
            <w:pPr>
              <w:pStyle w:val="TAL"/>
              <w:jc w:val="left"/>
              <w:rPr>
                <w:rFonts w:ascii="Times New Roman" w:eastAsia="SimSun" w:hAnsi="Times New Roman"/>
                <w:color w:val="000000" w:themeColor="text1"/>
                <w:sz w:val="12"/>
                <w:szCs w:val="12"/>
                <w:lang w:val="en-US" w:eastAsia="zh-CN"/>
              </w:rPr>
            </w:pPr>
            <w:r w:rsidRPr="00F94C5E">
              <w:rPr>
                <w:rFonts w:ascii="Times New Roman" w:eastAsia="SimSun" w:hAnsi="Times New Roman"/>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E57CF" w14:textId="57FBEEAD" w:rsidR="00F94C5E" w:rsidRPr="00F94C5E" w:rsidRDefault="00F94C5E" w:rsidP="00F94C5E">
            <w:pPr>
              <w:pStyle w:val="TAL"/>
              <w:jc w:val="left"/>
              <w:rPr>
                <w:rFonts w:ascii="Times New Roman" w:hAnsi="Times New Roman"/>
                <w:color w:val="000000" w:themeColor="text1"/>
                <w:sz w:val="12"/>
                <w:szCs w:val="12"/>
                <w:lang w:eastAsia="ja-JP"/>
              </w:rPr>
            </w:pPr>
            <w:r w:rsidRPr="00F94C5E">
              <w:rPr>
                <w:rFonts w:ascii="Times New Roman" w:eastAsia="MS Mincho" w:hAnsi="Times New Roman"/>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B94A3" w14:textId="77005077" w:rsidR="00F94C5E" w:rsidRPr="00F94C5E" w:rsidRDefault="00F94C5E" w:rsidP="00F94C5E">
            <w:pPr>
              <w:pStyle w:val="TAL"/>
              <w:jc w:val="left"/>
              <w:rPr>
                <w:rFonts w:ascii="Times New Roman" w:eastAsia="SimSun" w:hAnsi="Times New Roman"/>
                <w:color w:val="000000" w:themeColor="text1"/>
                <w:sz w:val="12"/>
                <w:szCs w:val="12"/>
                <w:lang w:val="en-US" w:eastAsia="zh-CN"/>
              </w:rPr>
            </w:pPr>
            <w:r w:rsidRPr="00F94C5E">
              <w:rPr>
                <w:rFonts w:ascii="Times New Roman" w:eastAsia="MS Mincho" w:hAnsi="Times New Roman"/>
                <w:sz w:val="12"/>
                <w:szCs w:val="12"/>
              </w:rPr>
              <w:t>UE is not able to support 3 MHz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21566" w14:textId="621BDB77" w:rsidR="00F94C5E" w:rsidRPr="00F94C5E" w:rsidRDefault="00F94C5E" w:rsidP="00F94C5E">
            <w:pPr>
              <w:pStyle w:val="TAL"/>
              <w:jc w:val="left"/>
              <w:rPr>
                <w:rFonts w:ascii="Times New Roman" w:eastAsia="SimSun" w:hAnsi="Times New Roman"/>
                <w:color w:val="000000" w:themeColor="text1"/>
                <w:sz w:val="12"/>
                <w:szCs w:val="12"/>
                <w:lang w:eastAsia="zh-CN"/>
              </w:rPr>
            </w:pPr>
            <w:r w:rsidRPr="00F94C5E">
              <w:rPr>
                <w:rFonts w:ascii="Times New Roman" w:eastAsia="SimSun" w:hAnsi="Times New Roman"/>
                <w:sz w:val="12"/>
                <w:szCs w:val="12"/>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B97EA" w14:textId="61BF5658" w:rsidR="00F94C5E" w:rsidRPr="00F94C5E" w:rsidRDefault="00F94C5E" w:rsidP="00F94C5E">
            <w:pPr>
              <w:pStyle w:val="TAL"/>
              <w:jc w:val="left"/>
              <w:rPr>
                <w:rFonts w:ascii="Times New Roman" w:hAnsi="Times New Roman"/>
                <w:color w:val="000000" w:themeColor="text1"/>
                <w:sz w:val="12"/>
                <w:szCs w:val="12"/>
                <w:lang w:val="en-US" w:eastAsia="ja-JP"/>
              </w:rPr>
            </w:pPr>
            <w:r w:rsidRPr="00F94C5E">
              <w:rPr>
                <w:rFonts w:ascii="Times New Roman" w:eastAsia="MS Mincho" w:hAnsi="Times New Roman"/>
                <w:sz w:val="12"/>
                <w:szCs w:val="12"/>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FA5C7" w14:textId="04606050" w:rsidR="00F94C5E" w:rsidRPr="00F94C5E" w:rsidRDefault="00F94C5E" w:rsidP="00F94C5E">
            <w:pPr>
              <w:pStyle w:val="TAL"/>
              <w:jc w:val="left"/>
              <w:rPr>
                <w:rFonts w:ascii="Times New Roman" w:hAnsi="Times New Roman"/>
                <w:color w:val="000000" w:themeColor="text1"/>
                <w:sz w:val="12"/>
                <w:szCs w:val="12"/>
                <w:lang w:val="en-US" w:eastAsia="ja-JP"/>
              </w:rPr>
            </w:pPr>
            <w:r w:rsidRPr="00F94C5E">
              <w:rPr>
                <w:rFonts w:ascii="Times New Roman" w:eastAsia="MS Mincho" w:hAnsi="Times New Roman"/>
                <w:sz w:val="12"/>
                <w:szCs w:val="12"/>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79EDA" w14:textId="005B9796" w:rsidR="00F94C5E" w:rsidRPr="00F94C5E" w:rsidRDefault="00F94C5E" w:rsidP="00F94C5E">
            <w:pPr>
              <w:pStyle w:val="TAL"/>
              <w:jc w:val="left"/>
              <w:rPr>
                <w:rFonts w:ascii="Times New Roman" w:hAnsi="Times New Roman"/>
                <w:color w:val="000000" w:themeColor="text1"/>
                <w:sz w:val="12"/>
                <w:szCs w:val="12"/>
                <w:lang w:eastAsia="ja-JP"/>
              </w:rPr>
            </w:pPr>
            <w:r w:rsidRPr="00F94C5E">
              <w:rPr>
                <w:rFonts w:ascii="Times New Roman" w:eastAsia="MS Mincho" w:hAnsi="Times New Roman"/>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6100C" w14:textId="54D303A6" w:rsidR="00F94C5E" w:rsidRPr="00F94C5E" w:rsidRDefault="00F94C5E" w:rsidP="00F94C5E">
            <w:pPr>
              <w:pStyle w:val="TAL"/>
              <w:jc w:val="left"/>
              <w:rPr>
                <w:rFonts w:ascii="Times New Roman" w:hAnsi="Times New Roman"/>
                <w:color w:val="000000" w:themeColor="text1"/>
                <w:sz w:val="12"/>
                <w:szCs w:val="12"/>
              </w:rPr>
            </w:pPr>
            <w:r w:rsidRPr="00F94C5E">
              <w:rPr>
                <w:rFonts w:ascii="Times New Roman" w:eastAsia="MS Mincho" w:hAnsi="Times New Roman"/>
                <w:sz w:val="12"/>
                <w:szCs w:val="12"/>
                <w:lang w:eastAsia="ja-JP"/>
              </w:rPr>
              <w:t>This FG is supported for 15 kHz SCS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28A20" w14:textId="3E3FCCF3" w:rsidR="00F94C5E" w:rsidRPr="00F94C5E" w:rsidRDefault="00F94C5E" w:rsidP="00F94C5E">
            <w:pPr>
              <w:pStyle w:val="TAL"/>
              <w:jc w:val="left"/>
              <w:rPr>
                <w:rFonts w:ascii="Times New Roman" w:hAnsi="Times New Roman"/>
                <w:color w:val="000000" w:themeColor="text1"/>
                <w:sz w:val="12"/>
                <w:szCs w:val="12"/>
                <w:lang w:eastAsia="ja-JP"/>
              </w:rPr>
            </w:pPr>
            <w:r w:rsidRPr="00F94C5E">
              <w:rPr>
                <w:rFonts w:ascii="Times New Roman" w:eastAsia="MS Mincho" w:hAnsi="Times New Roman"/>
                <w:sz w:val="12"/>
                <w:szCs w:val="12"/>
                <w:lang w:eastAsia="ja-JP"/>
              </w:rPr>
              <w:t>Optional with capability signalling</w:t>
            </w:r>
          </w:p>
        </w:tc>
      </w:tr>
    </w:tbl>
    <w:p w14:paraId="78B3FB06" w14:textId="77777777" w:rsidR="00EC294E" w:rsidRDefault="00EC294E" w:rsidP="00EC294E">
      <w:pPr>
        <w:rPr>
          <w:rFonts w:eastAsia="MS Mincho"/>
          <w:sz w:val="22"/>
        </w:rPr>
      </w:pPr>
    </w:p>
    <w:p w14:paraId="5E3C6C53" w14:textId="77777777" w:rsidR="00EC294E" w:rsidRDefault="00EC294E" w:rsidP="00664B2E">
      <w:pPr>
        <w:rPr>
          <w:lang w:eastAsia="ko-KR"/>
        </w:rPr>
      </w:pPr>
    </w:p>
    <w:p w14:paraId="1635E2A5" w14:textId="77777777" w:rsidR="00EC294E" w:rsidRDefault="00EC294E" w:rsidP="00664B2E">
      <w:pPr>
        <w:rPr>
          <w:lang w:eastAsia="ko-KR"/>
        </w:rPr>
      </w:pPr>
    </w:p>
    <w:p w14:paraId="6C0463FE" w14:textId="77777777" w:rsidR="00EC294E" w:rsidRPr="0033128E" w:rsidRDefault="00EC294E" w:rsidP="00664B2E">
      <w:pPr>
        <w:rPr>
          <w:lang w:eastAsia="ko-KR"/>
        </w:rPr>
      </w:pPr>
    </w:p>
    <w:sectPr w:rsidR="00EC294E" w:rsidRPr="0033128E" w:rsidSect="00EC294E">
      <w:pgSz w:w="16838" w:h="11906" w:orient="landscape" w:code="9"/>
      <w:pgMar w:top="720" w:right="720" w:bottom="720" w:left="72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935DD" w14:textId="77777777" w:rsidR="00351228" w:rsidRDefault="00351228">
      <w:r>
        <w:separator/>
      </w:r>
    </w:p>
  </w:endnote>
  <w:endnote w:type="continuationSeparator" w:id="0">
    <w:p w14:paraId="5AD4DF1D" w14:textId="77777777" w:rsidR="00351228" w:rsidRDefault="00351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C47C2" w14:textId="77777777" w:rsidR="00351228" w:rsidRDefault="00351228">
      <w:r>
        <w:separator/>
      </w:r>
    </w:p>
  </w:footnote>
  <w:footnote w:type="continuationSeparator" w:id="0">
    <w:p w14:paraId="513785D3" w14:textId="77777777" w:rsidR="00351228" w:rsidRDefault="003512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D3736"/>
    <w:multiLevelType w:val="hybridMultilevel"/>
    <w:tmpl w:val="8FD45810"/>
    <w:lvl w:ilvl="0" w:tplc="0409000F">
      <w:start w:val="1"/>
      <w:numFmt w:val="decimal"/>
      <w:lvlText w:val="%1."/>
      <w:lvlJc w:val="left"/>
      <w:pPr>
        <w:ind w:left="1200" w:hanging="420"/>
      </w:pPr>
      <w:rPr>
        <w:rFonts w:hint="default"/>
      </w:rPr>
    </w:lvl>
    <w:lvl w:ilvl="1" w:tplc="FFFFFFFF">
      <w:start w:val="1"/>
      <w:numFmt w:val="decimal"/>
      <w:lvlText w:val="%2."/>
      <w:lvlJc w:val="left"/>
      <w:pPr>
        <w:ind w:left="1860" w:hanging="360"/>
      </w:pPr>
      <w:rPr>
        <w:rFonts w:hint="default"/>
      </w:rPr>
    </w:lvl>
    <w:lvl w:ilvl="2" w:tplc="FFFFFFFF" w:tentative="1">
      <w:start w:val="1"/>
      <w:numFmt w:val="bullet"/>
      <w:lvlText w:val=""/>
      <w:lvlJc w:val="left"/>
      <w:pPr>
        <w:ind w:left="2580" w:hanging="360"/>
      </w:pPr>
      <w:rPr>
        <w:rFonts w:ascii="Wingdings" w:hAnsi="Wingdings" w:hint="default"/>
      </w:rPr>
    </w:lvl>
    <w:lvl w:ilvl="3" w:tplc="FFFFFFFF" w:tentative="1">
      <w:start w:val="1"/>
      <w:numFmt w:val="bullet"/>
      <w:lvlText w:val=""/>
      <w:lvlJc w:val="left"/>
      <w:pPr>
        <w:ind w:left="3300" w:hanging="360"/>
      </w:pPr>
      <w:rPr>
        <w:rFonts w:ascii="Symbol" w:hAnsi="Symbol" w:hint="default"/>
      </w:rPr>
    </w:lvl>
    <w:lvl w:ilvl="4" w:tplc="FFFFFFFF" w:tentative="1">
      <w:start w:val="1"/>
      <w:numFmt w:val="bullet"/>
      <w:lvlText w:val="o"/>
      <w:lvlJc w:val="left"/>
      <w:pPr>
        <w:ind w:left="4020" w:hanging="360"/>
      </w:pPr>
      <w:rPr>
        <w:rFonts w:ascii="Courier New" w:hAnsi="Courier New" w:cs="Courier New" w:hint="default"/>
      </w:rPr>
    </w:lvl>
    <w:lvl w:ilvl="5" w:tplc="FFFFFFFF" w:tentative="1">
      <w:start w:val="1"/>
      <w:numFmt w:val="bullet"/>
      <w:lvlText w:val=""/>
      <w:lvlJc w:val="left"/>
      <w:pPr>
        <w:ind w:left="4740" w:hanging="360"/>
      </w:pPr>
      <w:rPr>
        <w:rFonts w:ascii="Wingdings" w:hAnsi="Wingdings" w:hint="default"/>
      </w:rPr>
    </w:lvl>
    <w:lvl w:ilvl="6" w:tplc="FFFFFFFF" w:tentative="1">
      <w:start w:val="1"/>
      <w:numFmt w:val="bullet"/>
      <w:lvlText w:val=""/>
      <w:lvlJc w:val="left"/>
      <w:pPr>
        <w:ind w:left="5460" w:hanging="360"/>
      </w:pPr>
      <w:rPr>
        <w:rFonts w:ascii="Symbol" w:hAnsi="Symbol" w:hint="default"/>
      </w:rPr>
    </w:lvl>
    <w:lvl w:ilvl="7" w:tplc="FFFFFFFF" w:tentative="1">
      <w:start w:val="1"/>
      <w:numFmt w:val="bullet"/>
      <w:lvlText w:val="o"/>
      <w:lvlJc w:val="left"/>
      <w:pPr>
        <w:ind w:left="6180" w:hanging="360"/>
      </w:pPr>
      <w:rPr>
        <w:rFonts w:ascii="Courier New" w:hAnsi="Courier New" w:cs="Courier New" w:hint="default"/>
      </w:rPr>
    </w:lvl>
    <w:lvl w:ilvl="8" w:tplc="FFFFFFFF" w:tentative="1">
      <w:start w:val="1"/>
      <w:numFmt w:val="bullet"/>
      <w:lvlText w:val=""/>
      <w:lvlJc w:val="left"/>
      <w:pPr>
        <w:ind w:left="6900" w:hanging="360"/>
      </w:pPr>
      <w:rPr>
        <w:rFonts w:ascii="Wingdings" w:hAnsi="Wingdings" w:hint="default"/>
      </w:rPr>
    </w:lvl>
  </w:abstractNum>
  <w:abstractNum w:abstractNumId="1" w15:restartNumberingAfterBreak="0">
    <w:nsid w:val="05F83E01"/>
    <w:multiLevelType w:val="hybridMultilevel"/>
    <w:tmpl w:val="8DB608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304467"/>
    <w:multiLevelType w:val="hybridMultilevel"/>
    <w:tmpl w:val="6E1A79CC"/>
    <w:lvl w:ilvl="0" w:tplc="0409000F">
      <w:start w:val="1"/>
      <w:numFmt w:val="decimal"/>
      <w:lvlText w:val="%1."/>
      <w:lvlJc w:val="left"/>
      <w:pPr>
        <w:ind w:left="780" w:hanging="420"/>
      </w:pPr>
      <w:rPr>
        <w:rFonts w:hint="default"/>
      </w:rPr>
    </w:lvl>
    <w:lvl w:ilvl="1" w:tplc="FFFFFFFF">
      <w:numFmt w:val="bullet"/>
      <w:lvlText w:val="•"/>
      <w:lvlJc w:val="left"/>
      <w:pPr>
        <w:ind w:left="1500" w:hanging="420"/>
      </w:pPr>
      <w:rPr>
        <w:rFonts w:ascii="Times New Roman" w:eastAsia="Malgun Gothic"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D9677E6"/>
    <w:multiLevelType w:val="hybridMultilevel"/>
    <w:tmpl w:val="2362B4A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15:restartNumberingAfterBreak="0">
    <w:nsid w:val="1328284E"/>
    <w:multiLevelType w:val="hybridMultilevel"/>
    <w:tmpl w:val="36DCF39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37A53A1"/>
    <w:multiLevelType w:val="hybridMultilevel"/>
    <w:tmpl w:val="2B42CB38"/>
    <w:lvl w:ilvl="0" w:tplc="546AF756">
      <w:start w:val="28"/>
      <w:numFmt w:val="decimal"/>
      <w:lvlText w:val="%1."/>
      <w:lvlJc w:val="left"/>
      <w:pPr>
        <w:ind w:left="801" w:hanging="4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30521B"/>
    <w:multiLevelType w:val="hybridMultilevel"/>
    <w:tmpl w:val="8FD45810"/>
    <w:lvl w:ilvl="0" w:tplc="FFFFFFFF">
      <w:start w:val="1"/>
      <w:numFmt w:val="decimal"/>
      <w:lvlText w:val="%1."/>
      <w:lvlJc w:val="left"/>
      <w:pPr>
        <w:ind w:left="1200" w:hanging="420"/>
      </w:pPr>
      <w:rPr>
        <w:rFonts w:hint="default"/>
      </w:rPr>
    </w:lvl>
    <w:lvl w:ilvl="1" w:tplc="FFFFFFFF">
      <w:start w:val="1"/>
      <w:numFmt w:val="decimal"/>
      <w:lvlText w:val="%2."/>
      <w:lvlJc w:val="left"/>
      <w:pPr>
        <w:ind w:left="1860" w:hanging="360"/>
      </w:pPr>
      <w:rPr>
        <w:rFonts w:hint="default"/>
      </w:rPr>
    </w:lvl>
    <w:lvl w:ilvl="2" w:tplc="FFFFFFFF" w:tentative="1">
      <w:start w:val="1"/>
      <w:numFmt w:val="bullet"/>
      <w:lvlText w:val=""/>
      <w:lvlJc w:val="left"/>
      <w:pPr>
        <w:ind w:left="2580" w:hanging="360"/>
      </w:pPr>
      <w:rPr>
        <w:rFonts w:ascii="Wingdings" w:hAnsi="Wingdings" w:hint="default"/>
      </w:rPr>
    </w:lvl>
    <w:lvl w:ilvl="3" w:tplc="FFFFFFFF" w:tentative="1">
      <w:start w:val="1"/>
      <w:numFmt w:val="bullet"/>
      <w:lvlText w:val=""/>
      <w:lvlJc w:val="left"/>
      <w:pPr>
        <w:ind w:left="3300" w:hanging="360"/>
      </w:pPr>
      <w:rPr>
        <w:rFonts w:ascii="Symbol" w:hAnsi="Symbol" w:hint="default"/>
      </w:rPr>
    </w:lvl>
    <w:lvl w:ilvl="4" w:tplc="FFFFFFFF" w:tentative="1">
      <w:start w:val="1"/>
      <w:numFmt w:val="bullet"/>
      <w:lvlText w:val="o"/>
      <w:lvlJc w:val="left"/>
      <w:pPr>
        <w:ind w:left="4020" w:hanging="360"/>
      </w:pPr>
      <w:rPr>
        <w:rFonts w:ascii="Courier New" w:hAnsi="Courier New" w:cs="Courier New" w:hint="default"/>
      </w:rPr>
    </w:lvl>
    <w:lvl w:ilvl="5" w:tplc="FFFFFFFF" w:tentative="1">
      <w:start w:val="1"/>
      <w:numFmt w:val="bullet"/>
      <w:lvlText w:val=""/>
      <w:lvlJc w:val="left"/>
      <w:pPr>
        <w:ind w:left="4740" w:hanging="360"/>
      </w:pPr>
      <w:rPr>
        <w:rFonts w:ascii="Wingdings" w:hAnsi="Wingdings" w:hint="default"/>
      </w:rPr>
    </w:lvl>
    <w:lvl w:ilvl="6" w:tplc="FFFFFFFF" w:tentative="1">
      <w:start w:val="1"/>
      <w:numFmt w:val="bullet"/>
      <w:lvlText w:val=""/>
      <w:lvlJc w:val="left"/>
      <w:pPr>
        <w:ind w:left="5460" w:hanging="360"/>
      </w:pPr>
      <w:rPr>
        <w:rFonts w:ascii="Symbol" w:hAnsi="Symbol" w:hint="default"/>
      </w:rPr>
    </w:lvl>
    <w:lvl w:ilvl="7" w:tplc="FFFFFFFF" w:tentative="1">
      <w:start w:val="1"/>
      <w:numFmt w:val="bullet"/>
      <w:lvlText w:val="o"/>
      <w:lvlJc w:val="left"/>
      <w:pPr>
        <w:ind w:left="6180" w:hanging="360"/>
      </w:pPr>
      <w:rPr>
        <w:rFonts w:ascii="Courier New" w:hAnsi="Courier New" w:cs="Courier New" w:hint="default"/>
      </w:rPr>
    </w:lvl>
    <w:lvl w:ilvl="8" w:tplc="FFFFFFFF" w:tentative="1">
      <w:start w:val="1"/>
      <w:numFmt w:val="bullet"/>
      <w:lvlText w:val=""/>
      <w:lvlJc w:val="left"/>
      <w:pPr>
        <w:ind w:left="6900" w:hanging="360"/>
      </w:pPr>
      <w:rPr>
        <w:rFonts w:ascii="Wingdings" w:hAnsi="Wingdings" w:hint="default"/>
      </w:rPr>
    </w:lvl>
  </w:abstractNum>
  <w:abstractNum w:abstractNumId="8" w15:restartNumberingAfterBreak="0">
    <w:nsid w:val="196C74B9"/>
    <w:multiLevelType w:val="hybridMultilevel"/>
    <w:tmpl w:val="2D8246B8"/>
    <w:lvl w:ilvl="0" w:tplc="3EC68F9E">
      <w:numFmt w:val="bullet"/>
      <w:lvlText w:val="•"/>
      <w:lvlJc w:val="left"/>
      <w:pPr>
        <w:ind w:left="780" w:hanging="42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41568A"/>
    <w:multiLevelType w:val="hybridMultilevel"/>
    <w:tmpl w:val="FF062170"/>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9891DC2"/>
    <w:multiLevelType w:val="hybridMultilevel"/>
    <w:tmpl w:val="9D7C4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14622E"/>
    <w:multiLevelType w:val="hybridMultilevel"/>
    <w:tmpl w:val="A9F0D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694A24"/>
    <w:multiLevelType w:val="hybridMultilevel"/>
    <w:tmpl w:val="2D5C7F8C"/>
    <w:lvl w:ilvl="0" w:tplc="0409000F">
      <w:start w:val="1"/>
      <w:numFmt w:val="decimal"/>
      <w:lvlText w:val="%1."/>
      <w:lvlJc w:val="left"/>
      <w:pPr>
        <w:ind w:left="780" w:hanging="420"/>
      </w:pPr>
      <w:rPr>
        <w:rFonts w:hint="default"/>
      </w:rPr>
    </w:lvl>
    <w:lvl w:ilvl="1" w:tplc="FFFFFFFF">
      <w:numFmt w:val="bullet"/>
      <w:lvlText w:val="•"/>
      <w:lvlJc w:val="left"/>
      <w:pPr>
        <w:ind w:left="1500" w:hanging="420"/>
      </w:pPr>
      <w:rPr>
        <w:rFonts w:ascii="Times New Roman" w:eastAsia="Malgun Gothic"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7" w15:restartNumberingAfterBreak="0">
    <w:nsid w:val="3DEC377A"/>
    <w:multiLevelType w:val="hybridMultilevel"/>
    <w:tmpl w:val="EB3E36B2"/>
    <w:lvl w:ilvl="0" w:tplc="04081884">
      <w:start w:val="28"/>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B43A94"/>
    <w:multiLevelType w:val="hybridMultilevel"/>
    <w:tmpl w:val="E8A45BC2"/>
    <w:lvl w:ilvl="0" w:tplc="3A6467A2">
      <w:start w:val="11"/>
      <w:numFmt w:val="bullet"/>
      <w:lvlText w:val=""/>
      <w:lvlJc w:val="left"/>
      <w:pPr>
        <w:ind w:left="780" w:hanging="420"/>
      </w:pPr>
      <w:rPr>
        <w:rFonts w:ascii="Symbol" w:eastAsia="Malgun Gothic" w:hAnsi="Symbol" w:cs="Times New Roman" w:hint="default"/>
      </w:rPr>
    </w:lvl>
    <w:lvl w:ilvl="1" w:tplc="B834466E">
      <w:numFmt w:val="bullet"/>
      <w:lvlText w:val="•"/>
      <w:lvlJc w:val="left"/>
      <w:pPr>
        <w:ind w:left="1500" w:hanging="42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AE621D"/>
    <w:multiLevelType w:val="hybridMultilevel"/>
    <w:tmpl w:val="5B205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6A627B"/>
    <w:multiLevelType w:val="hybridMultilevel"/>
    <w:tmpl w:val="36DCF39E"/>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5F29747A"/>
    <w:multiLevelType w:val="multilevel"/>
    <w:tmpl w:val="60226ED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63044B38"/>
    <w:multiLevelType w:val="hybridMultilevel"/>
    <w:tmpl w:val="BC64B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8068F5"/>
    <w:multiLevelType w:val="hybridMultilevel"/>
    <w:tmpl w:val="36DCF39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433526"/>
    <w:multiLevelType w:val="hybridMultilevel"/>
    <w:tmpl w:val="8DB60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EA3000"/>
    <w:multiLevelType w:val="hybridMultilevel"/>
    <w:tmpl w:val="1ADCD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64414609">
    <w:abstractNumId w:val="15"/>
  </w:num>
  <w:num w:numId="2" w16cid:durableId="1746685270">
    <w:abstractNumId w:val="14"/>
  </w:num>
  <w:num w:numId="3" w16cid:durableId="1982493624">
    <w:abstractNumId w:val="22"/>
  </w:num>
  <w:num w:numId="4" w16cid:durableId="1601912373">
    <w:abstractNumId w:val="18"/>
  </w:num>
  <w:num w:numId="5" w16cid:durableId="1470853375">
    <w:abstractNumId w:val="16"/>
  </w:num>
  <w:num w:numId="6" w16cid:durableId="1337228546">
    <w:abstractNumId w:val="2"/>
  </w:num>
  <w:num w:numId="7" w16cid:durableId="1962688487">
    <w:abstractNumId w:val="6"/>
  </w:num>
  <w:num w:numId="8" w16cid:durableId="1714575881">
    <w:abstractNumId w:val="26"/>
  </w:num>
  <w:num w:numId="9" w16cid:durableId="119686149">
    <w:abstractNumId w:val="9"/>
  </w:num>
  <w:num w:numId="10" w16cid:durableId="266624475">
    <w:abstractNumId w:val="8"/>
  </w:num>
  <w:num w:numId="11" w16cid:durableId="1528566959">
    <w:abstractNumId w:val="12"/>
  </w:num>
  <w:num w:numId="12" w16cid:durableId="283660698">
    <w:abstractNumId w:val="27"/>
  </w:num>
  <w:num w:numId="13" w16cid:durableId="452750724">
    <w:abstractNumId w:val="4"/>
  </w:num>
  <w:num w:numId="14" w16cid:durableId="801849308">
    <w:abstractNumId w:val="24"/>
  </w:num>
  <w:num w:numId="15" w16cid:durableId="1864588846">
    <w:abstractNumId w:val="1"/>
  </w:num>
  <w:num w:numId="16" w16cid:durableId="1886982231">
    <w:abstractNumId w:val="0"/>
  </w:num>
  <w:num w:numId="17" w16cid:durableId="142160499">
    <w:abstractNumId w:val="7"/>
  </w:num>
  <w:num w:numId="18" w16cid:durableId="717701748">
    <w:abstractNumId w:val="19"/>
  </w:num>
  <w:num w:numId="19" w16cid:durableId="1567036794">
    <w:abstractNumId w:val="11"/>
  </w:num>
  <w:num w:numId="20" w16cid:durableId="566376618">
    <w:abstractNumId w:val="10"/>
  </w:num>
  <w:num w:numId="21" w16cid:durableId="368795951">
    <w:abstractNumId w:val="16"/>
  </w:num>
  <w:num w:numId="22" w16cid:durableId="1366297933">
    <w:abstractNumId w:val="16"/>
  </w:num>
  <w:num w:numId="23" w16cid:durableId="6564155">
    <w:abstractNumId w:val="17"/>
  </w:num>
  <w:num w:numId="24" w16cid:durableId="800000442">
    <w:abstractNumId w:val="16"/>
  </w:num>
  <w:num w:numId="25" w16cid:durableId="446587375">
    <w:abstractNumId w:val="16"/>
  </w:num>
  <w:num w:numId="26" w16cid:durableId="1186361104">
    <w:abstractNumId w:val="21"/>
  </w:num>
  <w:num w:numId="27" w16cid:durableId="1460807830">
    <w:abstractNumId w:val="3"/>
  </w:num>
  <w:num w:numId="28" w16cid:durableId="395127567">
    <w:abstractNumId w:val="13"/>
  </w:num>
  <w:num w:numId="29" w16cid:durableId="281113792">
    <w:abstractNumId w:val="16"/>
  </w:num>
  <w:num w:numId="30" w16cid:durableId="155609965">
    <w:abstractNumId w:val="16"/>
  </w:num>
  <w:num w:numId="31" w16cid:durableId="1368330473">
    <w:abstractNumId w:val="16"/>
  </w:num>
  <w:num w:numId="32" w16cid:durableId="2033914595">
    <w:abstractNumId w:val="23"/>
  </w:num>
  <w:num w:numId="33" w16cid:durableId="26419592">
    <w:abstractNumId w:val="5"/>
  </w:num>
  <w:num w:numId="34" w16cid:durableId="1597902963">
    <w:abstractNumId w:val="25"/>
  </w:num>
  <w:num w:numId="35" w16cid:durableId="1048652794">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5"/>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546"/>
    <w:rsid w:val="00003605"/>
    <w:rsid w:val="00003B0B"/>
    <w:rsid w:val="00003C56"/>
    <w:rsid w:val="00003EC2"/>
    <w:rsid w:val="000040A9"/>
    <w:rsid w:val="0000451C"/>
    <w:rsid w:val="0000458E"/>
    <w:rsid w:val="00004D46"/>
    <w:rsid w:val="00004E70"/>
    <w:rsid w:val="00005E66"/>
    <w:rsid w:val="00006394"/>
    <w:rsid w:val="000067E8"/>
    <w:rsid w:val="00006B4B"/>
    <w:rsid w:val="00007125"/>
    <w:rsid w:val="000072B6"/>
    <w:rsid w:val="00007813"/>
    <w:rsid w:val="000102CF"/>
    <w:rsid w:val="000102D7"/>
    <w:rsid w:val="000109E6"/>
    <w:rsid w:val="0001116D"/>
    <w:rsid w:val="00011278"/>
    <w:rsid w:val="00011F67"/>
    <w:rsid w:val="00012225"/>
    <w:rsid w:val="00012461"/>
    <w:rsid w:val="00012862"/>
    <w:rsid w:val="000128E6"/>
    <w:rsid w:val="00012F77"/>
    <w:rsid w:val="00013371"/>
    <w:rsid w:val="00013DA1"/>
    <w:rsid w:val="00014B45"/>
    <w:rsid w:val="000159E4"/>
    <w:rsid w:val="00015A05"/>
    <w:rsid w:val="00015C6D"/>
    <w:rsid w:val="00015EFB"/>
    <w:rsid w:val="000165E2"/>
    <w:rsid w:val="00016B0E"/>
    <w:rsid w:val="00016EF9"/>
    <w:rsid w:val="000172BE"/>
    <w:rsid w:val="00017D8A"/>
    <w:rsid w:val="000227D0"/>
    <w:rsid w:val="0002293B"/>
    <w:rsid w:val="00022B44"/>
    <w:rsid w:val="0002308A"/>
    <w:rsid w:val="00023388"/>
    <w:rsid w:val="00023425"/>
    <w:rsid w:val="00023685"/>
    <w:rsid w:val="000241BE"/>
    <w:rsid w:val="000242F2"/>
    <w:rsid w:val="0002545C"/>
    <w:rsid w:val="00025CD7"/>
    <w:rsid w:val="00026875"/>
    <w:rsid w:val="00026D4B"/>
    <w:rsid w:val="000275C6"/>
    <w:rsid w:val="00027AD6"/>
    <w:rsid w:val="00027BC7"/>
    <w:rsid w:val="00027C82"/>
    <w:rsid w:val="0003024C"/>
    <w:rsid w:val="00030533"/>
    <w:rsid w:val="0003083D"/>
    <w:rsid w:val="00030C59"/>
    <w:rsid w:val="00031ADB"/>
    <w:rsid w:val="00032056"/>
    <w:rsid w:val="000328CA"/>
    <w:rsid w:val="00032E40"/>
    <w:rsid w:val="00032E61"/>
    <w:rsid w:val="0003376B"/>
    <w:rsid w:val="00034676"/>
    <w:rsid w:val="000346E6"/>
    <w:rsid w:val="00034BA2"/>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4B9"/>
    <w:rsid w:val="00051D59"/>
    <w:rsid w:val="00052144"/>
    <w:rsid w:val="000527EC"/>
    <w:rsid w:val="00052AD2"/>
    <w:rsid w:val="00052FEE"/>
    <w:rsid w:val="000530DF"/>
    <w:rsid w:val="00053164"/>
    <w:rsid w:val="000543DD"/>
    <w:rsid w:val="00054BBB"/>
    <w:rsid w:val="00054E0C"/>
    <w:rsid w:val="00054FF4"/>
    <w:rsid w:val="0005511A"/>
    <w:rsid w:val="0005541D"/>
    <w:rsid w:val="00055B33"/>
    <w:rsid w:val="000565C8"/>
    <w:rsid w:val="000567AD"/>
    <w:rsid w:val="00057861"/>
    <w:rsid w:val="00057DC8"/>
    <w:rsid w:val="00060AB2"/>
    <w:rsid w:val="000612E1"/>
    <w:rsid w:val="000614FE"/>
    <w:rsid w:val="00061B44"/>
    <w:rsid w:val="00061E86"/>
    <w:rsid w:val="00061F00"/>
    <w:rsid w:val="0006295E"/>
    <w:rsid w:val="00065D38"/>
    <w:rsid w:val="0006694E"/>
    <w:rsid w:val="00066E5A"/>
    <w:rsid w:val="0006714D"/>
    <w:rsid w:val="000674F7"/>
    <w:rsid w:val="00067DD1"/>
    <w:rsid w:val="00070447"/>
    <w:rsid w:val="000706E7"/>
    <w:rsid w:val="00070EF8"/>
    <w:rsid w:val="00070F3B"/>
    <w:rsid w:val="00071192"/>
    <w:rsid w:val="000713A7"/>
    <w:rsid w:val="000713C5"/>
    <w:rsid w:val="0007258D"/>
    <w:rsid w:val="0007272F"/>
    <w:rsid w:val="00072A80"/>
    <w:rsid w:val="000731A0"/>
    <w:rsid w:val="000731A8"/>
    <w:rsid w:val="000736C1"/>
    <w:rsid w:val="00073797"/>
    <w:rsid w:val="00073A82"/>
    <w:rsid w:val="00073DEC"/>
    <w:rsid w:val="000745AA"/>
    <w:rsid w:val="00074E86"/>
    <w:rsid w:val="0007557C"/>
    <w:rsid w:val="00076097"/>
    <w:rsid w:val="00076541"/>
    <w:rsid w:val="00076E44"/>
    <w:rsid w:val="000772F4"/>
    <w:rsid w:val="000776EB"/>
    <w:rsid w:val="00077800"/>
    <w:rsid w:val="00077CD6"/>
    <w:rsid w:val="0008040B"/>
    <w:rsid w:val="000823B0"/>
    <w:rsid w:val="00082E17"/>
    <w:rsid w:val="0008335B"/>
    <w:rsid w:val="00083379"/>
    <w:rsid w:val="00083587"/>
    <w:rsid w:val="00083838"/>
    <w:rsid w:val="00083B6A"/>
    <w:rsid w:val="00083DDF"/>
    <w:rsid w:val="00084749"/>
    <w:rsid w:val="000851CB"/>
    <w:rsid w:val="00085E04"/>
    <w:rsid w:val="00086800"/>
    <w:rsid w:val="00086AA0"/>
    <w:rsid w:val="0008784B"/>
    <w:rsid w:val="00087913"/>
    <w:rsid w:val="000902DC"/>
    <w:rsid w:val="00090946"/>
    <w:rsid w:val="000911AE"/>
    <w:rsid w:val="00092DF7"/>
    <w:rsid w:val="000933E6"/>
    <w:rsid w:val="00093697"/>
    <w:rsid w:val="00093D42"/>
    <w:rsid w:val="00093DD0"/>
    <w:rsid w:val="00094A16"/>
    <w:rsid w:val="00094B53"/>
    <w:rsid w:val="00094C90"/>
    <w:rsid w:val="00094DE6"/>
    <w:rsid w:val="00095576"/>
    <w:rsid w:val="00095799"/>
    <w:rsid w:val="00096356"/>
    <w:rsid w:val="00096372"/>
    <w:rsid w:val="0009798B"/>
    <w:rsid w:val="00097C40"/>
    <w:rsid w:val="00097C99"/>
    <w:rsid w:val="000A0B2A"/>
    <w:rsid w:val="000A0F14"/>
    <w:rsid w:val="000A1441"/>
    <w:rsid w:val="000A1A06"/>
    <w:rsid w:val="000A1B60"/>
    <w:rsid w:val="000A21B4"/>
    <w:rsid w:val="000A2B73"/>
    <w:rsid w:val="000A2CC7"/>
    <w:rsid w:val="000A2ED6"/>
    <w:rsid w:val="000A3A5C"/>
    <w:rsid w:val="000A41D1"/>
    <w:rsid w:val="000A4205"/>
    <w:rsid w:val="000A4226"/>
    <w:rsid w:val="000A4A19"/>
    <w:rsid w:val="000A4DEA"/>
    <w:rsid w:val="000A54B7"/>
    <w:rsid w:val="000A54E5"/>
    <w:rsid w:val="000A5CAB"/>
    <w:rsid w:val="000A60FC"/>
    <w:rsid w:val="000A6351"/>
    <w:rsid w:val="000A63D6"/>
    <w:rsid w:val="000A7B38"/>
    <w:rsid w:val="000A7F11"/>
    <w:rsid w:val="000B0343"/>
    <w:rsid w:val="000B0A16"/>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B7BE8"/>
    <w:rsid w:val="000C00CC"/>
    <w:rsid w:val="000C055B"/>
    <w:rsid w:val="000C0620"/>
    <w:rsid w:val="000C115D"/>
    <w:rsid w:val="000C1535"/>
    <w:rsid w:val="000C1F4B"/>
    <w:rsid w:val="000C252B"/>
    <w:rsid w:val="000C2CDF"/>
    <w:rsid w:val="000C2FBD"/>
    <w:rsid w:val="000C3AFB"/>
    <w:rsid w:val="000C3B0C"/>
    <w:rsid w:val="000C422D"/>
    <w:rsid w:val="000C5ADD"/>
    <w:rsid w:val="000C5C88"/>
    <w:rsid w:val="000C5F91"/>
    <w:rsid w:val="000C6025"/>
    <w:rsid w:val="000C6EFA"/>
    <w:rsid w:val="000C730A"/>
    <w:rsid w:val="000C7345"/>
    <w:rsid w:val="000D027F"/>
    <w:rsid w:val="000D0565"/>
    <w:rsid w:val="000D0811"/>
    <w:rsid w:val="000D0E4E"/>
    <w:rsid w:val="000D113C"/>
    <w:rsid w:val="000D12D1"/>
    <w:rsid w:val="000D159A"/>
    <w:rsid w:val="000D15B7"/>
    <w:rsid w:val="000D16FF"/>
    <w:rsid w:val="000D1796"/>
    <w:rsid w:val="000D22CC"/>
    <w:rsid w:val="000D2A33"/>
    <w:rsid w:val="000D36AE"/>
    <w:rsid w:val="000D38A1"/>
    <w:rsid w:val="000D3C4B"/>
    <w:rsid w:val="000D3C6F"/>
    <w:rsid w:val="000D4301"/>
    <w:rsid w:val="000D4988"/>
    <w:rsid w:val="000D4C4E"/>
    <w:rsid w:val="000D5077"/>
    <w:rsid w:val="000D51C3"/>
    <w:rsid w:val="000D5362"/>
    <w:rsid w:val="000D57F8"/>
    <w:rsid w:val="000D5851"/>
    <w:rsid w:val="000D5C60"/>
    <w:rsid w:val="000D5F7E"/>
    <w:rsid w:val="000D6186"/>
    <w:rsid w:val="000D71E2"/>
    <w:rsid w:val="000D73A5"/>
    <w:rsid w:val="000E0784"/>
    <w:rsid w:val="000E07D6"/>
    <w:rsid w:val="000E1380"/>
    <w:rsid w:val="000E18DF"/>
    <w:rsid w:val="000E4761"/>
    <w:rsid w:val="000E48AF"/>
    <w:rsid w:val="000E5674"/>
    <w:rsid w:val="000E59A0"/>
    <w:rsid w:val="000E7403"/>
    <w:rsid w:val="000E7A84"/>
    <w:rsid w:val="000F15BC"/>
    <w:rsid w:val="000F180A"/>
    <w:rsid w:val="000F1C92"/>
    <w:rsid w:val="000F224E"/>
    <w:rsid w:val="000F2298"/>
    <w:rsid w:val="000F28C3"/>
    <w:rsid w:val="000F2D25"/>
    <w:rsid w:val="000F2EEE"/>
    <w:rsid w:val="000F3697"/>
    <w:rsid w:val="000F407D"/>
    <w:rsid w:val="000F5BC8"/>
    <w:rsid w:val="000F631C"/>
    <w:rsid w:val="000F637B"/>
    <w:rsid w:val="000F65A0"/>
    <w:rsid w:val="000F6CAC"/>
    <w:rsid w:val="000F7326"/>
    <w:rsid w:val="000F7F58"/>
    <w:rsid w:val="00100128"/>
    <w:rsid w:val="001005C2"/>
    <w:rsid w:val="00100CDC"/>
    <w:rsid w:val="00100FF3"/>
    <w:rsid w:val="00101753"/>
    <w:rsid w:val="00101CB8"/>
    <w:rsid w:val="00101EB7"/>
    <w:rsid w:val="001026CA"/>
    <w:rsid w:val="00102CE1"/>
    <w:rsid w:val="001033E1"/>
    <w:rsid w:val="00104210"/>
    <w:rsid w:val="001043C2"/>
    <w:rsid w:val="001043E1"/>
    <w:rsid w:val="001046C3"/>
    <w:rsid w:val="00104B45"/>
    <w:rsid w:val="0010505A"/>
    <w:rsid w:val="0010532D"/>
    <w:rsid w:val="00105CC7"/>
    <w:rsid w:val="0010666A"/>
    <w:rsid w:val="001076BC"/>
    <w:rsid w:val="00107779"/>
    <w:rsid w:val="001078C2"/>
    <w:rsid w:val="00107E1C"/>
    <w:rsid w:val="00110243"/>
    <w:rsid w:val="0011070C"/>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3F"/>
    <w:rsid w:val="00117141"/>
    <w:rsid w:val="00117148"/>
    <w:rsid w:val="00117582"/>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657F"/>
    <w:rsid w:val="00126747"/>
    <w:rsid w:val="001273F3"/>
    <w:rsid w:val="00130779"/>
    <w:rsid w:val="001307A1"/>
    <w:rsid w:val="00130F5A"/>
    <w:rsid w:val="001314A8"/>
    <w:rsid w:val="0013160D"/>
    <w:rsid w:val="001321D3"/>
    <w:rsid w:val="00132FAA"/>
    <w:rsid w:val="00133599"/>
    <w:rsid w:val="00133BF7"/>
    <w:rsid w:val="00134B88"/>
    <w:rsid w:val="00135A01"/>
    <w:rsid w:val="00136667"/>
    <w:rsid w:val="00136A23"/>
    <w:rsid w:val="00136B99"/>
    <w:rsid w:val="0014063E"/>
    <w:rsid w:val="0014087D"/>
    <w:rsid w:val="00140F74"/>
    <w:rsid w:val="00141191"/>
    <w:rsid w:val="0014159C"/>
    <w:rsid w:val="001418DD"/>
    <w:rsid w:val="00142665"/>
    <w:rsid w:val="0014384A"/>
    <w:rsid w:val="0014450F"/>
    <w:rsid w:val="001448BD"/>
    <w:rsid w:val="00144D8F"/>
    <w:rsid w:val="00144DCF"/>
    <w:rsid w:val="00144F82"/>
    <w:rsid w:val="00145C74"/>
    <w:rsid w:val="001462E9"/>
    <w:rsid w:val="00146B4B"/>
    <w:rsid w:val="00146E32"/>
    <w:rsid w:val="0015005A"/>
    <w:rsid w:val="00150C0B"/>
    <w:rsid w:val="00150CE4"/>
    <w:rsid w:val="00151058"/>
    <w:rsid w:val="0015121F"/>
    <w:rsid w:val="00151619"/>
    <w:rsid w:val="00151A1C"/>
    <w:rsid w:val="00151CA4"/>
    <w:rsid w:val="00151FDC"/>
    <w:rsid w:val="00152835"/>
    <w:rsid w:val="00152CFF"/>
    <w:rsid w:val="0015349C"/>
    <w:rsid w:val="001559FA"/>
    <w:rsid w:val="00155BD5"/>
    <w:rsid w:val="00156374"/>
    <w:rsid w:val="001572C1"/>
    <w:rsid w:val="0015767B"/>
    <w:rsid w:val="001577D8"/>
    <w:rsid w:val="00157FC3"/>
    <w:rsid w:val="00160739"/>
    <w:rsid w:val="00160D9E"/>
    <w:rsid w:val="00161FE4"/>
    <w:rsid w:val="0016271E"/>
    <w:rsid w:val="00162D7A"/>
    <w:rsid w:val="001633C3"/>
    <w:rsid w:val="001647DE"/>
    <w:rsid w:val="00164DAB"/>
    <w:rsid w:val="0016541D"/>
    <w:rsid w:val="00165BBB"/>
    <w:rsid w:val="00165C72"/>
    <w:rsid w:val="00165FEB"/>
    <w:rsid w:val="0016613F"/>
    <w:rsid w:val="00166215"/>
    <w:rsid w:val="00166487"/>
    <w:rsid w:val="00166591"/>
    <w:rsid w:val="001666C4"/>
    <w:rsid w:val="00166B43"/>
    <w:rsid w:val="00167426"/>
    <w:rsid w:val="001677F0"/>
    <w:rsid w:val="00167A37"/>
    <w:rsid w:val="00167C3C"/>
    <w:rsid w:val="00170E24"/>
    <w:rsid w:val="00171143"/>
    <w:rsid w:val="00171339"/>
    <w:rsid w:val="00171CAA"/>
    <w:rsid w:val="00172864"/>
    <w:rsid w:val="00172B82"/>
    <w:rsid w:val="00172EFA"/>
    <w:rsid w:val="00173608"/>
    <w:rsid w:val="001745EC"/>
    <w:rsid w:val="001747B7"/>
    <w:rsid w:val="00174B63"/>
    <w:rsid w:val="001756DE"/>
    <w:rsid w:val="00175C30"/>
    <w:rsid w:val="001762F8"/>
    <w:rsid w:val="00177069"/>
    <w:rsid w:val="00177FC1"/>
    <w:rsid w:val="0018014F"/>
    <w:rsid w:val="0018070A"/>
    <w:rsid w:val="001809C7"/>
    <w:rsid w:val="001815A2"/>
    <w:rsid w:val="00181FBC"/>
    <w:rsid w:val="00181FC1"/>
    <w:rsid w:val="00182F13"/>
    <w:rsid w:val="00183034"/>
    <w:rsid w:val="001830F7"/>
    <w:rsid w:val="0018371D"/>
    <w:rsid w:val="00183EE6"/>
    <w:rsid w:val="001844E5"/>
    <w:rsid w:val="00184E75"/>
    <w:rsid w:val="0018528A"/>
    <w:rsid w:val="0018588A"/>
    <w:rsid w:val="001866E3"/>
    <w:rsid w:val="00186BE6"/>
    <w:rsid w:val="00186C7F"/>
    <w:rsid w:val="00187252"/>
    <w:rsid w:val="001912FB"/>
    <w:rsid w:val="00191504"/>
    <w:rsid w:val="00191C91"/>
    <w:rsid w:val="00192458"/>
    <w:rsid w:val="00192DD9"/>
    <w:rsid w:val="001931F7"/>
    <w:rsid w:val="00193878"/>
    <w:rsid w:val="00194339"/>
    <w:rsid w:val="0019456B"/>
    <w:rsid w:val="00194848"/>
    <w:rsid w:val="0019495C"/>
    <w:rsid w:val="00194BA9"/>
    <w:rsid w:val="00194CDA"/>
    <w:rsid w:val="00194F68"/>
    <w:rsid w:val="001955F8"/>
    <w:rsid w:val="001958EA"/>
    <w:rsid w:val="00195E0E"/>
    <w:rsid w:val="0019681A"/>
    <w:rsid w:val="001A01A5"/>
    <w:rsid w:val="001A0E0D"/>
    <w:rsid w:val="001A180D"/>
    <w:rsid w:val="001A1BAC"/>
    <w:rsid w:val="001A23CE"/>
    <w:rsid w:val="001A2C89"/>
    <w:rsid w:val="001A3A83"/>
    <w:rsid w:val="001A4965"/>
    <w:rsid w:val="001A4E46"/>
    <w:rsid w:val="001A57EE"/>
    <w:rsid w:val="001A5A4B"/>
    <w:rsid w:val="001A5C71"/>
    <w:rsid w:val="001A673E"/>
    <w:rsid w:val="001A6E6C"/>
    <w:rsid w:val="001A7763"/>
    <w:rsid w:val="001B0525"/>
    <w:rsid w:val="001B10F2"/>
    <w:rsid w:val="001B2439"/>
    <w:rsid w:val="001B27A5"/>
    <w:rsid w:val="001B31DB"/>
    <w:rsid w:val="001B386A"/>
    <w:rsid w:val="001B3964"/>
    <w:rsid w:val="001B410E"/>
    <w:rsid w:val="001B4452"/>
    <w:rsid w:val="001B463A"/>
    <w:rsid w:val="001B466C"/>
    <w:rsid w:val="001B4F34"/>
    <w:rsid w:val="001B4F79"/>
    <w:rsid w:val="001B52EC"/>
    <w:rsid w:val="001B554A"/>
    <w:rsid w:val="001B64C4"/>
    <w:rsid w:val="001B6564"/>
    <w:rsid w:val="001B691A"/>
    <w:rsid w:val="001B72E7"/>
    <w:rsid w:val="001B7520"/>
    <w:rsid w:val="001B7D23"/>
    <w:rsid w:val="001C02D8"/>
    <w:rsid w:val="001C04E3"/>
    <w:rsid w:val="001C2082"/>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0660"/>
    <w:rsid w:val="001D1515"/>
    <w:rsid w:val="001D2360"/>
    <w:rsid w:val="001D2372"/>
    <w:rsid w:val="001D2CE6"/>
    <w:rsid w:val="001D3109"/>
    <w:rsid w:val="001D332E"/>
    <w:rsid w:val="001D3374"/>
    <w:rsid w:val="001D3EB3"/>
    <w:rsid w:val="001D5033"/>
    <w:rsid w:val="001D5986"/>
    <w:rsid w:val="001D5C88"/>
    <w:rsid w:val="001D6567"/>
    <w:rsid w:val="001D6619"/>
    <w:rsid w:val="001D695C"/>
    <w:rsid w:val="001D6D0C"/>
    <w:rsid w:val="001D6FD9"/>
    <w:rsid w:val="001D780E"/>
    <w:rsid w:val="001D7A29"/>
    <w:rsid w:val="001E05C3"/>
    <w:rsid w:val="001E0AB0"/>
    <w:rsid w:val="001E0AD3"/>
    <w:rsid w:val="001E36E4"/>
    <w:rsid w:val="001E379D"/>
    <w:rsid w:val="001E3A3C"/>
    <w:rsid w:val="001E3A65"/>
    <w:rsid w:val="001E3B91"/>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5A64"/>
    <w:rsid w:val="002060BB"/>
    <w:rsid w:val="00207118"/>
    <w:rsid w:val="0021031F"/>
    <w:rsid w:val="002105F0"/>
    <w:rsid w:val="00210860"/>
    <w:rsid w:val="00210B6A"/>
    <w:rsid w:val="0021120F"/>
    <w:rsid w:val="002119C5"/>
    <w:rsid w:val="00211A1B"/>
    <w:rsid w:val="00211C40"/>
    <w:rsid w:val="00211DAC"/>
    <w:rsid w:val="00212264"/>
    <w:rsid w:val="00212CB6"/>
    <w:rsid w:val="00212D8D"/>
    <w:rsid w:val="00212E37"/>
    <w:rsid w:val="00213B5D"/>
    <w:rsid w:val="002140FF"/>
    <w:rsid w:val="002164D8"/>
    <w:rsid w:val="00220894"/>
    <w:rsid w:val="0022095C"/>
    <w:rsid w:val="00220E3A"/>
    <w:rsid w:val="00221772"/>
    <w:rsid w:val="00221FA0"/>
    <w:rsid w:val="002226B9"/>
    <w:rsid w:val="0022411C"/>
    <w:rsid w:val="00224952"/>
    <w:rsid w:val="0022499E"/>
    <w:rsid w:val="00224DD2"/>
    <w:rsid w:val="00225905"/>
    <w:rsid w:val="00225A6A"/>
    <w:rsid w:val="00225AC7"/>
    <w:rsid w:val="00225ACC"/>
    <w:rsid w:val="00225DC7"/>
    <w:rsid w:val="0022709E"/>
    <w:rsid w:val="00227DBD"/>
    <w:rsid w:val="00227F68"/>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1BB"/>
    <w:rsid w:val="00242380"/>
    <w:rsid w:val="00242946"/>
    <w:rsid w:val="00244BB3"/>
    <w:rsid w:val="00244C2D"/>
    <w:rsid w:val="002451C5"/>
    <w:rsid w:val="00245C85"/>
    <w:rsid w:val="00245CB8"/>
    <w:rsid w:val="00245E6C"/>
    <w:rsid w:val="00245F1F"/>
    <w:rsid w:val="0024663B"/>
    <w:rsid w:val="00246F24"/>
    <w:rsid w:val="00247103"/>
    <w:rsid w:val="002478B7"/>
    <w:rsid w:val="00250067"/>
    <w:rsid w:val="00250FCC"/>
    <w:rsid w:val="002516DE"/>
    <w:rsid w:val="00251A1E"/>
    <w:rsid w:val="00251F81"/>
    <w:rsid w:val="00252BE0"/>
    <w:rsid w:val="00253533"/>
    <w:rsid w:val="00253588"/>
    <w:rsid w:val="00253C1D"/>
    <w:rsid w:val="002546F4"/>
    <w:rsid w:val="002551D0"/>
    <w:rsid w:val="00255374"/>
    <w:rsid w:val="00255780"/>
    <w:rsid w:val="002558D1"/>
    <w:rsid w:val="002559BE"/>
    <w:rsid w:val="00255BA9"/>
    <w:rsid w:val="00257BF4"/>
    <w:rsid w:val="00260003"/>
    <w:rsid w:val="0026035D"/>
    <w:rsid w:val="0026041D"/>
    <w:rsid w:val="002606D6"/>
    <w:rsid w:val="00261C98"/>
    <w:rsid w:val="0026248E"/>
    <w:rsid w:val="00262914"/>
    <w:rsid w:val="00263AA6"/>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6CE"/>
    <w:rsid w:val="0027195D"/>
    <w:rsid w:val="00271C66"/>
    <w:rsid w:val="002724CE"/>
    <w:rsid w:val="00272B03"/>
    <w:rsid w:val="002733E2"/>
    <w:rsid w:val="00273FC6"/>
    <w:rsid w:val="00274A08"/>
    <w:rsid w:val="002750B1"/>
    <w:rsid w:val="00276A35"/>
    <w:rsid w:val="00276F36"/>
    <w:rsid w:val="002774DD"/>
    <w:rsid w:val="00277835"/>
    <w:rsid w:val="00277D0C"/>
    <w:rsid w:val="00280AB1"/>
    <w:rsid w:val="00281033"/>
    <w:rsid w:val="00281274"/>
    <w:rsid w:val="002833B9"/>
    <w:rsid w:val="0028344F"/>
    <w:rsid w:val="00283AD1"/>
    <w:rsid w:val="00283E4A"/>
    <w:rsid w:val="002846CE"/>
    <w:rsid w:val="00284B4D"/>
    <w:rsid w:val="00284BAE"/>
    <w:rsid w:val="002859AF"/>
    <w:rsid w:val="00285F9D"/>
    <w:rsid w:val="00286AE7"/>
    <w:rsid w:val="00287243"/>
    <w:rsid w:val="00287552"/>
    <w:rsid w:val="00287ED7"/>
    <w:rsid w:val="00290647"/>
    <w:rsid w:val="00291385"/>
    <w:rsid w:val="00291422"/>
    <w:rsid w:val="0029237F"/>
    <w:rsid w:val="00292715"/>
    <w:rsid w:val="00292BE9"/>
    <w:rsid w:val="00293E57"/>
    <w:rsid w:val="00293ED2"/>
    <w:rsid w:val="002947D1"/>
    <w:rsid w:val="002948DF"/>
    <w:rsid w:val="00294D90"/>
    <w:rsid w:val="0029546B"/>
    <w:rsid w:val="0029628D"/>
    <w:rsid w:val="002963C2"/>
    <w:rsid w:val="002966FE"/>
    <w:rsid w:val="00296F96"/>
    <w:rsid w:val="002A0348"/>
    <w:rsid w:val="002A0749"/>
    <w:rsid w:val="002A0E29"/>
    <w:rsid w:val="002A124C"/>
    <w:rsid w:val="002A1E92"/>
    <w:rsid w:val="002A1E9C"/>
    <w:rsid w:val="002A204D"/>
    <w:rsid w:val="002A2616"/>
    <w:rsid w:val="002A26E1"/>
    <w:rsid w:val="002A2C30"/>
    <w:rsid w:val="002A335E"/>
    <w:rsid w:val="002A368A"/>
    <w:rsid w:val="002A4065"/>
    <w:rsid w:val="002A4287"/>
    <w:rsid w:val="002A4B4D"/>
    <w:rsid w:val="002A4E11"/>
    <w:rsid w:val="002A5786"/>
    <w:rsid w:val="002A59F0"/>
    <w:rsid w:val="002A6432"/>
    <w:rsid w:val="002A6F25"/>
    <w:rsid w:val="002A6FD3"/>
    <w:rsid w:val="002A7CB3"/>
    <w:rsid w:val="002B049A"/>
    <w:rsid w:val="002B098B"/>
    <w:rsid w:val="002B0A7D"/>
    <w:rsid w:val="002B0BC8"/>
    <w:rsid w:val="002B1A69"/>
    <w:rsid w:val="002B1BD3"/>
    <w:rsid w:val="002B1F96"/>
    <w:rsid w:val="002B20D7"/>
    <w:rsid w:val="002B2723"/>
    <w:rsid w:val="002B2DBC"/>
    <w:rsid w:val="002B2E4A"/>
    <w:rsid w:val="002B303A"/>
    <w:rsid w:val="002B538E"/>
    <w:rsid w:val="002B5A1D"/>
    <w:rsid w:val="002B5DCA"/>
    <w:rsid w:val="002B63A4"/>
    <w:rsid w:val="002B6BDC"/>
    <w:rsid w:val="002B75B0"/>
    <w:rsid w:val="002B7EAF"/>
    <w:rsid w:val="002C099C"/>
    <w:rsid w:val="002C0B74"/>
    <w:rsid w:val="002C0C8B"/>
    <w:rsid w:val="002C0CBB"/>
    <w:rsid w:val="002C0D7C"/>
    <w:rsid w:val="002C1201"/>
    <w:rsid w:val="002C1460"/>
    <w:rsid w:val="002C20F2"/>
    <w:rsid w:val="002C30EA"/>
    <w:rsid w:val="002C34B3"/>
    <w:rsid w:val="002C38B2"/>
    <w:rsid w:val="002C3DC2"/>
    <w:rsid w:val="002C3F54"/>
    <w:rsid w:val="002C3F9C"/>
    <w:rsid w:val="002C494C"/>
    <w:rsid w:val="002C51A7"/>
    <w:rsid w:val="002C5AFA"/>
    <w:rsid w:val="002C6A67"/>
    <w:rsid w:val="002C73E3"/>
    <w:rsid w:val="002C7476"/>
    <w:rsid w:val="002C7DF5"/>
    <w:rsid w:val="002D0439"/>
    <w:rsid w:val="002D11B7"/>
    <w:rsid w:val="002D2D24"/>
    <w:rsid w:val="002D3055"/>
    <w:rsid w:val="002D3185"/>
    <w:rsid w:val="002D3BBC"/>
    <w:rsid w:val="002D3C29"/>
    <w:rsid w:val="002D3C32"/>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2A99"/>
    <w:rsid w:val="002E3C65"/>
    <w:rsid w:val="002E3C86"/>
    <w:rsid w:val="002E3F40"/>
    <w:rsid w:val="002E3F5B"/>
    <w:rsid w:val="002E4362"/>
    <w:rsid w:val="002E5B07"/>
    <w:rsid w:val="002E63D9"/>
    <w:rsid w:val="002E640E"/>
    <w:rsid w:val="002E70D5"/>
    <w:rsid w:val="002E739D"/>
    <w:rsid w:val="002F0BF1"/>
    <w:rsid w:val="002F0C28"/>
    <w:rsid w:val="002F281C"/>
    <w:rsid w:val="002F2999"/>
    <w:rsid w:val="002F3973"/>
    <w:rsid w:val="002F3CDE"/>
    <w:rsid w:val="002F4115"/>
    <w:rsid w:val="002F49D0"/>
    <w:rsid w:val="002F559A"/>
    <w:rsid w:val="002F5A38"/>
    <w:rsid w:val="002F5DD6"/>
    <w:rsid w:val="002F5FEA"/>
    <w:rsid w:val="002F63E7"/>
    <w:rsid w:val="002F6561"/>
    <w:rsid w:val="002F7A45"/>
    <w:rsid w:val="002F7BE3"/>
    <w:rsid w:val="002F7E6A"/>
    <w:rsid w:val="00300165"/>
    <w:rsid w:val="00300445"/>
    <w:rsid w:val="003005EF"/>
    <w:rsid w:val="003008C7"/>
    <w:rsid w:val="00300978"/>
    <w:rsid w:val="00300F00"/>
    <w:rsid w:val="003010CF"/>
    <w:rsid w:val="00302A7F"/>
    <w:rsid w:val="00303440"/>
    <w:rsid w:val="00304AD8"/>
    <w:rsid w:val="00304D9B"/>
    <w:rsid w:val="00304E7F"/>
    <w:rsid w:val="00305FF9"/>
    <w:rsid w:val="00306827"/>
    <w:rsid w:val="00306BE4"/>
    <w:rsid w:val="00306E6B"/>
    <w:rsid w:val="0030723C"/>
    <w:rsid w:val="00307EB4"/>
    <w:rsid w:val="003100C8"/>
    <w:rsid w:val="00311161"/>
    <w:rsid w:val="00311664"/>
    <w:rsid w:val="00311E7F"/>
    <w:rsid w:val="00312400"/>
    <w:rsid w:val="00312739"/>
    <w:rsid w:val="00312D10"/>
    <w:rsid w:val="00313A84"/>
    <w:rsid w:val="00313C7D"/>
    <w:rsid w:val="003150E9"/>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4CBA"/>
    <w:rsid w:val="00326957"/>
    <w:rsid w:val="00326AAF"/>
    <w:rsid w:val="00326AE2"/>
    <w:rsid w:val="00326E13"/>
    <w:rsid w:val="00327792"/>
    <w:rsid w:val="00330B1A"/>
    <w:rsid w:val="00330D56"/>
    <w:rsid w:val="003311E9"/>
    <w:rsid w:val="0033128E"/>
    <w:rsid w:val="00331426"/>
    <w:rsid w:val="0033171D"/>
    <w:rsid w:val="00331949"/>
    <w:rsid w:val="00331DD3"/>
    <w:rsid w:val="00331EE8"/>
    <w:rsid w:val="00331F28"/>
    <w:rsid w:val="00331FC3"/>
    <w:rsid w:val="0033200E"/>
    <w:rsid w:val="0033239D"/>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1C"/>
    <w:rsid w:val="00342FDD"/>
    <w:rsid w:val="00343118"/>
    <w:rsid w:val="0034322E"/>
    <w:rsid w:val="0034429B"/>
    <w:rsid w:val="003442D8"/>
    <w:rsid w:val="00344866"/>
    <w:rsid w:val="003453FD"/>
    <w:rsid w:val="003454D7"/>
    <w:rsid w:val="00345C56"/>
    <w:rsid w:val="0034638C"/>
    <w:rsid w:val="00346F7F"/>
    <w:rsid w:val="00347715"/>
    <w:rsid w:val="00350108"/>
    <w:rsid w:val="00350762"/>
    <w:rsid w:val="003507C4"/>
    <w:rsid w:val="00350D7A"/>
    <w:rsid w:val="00351228"/>
    <w:rsid w:val="0035152D"/>
    <w:rsid w:val="003517E3"/>
    <w:rsid w:val="003519A1"/>
    <w:rsid w:val="00352480"/>
    <w:rsid w:val="0035275F"/>
    <w:rsid w:val="00352801"/>
    <w:rsid w:val="00352BBC"/>
    <w:rsid w:val="00352F64"/>
    <w:rsid w:val="003530D2"/>
    <w:rsid w:val="0035331A"/>
    <w:rsid w:val="003534E1"/>
    <w:rsid w:val="00353545"/>
    <w:rsid w:val="00353626"/>
    <w:rsid w:val="0035382D"/>
    <w:rsid w:val="00353F59"/>
    <w:rsid w:val="0035463B"/>
    <w:rsid w:val="003548D8"/>
    <w:rsid w:val="003554CA"/>
    <w:rsid w:val="00355918"/>
    <w:rsid w:val="003567F4"/>
    <w:rsid w:val="0035767D"/>
    <w:rsid w:val="00360232"/>
    <w:rsid w:val="003602E0"/>
    <w:rsid w:val="00360D01"/>
    <w:rsid w:val="00361272"/>
    <w:rsid w:val="003613C6"/>
    <w:rsid w:val="00362569"/>
    <w:rsid w:val="003636CD"/>
    <w:rsid w:val="00363ABF"/>
    <w:rsid w:val="0036487C"/>
    <w:rsid w:val="003650BA"/>
    <w:rsid w:val="00365411"/>
    <w:rsid w:val="003655E9"/>
    <w:rsid w:val="00365FA2"/>
    <w:rsid w:val="00365FEF"/>
    <w:rsid w:val="00366053"/>
    <w:rsid w:val="003664B0"/>
    <w:rsid w:val="00366C69"/>
    <w:rsid w:val="00366E37"/>
    <w:rsid w:val="00367441"/>
    <w:rsid w:val="0036780E"/>
    <w:rsid w:val="00367B1D"/>
    <w:rsid w:val="003707F6"/>
    <w:rsid w:val="00370E4F"/>
    <w:rsid w:val="00371215"/>
    <w:rsid w:val="003715D0"/>
    <w:rsid w:val="00371CB1"/>
    <w:rsid w:val="00372630"/>
    <w:rsid w:val="00372CA6"/>
    <w:rsid w:val="00372F0D"/>
    <w:rsid w:val="003735AF"/>
    <w:rsid w:val="00374059"/>
    <w:rsid w:val="003748F7"/>
    <w:rsid w:val="0037535B"/>
    <w:rsid w:val="00375394"/>
    <w:rsid w:val="0037552D"/>
    <w:rsid w:val="003755E9"/>
    <w:rsid w:val="003756DB"/>
    <w:rsid w:val="00376178"/>
    <w:rsid w:val="00376991"/>
    <w:rsid w:val="003770BB"/>
    <w:rsid w:val="003772AA"/>
    <w:rsid w:val="0037771A"/>
    <w:rsid w:val="00377912"/>
    <w:rsid w:val="003802DC"/>
    <w:rsid w:val="003807F0"/>
    <w:rsid w:val="00380E4E"/>
    <w:rsid w:val="00380FBF"/>
    <w:rsid w:val="00381156"/>
    <w:rsid w:val="003820E9"/>
    <w:rsid w:val="00382A43"/>
    <w:rsid w:val="00382D60"/>
    <w:rsid w:val="00382F29"/>
    <w:rsid w:val="00383C8D"/>
    <w:rsid w:val="003852FB"/>
    <w:rsid w:val="00385429"/>
    <w:rsid w:val="00385B05"/>
    <w:rsid w:val="00385B87"/>
    <w:rsid w:val="00386382"/>
    <w:rsid w:val="003865EF"/>
    <w:rsid w:val="00386BA9"/>
    <w:rsid w:val="00387205"/>
    <w:rsid w:val="00390017"/>
    <w:rsid w:val="003901A3"/>
    <w:rsid w:val="0039072F"/>
    <w:rsid w:val="00390EC7"/>
    <w:rsid w:val="00391627"/>
    <w:rsid w:val="003919F6"/>
    <w:rsid w:val="0039218D"/>
    <w:rsid w:val="00392B93"/>
    <w:rsid w:val="003940CE"/>
    <w:rsid w:val="00394739"/>
    <w:rsid w:val="00395826"/>
    <w:rsid w:val="00395ECD"/>
    <w:rsid w:val="00396D33"/>
    <w:rsid w:val="0039738B"/>
    <w:rsid w:val="00397C1D"/>
    <w:rsid w:val="00397D21"/>
    <w:rsid w:val="003A015A"/>
    <w:rsid w:val="003A0878"/>
    <w:rsid w:val="003A180F"/>
    <w:rsid w:val="003A18DD"/>
    <w:rsid w:val="003A20C8"/>
    <w:rsid w:val="003A2C29"/>
    <w:rsid w:val="003A2EC3"/>
    <w:rsid w:val="003A36F2"/>
    <w:rsid w:val="003A3D39"/>
    <w:rsid w:val="003A3EC7"/>
    <w:rsid w:val="003A40B4"/>
    <w:rsid w:val="003A44A2"/>
    <w:rsid w:val="003A4C3F"/>
    <w:rsid w:val="003A4FC6"/>
    <w:rsid w:val="003A57BC"/>
    <w:rsid w:val="003A597E"/>
    <w:rsid w:val="003A5A88"/>
    <w:rsid w:val="003A5BAD"/>
    <w:rsid w:val="003A7572"/>
    <w:rsid w:val="003A7702"/>
    <w:rsid w:val="003A77B0"/>
    <w:rsid w:val="003A7834"/>
    <w:rsid w:val="003B0B5B"/>
    <w:rsid w:val="003B0CE2"/>
    <w:rsid w:val="003B0DF8"/>
    <w:rsid w:val="003B0E79"/>
    <w:rsid w:val="003B19A2"/>
    <w:rsid w:val="003B2A63"/>
    <w:rsid w:val="003B2FC8"/>
    <w:rsid w:val="003B31B1"/>
    <w:rsid w:val="003B323D"/>
    <w:rsid w:val="003B3575"/>
    <w:rsid w:val="003B35DF"/>
    <w:rsid w:val="003B38D1"/>
    <w:rsid w:val="003B4B1C"/>
    <w:rsid w:val="003B4E9B"/>
    <w:rsid w:val="003B4FAE"/>
    <w:rsid w:val="003B50BC"/>
    <w:rsid w:val="003B5D97"/>
    <w:rsid w:val="003B61E0"/>
    <w:rsid w:val="003B63A4"/>
    <w:rsid w:val="003B68FE"/>
    <w:rsid w:val="003B6D7D"/>
    <w:rsid w:val="003B7D7E"/>
    <w:rsid w:val="003C04B9"/>
    <w:rsid w:val="003C1012"/>
    <w:rsid w:val="003C116C"/>
    <w:rsid w:val="003C11C9"/>
    <w:rsid w:val="003C1229"/>
    <w:rsid w:val="003C149B"/>
    <w:rsid w:val="003C1FD4"/>
    <w:rsid w:val="003C213D"/>
    <w:rsid w:val="003C25AD"/>
    <w:rsid w:val="003C2D21"/>
    <w:rsid w:val="003C3B68"/>
    <w:rsid w:val="003C4503"/>
    <w:rsid w:val="003C4A72"/>
    <w:rsid w:val="003C56F7"/>
    <w:rsid w:val="003C5E6B"/>
    <w:rsid w:val="003C5ED6"/>
    <w:rsid w:val="003C63D4"/>
    <w:rsid w:val="003C6B81"/>
    <w:rsid w:val="003C7433"/>
    <w:rsid w:val="003C7AD7"/>
    <w:rsid w:val="003D01A5"/>
    <w:rsid w:val="003D0992"/>
    <w:rsid w:val="003D0FC3"/>
    <w:rsid w:val="003D1902"/>
    <w:rsid w:val="003D226C"/>
    <w:rsid w:val="003D2C1D"/>
    <w:rsid w:val="003D2C34"/>
    <w:rsid w:val="003D2D90"/>
    <w:rsid w:val="003D31B9"/>
    <w:rsid w:val="003D3538"/>
    <w:rsid w:val="003D3568"/>
    <w:rsid w:val="003D3DDD"/>
    <w:rsid w:val="003D4022"/>
    <w:rsid w:val="003D46F1"/>
    <w:rsid w:val="003D5CBF"/>
    <w:rsid w:val="003D60B6"/>
    <w:rsid w:val="003D66D2"/>
    <w:rsid w:val="003D729E"/>
    <w:rsid w:val="003E0282"/>
    <w:rsid w:val="003E0473"/>
    <w:rsid w:val="003E0529"/>
    <w:rsid w:val="003E07AE"/>
    <w:rsid w:val="003E14FC"/>
    <w:rsid w:val="003E2812"/>
    <w:rsid w:val="003E2976"/>
    <w:rsid w:val="003E30DB"/>
    <w:rsid w:val="003E33B8"/>
    <w:rsid w:val="003E349D"/>
    <w:rsid w:val="003E39C9"/>
    <w:rsid w:val="003E3B8E"/>
    <w:rsid w:val="003E4858"/>
    <w:rsid w:val="003E4CBE"/>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2D23"/>
    <w:rsid w:val="003F324F"/>
    <w:rsid w:val="003F33BC"/>
    <w:rsid w:val="003F3D4E"/>
    <w:rsid w:val="003F4246"/>
    <w:rsid w:val="003F4271"/>
    <w:rsid w:val="003F477E"/>
    <w:rsid w:val="003F4A50"/>
    <w:rsid w:val="003F6C65"/>
    <w:rsid w:val="003F6CD2"/>
    <w:rsid w:val="003F788D"/>
    <w:rsid w:val="003F7936"/>
    <w:rsid w:val="003F7BFE"/>
    <w:rsid w:val="003F7E7C"/>
    <w:rsid w:val="004008FE"/>
    <w:rsid w:val="00400D38"/>
    <w:rsid w:val="0040126E"/>
    <w:rsid w:val="004015B7"/>
    <w:rsid w:val="00401AD2"/>
    <w:rsid w:val="004020D4"/>
    <w:rsid w:val="004021B6"/>
    <w:rsid w:val="0040226A"/>
    <w:rsid w:val="0040274F"/>
    <w:rsid w:val="004039EC"/>
    <w:rsid w:val="00403F9A"/>
    <w:rsid w:val="004047C4"/>
    <w:rsid w:val="00404D4A"/>
    <w:rsid w:val="0040523D"/>
    <w:rsid w:val="0040570B"/>
    <w:rsid w:val="00405CF1"/>
    <w:rsid w:val="00405EDB"/>
    <w:rsid w:val="00405FB1"/>
    <w:rsid w:val="00406460"/>
    <w:rsid w:val="00411B81"/>
    <w:rsid w:val="00411E6E"/>
    <w:rsid w:val="00411EA5"/>
    <w:rsid w:val="004120E6"/>
    <w:rsid w:val="00412461"/>
    <w:rsid w:val="00412546"/>
    <w:rsid w:val="00413053"/>
    <w:rsid w:val="0041319C"/>
    <w:rsid w:val="0041362B"/>
    <w:rsid w:val="0041362E"/>
    <w:rsid w:val="004137B6"/>
    <w:rsid w:val="00413A54"/>
    <w:rsid w:val="00413C10"/>
    <w:rsid w:val="00413CD9"/>
    <w:rsid w:val="00413F9A"/>
    <w:rsid w:val="004140CA"/>
    <w:rsid w:val="00414938"/>
    <w:rsid w:val="00414A94"/>
    <w:rsid w:val="00414C65"/>
    <w:rsid w:val="0041507D"/>
    <w:rsid w:val="00415D76"/>
    <w:rsid w:val="00416665"/>
    <w:rsid w:val="00416A67"/>
    <w:rsid w:val="00416ACB"/>
    <w:rsid w:val="00416D50"/>
    <w:rsid w:val="00417356"/>
    <w:rsid w:val="00417F6C"/>
    <w:rsid w:val="00421DCF"/>
    <w:rsid w:val="00421F52"/>
    <w:rsid w:val="00422341"/>
    <w:rsid w:val="004226CC"/>
    <w:rsid w:val="00423641"/>
    <w:rsid w:val="004237F1"/>
    <w:rsid w:val="00423DA5"/>
    <w:rsid w:val="00424F20"/>
    <w:rsid w:val="004261B8"/>
    <w:rsid w:val="00426266"/>
    <w:rsid w:val="004303A9"/>
    <w:rsid w:val="00430A2D"/>
    <w:rsid w:val="004312B0"/>
    <w:rsid w:val="004314FE"/>
    <w:rsid w:val="00431505"/>
    <w:rsid w:val="0043190D"/>
    <w:rsid w:val="00431AF0"/>
    <w:rsid w:val="0043213A"/>
    <w:rsid w:val="0043260B"/>
    <w:rsid w:val="004330F4"/>
    <w:rsid w:val="00433590"/>
    <w:rsid w:val="0043393D"/>
    <w:rsid w:val="0043417D"/>
    <w:rsid w:val="004344C7"/>
    <w:rsid w:val="0043498A"/>
    <w:rsid w:val="00435274"/>
    <w:rsid w:val="004352AD"/>
    <w:rsid w:val="0043545D"/>
    <w:rsid w:val="0043547E"/>
    <w:rsid w:val="00435E13"/>
    <w:rsid w:val="00435FE2"/>
    <w:rsid w:val="00436B3C"/>
    <w:rsid w:val="00436E2F"/>
    <w:rsid w:val="00436EAB"/>
    <w:rsid w:val="004376CE"/>
    <w:rsid w:val="00437C99"/>
    <w:rsid w:val="00437DFC"/>
    <w:rsid w:val="0044029B"/>
    <w:rsid w:val="004423FF"/>
    <w:rsid w:val="00442E51"/>
    <w:rsid w:val="004434F4"/>
    <w:rsid w:val="004435F2"/>
    <w:rsid w:val="00443D0E"/>
    <w:rsid w:val="00445469"/>
    <w:rsid w:val="00445B2A"/>
    <w:rsid w:val="00445E81"/>
    <w:rsid w:val="004461D9"/>
    <w:rsid w:val="00446A80"/>
    <w:rsid w:val="00446AC6"/>
    <w:rsid w:val="0044759B"/>
    <w:rsid w:val="00447F29"/>
    <w:rsid w:val="00447F54"/>
    <w:rsid w:val="0045037E"/>
    <w:rsid w:val="00450B7E"/>
    <w:rsid w:val="0045134F"/>
    <w:rsid w:val="0045136B"/>
    <w:rsid w:val="00451C7E"/>
    <w:rsid w:val="004538FF"/>
    <w:rsid w:val="00453BB6"/>
    <w:rsid w:val="00453CAA"/>
    <w:rsid w:val="00454358"/>
    <w:rsid w:val="00454624"/>
    <w:rsid w:val="00455113"/>
    <w:rsid w:val="004559B3"/>
    <w:rsid w:val="00456175"/>
    <w:rsid w:val="00456421"/>
    <w:rsid w:val="00456DAB"/>
    <w:rsid w:val="00457656"/>
    <w:rsid w:val="00457825"/>
    <w:rsid w:val="00457D9A"/>
    <w:rsid w:val="00460276"/>
    <w:rsid w:val="00460BBD"/>
    <w:rsid w:val="00460CC3"/>
    <w:rsid w:val="00460E86"/>
    <w:rsid w:val="0046315A"/>
    <w:rsid w:val="00463690"/>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3474"/>
    <w:rsid w:val="004740FC"/>
    <w:rsid w:val="00474220"/>
    <w:rsid w:val="00474ADF"/>
    <w:rsid w:val="00474DA2"/>
    <w:rsid w:val="00474E54"/>
    <w:rsid w:val="00474FBB"/>
    <w:rsid w:val="004752D3"/>
    <w:rsid w:val="0047542A"/>
    <w:rsid w:val="004754E1"/>
    <w:rsid w:val="00475CE0"/>
    <w:rsid w:val="00476827"/>
    <w:rsid w:val="00476B36"/>
    <w:rsid w:val="00476BD4"/>
    <w:rsid w:val="00477383"/>
    <w:rsid w:val="0047793D"/>
    <w:rsid w:val="00477AFD"/>
    <w:rsid w:val="00477C35"/>
    <w:rsid w:val="00477FB9"/>
    <w:rsid w:val="00480988"/>
    <w:rsid w:val="00480E05"/>
    <w:rsid w:val="00480F25"/>
    <w:rsid w:val="00480FBD"/>
    <w:rsid w:val="00481397"/>
    <w:rsid w:val="004816BE"/>
    <w:rsid w:val="00482BA7"/>
    <w:rsid w:val="00482BBE"/>
    <w:rsid w:val="00482F62"/>
    <w:rsid w:val="004838CB"/>
    <w:rsid w:val="00483A12"/>
    <w:rsid w:val="00483BBB"/>
    <w:rsid w:val="00483C32"/>
    <w:rsid w:val="004845B4"/>
    <w:rsid w:val="004848BA"/>
    <w:rsid w:val="00484A77"/>
    <w:rsid w:val="0048509B"/>
    <w:rsid w:val="0048540F"/>
    <w:rsid w:val="00485970"/>
    <w:rsid w:val="00485BA7"/>
    <w:rsid w:val="00485C0D"/>
    <w:rsid w:val="00485C35"/>
    <w:rsid w:val="00485C5B"/>
    <w:rsid w:val="00486575"/>
    <w:rsid w:val="004866D0"/>
    <w:rsid w:val="00486936"/>
    <w:rsid w:val="00487B59"/>
    <w:rsid w:val="00490589"/>
    <w:rsid w:val="00490C4F"/>
    <w:rsid w:val="0049103A"/>
    <w:rsid w:val="0049162F"/>
    <w:rsid w:val="00492481"/>
    <w:rsid w:val="00492D44"/>
    <w:rsid w:val="00493895"/>
    <w:rsid w:val="00493C77"/>
    <w:rsid w:val="00494242"/>
    <w:rsid w:val="00494937"/>
    <w:rsid w:val="00494E8E"/>
    <w:rsid w:val="00494F26"/>
    <w:rsid w:val="004955BC"/>
    <w:rsid w:val="00495676"/>
    <w:rsid w:val="00495A39"/>
    <w:rsid w:val="00495D63"/>
    <w:rsid w:val="0049629E"/>
    <w:rsid w:val="0049648F"/>
    <w:rsid w:val="00496606"/>
    <w:rsid w:val="00496F05"/>
    <w:rsid w:val="00497370"/>
    <w:rsid w:val="004A06F5"/>
    <w:rsid w:val="004A0F39"/>
    <w:rsid w:val="004A152B"/>
    <w:rsid w:val="004A1D06"/>
    <w:rsid w:val="004A213B"/>
    <w:rsid w:val="004A251F"/>
    <w:rsid w:val="004A2C8C"/>
    <w:rsid w:val="004A3329"/>
    <w:rsid w:val="004A3706"/>
    <w:rsid w:val="004A3BF1"/>
    <w:rsid w:val="004A3E42"/>
    <w:rsid w:val="004A4045"/>
    <w:rsid w:val="004A4311"/>
    <w:rsid w:val="004A436E"/>
    <w:rsid w:val="004A4715"/>
    <w:rsid w:val="004A4B61"/>
    <w:rsid w:val="004A4B82"/>
    <w:rsid w:val="004A5046"/>
    <w:rsid w:val="004A565E"/>
    <w:rsid w:val="004A5D55"/>
    <w:rsid w:val="004A5DF3"/>
    <w:rsid w:val="004A6134"/>
    <w:rsid w:val="004A701E"/>
    <w:rsid w:val="004A7092"/>
    <w:rsid w:val="004A7437"/>
    <w:rsid w:val="004A74BE"/>
    <w:rsid w:val="004A7B8E"/>
    <w:rsid w:val="004B04B2"/>
    <w:rsid w:val="004B0B85"/>
    <w:rsid w:val="004B1641"/>
    <w:rsid w:val="004B1C92"/>
    <w:rsid w:val="004B247D"/>
    <w:rsid w:val="004B32F7"/>
    <w:rsid w:val="004B4078"/>
    <w:rsid w:val="004B44D6"/>
    <w:rsid w:val="004B478D"/>
    <w:rsid w:val="004B49E6"/>
    <w:rsid w:val="004B4D69"/>
    <w:rsid w:val="004B4DE4"/>
    <w:rsid w:val="004B6A5A"/>
    <w:rsid w:val="004B6C16"/>
    <w:rsid w:val="004B7CC1"/>
    <w:rsid w:val="004B7E99"/>
    <w:rsid w:val="004C01A8"/>
    <w:rsid w:val="004C1840"/>
    <w:rsid w:val="004C22D9"/>
    <w:rsid w:val="004C24C9"/>
    <w:rsid w:val="004C252E"/>
    <w:rsid w:val="004C2B04"/>
    <w:rsid w:val="004C31B6"/>
    <w:rsid w:val="004C434C"/>
    <w:rsid w:val="004C4689"/>
    <w:rsid w:val="004C4902"/>
    <w:rsid w:val="004C5319"/>
    <w:rsid w:val="004C5395"/>
    <w:rsid w:val="004C621F"/>
    <w:rsid w:val="004C6C17"/>
    <w:rsid w:val="004C73E6"/>
    <w:rsid w:val="004C7598"/>
    <w:rsid w:val="004C7948"/>
    <w:rsid w:val="004C7BB8"/>
    <w:rsid w:val="004C7C60"/>
    <w:rsid w:val="004D0C61"/>
    <w:rsid w:val="004D0CDB"/>
    <w:rsid w:val="004D0DFE"/>
    <w:rsid w:val="004D1048"/>
    <w:rsid w:val="004D1180"/>
    <w:rsid w:val="004D1D91"/>
    <w:rsid w:val="004D22C3"/>
    <w:rsid w:val="004D2E1A"/>
    <w:rsid w:val="004D40AE"/>
    <w:rsid w:val="004D41C6"/>
    <w:rsid w:val="004D4924"/>
    <w:rsid w:val="004D6F4D"/>
    <w:rsid w:val="004D6F95"/>
    <w:rsid w:val="004D70CF"/>
    <w:rsid w:val="004D72FE"/>
    <w:rsid w:val="004D7358"/>
    <w:rsid w:val="004D77A8"/>
    <w:rsid w:val="004D7913"/>
    <w:rsid w:val="004D7E91"/>
    <w:rsid w:val="004E003A"/>
    <w:rsid w:val="004E0768"/>
    <w:rsid w:val="004E1A31"/>
    <w:rsid w:val="004E1C6F"/>
    <w:rsid w:val="004E2413"/>
    <w:rsid w:val="004E2971"/>
    <w:rsid w:val="004E298C"/>
    <w:rsid w:val="004E2DE0"/>
    <w:rsid w:val="004E4060"/>
    <w:rsid w:val="004E409A"/>
    <w:rsid w:val="004E4372"/>
    <w:rsid w:val="004E4456"/>
    <w:rsid w:val="004E4C5E"/>
    <w:rsid w:val="004E4CFD"/>
    <w:rsid w:val="004E69EA"/>
    <w:rsid w:val="004E7A42"/>
    <w:rsid w:val="004E7C7A"/>
    <w:rsid w:val="004E7D30"/>
    <w:rsid w:val="004E7F04"/>
    <w:rsid w:val="004F0E25"/>
    <w:rsid w:val="004F0FB9"/>
    <w:rsid w:val="004F1C3B"/>
    <w:rsid w:val="004F1C8E"/>
    <w:rsid w:val="004F2910"/>
    <w:rsid w:val="004F2F7E"/>
    <w:rsid w:val="004F32B5"/>
    <w:rsid w:val="004F3DB9"/>
    <w:rsid w:val="004F407E"/>
    <w:rsid w:val="004F41E5"/>
    <w:rsid w:val="004F4383"/>
    <w:rsid w:val="004F517A"/>
    <w:rsid w:val="004F5479"/>
    <w:rsid w:val="004F54C6"/>
    <w:rsid w:val="004F6C73"/>
    <w:rsid w:val="004F7528"/>
    <w:rsid w:val="004F7BCA"/>
    <w:rsid w:val="004F7D89"/>
    <w:rsid w:val="00500086"/>
    <w:rsid w:val="00501981"/>
    <w:rsid w:val="00501A85"/>
    <w:rsid w:val="00501BB3"/>
    <w:rsid w:val="00501CCC"/>
    <w:rsid w:val="005021DD"/>
    <w:rsid w:val="005026CA"/>
    <w:rsid w:val="00502B72"/>
    <w:rsid w:val="00502FB1"/>
    <w:rsid w:val="0050376D"/>
    <w:rsid w:val="00504009"/>
    <w:rsid w:val="00504BC1"/>
    <w:rsid w:val="00505134"/>
    <w:rsid w:val="0050542C"/>
    <w:rsid w:val="00505C04"/>
    <w:rsid w:val="00506853"/>
    <w:rsid w:val="005076EC"/>
    <w:rsid w:val="005118E5"/>
    <w:rsid w:val="00511F15"/>
    <w:rsid w:val="0051294D"/>
    <w:rsid w:val="0051318C"/>
    <w:rsid w:val="005137AC"/>
    <w:rsid w:val="005142CD"/>
    <w:rsid w:val="005143C9"/>
    <w:rsid w:val="005157A9"/>
    <w:rsid w:val="0051591D"/>
    <w:rsid w:val="0051685C"/>
    <w:rsid w:val="00516951"/>
    <w:rsid w:val="005173A7"/>
    <w:rsid w:val="005176D7"/>
    <w:rsid w:val="00517742"/>
    <w:rsid w:val="005177E1"/>
    <w:rsid w:val="00520C0A"/>
    <w:rsid w:val="00520D48"/>
    <w:rsid w:val="005218B6"/>
    <w:rsid w:val="005219AF"/>
    <w:rsid w:val="00521C33"/>
    <w:rsid w:val="00521F04"/>
    <w:rsid w:val="00522589"/>
    <w:rsid w:val="0052283C"/>
    <w:rsid w:val="0052361E"/>
    <w:rsid w:val="00524204"/>
    <w:rsid w:val="00524489"/>
    <w:rsid w:val="00524545"/>
    <w:rsid w:val="005248F1"/>
    <w:rsid w:val="00524937"/>
    <w:rsid w:val="005255BF"/>
    <w:rsid w:val="005257DE"/>
    <w:rsid w:val="00527200"/>
    <w:rsid w:val="00527802"/>
    <w:rsid w:val="00530157"/>
    <w:rsid w:val="00530FEB"/>
    <w:rsid w:val="00531491"/>
    <w:rsid w:val="00531EBE"/>
    <w:rsid w:val="0053217E"/>
    <w:rsid w:val="00532870"/>
    <w:rsid w:val="00532998"/>
    <w:rsid w:val="00532C44"/>
    <w:rsid w:val="00532F8B"/>
    <w:rsid w:val="00533737"/>
    <w:rsid w:val="00533D90"/>
    <w:rsid w:val="005341FE"/>
    <w:rsid w:val="00535079"/>
    <w:rsid w:val="00535B79"/>
    <w:rsid w:val="00535D7C"/>
    <w:rsid w:val="00536579"/>
    <w:rsid w:val="00536C1E"/>
    <w:rsid w:val="00536D4C"/>
    <w:rsid w:val="00536DCF"/>
    <w:rsid w:val="00536FFA"/>
    <w:rsid w:val="005370EF"/>
    <w:rsid w:val="00537348"/>
    <w:rsid w:val="005373F0"/>
    <w:rsid w:val="0054046C"/>
    <w:rsid w:val="005411F6"/>
    <w:rsid w:val="00541A53"/>
    <w:rsid w:val="00541B25"/>
    <w:rsid w:val="00542B7F"/>
    <w:rsid w:val="0054343A"/>
    <w:rsid w:val="005437F3"/>
    <w:rsid w:val="00543974"/>
    <w:rsid w:val="00543EBF"/>
    <w:rsid w:val="00544717"/>
    <w:rsid w:val="00544ABA"/>
    <w:rsid w:val="00544E78"/>
    <w:rsid w:val="0054593A"/>
    <w:rsid w:val="0054622F"/>
    <w:rsid w:val="0054629F"/>
    <w:rsid w:val="005467FB"/>
    <w:rsid w:val="00546AE9"/>
    <w:rsid w:val="00546AEF"/>
    <w:rsid w:val="00546CA8"/>
    <w:rsid w:val="00547989"/>
    <w:rsid w:val="00547A9D"/>
    <w:rsid w:val="005501F2"/>
    <w:rsid w:val="005506F6"/>
    <w:rsid w:val="00551320"/>
    <w:rsid w:val="005518A4"/>
    <w:rsid w:val="00552768"/>
    <w:rsid w:val="00552935"/>
    <w:rsid w:val="00552A30"/>
    <w:rsid w:val="00552AE1"/>
    <w:rsid w:val="00552B09"/>
    <w:rsid w:val="00553127"/>
    <w:rsid w:val="005537D5"/>
    <w:rsid w:val="00554973"/>
    <w:rsid w:val="00554BE7"/>
    <w:rsid w:val="005556F9"/>
    <w:rsid w:val="00556B53"/>
    <w:rsid w:val="00556D68"/>
    <w:rsid w:val="00556FA2"/>
    <w:rsid w:val="00557173"/>
    <w:rsid w:val="005575FE"/>
    <w:rsid w:val="005576A1"/>
    <w:rsid w:val="00557A64"/>
    <w:rsid w:val="00557C78"/>
    <w:rsid w:val="005605C0"/>
    <w:rsid w:val="00560D23"/>
    <w:rsid w:val="0056127B"/>
    <w:rsid w:val="005615D8"/>
    <w:rsid w:val="00561B5E"/>
    <w:rsid w:val="00561E5F"/>
    <w:rsid w:val="00562152"/>
    <w:rsid w:val="005621F4"/>
    <w:rsid w:val="005626D6"/>
    <w:rsid w:val="00562882"/>
    <w:rsid w:val="00562B1C"/>
    <w:rsid w:val="00563629"/>
    <w:rsid w:val="005638D4"/>
    <w:rsid w:val="005643CA"/>
    <w:rsid w:val="005656ED"/>
    <w:rsid w:val="00565C12"/>
    <w:rsid w:val="00565C9E"/>
    <w:rsid w:val="00566544"/>
    <w:rsid w:val="00566608"/>
    <w:rsid w:val="00566C83"/>
    <w:rsid w:val="005700FE"/>
    <w:rsid w:val="005705EA"/>
    <w:rsid w:val="0057066A"/>
    <w:rsid w:val="00570E24"/>
    <w:rsid w:val="00570F75"/>
    <w:rsid w:val="00570FF8"/>
    <w:rsid w:val="0057139A"/>
    <w:rsid w:val="00572760"/>
    <w:rsid w:val="00572C3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4D3E"/>
    <w:rsid w:val="00585028"/>
    <w:rsid w:val="00585253"/>
    <w:rsid w:val="005854D1"/>
    <w:rsid w:val="005856A2"/>
    <w:rsid w:val="0058590B"/>
    <w:rsid w:val="00585F5B"/>
    <w:rsid w:val="0058620A"/>
    <w:rsid w:val="0058672E"/>
    <w:rsid w:val="00587FC0"/>
    <w:rsid w:val="005904B9"/>
    <w:rsid w:val="005906AD"/>
    <w:rsid w:val="00590DA6"/>
    <w:rsid w:val="00590FF4"/>
    <w:rsid w:val="00591588"/>
    <w:rsid w:val="00591C7D"/>
    <w:rsid w:val="0059239D"/>
    <w:rsid w:val="00592A47"/>
    <w:rsid w:val="00592B03"/>
    <w:rsid w:val="00593AB9"/>
    <w:rsid w:val="00594ABB"/>
    <w:rsid w:val="00594D1C"/>
    <w:rsid w:val="00594E36"/>
    <w:rsid w:val="00594F0A"/>
    <w:rsid w:val="00595255"/>
    <w:rsid w:val="0059525E"/>
    <w:rsid w:val="00595887"/>
    <w:rsid w:val="00595D6F"/>
    <w:rsid w:val="00595FAC"/>
    <w:rsid w:val="00596123"/>
    <w:rsid w:val="005961F7"/>
    <w:rsid w:val="00596504"/>
    <w:rsid w:val="00596B9C"/>
    <w:rsid w:val="005A04BA"/>
    <w:rsid w:val="005A054D"/>
    <w:rsid w:val="005A072B"/>
    <w:rsid w:val="005A0A46"/>
    <w:rsid w:val="005A10B9"/>
    <w:rsid w:val="005A11EA"/>
    <w:rsid w:val="005A1791"/>
    <w:rsid w:val="005A1BF0"/>
    <w:rsid w:val="005A2044"/>
    <w:rsid w:val="005A21BE"/>
    <w:rsid w:val="005A2303"/>
    <w:rsid w:val="005A269F"/>
    <w:rsid w:val="005A27EB"/>
    <w:rsid w:val="005A305E"/>
    <w:rsid w:val="005A30BB"/>
    <w:rsid w:val="005A3887"/>
    <w:rsid w:val="005A4690"/>
    <w:rsid w:val="005A569E"/>
    <w:rsid w:val="005A57EA"/>
    <w:rsid w:val="005A59FF"/>
    <w:rsid w:val="005A5E23"/>
    <w:rsid w:val="005A771B"/>
    <w:rsid w:val="005A7C43"/>
    <w:rsid w:val="005B0542"/>
    <w:rsid w:val="005B0FC2"/>
    <w:rsid w:val="005B1C65"/>
    <w:rsid w:val="005B1FD1"/>
    <w:rsid w:val="005B2225"/>
    <w:rsid w:val="005B2799"/>
    <w:rsid w:val="005B2B77"/>
    <w:rsid w:val="005B3190"/>
    <w:rsid w:val="005B3317"/>
    <w:rsid w:val="005B3330"/>
    <w:rsid w:val="005B3999"/>
    <w:rsid w:val="005B3D4A"/>
    <w:rsid w:val="005B4D87"/>
    <w:rsid w:val="005B519B"/>
    <w:rsid w:val="005B5391"/>
    <w:rsid w:val="005B5B42"/>
    <w:rsid w:val="005B5DFF"/>
    <w:rsid w:val="005B6111"/>
    <w:rsid w:val="005B6276"/>
    <w:rsid w:val="005B7A64"/>
    <w:rsid w:val="005B7C5C"/>
    <w:rsid w:val="005B7DD1"/>
    <w:rsid w:val="005C00A0"/>
    <w:rsid w:val="005C00E7"/>
    <w:rsid w:val="005C0481"/>
    <w:rsid w:val="005C0A1E"/>
    <w:rsid w:val="005C0EBD"/>
    <w:rsid w:val="005C1AE6"/>
    <w:rsid w:val="005C1F42"/>
    <w:rsid w:val="005C2167"/>
    <w:rsid w:val="005C28FA"/>
    <w:rsid w:val="005C40F4"/>
    <w:rsid w:val="005C43BE"/>
    <w:rsid w:val="005C44F3"/>
    <w:rsid w:val="005C4553"/>
    <w:rsid w:val="005C4BBD"/>
    <w:rsid w:val="005C4BF7"/>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1EA"/>
    <w:rsid w:val="005D5455"/>
    <w:rsid w:val="005D55BA"/>
    <w:rsid w:val="005D5ADB"/>
    <w:rsid w:val="005D648A"/>
    <w:rsid w:val="005D6AE5"/>
    <w:rsid w:val="005D7E0D"/>
    <w:rsid w:val="005E0B3F"/>
    <w:rsid w:val="005E1FBC"/>
    <w:rsid w:val="005E234A"/>
    <w:rsid w:val="005E2867"/>
    <w:rsid w:val="005E2FFD"/>
    <w:rsid w:val="005E35CC"/>
    <w:rsid w:val="005E371E"/>
    <w:rsid w:val="005E53F9"/>
    <w:rsid w:val="005E5F5C"/>
    <w:rsid w:val="005E7614"/>
    <w:rsid w:val="005E775D"/>
    <w:rsid w:val="005F01A4"/>
    <w:rsid w:val="005F0551"/>
    <w:rsid w:val="005F0653"/>
    <w:rsid w:val="005F0A43"/>
    <w:rsid w:val="005F0E91"/>
    <w:rsid w:val="005F2462"/>
    <w:rsid w:val="005F25A0"/>
    <w:rsid w:val="005F27BF"/>
    <w:rsid w:val="005F2F66"/>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25"/>
    <w:rsid w:val="00604DC7"/>
    <w:rsid w:val="00604E47"/>
    <w:rsid w:val="00605441"/>
    <w:rsid w:val="00605A06"/>
    <w:rsid w:val="00605D5A"/>
    <w:rsid w:val="006068A8"/>
    <w:rsid w:val="00606970"/>
    <w:rsid w:val="00606A20"/>
    <w:rsid w:val="006072C6"/>
    <w:rsid w:val="00607A2E"/>
    <w:rsid w:val="00607D8D"/>
    <w:rsid w:val="0061015D"/>
    <w:rsid w:val="0061095E"/>
    <w:rsid w:val="0061245D"/>
    <w:rsid w:val="006130F7"/>
    <w:rsid w:val="00613AF8"/>
    <w:rsid w:val="00613D8E"/>
    <w:rsid w:val="00613F81"/>
    <w:rsid w:val="006140DD"/>
    <w:rsid w:val="006142E0"/>
    <w:rsid w:val="0061444B"/>
    <w:rsid w:val="006145B1"/>
    <w:rsid w:val="0061569D"/>
    <w:rsid w:val="00616112"/>
    <w:rsid w:val="006173CF"/>
    <w:rsid w:val="006175A0"/>
    <w:rsid w:val="00617B7A"/>
    <w:rsid w:val="00620035"/>
    <w:rsid w:val="006205CA"/>
    <w:rsid w:val="006219C6"/>
    <w:rsid w:val="00621F53"/>
    <w:rsid w:val="00622A20"/>
    <w:rsid w:val="00622E2A"/>
    <w:rsid w:val="00622FD6"/>
    <w:rsid w:val="00623089"/>
    <w:rsid w:val="0062308E"/>
    <w:rsid w:val="006234C4"/>
    <w:rsid w:val="0062371A"/>
    <w:rsid w:val="00623A6F"/>
    <w:rsid w:val="006244C9"/>
    <w:rsid w:val="006245F6"/>
    <w:rsid w:val="0062475D"/>
    <w:rsid w:val="0062495F"/>
    <w:rsid w:val="0062496B"/>
    <w:rsid w:val="00624D9A"/>
    <w:rsid w:val="0062660B"/>
    <w:rsid w:val="00626AD1"/>
    <w:rsid w:val="00627200"/>
    <w:rsid w:val="006272A4"/>
    <w:rsid w:val="00627A58"/>
    <w:rsid w:val="006300E9"/>
    <w:rsid w:val="006304BC"/>
    <w:rsid w:val="00630A4E"/>
    <w:rsid w:val="00630A70"/>
    <w:rsid w:val="00630DCE"/>
    <w:rsid w:val="0063120A"/>
    <w:rsid w:val="0063150B"/>
    <w:rsid w:val="00631585"/>
    <w:rsid w:val="0063200A"/>
    <w:rsid w:val="00632303"/>
    <w:rsid w:val="00633B58"/>
    <w:rsid w:val="00634ACF"/>
    <w:rsid w:val="00635035"/>
    <w:rsid w:val="00635499"/>
    <w:rsid w:val="0063580D"/>
    <w:rsid w:val="00635CAE"/>
    <w:rsid w:val="006371EA"/>
    <w:rsid w:val="00637240"/>
    <w:rsid w:val="00640891"/>
    <w:rsid w:val="0064290A"/>
    <w:rsid w:val="00642F64"/>
    <w:rsid w:val="0064300C"/>
    <w:rsid w:val="00643607"/>
    <w:rsid w:val="00643660"/>
    <w:rsid w:val="006447DC"/>
    <w:rsid w:val="006448B6"/>
    <w:rsid w:val="00644C95"/>
    <w:rsid w:val="00644E37"/>
    <w:rsid w:val="00645361"/>
    <w:rsid w:val="00645435"/>
    <w:rsid w:val="0064558A"/>
    <w:rsid w:val="00645817"/>
    <w:rsid w:val="00646134"/>
    <w:rsid w:val="00646711"/>
    <w:rsid w:val="006475AB"/>
    <w:rsid w:val="00647CBC"/>
    <w:rsid w:val="00650139"/>
    <w:rsid w:val="006504F1"/>
    <w:rsid w:val="006511E5"/>
    <w:rsid w:val="006512B5"/>
    <w:rsid w:val="00651704"/>
    <w:rsid w:val="0065185B"/>
    <w:rsid w:val="00652756"/>
    <w:rsid w:val="00652AD8"/>
    <w:rsid w:val="00652B79"/>
    <w:rsid w:val="006533C3"/>
    <w:rsid w:val="00653534"/>
    <w:rsid w:val="00654068"/>
    <w:rsid w:val="0065479C"/>
    <w:rsid w:val="00654B38"/>
    <w:rsid w:val="00654B83"/>
    <w:rsid w:val="00655061"/>
    <w:rsid w:val="0065510C"/>
    <w:rsid w:val="0065565F"/>
    <w:rsid w:val="00655891"/>
    <w:rsid w:val="0065589D"/>
    <w:rsid w:val="00655B63"/>
    <w:rsid w:val="006571F6"/>
    <w:rsid w:val="006613F4"/>
    <w:rsid w:val="006618CC"/>
    <w:rsid w:val="00661ACB"/>
    <w:rsid w:val="00661E09"/>
    <w:rsid w:val="00662111"/>
    <w:rsid w:val="00662118"/>
    <w:rsid w:val="00662D25"/>
    <w:rsid w:val="00662E2F"/>
    <w:rsid w:val="006638AD"/>
    <w:rsid w:val="00664B2E"/>
    <w:rsid w:val="006650C5"/>
    <w:rsid w:val="0066732C"/>
    <w:rsid w:val="006679F5"/>
    <w:rsid w:val="00667B77"/>
    <w:rsid w:val="00667D81"/>
    <w:rsid w:val="0067013A"/>
    <w:rsid w:val="00670712"/>
    <w:rsid w:val="00670F07"/>
    <w:rsid w:val="006716DA"/>
    <w:rsid w:val="00671F86"/>
    <w:rsid w:val="006722CF"/>
    <w:rsid w:val="00672893"/>
    <w:rsid w:val="006728A1"/>
    <w:rsid w:val="006728ED"/>
    <w:rsid w:val="00672A42"/>
    <w:rsid w:val="006732B1"/>
    <w:rsid w:val="00673980"/>
    <w:rsid w:val="0067446F"/>
    <w:rsid w:val="006746A4"/>
    <w:rsid w:val="00674D86"/>
    <w:rsid w:val="00675016"/>
    <w:rsid w:val="006750F5"/>
    <w:rsid w:val="00675558"/>
    <w:rsid w:val="00675611"/>
    <w:rsid w:val="00675A60"/>
    <w:rsid w:val="00675BE2"/>
    <w:rsid w:val="00675DDE"/>
    <w:rsid w:val="006763D7"/>
    <w:rsid w:val="0067697E"/>
    <w:rsid w:val="00677443"/>
    <w:rsid w:val="0067769A"/>
    <w:rsid w:val="00677B6A"/>
    <w:rsid w:val="00677ED1"/>
    <w:rsid w:val="00680022"/>
    <w:rsid w:val="006806A3"/>
    <w:rsid w:val="006806A6"/>
    <w:rsid w:val="00680BF1"/>
    <w:rsid w:val="00680C38"/>
    <w:rsid w:val="0068118B"/>
    <w:rsid w:val="006811A4"/>
    <w:rsid w:val="00681211"/>
    <w:rsid w:val="0068125F"/>
    <w:rsid w:val="00681B36"/>
    <w:rsid w:val="00682D81"/>
    <w:rsid w:val="00682E14"/>
    <w:rsid w:val="00683B5F"/>
    <w:rsid w:val="0068436C"/>
    <w:rsid w:val="00684DA2"/>
    <w:rsid w:val="006851C4"/>
    <w:rsid w:val="0068545E"/>
    <w:rsid w:val="0068574D"/>
    <w:rsid w:val="00685FD4"/>
    <w:rsid w:val="006860A2"/>
    <w:rsid w:val="00686612"/>
    <w:rsid w:val="0068661E"/>
    <w:rsid w:val="006867D8"/>
    <w:rsid w:val="00687732"/>
    <w:rsid w:val="00687E60"/>
    <w:rsid w:val="00690A49"/>
    <w:rsid w:val="00690BB6"/>
    <w:rsid w:val="0069135B"/>
    <w:rsid w:val="00691610"/>
    <w:rsid w:val="00691AB4"/>
    <w:rsid w:val="00691B30"/>
    <w:rsid w:val="00691BFD"/>
    <w:rsid w:val="00691FAF"/>
    <w:rsid w:val="00692012"/>
    <w:rsid w:val="00693168"/>
    <w:rsid w:val="00693AD4"/>
    <w:rsid w:val="00693E1F"/>
    <w:rsid w:val="00693ECB"/>
    <w:rsid w:val="00694482"/>
    <w:rsid w:val="00694797"/>
    <w:rsid w:val="00694A23"/>
    <w:rsid w:val="00694D43"/>
    <w:rsid w:val="00694F2D"/>
    <w:rsid w:val="00695246"/>
    <w:rsid w:val="00695257"/>
    <w:rsid w:val="00695887"/>
    <w:rsid w:val="00697733"/>
    <w:rsid w:val="006A0C8E"/>
    <w:rsid w:val="006A254E"/>
    <w:rsid w:val="006A2C30"/>
    <w:rsid w:val="006A301C"/>
    <w:rsid w:val="006A307F"/>
    <w:rsid w:val="006A369D"/>
    <w:rsid w:val="006A3E2B"/>
    <w:rsid w:val="006A3FF2"/>
    <w:rsid w:val="006A6262"/>
    <w:rsid w:val="006A6E17"/>
    <w:rsid w:val="006B0A2A"/>
    <w:rsid w:val="006B10FE"/>
    <w:rsid w:val="006B120D"/>
    <w:rsid w:val="006B17E7"/>
    <w:rsid w:val="006B19E8"/>
    <w:rsid w:val="006B1A8A"/>
    <w:rsid w:val="006B1FD5"/>
    <w:rsid w:val="006B24D6"/>
    <w:rsid w:val="006B25D9"/>
    <w:rsid w:val="006B27EE"/>
    <w:rsid w:val="006B2DEA"/>
    <w:rsid w:val="006B2F57"/>
    <w:rsid w:val="006B3191"/>
    <w:rsid w:val="006B3B9C"/>
    <w:rsid w:val="006B475C"/>
    <w:rsid w:val="006B47DD"/>
    <w:rsid w:val="006B4C5B"/>
    <w:rsid w:val="006B506C"/>
    <w:rsid w:val="006B555A"/>
    <w:rsid w:val="006B5586"/>
    <w:rsid w:val="006B5BD6"/>
    <w:rsid w:val="006B600A"/>
    <w:rsid w:val="006B64ED"/>
    <w:rsid w:val="006B6635"/>
    <w:rsid w:val="006B6AA6"/>
    <w:rsid w:val="006B6E7B"/>
    <w:rsid w:val="006B7466"/>
    <w:rsid w:val="006B755F"/>
    <w:rsid w:val="006B7A69"/>
    <w:rsid w:val="006B7D22"/>
    <w:rsid w:val="006B7D2C"/>
    <w:rsid w:val="006C0C32"/>
    <w:rsid w:val="006C1019"/>
    <w:rsid w:val="006C2006"/>
    <w:rsid w:val="006C2995"/>
    <w:rsid w:val="006C2B88"/>
    <w:rsid w:val="006C2BB5"/>
    <w:rsid w:val="006C2BEE"/>
    <w:rsid w:val="006C2C71"/>
    <w:rsid w:val="006C3AD8"/>
    <w:rsid w:val="006C440B"/>
    <w:rsid w:val="006C4516"/>
    <w:rsid w:val="006C455E"/>
    <w:rsid w:val="006C4E7C"/>
    <w:rsid w:val="006C5393"/>
    <w:rsid w:val="006C5958"/>
    <w:rsid w:val="006C5B4F"/>
    <w:rsid w:val="006C643C"/>
    <w:rsid w:val="006C66A1"/>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455"/>
    <w:rsid w:val="006E3731"/>
    <w:rsid w:val="006E3DA8"/>
    <w:rsid w:val="006E45F3"/>
    <w:rsid w:val="006E4A2F"/>
    <w:rsid w:val="006E4ED4"/>
    <w:rsid w:val="006E5B3B"/>
    <w:rsid w:val="006E5BF6"/>
    <w:rsid w:val="006E5E19"/>
    <w:rsid w:val="006E61C3"/>
    <w:rsid w:val="006E799D"/>
    <w:rsid w:val="006F0593"/>
    <w:rsid w:val="006F1064"/>
    <w:rsid w:val="006F1B76"/>
    <w:rsid w:val="006F1EB7"/>
    <w:rsid w:val="006F1FFC"/>
    <w:rsid w:val="006F2894"/>
    <w:rsid w:val="006F49EF"/>
    <w:rsid w:val="006F4BE0"/>
    <w:rsid w:val="006F4E44"/>
    <w:rsid w:val="006F52E5"/>
    <w:rsid w:val="006F52FF"/>
    <w:rsid w:val="006F54E1"/>
    <w:rsid w:val="006F6066"/>
    <w:rsid w:val="006F6850"/>
    <w:rsid w:val="006F707E"/>
    <w:rsid w:val="006F7A27"/>
    <w:rsid w:val="007001C8"/>
    <w:rsid w:val="007001DC"/>
    <w:rsid w:val="007003D1"/>
    <w:rsid w:val="007015D6"/>
    <w:rsid w:val="007025CB"/>
    <w:rsid w:val="00702D9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07EC6"/>
    <w:rsid w:val="007105B9"/>
    <w:rsid w:val="007109C2"/>
    <w:rsid w:val="00711250"/>
    <w:rsid w:val="00711340"/>
    <w:rsid w:val="00712C42"/>
    <w:rsid w:val="0071312C"/>
    <w:rsid w:val="007131CF"/>
    <w:rsid w:val="007136E0"/>
    <w:rsid w:val="00713DE4"/>
    <w:rsid w:val="00714852"/>
    <w:rsid w:val="00714C47"/>
    <w:rsid w:val="007157CD"/>
    <w:rsid w:val="00716462"/>
    <w:rsid w:val="0071657C"/>
    <w:rsid w:val="00717CCE"/>
    <w:rsid w:val="00720093"/>
    <w:rsid w:val="00721084"/>
    <w:rsid w:val="007211BD"/>
    <w:rsid w:val="00721262"/>
    <w:rsid w:val="00721D9B"/>
    <w:rsid w:val="00721E63"/>
    <w:rsid w:val="00722121"/>
    <w:rsid w:val="007224B9"/>
    <w:rsid w:val="00722DA1"/>
    <w:rsid w:val="00722F6C"/>
    <w:rsid w:val="00722F94"/>
    <w:rsid w:val="00723AA7"/>
    <w:rsid w:val="0072432E"/>
    <w:rsid w:val="007244BE"/>
    <w:rsid w:val="00725178"/>
    <w:rsid w:val="0072530E"/>
    <w:rsid w:val="0072564E"/>
    <w:rsid w:val="00725C99"/>
    <w:rsid w:val="00726036"/>
    <w:rsid w:val="00726279"/>
    <w:rsid w:val="00726417"/>
    <w:rsid w:val="0072692D"/>
    <w:rsid w:val="00726A9B"/>
    <w:rsid w:val="00726C8A"/>
    <w:rsid w:val="00726D75"/>
    <w:rsid w:val="00727530"/>
    <w:rsid w:val="007275F1"/>
    <w:rsid w:val="00730AF2"/>
    <w:rsid w:val="00730B5F"/>
    <w:rsid w:val="007310E6"/>
    <w:rsid w:val="007311C4"/>
    <w:rsid w:val="007314F0"/>
    <w:rsid w:val="007316F2"/>
    <w:rsid w:val="00731E7C"/>
    <w:rsid w:val="007329EF"/>
    <w:rsid w:val="0073327A"/>
    <w:rsid w:val="00734539"/>
    <w:rsid w:val="00734EBE"/>
    <w:rsid w:val="00734F68"/>
    <w:rsid w:val="00735DD7"/>
    <w:rsid w:val="00735EA8"/>
    <w:rsid w:val="00736B2F"/>
    <w:rsid w:val="00736DD8"/>
    <w:rsid w:val="00737832"/>
    <w:rsid w:val="00737FB5"/>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B67"/>
    <w:rsid w:val="00750CEE"/>
    <w:rsid w:val="00751091"/>
    <w:rsid w:val="00751B83"/>
    <w:rsid w:val="0075268B"/>
    <w:rsid w:val="00753191"/>
    <w:rsid w:val="00754359"/>
    <w:rsid w:val="00754411"/>
    <w:rsid w:val="007549AF"/>
    <w:rsid w:val="00754BD9"/>
    <w:rsid w:val="00754E7A"/>
    <w:rsid w:val="0075540C"/>
    <w:rsid w:val="007559D2"/>
    <w:rsid w:val="00755A52"/>
    <w:rsid w:val="00755DB1"/>
    <w:rsid w:val="007574FC"/>
    <w:rsid w:val="007603F1"/>
    <w:rsid w:val="00760975"/>
    <w:rsid w:val="00761A5B"/>
    <w:rsid w:val="00761FDA"/>
    <w:rsid w:val="007621FF"/>
    <w:rsid w:val="007626F1"/>
    <w:rsid w:val="007630C3"/>
    <w:rsid w:val="007634E3"/>
    <w:rsid w:val="00764194"/>
    <w:rsid w:val="0076443E"/>
    <w:rsid w:val="00764813"/>
    <w:rsid w:val="00765ED3"/>
    <w:rsid w:val="0076681D"/>
    <w:rsid w:val="007668B0"/>
    <w:rsid w:val="00766A65"/>
    <w:rsid w:val="007671F5"/>
    <w:rsid w:val="007676B8"/>
    <w:rsid w:val="00767AEB"/>
    <w:rsid w:val="00770753"/>
    <w:rsid w:val="00771580"/>
    <w:rsid w:val="0077175C"/>
    <w:rsid w:val="00771870"/>
    <w:rsid w:val="00771BF9"/>
    <w:rsid w:val="00772CC1"/>
    <w:rsid w:val="00772F8A"/>
    <w:rsid w:val="007734DE"/>
    <w:rsid w:val="00773641"/>
    <w:rsid w:val="007739C6"/>
    <w:rsid w:val="007747AF"/>
    <w:rsid w:val="00774889"/>
    <w:rsid w:val="007748AA"/>
    <w:rsid w:val="00774FF5"/>
    <w:rsid w:val="00775082"/>
    <w:rsid w:val="007750B3"/>
    <w:rsid w:val="007755BB"/>
    <w:rsid w:val="00775C53"/>
    <w:rsid w:val="00775DD1"/>
    <w:rsid w:val="00775F76"/>
    <w:rsid w:val="00776AEA"/>
    <w:rsid w:val="007778E1"/>
    <w:rsid w:val="00777BA0"/>
    <w:rsid w:val="007803BD"/>
    <w:rsid w:val="00780507"/>
    <w:rsid w:val="00780EA8"/>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7C9"/>
    <w:rsid w:val="00786810"/>
    <w:rsid w:val="007868BA"/>
    <w:rsid w:val="00786958"/>
    <w:rsid w:val="00786A97"/>
    <w:rsid w:val="00786E71"/>
    <w:rsid w:val="007908F8"/>
    <w:rsid w:val="0079157D"/>
    <w:rsid w:val="0079162F"/>
    <w:rsid w:val="00794924"/>
    <w:rsid w:val="0079506E"/>
    <w:rsid w:val="0079693F"/>
    <w:rsid w:val="00796C13"/>
    <w:rsid w:val="007A0BC2"/>
    <w:rsid w:val="007A122D"/>
    <w:rsid w:val="007A1C02"/>
    <w:rsid w:val="007A1F44"/>
    <w:rsid w:val="007A20F3"/>
    <w:rsid w:val="007A23FF"/>
    <w:rsid w:val="007A25D6"/>
    <w:rsid w:val="007A295B"/>
    <w:rsid w:val="007A2AC8"/>
    <w:rsid w:val="007A3424"/>
    <w:rsid w:val="007A35EF"/>
    <w:rsid w:val="007A43A2"/>
    <w:rsid w:val="007A4D04"/>
    <w:rsid w:val="007A4E69"/>
    <w:rsid w:val="007A5594"/>
    <w:rsid w:val="007A59F6"/>
    <w:rsid w:val="007A62EA"/>
    <w:rsid w:val="007A7A96"/>
    <w:rsid w:val="007A7E9F"/>
    <w:rsid w:val="007B03AF"/>
    <w:rsid w:val="007B1543"/>
    <w:rsid w:val="007B1AC0"/>
    <w:rsid w:val="007B1B9F"/>
    <w:rsid w:val="007B25A8"/>
    <w:rsid w:val="007B270A"/>
    <w:rsid w:val="007B2B26"/>
    <w:rsid w:val="007B2D3B"/>
    <w:rsid w:val="007B52CD"/>
    <w:rsid w:val="007B5731"/>
    <w:rsid w:val="007B588F"/>
    <w:rsid w:val="007B7DC1"/>
    <w:rsid w:val="007B7EDB"/>
    <w:rsid w:val="007C0718"/>
    <w:rsid w:val="007C09C4"/>
    <w:rsid w:val="007C19AD"/>
    <w:rsid w:val="007C1F83"/>
    <w:rsid w:val="007C1F93"/>
    <w:rsid w:val="007C275E"/>
    <w:rsid w:val="007C2977"/>
    <w:rsid w:val="007C2A16"/>
    <w:rsid w:val="007C2ABC"/>
    <w:rsid w:val="007C3598"/>
    <w:rsid w:val="007C3E11"/>
    <w:rsid w:val="007C3EE9"/>
    <w:rsid w:val="007C3FA8"/>
    <w:rsid w:val="007C417E"/>
    <w:rsid w:val="007C5956"/>
    <w:rsid w:val="007C5F1A"/>
    <w:rsid w:val="007C6552"/>
    <w:rsid w:val="007C669D"/>
    <w:rsid w:val="007C68DA"/>
    <w:rsid w:val="007C7BB9"/>
    <w:rsid w:val="007D01D9"/>
    <w:rsid w:val="007D1C9B"/>
    <w:rsid w:val="007D229A"/>
    <w:rsid w:val="007D2411"/>
    <w:rsid w:val="007D2F44"/>
    <w:rsid w:val="007D2F4D"/>
    <w:rsid w:val="007D2FB5"/>
    <w:rsid w:val="007D3C97"/>
    <w:rsid w:val="007D402F"/>
    <w:rsid w:val="007D4178"/>
    <w:rsid w:val="007D4D33"/>
    <w:rsid w:val="007D5403"/>
    <w:rsid w:val="007D5909"/>
    <w:rsid w:val="007D63AB"/>
    <w:rsid w:val="007D7175"/>
    <w:rsid w:val="007D783C"/>
    <w:rsid w:val="007D7ADE"/>
    <w:rsid w:val="007E02A5"/>
    <w:rsid w:val="007E02A7"/>
    <w:rsid w:val="007E06B0"/>
    <w:rsid w:val="007E0909"/>
    <w:rsid w:val="007E1369"/>
    <w:rsid w:val="007E1A1B"/>
    <w:rsid w:val="007E1A88"/>
    <w:rsid w:val="007E27EB"/>
    <w:rsid w:val="007E3035"/>
    <w:rsid w:val="007E4782"/>
    <w:rsid w:val="007E4AD8"/>
    <w:rsid w:val="007E4C88"/>
    <w:rsid w:val="007E52BF"/>
    <w:rsid w:val="007E585E"/>
    <w:rsid w:val="007E5FD9"/>
    <w:rsid w:val="007E635F"/>
    <w:rsid w:val="007E6E00"/>
    <w:rsid w:val="007E76BD"/>
    <w:rsid w:val="007E76E8"/>
    <w:rsid w:val="007E7B35"/>
    <w:rsid w:val="007E7DDF"/>
    <w:rsid w:val="007F070A"/>
    <w:rsid w:val="007F11C8"/>
    <w:rsid w:val="007F1205"/>
    <w:rsid w:val="007F167D"/>
    <w:rsid w:val="007F1CFB"/>
    <w:rsid w:val="007F1F1C"/>
    <w:rsid w:val="007F2011"/>
    <w:rsid w:val="007F220B"/>
    <w:rsid w:val="007F22F5"/>
    <w:rsid w:val="007F25C6"/>
    <w:rsid w:val="007F27DD"/>
    <w:rsid w:val="007F4247"/>
    <w:rsid w:val="007F4C0A"/>
    <w:rsid w:val="007F50B1"/>
    <w:rsid w:val="007F58C6"/>
    <w:rsid w:val="007F5EC6"/>
    <w:rsid w:val="007F6045"/>
    <w:rsid w:val="007F6851"/>
    <w:rsid w:val="007F6880"/>
    <w:rsid w:val="007F6CE9"/>
    <w:rsid w:val="007F70EA"/>
    <w:rsid w:val="007F70F1"/>
    <w:rsid w:val="007F76B4"/>
    <w:rsid w:val="007F7E00"/>
    <w:rsid w:val="008001B4"/>
    <w:rsid w:val="008003BF"/>
    <w:rsid w:val="00800769"/>
    <w:rsid w:val="00800ED2"/>
    <w:rsid w:val="0080125C"/>
    <w:rsid w:val="00801AB2"/>
    <w:rsid w:val="00801AD0"/>
    <w:rsid w:val="0080245F"/>
    <w:rsid w:val="00802BFD"/>
    <w:rsid w:val="00802E74"/>
    <w:rsid w:val="00803293"/>
    <w:rsid w:val="008038B3"/>
    <w:rsid w:val="00803E4C"/>
    <w:rsid w:val="00804B92"/>
    <w:rsid w:val="00804C3B"/>
    <w:rsid w:val="00804DA1"/>
    <w:rsid w:val="00804E21"/>
    <w:rsid w:val="00805092"/>
    <w:rsid w:val="00806AAF"/>
    <w:rsid w:val="008070AC"/>
    <w:rsid w:val="008074A5"/>
    <w:rsid w:val="008074C6"/>
    <w:rsid w:val="008101FD"/>
    <w:rsid w:val="00810551"/>
    <w:rsid w:val="00810BA9"/>
    <w:rsid w:val="00810D8D"/>
    <w:rsid w:val="008110DE"/>
    <w:rsid w:val="008112E4"/>
    <w:rsid w:val="00811835"/>
    <w:rsid w:val="008128B1"/>
    <w:rsid w:val="00812F0C"/>
    <w:rsid w:val="00813FD5"/>
    <w:rsid w:val="00814E3E"/>
    <w:rsid w:val="00814F38"/>
    <w:rsid w:val="00814F60"/>
    <w:rsid w:val="0081581D"/>
    <w:rsid w:val="00815A85"/>
    <w:rsid w:val="00816747"/>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6D87"/>
    <w:rsid w:val="008274BF"/>
    <w:rsid w:val="00827ED2"/>
    <w:rsid w:val="00830981"/>
    <w:rsid w:val="00830A8C"/>
    <w:rsid w:val="00830DC3"/>
    <w:rsid w:val="008314A3"/>
    <w:rsid w:val="00831555"/>
    <w:rsid w:val="00831F52"/>
    <w:rsid w:val="00831FEF"/>
    <w:rsid w:val="00832154"/>
    <w:rsid w:val="00832DAD"/>
    <w:rsid w:val="00832F5C"/>
    <w:rsid w:val="00833462"/>
    <w:rsid w:val="00833600"/>
    <w:rsid w:val="00834046"/>
    <w:rsid w:val="00834DE6"/>
    <w:rsid w:val="00834ECD"/>
    <w:rsid w:val="00835077"/>
    <w:rsid w:val="008359E0"/>
    <w:rsid w:val="00836444"/>
    <w:rsid w:val="008366FD"/>
    <w:rsid w:val="0083689A"/>
    <w:rsid w:val="008376F6"/>
    <w:rsid w:val="00837D5B"/>
    <w:rsid w:val="00840607"/>
    <w:rsid w:val="00840A16"/>
    <w:rsid w:val="008410A4"/>
    <w:rsid w:val="00841CD2"/>
    <w:rsid w:val="00842899"/>
    <w:rsid w:val="00842B77"/>
    <w:rsid w:val="00842B92"/>
    <w:rsid w:val="0084309F"/>
    <w:rsid w:val="008435CF"/>
    <w:rsid w:val="008439A5"/>
    <w:rsid w:val="00844476"/>
    <w:rsid w:val="0084556E"/>
    <w:rsid w:val="00845B5C"/>
    <w:rsid w:val="00845C12"/>
    <w:rsid w:val="00846695"/>
    <w:rsid w:val="008469D9"/>
    <w:rsid w:val="00846DC0"/>
    <w:rsid w:val="008474A7"/>
    <w:rsid w:val="008506B6"/>
    <w:rsid w:val="00850AE0"/>
    <w:rsid w:val="008524D2"/>
    <w:rsid w:val="008525CD"/>
    <w:rsid w:val="00852E19"/>
    <w:rsid w:val="00854D9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67D5B"/>
    <w:rsid w:val="008707F7"/>
    <w:rsid w:val="00870BE0"/>
    <w:rsid w:val="008712FD"/>
    <w:rsid w:val="008716A1"/>
    <w:rsid w:val="00872AA7"/>
    <w:rsid w:val="00872D3F"/>
    <w:rsid w:val="008732ED"/>
    <w:rsid w:val="008733AA"/>
    <w:rsid w:val="008733E4"/>
    <w:rsid w:val="00873C40"/>
    <w:rsid w:val="00873F15"/>
    <w:rsid w:val="00874096"/>
    <w:rsid w:val="008743B5"/>
    <w:rsid w:val="008756A4"/>
    <w:rsid w:val="00875793"/>
    <w:rsid w:val="00875F73"/>
    <w:rsid w:val="00877049"/>
    <w:rsid w:val="0087740E"/>
    <w:rsid w:val="00877F56"/>
    <w:rsid w:val="00880933"/>
    <w:rsid w:val="00880CC7"/>
    <w:rsid w:val="00880D53"/>
    <w:rsid w:val="00880F30"/>
    <w:rsid w:val="00881452"/>
    <w:rsid w:val="00882238"/>
    <w:rsid w:val="00882E8B"/>
    <w:rsid w:val="008833E8"/>
    <w:rsid w:val="0088351E"/>
    <w:rsid w:val="00883EEF"/>
    <w:rsid w:val="008842CF"/>
    <w:rsid w:val="00886333"/>
    <w:rsid w:val="008865C8"/>
    <w:rsid w:val="00887B48"/>
    <w:rsid w:val="00890EC6"/>
    <w:rsid w:val="0089111A"/>
    <w:rsid w:val="0089176E"/>
    <w:rsid w:val="008917E0"/>
    <w:rsid w:val="008918B6"/>
    <w:rsid w:val="00892365"/>
    <w:rsid w:val="00892BE5"/>
    <w:rsid w:val="00892C2C"/>
    <w:rsid w:val="0089387C"/>
    <w:rsid w:val="00893C58"/>
    <w:rsid w:val="0089444E"/>
    <w:rsid w:val="00894795"/>
    <w:rsid w:val="008949DF"/>
    <w:rsid w:val="008951DB"/>
    <w:rsid w:val="0089691B"/>
    <w:rsid w:val="00896C81"/>
    <w:rsid w:val="00896D83"/>
    <w:rsid w:val="008A0167"/>
    <w:rsid w:val="008A03D1"/>
    <w:rsid w:val="008A0618"/>
    <w:rsid w:val="008A0831"/>
    <w:rsid w:val="008A0AB2"/>
    <w:rsid w:val="008A0CFC"/>
    <w:rsid w:val="008A12FE"/>
    <w:rsid w:val="008A2282"/>
    <w:rsid w:val="008A27EE"/>
    <w:rsid w:val="008A28B6"/>
    <w:rsid w:val="008A2B60"/>
    <w:rsid w:val="008A2BB1"/>
    <w:rsid w:val="008A3466"/>
    <w:rsid w:val="008A389F"/>
    <w:rsid w:val="008A3D02"/>
    <w:rsid w:val="008A4658"/>
    <w:rsid w:val="008A4FEB"/>
    <w:rsid w:val="008A5940"/>
    <w:rsid w:val="008A732B"/>
    <w:rsid w:val="008A73B2"/>
    <w:rsid w:val="008A7425"/>
    <w:rsid w:val="008A7B67"/>
    <w:rsid w:val="008B043F"/>
    <w:rsid w:val="008B0808"/>
    <w:rsid w:val="008B0AEC"/>
    <w:rsid w:val="008B0FB4"/>
    <w:rsid w:val="008B1828"/>
    <w:rsid w:val="008B1A99"/>
    <w:rsid w:val="008B1E53"/>
    <w:rsid w:val="008B1E5B"/>
    <w:rsid w:val="008B24DC"/>
    <w:rsid w:val="008B2E11"/>
    <w:rsid w:val="008B389D"/>
    <w:rsid w:val="008B3C5C"/>
    <w:rsid w:val="008B421E"/>
    <w:rsid w:val="008B50E1"/>
    <w:rsid w:val="008B5299"/>
    <w:rsid w:val="008B5A5F"/>
    <w:rsid w:val="008B5AB0"/>
    <w:rsid w:val="008B5BC1"/>
    <w:rsid w:val="008B5D36"/>
    <w:rsid w:val="008B6054"/>
    <w:rsid w:val="008B62CD"/>
    <w:rsid w:val="008B6334"/>
    <w:rsid w:val="008B6D01"/>
    <w:rsid w:val="008B79DC"/>
    <w:rsid w:val="008B7B08"/>
    <w:rsid w:val="008C052E"/>
    <w:rsid w:val="008C068D"/>
    <w:rsid w:val="008C0724"/>
    <w:rsid w:val="008C13F0"/>
    <w:rsid w:val="008C1F26"/>
    <w:rsid w:val="008C1F57"/>
    <w:rsid w:val="008C2A3A"/>
    <w:rsid w:val="008C2E7B"/>
    <w:rsid w:val="008C33BC"/>
    <w:rsid w:val="008C376C"/>
    <w:rsid w:val="008C3B0D"/>
    <w:rsid w:val="008C47A0"/>
    <w:rsid w:val="008C4C7E"/>
    <w:rsid w:val="008C5C46"/>
    <w:rsid w:val="008C611E"/>
    <w:rsid w:val="008C6184"/>
    <w:rsid w:val="008C6587"/>
    <w:rsid w:val="008C6865"/>
    <w:rsid w:val="008C7008"/>
    <w:rsid w:val="008C71E4"/>
    <w:rsid w:val="008C758A"/>
    <w:rsid w:val="008C785E"/>
    <w:rsid w:val="008C79A3"/>
    <w:rsid w:val="008C7DD4"/>
    <w:rsid w:val="008D01F8"/>
    <w:rsid w:val="008D04F1"/>
    <w:rsid w:val="008D0863"/>
    <w:rsid w:val="008D0AFB"/>
    <w:rsid w:val="008D1511"/>
    <w:rsid w:val="008D228C"/>
    <w:rsid w:val="008D27E2"/>
    <w:rsid w:val="008D2C3C"/>
    <w:rsid w:val="008D32DF"/>
    <w:rsid w:val="008D3434"/>
    <w:rsid w:val="008D35E9"/>
    <w:rsid w:val="008D37A3"/>
    <w:rsid w:val="008D37AF"/>
    <w:rsid w:val="008D3959"/>
    <w:rsid w:val="008D3966"/>
    <w:rsid w:val="008D4352"/>
    <w:rsid w:val="008D4659"/>
    <w:rsid w:val="008D4C9D"/>
    <w:rsid w:val="008D5A60"/>
    <w:rsid w:val="008D60BC"/>
    <w:rsid w:val="008D6937"/>
    <w:rsid w:val="008D6D7B"/>
    <w:rsid w:val="008D77B9"/>
    <w:rsid w:val="008D7D04"/>
    <w:rsid w:val="008D7EB7"/>
    <w:rsid w:val="008E0430"/>
    <w:rsid w:val="008E0672"/>
    <w:rsid w:val="008E0EB8"/>
    <w:rsid w:val="008E10A6"/>
    <w:rsid w:val="008E1271"/>
    <w:rsid w:val="008E1A5B"/>
    <w:rsid w:val="008E2251"/>
    <w:rsid w:val="008E24B3"/>
    <w:rsid w:val="008E24CA"/>
    <w:rsid w:val="008E2F31"/>
    <w:rsid w:val="008E2F6E"/>
    <w:rsid w:val="008E3702"/>
    <w:rsid w:val="008E38AD"/>
    <w:rsid w:val="008E3EEC"/>
    <w:rsid w:val="008E46AE"/>
    <w:rsid w:val="008E50AB"/>
    <w:rsid w:val="008E5BF2"/>
    <w:rsid w:val="008E5C81"/>
    <w:rsid w:val="008E6BF5"/>
    <w:rsid w:val="008E73D8"/>
    <w:rsid w:val="008F0A12"/>
    <w:rsid w:val="008F0A38"/>
    <w:rsid w:val="008F0F84"/>
    <w:rsid w:val="008F1014"/>
    <w:rsid w:val="008F11C9"/>
    <w:rsid w:val="008F14BD"/>
    <w:rsid w:val="008F23D8"/>
    <w:rsid w:val="008F2FD5"/>
    <w:rsid w:val="008F31F2"/>
    <w:rsid w:val="008F37E5"/>
    <w:rsid w:val="008F48C2"/>
    <w:rsid w:val="008F4DF9"/>
    <w:rsid w:val="008F5726"/>
    <w:rsid w:val="008F5840"/>
    <w:rsid w:val="008F5EEF"/>
    <w:rsid w:val="008F66FE"/>
    <w:rsid w:val="008F72CC"/>
    <w:rsid w:val="008F72CD"/>
    <w:rsid w:val="008F7575"/>
    <w:rsid w:val="008F7A35"/>
    <w:rsid w:val="00900712"/>
    <w:rsid w:val="00900727"/>
    <w:rsid w:val="00903802"/>
    <w:rsid w:val="00903E02"/>
    <w:rsid w:val="00904640"/>
    <w:rsid w:val="00904748"/>
    <w:rsid w:val="0090552F"/>
    <w:rsid w:val="00905F2A"/>
    <w:rsid w:val="0090696D"/>
    <w:rsid w:val="00906CD6"/>
    <w:rsid w:val="00906E4D"/>
    <w:rsid w:val="00906F31"/>
    <w:rsid w:val="0090729B"/>
    <w:rsid w:val="00907576"/>
    <w:rsid w:val="009078B3"/>
    <w:rsid w:val="00907A4F"/>
    <w:rsid w:val="00907A77"/>
    <w:rsid w:val="00907C68"/>
    <w:rsid w:val="00907E00"/>
    <w:rsid w:val="00910606"/>
    <w:rsid w:val="00910834"/>
    <w:rsid w:val="0091088D"/>
    <w:rsid w:val="00910FC9"/>
    <w:rsid w:val="009111A2"/>
    <w:rsid w:val="0091183D"/>
    <w:rsid w:val="0091184F"/>
    <w:rsid w:val="00911FB6"/>
    <w:rsid w:val="009122A6"/>
    <w:rsid w:val="0091291A"/>
    <w:rsid w:val="009133A6"/>
    <w:rsid w:val="00913612"/>
    <w:rsid w:val="0091366A"/>
    <w:rsid w:val="00913824"/>
    <w:rsid w:val="00913D59"/>
    <w:rsid w:val="00914B5A"/>
    <w:rsid w:val="00915757"/>
    <w:rsid w:val="009159B3"/>
    <w:rsid w:val="00915D73"/>
    <w:rsid w:val="00915FC5"/>
    <w:rsid w:val="0091607D"/>
    <w:rsid w:val="00916181"/>
    <w:rsid w:val="00917BE4"/>
    <w:rsid w:val="009204C5"/>
    <w:rsid w:val="0092180D"/>
    <w:rsid w:val="009218BD"/>
    <w:rsid w:val="00921E1E"/>
    <w:rsid w:val="009221BE"/>
    <w:rsid w:val="00922771"/>
    <w:rsid w:val="00922F17"/>
    <w:rsid w:val="0092307C"/>
    <w:rsid w:val="009232C9"/>
    <w:rsid w:val="00923608"/>
    <w:rsid w:val="009238E5"/>
    <w:rsid w:val="00923F12"/>
    <w:rsid w:val="009246E7"/>
    <w:rsid w:val="00924A26"/>
    <w:rsid w:val="00924BF7"/>
    <w:rsid w:val="00924FF8"/>
    <w:rsid w:val="009258AE"/>
    <w:rsid w:val="00925BA8"/>
    <w:rsid w:val="00925E65"/>
    <w:rsid w:val="00925FF9"/>
    <w:rsid w:val="00926DA7"/>
    <w:rsid w:val="00927F41"/>
    <w:rsid w:val="00927F8B"/>
    <w:rsid w:val="0093094D"/>
    <w:rsid w:val="009312BE"/>
    <w:rsid w:val="00931B64"/>
    <w:rsid w:val="009326F3"/>
    <w:rsid w:val="009328C7"/>
    <w:rsid w:val="009336EC"/>
    <w:rsid w:val="00933F56"/>
    <w:rsid w:val="00934C13"/>
    <w:rsid w:val="00935155"/>
    <w:rsid w:val="0093515C"/>
    <w:rsid w:val="00935228"/>
    <w:rsid w:val="009355A2"/>
    <w:rsid w:val="00935F9E"/>
    <w:rsid w:val="00936D98"/>
    <w:rsid w:val="00937A37"/>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47CF3"/>
    <w:rsid w:val="0095048D"/>
    <w:rsid w:val="00950729"/>
    <w:rsid w:val="00951300"/>
    <w:rsid w:val="00951ADB"/>
    <w:rsid w:val="0095380C"/>
    <w:rsid w:val="00954345"/>
    <w:rsid w:val="00954353"/>
    <w:rsid w:val="009544CB"/>
    <w:rsid w:val="00954720"/>
    <w:rsid w:val="00955C0A"/>
    <w:rsid w:val="00955C4F"/>
    <w:rsid w:val="00956109"/>
    <w:rsid w:val="00957224"/>
    <w:rsid w:val="009575AA"/>
    <w:rsid w:val="009603DD"/>
    <w:rsid w:val="00960CE7"/>
    <w:rsid w:val="00961A13"/>
    <w:rsid w:val="00961EFC"/>
    <w:rsid w:val="00962544"/>
    <w:rsid w:val="00962EB2"/>
    <w:rsid w:val="00963B86"/>
    <w:rsid w:val="00964777"/>
    <w:rsid w:val="00965633"/>
    <w:rsid w:val="009657F1"/>
    <w:rsid w:val="0096625D"/>
    <w:rsid w:val="0096648B"/>
    <w:rsid w:val="009664F5"/>
    <w:rsid w:val="009709F8"/>
    <w:rsid w:val="0097271B"/>
    <w:rsid w:val="009728F6"/>
    <w:rsid w:val="00972929"/>
    <w:rsid w:val="009729CF"/>
    <w:rsid w:val="00972F91"/>
    <w:rsid w:val="0097317C"/>
    <w:rsid w:val="00973827"/>
    <w:rsid w:val="009739F2"/>
    <w:rsid w:val="00973D63"/>
    <w:rsid w:val="009742D3"/>
    <w:rsid w:val="0097563A"/>
    <w:rsid w:val="0097597B"/>
    <w:rsid w:val="00976F32"/>
    <w:rsid w:val="0097723A"/>
    <w:rsid w:val="00977BA7"/>
    <w:rsid w:val="00977E45"/>
    <w:rsid w:val="00977EB0"/>
    <w:rsid w:val="009801D4"/>
    <w:rsid w:val="00980506"/>
    <w:rsid w:val="00980517"/>
    <w:rsid w:val="0098086D"/>
    <w:rsid w:val="00981593"/>
    <w:rsid w:val="0098194F"/>
    <w:rsid w:val="009820D3"/>
    <w:rsid w:val="009826C8"/>
    <w:rsid w:val="00982A85"/>
    <w:rsid w:val="00982AAC"/>
    <w:rsid w:val="00982F56"/>
    <w:rsid w:val="00982F5C"/>
    <w:rsid w:val="00983686"/>
    <w:rsid w:val="009836E4"/>
    <w:rsid w:val="0098412F"/>
    <w:rsid w:val="00984AED"/>
    <w:rsid w:val="00985F28"/>
    <w:rsid w:val="00986149"/>
    <w:rsid w:val="00986176"/>
    <w:rsid w:val="0098686E"/>
    <w:rsid w:val="00986E7F"/>
    <w:rsid w:val="00987536"/>
    <w:rsid w:val="009878AA"/>
    <w:rsid w:val="00990BD5"/>
    <w:rsid w:val="00990FB0"/>
    <w:rsid w:val="00991683"/>
    <w:rsid w:val="0099196F"/>
    <w:rsid w:val="00992B98"/>
    <w:rsid w:val="0099359F"/>
    <w:rsid w:val="00993D94"/>
    <w:rsid w:val="00994871"/>
    <w:rsid w:val="00994CB8"/>
    <w:rsid w:val="00994E08"/>
    <w:rsid w:val="009951F9"/>
    <w:rsid w:val="00995768"/>
    <w:rsid w:val="00995C95"/>
    <w:rsid w:val="00995E85"/>
    <w:rsid w:val="00995EB0"/>
    <w:rsid w:val="00996468"/>
    <w:rsid w:val="0099682A"/>
    <w:rsid w:val="00996876"/>
    <w:rsid w:val="00996FFA"/>
    <w:rsid w:val="0099723D"/>
    <w:rsid w:val="009973F1"/>
    <w:rsid w:val="009973F3"/>
    <w:rsid w:val="009A010D"/>
    <w:rsid w:val="009A0923"/>
    <w:rsid w:val="009A0C6F"/>
    <w:rsid w:val="009A14EF"/>
    <w:rsid w:val="009A1729"/>
    <w:rsid w:val="009A2989"/>
    <w:rsid w:val="009A2DF1"/>
    <w:rsid w:val="009A2DF9"/>
    <w:rsid w:val="009A3A86"/>
    <w:rsid w:val="009A45C1"/>
    <w:rsid w:val="009A4869"/>
    <w:rsid w:val="009A514B"/>
    <w:rsid w:val="009A6A6B"/>
    <w:rsid w:val="009A74BB"/>
    <w:rsid w:val="009A79E1"/>
    <w:rsid w:val="009A7DAA"/>
    <w:rsid w:val="009B03F6"/>
    <w:rsid w:val="009B1EF9"/>
    <w:rsid w:val="009B210B"/>
    <w:rsid w:val="009B24E0"/>
    <w:rsid w:val="009B26AC"/>
    <w:rsid w:val="009B329D"/>
    <w:rsid w:val="009B37E2"/>
    <w:rsid w:val="009B4519"/>
    <w:rsid w:val="009B46F7"/>
    <w:rsid w:val="009B506B"/>
    <w:rsid w:val="009B575B"/>
    <w:rsid w:val="009B57EF"/>
    <w:rsid w:val="009B5B85"/>
    <w:rsid w:val="009B611B"/>
    <w:rsid w:val="009B62D3"/>
    <w:rsid w:val="009B66AF"/>
    <w:rsid w:val="009B6902"/>
    <w:rsid w:val="009B6D48"/>
    <w:rsid w:val="009B7204"/>
    <w:rsid w:val="009B725F"/>
    <w:rsid w:val="009B7AAF"/>
    <w:rsid w:val="009B7B5B"/>
    <w:rsid w:val="009B7BB3"/>
    <w:rsid w:val="009C0074"/>
    <w:rsid w:val="009C0564"/>
    <w:rsid w:val="009C0960"/>
    <w:rsid w:val="009C0F17"/>
    <w:rsid w:val="009C17DA"/>
    <w:rsid w:val="009C2685"/>
    <w:rsid w:val="009C2CE0"/>
    <w:rsid w:val="009C32BF"/>
    <w:rsid w:val="009C37ED"/>
    <w:rsid w:val="009C39BC"/>
    <w:rsid w:val="009C3F64"/>
    <w:rsid w:val="009C4BC2"/>
    <w:rsid w:val="009C4D22"/>
    <w:rsid w:val="009C5144"/>
    <w:rsid w:val="009C7249"/>
    <w:rsid w:val="009C7320"/>
    <w:rsid w:val="009C76FC"/>
    <w:rsid w:val="009C7E6B"/>
    <w:rsid w:val="009D0729"/>
    <w:rsid w:val="009D0F66"/>
    <w:rsid w:val="009D1755"/>
    <w:rsid w:val="009D1A06"/>
    <w:rsid w:val="009D1BA4"/>
    <w:rsid w:val="009D20A9"/>
    <w:rsid w:val="009D20C9"/>
    <w:rsid w:val="009D20D1"/>
    <w:rsid w:val="009D22E4"/>
    <w:rsid w:val="009D22F7"/>
    <w:rsid w:val="009D319C"/>
    <w:rsid w:val="009D3276"/>
    <w:rsid w:val="009D3A5F"/>
    <w:rsid w:val="009D4B1B"/>
    <w:rsid w:val="009D4CBF"/>
    <w:rsid w:val="009D5905"/>
    <w:rsid w:val="009D5BAB"/>
    <w:rsid w:val="009D5FF6"/>
    <w:rsid w:val="009D6A0A"/>
    <w:rsid w:val="009D7580"/>
    <w:rsid w:val="009E058F"/>
    <w:rsid w:val="009E0A9E"/>
    <w:rsid w:val="009E19A2"/>
    <w:rsid w:val="009E1B23"/>
    <w:rsid w:val="009E3AFD"/>
    <w:rsid w:val="009E3CDD"/>
    <w:rsid w:val="009E42CE"/>
    <w:rsid w:val="009E44A2"/>
    <w:rsid w:val="009E4A12"/>
    <w:rsid w:val="009E4B16"/>
    <w:rsid w:val="009E4F07"/>
    <w:rsid w:val="009E5511"/>
    <w:rsid w:val="009E5C60"/>
    <w:rsid w:val="009E5EA4"/>
    <w:rsid w:val="009E64DB"/>
    <w:rsid w:val="009E6794"/>
    <w:rsid w:val="009E7189"/>
    <w:rsid w:val="009E74FF"/>
    <w:rsid w:val="009E793E"/>
    <w:rsid w:val="009E79CB"/>
    <w:rsid w:val="009E7A32"/>
    <w:rsid w:val="009E7C89"/>
    <w:rsid w:val="009E7E46"/>
    <w:rsid w:val="009E7FC1"/>
    <w:rsid w:val="009F01E1"/>
    <w:rsid w:val="009F0B4D"/>
    <w:rsid w:val="009F1096"/>
    <w:rsid w:val="009F12B2"/>
    <w:rsid w:val="009F150E"/>
    <w:rsid w:val="009F266E"/>
    <w:rsid w:val="009F27AD"/>
    <w:rsid w:val="009F399D"/>
    <w:rsid w:val="009F3FB5"/>
    <w:rsid w:val="009F4129"/>
    <w:rsid w:val="009F45B8"/>
    <w:rsid w:val="009F521F"/>
    <w:rsid w:val="009F5356"/>
    <w:rsid w:val="009F553C"/>
    <w:rsid w:val="009F59F8"/>
    <w:rsid w:val="009F643B"/>
    <w:rsid w:val="00A002C4"/>
    <w:rsid w:val="00A00457"/>
    <w:rsid w:val="00A005B0"/>
    <w:rsid w:val="00A01370"/>
    <w:rsid w:val="00A01373"/>
    <w:rsid w:val="00A01514"/>
    <w:rsid w:val="00A01F17"/>
    <w:rsid w:val="00A0209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0C8D"/>
    <w:rsid w:val="00A10E72"/>
    <w:rsid w:val="00A11C08"/>
    <w:rsid w:val="00A11F8C"/>
    <w:rsid w:val="00A1200D"/>
    <w:rsid w:val="00A1201C"/>
    <w:rsid w:val="00A12AEA"/>
    <w:rsid w:val="00A13415"/>
    <w:rsid w:val="00A137E4"/>
    <w:rsid w:val="00A13DDD"/>
    <w:rsid w:val="00A14008"/>
    <w:rsid w:val="00A145A4"/>
    <w:rsid w:val="00A14684"/>
    <w:rsid w:val="00A14813"/>
    <w:rsid w:val="00A150B2"/>
    <w:rsid w:val="00A1566A"/>
    <w:rsid w:val="00A1610F"/>
    <w:rsid w:val="00A165BF"/>
    <w:rsid w:val="00A16E83"/>
    <w:rsid w:val="00A172E8"/>
    <w:rsid w:val="00A17740"/>
    <w:rsid w:val="00A179FF"/>
    <w:rsid w:val="00A20DB4"/>
    <w:rsid w:val="00A20DEF"/>
    <w:rsid w:val="00A2117F"/>
    <w:rsid w:val="00A21A36"/>
    <w:rsid w:val="00A21DF7"/>
    <w:rsid w:val="00A22401"/>
    <w:rsid w:val="00A2275C"/>
    <w:rsid w:val="00A22A44"/>
    <w:rsid w:val="00A23C0B"/>
    <w:rsid w:val="00A24198"/>
    <w:rsid w:val="00A25294"/>
    <w:rsid w:val="00A254EE"/>
    <w:rsid w:val="00A25BE7"/>
    <w:rsid w:val="00A25D98"/>
    <w:rsid w:val="00A26475"/>
    <w:rsid w:val="00A27008"/>
    <w:rsid w:val="00A271A3"/>
    <w:rsid w:val="00A273DB"/>
    <w:rsid w:val="00A2787E"/>
    <w:rsid w:val="00A27CDF"/>
    <w:rsid w:val="00A3042A"/>
    <w:rsid w:val="00A309C6"/>
    <w:rsid w:val="00A30D13"/>
    <w:rsid w:val="00A31073"/>
    <w:rsid w:val="00A3146E"/>
    <w:rsid w:val="00A314F9"/>
    <w:rsid w:val="00A31792"/>
    <w:rsid w:val="00A319D0"/>
    <w:rsid w:val="00A32316"/>
    <w:rsid w:val="00A32A26"/>
    <w:rsid w:val="00A33172"/>
    <w:rsid w:val="00A3432B"/>
    <w:rsid w:val="00A346BA"/>
    <w:rsid w:val="00A34A2D"/>
    <w:rsid w:val="00A34BC4"/>
    <w:rsid w:val="00A34C59"/>
    <w:rsid w:val="00A34C67"/>
    <w:rsid w:val="00A34D62"/>
    <w:rsid w:val="00A34E2B"/>
    <w:rsid w:val="00A35115"/>
    <w:rsid w:val="00A35246"/>
    <w:rsid w:val="00A3611D"/>
    <w:rsid w:val="00A36339"/>
    <w:rsid w:val="00A366E4"/>
    <w:rsid w:val="00A41278"/>
    <w:rsid w:val="00A428FB"/>
    <w:rsid w:val="00A43759"/>
    <w:rsid w:val="00A4376F"/>
    <w:rsid w:val="00A43FD0"/>
    <w:rsid w:val="00A44035"/>
    <w:rsid w:val="00A44919"/>
    <w:rsid w:val="00A4506D"/>
    <w:rsid w:val="00A4549F"/>
    <w:rsid w:val="00A45945"/>
    <w:rsid w:val="00A45B9B"/>
    <w:rsid w:val="00A45C93"/>
    <w:rsid w:val="00A460BF"/>
    <w:rsid w:val="00A462FE"/>
    <w:rsid w:val="00A46EFA"/>
    <w:rsid w:val="00A4787E"/>
    <w:rsid w:val="00A501C9"/>
    <w:rsid w:val="00A50506"/>
    <w:rsid w:val="00A50F0F"/>
    <w:rsid w:val="00A51B67"/>
    <w:rsid w:val="00A51BC6"/>
    <w:rsid w:val="00A51CE6"/>
    <w:rsid w:val="00A52694"/>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333"/>
    <w:rsid w:val="00A61429"/>
    <w:rsid w:val="00A61514"/>
    <w:rsid w:val="00A61645"/>
    <w:rsid w:val="00A62080"/>
    <w:rsid w:val="00A62322"/>
    <w:rsid w:val="00A630A2"/>
    <w:rsid w:val="00A632B8"/>
    <w:rsid w:val="00A63A25"/>
    <w:rsid w:val="00A63BF3"/>
    <w:rsid w:val="00A64942"/>
    <w:rsid w:val="00A64DC4"/>
    <w:rsid w:val="00A65911"/>
    <w:rsid w:val="00A65C0A"/>
    <w:rsid w:val="00A6643C"/>
    <w:rsid w:val="00A664E3"/>
    <w:rsid w:val="00A66F8E"/>
    <w:rsid w:val="00A674F2"/>
    <w:rsid w:val="00A67544"/>
    <w:rsid w:val="00A67678"/>
    <w:rsid w:val="00A67DD4"/>
    <w:rsid w:val="00A7000A"/>
    <w:rsid w:val="00A7075B"/>
    <w:rsid w:val="00A71629"/>
    <w:rsid w:val="00A71CE6"/>
    <w:rsid w:val="00A71D23"/>
    <w:rsid w:val="00A7333A"/>
    <w:rsid w:val="00A736B2"/>
    <w:rsid w:val="00A73D0D"/>
    <w:rsid w:val="00A74A92"/>
    <w:rsid w:val="00A74E31"/>
    <w:rsid w:val="00A75399"/>
    <w:rsid w:val="00A759E8"/>
    <w:rsid w:val="00A75CC1"/>
    <w:rsid w:val="00A75E88"/>
    <w:rsid w:val="00A7611B"/>
    <w:rsid w:val="00A761DA"/>
    <w:rsid w:val="00A762CB"/>
    <w:rsid w:val="00A76D33"/>
    <w:rsid w:val="00A77793"/>
    <w:rsid w:val="00A8049D"/>
    <w:rsid w:val="00A8056E"/>
    <w:rsid w:val="00A814BC"/>
    <w:rsid w:val="00A82D58"/>
    <w:rsid w:val="00A8399D"/>
    <w:rsid w:val="00A83E3D"/>
    <w:rsid w:val="00A840B1"/>
    <w:rsid w:val="00A8443A"/>
    <w:rsid w:val="00A8479C"/>
    <w:rsid w:val="00A8557B"/>
    <w:rsid w:val="00A855A6"/>
    <w:rsid w:val="00A85A05"/>
    <w:rsid w:val="00A85ACB"/>
    <w:rsid w:val="00A85D99"/>
    <w:rsid w:val="00A861FD"/>
    <w:rsid w:val="00A86800"/>
    <w:rsid w:val="00A86D63"/>
    <w:rsid w:val="00A87797"/>
    <w:rsid w:val="00A90165"/>
    <w:rsid w:val="00A90B52"/>
    <w:rsid w:val="00A90E6C"/>
    <w:rsid w:val="00A90E72"/>
    <w:rsid w:val="00A90F68"/>
    <w:rsid w:val="00A92286"/>
    <w:rsid w:val="00A922A2"/>
    <w:rsid w:val="00A92D75"/>
    <w:rsid w:val="00A93050"/>
    <w:rsid w:val="00A931F9"/>
    <w:rsid w:val="00A9327B"/>
    <w:rsid w:val="00A9361B"/>
    <w:rsid w:val="00A93B69"/>
    <w:rsid w:val="00A93D39"/>
    <w:rsid w:val="00A93ED9"/>
    <w:rsid w:val="00A9432A"/>
    <w:rsid w:val="00A94335"/>
    <w:rsid w:val="00A9579E"/>
    <w:rsid w:val="00A95C8A"/>
    <w:rsid w:val="00A963C7"/>
    <w:rsid w:val="00A96C23"/>
    <w:rsid w:val="00AA053C"/>
    <w:rsid w:val="00AA080D"/>
    <w:rsid w:val="00AA0BF5"/>
    <w:rsid w:val="00AA1626"/>
    <w:rsid w:val="00AA1C25"/>
    <w:rsid w:val="00AA1C7A"/>
    <w:rsid w:val="00AA1D0B"/>
    <w:rsid w:val="00AA1F7B"/>
    <w:rsid w:val="00AA2133"/>
    <w:rsid w:val="00AA3DB7"/>
    <w:rsid w:val="00AA4073"/>
    <w:rsid w:val="00AA4358"/>
    <w:rsid w:val="00AA45A6"/>
    <w:rsid w:val="00AA50EB"/>
    <w:rsid w:val="00AA51F5"/>
    <w:rsid w:val="00AA5E3B"/>
    <w:rsid w:val="00AA63D9"/>
    <w:rsid w:val="00AA6752"/>
    <w:rsid w:val="00AA689E"/>
    <w:rsid w:val="00AA68B4"/>
    <w:rsid w:val="00AA7D6C"/>
    <w:rsid w:val="00AA7DA9"/>
    <w:rsid w:val="00AB0543"/>
    <w:rsid w:val="00AB0AC9"/>
    <w:rsid w:val="00AB14DB"/>
    <w:rsid w:val="00AB185A"/>
    <w:rsid w:val="00AB1BA7"/>
    <w:rsid w:val="00AB1E04"/>
    <w:rsid w:val="00AB246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073A"/>
    <w:rsid w:val="00AC109B"/>
    <w:rsid w:val="00AC1A6D"/>
    <w:rsid w:val="00AC209E"/>
    <w:rsid w:val="00AC250E"/>
    <w:rsid w:val="00AC2962"/>
    <w:rsid w:val="00AC30D0"/>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B36"/>
    <w:rsid w:val="00AD1BFC"/>
    <w:rsid w:val="00AD1DB7"/>
    <w:rsid w:val="00AD1E29"/>
    <w:rsid w:val="00AD2852"/>
    <w:rsid w:val="00AD2A1A"/>
    <w:rsid w:val="00AD3976"/>
    <w:rsid w:val="00AD434F"/>
    <w:rsid w:val="00AD4764"/>
    <w:rsid w:val="00AD4D2A"/>
    <w:rsid w:val="00AD519B"/>
    <w:rsid w:val="00AD542F"/>
    <w:rsid w:val="00AD5FBE"/>
    <w:rsid w:val="00AD6598"/>
    <w:rsid w:val="00AD72DA"/>
    <w:rsid w:val="00AD7305"/>
    <w:rsid w:val="00AD75B2"/>
    <w:rsid w:val="00AD7A53"/>
    <w:rsid w:val="00AD7D6C"/>
    <w:rsid w:val="00AD7E64"/>
    <w:rsid w:val="00AE0347"/>
    <w:rsid w:val="00AE0C56"/>
    <w:rsid w:val="00AE141B"/>
    <w:rsid w:val="00AE149E"/>
    <w:rsid w:val="00AE1FF8"/>
    <w:rsid w:val="00AE2263"/>
    <w:rsid w:val="00AE22F2"/>
    <w:rsid w:val="00AE28C5"/>
    <w:rsid w:val="00AE29FC"/>
    <w:rsid w:val="00AE2ADF"/>
    <w:rsid w:val="00AE2B81"/>
    <w:rsid w:val="00AE2F3F"/>
    <w:rsid w:val="00AE3A0D"/>
    <w:rsid w:val="00AE3B4E"/>
    <w:rsid w:val="00AE430D"/>
    <w:rsid w:val="00AE466A"/>
    <w:rsid w:val="00AE4DDA"/>
    <w:rsid w:val="00AE59EC"/>
    <w:rsid w:val="00AE61B5"/>
    <w:rsid w:val="00AE67B3"/>
    <w:rsid w:val="00AE6D70"/>
    <w:rsid w:val="00AE7864"/>
    <w:rsid w:val="00AE7933"/>
    <w:rsid w:val="00AE7949"/>
    <w:rsid w:val="00AF0B68"/>
    <w:rsid w:val="00AF1761"/>
    <w:rsid w:val="00AF1FEB"/>
    <w:rsid w:val="00AF21A4"/>
    <w:rsid w:val="00AF25D5"/>
    <w:rsid w:val="00AF2DA7"/>
    <w:rsid w:val="00AF2F4E"/>
    <w:rsid w:val="00AF3DBB"/>
    <w:rsid w:val="00AF4B8D"/>
    <w:rsid w:val="00AF5021"/>
    <w:rsid w:val="00AF5194"/>
    <w:rsid w:val="00AF53EF"/>
    <w:rsid w:val="00AF73C3"/>
    <w:rsid w:val="00AF76C8"/>
    <w:rsid w:val="00AF7956"/>
    <w:rsid w:val="00AF795C"/>
    <w:rsid w:val="00B00752"/>
    <w:rsid w:val="00B0193D"/>
    <w:rsid w:val="00B026C1"/>
    <w:rsid w:val="00B02B9C"/>
    <w:rsid w:val="00B02C89"/>
    <w:rsid w:val="00B02D41"/>
    <w:rsid w:val="00B0353B"/>
    <w:rsid w:val="00B040B2"/>
    <w:rsid w:val="00B04184"/>
    <w:rsid w:val="00B04D88"/>
    <w:rsid w:val="00B04F43"/>
    <w:rsid w:val="00B07150"/>
    <w:rsid w:val="00B104D6"/>
    <w:rsid w:val="00B10558"/>
    <w:rsid w:val="00B129E6"/>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843"/>
    <w:rsid w:val="00B25981"/>
    <w:rsid w:val="00B25B40"/>
    <w:rsid w:val="00B25FDE"/>
    <w:rsid w:val="00B26AB0"/>
    <w:rsid w:val="00B26AD2"/>
    <w:rsid w:val="00B26CA2"/>
    <w:rsid w:val="00B26F76"/>
    <w:rsid w:val="00B27419"/>
    <w:rsid w:val="00B30B4E"/>
    <w:rsid w:val="00B31246"/>
    <w:rsid w:val="00B32347"/>
    <w:rsid w:val="00B324FC"/>
    <w:rsid w:val="00B326FF"/>
    <w:rsid w:val="00B32864"/>
    <w:rsid w:val="00B329FE"/>
    <w:rsid w:val="00B340AA"/>
    <w:rsid w:val="00B34944"/>
    <w:rsid w:val="00B34A9F"/>
    <w:rsid w:val="00B34B80"/>
    <w:rsid w:val="00B3501B"/>
    <w:rsid w:val="00B35CDA"/>
    <w:rsid w:val="00B36F7C"/>
    <w:rsid w:val="00B372F2"/>
    <w:rsid w:val="00B37D97"/>
    <w:rsid w:val="00B40BC3"/>
    <w:rsid w:val="00B411BD"/>
    <w:rsid w:val="00B41559"/>
    <w:rsid w:val="00B418E8"/>
    <w:rsid w:val="00B42285"/>
    <w:rsid w:val="00B4229B"/>
    <w:rsid w:val="00B4274B"/>
    <w:rsid w:val="00B430B0"/>
    <w:rsid w:val="00B435B1"/>
    <w:rsid w:val="00B4367F"/>
    <w:rsid w:val="00B438BA"/>
    <w:rsid w:val="00B43E0F"/>
    <w:rsid w:val="00B44493"/>
    <w:rsid w:val="00B4469B"/>
    <w:rsid w:val="00B44F99"/>
    <w:rsid w:val="00B45427"/>
    <w:rsid w:val="00B45571"/>
    <w:rsid w:val="00B45679"/>
    <w:rsid w:val="00B45876"/>
    <w:rsid w:val="00B46082"/>
    <w:rsid w:val="00B46976"/>
    <w:rsid w:val="00B4732E"/>
    <w:rsid w:val="00B47A15"/>
    <w:rsid w:val="00B505C1"/>
    <w:rsid w:val="00B50D6E"/>
    <w:rsid w:val="00B51130"/>
    <w:rsid w:val="00B5115A"/>
    <w:rsid w:val="00B51542"/>
    <w:rsid w:val="00B51D1D"/>
    <w:rsid w:val="00B51F62"/>
    <w:rsid w:val="00B52A41"/>
    <w:rsid w:val="00B5310E"/>
    <w:rsid w:val="00B5321B"/>
    <w:rsid w:val="00B53995"/>
    <w:rsid w:val="00B54ACC"/>
    <w:rsid w:val="00B54AF9"/>
    <w:rsid w:val="00B54B63"/>
    <w:rsid w:val="00B54DCB"/>
    <w:rsid w:val="00B55AC2"/>
    <w:rsid w:val="00B560C9"/>
    <w:rsid w:val="00B561C6"/>
    <w:rsid w:val="00B5641C"/>
    <w:rsid w:val="00B56533"/>
    <w:rsid w:val="00B56569"/>
    <w:rsid w:val="00B56736"/>
    <w:rsid w:val="00B56CFC"/>
    <w:rsid w:val="00B5717B"/>
    <w:rsid w:val="00B57212"/>
    <w:rsid w:val="00B57777"/>
    <w:rsid w:val="00B57A17"/>
    <w:rsid w:val="00B6112F"/>
    <w:rsid w:val="00B612B4"/>
    <w:rsid w:val="00B6186B"/>
    <w:rsid w:val="00B61BE2"/>
    <w:rsid w:val="00B620A0"/>
    <w:rsid w:val="00B6266F"/>
    <w:rsid w:val="00B62907"/>
    <w:rsid w:val="00B62B55"/>
    <w:rsid w:val="00B62E0B"/>
    <w:rsid w:val="00B637D9"/>
    <w:rsid w:val="00B63C32"/>
    <w:rsid w:val="00B64059"/>
    <w:rsid w:val="00B64434"/>
    <w:rsid w:val="00B6471B"/>
    <w:rsid w:val="00B657E1"/>
    <w:rsid w:val="00B659C5"/>
    <w:rsid w:val="00B663C1"/>
    <w:rsid w:val="00B66559"/>
    <w:rsid w:val="00B6713A"/>
    <w:rsid w:val="00B70D58"/>
    <w:rsid w:val="00B711CE"/>
    <w:rsid w:val="00B71CA8"/>
    <w:rsid w:val="00B71DC8"/>
    <w:rsid w:val="00B72543"/>
    <w:rsid w:val="00B73A6A"/>
    <w:rsid w:val="00B746C6"/>
    <w:rsid w:val="00B74B5B"/>
    <w:rsid w:val="00B74BC2"/>
    <w:rsid w:val="00B75C6B"/>
    <w:rsid w:val="00B7604C"/>
    <w:rsid w:val="00B7652C"/>
    <w:rsid w:val="00B76639"/>
    <w:rsid w:val="00B766BF"/>
    <w:rsid w:val="00B76DD3"/>
    <w:rsid w:val="00B76FA6"/>
    <w:rsid w:val="00B774B7"/>
    <w:rsid w:val="00B80910"/>
    <w:rsid w:val="00B80A0D"/>
    <w:rsid w:val="00B80B71"/>
    <w:rsid w:val="00B818F4"/>
    <w:rsid w:val="00B81BC9"/>
    <w:rsid w:val="00B8222F"/>
    <w:rsid w:val="00B82615"/>
    <w:rsid w:val="00B829BE"/>
    <w:rsid w:val="00B82CF3"/>
    <w:rsid w:val="00B83444"/>
    <w:rsid w:val="00B83598"/>
    <w:rsid w:val="00B836ED"/>
    <w:rsid w:val="00B84BFE"/>
    <w:rsid w:val="00B853BE"/>
    <w:rsid w:val="00B8579F"/>
    <w:rsid w:val="00B86476"/>
    <w:rsid w:val="00B86A3D"/>
    <w:rsid w:val="00B86A65"/>
    <w:rsid w:val="00B86E6D"/>
    <w:rsid w:val="00B8714D"/>
    <w:rsid w:val="00B87517"/>
    <w:rsid w:val="00B875C7"/>
    <w:rsid w:val="00B879BB"/>
    <w:rsid w:val="00B87C56"/>
    <w:rsid w:val="00B87EC9"/>
    <w:rsid w:val="00B90D10"/>
    <w:rsid w:val="00B90D11"/>
    <w:rsid w:val="00B90D1E"/>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97D6B"/>
    <w:rsid w:val="00BA029E"/>
    <w:rsid w:val="00BA0375"/>
    <w:rsid w:val="00BA0632"/>
    <w:rsid w:val="00BA0AAA"/>
    <w:rsid w:val="00BA0D0B"/>
    <w:rsid w:val="00BA0DFB"/>
    <w:rsid w:val="00BA101E"/>
    <w:rsid w:val="00BA284F"/>
    <w:rsid w:val="00BA2FEF"/>
    <w:rsid w:val="00BA4013"/>
    <w:rsid w:val="00BA5E62"/>
    <w:rsid w:val="00BA6425"/>
    <w:rsid w:val="00BA66A2"/>
    <w:rsid w:val="00BA7E4E"/>
    <w:rsid w:val="00BA7E92"/>
    <w:rsid w:val="00BB001A"/>
    <w:rsid w:val="00BB0149"/>
    <w:rsid w:val="00BB1548"/>
    <w:rsid w:val="00BB18A9"/>
    <w:rsid w:val="00BB1CE7"/>
    <w:rsid w:val="00BB23F3"/>
    <w:rsid w:val="00BB2FD3"/>
    <w:rsid w:val="00BB2FDF"/>
    <w:rsid w:val="00BB2FFF"/>
    <w:rsid w:val="00BB3993"/>
    <w:rsid w:val="00BB5545"/>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860"/>
    <w:rsid w:val="00BC39DB"/>
    <w:rsid w:val="00BC3A32"/>
    <w:rsid w:val="00BC3B07"/>
    <w:rsid w:val="00BC4343"/>
    <w:rsid w:val="00BC46EF"/>
    <w:rsid w:val="00BC4A0D"/>
    <w:rsid w:val="00BC6BC1"/>
    <w:rsid w:val="00BC6FD6"/>
    <w:rsid w:val="00BC793D"/>
    <w:rsid w:val="00BD008E"/>
    <w:rsid w:val="00BD0444"/>
    <w:rsid w:val="00BD051B"/>
    <w:rsid w:val="00BD0F02"/>
    <w:rsid w:val="00BD2D2E"/>
    <w:rsid w:val="00BD2F3B"/>
    <w:rsid w:val="00BD3038"/>
    <w:rsid w:val="00BD3372"/>
    <w:rsid w:val="00BD33C7"/>
    <w:rsid w:val="00BD3444"/>
    <w:rsid w:val="00BD4162"/>
    <w:rsid w:val="00BD4708"/>
    <w:rsid w:val="00BD50AA"/>
    <w:rsid w:val="00BD5135"/>
    <w:rsid w:val="00BD596B"/>
    <w:rsid w:val="00BD6A6F"/>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268"/>
    <w:rsid w:val="00BE332D"/>
    <w:rsid w:val="00BE3808"/>
    <w:rsid w:val="00BE3CF1"/>
    <w:rsid w:val="00BE3DC2"/>
    <w:rsid w:val="00BE4211"/>
    <w:rsid w:val="00BE447F"/>
    <w:rsid w:val="00BE45B7"/>
    <w:rsid w:val="00BE4B20"/>
    <w:rsid w:val="00BE4E50"/>
    <w:rsid w:val="00BE5786"/>
    <w:rsid w:val="00BE584F"/>
    <w:rsid w:val="00BE5B14"/>
    <w:rsid w:val="00BE5FC4"/>
    <w:rsid w:val="00BE6226"/>
    <w:rsid w:val="00BE65AF"/>
    <w:rsid w:val="00BE6C02"/>
    <w:rsid w:val="00BE6EA1"/>
    <w:rsid w:val="00BE6FF0"/>
    <w:rsid w:val="00BE7529"/>
    <w:rsid w:val="00BE7B80"/>
    <w:rsid w:val="00BE7C4D"/>
    <w:rsid w:val="00BE7D1F"/>
    <w:rsid w:val="00BE7F6A"/>
    <w:rsid w:val="00BF00E9"/>
    <w:rsid w:val="00BF0274"/>
    <w:rsid w:val="00BF0296"/>
    <w:rsid w:val="00BF056E"/>
    <w:rsid w:val="00BF08C4"/>
    <w:rsid w:val="00BF0BAF"/>
    <w:rsid w:val="00BF1437"/>
    <w:rsid w:val="00BF19CE"/>
    <w:rsid w:val="00BF217C"/>
    <w:rsid w:val="00BF2B6F"/>
    <w:rsid w:val="00BF351A"/>
    <w:rsid w:val="00BF3914"/>
    <w:rsid w:val="00BF49B1"/>
    <w:rsid w:val="00BF4F66"/>
    <w:rsid w:val="00BF507C"/>
    <w:rsid w:val="00BF5552"/>
    <w:rsid w:val="00BF5ABE"/>
    <w:rsid w:val="00BF5CC9"/>
    <w:rsid w:val="00BF6819"/>
    <w:rsid w:val="00BF6B41"/>
    <w:rsid w:val="00BF6CBF"/>
    <w:rsid w:val="00BF70C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5D4B"/>
    <w:rsid w:val="00C06B31"/>
    <w:rsid w:val="00C06E7D"/>
    <w:rsid w:val="00C07738"/>
    <w:rsid w:val="00C102A2"/>
    <w:rsid w:val="00C10817"/>
    <w:rsid w:val="00C10E97"/>
    <w:rsid w:val="00C1112B"/>
    <w:rsid w:val="00C11A88"/>
    <w:rsid w:val="00C11BED"/>
    <w:rsid w:val="00C11E54"/>
    <w:rsid w:val="00C12012"/>
    <w:rsid w:val="00C12874"/>
    <w:rsid w:val="00C12990"/>
    <w:rsid w:val="00C12A90"/>
    <w:rsid w:val="00C12BC1"/>
    <w:rsid w:val="00C13758"/>
    <w:rsid w:val="00C13BDA"/>
    <w:rsid w:val="00C13FFD"/>
    <w:rsid w:val="00C1424D"/>
    <w:rsid w:val="00C14632"/>
    <w:rsid w:val="00C156A4"/>
    <w:rsid w:val="00C167DB"/>
    <w:rsid w:val="00C16C30"/>
    <w:rsid w:val="00C17E98"/>
    <w:rsid w:val="00C20A00"/>
    <w:rsid w:val="00C21673"/>
    <w:rsid w:val="00C21C7A"/>
    <w:rsid w:val="00C23130"/>
    <w:rsid w:val="00C24631"/>
    <w:rsid w:val="00C255A5"/>
    <w:rsid w:val="00C25758"/>
    <w:rsid w:val="00C2584B"/>
    <w:rsid w:val="00C25942"/>
    <w:rsid w:val="00C25D34"/>
    <w:rsid w:val="00C25DD9"/>
    <w:rsid w:val="00C25EE1"/>
    <w:rsid w:val="00C2663F"/>
    <w:rsid w:val="00C26DB8"/>
    <w:rsid w:val="00C272EF"/>
    <w:rsid w:val="00C277F6"/>
    <w:rsid w:val="00C279B1"/>
    <w:rsid w:val="00C30E58"/>
    <w:rsid w:val="00C31215"/>
    <w:rsid w:val="00C312BD"/>
    <w:rsid w:val="00C32217"/>
    <w:rsid w:val="00C3379E"/>
    <w:rsid w:val="00C337D5"/>
    <w:rsid w:val="00C3400F"/>
    <w:rsid w:val="00C344A0"/>
    <w:rsid w:val="00C34A96"/>
    <w:rsid w:val="00C34B64"/>
    <w:rsid w:val="00C34C36"/>
    <w:rsid w:val="00C352B3"/>
    <w:rsid w:val="00C3654C"/>
    <w:rsid w:val="00C36713"/>
    <w:rsid w:val="00C36BF5"/>
    <w:rsid w:val="00C36DBC"/>
    <w:rsid w:val="00C376BA"/>
    <w:rsid w:val="00C3787F"/>
    <w:rsid w:val="00C40373"/>
    <w:rsid w:val="00C4082D"/>
    <w:rsid w:val="00C40AE6"/>
    <w:rsid w:val="00C411AF"/>
    <w:rsid w:val="00C4138D"/>
    <w:rsid w:val="00C413CB"/>
    <w:rsid w:val="00C414AE"/>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0B86"/>
    <w:rsid w:val="00C61E91"/>
    <w:rsid w:val="00C62254"/>
    <w:rsid w:val="00C62CD5"/>
    <w:rsid w:val="00C636E6"/>
    <w:rsid w:val="00C639D6"/>
    <w:rsid w:val="00C63A3F"/>
    <w:rsid w:val="00C63F8E"/>
    <w:rsid w:val="00C64769"/>
    <w:rsid w:val="00C647FB"/>
    <w:rsid w:val="00C64E4A"/>
    <w:rsid w:val="00C65262"/>
    <w:rsid w:val="00C654E0"/>
    <w:rsid w:val="00C656DF"/>
    <w:rsid w:val="00C67719"/>
    <w:rsid w:val="00C67E63"/>
    <w:rsid w:val="00C67EAB"/>
    <w:rsid w:val="00C70DFF"/>
    <w:rsid w:val="00C720AC"/>
    <w:rsid w:val="00C743D4"/>
    <w:rsid w:val="00C74575"/>
    <w:rsid w:val="00C74FEE"/>
    <w:rsid w:val="00C75A6B"/>
    <w:rsid w:val="00C763B6"/>
    <w:rsid w:val="00C7644F"/>
    <w:rsid w:val="00C768F6"/>
    <w:rsid w:val="00C80073"/>
    <w:rsid w:val="00C805E7"/>
    <w:rsid w:val="00C80DEA"/>
    <w:rsid w:val="00C80ED7"/>
    <w:rsid w:val="00C81E87"/>
    <w:rsid w:val="00C832DC"/>
    <w:rsid w:val="00C8377F"/>
    <w:rsid w:val="00C83D54"/>
    <w:rsid w:val="00C852A9"/>
    <w:rsid w:val="00C854F0"/>
    <w:rsid w:val="00C8646D"/>
    <w:rsid w:val="00C864DD"/>
    <w:rsid w:val="00C86703"/>
    <w:rsid w:val="00C86DA0"/>
    <w:rsid w:val="00C876BC"/>
    <w:rsid w:val="00C91DE3"/>
    <w:rsid w:val="00C92C7F"/>
    <w:rsid w:val="00C931CC"/>
    <w:rsid w:val="00C9369D"/>
    <w:rsid w:val="00C9383D"/>
    <w:rsid w:val="00C944FA"/>
    <w:rsid w:val="00C94D61"/>
    <w:rsid w:val="00C95854"/>
    <w:rsid w:val="00C959FD"/>
    <w:rsid w:val="00C95D24"/>
    <w:rsid w:val="00C95EFF"/>
    <w:rsid w:val="00C96587"/>
    <w:rsid w:val="00C968B0"/>
    <w:rsid w:val="00C96E6F"/>
    <w:rsid w:val="00C97872"/>
    <w:rsid w:val="00C9792B"/>
    <w:rsid w:val="00CA0532"/>
    <w:rsid w:val="00CA17DE"/>
    <w:rsid w:val="00CA221D"/>
    <w:rsid w:val="00CA2241"/>
    <w:rsid w:val="00CA3CDD"/>
    <w:rsid w:val="00CA403B"/>
    <w:rsid w:val="00CA46C8"/>
    <w:rsid w:val="00CA479C"/>
    <w:rsid w:val="00CA505A"/>
    <w:rsid w:val="00CA59DD"/>
    <w:rsid w:val="00CA6B14"/>
    <w:rsid w:val="00CB008E"/>
    <w:rsid w:val="00CB01FA"/>
    <w:rsid w:val="00CB0737"/>
    <w:rsid w:val="00CB097A"/>
    <w:rsid w:val="00CB0E3E"/>
    <w:rsid w:val="00CB24A2"/>
    <w:rsid w:val="00CB26EC"/>
    <w:rsid w:val="00CB2881"/>
    <w:rsid w:val="00CB2D2A"/>
    <w:rsid w:val="00CB3018"/>
    <w:rsid w:val="00CB4793"/>
    <w:rsid w:val="00CB55CF"/>
    <w:rsid w:val="00CB5B1E"/>
    <w:rsid w:val="00CB7060"/>
    <w:rsid w:val="00CB7157"/>
    <w:rsid w:val="00CB787A"/>
    <w:rsid w:val="00CC0C4A"/>
    <w:rsid w:val="00CC12E2"/>
    <w:rsid w:val="00CC17F0"/>
    <w:rsid w:val="00CC1853"/>
    <w:rsid w:val="00CC1BF5"/>
    <w:rsid w:val="00CC1D13"/>
    <w:rsid w:val="00CC1FAE"/>
    <w:rsid w:val="00CC2042"/>
    <w:rsid w:val="00CC2545"/>
    <w:rsid w:val="00CC331F"/>
    <w:rsid w:val="00CC3A23"/>
    <w:rsid w:val="00CC3BD5"/>
    <w:rsid w:val="00CC3CD6"/>
    <w:rsid w:val="00CC426A"/>
    <w:rsid w:val="00CC4E36"/>
    <w:rsid w:val="00CC50D9"/>
    <w:rsid w:val="00CC6283"/>
    <w:rsid w:val="00CC6335"/>
    <w:rsid w:val="00CC63D4"/>
    <w:rsid w:val="00CC70D9"/>
    <w:rsid w:val="00CC7368"/>
    <w:rsid w:val="00CC737C"/>
    <w:rsid w:val="00CC737E"/>
    <w:rsid w:val="00CD05FA"/>
    <w:rsid w:val="00CD087D"/>
    <w:rsid w:val="00CD0F5D"/>
    <w:rsid w:val="00CD1C0B"/>
    <w:rsid w:val="00CD239A"/>
    <w:rsid w:val="00CD4197"/>
    <w:rsid w:val="00CD4664"/>
    <w:rsid w:val="00CD469A"/>
    <w:rsid w:val="00CD5098"/>
    <w:rsid w:val="00CD5512"/>
    <w:rsid w:val="00CD5BCB"/>
    <w:rsid w:val="00CD6B7C"/>
    <w:rsid w:val="00CD6E3D"/>
    <w:rsid w:val="00CD71AB"/>
    <w:rsid w:val="00CD7958"/>
    <w:rsid w:val="00CE0109"/>
    <w:rsid w:val="00CE1EB4"/>
    <w:rsid w:val="00CE1FC5"/>
    <w:rsid w:val="00CE3CBC"/>
    <w:rsid w:val="00CE46E5"/>
    <w:rsid w:val="00CE485A"/>
    <w:rsid w:val="00CE5279"/>
    <w:rsid w:val="00CE5528"/>
    <w:rsid w:val="00CE5A78"/>
    <w:rsid w:val="00CE6FD9"/>
    <w:rsid w:val="00CE72D7"/>
    <w:rsid w:val="00CE73E7"/>
    <w:rsid w:val="00CE78AE"/>
    <w:rsid w:val="00CE7E62"/>
    <w:rsid w:val="00CF1346"/>
    <w:rsid w:val="00CF1510"/>
    <w:rsid w:val="00CF195E"/>
    <w:rsid w:val="00CF19DA"/>
    <w:rsid w:val="00CF1C7F"/>
    <w:rsid w:val="00CF1CC0"/>
    <w:rsid w:val="00CF208C"/>
    <w:rsid w:val="00CF24F8"/>
    <w:rsid w:val="00CF2653"/>
    <w:rsid w:val="00CF2E6A"/>
    <w:rsid w:val="00CF3CD3"/>
    <w:rsid w:val="00CF4191"/>
    <w:rsid w:val="00CF4247"/>
    <w:rsid w:val="00CF456E"/>
    <w:rsid w:val="00CF5239"/>
    <w:rsid w:val="00CF5263"/>
    <w:rsid w:val="00CF5418"/>
    <w:rsid w:val="00CF5BCA"/>
    <w:rsid w:val="00CF5E61"/>
    <w:rsid w:val="00CF60B5"/>
    <w:rsid w:val="00CF6427"/>
    <w:rsid w:val="00D004FA"/>
    <w:rsid w:val="00D008E3"/>
    <w:rsid w:val="00D01736"/>
    <w:rsid w:val="00D01B21"/>
    <w:rsid w:val="00D01E2F"/>
    <w:rsid w:val="00D02A64"/>
    <w:rsid w:val="00D030B7"/>
    <w:rsid w:val="00D03102"/>
    <w:rsid w:val="00D03420"/>
    <w:rsid w:val="00D03727"/>
    <w:rsid w:val="00D0378A"/>
    <w:rsid w:val="00D039C6"/>
    <w:rsid w:val="00D03D32"/>
    <w:rsid w:val="00D04289"/>
    <w:rsid w:val="00D047A7"/>
    <w:rsid w:val="00D049B2"/>
    <w:rsid w:val="00D04C9B"/>
    <w:rsid w:val="00D04E17"/>
    <w:rsid w:val="00D05132"/>
    <w:rsid w:val="00D055B8"/>
    <w:rsid w:val="00D05EA9"/>
    <w:rsid w:val="00D0649F"/>
    <w:rsid w:val="00D071F8"/>
    <w:rsid w:val="00D07252"/>
    <w:rsid w:val="00D074F4"/>
    <w:rsid w:val="00D07CE1"/>
    <w:rsid w:val="00D1026A"/>
    <w:rsid w:val="00D107CF"/>
    <w:rsid w:val="00D10E56"/>
    <w:rsid w:val="00D11B0B"/>
    <w:rsid w:val="00D12075"/>
    <w:rsid w:val="00D12117"/>
    <w:rsid w:val="00D12293"/>
    <w:rsid w:val="00D134D5"/>
    <w:rsid w:val="00D13A98"/>
    <w:rsid w:val="00D1415C"/>
    <w:rsid w:val="00D14236"/>
    <w:rsid w:val="00D14553"/>
    <w:rsid w:val="00D14CCC"/>
    <w:rsid w:val="00D14DB1"/>
    <w:rsid w:val="00D14FDD"/>
    <w:rsid w:val="00D15327"/>
    <w:rsid w:val="00D15F43"/>
    <w:rsid w:val="00D16326"/>
    <w:rsid w:val="00D16E87"/>
    <w:rsid w:val="00D17C6A"/>
    <w:rsid w:val="00D20B8B"/>
    <w:rsid w:val="00D2162C"/>
    <w:rsid w:val="00D217DB"/>
    <w:rsid w:val="00D21A3C"/>
    <w:rsid w:val="00D22FCF"/>
    <w:rsid w:val="00D233F1"/>
    <w:rsid w:val="00D23E5B"/>
    <w:rsid w:val="00D24413"/>
    <w:rsid w:val="00D24646"/>
    <w:rsid w:val="00D24765"/>
    <w:rsid w:val="00D256F8"/>
    <w:rsid w:val="00D259EB"/>
    <w:rsid w:val="00D25AA0"/>
    <w:rsid w:val="00D2685C"/>
    <w:rsid w:val="00D26A3B"/>
    <w:rsid w:val="00D302FD"/>
    <w:rsid w:val="00D3038A"/>
    <w:rsid w:val="00D3098D"/>
    <w:rsid w:val="00D30ACF"/>
    <w:rsid w:val="00D31A02"/>
    <w:rsid w:val="00D32786"/>
    <w:rsid w:val="00D32A09"/>
    <w:rsid w:val="00D3323C"/>
    <w:rsid w:val="00D33456"/>
    <w:rsid w:val="00D335A6"/>
    <w:rsid w:val="00D3396F"/>
    <w:rsid w:val="00D33D4D"/>
    <w:rsid w:val="00D34A0B"/>
    <w:rsid w:val="00D36234"/>
    <w:rsid w:val="00D36371"/>
    <w:rsid w:val="00D41005"/>
    <w:rsid w:val="00D41CC4"/>
    <w:rsid w:val="00D437D8"/>
    <w:rsid w:val="00D438DC"/>
    <w:rsid w:val="00D438E0"/>
    <w:rsid w:val="00D44994"/>
    <w:rsid w:val="00D45C8D"/>
    <w:rsid w:val="00D45DF3"/>
    <w:rsid w:val="00D46174"/>
    <w:rsid w:val="00D47DD0"/>
    <w:rsid w:val="00D50183"/>
    <w:rsid w:val="00D51D12"/>
    <w:rsid w:val="00D52F94"/>
    <w:rsid w:val="00D530D0"/>
    <w:rsid w:val="00D5362B"/>
    <w:rsid w:val="00D53D12"/>
    <w:rsid w:val="00D53FC5"/>
    <w:rsid w:val="00D55072"/>
    <w:rsid w:val="00D551B5"/>
    <w:rsid w:val="00D557A4"/>
    <w:rsid w:val="00D569FB"/>
    <w:rsid w:val="00D56AF5"/>
    <w:rsid w:val="00D56DB2"/>
    <w:rsid w:val="00D5747F"/>
    <w:rsid w:val="00D57495"/>
    <w:rsid w:val="00D574FA"/>
    <w:rsid w:val="00D57A0E"/>
    <w:rsid w:val="00D57AB5"/>
    <w:rsid w:val="00D60C8D"/>
    <w:rsid w:val="00D611EE"/>
    <w:rsid w:val="00D61374"/>
    <w:rsid w:val="00D6168A"/>
    <w:rsid w:val="00D616A5"/>
    <w:rsid w:val="00D61B5B"/>
    <w:rsid w:val="00D61F3C"/>
    <w:rsid w:val="00D61FF0"/>
    <w:rsid w:val="00D6211D"/>
    <w:rsid w:val="00D62BD2"/>
    <w:rsid w:val="00D62C97"/>
    <w:rsid w:val="00D62FD1"/>
    <w:rsid w:val="00D63517"/>
    <w:rsid w:val="00D6394B"/>
    <w:rsid w:val="00D63B75"/>
    <w:rsid w:val="00D648A1"/>
    <w:rsid w:val="00D64F4F"/>
    <w:rsid w:val="00D659B1"/>
    <w:rsid w:val="00D66D92"/>
    <w:rsid w:val="00D66E18"/>
    <w:rsid w:val="00D6734D"/>
    <w:rsid w:val="00D676DA"/>
    <w:rsid w:val="00D67733"/>
    <w:rsid w:val="00D67823"/>
    <w:rsid w:val="00D679CF"/>
    <w:rsid w:val="00D679D3"/>
    <w:rsid w:val="00D70A36"/>
    <w:rsid w:val="00D72592"/>
    <w:rsid w:val="00D72C87"/>
    <w:rsid w:val="00D72DE1"/>
    <w:rsid w:val="00D73469"/>
    <w:rsid w:val="00D7356F"/>
    <w:rsid w:val="00D73587"/>
    <w:rsid w:val="00D73EBB"/>
    <w:rsid w:val="00D73F90"/>
    <w:rsid w:val="00D7460B"/>
    <w:rsid w:val="00D74B92"/>
    <w:rsid w:val="00D751FB"/>
    <w:rsid w:val="00D754D6"/>
    <w:rsid w:val="00D75B44"/>
    <w:rsid w:val="00D75C2A"/>
    <w:rsid w:val="00D761AA"/>
    <w:rsid w:val="00D76CC6"/>
    <w:rsid w:val="00D76FAE"/>
    <w:rsid w:val="00D77040"/>
    <w:rsid w:val="00D777D7"/>
    <w:rsid w:val="00D77948"/>
    <w:rsid w:val="00D801DF"/>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7A3"/>
    <w:rsid w:val="00D87ABF"/>
    <w:rsid w:val="00D87C75"/>
    <w:rsid w:val="00D90CD3"/>
    <w:rsid w:val="00D90E2C"/>
    <w:rsid w:val="00D9105A"/>
    <w:rsid w:val="00D91431"/>
    <w:rsid w:val="00D919E6"/>
    <w:rsid w:val="00D91BE1"/>
    <w:rsid w:val="00D92B24"/>
    <w:rsid w:val="00D92C29"/>
    <w:rsid w:val="00D92DB9"/>
    <w:rsid w:val="00D936E2"/>
    <w:rsid w:val="00D9503C"/>
    <w:rsid w:val="00D95104"/>
    <w:rsid w:val="00D95220"/>
    <w:rsid w:val="00D95600"/>
    <w:rsid w:val="00D95900"/>
    <w:rsid w:val="00D9683C"/>
    <w:rsid w:val="00D977A0"/>
    <w:rsid w:val="00D97884"/>
    <w:rsid w:val="00D97C79"/>
    <w:rsid w:val="00D97F43"/>
    <w:rsid w:val="00DA0712"/>
    <w:rsid w:val="00DA0A7F"/>
    <w:rsid w:val="00DA1C31"/>
    <w:rsid w:val="00DA20BC"/>
    <w:rsid w:val="00DA2575"/>
    <w:rsid w:val="00DA25B7"/>
    <w:rsid w:val="00DA26BA"/>
    <w:rsid w:val="00DA272E"/>
    <w:rsid w:val="00DA2B94"/>
    <w:rsid w:val="00DA2ED7"/>
    <w:rsid w:val="00DA3201"/>
    <w:rsid w:val="00DA3E7A"/>
    <w:rsid w:val="00DA3EF7"/>
    <w:rsid w:val="00DA430C"/>
    <w:rsid w:val="00DA4DE3"/>
    <w:rsid w:val="00DA5471"/>
    <w:rsid w:val="00DA579A"/>
    <w:rsid w:val="00DA615D"/>
    <w:rsid w:val="00DA6598"/>
    <w:rsid w:val="00DA6771"/>
    <w:rsid w:val="00DA6C0F"/>
    <w:rsid w:val="00DA702F"/>
    <w:rsid w:val="00DA7F8A"/>
    <w:rsid w:val="00DB0176"/>
    <w:rsid w:val="00DB0404"/>
    <w:rsid w:val="00DB069C"/>
    <w:rsid w:val="00DB08DD"/>
    <w:rsid w:val="00DB11F8"/>
    <w:rsid w:val="00DB18F8"/>
    <w:rsid w:val="00DB191B"/>
    <w:rsid w:val="00DB1F2A"/>
    <w:rsid w:val="00DB2175"/>
    <w:rsid w:val="00DB297F"/>
    <w:rsid w:val="00DB2AE7"/>
    <w:rsid w:val="00DB2C83"/>
    <w:rsid w:val="00DB3153"/>
    <w:rsid w:val="00DB317A"/>
    <w:rsid w:val="00DB3A89"/>
    <w:rsid w:val="00DB3B82"/>
    <w:rsid w:val="00DB4420"/>
    <w:rsid w:val="00DB485D"/>
    <w:rsid w:val="00DB4C6E"/>
    <w:rsid w:val="00DB5293"/>
    <w:rsid w:val="00DB5BD2"/>
    <w:rsid w:val="00DB6049"/>
    <w:rsid w:val="00DB6ED8"/>
    <w:rsid w:val="00DB7BFF"/>
    <w:rsid w:val="00DC1301"/>
    <w:rsid w:val="00DC1327"/>
    <w:rsid w:val="00DC1350"/>
    <w:rsid w:val="00DC1FC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681"/>
    <w:rsid w:val="00DD12C5"/>
    <w:rsid w:val="00DD2025"/>
    <w:rsid w:val="00DD219C"/>
    <w:rsid w:val="00DD22EA"/>
    <w:rsid w:val="00DD23A0"/>
    <w:rsid w:val="00DD3EF5"/>
    <w:rsid w:val="00DD53FA"/>
    <w:rsid w:val="00DD58C2"/>
    <w:rsid w:val="00DD5F42"/>
    <w:rsid w:val="00DD617B"/>
    <w:rsid w:val="00DD6C46"/>
    <w:rsid w:val="00DD6D4E"/>
    <w:rsid w:val="00DD79A6"/>
    <w:rsid w:val="00DE0443"/>
    <w:rsid w:val="00DE068C"/>
    <w:rsid w:val="00DE0E59"/>
    <w:rsid w:val="00DE0F6C"/>
    <w:rsid w:val="00DE12F0"/>
    <w:rsid w:val="00DE170D"/>
    <w:rsid w:val="00DE219B"/>
    <w:rsid w:val="00DE25CB"/>
    <w:rsid w:val="00DE3407"/>
    <w:rsid w:val="00DE3979"/>
    <w:rsid w:val="00DE3CB3"/>
    <w:rsid w:val="00DE52E3"/>
    <w:rsid w:val="00DE59FF"/>
    <w:rsid w:val="00DE70CB"/>
    <w:rsid w:val="00DE76B1"/>
    <w:rsid w:val="00DE7C00"/>
    <w:rsid w:val="00DE7F34"/>
    <w:rsid w:val="00DF03E9"/>
    <w:rsid w:val="00DF03ED"/>
    <w:rsid w:val="00DF04B2"/>
    <w:rsid w:val="00DF04EE"/>
    <w:rsid w:val="00DF0BF4"/>
    <w:rsid w:val="00DF10B2"/>
    <w:rsid w:val="00DF179D"/>
    <w:rsid w:val="00DF1E9C"/>
    <w:rsid w:val="00DF2168"/>
    <w:rsid w:val="00DF2D2C"/>
    <w:rsid w:val="00DF4572"/>
    <w:rsid w:val="00DF4658"/>
    <w:rsid w:val="00DF5163"/>
    <w:rsid w:val="00DF5A1C"/>
    <w:rsid w:val="00DF5C5B"/>
    <w:rsid w:val="00DF6C8B"/>
    <w:rsid w:val="00DF6D27"/>
    <w:rsid w:val="00DF6F17"/>
    <w:rsid w:val="00DF6F28"/>
    <w:rsid w:val="00DF78FA"/>
    <w:rsid w:val="00DF7AE1"/>
    <w:rsid w:val="00DF7B0F"/>
    <w:rsid w:val="00E002F1"/>
    <w:rsid w:val="00E0082C"/>
    <w:rsid w:val="00E01789"/>
    <w:rsid w:val="00E01AA5"/>
    <w:rsid w:val="00E01DAA"/>
    <w:rsid w:val="00E023E5"/>
    <w:rsid w:val="00E02432"/>
    <w:rsid w:val="00E02B20"/>
    <w:rsid w:val="00E04022"/>
    <w:rsid w:val="00E04DC9"/>
    <w:rsid w:val="00E05F14"/>
    <w:rsid w:val="00E0633E"/>
    <w:rsid w:val="00E06528"/>
    <w:rsid w:val="00E066DB"/>
    <w:rsid w:val="00E0728F"/>
    <w:rsid w:val="00E0749C"/>
    <w:rsid w:val="00E0752D"/>
    <w:rsid w:val="00E0755C"/>
    <w:rsid w:val="00E07679"/>
    <w:rsid w:val="00E112CA"/>
    <w:rsid w:val="00E13760"/>
    <w:rsid w:val="00E14A7E"/>
    <w:rsid w:val="00E151E1"/>
    <w:rsid w:val="00E15AB0"/>
    <w:rsid w:val="00E16766"/>
    <w:rsid w:val="00E17619"/>
    <w:rsid w:val="00E17805"/>
    <w:rsid w:val="00E17830"/>
    <w:rsid w:val="00E17CAC"/>
    <w:rsid w:val="00E209A6"/>
    <w:rsid w:val="00E20AD3"/>
    <w:rsid w:val="00E20F79"/>
    <w:rsid w:val="00E21278"/>
    <w:rsid w:val="00E2150A"/>
    <w:rsid w:val="00E21EA3"/>
    <w:rsid w:val="00E227CF"/>
    <w:rsid w:val="00E229BA"/>
    <w:rsid w:val="00E22CCD"/>
    <w:rsid w:val="00E22D09"/>
    <w:rsid w:val="00E23296"/>
    <w:rsid w:val="00E239FC"/>
    <w:rsid w:val="00E23A11"/>
    <w:rsid w:val="00E23FB7"/>
    <w:rsid w:val="00E24A27"/>
    <w:rsid w:val="00E24B5C"/>
    <w:rsid w:val="00E25F89"/>
    <w:rsid w:val="00E26009"/>
    <w:rsid w:val="00E26387"/>
    <w:rsid w:val="00E26826"/>
    <w:rsid w:val="00E26D8F"/>
    <w:rsid w:val="00E274C4"/>
    <w:rsid w:val="00E307E7"/>
    <w:rsid w:val="00E30808"/>
    <w:rsid w:val="00E3117A"/>
    <w:rsid w:val="00E311C3"/>
    <w:rsid w:val="00E32D62"/>
    <w:rsid w:val="00E3310B"/>
    <w:rsid w:val="00E339DC"/>
    <w:rsid w:val="00E33E15"/>
    <w:rsid w:val="00E353A4"/>
    <w:rsid w:val="00E361B8"/>
    <w:rsid w:val="00E36A1B"/>
    <w:rsid w:val="00E36C32"/>
    <w:rsid w:val="00E37DDE"/>
    <w:rsid w:val="00E406E5"/>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2B46"/>
    <w:rsid w:val="00E53122"/>
    <w:rsid w:val="00E532B0"/>
    <w:rsid w:val="00E5351B"/>
    <w:rsid w:val="00E536D3"/>
    <w:rsid w:val="00E53FA9"/>
    <w:rsid w:val="00E5414C"/>
    <w:rsid w:val="00E547B3"/>
    <w:rsid w:val="00E54811"/>
    <w:rsid w:val="00E56BB0"/>
    <w:rsid w:val="00E57050"/>
    <w:rsid w:val="00E572CC"/>
    <w:rsid w:val="00E5733D"/>
    <w:rsid w:val="00E57613"/>
    <w:rsid w:val="00E57EAC"/>
    <w:rsid w:val="00E604EF"/>
    <w:rsid w:val="00E61CC0"/>
    <w:rsid w:val="00E6277B"/>
    <w:rsid w:val="00E64424"/>
    <w:rsid w:val="00E645B8"/>
    <w:rsid w:val="00E64C99"/>
    <w:rsid w:val="00E64CD3"/>
    <w:rsid w:val="00E64DF8"/>
    <w:rsid w:val="00E64E8F"/>
    <w:rsid w:val="00E6561B"/>
    <w:rsid w:val="00E66248"/>
    <w:rsid w:val="00E66945"/>
    <w:rsid w:val="00E671C9"/>
    <w:rsid w:val="00E6743F"/>
    <w:rsid w:val="00E6758E"/>
    <w:rsid w:val="00E675F9"/>
    <w:rsid w:val="00E67E23"/>
    <w:rsid w:val="00E70016"/>
    <w:rsid w:val="00E700B6"/>
    <w:rsid w:val="00E70658"/>
    <w:rsid w:val="00E70BC7"/>
    <w:rsid w:val="00E70F07"/>
    <w:rsid w:val="00E70FBC"/>
    <w:rsid w:val="00E72BDF"/>
    <w:rsid w:val="00E72C01"/>
    <w:rsid w:val="00E73634"/>
    <w:rsid w:val="00E741AC"/>
    <w:rsid w:val="00E747AA"/>
    <w:rsid w:val="00E74F75"/>
    <w:rsid w:val="00E75174"/>
    <w:rsid w:val="00E75318"/>
    <w:rsid w:val="00E75EBA"/>
    <w:rsid w:val="00E76321"/>
    <w:rsid w:val="00E763B4"/>
    <w:rsid w:val="00E76681"/>
    <w:rsid w:val="00E77254"/>
    <w:rsid w:val="00E77530"/>
    <w:rsid w:val="00E7756E"/>
    <w:rsid w:val="00E77848"/>
    <w:rsid w:val="00E779B3"/>
    <w:rsid w:val="00E77B8C"/>
    <w:rsid w:val="00E804D2"/>
    <w:rsid w:val="00E80514"/>
    <w:rsid w:val="00E80E5B"/>
    <w:rsid w:val="00E816C5"/>
    <w:rsid w:val="00E81CA5"/>
    <w:rsid w:val="00E81CE0"/>
    <w:rsid w:val="00E81E7C"/>
    <w:rsid w:val="00E82087"/>
    <w:rsid w:val="00E8224D"/>
    <w:rsid w:val="00E82391"/>
    <w:rsid w:val="00E823B0"/>
    <w:rsid w:val="00E841E1"/>
    <w:rsid w:val="00E844D8"/>
    <w:rsid w:val="00E8519F"/>
    <w:rsid w:val="00E85387"/>
    <w:rsid w:val="00E85CC3"/>
    <w:rsid w:val="00E8644A"/>
    <w:rsid w:val="00E870A9"/>
    <w:rsid w:val="00E90279"/>
    <w:rsid w:val="00E90635"/>
    <w:rsid w:val="00E907E6"/>
    <w:rsid w:val="00E909A1"/>
    <w:rsid w:val="00E90BFF"/>
    <w:rsid w:val="00E912C1"/>
    <w:rsid w:val="00E91F04"/>
    <w:rsid w:val="00E91F35"/>
    <w:rsid w:val="00E92527"/>
    <w:rsid w:val="00E9259E"/>
    <w:rsid w:val="00E939FA"/>
    <w:rsid w:val="00E95634"/>
    <w:rsid w:val="00E95BA6"/>
    <w:rsid w:val="00E96847"/>
    <w:rsid w:val="00E96B3F"/>
    <w:rsid w:val="00E97648"/>
    <w:rsid w:val="00EA07E9"/>
    <w:rsid w:val="00EA0E4A"/>
    <w:rsid w:val="00EA1A54"/>
    <w:rsid w:val="00EA2226"/>
    <w:rsid w:val="00EA2483"/>
    <w:rsid w:val="00EA26FC"/>
    <w:rsid w:val="00EA3499"/>
    <w:rsid w:val="00EA3B5A"/>
    <w:rsid w:val="00EA410E"/>
    <w:rsid w:val="00EA4FD1"/>
    <w:rsid w:val="00EA53C2"/>
    <w:rsid w:val="00EA5583"/>
    <w:rsid w:val="00EA5695"/>
    <w:rsid w:val="00EA5B0A"/>
    <w:rsid w:val="00EA5B4B"/>
    <w:rsid w:val="00EA5FD6"/>
    <w:rsid w:val="00EA6185"/>
    <w:rsid w:val="00EA65AD"/>
    <w:rsid w:val="00EA7AC3"/>
    <w:rsid w:val="00EA7FCF"/>
    <w:rsid w:val="00EB0060"/>
    <w:rsid w:val="00EB0CA3"/>
    <w:rsid w:val="00EB104F"/>
    <w:rsid w:val="00EB1B27"/>
    <w:rsid w:val="00EB1DA8"/>
    <w:rsid w:val="00EB28C3"/>
    <w:rsid w:val="00EB2D2E"/>
    <w:rsid w:val="00EB3C70"/>
    <w:rsid w:val="00EB46BC"/>
    <w:rsid w:val="00EB4B75"/>
    <w:rsid w:val="00EB4CFF"/>
    <w:rsid w:val="00EB53A6"/>
    <w:rsid w:val="00EB5476"/>
    <w:rsid w:val="00EB5FB6"/>
    <w:rsid w:val="00EB5FF6"/>
    <w:rsid w:val="00EB6235"/>
    <w:rsid w:val="00EB70B0"/>
    <w:rsid w:val="00EB74F4"/>
    <w:rsid w:val="00EB7633"/>
    <w:rsid w:val="00EB7736"/>
    <w:rsid w:val="00EB7808"/>
    <w:rsid w:val="00EB79E5"/>
    <w:rsid w:val="00EC1DCD"/>
    <w:rsid w:val="00EC23FA"/>
    <w:rsid w:val="00EC294E"/>
    <w:rsid w:val="00EC2BF5"/>
    <w:rsid w:val="00EC2E2D"/>
    <w:rsid w:val="00EC363A"/>
    <w:rsid w:val="00EC3F08"/>
    <w:rsid w:val="00EC434C"/>
    <w:rsid w:val="00EC462B"/>
    <w:rsid w:val="00EC4723"/>
    <w:rsid w:val="00EC56E0"/>
    <w:rsid w:val="00EC6057"/>
    <w:rsid w:val="00EC65D3"/>
    <w:rsid w:val="00EC6847"/>
    <w:rsid w:val="00EC6EB4"/>
    <w:rsid w:val="00EC7DB6"/>
    <w:rsid w:val="00ED04FF"/>
    <w:rsid w:val="00ED162F"/>
    <w:rsid w:val="00ED1BB2"/>
    <w:rsid w:val="00ED2568"/>
    <w:rsid w:val="00ED26C4"/>
    <w:rsid w:val="00ED2AE0"/>
    <w:rsid w:val="00ED2BCE"/>
    <w:rsid w:val="00ED2E52"/>
    <w:rsid w:val="00ED3024"/>
    <w:rsid w:val="00ED31DB"/>
    <w:rsid w:val="00ED3C23"/>
    <w:rsid w:val="00ED49B0"/>
    <w:rsid w:val="00ED5FE4"/>
    <w:rsid w:val="00ED6FAD"/>
    <w:rsid w:val="00ED71C5"/>
    <w:rsid w:val="00EE16FA"/>
    <w:rsid w:val="00EE18B9"/>
    <w:rsid w:val="00EE1D96"/>
    <w:rsid w:val="00EE2C42"/>
    <w:rsid w:val="00EE32CE"/>
    <w:rsid w:val="00EE3C42"/>
    <w:rsid w:val="00EE3D4F"/>
    <w:rsid w:val="00EE4568"/>
    <w:rsid w:val="00EE5034"/>
    <w:rsid w:val="00EE5097"/>
    <w:rsid w:val="00EE534D"/>
    <w:rsid w:val="00EE5560"/>
    <w:rsid w:val="00EE596F"/>
    <w:rsid w:val="00EE5AD0"/>
    <w:rsid w:val="00EE60A8"/>
    <w:rsid w:val="00EE666B"/>
    <w:rsid w:val="00EE6ABC"/>
    <w:rsid w:val="00EE6F1E"/>
    <w:rsid w:val="00EE7351"/>
    <w:rsid w:val="00EE7D82"/>
    <w:rsid w:val="00EF0348"/>
    <w:rsid w:val="00EF1BFD"/>
    <w:rsid w:val="00EF1C7C"/>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1F35"/>
    <w:rsid w:val="00F02310"/>
    <w:rsid w:val="00F02651"/>
    <w:rsid w:val="00F027BA"/>
    <w:rsid w:val="00F03E79"/>
    <w:rsid w:val="00F040EF"/>
    <w:rsid w:val="00F0628D"/>
    <w:rsid w:val="00F0661B"/>
    <w:rsid w:val="00F06651"/>
    <w:rsid w:val="00F07027"/>
    <w:rsid w:val="00F07DE6"/>
    <w:rsid w:val="00F1056C"/>
    <w:rsid w:val="00F107F1"/>
    <w:rsid w:val="00F10FC1"/>
    <w:rsid w:val="00F112FD"/>
    <w:rsid w:val="00F11601"/>
    <w:rsid w:val="00F133A1"/>
    <w:rsid w:val="00F13ECD"/>
    <w:rsid w:val="00F14D13"/>
    <w:rsid w:val="00F1511C"/>
    <w:rsid w:val="00F155CE"/>
    <w:rsid w:val="00F15B5F"/>
    <w:rsid w:val="00F16750"/>
    <w:rsid w:val="00F169F7"/>
    <w:rsid w:val="00F16BF2"/>
    <w:rsid w:val="00F17EAE"/>
    <w:rsid w:val="00F2117B"/>
    <w:rsid w:val="00F2135D"/>
    <w:rsid w:val="00F218D4"/>
    <w:rsid w:val="00F21E9A"/>
    <w:rsid w:val="00F22009"/>
    <w:rsid w:val="00F2250A"/>
    <w:rsid w:val="00F22738"/>
    <w:rsid w:val="00F22840"/>
    <w:rsid w:val="00F23037"/>
    <w:rsid w:val="00F2405C"/>
    <w:rsid w:val="00F245A3"/>
    <w:rsid w:val="00F24788"/>
    <w:rsid w:val="00F24ADE"/>
    <w:rsid w:val="00F24DA7"/>
    <w:rsid w:val="00F25A20"/>
    <w:rsid w:val="00F25DA6"/>
    <w:rsid w:val="00F26252"/>
    <w:rsid w:val="00F2640F"/>
    <w:rsid w:val="00F27C34"/>
    <w:rsid w:val="00F27E46"/>
    <w:rsid w:val="00F301C2"/>
    <w:rsid w:val="00F302E1"/>
    <w:rsid w:val="00F3125E"/>
    <w:rsid w:val="00F31B22"/>
    <w:rsid w:val="00F31B49"/>
    <w:rsid w:val="00F322FA"/>
    <w:rsid w:val="00F3288D"/>
    <w:rsid w:val="00F329CA"/>
    <w:rsid w:val="00F32D66"/>
    <w:rsid w:val="00F32F56"/>
    <w:rsid w:val="00F33D4F"/>
    <w:rsid w:val="00F33FE2"/>
    <w:rsid w:val="00F34607"/>
    <w:rsid w:val="00F34884"/>
    <w:rsid w:val="00F34CD6"/>
    <w:rsid w:val="00F35873"/>
    <w:rsid w:val="00F35920"/>
    <w:rsid w:val="00F365FB"/>
    <w:rsid w:val="00F366A5"/>
    <w:rsid w:val="00F36C5F"/>
    <w:rsid w:val="00F37259"/>
    <w:rsid w:val="00F40421"/>
    <w:rsid w:val="00F405A4"/>
    <w:rsid w:val="00F406F4"/>
    <w:rsid w:val="00F41765"/>
    <w:rsid w:val="00F41C27"/>
    <w:rsid w:val="00F41E80"/>
    <w:rsid w:val="00F41F05"/>
    <w:rsid w:val="00F433BD"/>
    <w:rsid w:val="00F43FD8"/>
    <w:rsid w:val="00F444ED"/>
    <w:rsid w:val="00F44EC5"/>
    <w:rsid w:val="00F45E81"/>
    <w:rsid w:val="00F470D6"/>
    <w:rsid w:val="00F47498"/>
    <w:rsid w:val="00F47883"/>
    <w:rsid w:val="00F47E08"/>
    <w:rsid w:val="00F512B2"/>
    <w:rsid w:val="00F520B7"/>
    <w:rsid w:val="00F5283D"/>
    <w:rsid w:val="00F52ABA"/>
    <w:rsid w:val="00F52BC7"/>
    <w:rsid w:val="00F52F15"/>
    <w:rsid w:val="00F53BF4"/>
    <w:rsid w:val="00F54266"/>
    <w:rsid w:val="00F54E6F"/>
    <w:rsid w:val="00F55043"/>
    <w:rsid w:val="00F55743"/>
    <w:rsid w:val="00F5600A"/>
    <w:rsid w:val="00F5626D"/>
    <w:rsid w:val="00F56681"/>
    <w:rsid w:val="00F56DCF"/>
    <w:rsid w:val="00F57034"/>
    <w:rsid w:val="00F57B1F"/>
    <w:rsid w:val="00F57D1F"/>
    <w:rsid w:val="00F60BE9"/>
    <w:rsid w:val="00F61000"/>
    <w:rsid w:val="00F61EAE"/>
    <w:rsid w:val="00F61FD8"/>
    <w:rsid w:val="00F62478"/>
    <w:rsid w:val="00F62DBF"/>
    <w:rsid w:val="00F636AC"/>
    <w:rsid w:val="00F63AD0"/>
    <w:rsid w:val="00F641FC"/>
    <w:rsid w:val="00F647F7"/>
    <w:rsid w:val="00F6563B"/>
    <w:rsid w:val="00F6583C"/>
    <w:rsid w:val="00F6589A"/>
    <w:rsid w:val="00F66446"/>
    <w:rsid w:val="00F6665C"/>
    <w:rsid w:val="00F66920"/>
    <w:rsid w:val="00F673EE"/>
    <w:rsid w:val="00F676DE"/>
    <w:rsid w:val="00F6780E"/>
    <w:rsid w:val="00F6783E"/>
    <w:rsid w:val="00F67B53"/>
    <w:rsid w:val="00F67B89"/>
    <w:rsid w:val="00F70822"/>
    <w:rsid w:val="00F70DBE"/>
    <w:rsid w:val="00F71124"/>
    <w:rsid w:val="00F71888"/>
    <w:rsid w:val="00F719CD"/>
    <w:rsid w:val="00F71A8E"/>
    <w:rsid w:val="00F71BB8"/>
    <w:rsid w:val="00F7222B"/>
    <w:rsid w:val="00F72584"/>
    <w:rsid w:val="00F7264F"/>
    <w:rsid w:val="00F7290D"/>
    <w:rsid w:val="00F7302F"/>
    <w:rsid w:val="00F732EC"/>
    <w:rsid w:val="00F7377E"/>
    <w:rsid w:val="00F73D08"/>
    <w:rsid w:val="00F749CD"/>
    <w:rsid w:val="00F7586B"/>
    <w:rsid w:val="00F758BF"/>
    <w:rsid w:val="00F75D45"/>
    <w:rsid w:val="00F75F2F"/>
    <w:rsid w:val="00F76445"/>
    <w:rsid w:val="00F76D0C"/>
    <w:rsid w:val="00F76ECC"/>
    <w:rsid w:val="00F77460"/>
    <w:rsid w:val="00F779FD"/>
    <w:rsid w:val="00F80065"/>
    <w:rsid w:val="00F80399"/>
    <w:rsid w:val="00F80549"/>
    <w:rsid w:val="00F811DD"/>
    <w:rsid w:val="00F812C8"/>
    <w:rsid w:val="00F8132D"/>
    <w:rsid w:val="00F818AE"/>
    <w:rsid w:val="00F81B40"/>
    <w:rsid w:val="00F820C4"/>
    <w:rsid w:val="00F834F1"/>
    <w:rsid w:val="00F83829"/>
    <w:rsid w:val="00F84069"/>
    <w:rsid w:val="00F843D7"/>
    <w:rsid w:val="00F84997"/>
    <w:rsid w:val="00F85536"/>
    <w:rsid w:val="00F85C85"/>
    <w:rsid w:val="00F8631D"/>
    <w:rsid w:val="00F8657A"/>
    <w:rsid w:val="00F86637"/>
    <w:rsid w:val="00F8679A"/>
    <w:rsid w:val="00F86F07"/>
    <w:rsid w:val="00F86FFE"/>
    <w:rsid w:val="00F87117"/>
    <w:rsid w:val="00F8736C"/>
    <w:rsid w:val="00F9030E"/>
    <w:rsid w:val="00F90ADB"/>
    <w:rsid w:val="00F90E78"/>
    <w:rsid w:val="00F91209"/>
    <w:rsid w:val="00F91CCD"/>
    <w:rsid w:val="00F9221F"/>
    <w:rsid w:val="00F931C7"/>
    <w:rsid w:val="00F93559"/>
    <w:rsid w:val="00F93D72"/>
    <w:rsid w:val="00F93E65"/>
    <w:rsid w:val="00F94070"/>
    <w:rsid w:val="00F9469E"/>
    <w:rsid w:val="00F94C5E"/>
    <w:rsid w:val="00F94D7D"/>
    <w:rsid w:val="00F950B5"/>
    <w:rsid w:val="00F9513F"/>
    <w:rsid w:val="00F956A6"/>
    <w:rsid w:val="00F95863"/>
    <w:rsid w:val="00F9632B"/>
    <w:rsid w:val="00F96B0F"/>
    <w:rsid w:val="00F96BD5"/>
    <w:rsid w:val="00F96CDF"/>
    <w:rsid w:val="00F97120"/>
    <w:rsid w:val="00F97908"/>
    <w:rsid w:val="00F97B43"/>
    <w:rsid w:val="00FA07F8"/>
    <w:rsid w:val="00FA0C75"/>
    <w:rsid w:val="00FA105C"/>
    <w:rsid w:val="00FA1475"/>
    <w:rsid w:val="00FA148A"/>
    <w:rsid w:val="00FA219E"/>
    <w:rsid w:val="00FA26BA"/>
    <w:rsid w:val="00FA27C8"/>
    <w:rsid w:val="00FA2D22"/>
    <w:rsid w:val="00FA35E3"/>
    <w:rsid w:val="00FA3B76"/>
    <w:rsid w:val="00FA3C1D"/>
    <w:rsid w:val="00FA45EE"/>
    <w:rsid w:val="00FA4D66"/>
    <w:rsid w:val="00FA4E62"/>
    <w:rsid w:val="00FA5039"/>
    <w:rsid w:val="00FA551E"/>
    <w:rsid w:val="00FA56AE"/>
    <w:rsid w:val="00FA5A4E"/>
    <w:rsid w:val="00FA6103"/>
    <w:rsid w:val="00FA6157"/>
    <w:rsid w:val="00FA7056"/>
    <w:rsid w:val="00FA71F2"/>
    <w:rsid w:val="00FB0082"/>
    <w:rsid w:val="00FB0243"/>
    <w:rsid w:val="00FB0AC3"/>
    <w:rsid w:val="00FB102B"/>
    <w:rsid w:val="00FB145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61AF"/>
    <w:rsid w:val="00FB738A"/>
    <w:rsid w:val="00FB76D2"/>
    <w:rsid w:val="00FB78E7"/>
    <w:rsid w:val="00FB7B4A"/>
    <w:rsid w:val="00FC0150"/>
    <w:rsid w:val="00FC03AB"/>
    <w:rsid w:val="00FC1126"/>
    <w:rsid w:val="00FC1468"/>
    <w:rsid w:val="00FC1962"/>
    <w:rsid w:val="00FC223F"/>
    <w:rsid w:val="00FC2E01"/>
    <w:rsid w:val="00FC2EFD"/>
    <w:rsid w:val="00FC4282"/>
    <w:rsid w:val="00FC4668"/>
    <w:rsid w:val="00FC4729"/>
    <w:rsid w:val="00FC4A54"/>
    <w:rsid w:val="00FC4A8C"/>
    <w:rsid w:val="00FC53DB"/>
    <w:rsid w:val="00FC5ED5"/>
    <w:rsid w:val="00FC5F1C"/>
    <w:rsid w:val="00FC5FC2"/>
    <w:rsid w:val="00FC6177"/>
    <w:rsid w:val="00FC63D1"/>
    <w:rsid w:val="00FC70DC"/>
    <w:rsid w:val="00FC744A"/>
    <w:rsid w:val="00FC74FD"/>
    <w:rsid w:val="00FC7528"/>
    <w:rsid w:val="00FD0572"/>
    <w:rsid w:val="00FD17B6"/>
    <w:rsid w:val="00FD1A97"/>
    <w:rsid w:val="00FD2AD0"/>
    <w:rsid w:val="00FD2D7B"/>
    <w:rsid w:val="00FD3027"/>
    <w:rsid w:val="00FD32F5"/>
    <w:rsid w:val="00FD37F6"/>
    <w:rsid w:val="00FD449A"/>
    <w:rsid w:val="00FD4589"/>
    <w:rsid w:val="00FD4608"/>
    <w:rsid w:val="00FD473E"/>
    <w:rsid w:val="00FD495B"/>
    <w:rsid w:val="00FD4C9A"/>
    <w:rsid w:val="00FD5928"/>
    <w:rsid w:val="00FD66F4"/>
    <w:rsid w:val="00FD7403"/>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4B06"/>
    <w:rsid w:val="00FE67CF"/>
    <w:rsid w:val="00FE6D20"/>
    <w:rsid w:val="00FE6FB9"/>
    <w:rsid w:val="00FE7549"/>
    <w:rsid w:val="00FE7BCC"/>
    <w:rsid w:val="00FE7CA0"/>
    <w:rsid w:val="00FF0832"/>
    <w:rsid w:val="00FF126D"/>
    <w:rsid w:val="00FF19AF"/>
    <w:rsid w:val="00FF1BDD"/>
    <w:rsid w:val="00FF2310"/>
    <w:rsid w:val="00FF2319"/>
    <w:rsid w:val="00FF23A4"/>
    <w:rsid w:val="00FF2412"/>
    <w:rsid w:val="00FF2E73"/>
    <w:rsid w:val="00FF34CD"/>
    <w:rsid w:val="00FF34D1"/>
    <w:rsid w:val="00FF38CD"/>
    <w:rsid w:val="00FF3FE2"/>
    <w:rsid w:val="00FF4466"/>
    <w:rsid w:val="00FF47E1"/>
    <w:rsid w:val="00FF4AE2"/>
    <w:rsid w:val="00FF50A8"/>
    <w:rsid w:val="00FF5311"/>
    <w:rsid w:val="00FF571E"/>
    <w:rsid w:val="00FF5BC1"/>
    <w:rsid w:val="00FF5C4C"/>
    <w:rsid w:val="00FF61EF"/>
    <w:rsid w:val="00FF65A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A4D6CDD-EDD0-402B-8DE8-76DAF671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128E"/>
    <w:pPr>
      <w:overflowPunct w:val="0"/>
      <w:autoSpaceDE w:val="0"/>
      <w:autoSpaceDN w:val="0"/>
      <w:adjustRightInd w:val="0"/>
      <w:spacing w:after="120"/>
      <w:jc w:val="both"/>
    </w:pPr>
    <w:rPr>
      <w:rFonts w:eastAsia="Malgun Gothic"/>
      <w:lang w:eastAsia="en-GB"/>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rsid w:val="008A2B60"/>
    <w:pPr>
      <w:keepNext/>
      <w:numPr>
        <w:ilvl w:val="8"/>
        <w:numId w:val="2"/>
      </w:numPr>
      <w:spacing w:before="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3128E"/>
  </w:style>
  <w:style w:type="character" w:customStyle="1" w:styleId="BodyTextChar">
    <w:name w:val="Body Text Char"/>
    <w:basedOn w:val="DefaultParagraphFont"/>
    <w:link w:val="BodyText"/>
    <w:rsid w:val="0033128E"/>
    <w:rPr>
      <w:rFonts w:eastAsia="Malgun Gothic"/>
      <w:lang w:val="en-GB" w:eastAsia="en-GB"/>
    </w:rPr>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rPr>
  </w:style>
  <w:style w:type="character" w:customStyle="1" w:styleId="CaptionChar">
    <w:name w:val="Caption Char"/>
    <w:aliases w:val="cap Char"/>
    <w:basedOn w:val="DefaultParagraphFont"/>
    <w:link w:val="Caption"/>
    <w:uiPriority w:val="35"/>
    <w:rsid w:val="00C411AF"/>
    <w:rPr>
      <w:b/>
      <w:bCs/>
    </w:rPr>
  </w:style>
  <w:style w:type="paragraph" w:styleId="ListBullet">
    <w:name w:val="List Bullet"/>
    <w:basedOn w:val="List"/>
    <w:uiPriority w:val="99"/>
    <w:qFormat/>
    <w:pPr>
      <w:autoSpaceDE/>
      <w:autoSpaceDN/>
      <w:adjustRightInd/>
      <w:ind w:left="568" w:hanging="284"/>
    </w:pPr>
  </w:style>
  <w:style w:type="paragraph" w:styleId="List">
    <w:name w:val="List"/>
    <w:basedOn w:val="Normal"/>
    <w:pPr>
      <w:ind w:left="360" w:hanging="360"/>
    </w:pPr>
  </w:style>
  <w:style w:type="paragraph" w:styleId="BodyText2">
    <w:name w:val="Body Text 2"/>
    <w:basedOn w:val="Normal"/>
    <w:pPr>
      <w:spacing w:after="0"/>
    </w:p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qFormat/>
    <w:rsid w:val="007C3E11"/>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E7756E"/>
    <w:pPr>
      <w:numPr>
        <w:numId w:val="5"/>
      </w:numPr>
      <w:autoSpaceDE/>
      <w:autoSpaceDN/>
      <w:adjustRightInd/>
      <w:contextualSpacing/>
    </w:pPr>
    <w:rPr>
      <w:rFonts w:eastAsia="DengXian"/>
    </w:rPr>
  </w:style>
  <w:style w:type="character" w:styleId="CommentReference">
    <w:name w:val="annotation reference"/>
    <w:basedOn w:val="DefaultParagraphFont"/>
    <w:uiPriority w:val="99"/>
    <w:unhideWhenUsed/>
    <w:rsid w:val="000C5ADD"/>
    <w:rPr>
      <w:sz w:val="16"/>
      <w:szCs w:val="16"/>
    </w:rPr>
  </w:style>
  <w:style w:type="paragraph" w:styleId="CommentText">
    <w:name w:val="annotation text"/>
    <w:basedOn w:val="Normal"/>
    <w:link w:val="CommentTextChar"/>
    <w:unhideWhenUsed/>
    <w:rsid w:val="000C5ADD"/>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rsid w:val="00882E8B"/>
    <w:pPr>
      <w:numPr>
        <w:numId w:val="3"/>
      </w:numPr>
      <w:autoSpaceDE/>
      <w:autoSpaceDN/>
      <w:adjustRightInd/>
      <w:spacing w:after="0"/>
    </w:pPr>
    <w:rPr>
      <w:rFonts w:eastAsia="Batang"/>
      <w:b/>
      <w:i/>
      <w:szCs w:val="24"/>
    </w:rPr>
  </w:style>
  <w:style w:type="paragraph" w:customStyle="1" w:styleId="bullet2">
    <w:name w:val="bullet2"/>
    <w:basedOn w:val="Normal"/>
    <w:link w:val="bullet2Char"/>
    <w:rsid w:val="0021120F"/>
    <w:pPr>
      <w:numPr>
        <w:ilvl w:val="1"/>
        <w:numId w:val="3"/>
      </w:numPr>
      <w:autoSpaceDE/>
      <w:autoSpaceDN/>
      <w:adjustRightInd/>
      <w:spacing w:after="0"/>
    </w:pPr>
    <w:rPr>
      <w:rFonts w:ascii="Times" w:eastAsia="Batang" w:hAnsi="Times"/>
      <w:szCs w:val="24"/>
    </w:rPr>
  </w:style>
  <w:style w:type="character" w:customStyle="1" w:styleId="BulletsChar">
    <w:name w:val="Bullets Char"/>
    <w:link w:val="Bullets"/>
    <w:rsid w:val="00882E8B"/>
    <w:rPr>
      <w:rFonts w:eastAsia="Batang"/>
      <w:b/>
      <w:i/>
      <w:szCs w:val="24"/>
      <w:lang w:eastAsia="en-GB"/>
    </w:rPr>
  </w:style>
  <w:style w:type="paragraph" w:customStyle="1" w:styleId="bullet3">
    <w:name w:val="bullet3"/>
    <w:basedOn w:val="Normal"/>
    <w:rsid w:val="0021120F"/>
    <w:pPr>
      <w:numPr>
        <w:ilvl w:val="2"/>
        <w:numId w:val="3"/>
      </w:numPr>
      <w:autoSpaceDE/>
      <w:autoSpaceDN/>
      <w:adjustRightInd/>
      <w:spacing w:after="0"/>
      <w:ind w:hanging="180"/>
    </w:pPr>
    <w:rPr>
      <w:rFonts w:ascii="Times" w:eastAsia="Batang" w:hAnsi="Times"/>
      <w:szCs w:val="24"/>
    </w:rPr>
  </w:style>
  <w:style w:type="paragraph" w:customStyle="1" w:styleId="bullet4">
    <w:name w:val="bullet4"/>
    <w:basedOn w:val="Normal"/>
    <w:rsid w:val="0021120F"/>
    <w:pPr>
      <w:numPr>
        <w:ilvl w:val="3"/>
        <w:numId w:val="3"/>
      </w:numPr>
      <w:autoSpaceDE/>
      <w:autoSpaceDN/>
      <w:adjustRightInd/>
      <w:spacing w:after="0"/>
    </w:pPr>
    <w:rPr>
      <w:rFonts w:ascii="Times" w:eastAsia="Batang" w:hAnsi="Times"/>
      <w:szCs w:val="24"/>
    </w:rPr>
  </w:style>
  <w:style w:type="character" w:customStyle="1" w:styleId="bullet2Char">
    <w:name w:val="bullet2 Char"/>
    <w:link w:val="bullet2"/>
    <w:rsid w:val="0021120F"/>
    <w:rPr>
      <w:rFonts w:ascii="Times" w:eastAsia="Batang" w:hAnsi="Times"/>
      <w:szCs w:val="24"/>
      <w:lang w:eastAsia="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E7756E"/>
    <w:rPr>
      <w:rFonts w:eastAsia="DengXian"/>
      <w:lang w:eastAsia="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ind w:left="568" w:hanging="284"/>
    </w:pPr>
    <w:rPr>
      <w:rFonts w:eastAsia="Times New Roman"/>
    </w:rPr>
  </w:style>
  <w:style w:type="paragraph" w:customStyle="1" w:styleId="B2">
    <w:name w:val="B2"/>
    <w:basedOn w:val="List2"/>
    <w:link w:val="B2Char"/>
    <w:qFormat/>
    <w:rsid w:val="00296F96"/>
    <w:pPr>
      <w:autoSpaceDE/>
      <w:autoSpaceDN/>
      <w:adjustRightInd/>
      <w:ind w:left="851" w:hanging="284"/>
      <w:contextualSpacing w:val="0"/>
    </w:pPr>
    <w:rPr>
      <w:rFonts w:eastAsia="Times New Roman"/>
    </w:rPr>
  </w:style>
  <w:style w:type="paragraph" w:customStyle="1" w:styleId="NumberedList">
    <w:name w:val="Numbered List"/>
    <w:basedOn w:val="Normal"/>
    <w:rsid w:val="00296F96"/>
    <w:pPr>
      <w:numPr>
        <w:numId w:val="4"/>
      </w:numPr>
      <w:autoSpaceDE/>
      <w:autoSpaceDN/>
      <w:adjustRightInd/>
      <w:spacing w:after="0"/>
    </w:pPr>
    <w:rPr>
      <w:rFonts w:eastAsia="MS Mincho"/>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rsid w:val="003B4E9B"/>
    <w:pPr>
      <w:autoSpaceDE/>
      <w:autoSpaceDN/>
      <w:adjustRightInd/>
      <w:spacing w:after="100" w:afterAutospacing="1" w:line="300" w:lineRule="auto"/>
      <w:ind w:firstLine="360"/>
      <w:contextualSpacing/>
    </w:pPr>
    <w:rPr>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spacing w:after="0"/>
      <w:jc w:val="center"/>
      <w:textAlignment w:val="baseline"/>
    </w:pPr>
    <w:rPr>
      <w:rFonts w:ascii="Arial" w:eastAsia="Times New Roman" w:hAnsi="Arial"/>
      <w:b/>
      <w:sz w:val="18"/>
      <w:lang w:val="x-none" w:eastAsia="x-none"/>
    </w:rPr>
  </w:style>
  <w:style w:type="paragraph" w:customStyle="1" w:styleId="TAL">
    <w:name w:val="TAL"/>
    <w:basedOn w:val="Normal"/>
    <w:link w:val="TALCar"/>
    <w:qFormat/>
    <w:rsid w:val="00366E37"/>
    <w:pPr>
      <w:keepNext/>
      <w:keepLines/>
      <w:spacing w:after="0"/>
      <w:textAlignment w:val="baseline"/>
    </w:pPr>
    <w:rPr>
      <w:rFonts w:ascii="Arial" w:eastAsia="Times New Roman" w:hAnsi="Arial"/>
      <w:sz w:val="18"/>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spacing w:before="60"/>
      <w:jc w:val="center"/>
      <w:textAlignment w:val="baseline"/>
    </w:pPr>
    <w:rPr>
      <w:rFonts w:ascii="Arial" w:eastAsia="Times New Roman" w:hAnsi="Arial"/>
      <w:b/>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rsid w:val="00040EE5"/>
    <w:pPr>
      <w:widowControl w:val="0"/>
      <w:spacing w:afterLines="50" w:after="0" w:line="264" w:lineRule="auto"/>
    </w:pPr>
    <w:rPr>
      <w:rFonts w:eastAsia="Batang"/>
      <w:kern w:val="2"/>
      <w:szCs w:val="24"/>
      <w:lang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rsid w:val="00B45571"/>
    <w:pPr>
      <w:spacing w:before="120"/>
    </w:pPr>
    <w:rPr>
      <w:rFonts w:ascii="SimSun" w:hAnsi="SimSun"/>
    </w:rPr>
  </w:style>
  <w:style w:type="paragraph" w:styleId="NormalWeb">
    <w:name w:val="Normal (Web)"/>
    <w:basedOn w:val="Normal"/>
    <w:uiPriority w:val="99"/>
    <w:semiHidden/>
    <w:unhideWhenUsed/>
    <w:rsid w:val="008C052E"/>
    <w:pPr>
      <w:autoSpaceDE/>
      <w:autoSpaceDN/>
      <w:adjustRightInd/>
      <w:spacing w:before="100" w:beforeAutospacing="1" w:after="100" w:afterAutospacing="1"/>
    </w:pPr>
    <w:rPr>
      <w:rFonts w:ascii="Calibri" w:eastAsiaTheme="minorHAnsi" w:hAnsi="Calibri" w:cs="Calibri"/>
    </w:rPr>
  </w:style>
  <w:style w:type="paragraph" w:customStyle="1" w:styleId="NO">
    <w:name w:val="NO"/>
    <w:basedOn w:val="Normal"/>
    <w:link w:val="NOChar"/>
    <w:qFormat/>
    <w:rsid w:val="008C052E"/>
    <w:pPr>
      <w:keepLines/>
      <w:autoSpaceDE/>
      <w:autoSpaceDN/>
      <w:adjustRightInd/>
      <w:ind w:left="1135" w:hanging="851"/>
    </w:pPr>
    <w:rPr>
      <w:rFonts w:eastAsia="Times New Roman"/>
    </w:rPr>
  </w:style>
  <w:style w:type="character" w:customStyle="1" w:styleId="TALChar">
    <w:name w:val="TAL Char"/>
    <w:rsid w:val="008C052E"/>
    <w:rPr>
      <w:rFonts w:ascii="Arial" w:hAnsi="Arial"/>
      <w:sz w:val="18"/>
      <w:lang w:val="en-GB" w:eastAsia="en-US"/>
    </w:rPr>
  </w:style>
  <w:style w:type="paragraph" w:customStyle="1" w:styleId="RAN1bullet1">
    <w:name w:val="RAN1 bullet1"/>
    <w:basedOn w:val="Normal"/>
    <w:rsid w:val="008C052E"/>
    <w:pPr>
      <w:numPr>
        <w:numId w:val="6"/>
      </w:numPr>
      <w:autoSpaceDE/>
      <w:autoSpaceDN/>
      <w:adjustRightInd/>
      <w:spacing w:after="0"/>
    </w:pPr>
    <w:rPr>
      <w:rFonts w:ascii="Times" w:eastAsia="Batang" w:hAnsi="Times"/>
      <w:szCs w:val="24"/>
      <w:lang w:eastAsia="x-none"/>
    </w:rPr>
  </w:style>
  <w:style w:type="character" w:customStyle="1" w:styleId="NOChar">
    <w:name w:val="NO Char"/>
    <w:link w:val="NO"/>
    <w:qFormat/>
    <w:rsid w:val="008C052E"/>
    <w:rPr>
      <w:rFonts w:eastAsia="Times New Roman"/>
      <w:lang w:val="en-GB"/>
    </w:rPr>
  </w:style>
  <w:style w:type="paragraph" w:customStyle="1" w:styleId="xmsonormal">
    <w:name w:val="xmsonormal"/>
    <w:basedOn w:val="Normal"/>
    <w:uiPriority w:val="99"/>
    <w:rsid w:val="009820D3"/>
    <w:pPr>
      <w:autoSpaceDE/>
      <w:autoSpaceDN/>
      <w:adjustRightInd/>
      <w:spacing w:before="100" w:beforeAutospacing="1" w:after="100" w:afterAutospacing="1"/>
    </w:pPr>
    <w:rPr>
      <w:rFonts w:ascii="Calibri" w:eastAsia="Gulim" w:hAnsi="Calibri" w:cs="Calibri"/>
      <w:lang w:eastAsia="ko-KR"/>
    </w:rPr>
  </w:style>
  <w:style w:type="character" w:styleId="Emphasis">
    <w:name w:val="Emphasis"/>
    <w:basedOn w:val="DefaultParagraphFont"/>
    <w:uiPriority w:val="20"/>
    <w:qFormat/>
    <w:rsid w:val="009820D3"/>
    <w:rPr>
      <w:i/>
      <w:iCs/>
    </w:rPr>
  </w:style>
  <w:style w:type="character" w:customStyle="1" w:styleId="B1Zchn">
    <w:name w:val="B1 Zchn"/>
    <w:locked/>
    <w:rsid w:val="008A2B60"/>
    <w:rPr>
      <w:lang w:val="x-none"/>
    </w:rPr>
  </w:style>
  <w:style w:type="character" w:customStyle="1" w:styleId="B1Char">
    <w:name w:val="B1 Char"/>
    <w:locked/>
    <w:rsid w:val="004D1048"/>
    <w:rPr>
      <w:rFonts w:eastAsia="Times New Roman"/>
    </w:rPr>
  </w:style>
  <w:style w:type="character" w:customStyle="1" w:styleId="B3Char">
    <w:name w:val="B3 Char"/>
    <w:link w:val="B3"/>
    <w:qFormat/>
    <w:locked/>
    <w:rsid w:val="004D1048"/>
    <w:rPr>
      <w:rFonts w:eastAsia="Times New Roman"/>
    </w:rPr>
  </w:style>
  <w:style w:type="paragraph" w:customStyle="1" w:styleId="B3">
    <w:name w:val="B3"/>
    <w:basedOn w:val="List3"/>
    <w:link w:val="B3Char"/>
    <w:qFormat/>
    <w:rsid w:val="004D1048"/>
    <w:pPr>
      <w:ind w:left="1135" w:hanging="284"/>
      <w:contextualSpacing w:val="0"/>
    </w:pPr>
    <w:rPr>
      <w:rFonts w:eastAsia="Times New Roman"/>
    </w:rPr>
  </w:style>
  <w:style w:type="character" w:customStyle="1" w:styleId="B4Char">
    <w:name w:val="B4 Char"/>
    <w:link w:val="B4"/>
    <w:qFormat/>
    <w:locked/>
    <w:rsid w:val="004D1048"/>
    <w:rPr>
      <w:rFonts w:eastAsia="Times New Roman"/>
    </w:rPr>
  </w:style>
  <w:style w:type="paragraph" w:customStyle="1" w:styleId="B4">
    <w:name w:val="B4"/>
    <w:basedOn w:val="List4"/>
    <w:link w:val="B4Char"/>
    <w:rsid w:val="004D1048"/>
    <w:pPr>
      <w:ind w:left="1418" w:hanging="284"/>
      <w:contextualSpacing w:val="0"/>
    </w:pPr>
    <w:rPr>
      <w:rFonts w:eastAsia="Times New Roman"/>
    </w:rPr>
  </w:style>
  <w:style w:type="character" w:customStyle="1" w:styleId="B5Char">
    <w:name w:val="B5 Char"/>
    <w:link w:val="B5"/>
    <w:qFormat/>
    <w:locked/>
    <w:rsid w:val="004D1048"/>
    <w:rPr>
      <w:rFonts w:eastAsia="Times New Roman"/>
    </w:rPr>
  </w:style>
  <w:style w:type="paragraph" w:customStyle="1" w:styleId="B5">
    <w:name w:val="B5"/>
    <w:basedOn w:val="List5"/>
    <w:link w:val="B5Char"/>
    <w:rsid w:val="004D1048"/>
    <w:pPr>
      <w:ind w:left="1702" w:hanging="284"/>
      <w:contextualSpacing w:val="0"/>
    </w:pPr>
    <w:rPr>
      <w:rFonts w:eastAsia="Times New Roman"/>
    </w:rPr>
  </w:style>
  <w:style w:type="character" w:customStyle="1" w:styleId="B6Char">
    <w:name w:val="B6 Char"/>
    <w:link w:val="B6"/>
    <w:qFormat/>
    <w:locked/>
    <w:rsid w:val="004D1048"/>
    <w:rPr>
      <w:rFonts w:eastAsia="Times New Roman"/>
    </w:rPr>
  </w:style>
  <w:style w:type="paragraph" w:customStyle="1" w:styleId="B6">
    <w:name w:val="B6"/>
    <w:basedOn w:val="B5"/>
    <w:link w:val="B6Char"/>
    <w:qFormat/>
    <w:rsid w:val="004D1048"/>
    <w:pPr>
      <w:ind w:left="1985"/>
    </w:pPr>
  </w:style>
  <w:style w:type="paragraph" w:styleId="List3">
    <w:name w:val="List 3"/>
    <w:basedOn w:val="Normal"/>
    <w:semiHidden/>
    <w:unhideWhenUsed/>
    <w:rsid w:val="004D1048"/>
    <w:pPr>
      <w:ind w:left="1080" w:hanging="360"/>
      <w:contextualSpacing/>
    </w:pPr>
  </w:style>
  <w:style w:type="paragraph" w:styleId="List4">
    <w:name w:val="List 4"/>
    <w:basedOn w:val="Normal"/>
    <w:rsid w:val="004D1048"/>
    <w:pPr>
      <w:ind w:left="1440" w:hanging="360"/>
      <w:contextualSpacing/>
    </w:pPr>
  </w:style>
  <w:style w:type="paragraph" w:styleId="List5">
    <w:name w:val="List 5"/>
    <w:basedOn w:val="Normal"/>
    <w:rsid w:val="004D1048"/>
    <w:pPr>
      <w:ind w:left="1800" w:hanging="360"/>
      <w:contextualSpacing/>
    </w:pPr>
  </w:style>
  <w:style w:type="paragraph" w:customStyle="1" w:styleId="TAN">
    <w:name w:val="TAN"/>
    <w:basedOn w:val="TAL"/>
    <w:qFormat/>
    <w:rsid w:val="00AD4764"/>
    <w:pPr>
      <w:overflowPunct/>
      <w:autoSpaceDE/>
      <w:autoSpaceDN/>
      <w:adjustRightInd/>
      <w:ind w:left="851" w:hanging="851"/>
      <w:textAlignment w:val="auto"/>
    </w:pPr>
    <w:rPr>
      <w:rFonts w:eastAsiaTheme="minorEastAsia"/>
      <w:lang w:val="en-GB" w:eastAsia="en-US"/>
    </w:rPr>
  </w:style>
  <w:style w:type="paragraph" w:customStyle="1" w:styleId="xmsonormal0">
    <w:name w:val="x_msonormal"/>
    <w:basedOn w:val="Normal"/>
    <w:rsid w:val="00DA2B94"/>
    <w:pPr>
      <w:overflowPunct/>
      <w:autoSpaceDE/>
      <w:autoSpaceDN/>
      <w:adjustRightInd/>
      <w:spacing w:after="0"/>
    </w:pPr>
    <w:rPr>
      <w:rFonts w:ascii="Calibri" w:eastAsiaTheme="minorEastAsia" w:hAnsi="Calibri" w:cs="Calibri"/>
      <w:sz w:val="22"/>
      <w:szCs w:val="22"/>
      <w:lang w:eastAsia="zh-CN"/>
    </w:rPr>
  </w:style>
  <w:style w:type="character" w:styleId="Strong">
    <w:name w:val="Strong"/>
    <w:basedOn w:val="DefaultParagraphFont"/>
    <w:uiPriority w:val="22"/>
    <w:qFormat/>
    <w:rsid w:val="003F4A50"/>
    <w:rPr>
      <w:b/>
      <w:bCs/>
    </w:rPr>
  </w:style>
  <w:style w:type="paragraph" w:styleId="Revision">
    <w:name w:val="Revision"/>
    <w:hidden/>
    <w:uiPriority w:val="99"/>
    <w:semiHidden/>
    <w:rsid w:val="00F15B5F"/>
    <w:rPr>
      <w:rFonts w:eastAsia="Malgun Gothic"/>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46103186">
      <w:bodyDiv w:val="1"/>
      <w:marLeft w:val="0"/>
      <w:marRight w:val="0"/>
      <w:marTop w:val="0"/>
      <w:marBottom w:val="0"/>
      <w:divBdr>
        <w:top w:val="none" w:sz="0" w:space="0" w:color="auto"/>
        <w:left w:val="none" w:sz="0" w:space="0" w:color="auto"/>
        <w:bottom w:val="none" w:sz="0" w:space="0" w:color="auto"/>
        <w:right w:val="none" w:sz="0" w:space="0" w:color="auto"/>
      </w:divBdr>
    </w:div>
    <w:div w:id="1390043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83131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01814">
      <w:bodyDiv w:val="1"/>
      <w:marLeft w:val="0"/>
      <w:marRight w:val="0"/>
      <w:marTop w:val="0"/>
      <w:marBottom w:val="0"/>
      <w:divBdr>
        <w:top w:val="none" w:sz="0" w:space="0" w:color="auto"/>
        <w:left w:val="none" w:sz="0" w:space="0" w:color="auto"/>
        <w:bottom w:val="none" w:sz="0" w:space="0" w:color="auto"/>
        <w:right w:val="none" w:sz="0" w:space="0" w:color="auto"/>
      </w:divBdr>
    </w:div>
    <w:div w:id="389697684">
      <w:bodyDiv w:val="1"/>
      <w:marLeft w:val="0"/>
      <w:marRight w:val="0"/>
      <w:marTop w:val="0"/>
      <w:marBottom w:val="0"/>
      <w:divBdr>
        <w:top w:val="none" w:sz="0" w:space="0" w:color="auto"/>
        <w:left w:val="none" w:sz="0" w:space="0" w:color="auto"/>
        <w:bottom w:val="none" w:sz="0" w:space="0" w:color="auto"/>
        <w:right w:val="none" w:sz="0" w:space="0" w:color="auto"/>
      </w:divBdr>
    </w:div>
    <w:div w:id="394282246">
      <w:bodyDiv w:val="1"/>
      <w:marLeft w:val="0"/>
      <w:marRight w:val="0"/>
      <w:marTop w:val="0"/>
      <w:marBottom w:val="0"/>
      <w:divBdr>
        <w:top w:val="none" w:sz="0" w:space="0" w:color="auto"/>
        <w:left w:val="none" w:sz="0" w:space="0" w:color="auto"/>
        <w:bottom w:val="none" w:sz="0" w:space="0" w:color="auto"/>
        <w:right w:val="none" w:sz="0" w:space="0" w:color="auto"/>
      </w:divBdr>
    </w:div>
    <w:div w:id="395707874">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760874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800892">
      <w:bodyDiv w:val="1"/>
      <w:marLeft w:val="0"/>
      <w:marRight w:val="0"/>
      <w:marTop w:val="0"/>
      <w:marBottom w:val="0"/>
      <w:divBdr>
        <w:top w:val="none" w:sz="0" w:space="0" w:color="auto"/>
        <w:left w:val="none" w:sz="0" w:space="0" w:color="auto"/>
        <w:bottom w:val="none" w:sz="0" w:space="0" w:color="auto"/>
        <w:right w:val="none" w:sz="0" w:space="0" w:color="auto"/>
      </w:divBdr>
    </w:div>
    <w:div w:id="642320969">
      <w:bodyDiv w:val="1"/>
      <w:marLeft w:val="0"/>
      <w:marRight w:val="0"/>
      <w:marTop w:val="0"/>
      <w:marBottom w:val="0"/>
      <w:divBdr>
        <w:top w:val="none" w:sz="0" w:space="0" w:color="auto"/>
        <w:left w:val="none" w:sz="0" w:space="0" w:color="auto"/>
        <w:bottom w:val="none" w:sz="0" w:space="0" w:color="auto"/>
        <w:right w:val="none" w:sz="0" w:space="0" w:color="auto"/>
      </w:divBdr>
    </w:div>
    <w:div w:id="643504720">
      <w:bodyDiv w:val="1"/>
      <w:marLeft w:val="0"/>
      <w:marRight w:val="0"/>
      <w:marTop w:val="0"/>
      <w:marBottom w:val="0"/>
      <w:divBdr>
        <w:top w:val="none" w:sz="0" w:space="0" w:color="auto"/>
        <w:left w:val="none" w:sz="0" w:space="0" w:color="auto"/>
        <w:bottom w:val="none" w:sz="0" w:space="0" w:color="auto"/>
        <w:right w:val="none" w:sz="0" w:space="0" w:color="auto"/>
      </w:divBdr>
    </w:div>
    <w:div w:id="70054621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5466445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093990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7362396">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30781147">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73783878">
      <w:bodyDiv w:val="1"/>
      <w:marLeft w:val="0"/>
      <w:marRight w:val="0"/>
      <w:marTop w:val="0"/>
      <w:marBottom w:val="0"/>
      <w:divBdr>
        <w:top w:val="none" w:sz="0" w:space="0" w:color="auto"/>
        <w:left w:val="none" w:sz="0" w:space="0" w:color="auto"/>
        <w:bottom w:val="none" w:sz="0" w:space="0" w:color="auto"/>
        <w:right w:val="none" w:sz="0" w:space="0" w:color="auto"/>
      </w:divBdr>
    </w:div>
    <w:div w:id="1279873042">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394083731">
      <w:bodyDiv w:val="1"/>
      <w:marLeft w:val="0"/>
      <w:marRight w:val="0"/>
      <w:marTop w:val="0"/>
      <w:marBottom w:val="0"/>
      <w:divBdr>
        <w:top w:val="none" w:sz="0" w:space="0" w:color="auto"/>
        <w:left w:val="none" w:sz="0" w:space="0" w:color="auto"/>
        <w:bottom w:val="none" w:sz="0" w:space="0" w:color="auto"/>
        <w:right w:val="none" w:sz="0" w:space="0" w:color="auto"/>
      </w:divBdr>
      <w:divsChild>
        <w:div w:id="802121424">
          <w:marLeft w:val="360"/>
          <w:marRight w:val="0"/>
          <w:marTop w:val="200"/>
          <w:marBottom w:val="0"/>
          <w:divBdr>
            <w:top w:val="none" w:sz="0" w:space="0" w:color="auto"/>
            <w:left w:val="none" w:sz="0" w:space="0" w:color="auto"/>
            <w:bottom w:val="none" w:sz="0" w:space="0" w:color="auto"/>
            <w:right w:val="none" w:sz="0" w:space="0" w:color="auto"/>
          </w:divBdr>
        </w:div>
      </w:divsChild>
    </w:div>
    <w:div w:id="1413774521">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79632840">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777848">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256975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00647503">
      <w:bodyDiv w:val="1"/>
      <w:marLeft w:val="0"/>
      <w:marRight w:val="0"/>
      <w:marTop w:val="0"/>
      <w:marBottom w:val="0"/>
      <w:divBdr>
        <w:top w:val="none" w:sz="0" w:space="0" w:color="auto"/>
        <w:left w:val="none" w:sz="0" w:space="0" w:color="auto"/>
        <w:bottom w:val="none" w:sz="0" w:space="0" w:color="auto"/>
        <w:right w:val="none" w:sz="0" w:space="0" w:color="auto"/>
      </w:divBdr>
    </w:div>
    <w:div w:id="2017881475">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4C358-DC73-4257-8057-BF2890C6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1003</Words>
  <Characters>5719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6709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Vip5</cp:lastModifiedBy>
  <cp:revision>2</cp:revision>
  <cp:lastPrinted>2007-06-18T22:08:00Z</cp:lastPrinted>
  <dcterms:created xsi:type="dcterms:W3CDTF">2023-08-11T12:42:00Z</dcterms:created>
  <dcterms:modified xsi:type="dcterms:W3CDTF">2023-08-11T12:42:00Z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(3)Pdfp4jvSvDzYtOhjkv2KeI8qJn1PTxV7HsBuqmO0GYg3zpxNoUcsQYbqHcFDnwPVuK94nCNX
3kGac6uapH4vvRCrsTOvHGtQ1/XhCbKvg7SqBI8pQfv7WJ7gQXQF21s7HzkSmhgn3ysRRWWB
LP4HmFOYuJ8hcl3ysTV3uuNMnCLG5J5VGAD4m7tyCht28u0I11GFTy26UhRAC6gZMzhIF5/N
COwERzAIQ1AvE1W6A4</vt:lpwstr>
  </property>
  <property fmtid="{D5CDD505-2E9C-101B-9397-08002B2CF9AE}" pid="13" name="_2015_ms_pID_725343_00">
    <vt:lpwstr>_2015_ms_pID_725343</vt:lpwstr>
  </property>
  <property fmtid="{D5CDD505-2E9C-101B-9397-08002B2CF9AE}" pid="14" name="_2015_ms_pID_7253431">
    <vt:lpwstr>KdNE6Pn7WqPh+ISjZbgGMIn3748vZupPZ/vSxDrbz2gQJkyxtdozwK
8zcOl5TmqlwPHB1VKwEpdd629Upr6rYEMOoBSGV//zfLgf0Y53qFx2DwlCQ4yEKpJhiwZe1T
8eBAg+39uirGye0eDZfhWe3+8kg6TjdcUYcuqGacRPIXH4aMTBhTiL4PfJHj0dpato9epDFd
/0ne1w5ghPbaPDFORetNGi0LRdMc/iiMR0fj</vt:lpwstr>
  </property>
  <property fmtid="{D5CDD505-2E9C-101B-9397-08002B2CF9AE}" pid="15" name="_2015_ms_pID_7253431_00">
    <vt:lpwstr>_2015_ms_pID_7253431</vt:lpwstr>
  </property>
  <property fmtid="{D5CDD505-2E9C-101B-9397-08002B2CF9AE}" pid="16" name="_2015_ms_pID_7253432">
    <vt:lpwstr>qkrsUhVgqH3vzgUW1fLmgoMbhk8ds5Jk+OdC
3ZO/+3vK8E2fyTGdvvFCxdWfCyMOR5rMDmM1+HgdV6suZNgWLAc=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