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7F418" w14:textId="2FE90B2B" w:rsidR="00853C81" w:rsidRPr="00853C81" w:rsidRDefault="00853C81" w:rsidP="00853C81">
      <w:pPr>
        <w:widowControl w:val="0"/>
        <w:tabs>
          <w:tab w:val="right" w:pos="7088"/>
          <w:tab w:val="right" w:pos="9781"/>
        </w:tabs>
        <w:overflowPunct w:val="0"/>
        <w:autoSpaceDE w:val="0"/>
        <w:autoSpaceDN w:val="0"/>
        <w:adjustRightInd w:val="0"/>
        <w:textAlignment w:val="baseline"/>
        <w:rPr>
          <w:rFonts w:ascii="Arial" w:eastAsia="Times New Roman" w:hAnsi="Arial" w:cs="Arial"/>
          <w:bCs/>
          <w:noProof/>
          <w:sz w:val="28"/>
          <w:szCs w:val="28"/>
          <w:lang w:eastAsia="en-GB"/>
        </w:rPr>
      </w:pPr>
      <w:r w:rsidRPr="00853C81">
        <w:rPr>
          <w:rFonts w:ascii="Arial" w:eastAsia="Times New Roman" w:hAnsi="Arial" w:cs="Arial"/>
          <w:b/>
          <w:bCs/>
          <w:noProof/>
          <w:sz w:val="28"/>
          <w:szCs w:val="28"/>
          <w:lang w:eastAsia="en-GB"/>
        </w:rPr>
        <w:t>3GPP TSG RAN WG 1 Meeting #114</w:t>
      </w:r>
      <w:r w:rsidRPr="00853C81">
        <w:rPr>
          <w:rFonts w:ascii="Arial" w:eastAsia="Times New Roman" w:hAnsi="Arial" w:cs="Arial"/>
          <w:b/>
          <w:bCs/>
          <w:noProof/>
          <w:sz w:val="28"/>
          <w:szCs w:val="28"/>
          <w:lang w:eastAsia="en-GB"/>
        </w:rPr>
        <w:tab/>
      </w:r>
      <w:r w:rsidRPr="00853C81">
        <w:rPr>
          <w:rFonts w:ascii="Arial" w:eastAsia="Times New Roman" w:hAnsi="Arial" w:cs="Arial"/>
          <w:b/>
          <w:bCs/>
          <w:noProof/>
          <w:sz w:val="28"/>
          <w:szCs w:val="28"/>
          <w:lang w:eastAsia="en-GB"/>
        </w:rPr>
        <w:tab/>
        <w:t>R1-</w:t>
      </w:r>
      <w:r w:rsidR="003D74F7" w:rsidRPr="00853C81">
        <w:rPr>
          <w:rFonts w:ascii="Arial" w:eastAsia="Times New Roman" w:hAnsi="Arial" w:cs="Arial"/>
          <w:b/>
          <w:bCs/>
          <w:noProof/>
          <w:sz w:val="28"/>
          <w:szCs w:val="28"/>
          <w:lang w:eastAsia="en-GB"/>
        </w:rPr>
        <w:t>230</w:t>
      </w:r>
      <w:r w:rsidR="003D74F7">
        <w:rPr>
          <w:rFonts w:ascii="Arial" w:eastAsia="Times New Roman" w:hAnsi="Arial" w:cs="Arial"/>
          <w:b/>
          <w:bCs/>
          <w:noProof/>
          <w:sz w:val="28"/>
          <w:szCs w:val="28"/>
          <w:lang w:eastAsia="en-GB"/>
        </w:rPr>
        <w:t>7642</w:t>
      </w:r>
    </w:p>
    <w:p w14:paraId="2E5C2731" w14:textId="77777777" w:rsidR="00853C81" w:rsidRPr="00853C81" w:rsidRDefault="00853C81" w:rsidP="00853C81">
      <w:pPr>
        <w:widowControl w:val="0"/>
        <w:tabs>
          <w:tab w:val="right" w:pos="7088"/>
          <w:tab w:val="right" w:pos="9781"/>
        </w:tabs>
        <w:overflowPunct w:val="0"/>
        <w:autoSpaceDE w:val="0"/>
        <w:autoSpaceDN w:val="0"/>
        <w:adjustRightInd w:val="0"/>
        <w:textAlignment w:val="baseline"/>
        <w:rPr>
          <w:rFonts w:ascii="Arial" w:eastAsia="Times New Roman" w:hAnsi="Arial" w:cs="Arial"/>
          <w:b/>
          <w:bCs/>
          <w:noProof/>
          <w:sz w:val="28"/>
          <w:szCs w:val="28"/>
          <w:lang w:eastAsia="en-GB"/>
        </w:rPr>
      </w:pPr>
      <w:r w:rsidRPr="00853C81">
        <w:rPr>
          <w:rFonts w:ascii="Arial" w:eastAsia="Times New Roman" w:hAnsi="Arial" w:cs="Arial"/>
          <w:b/>
          <w:bCs/>
          <w:noProof/>
          <w:sz w:val="28"/>
          <w:szCs w:val="28"/>
          <w:lang w:eastAsia="en-GB"/>
        </w:rPr>
        <w:t>Toulouse, France, 21 - 25 August, 2023</w:t>
      </w:r>
    </w:p>
    <w:p w14:paraId="205860EA" w14:textId="301200FC" w:rsidR="00853C81" w:rsidRDefault="00853C81" w:rsidP="00853C81">
      <w:pPr>
        <w:widowControl w:val="0"/>
        <w:tabs>
          <w:tab w:val="right" w:pos="7088"/>
          <w:tab w:val="right" w:pos="9781"/>
        </w:tabs>
        <w:overflowPunct w:val="0"/>
        <w:autoSpaceDE w:val="0"/>
        <w:autoSpaceDN w:val="0"/>
        <w:adjustRightInd w:val="0"/>
        <w:textAlignment w:val="baseline"/>
        <w:rPr>
          <w:rFonts w:ascii="Arial" w:eastAsia="Times New Roman" w:hAnsi="Arial" w:cs="Arial"/>
          <w:b/>
          <w:bCs/>
          <w:noProof/>
          <w:sz w:val="28"/>
          <w:szCs w:val="28"/>
          <w:lang w:eastAsia="en-GB"/>
        </w:rPr>
      </w:pPr>
    </w:p>
    <w:p w14:paraId="05598E63" w14:textId="77777777" w:rsidR="00FB6E8E" w:rsidRPr="00D12A60" w:rsidRDefault="00FB6E8E" w:rsidP="00FB6E8E">
      <w:pPr>
        <w:tabs>
          <w:tab w:val="center" w:pos="4536"/>
          <w:tab w:val="right" w:pos="9072"/>
        </w:tabs>
        <w:jc w:val="both"/>
        <w:rPr>
          <w:rFonts w:ascii="Arial" w:eastAsia="MS Mincho" w:hAnsi="Arial" w:cs="Arial"/>
          <w:b/>
          <w:bCs/>
          <w:sz w:val="28"/>
          <w:lang w:val="en-US" w:eastAsia="ja-JP"/>
        </w:rPr>
      </w:pPr>
    </w:p>
    <w:p w14:paraId="57B813C0" w14:textId="087CE5E4" w:rsidR="00FB6E8E" w:rsidRPr="00B03E26" w:rsidRDefault="00FB6E8E" w:rsidP="00FB6E8E">
      <w:pPr>
        <w:tabs>
          <w:tab w:val="left" w:pos="1500"/>
        </w:tabs>
        <w:overflowPunct w:val="0"/>
        <w:autoSpaceDE w:val="0"/>
        <w:autoSpaceDN w:val="0"/>
        <w:adjustRightInd w:val="0"/>
        <w:spacing w:line="288" w:lineRule="auto"/>
        <w:jc w:val="both"/>
        <w:textAlignment w:val="baseline"/>
        <w:rPr>
          <w:rFonts w:ascii="Arial" w:hAnsi="Arial"/>
          <w:b/>
          <w:sz w:val="24"/>
          <w:lang w:eastAsia="zh-CN"/>
        </w:rPr>
      </w:pPr>
      <w:r w:rsidRPr="00942026">
        <w:rPr>
          <w:rFonts w:ascii="Arial" w:eastAsia="MS Mincho" w:hAnsi="Arial"/>
          <w:b/>
          <w:sz w:val="24"/>
          <w:lang w:eastAsia="zh-CN"/>
        </w:rPr>
        <w:t>Agenda Item:</w:t>
      </w:r>
      <w:r w:rsidRPr="00942026">
        <w:rPr>
          <w:rFonts w:ascii="Arial" w:eastAsia="MS Mincho" w:hAnsi="Arial"/>
          <w:b/>
          <w:sz w:val="24"/>
          <w:lang w:eastAsia="zh-CN"/>
        </w:rPr>
        <w:tab/>
      </w:r>
      <w:r w:rsidRPr="00942026">
        <w:rPr>
          <w:rFonts w:ascii="Arial" w:eastAsia="MS Mincho" w:hAnsi="Arial"/>
          <w:b/>
          <w:sz w:val="24"/>
          <w:lang w:eastAsia="zh-CN"/>
        </w:rPr>
        <w:tab/>
      </w:r>
      <w:r>
        <w:rPr>
          <w:rFonts w:ascii="Arial" w:eastAsia="Malgun Gothic" w:hAnsi="Arial"/>
          <w:sz w:val="24"/>
          <w:lang w:eastAsia="ko-KR"/>
        </w:rPr>
        <w:t>5</w:t>
      </w:r>
    </w:p>
    <w:p w14:paraId="4BDA97E6" w14:textId="77777777" w:rsidR="00FB6E8E" w:rsidRPr="00942026" w:rsidRDefault="00FB6E8E" w:rsidP="00FB6E8E">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Source: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sz w:val="24"/>
          <w:lang w:eastAsia="zh-CN"/>
        </w:rPr>
        <w:t>Samsung</w:t>
      </w:r>
    </w:p>
    <w:p w14:paraId="30972688" w14:textId="6EE1D6C6" w:rsidR="00FB6E8E" w:rsidRPr="00FB6E8E" w:rsidRDefault="00FB6E8E" w:rsidP="00FB6E8E">
      <w:pPr>
        <w:tabs>
          <w:tab w:val="left" w:pos="1500"/>
        </w:tabs>
        <w:overflowPunct w:val="0"/>
        <w:autoSpaceDE w:val="0"/>
        <w:autoSpaceDN w:val="0"/>
        <w:adjustRightInd w:val="0"/>
        <w:spacing w:line="288" w:lineRule="auto"/>
        <w:ind w:left="2880" w:hanging="2880"/>
        <w:jc w:val="both"/>
        <w:textAlignment w:val="baseline"/>
        <w:rPr>
          <w:rFonts w:ascii="Arial" w:eastAsia="MS Mincho" w:hAnsi="Arial"/>
          <w:sz w:val="24"/>
          <w:lang w:eastAsia="zh-CN"/>
        </w:rPr>
      </w:pPr>
      <w:r w:rsidRPr="00942026">
        <w:rPr>
          <w:rFonts w:ascii="Arial" w:eastAsia="MS Mincho" w:hAnsi="Arial"/>
          <w:b/>
          <w:sz w:val="24"/>
          <w:lang w:eastAsia="zh-CN"/>
        </w:rPr>
        <w:t>Title:</w:t>
      </w:r>
      <w:r w:rsidRPr="00942026">
        <w:rPr>
          <w:rFonts w:ascii="Arial" w:eastAsia="MS Mincho" w:hAnsi="Arial"/>
          <w:b/>
          <w:sz w:val="24"/>
          <w:lang w:eastAsia="zh-CN"/>
        </w:rPr>
        <w:tab/>
      </w:r>
      <w:r w:rsidRPr="00942026">
        <w:rPr>
          <w:rFonts w:ascii="Arial" w:eastAsia="MS Mincho" w:hAnsi="Arial"/>
          <w:b/>
          <w:sz w:val="24"/>
          <w:lang w:eastAsia="zh-CN"/>
        </w:rPr>
        <w:tab/>
      </w:r>
      <w:r w:rsidRPr="00FB6E8E">
        <w:rPr>
          <w:rFonts w:ascii="Arial" w:eastAsia="MS Mincho" w:hAnsi="Arial"/>
          <w:sz w:val="24"/>
          <w:lang w:eastAsia="zh-CN"/>
        </w:rPr>
        <w:t>Discussion on RAN2's LS for data collection requirements and assumptions</w:t>
      </w:r>
    </w:p>
    <w:p w14:paraId="18F8412E" w14:textId="1C7E33D5" w:rsidR="00FB6E8E" w:rsidRPr="00AE1DA6" w:rsidRDefault="00FB6E8E" w:rsidP="00FB6E8E">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Document for:</w:t>
      </w:r>
      <w:r w:rsidRPr="00942026">
        <w:rPr>
          <w:rFonts w:ascii="Arial" w:eastAsia="Malgun Gothic" w:hAnsi="Arial" w:hint="eastAsia"/>
          <w:b/>
          <w:sz w:val="24"/>
          <w:lang w:eastAsia="ko-KR"/>
        </w:rPr>
        <w:tab/>
      </w:r>
      <w:r w:rsidRPr="00942026">
        <w:rPr>
          <w:rFonts w:ascii="Arial" w:eastAsia="Malgun Gothic" w:hAnsi="Arial" w:hint="eastAsia"/>
          <w:b/>
          <w:sz w:val="24"/>
          <w:lang w:eastAsia="ko-KR"/>
        </w:rPr>
        <w:tab/>
      </w:r>
      <w:r w:rsidRPr="00942026">
        <w:rPr>
          <w:rFonts w:ascii="Arial" w:eastAsia="MS Mincho" w:hAnsi="Arial"/>
          <w:sz w:val="24"/>
          <w:lang w:eastAsia="zh-CN"/>
        </w:rPr>
        <w:t>Discussion and decision</w:t>
      </w:r>
    </w:p>
    <w:p w14:paraId="3E4A9DC6" w14:textId="4F939523" w:rsidR="00E749ED" w:rsidRDefault="00E749ED" w:rsidP="00BB1E8E">
      <w:pPr>
        <w:pStyle w:val="1"/>
        <w:keepLines/>
        <w:numPr>
          <w:ilvl w:val="0"/>
          <w:numId w:val="10"/>
        </w:numPr>
        <w:pBdr>
          <w:top w:val="single" w:sz="12" w:space="3" w:color="000000"/>
        </w:pBdr>
        <w:spacing w:before="240" w:after="180" w:line="259" w:lineRule="auto"/>
        <w:ind w:left="450" w:right="0"/>
        <w:rPr>
          <w:rFonts w:eastAsia="Batang"/>
          <w:b w:val="0"/>
          <w:sz w:val="36"/>
        </w:rPr>
      </w:pPr>
      <w:bookmarkStart w:id="0" w:name="_Hlk140767016"/>
      <w:bookmarkEnd w:id="0"/>
      <w:r>
        <w:rPr>
          <w:rFonts w:eastAsia="Batang"/>
          <w:b w:val="0"/>
          <w:sz w:val="36"/>
        </w:rPr>
        <w:t>Introduction</w:t>
      </w:r>
    </w:p>
    <w:p w14:paraId="6BCD423E" w14:textId="70C0872C" w:rsidR="00E749ED" w:rsidRDefault="00E749ED" w:rsidP="00E749ED">
      <w:r>
        <w:t>LS</w:t>
      </w:r>
      <w:r w:rsidR="00FB6E8E">
        <w:t xml:space="preserve"> from RAN 2 [1] was received, </w:t>
      </w:r>
      <w:r w:rsidR="009913D5">
        <w:t xml:space="preserve">in which, RAN 2 asked RAN 1 to confirm </w:t>
      </w:r>
      <w:r w:rsidR="00FB6E8E">
        <w:t xml:space="preserve">on data collection assumptions and </w:t>
      </w:r>
      <w:r w:rsidR="009913D5">
        <w:t xml:space="preserve">provide some feedback on data collection. In this paper, some discussions were provided regarding on the LS from RAN 2. </w:t>
      </w:r>
    </w:p>
    <w:p w14:paraId="728817E3" w14:textId="77777777" w:rsidR="00FB6E8E" w:rsidRPr="00E749ED" w:rsidRDefault="00FB6E8E" w:rsidP="00E749ED"/>
    <w:p w14:paraId="437C70A7" w14:textId="3AA5E162" w:rsidR="00E749ED" w:rsidRPr="00E749ED" w:rsidRDefault="00E749ED" w:rsidP="00BB1E8E">
      <w:pPr>
        <w:pStyle w:val="1"/>
        <w:keepLines/>
        <w:numPr>
          <w:ilvl w:val="0"/>
          <w:numId w:val="10"/>
        </w:numPr>
        <w:pBdr>
          <w:top w:val="single" w:sz="12" w:space="3" w:color="000000"/>
        </w:pBdr>
        <w:spacing w:before="240" w:after="180" w:line="259" w:lineRule="auto"/>
        <w:ind w:left="450" w:right="0"/>
        <w:rPr>
          <w:rFonts w:eastAsia="Batang"/>
          <w:b w:val="0"/>
          <w:sz w:val="36"/>
        </w:rPr>
      </w:pPr>
      <w:r>
        <w:rPr>
          <w:rFonts w:eastAsia="Batang"/>
          <w:b w:val="0"/>
          <w:sz w:val="36"/>
        </w:rPr>
        <w:t>RAN 2 assumptions on data collection</w:t>
      </w:r>
    </w:p>
    <w:p w14:paraId="4DBF6B19" w14:textId="72F930BE" w:rsidR="00E749ED" w:rsidRDefault="00E749ED" w:rsidP="00853C81">
      <w:pPr>
        <w:widowControl w:val="0"/>
        <w:tabs>
          <w:tab w:val="right" w:pos="7088"/>
          <w:tab w:val="right" w:pos="9781"/>
        </w:tabs>
        <w:overflowPunct w:val="0"/>
        <w:autoSpaceDE w:val="0"/>
        <w:autoSpaceDN w:val="0"/>
        <w:adjustRightInd w:val="0"/>
        <w:textAlignment w:val="baseline"/>
        <w:rPr>
          <w:rFonts w:ascii="Arial" w:eastAsia="Times New Roman" w:hAnsi="Arial" w:cs="Arial"/>
          <w:b/>
          <w:bCs/>
          <w:noProof/>
          <w:sz w:val="28"/>
          <w:szCs w:val="28"/>
          <w:lang w:eastAsia="en-GB"/>
        </w:rPr>
      </w:pPr>
    </w:p>
    <w:tbl>
      <w:tblPr>
        <w:tblStyle w:val="af3"/>
        <w:tblW w:w="0" w:type="auto"/>
        <w:tblLook w:val="04A0" w:firstRow="1" w:lastRow="0" w:firstColumn="1" w:lastColumn="0" w:noHBand="0" w:noVBand="1"/>
      </w:tblPr>
      <w:tblGrid>
        <w:gridCol w:w="9629"/>
      </w:tblGrid>
      <w:tr w:rsidR="00FB6E8E" w14:paraId="298E8E16" w14:textId="77777777" w:rsidTr="00FB6E8E">
        <w:tc>
          <w:tcPr>
            <w:tcW w:w="9629" w:type="dxa"/>
          </w:tcPr>
          <w:p w14:paraId="5CEDA042" w14:textId="77777777" w:rsidR="00FB6E8E" w:rsidRDefault="00FB6E8E" w:rsidP="00FB6E8E">
            <w:pPr>
              <w:spacing w:before="120" w:after="120"/>
              <w:rPr>
                <w:rFonts w:ascii="Arial" w:hAnsi="Arial" w:cs="Arial"/>
                <w:b/>
                <w:lang w:eastAsia="zh-CN"/>
              </w:rPr>
            </w:pPr>
            <w:r>
              <w:rPr>
                <w:rFonts w:ascii="Arial" w:hAnsi="Arial" w:cs="Arial" w:hint="eastAsia"/>
                <w:b/>
                <w:lang w:eastAsia="zh-CN"/>
              </w:rPr>
              <w:t>A</w:t>
            </w:r>
            <w:r>
              <w:rPr>
                <w:rFonts w:ascii="Arial" w:hAnsi="Arial" w:cs="Arial"/>
                <w:b/>
                <w:lang w:eastAsia="zh-CN"/>
              </w:rPr>
              <w:t>ssumption 1:</w:t>
            </w:r>
          </w:p>
          <w:p w14:paraId="2329DBA5" w14:textId="77777777" w:rsidR="00FB6E8E" w:rsidRDefault="00FB6E8E" w:rsidP="00FB6E8E">
            <w:pPr>
              <w:spacing w:before="120" w:after="120"/>
              <w:rPr>
                <w:rFonts w:ascii="Arial" w:hAnsi="Arial" w:cs="Arial"/>
                <w:lang w:eastAsia="zh-CN"/>
              </w:rPr>
            </w:pPr>
            <w:r>
              <w:rPr>
                <w:rFonts w:ascii="Arial" w:hAnsi="Arial" w:cs="Arial"/>
                <w:lang w:eastAsia="zh-CN"/>
              </w:rPr>
              <w:t>RAN2 assumes that for the data collection in some scenarios (e.g., internal data up to implementation or the existing data are enough), possibly no RAN2 specification effort is needed in some scenarios, e.g. (not exhaustive):</w:t>
            </w:r>
          </w:p>
          <w:p w14:paraId="17DC105A" w14:textId="77777777" w:rsidR="00FB6E8E" w:rsidRDefault="00FB6E8E" w:rsidP="00BB1E8E">
            <w:pPr>
              <w:pStyle w:val="af5"/>
              <w:numPr>
                <w:ilvl w:val="0"/>
                <w:numId w:val="8"/>
              </w:numPr>
              <w:ind w:firstLineChars="0"/>
              <w:jc w:val="left"/>
              <w:rPr>
                <w:rFonts w:ascii="Arial" w:hAnsi="Arial" w:cs="Arial"/>
                <w:sz w:val="20"/>
                <w:szCs w:val="20"/>
              </w:rPr>
            </w:pPr>
            <w:r>
              <w:rPr>
                <w:rFonts w:ascii="Arial" w:hAnsi="Arial" w:cs="Arial"/>
                <w:sz w:val="20"/>
                <w:szCs w:val="20"/>
              </w:rPr>
              <w:t>For model inference of the UE-sided model, input data for model inference is available inside the UE.</w:t>
            </w:r>
          </w:p>
          <w:p w14:paraId="706C0424" w14:textId="77777777" w:rsidR="00FB6E8E" w:rsidRDefault="00FB6E8E" w:rsidP="00BB1E8E">
            <w:pPr>
              <w:pStyle w:val="af5"/>
              <w:numPr>
                <w:ilvl w:val="0"/>
                <w:numId w:val="8"/>
              </w:numPr>
              <w:ind w:firstLineChars="0"/>
              <w:jc w:val="left"/>
              <w:rPr>
                <w:rFonts w:ascii="Arial" w:hAnsi="Arial" w:cs="Arial"/>
                <w:sz w:val="20"/>
                <w:szCs w:val="20"/>
              </w:rPr>
            </w:pPr>
            <w:r>
              <w:rPr>
                <w:rFonts w:ascii="Arial" w:hAnsi="Arial" w:cs="Arial"/>
                <w:sz w:val="20"/>
                <w:szCs w:val="20"/>
              </w:rPr>
              <w:t>For UE-side (real-time) monitoring of the UE-sided model, performance metrics are available inside the UE. UE can independently monitor a model's performance without any data input from NW.</w:t>
            </w:r>
          </w:p>
          <w:p w14:paraId="7C823094" w14:textId="77777777" w:rsidR="00FB6E8E" w:rsidRPr="00FB6E8E" w:rsidRDefault="00FB6E8E" w:rsidP="00853C81">
            <w:pPr>
              <w:widowControl w:val="0"/>
              <w:tabs>
                <w:tab w:val="right" w:pos="7088"/>
                <w:tab w:val="right" w:pos="9781"/>
              </w:tabs>
              <w:overflowPunct w:val="0"/>
              <w:autoSpaceDE w:val="0"/>
              <w:autoSpaceDN w:val="0"/>
              <w:adjustRightInd w:val="0"/>
              <w:textAlignment w:val="baseline"/>
              <w:rPr>
                <w:rFonts w:ascii="Arial" w:eastAsia="Times New Roman" w:hAnsi="Arial" w:cs="Arial"/>
                <w:b/>
                <w:bCs/>
                <w:noProof/>
                <w:sz w:val="28"/>
                <w:szCs w:val="28"/>
                <w:lang w:val="en-US" w:eastAsia="en-GB"/>
              </w:rPr>
            </w:pPr>
          </w:p>
        </w:tc>
      </w:tr>
    </w:tbl>
    <w:p w14:paraId="2B53B3A5" w14:textId="4181DFD0" w:rsidR="00FB6E8E" w:rsidRDefault="00FB6E8E" w:rsidP="00FB6E8E"/>
    <w:p w14:paraId="6DCC7932" w14:textId="3E090E5E" w:rsidR="00D96482" w:rsidRDefault="0027145B" w:rsidP="00D96482">
      <w:pPr>
        <w:spacing w:before="240" w:line="276" w:lineRule="auto"/>
      </w:pPr>
      <w:r>
        <w:t xml:space="preserve">First all, the </w:t>
      </w:r>
      <w:r w:rsidR="009913D5">
        <w:t>usage</w:t>
      </w:r>
      <w:r>
        <w:t xml:space="preserve"> of data collection needs to be clarified</w:t>
      </w:r>
      <w:r w:rsidR="009913D5">
        <w:t xml:space="preserve">, for example, the data collection for training/finetune or for model inference. </w:t>
      </w:r>
    </w:p>
    <w:p w14:paraId="124454D1" w14:textId="11C4C0D8" w:rsidR="009913D5" w:rsidRDefault="0027145B" w:rsidP="00D96482">
      <w:pPr>
        <w:spacing w:before="240" w:line="276" w:lineRule="auto"/>
      </w:pPr>
      <w:r>
        <w:t xml:space="preserve">For data collection for training/finetune, some additional information or assistance information may </w:t>
      </w:r>
      <w:r w:rsidR="009913D5">
        <w:t xml:space="preserve">also </w:t>
      </w:r>
      <w:r>
        <w:t>be needed</w:t>
      </w:r>
      <w:r w:rsidR="009913D5">
        <w:t xml:space="preserve">. The potential additional information/assistance information for each use case can be found in section 3. </w:t>
      </w:r>
    </w:p>
    <w:p w14:paraId="0D04EC22" w14:textId="6547A29B" w:rsidR="0027145B" w:rsidRDefault="0027145B" w:rsidP="00272D7B">
      <w:pPr>
        <w:spacing w:before="240" w:line="276" w:lineRule="auto"/>
      </w:pPr>
      <w:r>
        <w:t xml:space="preserve">For data collection </w:t>
      </w:r>
      <w:r w:rsidR="00D96482">
        <w:t xml:space="preserve">for model inference of UE-sided mode, there is no </w:t>
      </w:r>
      <w:r w:rsidR="00D96482" w:rsidRPr="00D96482">
        <w:t>consensus</w:t>
      </w:r>
      <w:r w:rsidR="00D96482">
        <w:t xml:space="preserve"> on whether current </w:t>
      </w:r>
      <w:r w:rsidR="009913D5">
        <w:t>specification</w:t>
      </w:r>
      <w:r w:rsidR="00D96482">
        <w:t xml:space="preserve"> is sufficient</w:t>
      </w:r>
      <w:r w:rsidR="009913D5">
        <w:t xml:space="preserve"> or not</w:t>
      </w:r>
      <w:r w:rsidR="00D96482">
        <w:t xml:space="preserve">. Potential RAN 1 impact is under study and discussion in RAN 1. From RAN 1 perspective no potential RAN 2 </w:t>
      </w:r>
      <w:r w:rsidR="009913D5">
        <w:t>specification</w:t>
      </w:r>
      <w:r w:rsidR="00D96482">
        <w:t xml:space="preserve"> impact have been identified</w:t>
      </w:r>
      <w:r w:rsidR="00272D7B">
        <w:t xml:space="preserve"> yet</w:t>
      </w:r>
      <w:r w:rsidR="00D96482">
        <w:t xml:space="preserve">. </w:t>
      </w:r>
    </w:p>
    <w:p w14:paraId="103A6904" w14:textId="452DC986" w:rsidR="001F6FF6" w:rsidRDefault="00272D7B" w:rsidP="00272D7B">
      <w:pPr>
        <w:spacing w:before="240" w:line="276" w:lineRule="auto"/>
      </w:pPr>
      <w:r>
        <w:t xml:space="preserve">For UE side monitoring of UE-sided mode, </w:t>
      </w:r>
      <w:r w:rsidRPr="00272D7B">
        <w:t>performance metrics are available inside the UE</w:t>
      </w:r>
      <w:r>
        <w:t>. However, there is no conclusion</w:t>
      </w:r>
      <w:r w:rsidR="006A228E">
        <w:t xml:space="preserve"> or outcome of the study</w:t>
      </w:r>
      <w:r>
        <w:t xml:space="preserve"> on whether the metrics for </w:t>
      </w:r>
      <w:r w:rsidR="006A228E">
        <w:t xml:space="preserve">general or </w:t>
      </w:r>
      <w:r>
        <w:t xml:space="preserve">each use cases can be used in “real-time” or not. </w:t>
      </w:r>
      <w:r w:rsidR="00B56CFF">
        <w:t xml:space="preserve">Here, it is assumed that metrics for “real-time” monitoring means the metrics can be used to decide whether AI/ML can be used in currently or not. RAN 2 needs to clarify if the intention is different, e.g., real-time monitoring means whether an action </w:t>
      </w:r>
      <w:r w:rsidR="0016209A">
        <w:t xml:space="preserve">for LCM </w:t>
      </w:r>
      <w:r w:rsidR="00B56CFF">
        <w:t>can be made immediately based on certain metric(s).</w:t>
      </w:r>
    </w:p>
    <w:p w14:paraId="1A880F09" w14:textId="75B0FBC7" w:rsidR="00C42223" w:rsidRPr="0016209A" w:rsidRDefault="0016209A" w:rsidP="0016209A">
      <w:pPr>
        <w:spacing w:before="240" w:line="276" w:lineRule="auto"/>
        <w:rPr>
          <w:b/>
          <w:bCs/>
        </w:rPr>
      </w:pPr>
      <w:r>
        <w:rPr>
          <w:b/>
          <w:bCs/>
        </w:rPr>
        <w:t xml:space="preserve">Observation #1: </w:t>
      </w:r>
      <w:r w:rsidR="00C42223" w:rsidRPr="0016209A">
        <w:rPr>
          <w:b/>
          <w:bCs/>
        </w:rPr>
        <w:t>No study in framework on whether any metric can be used in real-time</w:t>
      </w:r>
      <w:r>
        <w:rPr>
          <w:b/>
          <w:bCs/>
        </w:rPr>
        <w:t xml:space="preserve"> LCM.</w:t>
      </w:r>
    </w:p>
    <w:p w14:paraId="0F5B5CCE" w14:textId="17C2C365" w:rsidR="00C42223" w:rsidRPr="00C42223" w:rsidRDefault="00C42223" w:rsidP="00272D7B">
      <w:pPr>
        <w:spacing w:before="240" w:line="276" w:lineRule="auto"/>
        <w:rPr>
          <w:b/>
          <w:bCs/>
        </w:rPr>
      </w:pPr>
      <w:r w:rsidRPr="00DD59E7">
        <w:rPr>
          <w:b/>
          <w:bCs/>
        </w:rPr>
        <w:t xml:space="preserve">Agreements on </w:t>
      </w:r>
      <w:r w:rsidR="00F467CE">
        <w:rPr>
          <w:b/>
          <w:bCs/>
        </w:rPr>
        <w:t>monitoring</w:t>
      </w:r>
      <w:r w:rsidRPr="00DD59E7">
        <w:rPr>
          <w:b/>
          <w:bCs/>
        </w:rPr>
        <w:t xml:space="preserve"> metrics </w:t>
      </w:r>
      <w:r>
        <w:rPr>
          <w:b/>
          <w:bCs/>
        </w:rPr>
        <w:t>in framework</w:t>
      </w:r>
    </w:p>
    <w:tbl>
      <w:tblPr>
        <w:tblStyle w:val="af3"/>
        <w:tblW w:w="0" w:type="auto"/>
        <w:tblLook w:val="04A0" w:firstRow="1" w:lastRow="0" w:firstColumn="1" w:lastColumn="0" w:noHBand="0" w:noVBand="1"/>
      </w:tblPr>
      <w:tblGrid>
        <w:gridCol w:w="9629"/>
      </w:tblGrid>
      <w:tr w:rsidR="00272D7B" w14:paraId="26A89F05" w14:textId="77777777" w:rsidTr="00272D7B">
        <w:tc>
          <w:tcPr>
            <w:tcW w:w="9629" w:type="dxa"/>
          </w:tcPr>
          <w:p w14:paraId="79AA7392" w14:textId="77777777" w:rsidR="006A228E" w:rsidRPr="00DD59E7" w:rsidRDefault="006A228E" w:rsidP="006A228E">
            <w:pPr>
              <w:rPr>
                <w:rFonts w:eastAsia="等线"/>
                <w:highlight w:val="green"/>
                <w:lang w:eastAsia="zh-CN"/>
              </w:rPr>
            </w:pPr>
            <w:r w:rsidRPr="00DD59E7">
              <w:rPr>
                <w:rFonts w:eastAsia="等线"/>
                <w:highlight w:val="green"/>
                <w:lang w:eastAsia="zh-CN"/>
              </w:rPr>
              <w:t>Agreement</w:t>
            </w:r>
          </w:p>
          <w:p w14:paraId="1B20A9E4" w14:textId="77777777" w:rsidR="006A228E" w:rsidRPr="00DD59E7" w:rsidRDefault="006A228E" w:rsidP="006A228E">
            <w:pPr>
              <w:rPr>
                <w:lang w:eastAsia="zh-CN"/>
              </w:rPr>
            </w:pPr>
            <w:r w:rsidRPr="00DD59E7">
              <w:rPr>
                <w:lang w:eastAsia="zh-CN"/>
              </w:rPr>
              <w:t xml:space="preserve">Study at least the following metrics/methods for AI/ML model monitoring in lifecycle management </w:t>
            </w:r>
            <w:r w:rsidRPr="00DD59E7">
              <w:rPr>
                <w:color w:val="7030A0"/>
                <w:lang w:eastAsia="zh-CN"/>
              </w:rPr>
              <w:t>per use case</w:t>
            </w:r>
            <w:r w:rsidRPr="00DD59E7">
              <w:rPr>
                <w:lang w:eastAsia="zh-CN"/>
              </w:rPr>
              <w:t>:</w:t>
            </w:r>
          </w:p>
          <w:p w14:paraId="4F22616D" w14:textId="77777777" w:rsidR="006A228E" w:rsidRPr="00DD59E7" w:rsidRDefault="006A228E" w:rsidP="00BB1E8E">
            <w:pPr>
              <w:pStyle w:val="af5"/>
              <w:widowControl/>
              <w:numPr>
                <w:ilvl w:val="2"/>
                <w:numId w:val="40"/>
              </w:numPr>
              <w:ind w:firstLineChars="0"/>
              <w:jc w:val="left"/>
              <w:rPr>
                <w:rFonts w:ascii="Times New Roman" w:hAnsi="Times New Roman"/>
                <w:sz w:val="20"/>
                <w:szCs w:val="20"/>
              </w:rPr>
            </w:pPr>
            <w:r w:rsidRPr="00DD59E7">
              <w:rPr>
                <w:rFonts w:ascii="Times New Roman" w:hAnsi="Times New Roman"/>
                <w:sz w:val="20"/>
                <w:szCs w:val="20"/>
              </w:rPr>
              <w:lastRenderedPageBreak/>
              <w:t>Monitoring based on inference accuracy, including metrics related to intermediate KPIs</w:t>
            </w:r>
          </w:p>
          <w:p w14:paraId="75006504" w14:textId="77777777" w:rsidR="006A228E" w:rsidRPr="00DD59E7" w:rsidRDefault="006A228E" w:rsidP="00BB1E8E">
            <w:pPr>
              <w:pStyle w:val="af5"/>
              <w:widowControl/>
              <w:numPr>
                <w:ilvl w:val="2"/>
                <w:numId w:val="40"/>
              </w:numPr>
              <w:ind w:firstLineChars="0"/>
              <w:jc w:val="left"/>
              <w:rPr>
                <w:rFonts w:ascii="Times New Roman" w:hAnsi="Times New Roman"/>
                <w:sz w:val="20"/>
                <w:szCs w:val="20"/>
              </w:rPr>
            </w:pPr>
            <w:r w:rsidRPr="00DD59E7">
              <w:rPr>
                <w:rFonts w:ascii="Times New Roman" w:hAnsi="Times New Roman"/>
                <w:sz w:val="20"/>
                <w:szCs w:val="20"/>
              </w:rPr>
              <w:t xml:space="preserve">Monitoring based on system performance, including metrics related to system </w:t>
            </w:r>
            <w:proofErr w:type="spellStart"/>
            <w:r w:rsidRPr="00DD59E7">
              <w:rPr>
                <w:rFonts w:ascii="Times New Roman" w:hAnsi="Times New Roman"/>
                <w:sz w:val="20"/>
                <w:szCs w:val="20"/>
              </w:rPr>
              <w:t>peformance</w:t>
            </w:r>
            <w:proofErr w:type="spellEnd"/>
            <w:r w:rsidRPr="00DD59E7">
              <w:rPr>
                <w:rFonts w:ascii="Times New Roman" w:hAnsi="Times New Roman"/>
                <w:sz w:val="20"/>
                <w:szCs w:val="20"/>
              </w:rPr>
              <w:t xml:space="preserve"> KPIs</w:t>
            </w:r>
          </w:p>
          <w:p w14:paraId="2B30432A" w14:textId="77777777" w:rsidR="006A228E" w:rsidRPr="00DD59E7" w:rsidRDefault="006A228E" w:rsidP="00BB1E8E">
            <w:pPr>
              <w:pStyle w:val="af5"/>
              <w:widowControl/>
              <w:numPr>
                <w:ilvl w:val="2"/>
                <w:numId w:val="40"/>
              </w:numPr>
              <w:ind w:firstLineChars="0"/>
              <w:jc w:val="left"/>
              <w:rPr>
                <w:rFonts w:ascii="Times New Roman" w:hAnsi="Times New Roman"/>
                <w:sz w:val="20"/>
                <w:szCs w:val="20"/>
              </w:rPr>
            </w:pPr>
            <w:r w:rsidRPr="00DD59E7">
              <w:rPr>
                <w:rFonts w:ascii="Times New Roman" w:hAnsi="Times New Roman"/>
                <w:sz w:val="20"/>
                <w:szCs w:val="20"/>
              </w:rPr>
              <w:t>Other monitoring solutions, at least following 2 options.</w:t>
            </w:r>
          </w:p>
          <w:p w14:paraId="758D6DB5" w14:textId="77777777" w:rsidR="006A228E" w:rsidRPr="00DD59E7" w:rsidRDefault="006A228E" w:rsidP="00BB1E8E">
            <w:pPr>
              <w:pStyle w:val="af5"/>
              <w:widowControl/>
              <w:numPr>
                <w:ilvl w:val="3"/>
                <w:numId w:val="40"/>
              </w:numPr>
              <w:ind w:firstLineChars="0"/>
              <w:jc w:val="left"/>
              <w:rPr>
                <w:rFonts w:ascii="Times New Roman" w:hAnsi="Times New Roman"/>
                <w:color w:val="7030A0"/>
                <w:sz w:val="20"/>
                <w:szCs w:val="20"/>
              </w:rPr>
            </w:pPr>
            <w:r w:rsidRPr="00DD59E7">
              <w:rPr>
                <w:rFonts w:ascii="Times New Roman" w:hAnsi="Times New Roman"/>
                <w:color w:val="7030A0"/>
                <w:sz w:val="20"/>
                <w:szCs w:val="20"/>
              </w:rPr>
              <w:t>Monitoring based on data distribution</w:t>
            </w:r>
          </w:p>
          <w:p w14:paraId="4DB6B595" w14:textId="72B0F3D4" w:rsidR="006A228E" w:rsidRPr="00DD59E7" w:rsidRDefault="006A228E" w:rsidP="00BB1E8E">
            <w:pPr>
              <w:pStyle w:val="af5"/>
              <w:widowControl/>
              <w:numPr>
                <w:ilvl w:val="4"/>
                <w:numId w:val="40"/>
              </w:numPr>
              <w:ind w:firstLineChars="0"/>
              <w:jc w:val="left"/>
              <w:rPr>
                <w:rFonts w:ascii="Times New Roman" w:hAnsi="Times New Roman"/>
                <w:sz w:val="20"/>
                <w:szCs w:val="20"/>
              </w:rPr>
            </w:pPr>
            <w:r w:rsidRPr="00DD59E7">
              <w:rPr>
                <w:rFonts w:ascii="Times New Roman" w:hAnsi="Times New Roman"/>
                <w:sz w:val="20"/>
                <w:szCs w:val="20"/>
              </w:rPr>
              <w:t>Input-based: e.g., Monitoring the validity of the AI/ML input, e.g., out-of-distribution detection, drift detection of input data, or SNR, delay spread, etc.</w:t>
            </w:r>
          </w:p>
          <w:p w14:paraId="756106A4" w14:textId="77777777" w:rsidR="006A228E" w:rsidRPr="00DD59E7" w:rsidRDefault="006A228E" w:rsidP="00BB1E8E">
            <w:pPr>
              <w:pStyle w:val="af5"/>
              <w:widowControl/>
              <w:numPr>
                <w:ilvl w:val="4"/>
                <w:numId w:val="40"/>
              </w:numPr>
              <w:ind w:firstLineChars="0"/>
              <w:jc w:val="left"/>
              <w:rPr>
                <w:rFonts w:ascii="Times New Roman" w:hAnsi="Times New Roman"/>
                <w:sz w:val="20"/>
                <w:szCs w:val="20"/>
              </w:rPr>
            </w:pPr>
            <w:r w:rsidRPr="00DD59E7">
              <w:rPr>
                <w:rFonts w:ascii="Times New Roman" w:hAnsi="Times New Roman"/>
                <w:sz w:val="20"/>
                <w:szCs w:val="20"/>
              </w:rPr>
              <w:t>Output-based: e.g., drift detection of output data</w:t>
            </w:r>
          </w:p>
          <w:p w14:paraId="2648C8E7" w14:textId="77777777" w:rsidR="006A228E" w:rsidRPr="00DD59E7" w:rsidRDefault="006A228E" w:rsidP="00BB1E8E">
            <w:pPr>
              <w:pStyle w:val="af5"/>
              <w:widowControl/>
              <w:numPr>
                <w:ilvl w:val="3"/>
                <w:numId w:val="40"/>
              </w:numPr>
              <w:ind w:firstLineChars="0"/>
              <w:jc w:val="left"/>
              <w:rPr>
                <w:rFonts w:ascii="Times New Roman" w:hAnsi="Times New Roman"/>
                <w:sz w:val="20"/>
                <w:szCs w:val="20"/>
              </w:rPr>
            </w:pPr>
            <w:r w:rsidRPr="00DD59E7">
              <w:rPr>
                <w:rFonts w:ascii="Times New Roman" w:hAnsi="Times New Roman"/>
                <w:sz w:val="20"/>
                <w:szCs w:val="20"/>
              </w:rPr>
              <w:t>Monitoring based on applicable condition</w:t>
            </w:r>
          </w:p>
          <w:p w14:paraId="514FFB31" w14:textId="72245320" w:rsidR="006A228E" w:rsidRPr="00DD59E7" w:rsidRDefault="006A228E" w:rsidP="006A228E">
            <w:pPr>
              <w:rPr>
                <w:lang w:eastAsia="zh-CN"/>
              </w:rPr>
            </w:pPr>
            <w:r w:rsidRPr="00DD59E7">
              <w:rPr>
                <w:lang w:eastAsia="zh-CN"/>
              </w:rPr>
              <w:t>Note: Model monitoring metric calculation may be done at NW or UE</w:t>
            </w:r>
          </w:p>
          <w:p w14:paraId="7695FA51" w14:textId="77777777" w:rsidR="006A228E" w:rsidRPr="00DD59E7" w:rsidRDefault="006A228E" w:rsidP="006A228E">
            <w:pPr>
              <w:rPr>
                <w:lang w:eastAsia="zh-CN"/>
              </w:rPr>
            </w:pPr>
          </w:p>
          <w:p w14:paraId="0FA4E9DA" w14:textId="77777777" w:rsidR="006A228E" w:rsidRPr="00DD59E7" w:rsidRDefault="006A228E" w:rsidP="006A228E">
            <w:pPr>
              <w:rPr>
                <w:highlight w:val="green"/>
              </w:rPr>
            </w:pPr>
            <w:r w:rsidRPr="00DD59E7">
              <w:rPr>
                <w:highlight w:val="green"/>
              </w:rPr>
              <w:t>Agreement</w:t>
            </w:r>
          </w:p>
          <w:p w14:paraId="44AC0A44" w14:textId="77777777" w:rsidR="006A228E" w:rsidRPr="00DD59E7" w:rsidRDefault="006A228E" w:rsidP="006A228E">
            <w:r w:rsidRPr="00DD59E7">
              <w:t>Study performance monitoring approaches, considering the following model monitoring KPIs as general guidance</w:t>
            </w:r>
          </w:p>
          <w:p w14:paraId="1712A3C7" w14:textId="77777777" w:rsidR="006A228E" w:rsidRPr="00DD59E7" w:rsidRDefault="006A228E" w:rsidP="00BB1E8E">
            <w:pPr>
              <w:pStyle w:val="af5"/>
              <w:widowControl/>
              <w:numPr>
                <w:ilvl w:val="2"/>
                <w:numId w:val="41"/>
              </w:numPr>
              <w:tabs>
                <w:tab w:val="left" w:pos="720"/>
                <w:tab w:val="left" w:pos="1440"/>
              </w:tabs>
              <w:ind w:firstLineChars="0"/>
              <w:jc w:val="left"/>
              <w:rPr>
                <w:rFonts w:ascii="Times New Roman" w:hAnsi="Times New Roman"/>
                <w:sz w:val="20"/>
                <w:szCs w:val="20"/>
              </w:rPr>
            </w:pPr>
            <w:r w:rsidRPr="00DD59E7">
              <w:rPr>
                <w:rFonts w:ascii="Times New Roman" w:hAnsi="Times New Roman"/>
                <w:sz w:val="20"/>
                <w:szCs w:val="20"/>
              </w:rPr>
              <w:t>Accuracy and relevance (i.e., how well does the given monitoring metric/methods reflect the model and system performance)</w:t>
            </w:r>
          </w:p>
          <w:p w14:paraId="4121D14D" w14:textId="77777777" w:rsidR="006A228E" w:rsidRPr="00DD59E7" w:rsidRDefault="006A228E" w:rsidP="00BB1E8E">
            <w:pPr>
              <w:pStyle w:val="af5"/>
              <w:widowControl/>
              <w:numPr>
                <w:ilvl w:val="2"/>
                <w:numId w:val="41"/>
              </w:numPr>
              <w:tabs>
                <w:tab w:val="left" w:pos="720"/>
                <w:tab w:val="left" w:pos="1440"/>
              </w:tabs>
              <w:ind w:firstLineChars="0"/>
              <w:jc w:val="left"/>
              <w:rPr>
                <w:rFonts w:ascii="Times New Roman" w:hAnsi="Times New Roman"/>
                <w:sz w:val="20"/>
                <w:szCs w:val="20"/>
              </w:rPr>
            </w:pPr>
            <w:r w:rsidRPr="00DD59E7">
              <w:rPr>
                <w:rFonts w:ascii="Times New Roman" w:hAnsi="Times New Roman"/>
                <w:sz w:val="20"/>
                <w:szCs w:val="20"/>
              </w:rPr>
              <w:t>Overhead (e.g., signaling overhead associated with model monitoring)</w:t>
            </w:r>
          </w:p>
          <w:p w14:paraId="49673FCD" w14:textId="77777777" w:rsidR="006A228E" w:rsidRPr="00DD59E7" w:rsidRDefault="006A228E" w:rsidP="00BB1E8E">
            <w:pPr>
              <w:pStyle w:val="af5"/>
              <w:widowControl/>
              <w:numPr>
                <w:ilvl w:val="2"/>
                <w:numId w:val="41"/>
              </w:numPr>
              <w:tabs>
                <w:tab w:val="left" w:pos="720"/>
                <w:tab w:val="left" w:pos="1440"/>
                <w:tab w:val="left" w:pos="2160"/>
              </w:tabs>
              <w:ind w:firstLineChars="0"/>
              <w:jc w:val="left"/>
              <w:rPr>
                <w:rFonts w:ascii="Times New Roman" w:hAnsi="Times New Roman"/>
                <w:sz w:val="20"/>
                <w:szCs w:val="20"/>
              </w:rPr>
            </w:pPr>
            <w:r w:rsidRPr="00DD59E7">
              <w:rPr>
                <w:rFonts w:ascii="Times New Roman" w:hAnsi="Times New Roman"/>
                <w:sz w:val="20"/>
                <w:szCs w:val="20"/>
              </w:rPr>
              <w:t>Complexity (e.g., computation and memory cost for model monitoring)</w:t>
            </w:r>
          </w:p>
          <w:p w14:paraId="19078A98" w14:textId="77777777" w:rsidR="006A228E" w:rsidRPr="00DD59E7" w:rsidRDefault="006A228E" w:rsidP="00BB1E8E">
            <w:pPr>
              <w:pStyle w:val="af5"/>
              <w:widowControl/>
              <w:numPr>
                <w:ilvl w:val="2"/>
                <w:numId w:val="41"/>
              </w:numPr>
              <w:tabs>
                <w:tab w:val="left" w:pos="720"/>
                <w:tab w:val="left" w:pos="1440"/>
                <w:tab w:val="left" w:pos="2160"/>
              </w:tabs>
              <w:ind w:firstLineChars="0"/>
              <w:jc w:val="left"/>
              <w:rPr>
                <w:rFonts w:ascii="Times New Roman" w:hAnsi="Times New Roman"/>
                <w:sz w:val="20"/>
                <w:szCs w:val="20"/>
              </w:rPr>
            </w:pPr>
            <w:r w:rsidRPr="00DD59E7">
              <w:rPr>
                <w:rFonts w:ascii="Times New Roman" w:hAnsi="Times New Roman"/>
                <w:sz w:val="20"/>
                <w:szCs w:val="20"/>
              </w:rPr>
              <w:t>Latency (i.e., timeliness of monitoring result, from model failure to action, given the purpose of model monitoring)</w:t>
            </w:r>
          </w:p>
          <w:p w14:paraId="515CAB01" w14:textId="77777777" w:rsidR="006A228E" w:rsidRPr="00DD59E7" w:rsidRDefault="006A228E" w:rsidP="00BB1E8E">
            <w:pPr>
              <w:pStyle w:val="af5"/>
              <w:widowControl/>
              <w:numPr>
                <w:ilvl w:val="2"/>
                <w:numId w:val="41"/>
              </w:numPr>
              <w:tabs>
                <w:tab w:val="left" w:pos="720"/>
                <w:tab w:val="left" w:pos="1440"/>
                <w:tab w:val="left" w:pos="2160"/>
              </w:tabs>
              <w:ind w:firstLineChars="0"/>
              <w:jc w:val="left"/>
              <w:rPr>
                <w:rFonts w:ascii="Times New Roman" w:hAnsi="Times New Roman"/>
                <w:color w:val="FF0000"/>
                <w:sz w:val="20"/>
                <w:szCs w:val="20"/>
              </w:rPr>
            </w:pPr>
            <w:r w:rsidRPr="00DD59E7">
              <w:rPr>
                <w:rFonts w:ascii="Times New Roman" w:hAnsi="Times New Roman"/>
                <w:color w:val="FF0000"/>
                <w:sz w:val="20"/>
                <w:szCs w:val="20"/>
              </w:rPr>
              <w:t>FFS: Power consumption</w:t>
            </w:r>
          </w:p>
          <w:p w14:paraId="6B1931A2" w14:textId="77777777" w:rsidR="006A228E" w:rsidRPr="00DD59E7" w:rsidRDefault="006A228E" w:rsidP="00BB1E8E">
            <w:pPr>
              <w:pStyle w:val="af5"/>
              <w:widowControl/>
              <w:numPr>
                <w:ilvl w:val="2"/>
                <w:numId w:val="41"/>
              </w:numPr>
              <w:tabs>
                <w:tab w:val="left" w:pos="720"/>
                <w:tab w:val="left" w:pos="1440"/>
                <w:tab w:val="left" w:pos="2160"/>
              </w:tabs>
              <w:ind w:firstLineChars="0"/>
              <w:jc w:val="left"/>
              <w:rPr>
                <w:rFonts w:ascii="Times New Roman" w:hAnsi="Times New Roman"/>
                <w:color w:val="FF0000"/>
                <w:sz w:val="20"/>
                <w:szCs w:val="20"/>
              </w:rPr>
            </w:pPr>
            <w:r w:rsidRPr="00DD59E7">
              <w:rPr>
                <w:rFonts w:ascii="Times New Roman" w:hAnsi="Times New Roman"/>
                <w:color w:val="FF0000"/>
                <w:sz w:val="20"/>
                <w:szCs w:val="20"/>
              </w:rPr>
              <w:t>Other KPIs are not precluded.</w:t>
            </w:r>
          </w:p>
          <w:p w14:paraId="4091FFC0" w14:textId="77777777" w:rsidR="006A228E" w:rsidRPr="00DD59E7" w:rsidRDefault="006A228E" w:rsidP="006A228E">
            <w:pPr>
              <w:tabs>
                <w:tab w:val="left" w:pos="720"/>
                <w:tab w:val="left" w:pos="1440"/>
                <w:tab w:val="left" w:pos="2160"/>
              </w:tabs>
              <w:rPr>
                <w:color w:val="FF0000"/>
              </w:rPr>
            </w:pPr>
            <w:r w:rsidRPr="00DD59E7">
              <w:rPr>
                <w:color w:val="FF0000"/>
              </w:rPr>
              <w:t>Note: Relevant KPIs may vary across different model monitoring approaches.</w:t>
            </w:r>
          </w:p>
          <w:p w14:paraId="3C0D31CE" w14:textId="77777777" w:rsidR="006A228E" w:rsidRPr="00DD59E7" w:rsidRDefault="006A228E" w:rsidP="006A228E">
            <w:pPr>
              <w:tabs>
                <w:tab w:val="left" w:pos="720"/>
                <w:tab w:val="left" w:pos="1440"/>
                <w:tab w:val="left" w:pos="2160"/>
              </w:tabs>
              <w:rPr>
                <w:color w:val="0070C0"/>
              </w:rPr>
            </w:pPr>
            <w:r w:rsidRPr="00DD59E7">
              <w:rPr>
                <w:color w:val="0070C0"/>
              </w:rPr>
              <w:t>FFS: Discussion of KPIs for other LCM procedures</w:t>
            </w:r>
          </w:p>
          <w:p w14:paraId="26C679E8" w14:textId="77777777" w:rsidR="006A228E" w:rsidRPr="00DD59E7" w:rsidRDefault="006A228E" w:rsidP="006A228E">
            <w:pPr>
              <w:pStyle w:val="af5"/>
              <w:shd w:val="clear" w:color="auto" w:fill="FFFFFF"/>
              <w:spacing w:line="330" w:lineRule="atLeast"/>
              <w:ind w:left="360" w:firstLine="400"/>
              <w:rPr>
                <w:rFonts w:ascii="Times New Roman" w:hAnsi="Times New Roman"/>
                <w:sz w:val="20"/>
                <w:szCs w:val="20"/>
                <w:lang w:eastAsia="en-US"/>
              </w:rPr>
            </w:pPr>
          </w:p>
          <w:p w14:paraId="273F7CA5" w14:textId="77777777" w:rsidR="006A228E" w:rsidRPr="00DD59E7" w:rsidRDefault="006A228E" w:rsidP="006A228E">
            <w:pPr>
              <w:autoSpaceDE w:val="0"/>
              <w:autoSpaceDN w:val="0"/>
              <w:adjustRightInd w:val="0"/>
              <w:snapToGrid w:val="0"/>
              <w:rPr>
                <w:bCs/>
                <w:iCs/>
                <w:color w:val="000000"/>
                <w:highlight w:val="green"/>
                <w:lang w:eastAsia="zh-CN"/>
              </w:rPr>
            </w:pPr>
            <w:r w:rsidRPr="00DD59E7">
              <w:rPr>
                <w:bCs/>
                <w:iCs/>
                <w:color w:val="000000"/>
                <w:highlight w:val="green"/>
                <w:lang w:eastAsia="zh-CN"/>
              </w:rPr>
              <w:t>Agreement</w:t>
            </w:r>
          </w:p>
          <w:p w14:paraId="499D84BB" w14:textId="77777777" w:rsidR="006A228E" w:rsidRPr="00DD59E7" w:rsidRDefault="006A228E" w:rsidP="006A228E">
            <w:pPr>
              <w:autoSpaceDE w:val="0"/>
              <w:autoSpaceDN w:val="0"/>
              <w:adjustRightInd w:val="0"/>
              <w:snapToGrid w:val="0"/>
              <w:rPr>
                <w:bCs/>
                <w:iCs/>
                <w:lang w:eastAsia="zh-CN"/>
              </w:rPr>
            </w:pPr>
            <w:r w:rsidRPr="00DD59E7">
              <w:rPr>
                <w:bCs/>
                <w:iCs/>
                <w:lang w:eastAsia="zh-CN"/>
              </w:rPr>
              <w:t>For the purpose of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3AF9DC04" w14:textId="77777777" w:rsidR="006A228E" w:rsidRPr="00DD59E7" w:rsidRDefault="006A228E" w:rsidP="00BB1E8E">
            <w:pPr>
              <w:pStyle w:val="af5"/>
              <w:widowControl/>
              <w:numPr>
                <w:ilvl w:val="0"/>
                <w:numId w:val="42"/>
              </w:numPr>
              <w:tabs>
                <w:tab w:val="left" w:pos="-4820"/>
              </w:tabs>
              <w:autoSpaceDE w:val="0"/>
              <w:autoSpaceDN w:val="0"/>
              <w:adjustRightInd w:val="0"/>
              <w:snapToGrid w:val="0"/>
              <w:spacing w:after="120" w:line="259" w:lineRule="auto"/>
              <w:ind w:firstLineChars="0"/>
              <w:contextualSpacing/>
              <w:jc w:val="left"/>
              <w:rPr>
                <w:rFonts w:ascii="Times New Roman" w:hAnsi="Times New Roman"/>
                <w:bCs/>
                <w:iCs/>
                <w:sz w:val="20"/>
                <w:szCs w:val="20"/>
              </w:rPr>
            </w:pPr>
            <w:r w:rsidRPr="00DD59E7">
              <w:rPr>
                <w:rFonts w:ascii="Times New Roman" w:hAnsi="Times New Roman"/>
                <w:bCs/>
                <w:iCs/>
                <w:sz w:val="20"/>
                <w:szCs w:val="20"/>
              </w:rPr>
              <w:t>Assessment/Monitoring based on the additional conditions associated with the model/functionality</w:t>
            </w:r>
          </w:p>
          <w:p w14:paraId="1E7A5661" w14:textId="77777777" w:rsidR="006A228E" w:rsidRPr="00DD59E7" w:rsidRDefault="006A228E" w:rsidP="00BB1E8E">
            <w:pPr>
              <w:pStyle w:val="af5"/>
              <w:widowControl/>
              <w:numPr>
                <w:ilvl w:val="0"/>
                <w:numId w:val="42"/>
              </w:numPr>
              <w:tabs>
                <w:tab w:val="left" w:pos="-4820"/>
              </w:tabs>
              <w:autoSpaceDE w:val="0"/>
              <w:autoSpaceDN w:val="0"/>
              <w:adjustRightInd w:val="0"/>
              <w:snapToGrid w:val="0"/>
              <w:spacing w:after="120" w:line="259" w:lineRule="auto"/>
              <w:ind w:firstLineChars="0"/>
              <w:contextualSpacing/>
              <w:jc w:val="left"/>
              <w:rPr>
                <w:rFonts w:ascii="Times New Roman" w:hAnsi="Times New Roman"/>
                <w:bCs/>
                <w:iCs/>
                <w:sz w:val="20"/>
                <w:szCs w:val="20"/>
              </w:rPr>
            </w:pPr>
            <w:r w:rsidRPr="00DD59E7">
              <w:rPr>
                <w:rFonts w:ascii="Times New Roman" w:hAnsi="Times New Roman"/>
                <w:bCs/>
                <w:iCs/>
                <w:sz w:val="20"/>
                <w:szCs w:val="20"/>
              </w:rPr>
              <w:t>Assessment/Monitoring based on input/output data distribution</w:t>
            </w:r>
          </w:p>
          <w:p w14:paraId="5650814F" w14:textId="77777777" w:rsidR="006A228E" w:rsidRPr="00DD59E7" w:rsidRDefault="006A228E" w:rsidP="00BB1E8E">
            <w:pPr>
              <w:pStyle w:val="af5"/>
              <w:widowControl/>
              <w:numPr>
                <w:ilvl w:val="0"/>
                <w:numId w:val="42"/>
              </w:numPr>
              <w:tabs>
                <w:tab w:val="left" w:pos="-4820"/>
              </w:tabs>
              <w:autoSpaceDE w:val="0"/>
              <w:autoSpaceDN w:val="0"/>
              <w:adjustRightInd w:val="0"/>
              <w:snapToGrid w:val="0"/>
              <w:spacing w:after="120" w:line="259" w:lineRule="auto"/>
              <w:ind w:firstLineChars="0"/>
              <w:contextualSpacing/>
              <w:jc w:val="left"/>
              <w:rPr>
                <w:rFonts w:ascii="Times New Roman" w:hAnsi="Times New Roman"/>
                <w:bCs/>
                <w:iCs/>
                <w:sz w:val="20"/>
                <w:szCs w:val="20"/>
              </w:rPr>
            </w:pPr>
            <w:r w:rsidRPr="00DD59E7">
              <w:rPr>
                <w:rFonts w:ascii="Times New Roman" w:hAnsi="Times New Roman"/>
                <w:bCs/>
                <w:iCs/>
                <w:sz w:val="20"/>
                <w:szCs w:val="20"/>
              </w:rPr>
              <w:t>Assessment/Monitoring using the inactive model/functionality for monitoring purpose and measuring the inference accuracy</w:t>
            </w:r>
          </w:p>
          <w:p w14:paraId="697D84C5" w14:textId="77777777" w:rsidR="006A228E" w:rsidRPr="00DD59E7" w:rsidRDefault="006A228E" w:rsidP="00BB1E8E">
            <w:pPr>
              <w:pStyle w:val="af5"/>
              <w:widowControl/>
              <w:numPr>
                <w:ilvl w:val="0"/>
                <w:numId w:val="42"/>
              </w:numPr>
              <w:tabs>
                <w:tab w:val="left" w:pos="-4820"/>
              </w:tabs>
              <w:autoSpaceDE w:val="0"/>
              <w:autoSpaceDN w:val="0"/>
              <w:adjustRightInd w:val="0"/>
              <w:snapToGrid w:val="0"/>
              <w:spacing w:after="120" w:line="259" w:lineRule="auto"/>
              <w:ind w:firstLineChars="0"/>
              <w:contextualSpacing/>
              <w:jc w:val="left"/>
              <w:rPr>
                <w:rFonts w:ascii="Times New Roman" w:hAnsi="Times New Roman"/>
                <w:bCs/>
                <w:iCs/>
                <w:sz w:val="20"/>
                <w:szCs w:val="20"/>
              </w:rPr>
            </w:pPr>
            <w:r w:rsidRPr="00DD59E7">
              <w:rPr>
                <w:rFonts w:ascii="Times New Roman" w:hAnsi="Times New Roman"/>
                <w:bCs/>
                <w:iCs/>
                <w:sz w:val="20"/>
                <w:szCs w:val="20"/>
              </w:rPr>
              <w:t>Assessment/Monitoring based on past knowledge of the performance of the same model/functionality (e.g., based on other UEs)</w:t>
            </w:r>
          </w:p>
          <w:p w14:paraId="0F5B67F0" w14:textId="77777777" w:rsidR="006A228E" w:rsidRPr="00DD59E7" w:rsidRDefault="006A228E" w:rsidP="006A228E">
            <w:pPr>
              <w:tabs>
                <w:tab w:val="left" w:pos="-4820"/>
              </w:tabs>
              <w:autoSpaceDE w:val="0"/>
              <w:autoSpaceDN w:val="0"/>
              <w:adjustRightInd w:val="0"/>
              <w:snapToGrid w:val="0"/>
              <w:spacing w:line="259" w:lineRule="auto"/>
              <w:ind w:left="360"/>
              <w:contextualSpacing/>
              <w:rPr>
                <w:bCs/>
                <w:iCs/>
                <w:lang w:eastAsia="zh-CN"/>
              </w:rPr>
            </w:pPr>
            <w:r w:rsidRPr="00DD59E7">
              <w:rPr>
                <w:bCs/>
                <w:iCs/>
                <w:lang w:eastAsia="zh-CN"/>
              </w:rPr>
              <w:t>FFS: Requirements for the assessment/monitoring to be reliable (e.g., sufficient data coverage during evaluation)</w:t>
            </w:r>
          </w:p>
          <w:p w14:paraId="40AF2B05" w14:textId="77777777" w:rsidR="006A228E" w:rsidRPr="00DD59E7" w:rsidRDefault="006A228E" w:rsidP="006A228E">
            <w:pPr>
              <w:tabs>
                <w:tab w:val="left" w:pos="-4820"/>
              </w:tabs>
              <w:autoSpaceDE w:val="0"/>
              <w:autoSpaceDN w:val="0"/>
              <w:adjustRightInd w:val="0"/>
              <w:snapToGrid w:val="0"/>
              <w:spacing w:line="259" w:lineRule="auto"/>
              <w:ind w:left="360"/>
              <w:contextualSpacing/>
              <w:rPr>
                <w:bCs/>
                <w:iCs/>
                <w:lang w:eastAsia="zh-CN"/>
              </w:rPr>
            </w:pPr>
            <w:r w:rsidRPr="00DD59E7">
              <w:rPr>
                <w:bCs/>
                <w:iCs/>
                <w:lang w:eastAsia="zh-CN"/>
              </w:rPr>
              <w:t>FFS: Additional aspects specific to the case where the inactive model has never been activated before, if any.</w:t>
            </w:r>
          </w:p>
          <w:p w14:paraId="1E726C12" w14:textId="6A712050" w:rsidR="006A228E" w:rsidRPr="00C42223" w:rsidRDefault="006A228E" w:rsidP="00C42223">
            <w:pPr>
              <w:rPr>
                <w:i/>
                <w:iCs/>
              </w:rPr>
            </w:pPr>
          </w:p>
        </w:tc>
      </w:tr>
    </w:tbl>
    <w:p w14:paraId="363B1AD0" w14:textId="148075C2" w:rsidR="001F6FF6" w:rsidRDefault="001F6FF6" w:rsidP="00C42223">
      <w:pPr>
        <w:spacing w:after="180" w:line="231" w:lineRule="atLeast"/>
        <w:jc w:val="both"/>
        <w:rPr>
          <w:rFonts w:eastAsia="MS PGothic"/>
          <w:iCs/>
          <w:lang w:val="en-US"/>
        </w:rPr>
      </w:pPr>
    </w:p>
    <w:p w14:paraId="1F323EF0" w14:textId="15D89F51" w:rsidR="001F6FF6" w:rsidRPr="001F6FF6" w:rsidRDefault="001F6FF6" w:rsidP="00C42223">
      <w:pPr>
        <w:spacing w:after="180" w:line="231" w:lineRule="atLeast"/>
        <w:jc w:val="both"/>
        <w:rPr>
          <w:rFonts w:eastAsia="MS PGothic"/>
          <w:b/>
          <w:bCs/>
          <w:iCs/>
          <w:u w:val="single"/>
          <w:lang w:val="en-US"/>
        </w:rPr>
      </w:pPr>
      <w:r w:rsidRPr="001F6FF6">
        <w:rPr>
          <w:rFonts w:eastAsia="MS PGothic"/>
          <w:b/>
          <w:bCs/>
          <w:iCs/>
          <w:u w:val="single"/>
          <w:lang w:val="en-US"/>
        </w:rPr>
        <w:t>For beam management</w:t>
      </w:r>
    </w:p>
    <w:p w14:paraId="6E315F81" w14:textId="3A750484" w:rsidR="00C42223" w:rsidRDefault="00C42223" w:rsidP="00C42223">
      <w:pPr>
        <w:spacing w:after="180" w:line="231" w:lineRule="atLeast"/>
        <w:jc w:val="both"/>
        <w:rPr>
          <w:rFonts w:eastAsia="MS PGothic"/>
          <w:iCs/>
          <w:lang w:val="en-US"/>
        </w:rPr>
      </w:pPr>
      <w:r>
        <w:rPr>
          <w:rFonts w:eastAsia="MS PGothic"/>
          <w:iCs/>
          <w:lang w:val="en-US"/>
        </w:rPr>
        <w:t>For the four alternatives as performance metric(s) for model monitoring for beam management, Alt 1, Alt 2</w:t>
      </w:r>
      <w:r w:rsidR="00B56CFF">
        <w:rPr>
          <w:rFonts w:eastAsia="MS PGothic"/>
          <w:iCs/>
          <w:lang w:val="en-US"/>
        </w:rPr>
        <w:t xml:space="preserve"> cannot be obtained in real-time. Although it might be possible to obtain L1-RSRP difference (Alt 4), the real-time performance may be impacted by many other aspects, e.g., noise or interference. One-shot result of L1-</w:t>
      </w:r>
      <w:r w:rsidR="0016209A">
        <w:rPr>
          <w:rFonts w:eastAsia="MS PGothic"/>
          <w:iCs/>
          <w:lang w:val="en-US"/>
        </w:rPr>
        <w:t>RSRP cannot</w:t>
      </w:r>
      <w:r w:rsidR="00B56CFF">
        <w:rPr>
          <w:rFonts w:eastAsia="MS PGothic"/>
          <w:iCs/>
          <w:lang w:val="en-US"/>
        </w:rPr>
        <w:t xml:space="preserve"> be used as the metric for real-time model monitoring. </w:t>
      </w:r>
      <w:r w:rsidR="0016209A">
        <w:rPr>
          <w:rFonts w:eastAsia="MS PGothic"/>
          <w:iCs/>
          <w:lang w:val="en-US"/>
        </w:rPr>
        <w:t xml:space="preserve"> Alt 3 might be possible, however, there is on RAN 1 consensus on whether Alt 3 is possible as a metric for LCM.  </w:t>
      </w:r>
    </w:p>
    <w:p w14:paraId="6E24E34D" w14:textId="513C38F1" w:rsidR="001F6FF6" w:rsidRDefault="001F6FF6" w:rsidP="00C42223">
      <w:pPr>
        <w:spacing w:after="180" w:line="231" w:lineRule="atLeast"/>
        <w:jc w:val="both"/>
        <w:rPr>
          <w:rFonts w:eastAsia="MS PGothic"/>
          <w:iCs/>
          <w:lang w:val="en-US"/>
        </w:rPr>
      </w:pPr>
      <w:r>
        <w:rPr>
          <w:rFonts w:eastAsia="MS PGothic"/>
          <w:iCs/>
          <w:lang w:val="en-US"/>
        </w:rPr>
        <w:t xml:space="preserve">Moreover, based on the agreements for BM, even for UE-side LCM for UE-side model, LCM cannot be done </w:t>
      </w:r>
      <w:r w:rsidRPr="001F6FF6">
        <w:rPr>
          <w:rFonts w:eastAsia="MS PGothic"/>
          <w:iCs/>
          <w:lang w:val="en-US"/>
        </w:rPr>
        <w:t>independently</w:t>
      </w:r>
      <w:r>
        <w:rPr>
          <w:rFonts w:eastAsia="MS PGothic"/>
          <w:iCs/>
          <w:lang w:val="en-US"/>
        </w:rPr>
        <w:t xml:space="preserve"> without any data input from NW. Certain configurations may be needed from NW to enable UE to obtain the metrics for LCM. However, there is on conclusion on whether such configurations/assistance information may or may not RAN 1 specification impact. </w:t>
      </w:r>
    </w:p>
    <w:p w14:paraId="6DE4BF9A" w14:textId="7782E5BE" w:rsidR="001F6FF6" w:rsidRPr="0016209A" w:rsidRDefault="001F6FF6" w:rsidP="001F6FF6">
      <w:pPr>
        <w:spacing w:before="240" w:line="276" w:lineRule="auto"/>
        <w:rPr>
          <w:b/>
          <w:bCs/>
        </w:rPr>
      </w:pPr>
      <w:r>
        <w:rPr>
          <w:b/>
          <w:bCs/>
        </w:rPr>
        <w:t xml:space="preserve">Observation #2: </w:t>
      </w:r>
      <w:r w:rsidR="001C5A78" w:rsidRPr="00966747">
        <w:rPr>
          <w:b/>
          <w:bCs/>
        </w:rPr>
        <w:t>RAN1 has not yet had specific study on real-time LCM</w:t>
      </w:r>
      <w:r w:rsidR="001C5A78">
        <w:rPr>
          <w:b/>
          <w:bCs/>
        </w:rPr>
        <w:t xml:space="preserve"> for positioning.</w:t>
      </w:r>
    </w:p>
    <w:p w14:paraId="1724B6ED" w14:textId="4B2335FF" w:rsidR="001F6FF6" w:rsidRPr="0016209A" w:rsidRDefault="001F6FF6" w:rsidP="001F6FF6">
      <w:pPr>
        <w:spacing w:before="240" w:line="276" w:lineRule="auto"/>
        <w:rPr>
          <w:b/>
          <w:bCs/>
        </w:rPr>
      </w:pPr>
      <w:r>
        <w:rPr>
          <w:b/>
          <w:bCs/>
        </w:rPr>
        <w:t xml:space="preserve">Observation #3: For UE-side model, UE may not be able to </w:t>
      </w:r>
      <w:r w:rsidRPr="001F6FF6">
        <w:rPr>
          <w:b/>
          <w:bCs/>
        </w:rPr>
        <w:t>independently monitor a model's performance without any data input from NW.</w:t>
      </w:r>
      <w:r>
        <w:rPr>
          <w:b/>
          <w:bCs/>
        </w:rPr>
        <w:t xml:space="preserve"> Some assistance information or certain configuration may be needed from NW, with or without potential specification impact. </w:t>
      </w:r>
    </w:p>
    <w:p w14:paraId="27D2162D" w14:textId="5F8C59D5" w:rsidR="00C42223" w:rsidRPr="00DD59E7" w:rsidRDefault="00C42223" w:rsidP="00C42223">
      <w:pPr>
        <w:spacing w:before="240" w:line="276" w:lineRule="auto"/>
        <w:rPr>
          <w:b/>
          <w:bCs/>
        </w:rPr>
      </w:pPr>
      <w:r w:rsidRPr="00DD59E7">
        <w:rPr>
          <w:b/>
          <w:bCs/>
        </w:rPr>
        <w:t xml:space="preserve">Agreements on LCM </w:t>
      </w:r>
      <w:r w:rsidR="00F467CE">
        <w:rPr>
          <w:b/>
          <w:bCs/>
        </w:rPr>
        <w:t>monitoring</w:t>
      </w:r>
      <w:r w:rsidR="00F467CE" w:rsidRPr="00DD59E7">
        <w:rPr>
          <w:b/>
          <w:bCs/>
        </w:rPr>
        <w:t xml:space="preserve"> </w:t>
      </w:r>
      <w:r w:rsidRPr="00DD59E7">
        <w:rPr>
          <w:b/>
          <w:bCs/>
        </w:rPr>
        <w:t>for beam management</w:t>
      </w:r>
    </w:p>
    <w:tbl>
      <w:tblPr>
        <w:tblStyle w:val="af3"/>
        <w:tblW w:w="0" w:type="auto"/>
        <w:tblLook w:val="04A0" w:firstRow="1" w:lastRow="0" w:firstColumn="1" w:lastColumn="0" w:noHBand="0" w:noVBand="1"/>
      </w:tblPr>
      <w:tblGrid>
        <w:gridCol w:w="9629"/>
      </w:tblGrid>
      <w:tr w:rsidR="00C42223" w14:paraId="5580CD23" w14:textId="77777777" w:rsidTr="00C42223">
        <w:tc>
          <w:tcPr>
            <w:tcW w:w="9629" w:type="dxa"/>
          </w:tcPr>
          <w:p w14:paraId="22B9B8E0" w14:textId="77777777" w:rsidR="00C42223" w:rsidRPr="00DD59E7" w:rsidRDefault="00C42223" w:rsidP="00C42223">
            <w:pPr>
              <w:rPr>
                <w:bCs/>
                <w:iCs/>
                <w:highlight w:val="green"/>
                <w:lang w:eastAsia="zh-CN"/>
              </w:rPr>
            </w:pPr>
            <w:r w:rsidRPr="00DD59E7">
              <w:rPr>
                <w:bCs/>
                <w:iCs/>
                <w:kern w:val="2"/>
                <w:highlight w:val="green"/>
                <w:u w:val="single"/>
                <w:lang w:eastAsia="zh-CN"/>
              </w:rPr>
              <w:t>Agreement</w:t>
            </w:r>
            <w:r w:rsidRPr="00DD59E7">
              <w:rPr>
                <w:bCs/>
                <w:iCs/>
                <w:highlight w:val="green"/>
                <w:lang w:eastAsia="zh-CN"/>
              </w:rPr>
              <w:t xml:space="preserve"> </w:t>
            </w:r>
          </w:p>
          <w:p w14:paraId="49F629AA" w14:textId="77777777" w:rsidR="00C42223" w:rsidRPr="00DD59E7" w:rsidRDefault="00C42223" w:rsidP="00C42223">
            <w:pPr>
              <w:rPr>
                <w:bCs/>
                <w:iCs/>
                <w:lang w:eastAsia="zh-CN"/>
              </w:rPr>
            </w:pPr>
            <w:r w:rsidRPr="00DD59E7">
              <w:rPr>
                <w:bCs/>
                <w:iCs/>
                <w:lang w:eastAsia="zh-CN"/>
              </w:rPr>
              <w:lastRenderedPageBreak/>
              <w:t xml:space="preserve">Regarding </w:t>
            </w:r>
            <w:r w:rsidRPr="00DD59E7">
              <w:rPr>
                <w:bCs/>
                <w:iCs/>
              </w:rPr>
              <w:t>the performance metric(s) of AI/ML model monitoring</w:t>
            </w:r>
            <w:r w:rsidRPr="00DD59E7">
              <w:rPr>
                <w:bCs/>
                <w:iCs/>
                <w:lang w:eastAsia="zh-CN"/>
              </w:rPr>
              <w:t xml:space="preserve"> for BM-Case1 and BM-Case2, study the following alternatives (including feasibility/necessity) with potential down-selection:</w:t>
            </w:r>
          </w:p>
          <w:p w14:paraId="03A932C2" w14:textId="77777777" w:rsidR="00C42223" w:rsidRPr="00DD59E7" w:rsidRDefault="00C42223" w:rsidP="00BB1E8E">
            <w:pPr>
              <w:pStyle w:val="a5"/>
              <w:numPr>
                <w:ilvl w:val="0"/>
                <w:numId w:val="26"/>
              </w:numPr>
              <w:spacing w:after="120"/>
              <w:rPr>
                <w:rFonts w:ascii="Times New Roman" w:hAnsi="Times New Roman" w:cs="Times New Roman"/>
                <w:bCs/>
                <w:iCs/>
                <w:color w:val="auto"/>
              </w:rPr>
            </w:pPr>
            <w:r w:rsidRPr="00DD59E7">
              <w:rPr>
                <w:rFonts w:ascii="Times New Roman" w:hAnsi="Times New Roman" w:cs="Times New Roman"/>
                <w:bCs/>
                <w:iCs/>
                <w:color w:val="auto"/>
              </w:rPr>
              <w:t>Alt.1: Beam prediction accuracy related KPIs, e.g., Top-K/1 beam prediction accuracy</w:t>
            </w:r>
          </w:p>
          <w:p w14:paraId="0D0CE158" w14:textId="77777777" w:rsidR="00C42223" w:rsidRPr="00DD59E7" w:rsidRDefault="00C42223" w:rsidP="00BB1E8E">
            <w:pPr>
              <w:pStyle w:val="a5"/>
              <w:numPr>
                <w:ilvl w:val="0"/>
                <w:numId w:val="26"/>
              </w:numPr>
              <w:spacing w:after="120"/>
              <w:rPr>
                <w:rFonts w:ascii="Times New Roman" w:hAnsi="Times New Roman" w:cs="Times New Roman"/>
                <w:bCs/>
                <w:iCs/>
                <w:color w:val="auto"/>
              </w:rPr>
            </w:pPr>
            <w:r w:rsidRPr="00DD59E7">
              <w:rPr>
                <w:rFonts w:ascii="Times New Roman" w:hAnsi="Times New Roman" w:cs="Times New Roman"/>
                <w:bCs/>
                <w:iCs/>
                <w:color w:val="auto"/>
              </w:rPr>
              <w:t>Alt.2: Link quality related KPIs, e.g., throughput, L1-RSRP, L1-SINR, hypothetical BLER</w:t>
            </w:r>
          </w:p>
          <w:p w14:paraId="422DAE88" w14:textId="77777777" w:rsidR="00C42223" w:rsidRPr="00DD59E7" w:rsidRDefault="00C42223" w:rsidP="00BB1E8E">
            <w:pPr>
              <w:pStyle w:val="a5"/>
              <w:numPr>
                <w:ilvl w:val="0"/>
                <w:numId w:val="26"/>
              </w:numPr>
              <w:spacing w:after="120"/>
              <w:rPr>
                <w:rFonts w:ascii="Times New Roman" w:hAnsi="Times New Roman" w:cs="Times New Roman"/>
                <w:bCs/>
                <w:iCs/>
                <w:color w:val="auto"/>
              </w:rPr>
            </w:pPr>
            <w:r w:rsidRPr="00DD59E7">
              <w:rPr>
                <w:rFonts w:ascii="Times New Roman" w:hAnsi="Times New Roman" w:cs="Times New Roman"/>
                <w:bCs/>
                <w:iCs/>
                <w:color w:val="auto"/>
              </w:rPr>
              <w:t xml:space="preserve">Alt.3: Performance metric based on input/output data distribution of AI/ML </w:t>
            </w:r>
          </w:p>
          <w:p w14:paraId="6D8D6EC5" w14:textId="77777777" w:rsidR="00C42223" w:rsidRPr="00DD59E7" w:rsidRDefault="00C42223" w:rsidP="00BB1E8E">
            <w:pPr>
              <w:pStyle w:val="a5"/>
              <w:numPr>
                <w:ilvl w:val="0"/>
                <w:numId w:val="26"/>
              </w:numPr>
              <w:spacing w:after="120"/>
              <w:rPr>
                <w:rFonts w:ascii="Times New Roman" w:hAnsi="Times New Roman" w:cs="Times New Roman"/>
                <w:bCs/>
                <w:iCs/>
                <w:color w:val="auto"/>
              </w:rPr>
            </w:pPr>
            <w:r w:rsidRPr="00DD59E7">
              <w:rPr>
                <w:rFonts w:ascii="Times New Roman" w:hAnsi="Times New Roman" w:cs="Times New Roman"/>
                <w:bCs/>
                <w:iCs/>
                <w:color w:val="auto"/>
              </w:rPr>
              <w:t xml:space="preserve">Alt.4: The L1-RSRP difference evaluated by comparing measured RSRP and predicted RSRP </w:t>
            </w:r>
          </w:p>
          <w:p w14:paraId="65DF73D3" w14:textId="77777777" w:rsidR="00C42223" w:rsidRPr="00DD59E7" w:rsidRDefault="00C42223" w:rsidP="00BB1E8E">
            <w:pPr>
              <w:pStyle w:val="a5"/>
              <w:numPr>
                <w:ilvl w:val="0"/>
                <w:numId w:val="26"/>
              </w:numPr>
              <w:spacing w:after="120"/>
              <w:rPr>
                <w:rFonts w:ascii="Times New Roman" w:hAnsi="Times New Roman" w:cs="Times New Roman"/>
                <w:bCs/>
                <w:iCs/>
                <w:color w:val="auto"/>
              </w:rPr>
            </w:pPr>
            <w:r w:rsidRPr="00DD59E7">
              <w:rPr>
                <w:rFonts w:ascii="Times New Roman" w:hAnsi="Times New Roman" w:cs="Times New Roman"/>
                <w:bCs/>
                <w:iCs/>
                <w:color w:val="auto"/>
              </w:rPr>
              <w:t>Other alternatives are not precluded</w:t>
            </w:r>
          </w:p>
          <w:p w14:paraId="486B5406" w14:textId="77777777" w:rsidR="00C42223" w:rsidRPr="00DD59E7" w:rsidRDefault="00C42223" w:rsidP="00BB1E8E">
            <w:pPr>
              <w:pStyle w:val="a5"/>
              <w:numPr>
                <w:ilvl w:val="0"/>
                <w:numId w:val="26"/>
              </w:numPr>
              <w:spacing w:after="120"/>
              <w:rPr>
                <w:rFonts w:ascii="Times New Roman" w:hAnsi="Times New Roman" w:cs="Times New Roman"/>
                <w:bCs/>
                <w:iCs/>
                <w:color w:val="auto"/>
              </w:rPr>
            </w:pPr>
            <w:r w:rsidRPr="00DD59E7">
              <w:rPr>
                <w:rFonts w:ascii="Times New Roman" w:hAnsi="Times New Roman" w:cs="Times New Roman"/>
                <w:bCs/>
                <w:iCs/>
                <w:color w:val="auto"/>
              </w:rPr>
              <w:t>Note: At least the performance and spec impact should be considered</w:t>
            </w:r>
          </w:p>
          <w:p w14:paraId="58833302" w14:textId="77777777" w:rsidR="00C42223" w:rsidRPr="0010648A" w:rsidRDefault="00C42223" w:rsidP="00C42223">
            <w:pPr>
              <w:pStyle w:val="af5"/>
              <w:overflowPunct w:val="0"/>
              <w:autoSpaceDE w:val="0"/>
              <w:autoSpaceDN w:val="0"/>
              <w:adjustRightInd w:val="0"/>
              <w:spacing w:after="120"/>
              <w:ind w:leftChars="-75" w:left="-150" w:firstLine="400"/>
              <w:contextualSpacing/>
              <w:textAlignment w:val="baseline"/>
              <w:rPr>
                <w:rFonts w:ascii="Times New Roman" w:eastAsia="等线" w:hAnsi="Times New Roman"/>
                <w:bCs/>
                <w:iCs/>
                <w:sz w:val="20"/>
                <w:szCs w:val="20"/>
                <w:highlight w:val="green"/>
              </w:rPr>
            </w:pPr>
            <w:r w:rsidRPr="0010648A">
              <w:rPr>
                <w:rFonts w:ascii="Times New Roman" w:eastAsia="等线" w:hAnsi="Times New Roman"/>
                <w:bCs/>
                <w:iCs/>
                <w:sz w:val="20"/>
                <w:szCs w:val="20"/>
                <w:highlight w:val="green"/>
              </w:rPr>
              <w:t>Agreement</w:t>
            </w:r>
          </w:p>
          <w:p w14:paraId="3C48C2D9" w14:textId="77777777" w:rsidR="00C42223" w:rsidRPr="0010648A" w:rsidRDefault="00C42223" w:rsidP="00C42223">
            <w:pPr>
              <w:shd w:val="clear" w:color="auto" w:fill="FFFFFF"/>
              <w:rPr>
                <w:bCs/>
                <w:iCs/>
                <w:color w:val="000000"/>
                <w:lang w:val="en-US" w:eastAsia="zh-CN"/>
              </w:rPr>
            </w:pPr>
            <w:r w:rsidRPr="0010648A">
              <w:rPr>
                <w:bCs/>
                <w:iCs/>
                <w:color w:val="000000"/>
                <w:lang w:val="en-US" w:eastAsia="zh-CN"/>
              </w:rPr>
              <w:t>For AI/ML</w:t>
            </w:r>
            <w:r w:rsidRPr="0010648A">
              <w:rPr>
                <w:bCs/>
                <w:iCs/>
                <w:color w:val="FF0000"/>
                <w:lang w:val="en-US" w:eastAsia="zh-CN"/>
              </w:rPr>
              <w:t> </w:t>
            </w:r>
            <w:r w:rsidRPr="0010648A">
              <w:rPr>
                <w:bCs/>
                <w:iCs/>
                <w:color w:val="000000"/>
                <w:lang w:val="en-US" w:eastAsia="zh-CN"/>
              </w:rPr>
              <w:t>performance monitoring for BM-Case1 and BM-Case2, study potential specification impact of at least the following alternatives as the benchmark/reference (if applicable) for performance comparison:</w:t>
            </w:r>
          </w:p>
          <w:p w14:paraId="4E67C09E" w14:textId="77777777" w:rsidR="00C42223" w:rsidRPr="0010648A" w:rsidRDefault="00C42223" w:rsidP="00C42223">
            <w:pPr>
              <w:shd w:val="clear" w:color="auto" w:fill="FFFFFF"/>
              <w:spacing w:line="230" w:lineRule="atLeast"/>
              <w:ind w:leftChars="105" w:left="570" w:hanging="360"/>
              <w:rPr>
                <w:bCs/>
                <w:iCs/>
                <w:color w:val="000000"/>
                <w:lang w:val="en-US" w:eastAsia="zh-CN"/>
              </w:rPr>
            </w:pPr>
            <w:r w:rsidRPr="0010648A">
              <w:rPr>
                <w:bCs/>
                <w:iCs/>
                <w:color w:val="000000"/>
                <w:lang w:val="en-US" w:eastAsia="zh-CN"/>
              </w:rPr>
              <w:t xml:space="preserve">        Alt.1: The best beam(s) obtained by measuring beams of a set indicated by </w:t>
            </w:r>
            <w:proofErr w:type="spellStart"/>
            <w:r w:rsidRPr="0010648A">
              <w:rPr>
                <w:bCs/>
                <w:iCs/>
                <w:color w:val="000000"/>
                <w:lang w:val="en-US" w:eastAsia="zh-CN"/>
              </w:rPr>
              <w:t>gNB</w:t>
            </w:r>
            <w:proofErr w:type="spellEnd"/>
            <w:r w:rsidRPr="0010648A">
              <w:rPr>
                <w:bCs/>
                <w:iCs/>
                <w:color w:val="000000"/>
                <w:lang w:val="en-US" w:eastAsia="zh-CN"/>
              </w:rPr>
              <w:t xml:space="preserve"> (e.g., Beams from Set A)</w:t>
            </w:r>
          </w:p>
          <w:p w14:paraId="7D5559AB" w14:textId="77777777" w:rsidR="00C42223" w:rsidRPr="0010648A" w:rsidRDefault="00C42223" w:rsidP="00C42223">
            <w:pPr>
              <w:shd w:val="clear" w:color="auto" w:fill="FFFFFF"/>
              <w:spacing w:line="230" w:lineRule="atLeast"/>
              <w:ind w:leftChars="465" w:left="1290" w:hanging="360"/>
              <w:rPr>
                <w:bCs/>
                <w:iCs/>
                <w:color w:val="000000"/>
                <w:lang w:val="en-US" w:eastAsia="zh-CN"/>
              </w:rPr>
            </w:pPr>
            <w:r w:rsidRPr="0010648A">
              <w:rPr>
                <w:bCs/>
                <w:iCs/>
                <w:color w:val="000000"/>
                <w:lang w:val="en-US" w:eastAsia="zh-CN"/>
              </w:rPr>
              <w:t xml:space="preserve">o   FFS: </w:t>
            </w:r>
            <w:proofErr w:type="spellStart"/>
            <w:r w:rsidRPr="0010648A">
              <w:rPr>
                <w:bCs/>
                <w:iCs/>
                <w:color w:val="000000"/>
                <w:lang w:val="en-US" w:eastAsia="zh-CN"/>
              </w:rPr>
              <w:t>gNB</w:t>
            </w:r>
            <w:proofErr w:type="spellEnd"/>
            <w:r w:rsidRPr="0010648A">
              <w:rPr>
                <w:bCs/>
                <w:iCs/>
                <w:color w:val="000000"/>
                <w:lang w:val="en-US" w:eastAsia="zh-CN"/>
              </w:rPr>
              <w:t xml:space="preserve"> configures one or multiple sets for one or multiple benchmarks/references</w:t>
            </w:r>
          </w:p>
          <w:p w14:paraId="4E5DE104" w14:textId="77777777" w:rsidR="00C42223" w:rsidRPr="0010648A" w:rsidRDefault="00C42223" w:rsidP="00C42223">
            <w:pPr>
              <w:shd w:val="clear" w:color="auto" w:fill="FFFFFF"/>
              <w:spacing w:line="230" w:lineRule="atLeast"/>
              <w:ind w:leftChars="105" w:left="570" w:hanging="360"/>
              <w:rPr>
                <w:bCs/>
                <w:iCs/>
                <w:color w:val="000000"/>
                <w:lang w:val="en-US" w:eastAsia="zh-CN"/>
              </w:rPr>
            </w:pPr>
            <w:r w:rsidRPr="0010648A">
              <w:rPr>
                <w:bCs/>
                <w:iCs/>
                <w:color w:val="000000"/>
                <w:lang w:val="en-US" w:eastAsia="zh-CN"/>
              </w:rPr>
              <w:t>        Alt.4: Measurements of the predicted best beam(s) corresponding to model output (e.g., Comparison between actual L1-RSRP and predicted RSRP of predicted Top-1/K Beams)</w:t>
            </w:r>
          </w:p>
          <w:p w14:paraId="028E45E0" w14:textId="77777777" w:rsidR="00C42223" w:rsidRPr="0010648A" w:rsidRDefault="00C42223" w:rsidP="00C42223">
            <w:pPr>
              <w:shd w:val="clear" w:color="auto" w:fill="FFFFFF"/>
              <w:spacing w:line="230" w:lineRule="atLeast"/>
              <w:ind w:leftChars="105" w:left="570" w:hanging="360"/>
              <w:rPr>
                <w:bCs/>
                <w:iCs/>
                <w:color w:val="000000"/>
                <w:lang w:val="en-US" w:eastAsia="zh-CN"/>
              </w:rPr>
            </w:pPr>
            <w:r w:rsidRPr="0010648A">
              <w:rPr>
                <w:bCs/>
                <w:iCs/>
                <w:color w:val="000000"/>
                <w:lang w:val="en-US" w:eastAsia="zh-CN"/>
              </w:rPr>
              <w:t>        FFS:</w:t>
            </w:r>
          </w:p>
          <w:p w14:paraId="271B59AD" w14:textId="77777777" w:rsidR="00C42223" w:rsidRPr="0010648A" w:rsidRDefault="00C42223" w:rsidP="00C42223">
            <w:pPr>
              <w:shd w:val="clear" w:color="auto" w:fill="FFFFFF"/>
              <w:spacing w:line="230" w:lineRule="atLeast"/>
              <w:ind w:leftChars="465" w:left="1290" w:hanging="360"/>
              <w:rPr>
                <w:bCs/>
                <w:iCs/>
                <w:color w:val="000000"/>
                <w:lang w:val="en-US" w:eastAsia="zh-CN"/>
              </w:rPr>
            </w:pPr>
            <w:r w:rsidRPr="0010648A">
              <w:rPr>
                <w:bCs/>
                <w:iCs/>
                <w:color w:val="000000"/>
                <w:lang w:val="en-US" w:eastAsia="zh-CN"/>
              </w:rPr>
              <w:t>o   Alt.3: The beam corresponding to some or all the indicated/activated TCI state(s)   </w:t>
            </w:r>
          </w:p>
          <w:p w14:paraId="5F4BF746" w14:textId="484F8025" w:rsidR="00C42223" w:rsidRDefault="00C42223" w:rsidP="00C42223">
            <w:pPr>
              <w:shd w:val="clear" w:color="auto" w:fill="FFFFFF"/>
              <w:spacing w:line="230" w:lineRule="atLeast"/>
              <w:ind w:leftChars="105" w:left="570" w:hanging="360"/>
              <w:rPr>
                <w:bCs/>
                <w:iCs/>
                <w:color w:val="000000"/>
                <w:lang w:val="en-US" w:eastAsia="zh-CN"/>
              </w:rPr>
            </w:pPr>
            <w:r w:rsidRPr="0010648A">
              <w:rPr>
                <w:bCs/>
                <w:iCs/>
                <w:color w:val="000000"/>
                <w:lang w:val="en-US" w:eastAsia="zh-CN"/>
              </w:rPr>
              <w:t>        </w:t>
            </w:r>
            <w:proofErr w:type="gramStart"/>
            <w:r w:rsidRPr="0010648A">
              <w:rPr>
                <w:bCs/>
                <w:iCs/>
                <w:color w:val="000000"/>
                <w:lang w:val="en-US" w:eastAsia="zh-CN"/>
              </w:rPr>
              <w:t>Other</w:t>
            </w:r>
            <w:proofErr w:type="gramEnd"/>
            <w:r w:rsidRPr="0010648A">
              <w:rPr>
                <w:bCs/>
                <w:iCs/>
                <w:color w:val="000000"/>
                <w:lang w:val="en-US" w:eastAsia="zh-CN"/>
              </w:rPr>
              <w:t xml:space="preserve"> alternative is not precluded. </w:t>
            </w:r>
          </w:p>
          <w:p w14:paraId="2CF3E68E" w14:textId="77777777" w:rsidR="001F6FF6" w:rsidRPr="0010648A" w:rsidRDefault="001F6FF6" w:rsidP="00C42223">
            <w:pPr>
              <w:shd w:val="clear" w:color="auto" w:fill="FFFFFF"/>
              <w:spacing w:line="230" w:lineRule="atLeast"/>
              <w:ind w:leftChars="105" w:left="570" w:hanging="360"/>
              <w:rPr>
                <w:bCs/>
                <w:iCs/>
                <w:color w:val="000000"/>
                <w:lang w:val="en-US" w:eastAsia="zh-CN"/>
              </w:rPr>
            </w:pPr>
          </w:p>
          <w:p w14:paraId="005A1678" w14:textId="77777777" w:rsidR="00C42223" w:rsidRPr="0010648A" w:rsidRDefault="00C42223" w:rsidP="00C42223">
            <w:pPr>
              <w:rPr>
                <w:rFonts w:eastAsia="等线"/>
                <w:highlight w:val="green"/>
                <w:lang w:eastAsia="zh-CN"/>
              </w:rPr>
            </w:pPr>
            <w:r w:rsidRPr="0010648A">
              <w:rPr>
                <w:rFonts w:eastAsia="等线"/>
                <w:highlight w:val="green"/>
                <w:lang w:eastAsia="zh-CN"/>
              </w:rPr>
              <w:t>Agreement</w:t>
            </w:r>
          </w:p>
          <w:p w14:paraId="1B1CAB80" w14:textId="77777777" w:rsidR="00C42223" w:rsidRPr="0010648A" w:rsidRDefault="00C42223" w:rsidP="00C42223">
            <w:pPr>
              <w:rPr>
                <w:lang w:eastAsia="zh-CN"/>
              </w:rPr>
            </w:pPr>
            <w:r w:rsidRPr="0010648A">
              <w:rPr>
                <w:lang w:eastAsia="zh-CN"/>
              </w:rPr>
              <w:t xml:space="preserve">For BM-Case1 and BM-Case2 with a UE-side AI/ML model, regarding performance monitoring, study potential spec impact(s) from the following aspects in addition to those included in previous agreements: </w:t>
            </w:r>
          </w:p>
          <w:p w14:paraId="35EBFFEE" w14:textId="77777777" w:rsidR="00C42223" w:rsidRPr="0010648A" w:rsidRDefault="00C42223" w:rsidP="00BB1E8E">
            <w:pPr>
              <w:numPr>
                <w:ilvl w:val="0"/>
                <w:numId w:val="32"/>
              </w:numPr>
              <w:spacing w:before="60" w:after="60" w:line="276" w:lineRule="auto"/>
              <w:contextualSpacing/>
              <w:jc w:val="both"/>
              <w:rPr>
                <w:rFonts w:eastAsia="Yu Mincho"/>
              </w:rPr>
            </w:pPr>
            <w:r w:rsidRPr="0010648A">
              <w:rPr>
                <w:rFonts w:eastAsia="Yu Mincho"/>
              </w:rPr>
              <w:t xml:space="preserve">Configuration/Signalling from </w:t>
            </w:r>
            <w:proofErr w:type="spellStart"/>
            <w:r w:rsidRPr="0010648A">
              <w:rPr>
                <w:rFonts w:eastAsia="Yu Mincho"/>
              </w:rPr>
              <w:t>gNB</w:t>
            </w:r>
            <w:proofErr w:type="spellEnd"/>
            <w:r w:rsidRPr="0010648A">
              <w:rPr>
                <w:rFonts w:eastAsia="Yu Mincho"/>
              </w:rPr>
              <w:t xml:space="preserve"> to UE for measurement and/or reporting</w:t>
            </w:r>
          </w:p>
          <w:p w14:paraId="39C618B1" w14:textId="77777777" w:rsidR="00C42223" w:rsidRPr="0010648A" w:rsidRDefault="00C42223" w:rsidP="00BB1E8E">
            <w:pPr>
              <w:numPr>
                <w:ilvl w:val="0"/>
                <w:numId w:val="32"/>
              </w:numPr>
              <w:spacing w:before="60" w:after="60" w:line="276" w:lineRule="auto"/>
              <w:contextualSpacing/>
              <w:jc w:val="both"/>
              <w:rPr>
                <w:rFonts w:eastAsia="Yu Mincho"/>
              </w:rPr>
            </w:pPr>
            <w:r w:rsidRPr="0010648A">
              <w:rPr>
                <w:rFonts w:eastAsia="Yu Mincho"/>
              </w:rPr>
              <w:t xml:space="preserve">UE calculates performance metric(s), either reports it to NW or reports an event to NW based on the performance metric(s) </w:t>
            </w:r>
          </w:p>
          <w:p w14:paraId="7FADFFDC" w14:textId="77777777" w:rsidR="00C42223" w:rsidRPr="0010648A" w:rsidRDefault="00C42223" w:rsidP="00BB1E8E">
            <w:pPr>
              <w:pStyle w:val="af5"/>
              <w:widowControl/>
              <w:numPr>
                <w:ilvl w:val="1"/>
                <w:numId w:val="32"/>
              </w:numPr>
              <w:spacing w:before="60" w:after="60" w:line="276" w:lineRule="auto"/>
              <w:ind w:firstLineChars="0"/>
              <w:contextualSpacing/>
              <w:rPr>
                <w:rFonts w:ascii="Times New Roman" w:eastAsia="Yu Mincho" w:hAnsi="Times New Roman"/>
              </w:rPr>
            </w:pPr>
            <w:r w:rsidRPr="0010648A">
              <w:rPr>
                <w:rFonts w:ascii="Times New Roman" w:eastAsia="Yu Mincho" w:hAnsi="Times New Roman"/>
              </w:rPr>
              <w:t>FFS: definition of an event and the performance metric(s) used to identify it</w:t>
            </w:r>
          </w:p>
          <w:p w14:paraId="513D98A7" w14:textId="23E0AAA2" w:rsidR="00C42223" w:rsidRPr="001F6FF6" w:rsidRDefault="00C42223" w:rsidP="00BB1E8E">
            <w:pPr>
              <w:numPr>
                <w:ilvl w:val="0"/>
                <w:numId w:val="32"/>
              </w:numPr>
              <w:spacing w:before="60" w:after="60" w:line="252" w:lineRule="auto"/>
              <w:contextualSpacing/>
              <w:jc w:val="both"/>
              <w:rPr>
                <w:rFonts w:eastAsia="Yu Mincho"/>
              </w:rPr>
            </w:pPr>
            <w:r w:rsidRPr="0010648A">
              <w:t xml:space="preserve">Indication from NW for UE to do LCM operations </w:t>
            </w:r>
          </w:p>
          <w:p w14:paraId="7CFEC28B" w14:textId="77777777" w:rsidR="001F6FF6" w:rsidRPr="0010648A" w:rsidRDefault="001F6FF6" w:rsidP="001F6FF6">
            <w:pPr>
              <w:spacing w:before="60" w:after="60" w:line="252" w:lineRule="auto"/>
              <w:ind w:left="720"/>
              <w:contextualSpacing/>
              <w:jc w:val="both"/>
              <w:rPr>
                <w:rFonts w:eastAsia="Yu Mincho"/>
              </w:rPr>
            </w:pPr>
          </w:p>
          <w:p w14:paraId="431610B7" w14:textId="77777777" w:rsidR="00C42223" w:rsidRPr="0010648A" w:rsidRDefault="00C42223" w:rsidP="00C42223">
            <w:pPr>
              <w:rPr>
                <w:rFonts w:eastAsia="等线"/>
                <w:highlight w:val="green"/>
                <w:lang w:eastAsia="zh-CN"/>
              </w:rPr>
            </w:pPr>
            <w:r w:rsidRPr="0010648A">
              <w:rPr>
                <w:rFonts w:eastAsia="等线"/>
                <w:highlight w:val="green"/>
                <w:lang w:eastAsia="zh-CN"/>
              </w:rPr>
              <w:t>Agreement</w:t>
            </w:r>
          </w:p>
          <w:p w14:paraId="34F92803" w14:textId="547A4974" w:rsidR="00C42223" w:rsidRPr="001F6FF6" w:rsidRDefault="00C42223" w:rsidP="001F6FF6">
            <w:pPr>
              <w:rPr>
                <w:strike/>
                <w:color w:val="000000"/>
                <w:lang w:eastAsia="zh-CN"/>
              </w:rPr>
            </w:pPr>
            <w:r w:rsidRPr="0010648A">
              <w:rPr>
                <w:color w:val="000000"/>
                <w:lang w:eastAsia="zh-CN"/>
              </w:rPr>
              <w:t xml:space="preserve">For BM-Case1 and BM-Case2 with a UE-side AI/ML model, regarding performance monitoring, study the necessity and potential spec impact(s) of the mechanism that facilitate UE to detect whether the functionality/model is suitable or no longer suitable. </w:t>
            </w:r>
          </w:p>
        </w:tc>
      </w:tr>
    </w:tbl>
    <w:p w14:paraId="574EB1A7" w14:textId="52E98CFD" w:rsidR="001F6FF6" w:rsidRPr="001F6FF6" w:rsidRDefault="001F6FF6" w:rsidP="00DD3AD4">
      <w:pPr>
        <w:spacing w:before="240" w:line="276" w:lineRule="auto"/>
        <w:rPr>
          <w:b/>
          <w:bCs/>
          <w:u w:val="single"/>
        </w:rPr>
      </w:pPr>
      <w:r w:rsidRPr="001F6FF6">
        <w:rPr>
          <w:b/>
          <w:bCs/>
          <w:u w:val="single"/>
        </w:rPr>
        <w:lastRenderedPageBreak/>
        <w:t>For Positioning</w:t>
      </w:r>
    </w:p>
    <w:p w14:paraId="48317D44" w14:textId="0CF23FD2" w:rsidR="00817885" w:rsidRPr="00817885" w:rsidRDefault="00817885" w:rsidP="00817885">
      <w:pPr>
        <w:jc w:val="both"/>
        <w:rPr>
          <w:color w:val="000000"/>
          <w:lang w:eastAsia="zh-CN"/>
        </w:rPr>
      </w:pPr>
      <w:r w:rsidRPr="00817885">
        <w:rPr>
          <w:rFonts w:hint="eastAsia"/>
          <w:color w:val="000000"/>
          <w:lang w:eastAsia="zh-CN"/>
        </w:rPr>
        <w:t>From</w:t>
      </w:r>
      <w:r w:rsidRPr="00817885">
        <w:rPr>
          <w:color w:val="000000"/>
          <w:lang w:eastAsia="zh-CN"/>
        </w:rPr>
        <w:t xml:space="preserve"> RAN1 </w:t>
      </w:r>
      <w:r w:rsidRPr="00817885">
        <w:rPr>
          <w:rFonts w:hint="eastAsia"/>
          <w:color w:val="000000"/>
          <w:lang w:eastAsia="zh-CN"/>
        </w:rPr>
        <w:t>discussion</w:t>
      </w:r>
      <w:r w:rsidRPr="00817885">
        <w:rPr>
          <w:color w:val="000000"/>
          <w:lang w:eastAsia="zh-CN"/>
        </w:rPr>
        <w:t xml:space="preserve"> </w:t>
      </w:r>
      <w:r w:rsidRPr="00817885">
        <w:rPr>
          <w:rFonts w:hint="eastAsia"/>
          <w:color w:val="000000"/>
          <w:lang w:eastAsia="zh-CN"/>
        </w:rPr>
        <w:t>point</w:t>
      </w:r>
      <w:r w:rsidRPr="00817885">
        <w:rPr>
          <w:color w:val="000000"/>
          <w:lang w:eastAsia="zh-CN"/>
        </w:rPr>
        <w:t xml:space="preserve"> of view, we have not yet confirm</w:t>
      </w:r>
      <w:r w:rsidR="00F467CE">
        <w:rPr>
          <w:color w:val="000000"/>
          <w:lang w:eastAsia="zh-CN"/>
        </w:rPr>
        <w:t>ed</w:t>
      </w:r>
      <w:r w:rsidRPr="00817885">
        <w:rPr>
          <w:color w:val="000000"/>
          <w:lang w:eastAsia="zh-CN"/>
        </w:rPr>
        <w:t xml:space="preserve"> the LCM operation (like data collection, model monitoring etc) is real time or not. The studied points and identified items are based on the simulation support and feasibility analysis. </w:t>
      </w:r>
    </w:p>
    <w:p w14:paraId="50E8695A" w14:textId="415D0FC8" w:rsidR="00817885" w:rsidRPr="00817885" w:rsidRDefault="00817885" w:rsidP="00817885">
      <w:pPr>
        <w:jc w:val="both"/>
        <w:rPr>
          <w:color w:val="000000"/>
          <w:lang w:eastAsia="zh-CN"/>
        </w:rPr>
      </w:pPr>
      <w:r>
        <w:rPr>
          <w:color w:val="000000"/>
          <w:lang w:eastAsia="zh-CN"/>
        </w:rPr>
        <w:t>F</w:t>
      </w:r>
      <w:r w:rsidRPr="00817885">
        <w:rPr>
          <w:color w:val="000000"/>
          <w:lang w:eastAsia="zh-CN"/>
        </w:rPr>
        <w:t>or model monitoring, since we studied the entity could be UE and some of the monitoring metric</w:t>
      </w:r>
      <w:r w:rsidR="00F467CE">
        <w:rPr>
          <w:color w:val="000000"/>
          <w:lang w:eastAsia="zh-CN"/>
        </w:rPr>
        <w:t>s</w:t>
      </w:r>
      <w:r w:rsidRPr="00817885">
        <w:rPr>
          <w:color w:val="000000"/>
          <w:lang w:eastAsia="zh-CN"/>
        </w:rPr>
        <w:t xml:space="preserve"> could be label free like, so we can </w:t>
      </w:r>
      <w:r>
        <w:rPr>
          <w:color w:val="000000"/>
          <w:lang w:eastAsia="zh-CN"/>
        </w:rPr>
        <w:t>say</w:t>
      </w:r>
      <w:r w:rsidRPr="00817885">
        <w:rPr>
          <w:color w:val="000000"/>
          <w:lang w:eastAsia="zh-CN"/>
        </w:rPr>
        <w:t xml:space="preserve"> from RAN1 perspective, UE based only monitoring could be possible. </w:t>
      </w:r>
      <w:r>
        <w:rPr>
          <w:color w:val="000000"/>
          <w:lang w:eastAsia="zh-CN"/>
        </w:rPr>
        <w:t xml:space="preserve">But if we think some measurement from signals sent from </w:t>
      </w:r>
      <w:proofErr w:type="spellStart"/>
      <w:r>
        <w:rPr>
          <w:color w:val="000000"/>
          <w:lang w:eastAsia="zh-CN"/>
        </w:rPr>
        <w:t>gNB</w:t>
      </w:r>
      <w:proofErr w:type="spellEnd"/>
      <w:r>
        <w:rPr>
          <w:color w:val="000000"/>
          <w:lang w:eastAsia="zh-CN"/>
        </w:rPr>
        <w:t xml:space="preserve"> is the data from </w:t>
      </w:r>
      <w:proofErr w:type="spellStart"/>
      <w:r>
        <w:rPr>
          <w:color w:val="000000"/>
          <w:lang w:eastAsia="zh-CN"/>
        </w:rPr>
        <w:t>gNB</w:t>
      </w:r>
      <w:proofErr w:type="spellEnd"/>
      <w:r>
        <w:rPr>
          <w:color w:val="000000"/>
          <w:lang w:eastAsia="zh-CN"/>
        </w:rPr>
        <w:t xml:space="preserve">, this might not be the case. </w:t>
      </w:r>
    </w:p>
    <w:p w14:paraId="02A21376" w14:textId="16EBE1A8" w:rsidR="00DD3AD4" w:rsidRPr="001C5A78" w:rsidRDefault="00DD3AD4" w:rsidP="00DD3AD4">
      <w:pPr>
        <w:spacing w:before="240" w:line="276" w:lineRule="auto"/>
        <w:rPr>
          <w:b/>
          <w:bCs/>
        </w:rPr>
      </w:pPr>
      <w:r w:rsidRPr="001C5A78">
        <w:rPr>
          <w:b/>
          <w:bCs/>
        </w:rPr>
        <w:t>Observation #</w:t>
      </w:r>
      <w:r w:rsidR="001F6FF6" w:rsidRPr="001C5A78">
        <w:rPr>
          <w:b/>
          <w:bCs/>
        </w:rPr>
        <w:t>4</w:t>
      </w:r>
      <w:r w:rsidRPr="001C5A78">
        <w:rPr>
          <w:b/>
          <w:bCs/>
        </w:rPr>
        <w:t xml:space="preserve">: </w:t>
      </w:r>
      <w:r w:rsidR="00966747" w:rsidRPr="001C5A78">
        <w:rPr>
          <w:b/>
          <w:bCs/>
        </w:rPr>
        <w:t>RAN1 has not yet had specific study on real-time LCM for positioning.</w:t>
      </w:r>
    </w:p>
    <w:p w14:paraId="5A89B870" w14:textId="0F14379F" w:rsidR="00DD3AD4" w:rsidRDefault="00F467CE" w:rsidP="00DD3AD4">
      <w:pPr>
        <w:spacing w:before="240" w:line="276" w:lineRule="auto"/>
        <w:rPr>
          <w:b/>
          <w:bCs/>
        </w:rPr>
      </w:pPr>
      <w:r w:rsidRPr="001C5A78">
        <w:rPr>
          <w:b/>
          <w:bCs/>
        </w:rPr>
        <w:t xml:space="preserve">Observation #5: </w:t>
      </w:r>
      <w:r w:rsidR="008207D8" w:rsidRPr="001C5A78">
        <w:rPr>
          <w:b/>
          <w:bCs/>
        </w:rPr>
        <w:t xml:space="preserve">For positioning, for UE-side monitoring of the UE-sided model, performance metrics </w:t>
      </w:r>
      <w:r w:rsidR="00966747" w:rsidRPr="001C5A78">
        <w:rPr>
          <w:b/>
          <w:bCs/>
        </w:rPr>
        <w:t>could be</w:t>
      </w:r>
      <w:r w:rsidR="008207D8" w:rsidRPr="001C5A78">
        <w:rPr>
          <w:b/>
          <w:bCs/>
        </w:rPr>
        <w:t xml:space="preserve"> available inside the UE. For label free like monitoring, it </w:t>
      </w:r>
      <w:r w:rsidR="00966747" w:rsidRPr="001C5A78">
        <w:rPr>
          <w:b/>
          <w:bCs/>
        </w:rPr>
        <w:t>could be</w:t>
      </w:r>
      <w:r w:rsidR="008207D8" w:rsidRPr="001C5A78">
        <w:rPr>
          <w:b/>
          <w:bCs/>
        </w:rPr>
        <w:t xml:space="preserve"> possible for UE to independently monitor a model's performance without any data input from NW. </w:t>
      </w:r>
      <w:r w:rsidR="00DD3AD4" w:rsidRPr="001C5A78">
        <w:rPr>
          <w:b/>
          <w:bCs/>
        </w:rPr>
        <w:t xml:space="preserve">Agreements on </w:t>
      </w:r>
      <w:r w:rsidRPr="001C5A78">
        <w:rPr>
          <w:b/>
          <w:bCs/>
        </w:rPr>
        <w:t xml:space="preserve">monitoring </w:t>
      </w:r>
      <w:r w:rsidR="00DD3AD4" w:rsidRPr="001C5A78">
        <w:rPr>
          <w:b/>
          <w:bCs/>
        </w:rPr>
        <w:t>metrics for positioning</w:t>
      </w:r>
      <w:r w:rsidR="001C5A78" w:rsidRPr="001C5A78">
        <w:rPr>
          <w:b/>
          <w:bCs/>
        </w:rPr>
        <w:t>.</w:t>
      </w:r>
    </w:p>
    <w:p w14:paraId="15A699FE" w14:textId="77777777" w:rsidR="001C5A78" w:rsidRPr="00C42223" w:rsidRDefault="001C5A78" w:rsidP="00DD3AD4">
      <w:pPr>
        <w:spacing w:before="240" w:line="276" w:lineRule="auto"/>
        <w:rPr>
          <w:b/>
          <w:bCs/>
        </w:rPr>
      </w:pPr>
    </w:p>
    <w:tbl>
      <w:tblPr>
        <w:tblStyle w:val="af3"/>
        <w:tblW w:w="0" w:type="auto"/>
        <w:tblLook w:val="04A0" w:firstRow="1" w:lastRow="0" w:firstColumn="1" w:lastColumn="0" w:noHBand="0" w:noVBand="1"/>
      </w:tblPr>
      <w:tblGrid>
        <w:gridCol w:w="9629"/>
      </w:tblGrid>
      <w:tr w:rsidR="00C42223" w14:paraId="6502BC9B" w14:textId="77777777" w:rsidTr="00C42223">
        <w:tc>
          <w:tcPr>
            <w:tcW w:w="9629" w:type="dxa"/>
          </w:tcPr>
          <w:p w14:paraId="6BD20F8F" w14:textId="77777777" w:rsidR="00C42223" w:rsidRPr="0010648A" w:rsidRDefault="00C42223" w:rsidP="00C42223">
            <w:pPr>
              <w:rPr>
                <w:b/>
                <w:bCs/>
                <w:highlight w:val="green"/>
              </w:rPr>
            </w:pPr>
            <w:r w:rsidRPr="0010648A">
              <w:rPr>
                <w:b/>
                <w:bCs/>
                <w:highlight w:val="green"/>
              </w:rPr>
              <w:t>Agreement</w:t>
            </w:r>
          </w:p>
          <w:p w14:paraId="74ABCBDE" w14:textId="77777777" w:rsidR="00C42223" w:rsidRPr="0010648A" w:rsidRDefault="00C42223" w:rsidP="00C42223">
            <w:pPr>
              <w:rPr>
                <w:lang w:eastAsia="ja-JP"/>
              </w:rPr>
            </w:pPr>
            <w:r w:rsidRPr="0010648A">
              <w:t>For AI/ML assisted approach, study the performance of model monitoring metrics at least where the metrics are obtained from inference accuracy of model output.</w:t>
            </w:r>
          </w:p>
          <w:p w14:paraId="7DB90BA4" w14:textId="77777777" w:rsidR="00C42223" w:rsidRPr="0010648A" w:rsidRDefault="00C42223" w:rsidP="00C42223">
            <w:pPr>
              <w:rPr>
                <w:b/>
                <w:bCs/>
                <w:highlight w:val="green"/>
                <w:u w:val="single"/>
              </w:rPr>
            </w:pPr>
            <w:r w:rsidRPr="0010648A">
              <w:rPr>
                <w:b/>
                <w:bCs/>
                <w:highlight w:val="green"/>
                <w:u w:val="single"/>
              </w:rPr>
              <w:t>Agreement</w:t>
            </w:r>
          </w:p>
          <w:p w14:paraId="3F00867E" w14:textId="77777777" w:rsidR="00C42223" w:rsidRPr="0010648A" w:rsidRDefault="00C42223" w:rsidP="00C42223">
            <w:r w:rsidRPr="0010648A">
              <w:rPr>
                <w:lang w:eastAsia="ja-JP"/>
              </w:rPr>
              <w:t xml:space="preserve">For </w:t>
            </w:r>
            <w:r w:rsidRPr="0010648A">
              <w:rPr>
                <w:b/>
                <w:bCs/>
              </w:rPr>
              <w:t>direct</w:t>
            </w:r>
            <w:r w:rsidRPr="0010648A">
              <w:t xml:space="preserve"> AI/ML positioning, study the performance of model monitoring methods, including:</w:t>
            </w:r>
          </w:p>
          <w:p w14:paraId="1234699E" w14:textId="77777777" w:rsidR="00C42223" w:rsidRPr="0010648A" w:rsidRDefault="00C42223" w:rsidP="00BB1E8E">
            <w:pPr>
              <w:pStyle w:val="af5"/>
              <w:numPr>
                <w:ilvl w:val="0"/>
                <w:numId w:val="45"/>
              </w:numPr>
              <w:ind w:firstLineChars="0"/>
              <w:rPr>
                <w:rFonts w:ascii="Times New Roman" w:hAnsi="Times New Roman"/>
              </w:rPr>
            </w:pPr>
            <w:r w:rsidRPr="0010648A">
              <w:rPr>
                <w:rFonts w:ascii="Times New Roman" w:hAnsi="Times New Roman"/>
              </w:rPr>
              <w:t>Label based methods, where ground truth label (or its approximation) is provided for monitoring the accuracy of model output.</w:t>
            </w:r>
          </w:p>
          <w:p w14:paraId="7FC47DB4" w14:textId="77777777" w:rsidR="00C42223" w:rsidRPr="0010648A" w:rsidRDefault="00C42223" w:rsidP="00BB1E8E">
            <w:pPr>
              <w:pStyle w:val="af5"/>
              <w:numPr>
                <w:ilvl w:val="0"/>
                <w:numId w:val="45"/>
              </w:numPr>
              <w:ind w:firstLineChars="0"/>
              <w:rPr>
                <w:rFonts w:ascii="Times New Roman" w:hAnsi="Times New Roman"/>
              </w:rPr>
            </w:pPr>
            <w:r w:rsidRPr="0010648A">
              <w:rPr>
                <w:rFonts w:ascii="Times New Roman" w:hAnsi="Times New Roman"/>
              </w:rPr>
              <w:lastRenderedPageBreak/>
              <w:t>Label-free methods, where model monitoring does not require ground truth label (or its approximation).</w:t>
            </w:r>
          </w:p>
          <w:p w14:paraId="30176225" w14:textId="77777777" w:rsidR="00C42223" w:rsidRPr="00C42223" w:rsidRDefault="00C42223" w:rsidP="00C42223">
            <w:pPr>
              <w:rPr>
                <w:rFonts w:eastAsia="等线"/>
                <w:highlight w:val="green"/>
              </w:rPr>
            </w:pPr>
            <w:r w:rsidRPr="00C42223">
              <w:rPr>
                <w:rFonts w:eastAsia="等线"/>
                <w:highlight w:val="green"/>
              </w:rPr>
              <w:t>Agreement</w:t>
            </w:r>
          </w:p>
          <w:p w14:paraId="0C1CF3BF" w14:textId="77777777" w:rsidR="00C42223" w:rsidRPr="0010648A" w:rsidRDefault="00C42223" w:rsidP="00C42223">
            <w:pPr>
              <w:rPr>
                <w:lang w:eastAsia="ja-JP"/>
              </w:rPr>
            </w:pPr>
            <w:r w:rsidRPr="0010648A">
              <w:rPr>
                <w:lang w:eastAsia="ja-JP"/>
              </w:rPr>
              <w:t xml:space="preserve">For AI/ML </w:t>
            </w:r>
            <w:r w:rsidRPr="0010648A">
              <w:rPr>
                <w:b/>
                <w:bCs/>
                <w:lang w:eastAsia="ja-JP"/>
              </w:rPr>
              <w:t>assisted</w:t>
            </w:r>
            <w:r w:rsidRPr="0010648A">
              <w:rPr>
                <w:lang w:eastAsia="ja-JP"/>
              </w:rPr>
              <w:t xml:space="preserve"> approach, </w:t>
            </w:r>
            <w:r w:rsidRPr="0010648A">
              <w:t xml:space="preserve">study the performance of label-free model monitoring methods, </w:t>
            </w:r>
            <w:r w:rsidRPr="0010648A">
              <w:rPr>
                <w:lang w:eastAsia="ja-JP"/>
              </w:rPr>
              <w:t>which do not require ground truth label (or its approximation) for model monitoring.</w:t>
            </w:r>
          </w:p>
          <w:p w14:paraId="4DBF92BE" w14:textId="77777777" w:rsidR="00C42223" w:rsidRPr="001F6FF6" w:rsidRDefault="00C42223" w:rsidP="00C42223">
            <w:pPr>
              <w:rPr>
                <w:lang w:eastAsia="ja-JP"/>
              </w:rPr>
            </w:pPr>
          </w:p>
          <w:p w14:paraId="496D713E" w14:textId="77777777" w:rsidR="00C42223" w:rsidRPr="001F6FF6" w:rsidRDefault="00C42223" w:rsidP="00C42223">
            <w:pPr>
              <w:rPr>
                <w:rFonts w:eastAsia="等线"/>
                <w:highlight w:val="green"/>
                <w:lang w:eastAsia="zh-CN"/>
              </w:rPr>
            </w:pPr>
            <w:r w:rsidRPr="001F6FF6">
              <w:rPr>
                <w:rFonts w:eastAsia="等线"/>
                <w:highlight w:val="green"/>
                <w:lang w:eastAsia="zh-CN"/>
              </w:rPr>
              <w:t>Agreement</w:t>
            </w:r>
          </w:p>
          <w:p w14:paraId="069E38C9" w14:textId="77777777" w:rsidR="00C42223" w:rsidRPr="001F6FF6" w:rsidRDefault="00C42223" w:rsidP="00C42223">
            <w:pPr>
              <w:rPr>
                <w:rFonts w:eastAsia="Batang"/>
                <w:lang w:eastAsia="x-none"/>
              </w:rPr>
            </w:pPr>
            <w:r w:rsidRPr="001F6FF6">
              <w:rPr>
                <w:rFonts w:eastAsia="Batang"/>
                <w:lang w:eastAsia="x-none"/>
              </w:rPr>
              <w:t>Regarding AI/ML model monitoring for AI/ML based positioning, to study and provide inputs on potential specification impact for the following aspects</w:t>
            </w:r>
          </w:p>
          <w:p w14:paraId="7EF521A6" w14:textId="77777777" w:rsidR="00C42223" w:rsidRPr="001F6FF6" w:rsidRDefault="00C42223" w:rsidP="00C42223">
            <w:pPr>
              <w:numPr>
                <w:ilvl w:val="0"/>
                <w:numId w:val="7"/>
              </w:numPr>
              <w:rPr>
                <w:rFonts w:eastAsia="Batang"/>
                <w:lang w:eastAsia="x-none"/>
              </w:rPr>
            </w:pPr>
            <w:r w:rsidRPr="001F6FF6">
              <w:rPr>
                <w:rFonts w:eastAsia="Batang"/>
                <w:lang w:eastAsia="x-none"/>
              </w:rPr>
              <w:t xml:space="preserve">Assistance </w:t>
            </w:r>
            <w:proofErr w:type="spellStart"/>
            <w:r w:rsidRPr="001F6FF6">
              <w:rPr>
                <w:rFonts w:eastAsia="Batang"/>
                <w:lang w:eastAsia="x-none"/>
              </w:rPr>
              <w:t>signaling</w:t>
            </w:r>
            <w:proofErr w:type="spellEnd"/>
            <w:r w:rsidRPr="001F6FF6">
              <w:rPr>
                <w:rFonts w:eastAsia="Batang"/>
                <w:lang w:eastAsia="x-none"/>
              </w:rPr>
              <w:t xml:space="preserve"> and procedure at least for UE-side model</w:t>
            </w:r>
          </w:p>
          <w:p w14:paraId="1D18EB12" w14:textId="77777777" w:rsidR="00C42223" w:rsidRPr="001F6FF6" w:rsidRDefault="00C42223" w:rsidP="00C42223">
            <w:pPr>
              <w:numPr>
                <w:ilvl w:val="0"/>
                <w:numId w:val="7"/>
              </w:numPr>
              <w:rPr>
                <w:rFonts w:eastAsia="Batang"/>
                <w:lang w:eastAsia="x-none"/>
              </w:rPr>
            </w:pPr>
            <w:r w:rsidRPr="001F6FF6">
              <w:rPr>
                <w:rFonts w:eastAsia="Batang"/>
                <w:lang w:eastAsia="x-none"/>
              </w:rPr>
              <w:t>Report/feedback and procedure at least for Network-side model</w:t>
            </w:r>
          </w:p>
          <w:p w14:paraId="5FFEDE7D" w14:textId="77777777" w:rsidR="00C42223" w:rsidRPr="001F6FF6" w:rsidRDefault="00C42223" w:rsidP="00C42223">
            <w:pPr>
              <w:numPr>
                <w:ilvl w:val="0"/>
                <w:numId w:val="7"/>
              </w:numPr>
              <w:rPr>
                <w:rFonts w:eastAsia="Batang"/>
                <w:lang w:eastAsia="x-none"/>
              </w:rPr>
            </w:pPr>
            <w:r w:rsidRPr="001F6FF6">
              <w:rPr>
                <w:rFonts w:eastAsia="Batang"/>
                <w:lang w:eastAsia="x-none"/>
              </w:rPr>
              <w:t>Note1: study is applicable to both of the following cases</w:t>
            </w:r>
          </w:p>
          <w:p w14:paraId="4FAA5027" w14:textId="77777777" w:rsidR="00C42223" w:rsidRPr="001F6FF6" w:rsidRDefault="00C42223" w:rsidP="00C42223">
            <w:pPr>
              <w:numPr>
                <w:ilvl w:val="1"/>
                <w:numId w:val="7"/>
              </w:numPr>
              <w:rPr>
                <w:rFonts w:eastAsia="Batang"/>
                <w:lang w:eastAsia="x-none"/>
              </w:rPr>
            </w:pPr>
            <w:r w:rsidRPr="001F6FF6">
              <w:rPr>
                <w:rFonts w:eastAsia="Batang"/>
                <w:lang w:eastAsia="x-none"/>
              </w:rPr>
              <w:t>Model inference and model monitoring at the same entity</w:t>
            </w:r>
          </w:p>
          <w:p w14:paraId="53D1D3D7" w14:textId="77777777" w:rsidR="00C42223" w:rsidRPr="001F6FF6" w:rsidRDefault="00C42223" w:rsidP="00C42223">
            <w:pPr>
              <w:numPr>
                <w:ilvl w:val="1"/>
                <w:numId w:val="7"/>
              </w:numPr>
              <w:rPr>
                <w:rFonts w:eastAsia="Batang"/>
                <w:lang w:eastAsia="x-none"/>
              </w:rPr>
            </w:pPr>
            <w:r w:rsidRPr="001F6FF6">
              <w:rPr>
                <w:rFonts w:eastAsia="Batang"/>
                <w:lang w:eastAsia="x-none"/>
              </w:rPr>
              <w:t>Entity to perform the model monitoring is not the same entity for model inference</w:t>
            </w:r>
          </w:p>
          <w:p w14:paraId="33B8B99F" w14:textId="77777777" w:rsidR="00C42223" w:rsidRPr="001F6FF6" w:rsidRDefault="00C42223" w:rsidP="00C42223">
            <w:pPr>
              <w:numPr>
                <w:ilvl w:val="0"/>
                <w:numId w:val="7"/>
              </w:numPr>
              <w:rPr>
                <w:rFonts w:eastAsia="Batang"/>
                <w:lang w:eastAsia="zh-CN"/>
              </w:rPr>
            </w:pPr>
            <w:r w:rsidRPr="001F6FF6">
              <w:rPr>
                <w:rFonts w:eastAsia="Batang"/>
              </w:rPr>
              <w:t>Note2: other aspects are not precluded</w:t>
            </w:r>
          </w:p>
          <w:p w14:paraId="50B5CC6C" w14:textId="77777777" w:rsidR="00C42223" w:rsidRPr="001F6FF6" w:rsidRDefault="00C42223" w:rsidP="00C42223">
            <w:pPr>
              <w:rPr>
                <w:highlight w:val="green"/>
                <w:lang w:eastAsia="zh-CN"/>
              </w:rPr>
            </w:pPr>
            <w:r w:rsidRPr="001F6FF6">
              <w:rPr>
                <w:highlight w:val="green"/>
                <w:lang w:eastAsia="zh-CN"/>
              </w:rPr>
              <w:t>Agreement</w:t>
            </w:r>
          </w:p>
          <w:p w14:paraId="697025E5" w14:textId="77777777" w:rsidR="00C42223" w:rsidRPr="001F6FF6" w:rsidRDefault="00C42223" w:rsidP="00C42223">
            <w:pPr>
              <w:pStyle w:val="af5"/>
              <w:widowControl/>
              <w:numPr>
                <w:ilvl w:val="0"/>
                <w:numId w:val="7"/>
              </w:numPr>
              <w:ind w:left="284" w:firstLineChars="0" w:hanging="284"/>
              <w:jc w:val="left"/>
              <w:rPr>
                <w:rFonts w:ascii="Times New Roman" w:hAnsi="Times New Roman"/>
                <w:sz w:val="20"/>
                <w:szCs w:val="20"/>
              </w:rPr>
            </w:pPr>
            <w:r w:rsidRPr="001F6FF6">
              <w:rPr>
                <w:rFonts w:ascii="Times New Roman" w:hAnsi="Times New Roman"/>
                <w:sz w:val="20"/>
                <w:szCs w:val="20"/>
              </w:rPr>
              <w:t>Regarding AI/ML model monitoring for AI/ML based positioning, to study and provide inputs on feasibility, potential benefits (if any) and potential specification impact at least for the following aspects</w:t>
            </w:r>
          </w:p>
          <w:p w14:paraId="0E6ABA28" w14:textId="77777777" w:rsidR="00C42223" w:rsidRPr="001F6FF6" w:rsidRDefault="00C42223" w:rsidP="00C42223">
            <w:pPr>
              <w:pStyle w:val="af5"/>
              <w:widowControl/>
              <w:numPr>
                <w:ilvl w:val="0"/>
                <w:numId w:val="7"/>
              </w:numPr>
              <w:ind w:firstLineChars="0"/>
              <w:jc w:val="left"/>
              <w:rPr>
                <w:rFonts w:ascii="Times New Roman" w:hAnsi="Times New Roman"/>
                <w:sz w:val="20"/>
                <w:szCs w:val="20"/>
              </w:rPr>
            </w:pPr>
            <w:r w:rsidRPr="001F6FF6">
              <w:rPr>
                <w:rFonts w:ascii="Times New Roman" w:hAnsi="Times New Roman"/>
                <w:sz w:val="20"/>
                <w:szCs w:val="20"/>
              </w:rPr>
              <w:t>At least the following are identified for further study as potential data for calculating monitoring metric</w:t>
            </w:r>
          </w:p>
          <w:p w14:paraId="2F743C97" w14:textId="77777777" w:rsidR="00C42223" w:rsidRPr="001F6FF6" w:rsidRDefault="00C42223" w:rsidP="00C42223">
            <w:pPr>
              <w:pStyle w:val="af5"/>
              <w:widowControl/>
              <w:numPr>
                <w:ilvl w:val="1"/>
                <w:numId w:val="7"/>
              </w:numPr>
              <w:ind w:firstLineChars="0"/>
              <w:jc w:val="left"/>
              <w:rPr>
                <w:rFonts w:ascii="Times New Roman" w:hAnsi="Times New Roman"/>
                <w:sz w:val="20"/>
                <w:szCs w:val="20"/>
              </w:rPr>
            </w:pPr>
            <w:r w:rsidRPr="001F6FF6">
              <w:rPr>
                <w:rFonts w:ascii="Times New Roman" w:hAnsi="Times New Roman"/>
                <w:sz w:val="20"/>
                <w:szCs w:val="20"/>
              </w:rPr>
              <w:t>If monitoring based on model output</w:t>
            </w:r>
          </w:p>
          <w:p w14:paraId="19453F34" w14:textId="77777777" w:rsidR="00C42223" w:rsidRPr="001F6FF6" w:rsidRDefault="00C42223" w:rsidP="00C42223">
            <w:pPr>
              <w:pStyle w:val="af5"/>
              <w:widowControl/>
              <w:numPr>
                <w:ilvl w:val="2"/>
                <w:numId w:val="7"/>
              </w:numPr>
              <w:ind w:firstLineChars="0"/>
              <w:jc w:val="left"/>
              <w:rPr>
                <w:rFonts w:ascii="Times New Roman" w:hAnsi="Times New Roman"/>
                <w:sz w:val="20"/>
                <w:szCs w:val="20"/>
              </w:rPr>
            </w:pPr>
            <w:proofErr w:type="gramStart"/>
            <w:r w:rsidRPr="001F6FF6">
              <w:rPr>
                <w:rFonts w:ascii="Times New Roman" w:hAnsi="Times New Roman"/>
                <w:sz w:val="20"/>
                <w:szCs w:val="20"/>
              </w:rPr>
              <w:t>E.g. ,</w:t>
            </w:r>
            <w:proofErr w:type="gramEnd"/>
            <w:r w:rsidRPr="001F6FF6">
              <w:rPr>
                <w:rFonts w:ascii="Times New Roman" w:hAnsi="Times New Roman"/>
                <w:sz w:val="20"/>
                <w:szCs w:val="20"/>
              </w:rPr>
              <w:t xml:space="preserve">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10967946" w14:textId="77777777" w:rsidR="00C42223" w:rsidRPr="001F6FF6" w:rsidRDefault="00C42223" w:rsidP="00C42223">
            <w:pPr>
              <w:pStyle w:val="af5"/>
              <w:widowControl/>
              <w:numPr>
                <w:ilvl w:val="1"/>
                <w:numId w:val="7"/>
              </w:numPr>
              <w:ind w:firstLineChars="0"/>
              <w:jc w:val="left"/>
              <w:rPr>
                <w:rFonts w:ascii="Times New Roman" w:hAnsi="Times New Roman"/>
                <w:sz w:val="20"/>
                <w:szCs w:val="20"/>
              </w:rPr>
            </w:pPr>
            <w:r w:rsidRPr="001F6FF6">
              <w:rPr>
                <w:rFonts w:ascii="Times New Roman" w:hAnsi="Times New Roman"/>
                <w:sz w:val="20"/>
                <w:szCs w:val="20"/>
              </w:rPr>
              <w:t>If monitoring based on model input</w:t>
            </w:r>
          </w:p>
          <w:p w14:paraId="77B71B90" w14:textId="77777777" w:rsidR="00C42223" w:rsidRPr="001F6FF6" w:rsidRDefault="00C42223" w:rsidP="00C42223">
            <w:pPr>
              <w:pStyle w:val="af5"/>
              <w:widowControl/>
              <w:numPr>
                <w:ilvl w:val="2"/>
                <w:numId w:val="7"/>
              </w:numPr>
              <w:ind w:firstLineChars="0"/>
              <w:jc w:val="left"/>
              <w:rPr>
                <w:rFonts w:ascii="Times New Roman" w:hAnsi="Times New Roman"/>
                <w:sz w:val="20"/>
                <w:szCs w:val="20"/>
              </w:rPr>
            </w:pPr>
            <w:r w:rsidRPr="001F6FF6">
              <w:rPr>
                <w:rFonts w:ascii="Times New Roman" w:hAnsi="Times New Roman"/>
                <w:sz w:val="20"/>
                <w:szCs w:val="20"/>
              </w:rPr>
              <w:t>E.g., measurement corresponding to model inference input</w:t>
            </w:r>
          </w:p>
          <w:p w14:paraId="46A958CD" w14:textId="77777777" w:rsidR="00C42223" w:rsidRPr="001F6FF6" w:rsidRDefault="00C42223" w:rsidP="00C42223">
            <w:pPr>
              <w:pStyle w:val="af5"/>
              <w:widowControl/>
              <w:numPr>
                <w:ilvl w:val="1"/>
                <w:numId w:val="7"/>
              </w:numPr>
              <w:ind w:firstLineChars="0"/>
              <w:jc w:val="left"/>
              <w:rPr>
                <w:rFonts w:ascii="Times New Roman" w:hAnsi="Times New Roman"/>
                <w:sz w:val="20"/>
                <w:szCs w:val="20"/>
              </w:rPr>
            </w:pPr>
            <w:r w:rsidRPr="001F6FF6">
              <w:rPr>
                <w:rFonts w:ascii="Times New Roman" w:hAnsi="Times New Roman"/>
                <w:sz w:val="20"/>
                <w:szCs w:val="20"/>
              </w:rPr>
              <w:t>Note1: other type of potential data for model monitoring is not precluded</w:t>
            </w:r>
          </w:p>
          <w:p w14:paraId="69C0831E" w14:textId="77777777" w:rsidR="00C42223" w:rsidRPr="001F6FF6" w:rsidRDefault="00C42223" w:rsidP="00C42223">
            <w:pPr>
              <w:pStyle w:val="af5"/>
              <w:widowControl/>
              <w:numPr>
                <w:ilvl w:val="1"/>
                <w:numId w:val="7"/>
              </w:numPr>
              <w:ind w:firstLineChars="0"/>
              <w:jc w:val="left"/>
              <w:rPr>
                <w:rFonts w:ascii="Times New Roman" w:hAnsi="Times New Roman"/>
                <w:sz w:val="20"/>
                <w:szCs w:val="20"/>
              </w:rPr>
            </w:pPr>
            <w:r w:rsidRPr="001F6FF6">
              <w:rPr>
                <w:rFonts w:ascii="Times New Roman" w:hAnsi="Times New Roman"/>
                <w:sz w:val="20"/>
                <w:szCs w:val="20"/>
              </w:rPr>
              <w:t>Note2: combination of one or more type of potential data for monitoring is not precluded</w:t>
            </w:r>
          </w:p>
          <w:p w14:paraId="1972FD27" w14:textId="77777777" w:rsidR="00C42223" w:rsidRPr="001F6FF6" w:rsidRDefault="00C42223" w:rsidP="00C42223">
            <w:pPr>
              <w:numPr>
                <w:ilvl w:val="0"/>
                <w:numId w:val="7"/>
              </w:numPr>
              <w:rPr>
                <w:lang w:eastAsia="zh-CN"/>
              </w:rPr>
            </w:pPr>
            <w:r w:rsidRPr="001F6FF6">
              <w:rPr>
                <w:lang w:eastAsia="zh-CN"/>
              </w:rPr>
              <w:t>If a given type of data is necessary for calculating monitoring metric, study whether and if so</w:t>
            </w:r>
          </w:p>
          <w:p w14:paraId="6B66802E" w14:textId="77777777" w:rsidR="00C42223" w:rsidRPr="001F6FF6" w:rsidRDefault="00C42223" w:rsidP="00C42223">
            <w:pPr>
              <w:numPr>
                <w:ilvl w:val="1"/>
                <w:numId w:val="7"/>
              </w:numPr>
              <w:rPr>
                <w:lang w:eastAsia="zh-CN"/>
              </w:rPr>
            </w:pPr>
            <w:r w:rsidRPr="001F6FF6">
              <w:rPr>
                <w:lang w:eastAsia="zh-CN"/>
              </w:rPr>
              <w:t>How an entity can be used to provide the given type of data for calculating monitoring metric</w:t>
            </w:r>
          </w:p>
          <w:p w14:paraId="56505BB2" w14:textId="77777777" w:rsidR="00C42223" w:rsidRPr="001F6FF6" w:rsidRDefault="00C42223" w:rsidP="00C42223">
            <w:pPr>
              <w:numPr>
                <w:ilvl w:val="2"/>
                <w:numId w:val="7"/>
              </w:numPr>
              <w:rPr>
                <w:lang w:eastAsia="zh-CN"/>
              </w:rPr>
            </w:pPr>
            <w:r w:rsidRPr="001F6FF6">
              <w:rPr>
                <w:lang w:eastAsia="zh-CN"/>
              </w:rPr>
              <w:t>Companies are requested to report their assumption of the entity (or entities) used to provide the given type of data for calculating monitoring metric for each case</w:t>
            </w:r>
          </w:p>
          <w:p w14:paraId="63DAA696" w14:textId="77777777" w:rsidR="00C42223" w:rsidRPr="001F6FF6" w:rsidRDefault="00C42223" w:rsidP="00C42223">
            <w:pPr>
              <w:pStyle w:val="af5"/>
              <w:widowControl/>
              <w:numPr>
                <w:ilvl w:val="1"/>
                <w:numId w:val="7"/>
              </w:numPr>
              <w:ind w:firstLineChars="0"/>
              <w:jc w:val="left"/>
              <w:rPr>
                <w:rFonts w:ascii="Times New Roman" w:hAnsi="Times New Roman"/>
                <w:sz w:val="20"/>
                <w:szCs w:val="20"/>
              </w:rPr>
            </w:pPr>
            <w:r w:rsidRPr="001F6FF6">
              <w:rPr>
                <w:rFonts w:ascii="Times New Roman" w:hAnsi="Times New Roman"/>
                <w:sz w:val="20"/>
                <w:szCs w:val="20"/>
              </w:rPr>
              <w:t xml:space="preserve">Potential </w:t>
            </w:r>
            <w:proofErr w:type="spellStart"/>
            <w:r w:rsidRPr="001F6FF6">
              <w:rPr>
                <w:rFonts w:ascii="Times New Roman" w:hAnsi="Times New Roman"/>
                <w:sz w:val="20"/>
                <w:szCs w:val="20"/>
              </w:rPr>
              <w:t>signalling</w:t>
            </w:r>
            <w:proofErr w:type="spellEnd"/>
            <w:r w:rsidRPr="001F6FF6">
              <w:rPr>
                <w:rFonts w:ascii="Times New Roman" w:hAnsi="Times New Roman"/>
                <w:sz w:val="20"/>
                <w:szCs w:val="20"/>
              </w:rPr>
              <w:t xml:space="preserve"> for provisioning of the given type of data for calculating associated monitoring metric</w:t>
            </w:r>
          </w:p>
          <w:p w14:paraId="5635AA0C" w14:textId="77777777" w:rsidR="00C42223" w:rsidRPr="001F6FF6" w:rsidRDefault="00C42223" w:rsidP="00C42223">
            <w:pPr>
              <w:numPr>
                <w:ilvl w:val="1"/>
                <w:numId w:val="7"/>
              </w:numPr>
              <w:rPr>
                <w:lang w:eastAsia="zh-CN"/>
              </w:rPr>
            </w:pPr>
            <w:r w:rsidRPr="001F6FF6">
              <w:rPr>
                <w:lang w:eastAsia="zh-CN"/>
              </w:rPr>
              <w:t xml:space="preserve">Potential assistance </w:t>
            </w:r>
            <w:proofErr w:type="spellStart"/>
            <w:r w:rsidRPr="001F6FF6">
              <w:rPr>
                <w:lang w:eastAsia="zh-CN"/>
              </w:rPr>
              <w:t>signaling</w:t>
            </w:r>
            <w:proofErr w:type="spellEnd"/>
            <w:r w:rsidRPr="001F6FF6">
              <w:rPr>
                <w:lang w:eastAsia="zh-CN"/>
              </w:rPr>
              <w:t xml:space="preserve"> and procedure to facilitate an entity providing data for calculating monitoring metric</w:t>
            </w:r>
          </w:p>
          <w:p w14:paraId="63C97B3A" w14:textId="77777777" w:rsidR="00C42223" w:rsidRPr="001F6FF6" w:rsidRDefault="00C42223" w:rsidP="00C42223">
            <w:pPr>
              <w:pStyle w:val="af5"/>
              <w:widowControl/>
              <w:numPr>
                <w:ilvl w:val="1"/>
                <w:numId w:val="7"/>
              </w:numPr>
              <w:ind w:firstLineChars="0"/>
              <w:jc w:val="left"/>
              <w:rPr>
                <w:rFonts w:ascii="Times New Roman" w:hAnsi="Times New Roman"/>
                <w:sz w:val="20"/>
                <w:szCs w:val="20"/>
              </w:rPr>
            </w:pPr>
            <w:r w:rsidRPr="001F6FF6">
              <w:rPr>
                <w:rFonts w:ascii="Times New Roman" w:hAnsi="Times New Roman"/>
                <w:sz w:val="20"/>
                <w:szCs w:val="20"/>
              </w:rPr>
              <w:t>Potential UE-network interaction</w:t>
            </w:r>
          </w:p>
          <w:p w14:paraId="43895D5A" w14:textId="77777777" w:rsidR="00C42223" w:rsidRPr="001F6FF6" w:rsidRDefault="00C42223" w:rsidP="00C42223">
            <w:pPr>
              <w:pStyle w:val="af5"/>
              <w:widowControl/>
              <w:numPr>
                <w:ilvl w:val="2"/>
                <w:numId w:val="7"/>
              </w:numPr>
              <w:ind w:firstLineChars="0"/>
              <w:jc w:val="left"/>
              <w:rPr>
                <w:rFonts w:ascii="Times New Roman" w:hAnsi="Times New Roman"/>
                <w:sz w:val="20"/>
                <w:szCs w:val="20"/>
              </w:rPr>
            </w:pPr>
            <w:r w:rsidRPr="001F6FF6">
              <w:rPr>
                <w:rFonts w:ascii="Times New Roman" w:hAnsi="Times New Roman"/>
                <w:sz w:val="20"/>
                <w:szCs w:val="20"/>
              </w:rPr>
              <w:t>E.g., model monitoring decision indication between UE and network</w:t>
            </w:r>
          </w:p>
          <w:p w14:paraId="07CF1426" w14:textId="77777777" w:rsidR="00C42223" w:rsidRPr="001F6FF6" w:rsidRDefault="00C42223" w:rsidP="00C42223">
            <w:pPr>
              <w:ind w:left="1440" w:hanging="1440"/>
              <w:rPr>
                <w:rFonts w:eastAsia="等线"/>
                <w:highlight w:val="green"/>
                <w:lang w:eastAsia="zh-CN"/>
              </w:rPr>
            </w:pPr>
            <w:r w:rsidRPr="001F6FF6">
              <w:rPr>
                <w:rFonts w:eastAsia="等线"/>
                <w:highlight w:val="green"/>
                <w:lang w:eastAsia="zh-CN"/>
              </w:rPr>
              <w:t>Agreement</w:t>
            </w:r>
          </w:p>
          <w:p w14:paraId="2E44B01A" w14:textId="77777777" w:rsidR="00C42223" w:rsidRPr="001F6FF6" w:rsidRDefault="00C42223" w:rsidP="00C42223">
            <w:pPr>
              <w:rPr>
                <w:color w:val="000000"/>
                <w:lang w:eastAsia="zh-CN"/>
              </w:rPr>
            </w:pPr>
            <w:r w:rsidRPr="001F6FF6">
              <w:rPr>
                <w:color w:val="000000"/>
                <w:lang w:eastAsia="zh-CN"/>
              </w:rPr>
              <w:t>Regarding AI/ML model monitoring for AI/ML based positioning, to study and provide inputs on benefit(s), feasibility, necessity and potential specification impact for the following aspects</w:t>
            </w:r>
          </w:p>
          <w:p w14:paraId="1C249510" w14:textId="77777777" w:rsidR="00C42223" w:rsidRPr="001F6FF6" w:rsidRDefault="00C42223" w:rsidP="00C42223">
            <w:pPr>
              <w:pStyle w:val="af5"/>
              <w:widowControl/>
              <w:numPr>
                <w:ilvl w:val="0"/>
                <w:numId w:val="7"/>
              </w:numPr>
              <w:ind w:firstLineChars="0"/>
              <w:jc w:val="left"/>
              <w:rPr>
                <w:rFonts w:ascii="Times New Roman" w:hAnsi="Times New Roman"/>
                <w:color w:val="000000"/>
                <w:sz w:val="20"/>
                <w:szCs w:val="20"/>
              </w:rPr>
            </w:pPr>
            <w:r w:rsidRPr="001F6FF6">
              <w:rPr>
                <w:rFonts w:ascii="Times New Roman" w:hAnsi="Times New Roman"/>
                <w:color w:val="000000"/>
                <w:sz w:val="20"/>
                <w:szCs w:val="20"/>
              </w:rPr>
              <w:t>Entity to derive monitoring metric</w:t>
            </w:r>
          </w:p>
          <w:p w14:paraId="42774275" w14:textId="77777777" w:rsidR="00C42223" w:rsidRPr="001F6FF6" w:rsidRDefault="00C42223" w:rsidP="00C42223">
            <w:pPr>
              <w:pStyle w:val="af5"/>
              <w:widowControl/>
              <w:numPr>
                <w:ilvl w:val="1"/>
                <w:numId w:val="7"/>
              </w:numPr>
              <w:ind w:firstLineChars="0"/>
              <w:jc w:val="left"/>
              <w:rPr>
                <w:rFonts w:ascii="Times New Roman" w:hAnsi="Times New Roman"/>
                <w:color w:val="000000"/>
                <w:sz w:val="20"/>
                <w:szCs w:val="20"/>
              </w:rPr>
            </w:pPr>
            <w:r w:rsidRPr="001F6FF6">
              <w:rPr>
                <w:rFonts w:ascii="Times New Roman" w:hAnsi="Times New Roman"/>
                <w:color w:val="000000"/>
                <w:sz w:val="20"/>
                <w:szCs w:val="20"/>
              </w:rPr>
              <w:t>UE at least for Case 1 and 2a (with UE-side model)</w:t>
            </w:r>
          </w:p>
          <w:p w14:paraId="743D4C75" w14:textId="77777777" w:rsidR="00C42223" w:rsidRPr="001F6FF6" w:rsidRDefault="00C42223" w:rsidP="00C42223">
            <w:pPr>
              <w:pStyle w:val="af5"/>
              <w:widowControl/>
              <w:numPr>
                <w:ilvl w:val="2"/>
                <w:numId w:val="7"/>
              </w:numPr>
              <w:ind w:firstLineChars="0"/>
              <w:jc w:val="left"/>
              <w:rPr>
                <w:rFonts w:ascii="Times New Roman" w:hAnsi="Times New Roman"/>
                <w:color w:val="000000"/>
                <w:sz w:val="20"/>
                <w:szCs w:val="20"/>
              </w:rPr>
            </w:pPr>
            <w:r w:rsidRPr="001F6FF6">
              <w:rPr>
                <w:rFonts w:ascii="Times New Roman" w:hAnsi="Times New Roman"/>
                <w:color w:val="000000"/>
                <w:sz w:val="20"/>
                <w:szCs w:val="20"/>
              </w:rPr>
              <w:t>FFS PRU for Case 1 and 2a</w:t>
            </w:r>
          </w:p>
          <w:p w14:paraId="6EAB090E" w14:textId="77777777" w:rsidR="00C42223" w:rsidRPr="001F6FF6" w:rsidRDefault="00C42223" w:rsidP="00C42223">
            <w:pPr>
              <w:pStyle w:val="af5"/>
              <w:widowControl/>
              <w:numPr>
                <w:ilvl w:val="1"/>
                <w:numId w:val="7"/>
              </w:numPr>
              <w:ind w:firstLineChars="0"/>
              <w:jc w:val="left"/>
              <w:rPr>
                <w:rFonts w:ascii="Times New Roman" w:hAnsi="Times New Roman"/>
                <w:color w:val="000000"/>
                <w:sz w:val="20"/>
                <w:szCs w:val="20"/>
              </w:rPr>
            </w:pPr>
            <w:proofErr w:type="spellStart"/>
            <w:r w:rsidRPr="001F6FF6">
              <w:rPr>
                <w:rFonts w:ascii="Times New Roman" w:hAnsi="Times New Roman"/>
                <w:color w:val="000000"/>
                <w:sz w:val="20"/>
                <w:szCs w:val="20"/>
              </w:rPr>
              <w:t>gNB</w:t>
            </w:r>
            <w:proofErr w:type="spellEnd"/>
            <w:r w:rsidRPr="001F6FF6">
              <w:rPr>
                <w:rFonts w:ascii="Times New Roman" w:hAnsi="Times New Roman"/>
                <w:color w:val="000000"/>
                <w:sz w:val="20"/>
                <w:szCs w:val="20"/>
              </w:rPr>
              <w:t xml:space="preserve"> at least for Case 3a (with </w:t>
            </w:r>
            <w:proofErr w:type="spellStart"/>
            <w:r w:rsidRPr="001F6FF6">
              <w:rPr>
                <w:rFonts w:ascii="Times New Roman" w:hAnsi="Times New Roman"/>
                <w:color w:val="000000"/>
                <w:sz w:val="20"/>
                <w:szCs w:val="20"/>
              </w:rPr>
              <w:t>gNB</w:t>
            </w:r>
            <w:proofErr w:type="spellEnd"/>
            <w:r w:rsidRPr="001F6FF6">
              <w:rPr>
                <w:rFonts w:ascii="Times New Roman" w:hAnsi="Times New Roman"/>
                <w:color w:val="000000"/>
                <w:sz w:val="20"/>
                <w:szCs w:val="20"/>
              </w:rPr>
              <w:t>-side model)</w:t>
            </w:r>
          </w:p>
          <w:p w14:paraId="3287554C" w14:textId="77777777" w:rsidR="00C42223" w:rsidRPr="001F6FF6" w:rsidRDefault="00C42223" w:rsidP="00C42223">
            <w:pPr>
              <w:pStyle w:val="af5"/>
              <w:widowControl/>
              <w:numPr>
                <w:ilvl w:val="2"/>
                <w:numId w:val="7"/>
              </w:numPr>
              <w:ind w:firstLineChars="0"/>
              <w:jc w:val="left"/>
              <w:rPr>
                <w:rFonts w:ascii="Times New Roman" w:hAnsi="Times New Roman"/>
                <w:color w:val="000000"/>
                <w:sz w:val="20"/>
                <w:szCs w:val="20"/>
              </w:rPr>
            </w:pPr>
            <w:r w:rsidRPr="001F6FF6">
              <w:rPr>
                <w:rFonts w:ascii="Times New Roman" w:hAnsi="Times New Roman"/>
                <w:color w:val="000000"/>
                <w:sz w:val="20"/>
                <w:szCs w:val="20"/>
              </w:rPr>
              <w:t xml:space="preserve">FFS </w:t>
            </w:r>
            <w:proofErr w:type="spellStart"/>
            <w:r w:rsidRPr="001F6FF6">
              <w:rPr>
                <w:rFonts w:ascii="Times New Roman" w:hAnsi="Times New Roman"/>
                <w:color w:val="000000"/>
                <w:sz w:val="20"/>
                <w:szCs w:val="20"/>
              </w:rPr>
              <w:t>gNB</w:t>
            </w:r>
            <w:proofErr w:type="spellEnd"/>
            <w:r w:rsidRPr="001F6FF6">
              <w:rPr>
                <w:rFonts w:ascii="Times New Roman" w:hAnsi="Times New Roman"/>
                <w:color w:val="000000"/>
                <w:sz w:val="20"/>
                <w:szCs w:val="20"/>
              </w:rPr>
              <w:t xml:space="preserve"> for Case 3b (with LMF-side model)</w:t>
            </w:r>
          </w:p>
          <w:p w14:paraId="0CE01E27" w14:textId="77777777" w:rsidR="00C42223" w:rsidRPr="001F6FF6" w:rsidRDefault="00C42223" w:rsidP="00C42223">
            <w:pPr>
              <w:pStyle w:val="af5"/>
              <w:widowControl/>
              <w:numPr>
                <w:ilvl w:val="1"/>
                <w:numId w:val="7"/>
              </w:numPr>
              <w:ind w:firstLineChars="0"/>
              <w:jc w:val="left"/>
              <w:rPr>
                <w:rFonts w:ascii="Times New Roman" w:hAnsi="Times New Roman"/>
                <w:color w:val="000000"/>
                <w:sz w:val="20"/>
                <w:szCs w:val="20"/>
              </w:rPr>
            </w:pPr>
            <w:r w:rsidRPr="001F6FF6">
              <w:rPr>
                <w:rFonts w:ascii="Times New Roman" w:hAnsi="Times New Roman"/>
                <w:color w:val="000000"/>
                <w:sz w:val="20"/>
                <w:szCs w:val="20"/>
              </w:rPr>
              <w:t>LMF at least for Case 2b and 3b (with LMF-side model)</w:t>
            </w:r>
          </w:p>
          <w:p w14:paraId="0CF173F8" w14:textId="77777777" w:rsidR="00C42223" w:rsidRPr="001F6FF6" w:rsidRDefault="00C42223" w:rsidP="00C42223">
            <w:pPr>
              <w:pStyle w:val="af5"/>
              <w:widowControl/>
              <w:numPr>
                <w:ilvl w:val="1"/>
                <w:numId w:val="7"/>
              </w:numPr>
              <w:ind w:firstLineChars="0"/>
              <w:jc w:val="left"/>
              <w:rPr>
                <w:rFonts w:ascii="Times New Roman" w:hAnsi="Times New Roman"/>
                <w:color w:val="000000"/>
                <w:sz w:val="20"/>
                <w:szCs w:val="20"/>
              </w:rPr>
            </w:pPr>
            <w:r w:rsidRPr="001F6FF6">
              <w:rPr>
                <w:rFonts w:ascii="Times New Roman" w:hAnsi="Times New Roman"/>
                <w:color w:val="000000"/>
                <w:sz w:val="20"/>
                <w:szCs w:val="20"/>
              </w:rPr>
              <w:t>Note1: companies are requested to report their assumption of entity to calculate monitoring metric if different from above options for each of the agreed cases (Case 1 to Case 3b)</w:t>
            </w:r>
          </w:p>
          <w:p w14:paraId="25FAB49B" w14:textId="77777777" w:rsidR="00C42223" w:rsidRPr="001F6FF6" w:rsidRDefault="00C42223" w:rsidP="00C42223">
            <w:pPr>
              <w:pStyle w:val="af5"/>
              <w:widowControl/>
              <w:numPr>
                <w:ilvl w:val="0"/>
                <w:numId w:val="7"/>
              </w:numPr>
              <w:ind w:firstLineChars="0"/>
              <w:jc w:val="left"/>
              <w:rPr>
                <w:rFonts w:ascii="Times New Roman" w:hAnsi="Times New Roman"/>
                <w:color w:val="000000"/>
                <w:sz w:val="20"/>
                <w:szCs w:val="20"/>
              </w:rPr>
            </w:pPr>
            <w:r w:rsidRPr="001F6FF6">
              <w:rPr>
                <w:rFonts w:ascii="Times New Roman" w:hAnsi="Times New Roman"/>
                <w:color w:val="000000"/>
                <w:sz w:val="20"/>
                <w:szCs w:val="20"/>
              </w:rPr>
              <w:t>If model monitoring does not require ground truth label (or its approximation).</w:t>
            </w:r>
          </w:p>
          <w:p w14:paraId="1DEF6B0A" w14:textId="77777777" w:rsidR="00C42223" w:rsidRPr="001F6FF6" w:rsidRDefault="00C42223" w:rsidP="00C42223">
            <w:pPr>
              <w:pStyle w:val="af5"/>
              <w:widowControl/>
              <w:numPr>
                <w:ilvl w:val="1"/>
                <w:numId w:val="7"/>
              </w:numPr>
              <w:ind w:firstLineChars="0"/>
              <w:jc w:val="left"/>
              <w:rPr>
                <w:rFonts w:ascii="Times New Roman" w:hAnsi="Times New Roman"/>
                <w:color w:val="000000"/>
                <w:sz w:val="20"/>
                <w:szCs w:val="20"/>
              </w:rPr>
            </w:pPr>
            <w:r w:rsidRPr="001F6FF6">
              <w:rPr>
                <w:rFonts w:ascii="Times New Roman" w:hAnsi="Times New Roman"/>
                <w:color w:val="000000"/>
                <w:sz w:val="20"/>
                <w:szCs w:val="20"/>
              </w:rPr>
              <w:t>Monitoring metric, e.g., statistics of measurement, relative displacement, inference output inconsistency, etc.</w:t>
            </w:r>
          </w:p>
          <w:p w14:paraId="04EA121D" w14:textId="77777777" w:rsidR="00C42223" w:rsidRPr="001F6FF6" w:rsidRDefault="00C42223" w:rsidP="00C42223">
            <w:pPr>
              <w:pStyle w:val="af5"/>
              <w:widowControl/>
              <w:numPr>
                <w:ilvl w:val="1"/>
                <w:numId w:val="7"/>
              </w:numPr>
              <w:ind w:firstLineChars="0"/>
              <w:jc w:val="left"/>
              <w:rPr>
                <w:rFonts w:ascii="Times New Roman" w:hAnsi="Times New Roman"/>
                <w:color w:val="000000"/>
                <w:sz w:val="20"/>
                <w:szCs w:val="20"/>
              </w:rPr>
            </w:pPr>
            <w:r w:rsidRPr="001F6FF6">
              <w:rPr>
                <w:rFonts w:ascii="Times New Roman" w:hAnsi="Times New Roman"/>
                <w:color w:val="000000"/>
                <w:sz w:val="20"/>
                <w:szCs w:val="20"/>
              </w:rPr>
              <w:t>Assistance signaling and procedure, e.g., RS configuration(s) for measurement, measurement statistics as compared to the model input statistics of the training data, etc.</w:t>
            </w:r>
          </w:p>
          <w:p w14:paraId="22C58DD9" w14:textId="77777777" w:rsidR="00C42223" w:rsidRPr="001F6FF6" w:rsidRDefault="00C42223" w:rsidP="00C42223">
            <w:pPr>
              <w:pStyle w:val="af5"/>
              <w:widowControl/>
              <w:numPr>
                <w:ilvl w:val="1"/>
                <w:numId w:val="7"/>
              </w:numPr>
              <w:ind w:firstLineChars="0"/>
              <w:jc w:val="left"/>
              <w:rPr>
                <w:rFonts w:ascii="Times New Roman" w:hAnsi="Times New Roman"/>
                <w:color w:val="000000"/>
                <w:sz w:val="20"/>
                <w:szCs w:val="20"/>
              </w:rPr>
            </w:pPr>
            <w:r w:rsidRPr="001F6FF6">
              <w:rPr>
                <w:rFonts w:ascii="Times New Roman" w:hAnsi="Times New Roman"/>
                <w:color w:val="000000"/>
                <w:sz w:val="20"/>
                <w:szCs w:val="20"/>
              </w:rPr>
              <w:t>report of the calculated metric and/or model monitoring decision</w:t>
            </w:r>
          </w:p>
          <w:p w14:paraId="0FDF70DD" w14:textId="77777777" w:rsidR="00C42223" w:rsidRPr="001F6FF6" w:rsidRDefault="00C42223" w:rsidP="00C42223">
            <w:pPr>
              <w:pStyle w:val="af5"/>
              <w:widowControl/>
              <w:numPr>
                <w:ilvl w:val="0"/>
                <w:numId w:val="7"/>
              </w:numPr>
              <w:ind w:firstLineChars="0"/>
              <w:jc w:val="left"/>
              <w:rPr>
                <w:rFonts w:ascii="Times New Roman" w:hAnsi="Times New Roman"/>
                <w:color w:val="000000"/>
                <w:sz w:val="20"/>
                <w:szCs w:val="20"/>
              </w:rPr>
            </w:pPr>
            <w:r w:rsidRPr="001F6FF6">
              <w:rPr>
                <w:rFonts w:ascii="Times New Roman" w:hAnsi="Times New Roman"/>
                <w:color w:val="000000"/>
                <w:sz w:val="20"/>
                <w:szCs w:val="20"/>
              </w:rPr>
              <w:t>If model monitoring requires and is provided ground truth label (or its approximation)</w:t>
            </w:r>
          </w:p>
          <w:p w14:paraId="09F97627" w14:textId="77777777" w:rsidR="00C42223" w:rsidRPr="001F6FF6" w:rsidRDefault="00C42223" w:rsidP="00C42223">
            <w:pPr>
              <w:pStyle w:val="af5"/>
              <w:widowControl/>
              <w:numPr>
                <w:ilvl w:val="1"/>
                <w:numId w:val="7"/>
              </w:numPr>
              <w:ind w:firstLineChars="0"/>
              <w:jc w:val="left"/>
              <w:rPr>
                <w:rFonts w:ascii="Times New Roman" w:hAnsi="Times New Roman"/>
                <w:color w:val="000000"/>
                <w:sz w:val="20"/>
                <w:szCs w:val="20"/>
              </w:rPr>
            </w:pPr>
            <w:r w:rsidRPr="001F6FF6">
              <w:rPr>
                <w:rFonts w:ascii="Times New Roman" w:hAnsi="Times New Roman"/>
                <w:color w:val="000000"/>
                <w:sz w:val="20"/>
                <w:szCs w:val="20"/>
              </w:rPr>
              <w:t>Monitoring metric, e.g., statistics of the difference between model output and ground truth label, etc.</w:t>
            </w:r>
          </w:p>
          <w:p w14:paraId="42365B8F" w14:textId="77777777" w:rsidR="00C42223" w:rsidRPr="001F6FF6" w:rsidRDefault="00C42223" w:rsidP="00C42223">
            <w:pPr>
              <w:pStyle w:val="af5"/>
              <w:widowControl/>
              <w:numPr>
                <w:ilvl w:val="1"/>
                <w:numId w:val="7"/>
              </w:numPr>
              <w:ind w:firstLineChars="0"/>
              <w:jc w:val="left"/>
              <w:rPr>
                <w:rFonts w:ascii="Times New Roman" w:hAnsi="Times New Roman"/>
                <w:color w:val="000000"/>
                <w:sz w:val="20"/>
                <w:szCs w:val="20"/>
              </w:rPr>
            </w:pPr>
            <w:r w:rsidRPr="001F6FF6">
              <w:rPr>
                <w:rFonts w:ascii="Times New Roman" w:hAnsi="Times New Roman"/>
                <w:color w:val="000000"/>
                <w:sz w:val="20"/>
                <w:szCs w:val="20"/>
              </w:rPr>
              <w:t>Assistance signaling and procedure, e.g., from LMF to UE/</w:t>
            </w:r>
            <w:proofErr w:type="spellStart"/>
            <w:r w:rsidRPr="001F6FF6">
              <w:rPr>
                <w:rFonts w:ascii="Times New Roman" w:hAnsi="Times New Roman"/>
                <w:color w:val="000000"/>
                <w:sz w:val="20"/>
                <w:szCs w:val="20"/>
              </w:rPr>
              <w:t>gNB</w:t>
            </w:r>
            <w:proofErr w:type="spellEnd"/>
            <w:r w:rsidRPr="001F6FF6">
              <w:rPr>
                <w:rFonts w:ascii="Times New Roman" w:hAnsi="Times New Roman"/>
                <w:color w:val="000000"/>
                <w:sz w:val="20"/>
                <w:szCs w:val="20"/>
              </w:rPr>
              <w:t xml:space="preserve"> indicating ground truth label and/or measurement, etc.</w:t>
            </w:r>
          </w:p>
          <w:p w14:paraId="3A6348ED" w14:textId="77777777" w:rsidR="00C42223" w:rsidRPr="001F6FF6" w:rsidRDefault="00C42223" w:rsidP="00C42223">
            <w:pPr>
              <w:pStyle w:val="af5"/>
              <w:widowControl/>
              <w:numPr>
                <w:ilvl w:val="1"/>
                <w:numId w:val="7"/>
              </w:numPr>
              <w:ind w:firstLineChars="0"/>
              <w:jc w:val="left"/>
              <w:rPr>
                <w:rFonts w:ascii="Times New Roman" w:hAnsi="Times New Roman"/>
                <w:color w:val="000000"/>
                <w:sz w:val="20"/>
                <w:szCs w:val="20"/>
              </w:rPr>
            </w:pPr>
            <w:r w:rsidRPr="001F6FF6">
              <w:rPr>
                <w:rFonts w:ascii="Times New Roman" w:hAnsi="Times New Roman"/>
                <w:color w:val="000000"/>
                <w:sz w:val="20"/>
                <w:szCs w:val="20"/>
              </w:rPr>
              <w:t>report of the calculated metric and/or model monitoring decision</w:t>
            </w:r>
          </w:p>
          <w:p w14:paraId="0DF18CFC" w14:textId="77777777" w:rsidR="00C42223" w:rsidRPr="001F6FF6" w:rsidRDefault="00C42223" w:rsidP="00C42223">
            <w:pPr>
              <w:pStyle w:val="af5"/>
              <w:widowControl/>
              <w:numPr>
                <w:ilvl w:val="0"/>
                <w:numId w:val="7"/>
              </w:numPr>
              <w:ind w:firstLineChars="0"/>
              <w:jc w:val="left"/>
              <w:rPr>
                <w:rFonts w:ascii="Times New Roman" w:hAnsi="Times New Roman"/>
                <w:color w:val="000000"/>
                <w:sz w:val="20"/>
                <w:szCs w:val="20"/>
              </w:rPr>
            </w:pPr>
            <w:r w:rsidRPr="001F6FF6">
              <w:rPr>
                <w:rFonts w:ascii="Times New Roman" w:hAnsi="Times New Roman"/>
                <w:color w:val="000000"/>
                <w:sz w:val="20"/>
                <w:szCs w:val="20"/>
              </w:rPr>
              <w:t>Note2: other options (of monitoring methods, monitoring metrics, assistance signaling) are not precluded</w:t>
            </w:r>
          </w:p>
          <w:p w14:paraId="06BA4DB5" w14:textId="77777777" w:rsidR="00C42223" w:rsidRPr="001F6FF6" w:rsidRDefault="00C42223" w:rsidP="00C42223">
            <w:pPr>
              <w:rPr>
                <w:rFonts w:eastAsia="等线"/>
                <w:highlight w:val="green"/>
                <w:lang w:eastAsia="zh-CN"/>
              </w:rPr>
            </w:pPr>
            <w:r w:rsidRPr="001F6FF6">
              <w:rPr>
                <w:rFonts w:eastAsia="等线"/>
                <w:highlight w:val="green"/>
                <w:lang w:eastAsia="zh-CN"/>
              </w:rPr>
              <w:lastRenderedPageBreak/>
              <w:t>Agreement</w:t>
            </w:r>
          </w:p>
          <w:p w14:paraId="3443C809" w14:textId="77777777" w:rsidR="00C42223" w:rsidRPr="001F6FF6" w:rsidRDefault="00C42223" w:rsidP="00C42223">
            <w:pPr>
              <w:rPr>
                <w:lang w:eastAsia="x-none"/>
              </w:rPr>
            </w:pPr>
            <w:r w:rsidRPr="001F6FF6">
              <w:rPr>
                <w:lang w:eastAsia="x-none"/>
              </w:rPr>
              <w:t>Regarding monitoring for AI/ML based positioning, at least the following entities are identified to derive monitoring metric</w:t>
            </w:r>
          </w:p>
          <w:p w14:paraId="275DCC59" w14:textId="77777777" w:rsidR="00C42223" w:rsidRPr="001F6FF6" w:rsidRDefault="00C42223" w:rsidP="00C42223">
            <w:pPr>
              <w:pStyle w:val="af5"/>
              <w:widowControl/>
              <w:numPr>
                <w:ilvl w:val="0"/>
                <w:numId w:val="7"/>
              </w:numPr>
              <w:ind w:firstLineChars="0"/>
              <w:jc w:val="left"/>
              <w:rPr>
                <w:rFonts w:ascii="Times New Roman" w:hAnsi="Times New Roman"/>
                <w:sz w:val="20"/>
                <w:szCs w:val="20"/>
              </w:rPr>
            </w:pPr>
            <w:r w:rsidRPr="001F6FF6">
              <w:rPr>
                <w:rFonts w:ascii="Times New Roman" w:hAnsi="Times New Roman"/>
                <w:sz w:val="20"/>
                <w:szCs w:val="20"/>
              </w:rPr>
              <w:t>UE at least for Case 1 and 2a (with UE-side model)</w:t>
            </w:r>
          </w:p>
          <w:p w14:paraId="54754C52" w14:textId="77777777" w:rsidR="00C42223" w:rsidRPr="001F6FF6" w:rsidRDefault="00C42223" w:rsidP="00C42223">
            <w:pPr>
              <w:pStyle w:val="af5"/>
              <w:widowControl/>
              <w:numPr>
                <w:ilvl w:val="0"/>
                <w:numId w:val="7"/>
              </w:numPr>
              <w:ind w:firstLineChars="0"/>
              <w:jc w:val="left"/>
              <w:rPr>
                <w:rFonts w:ascii="Times New Roman" w:hAnsi="Times New Roman"/>
                <w:sz w:val="20"/>
                <w:szCs w:val="20"/>
              </w:rPr>
            </w:pPr>
            <w:proofErr w:type="spellStart"/>
            <w:r w:rsidRPr="001F6FF6">
              <w:rPr>
                <w:rFonts w:ascii="Times New Roman" w:hAnsi="Times New Roman"/>
                <w:sz w:val="20"/>
                <w:szCs w:val="20"/>
              </w:rPr>
              <w:t>gNB</w:t>
            </w:r>
            <w:proofErr w:type="spellEnd"/>
            <w:r w:rsidRPr="001F6FF6">
              <w:rPr>
                <w:rFonts w:ascii="Times New Roman" w:hAnsi="Times New Roman"/>
                <w:sz w:val="20"/>
                <w:szCs w:val="20"/>
              </w:rPr>
              <w:t xml:space="preserve"> at least for Case 3a (with </w:t>
            </w:r>
            <w:proofErr w:type="spellStart"/>
            <w:r w:rsidRPr="001F6FF6">
              <w:rPr>
                <w:rFonts w:ascii="Times New Roman" w:hAnsi="Times New Roman"/>
                <w:sz w:val="20"/>
                <w:szCs w:val="20"/>
              </w:rPr>
              <w:t>gNB</w:t>
            </w:r>
            <w:proofErr w:type="spellEnd"/>
            <w:r w:rsidRPr="001F6FF6">
              <w:rPr>
                <w:rFonts w:ascii="Times New Roman" w:hAnsi="Times New Roman"/>
                <w:sz w:val="20"/>
                <w:szCs w:val="20"/>
              </w:rPr>
              <w:t>-side model)</w:t>
            </w:r>
          </w:p>
          <w:p w14:paraId="32FDC566" w14:textId="77777777" w:rsidR="00C42223" w:rsidRPr="001F6FF6" w:rsidRDefault="00C42223" w:rsidP="00C42223">
            <w:pPr>
              <w:pStyle w:val="af5"/>
              <w:widowControl/>
              <w:numPr>
                <w:ilvl w:val="0"/>
                <w:numId w:val="7"/>
              </w:numPr>
              <w:ind w:firstLineChars="0"/>
              <w:jc w:val="left"/>
              <w:rPr>
                <w:rFonts w:ascii="Times New Roman" w:hAnsi="Times New Roman"/>
                <w:sz w:val="20"/>
                <w:szCs w:val="20"/>
              </w:rPr>
            </w:pPr>
            <w:r w:rsidRPr="001F6FF6">
              <w:rPr>
                <w:rFonts w:ascii="Times New Roman" w:hAnsi="Times New Roman"/>
                <w:sz w:val="20"/>
                <w:szCs w:val="20"/>
              </w:rPr>
              <w:t>LMF at least for Case 2b and 3b (with LMF-side model)</w:t>
            </w:r>
          </w:p>
          <w:p w14:paraId="4C8AAB34" w14:textId="77777777" w:rsidR="00C42223" w:rsidRPr="001F6FF6" w:rsidRDefault="00C42223" w:rsidP="00C42223">
            <w:pPr>
              <w:rPr>
                <w:rFonts w:eastAsia="等线"/>
                <w:color w:val="000000"/>
                <w:highlight w:val="green"/>
                <w:lang w:eastAsia="zh-CN"/>
              </w:rPr>
            </w:pPr>
            <w:r w:rsidRPr="001F6FF6">
              <w:rPr>
                <w:rFonts w:eastAsia="等线"/>
                <w:color w:val="000000"/>
                <w:highlight w:val="green"/>
                <w:lang w:eastAsia="zh-CN"/>
              </w:rPr>
              <w:t>Agreement</w:t>
            </w:r>
          </w:p>
          <w:p w14:paraId="7ED6B8DD" w14:textId="77777777" w:rsidR="00C42223" w:rsidRPr="001F6FF6" w:rsidRDefault="00C42223" w:rsidP="00C42223">
            <w:pPr>
              <w:rPr>
                <w:color w:val="000000"/>
              </w:rPr>
            </w:pPr>
            <w:r w:rsidRPr="001F6FF6">
              <w:rPr>
                <w:color w:val="000000"/>
              </w:rPr>
              <w:t>Regarding monitoring for AI/ML based positioning, at least the following aspects are identified for further study on benefit(s), feasibility, necessity and potential specification impact for each case (Case 1 to 3b)</w:t>
            </w:r>
          </w:p>
          <w:p w14:paraId="0E7EE15C" w14:textId="77777777" w:rsidR="00C42223" w:rsidRPr="001F6FF6" w:rsidRDefault="00C42223" w:rsidP="00C42223">
            <w:pPr>
              <w:pStyle w:val="af5"/>
              <w:widowControl/>
              <w:numPr>
                <w:ilvl w:val="0"/>
                <w:numId w:val="7"/>
              </w:numPr>
              <w:ind w:firstLineChars="0"/>
              <w:jc w:val="left"/>
              <w:rPr>
                <w:rFonts w:ascii="Times New Roman" w:hAnsi="Times New Roman"/>
                <w:color w:val="000000"/>
                <w:sz w:val="20"/>
                <w:szCs w:val="20"/>
              </w:rPr>
            </w:pPr>
            <w:r w:rsidRPr="001F6FF6">
              <w:rPr>
                <w:rFonts w:ascii="Times New Roman" w:hAnsi="Times New Roman"/>
                <w:color w:val="000000"/>
                <w:sz w:val="20"/>
                <w:szCs w:val="20"/>
              </w:rPr>
              <w:t>Assistance signaling from LMF to UE/PRU/</w:t>
            </w:r>
            <w:proofErr w:type="spellStart"/>
            <w:r w:rsidRPr="001F6FF6">
              <w:rPr>
                <w:rFonts w:ascii="Times New Roman" w:hAnsi="Times New Roman"/>
                <w:color w:val="000000"/>
                <w:sz w:val="20"/>
                <w:szCs w:val="20"/>
              </w:rPr>
              <w:t>gNB</w:t>
            </w:r>
            <w:proofErr w:type="spellEnd"/>
            <w:r w:rsidRPr="001F6FF6">
              <w:rPr>
                <w:rFonts w:ascii="Times New Roman" w:hAnsi="Times New Roman"/>
                <w:color w:val="000000"/>
                <w:sz w:val="20"/>
                <w:szCs w:val="20"/>
              </w:rPr>
              <w:t xml:space="preserve"> for UE/</w:t>
            </w:r>
            <w:proofErr w:type="spellStart"/>
            <w:r w:rsidRPr="001F6FF6">
              <w:rPr>
                <w:rFonts w:ascii="Times New Roman" w:hAnsi="Times New Roman"/>
                <w:color w:val="000000"/>
                <w:sz w:val="20"/>
                <w:szCs w:val="20"/>
              </w:rPr>
              <w:t>gNB</w:t>
            </w:r>
            <w:proofErr w:type="spellEnd"/>
            <w:r w:rsidRPr="001F6FF6">
              <w:rPr>
                <w:rFonts w:ascii="Times New Roman" w:hAnsi="Times New Roman"/>
                <w:color w:val="000000"/>
                <w:sz w:val="20"/>
                <w:szCs w:val="20"/>
              </w:rPr>
              <w:t>-side model monitoring</w:t>
            </w:r>
          </w:p>
          <w:p w14:paraId="34984FA1" w14:textId="77777777" w:rsidR="00C42223" w:rsidRPr="001F6FF6" w:rsidRDefault="00C42223" w:rsidP="00C42223">
            <w:pPr>
              <w:pStyle w:val="af5"/>
              <w:widowControl/>
              <w:numPr>
                <w:ilvl w:val="0"/>
                <w:numId w:val="7"/>
              </w:numPr>
              <w:ind w:firstLineChars="0"/>
              <w:jc w:val="left"/>
              <w:rPr>
                <w:rFonts w:ascii="Times New Roman" w:hAnsi="Times New Roman"/>
                <w:color w:val="000000"/>
                <w:sz w:val="20"/>
                <w:szCs w:val="20"/>
              </w:rPr>
            </w:pPr>
            <w:r w:rsidRPr="001F6FF6">
              <w:rPr>
                <w:rFonts w:ascii="Times New Roman" w:hAnsi="Times New Roman"/>
                <w:color w:val="000000"/>
                <w:sz w:val="20"/>
                <w:szCs w:val="20"/>
              </w:rPr>
              <w:t>Assistance signaling from UE/PRU for network-side model monitoring</w:t>
            </w:r>
          </w:p>
          <w:p w14:paraId="523398B9" w14:textId="77777777" w:rsidR="00C42223" w:rsidRPr="001F6FF6" w:rsidRDefault="00C42223" w:rsidP="00C42223">
            <w:pPr>
              <w:pStyle w:val="af5"/>
              <w:widowControl/>
              <w:numPr>
                <w:ilvl w:val="0"/>
                <w:numId w:val="7"/>
              </w:numPr>
              <w:ind w:firstLineChars="0"/>
              <w:jc w:val="left"/>
              <w:rPr>
                <w:rFonts w:ascii="Times New Roman" w:hAnsi="Times New Roman"/>
                <w:color w:val="000000"/>
                <w:sz w:val="20"/>
                <w:szCs w:val="20"/>
              </w:rPr>
            </w:pPr>
            <w:r w:rsidRPr="001F6FF6">
              <w:rPr>
                <w:rFonts w:ascii="Times New Roman" w:hAnsi="Times New Roman"/>
                <w:color w:val="000000"/>
                <w:sz w:val="20"/>
                <w:szCs w:val="20"/>
              </w:rPr>
              <w:t>Model monitoring based on provided ground truth label (or its approximation)</w:t>
            </w:r>
          </w:p>
          <w:p w14:paraId="2076C4C1" w14:textId="77777777" w:rsidR="00C42223" w:rsidRPr="001F6FF6" w:rsidRDefault="00C42223" w:rsidP="00C42223">
            <w:pPr>
              <w:pStyle w:val="af5"/>
              <w:widowControl/>
              <w:numPr>
                <w:ilvl w:val="1"/>
                <w:numId w:val="7"/>
              </w:numPr>
              <w:ind w:firstLineChars="0"/>
              <w:jc w:val="left"/>
              <w:rPr>
                <w:rFonts w:ascii="Times New Roman" w:hAnsi="Times New Roman"/>
                <w:color w:val="000000"/>
                <w:sz w:val="20"/>
                <w:szCs w:val="20"/>
              </w:rPr>
            </w:pPr>
            <w:r w:rsidRPr="001F6FF6">
              <w:rPr>
                <w:rFonts w:ascii="Times New Roman" w:hAnsi="Times New Roman"/>
                <w:color w:val="000000"/>
                <w:sz w:val="20"/>
                <w:szCs w:val="20"/>
              </w:rPr>
              <w:t>Monitoring metric: statistics of the difference between model output and provided ground truth label</w:t>
            </w:r>
          </w:p>
          <w:p w14:paraId="0766E7E6" w14:textId="77777777" w:rsidR="00C42223" w:rsidRPr="001F6FF6" w:rsidRDefault="00C42223" w:rsidP="00C42223">
            <w:pPr>
              <w:pStyle w:val="af5"/>
              <w:widowControl/>
              <w:numPr>
                <w:ilvl w:val="1"/>
                <w:numId w:val="7"/>
              </w:numPr>
              <w:ind w:firstLineChars="0"/>
              <w:jc w:val="left"/>
              <w:rPr>
                <w:rFonts w:ascii="Times New Roman" w:hAnsi="Times New Roman"/>
                <w:color w:val="000000"/>
                <w:sz w:val="20"/>
                <w:szCs w:val="20"/>
              </w:rPr>
            </w:pPr>
            <w:r w:rsidRPr="001F6FF6">
              <w:rPr>
                <w:rFonts w:ascii="Times New Roman" w:hAnsi="Times New Roman"/>
                <w:color w:val="000000"/>
                <w:sz w:val="20"/>
                <w:szCs w:val="20"/>
              </w:rPr>
              <w:t>Provisioning of ground truth label and associated label quality</w:t>
            </w:r>
          </w:p>
          <w:p w14:paraId="11DB167C" w14:textId="77777777" w:rsidR="00C42223" w:rsidRPr="001F6FF6" w:rsidRDefault="00C42223" w:rsidP="00C42223">
            <w:pPr>
              <w:pStyle w:val="af5"/>
              <w:widowControl/>
              <w:numPr>
                <w:ilvl w:val="0"/>
                <w:numId w:val="7"/>
              </w:numPr>
              <w:ind w:firstLineChars="0"/>
              <w:jc w:val="left"/>
              <w:rPr>
                <w:rFonts w:ascii="Times New Roman" w:hAnsi="Times New Roman"/>
                <w:color w:val="000000"/>
                <w:sz w:val="20"/>
                <w:szCs w:val="20"/>
              </w:rPr>
            </w:pPr>
            <w:r w:rsidRPr="001F6FF6">
              <w:rPr>
                <w:rFonts w:ascii="Times New Roman" w:hAnsi="Times New Roman"/>
                <w:color w:val="000000"/>
                <w:sz w:val="20"/>
                <w:szCs w:val="20"/>
              </w:rPr>
              <w:t>Model monitoring using at least statistics of measurement(s) without ground truth label</w:t>
            </w:r>
          </w:p>
          <w:p w14:paraId="1CFA41CE" w14:textId="77777777" w:rsidR="00C42223" w:rsidRPr="001F6FF6" w:rsidRDefault="00C42223" w:rsidP="00C42223">
            <w:pPr>
              <w:pStyle w:val="af5"/>
              <w:widowControl/>
              <w:numPr>
                <w:ilvl w:val="1"/>
                <w:numId w:val="7"/>
              </w:numPr>
              <w:ind w:firstLineChars="0"/>
              <w:jc w:val="left"/>
              <w:rPr>
                <w:rFonts w:ascii="Times New Roman" w:hAnsi="Times New Roman"/>
                <w:color w:val="000000"/>
                <w:sz w:val="20"/>
                <w:szCs w:val="20"/>
              </w:rPr>
            </w:pPr>
            <w:r w:rsidRPr="001F6FF6">
              <w:rPr>
                <w:rFonts w:ascii="Times New Roman" w:hAnsi="Times New Roman"/>
                <w:color w:val="000000"/>
                <w:sz w:val="20"/>
                <w:szCs w:val="20"/>
              </w:rPr>
              <w:t>Monitoring metric: e.g., statistics of measurement(s) compared to the statistics associated with the training data</w:t>
            </w:r>
          </w:p>
          <w:p w14:paraId="47BB3C80" w14:textId="77777777" w:rsidR="00C42223" w:rsidRPr="001F6FF6" w:rsidRDefault="00C42223" w:rsidP="00C42223">
            <w:pPr>
              <w:pStyle w:val="af5"/>
              <w:widowControl/>
              <w:numPr>
                <w:ilvl w:val="1"/>
                <w:numId w:val="7"/>
              </w:numPr>
              <w:ind w:firstLineChars="0"/>
              <w:jc w:val="left"/>
              <w:rPr>
                <w:rFonts w:ascii="Times New Roman" w:hAnsi="Times New Roman"/>
                <w:color w:val="000000"/>
                <w:sz w:val="20"/>
                <w:szCs w:val="20"/>
              </w:rPr>
            </w:pPr>
            <w:r w:rsidRPr="001F6FF6">
              <w:rPr>
                <w:rFonts w:ascii="Times New Roman" w:hAnsi="Times New Roman"/>
                <w:color w:val="000000"/>
                <w:sz w:val="20"/>
                <w:szCs w:val="20"/>
              </w:rPr>
              <w:t xml:space="preserve">Note1: the measurement(s) may or may not be the same as model input </w:t>
            </w:r>
          </w:p>
          <w:p w14:paraId="750CCAF8" w14:textId="77777777" w:rsidR="00C42223" w:rsidRPr="001F6FF6" w:rsidRDefault="00C42223" w:rsidP="00C42223">
            <w:pPr>
              <w:pStyle w:val="af5"/>
              <w:widowControl/>
              <w:numPr>
                <w:ilvl w:val="0"/>
                <w:numId w:val="7"/>
              </w:numPr>
              <w:ind w:firstLineChars="0"/>
              <w:jc w:val="left"/>
              <w:rPr>
                <w:rFonts w:ascii="Times New Roman" w:hAnsi="Times New Roman"/>
                <w:color w:val="000000"/>
                <w:sz w:val="20"/>
                <w:szCs w:val="20"/>
              </w:rPr>
            </w:pPr>
            <w:r w:rsidRPr="001F6FF6">
              <w:rPr>
                <w:rFonts w:ascii="Times New Roman" w:hAnsi="Times New Roman"/>
                <w:color w:val="000000"/>
                <w:sz w:val="20"/>
                <w:szCs w:val="20"/>
              </w:rPr>
              <w:t>Note2: other monitoring methods (e.g., based on statistics of model output without ground truth label, based UE motion sensor and/or jointly based on multiple monitoring metrics) are not precluded</w:t>
            </w:r>
          </w:p>
          <w:p w14:paraId="06D38F72" w14:textId="77777777" w:rsidR="00C42223" w:rsidRPr="001F6FF6" w:rsidRDefault="00C42223" w:rsidP="00C42223">
            <w:pPr>
              <w:rPr>
                <w:rFonts w:eastAsia="等线"/>
                <w:highlight w:val="green"/>
                <w:lang w:eastAsia="zh-CN"/>
              </w:rPr>
            </w:pPr>
            <w:r w:rsidRPr="001F6FF6">
              <w:rPr>
                <w:rFonts w:eastAsia="等线" w:hint="eastAsia"/>
                <w:highlight w:val="green"/>
                <w:lang w:eastAsia="zh-CN"/>
              </w:rPr>
              <w:t>A</w:t>
            </w:r>
            <w:r w:rsidRPr="001F6FF6">
              <w:rPr>
                <w:rFonts w:eastAsia="等线"/>
                <w:highlight w:val="green"/>
                <w:lang w:eastAsia="zh-CN"/>
              </w:rPr>
              <w:t>greement</w:t>
            </w:r>
          </w:p>
          <w:p w14:paraId="7D32CBEC" w14:textId="77777777" w:rsidR="00C42223" w:rsidRPr="001F6FF6" w:rsidRDefault="00C42223" w:rsidP="00C42223">
            <w:pPr>
              <w:rPr>
                <w:lang w:eastAsia="zh-CN"/>
              </w:rPr>
            </w:pPr>
            <w:r w:rsidRPr="001F6FF6">
              <w:rPr>
                <w:color w:val="000000"/>
              </w:rPr>
              <w:t>Regarding AI/</w:t>
            </w:r>
            <w:r w:rsidRPr="001F6FF6">
              <w:t>ML model monitoring for AI/ML based positioning, the following entities are identified as candidates to derive monitoring metric in addition to entities from previous agreement</w:t>
            </w:r>
          </w:p>
          <w:p w14:paraId="20C60FD4" w14:textId="77777777" w:rsidR="00C42223" w:rsidRPr="001F6FF6" w:rsidRDefault="00C42223" w:rsidP="00C42223">
            <w:pPr>
              <w:pStyle w:val="af5"/>
              <w:widowControl/>
              <w:numPr>
                <w:ilvl w:val="0"/>
                <w:numId w:val="7"/>
              </w:numPr>
              <w:spacing w:line="259" w:lineRule="auto"/>
              <w:ind w:firstLineChars="0"/>
              <w:jc w:val="left"/>
              <w:rPr>
                <w:rFonts w:ascii="Times New Roman" w:hAnsi="Times New Roman"/>
                <w:sz w:val="20"/>
                <w:szCs w:val="20"/>
              </w:rPr>
            </w:pPr>
            <w:r w:rsidRPr="001F6FF6">
              <w:rPr>
                <w:rFonts w:ascii="Times New Roman" w:hAnsi="Times New Roman"/>
                <w:sz w:val="20"/>
                <w:szCs w:val="20"/>
              </w:rPr>
              <w:t xml:space="preserve">LMF for Case 2a (with UE-side model) and Case 3a (with </w:t>
            </w:r>
            <w:proofErr w:type="spellStart"/>
            <w:r w:rsidRPr="001F6FF6">
              <w:rPr>
                <w:rFonts w:ascii="Times New Roman" w:hAnsi="Times New Roman"/>
                <w:sz w:val="20"/>
                <w:szCs w:val="20"/>
              </w:rPr>
              <w:t>gNB</w:t>
            </w:r>
            <w:proofErr w:type="spellEnd"/>
            <w:r w:rsidRPr="001F6FF6">
              <w:rPr>
                <w:rFonts w:ascii="Times New Roman" w:hAnsi="Times New Roman"/>
                <w:sz w:val="20"/>
                <w:szCs w:val="20"/>
              </w:rPr>
              <w:t>-side model) at least when monitoring is based on provided ground truth label (or its approximation)</w:t>
            </w:r>
          </w:p>
          <w:p w14:paraId="6959EB7D" w14:textId="77777777" w:rsidR="00C42223" w:rsidRPr="001F6FF6" w:rsidRDefault="00C42223" w:rsidP="00C42223">
            <w:pPr>
              <w:rPr>
                <w:rFonts w:eastAsia="等线"/>
                <w:highlight w:val="green"/>
                <w:lang w:eastAsia="zh-CN"/>
              </w:rPr>
            </w:pPr>
            <w:r w:rsidRPr="001F6FF6">
              <w:rPr>
                <w:rFonts w:eastAsia="等线" w:hint="eastAsia"/>
                <w:highlight w:val="green"/>
                <w:lang w:eastAsia="zh-CN"/>
              </w:rPr>
              <w:t>A</w:t>
            </w:r>
            <w:r w:rsidRPr="001F6FF6">
              <w:rPr>
                <w:rFonts w:eastAsia="等线"/>
                <w:highlight w:val="green"/>
                <w:lang w:eastAsia="zh-CN"/>
              </w:rPr>
              <w:t>greement</w:t>
            </w:r>
          </w:p>
          <w:p w14:paraId="39AC1272" w14:textId="77777777" w:rsidR="00C42223" w:rsidRPr="001F6FF6" w:rsidRDefault="00C42223" w:rsidP="00C42223">
            <w:r w:rsidRPr="001F6FF6">
              <w:rPr>
                <w:color w:val="000000"/>
              </w:rPr>
              <w:t>Regarding monitoring for AI/ML based positioning, at least the following monitoring methods with potential speci</w:t>
            </w:r>
            <w:r w:rsidRPr="001F6FF6">
              <w:t>fication impact are identified</w:t>
            </w:r>
          </w:p>
          <w:p w14:paraId="194C78CE" w14:textId="77777777" w:rsidR="00C42223" w:rsidRPr="001F6FF6" w:rsidRDefault="00C42223" w:rsidP="00C42223">
            <w:pPr>
              <w:pStyle w:val="af5"/>
              <w:widowControl/>
              <w:numPr>
                <w:ilvl w:val="0"/>
                <w:numId w:val="7"/>
              </w:numPr>
              <w:spacing w:line="259" w:lineRule="auto"/>
              <w:ind w:firstLineChars="0"/>
              <w:jc w:val="left"/>
              <w:rPr>
                <w:rFonts w:ascii="Times New Roman" w:hAnsi="Times New Roman"/>
                <w:sz w:val="20"/>
                <w:szCs w:val="20"/>
              </w:rPr>
            </w:pPr>
            <w:r w:rsidRPr="001F6FF6">
              <w:rPr>
                <w:rFonts w:ascii="Times New Roman" w:hAnsi="Times New Roman"/>
                <w:sz w:val="20"/>
                <w:szCs w:val="20"/>
              </w:rPr>
              <w:t>Model monitoring based on provided ground truth label (or its approximation)</w:t>
            </w:r>
          </w:p>
          <w:p w14:paraId="25C34510" w14:textId="77777777" w:rsidR="00C42223" w:rsidRPr="001F6FF6" w:rsidRDefault="00C42223" w:rsidP="00C42223">
            <w:pPr>
              <w:pStyle w:val="af5"/>
              <w:widowControl/>
              <w:numPr>
                <w:ilvl w:val="1"/>
                <w:numId w:val="7"/>
              </w:numPr>
              <w:spacing w:line="259" w:lineRule="auto"/>
              <w:ind w:firstLineChars="0"/>
              <w:jc w:val="left"/>
              <w:rPr>
                <w:rFonts w:ascii="Times New Roman" w:hAnsi="Times New Roman"/>
                <w:sz w:val="20"/>
                <w:szCs w:val="20"/>
              </w:rPr>
            </w:pPr>
            <w:r w:rsidRPr="001F6FF6">
              <w:rPr>
                <w:rFonts w:ascii="Times New Roman" w:hAnsi="Times New Roman"/>
                <w:sz w:val="20"/>
                <w:szCs w:val="20"/>
              </w:rPr>
              <w:t>Monitoring metric: statistics of the difference between model output and provided ground truth label</w:t>
            </w:r>
          </w:p>
          <w:p w14:paraId="4F3D4290" w14:textId="77777777" w:rsidR="00C42223" w:rsidRPr="001F6FF6" w:rsidRDefault="00C42223" w:rsidP="00C42223">
            <w:pPr>
              <w:pStyle w:val="af5"/>
              <w:widowControl/>
              <w:numPr>
                <w:ilvl w:val="2"/>
                <w:numId w:val="7"/>
              </w:numPr>
              <w:spacing w:line="259" w:lineRule="auto"/>
              <w:ind w:firstLineChars="0"/>
              <w:jc w:val="left"/>
              <w:rPr>
                <w:rFonts w:ascii="Times New Roman" w:hAnsi="Times New Roman"/>
                <w:sz w:val="20"/>
                <w:szCs w:val="20"/>
              </w:rPr>
            </w:pPr>
            <w:r w:rsidRPr="001F6FF6">
              <w:rPr>
                <w:rFonts w:ascii="Times New Roman" w:hAnsi="Times New Roman"/>
                <w:sz w:val="20"/>
                <w:szCs w:val="20"/>
              </w:rPr>
              <w:t>FFS details of statistics</w:t>
            </w:r>
          </w:p>
          <w:p w14:paraId="7C2F80A6" w14:textId="77777777" w:rsidR="00C42223" w:rsidRPr="001F6FF6" w:rsidRDefault="00C42223" w:rsidP="00C42223">
            <w:pPr>
              <w:pStyle w:val="af5"/>
              <w:widowControl/>
              <w:numPr>
                <w:ilvl w:val="1"/>
                <w:numId w:val="7"/>
              </w:numPr>
              <w:spacing w:line="259" w:lineRule="auto"/>
              <w:ind w:firstLineChars="0"/>
              <w:jc w:val="left"/>
              <w:rPr>
                <w:rFonts w:ascii="Times New Roman" w:hAnsi="Times New Roman"/>
                <w:sz w:val="20"/>
                <w:szCs w:val="20"/>
              </w:rPr>
            </w:pPr>
            <w:r w:rsidRPr="001F6FF6">
              <w:rPr>
                <w:rFonts w:ascii="Times New Roman" w:hAnsi="Times New Roman"/>
                <w:sz w:val="20"/>
                <w:szCs w:val="20"/>
              </w:rPr>
              <w:t xml:space="preserve">For monitoring UE-side and </w:t>
            </w:r>
            <w:proofErr w:type="spellStart"/>
            <w:r w:rsidRPr="001F6FF6">
              <w:rPr>
                <w:rFonts w:ascii="Times New Roman" w:hAnsi="Times New Roman"/>
                <w:sz w:val="20"/>
                <w:szCs w:val="20"/>
              </w:rPr>
              <w:t>gNB</w:t>
            </w:r>
            <w:proofErr w:type="spellEnd"/>
            <w:r w:rsidRPr="001F6FF6">
              <w:rPr>
                <w:rFonts w:ascii="Times New Roman" w:hAnsi="Times New Roman"/>
                <w:sz w:val="20"/>
                <w:szCs w:val="20"/>
              </w:rPr>
              <w:t>-side model</w:t>
            </w:r>
          </w:p>
          <w:p w14:paraId="4567678D" w14:textId="77777777" w:rsidR="00C42223" w:rsidRPr="001F6FF6" w:rsidRDefault="00C42223" w:rsidP="00C42223">
            <w:pPr>
              <w:pStyle w:val="af5"/>
              <w:widowControl/>
              <w:numPr>
                <w:ilvl w:val="2"/>
                <w:numId w:val="7"/>
              </w:numPr>
              <w:spacing w:line="259" w:lineRule="auto"/>
              <w:ind w:firstLineChars="0"/>
              <w:jc w:val="left"/>
              <w:rPr>
                <w:rFonts w:ascii="Times New Roman" w:hAnsi="Times New Roman"/>
                <w:sz w:val="20"/>
                <w:szCs w:val="20"/>
              </w:rPr>
            </w:pPr>
            <w:r w:rsidRPr="001F6FF6">
              <w:rPr>
                <w:rFonts w:ascii="Times New Roman" w:hAnsi="Times New Roman"/>
                <w:sz w:val="20"/>
                <w:szCs w:val="20"/>
              </w:rPr>
              <w:t>signaling from monitoring entity to request ground truth label (if needed)</w:t>
            </w:r>
          </w:p>
          <w:p w14:paraId="2AFC60D1" w14:textId="77777777" w:rsidR="00C42223" w:rsidRPr="001F6FF6" w:rsidRDefault="00C42223" w:rsidP="00C42223">
            <w:pPr>
              <w:pStyle w:val="af5"/>
              <w:widowControl/>
              <w:numPr>
                <w:ilvl w:val="2"/>
                <w:numId w:val="7"/>
              </w:numPr>
              <w:spacing w:line="259" w:lineRule="auto"/>
              <w:ind w:firstLineChars="0"/>
              <w:jc w:val="left"/>
              <w:rPr>
                <w:rFonts w:ascii="Times New Roman" w:hAnsi="Times New Roman"/>
                <w:sz w:val="20"/>
                <w:szCs w:val="20"/>
              </w:rPr>
            </w:pPr>
            <w:r w:rsidRPr="001F6FF6">
              <w:rPr>
                <w:rFonts w:ascii="Times New Roman" w:hAnsi="Times New Roman"/>
                <w:sz w:val="20"/>
                <w:szCs w:val="20"/>
              </w:rPr>
              <w:t>signaling from monitoring entity to request model output (if needed)</w:t>
            </w:r>
          </w:p>
          <w:p w14:paraId="2F1B0E8A" w14:textId="77777777" w:rsidR="00C42223" w:rsidRPr="001F6FF6" w:rsidRDefault="00C42223" w:rsidP="00C42223">
            <w:pPr>
              <w:pStyle w:val="af5"/>
              <w:widowControl/>
              <w:numPr>
                <w:ilvl w:val="2"/>
                <w:numId w:val="7"/>
              </w:numPr>
              <w:spacing w:line="259" w:lineRule="auto"/>
              <w:ind w:firstLineChars="0"/>
              <w:jc w:val="left"/>
              <w:rPr>
                <w:rFonts w:ascii="Times New Roman" w:hAnsi="Times New Roman"/>
                <w:sz w:val="20"/>
                <w:szCs w:val="20"/>
              </w:rPr>
            </w:pPr>
            <w:r w:rsidRPr="001F6FF6">
              <w:rPr>
                <w:rFonts w:ascii="Times New Roman" w:hAnsi="Times New Roman"/>
                <w:sz w:val="20"/>
                <w:szCs w:val="20"/>
              </w:rPr>
              <w:t>signaling for potential request/report of monitoring metric (if needed)</w:t>
            </w:r>
          </w:p>
          <w:p w14:paraId="3C098B17" w14:textId="77777777" w:rsidR="00C42223" w:rsidRPr="001F6FF6" w:rsidRDefault="00C42223" w:rsidP="00C42223">
            <w:pPr>
              <w:pStyle w:val="af5"/>
              <w:widowControl/>
              <w:numPr>
                <w:ilvl w:val="2"/>
                <w:numId w:val="7"/>
              </w:numPr>
              <w:spacing w:line="259" w:lineRule="auto"/>
              <w:ind w:firstLineChars="0"/>
              <w:jc w:val="left"/>
              <w:rPr>
                <w:rFonts w:ascii="Times New Roman" w:hAnsi="Times New Roman"/>
                <w:sz w:val="20"/>
                <w:szCs w:val="20"/>
              </w:rPr>
            </w:pPr>
            <w:r w:rsidRPr="001F6FF6">
              <w:rPr>
                <w:rFonts w:ascii="Times New Roman" w:hAnsi="Times New Roman"/>
                <w:sz w:val="20"/>
                <w:szCs w:val="20"/>
              </w:rPr>
              <w:t>Note: there may not be any specification impact</w:t>
            </w:r>
          </w:p>
          <w:p w14:paraId="5529CBB8" w14:textId="77777777" w:rsidR="00C42223" w:rsidRPr="001F6FF6" w:rsidRDefault="00C42223" w:rsidP="00C42223">
            <w:pPr>
              <w:pStyle w:val="af5"/>
              <w:widowControl/>
              <w:numPr>
                <w:ilvl w:val="1"/>
                <w:numId w:val="7"/>
              </w:numPr>
              <w:spacing w:line="259" w:lineRule="auto"/>
              <w:ind w:firstLineChars="0"/>
              <w:jc w:val="left"/>
              <w:rPr>
                <w:rFonts w:ascii="Times New Roman" w:hAnsi="Times New Roman"/>
                <w:sz w:val="20"/>
                <w:szCs w:val="20"/>
              </w:rPr>
            </w:pPr>
            <w:r w:rsidRPr="001F6FF6">
              <w:rPr>
                <w:rFonts w:ascii="Times New Roman" w:hAnsi="Times New Roman"/>
                <w:sz w:val="20"/>
                <w:szCs w:val="20"/>
              </w:rPr>
              <w:t>For monitoring LMF-side model</w:t>
            </w:r>
          </w:p>
          <w:p w14:paraId="3F792DEE" w14:textId="77777777" w:rsidR="00C42223" w:rsidRPr="001F6FF6" w:rsidRDefault="00C42223" w:rsidP="00C42223">
            <w:pPr>
              <w:pStyle w:val="af5"/>
              <w:widowControl/>
              <w:numPr>
                <w:ilvl w:val="2"/>
                <w:numId w:val="7"/>
              </w:numPr>
              <w:spacing w:line="259" w:lineRule="auto"/>
              <w:ind w:firstLineChars="0"/>
              <w:jc w:val="left"/>
              <w:rPr>
                <w:rFonts w:ascii="Times New Roman" w:hAnsi="Times New Roman"/>
                <w:sz w:val="20"/>
                <w:szCs w:val="20"/>
              </w:rPr>
            </w:pPr>
            <w:r w:rsidRPr="001F6FF6">
              <w:rPr>
                <w:rFonts w:ascii="Times New Roman" w:hAnsi="Times New Roman"/>
                <w:sz w:val="20"/>
                <w:szCs w:val="20"/>
              </w:rPr>
              <w:t>signaling from LMF to request measurement(s) (if needed)</w:t>
            </w:r>
          </w:p>
          <w:p w14:paraId="26E3E65E" w14:textId="77777777" w:rsidR="00C42223" w:rsidRPr="001F6FF6" w:rsidRDefault="00C42223" w:rsidP="00C42223">
            <w:pPr>
              <w:pStyle w:val="af5"/>
              <w:widowControl/>
              <w:numPr>
                <w:ilvl w:val="1"/>
                <w:numId w:val="7"/>
              </w:numPr>
              <w:spacing w:line="259" w:lineRule="auto"/>
              <w:ind w:firstLineChars="0"/>
              <w:jc w:val="left"/>
              <w:rPr>
                <w:rFonts w:ascii="Times New Roman" w:hAnsi="Times New Roman"/>
                <w:sz w:val="20"/>
                <w:szCs w:val="20"/>
              </w:rPr>
            </w:pPr>
            <w:r w:rsidRPr="001F6FF6">
              <w:rPr>
                <w:rFonts w:ascii="Times New Roman" w:hAnsi="Times New Roman"/>
                <w:sz w:val="20"/>
                <w:szCs w:val="20"/>
              </w:rPr>
              <w:t>FFS applicability to each case (Case 1 to 3b)</w:t>
            </w:r>
          </w:p>
          <w:p w14:paraId="10097500" w14:textId="77777777" w:rsidR="00C42223" w:rsidRPr="001F6FF6" w:rsidRDefault="00C42223" w:rsidP="00C42223">
            <w:pPr>
              <w:pStyle w:val="af5"/>
              <w:widowControl/>
              <w:numPr>
                <w:ilvl w:val="0"/>
                <w:numId w:val="7"/>
              </w:numPr>
              <w:spacing w:line="259" w:lineRule="auto"/>
              <w:ind w:firstLineChars="0"/>
              <w:jc w:val="left"/>
              <w:rPr>
                <w:rFonts w:ascii="Times New Roman" w:hAnsi="Times New Roman"/>
                <w:sz w:val="20"/>
                <w:szCs w:val="20"/>
              </w:rPr>
            </w:pPr>
            <w:r w:rsidRPr="001F6FF6">
              <w:rPr>
                <w:rFonts w:ascii="Times New Roman" w:hAnsi="Times New Roman"/>
                <w:sz w:val="20"/>
                <w:szCs w:val="20"/>
              </w:rPr>
              <w:t>Model monitoring without ground truth label</w:t>
            </w:r>
          </w:p>
          <w:p w14:paraId="55DA341A" w14:textId="77777777" w:rsidR="00C42223" w:rsidRPr="001F6FF6" w:rsidRDefault="00C42223" w:rsidP="00C42223">
            <w:pPr>
              <w:pStyle w:val="af5"/>
              <w:widowControl/>
              <w:numPr>
                <w:ilvl w:val="1"/>
                <w:numId w:val="7"/>
              </w:numPr>
              <w:spacing w:line="259" w:lineRule="auto"/>
              <w:ind w:firstLineChars="0"/>
              <w:jc w:val="left"/>
              <w:rPr>
                <w:rFonts w:ascii="Times New Roman" w:hAnsi="Times New Roman"/>
                <w:sz w:val="20"/>
                <w:szCs w:val="20"/>
              </w:rPr>
            </w:pPr>
            <w:r w:rsidRPr="001F6FF6">
              <w:rPr>
                <w:rFonts w:ascii="Times New Roman" w:hAnsi="Times New Roman"/>
                <w:sz w:val="20"/>
                <w:szCs w:val="20"/>
              </w:rPr>
              <w:t xml:space="preserve">Monitoring metric: </w:t>
            </w:r>
          </w:p>
          <w:p w14:paraId="2F0D9EA4" w14:textId="77777777" w:rsidR="00C42223" w:rsidRPr="001F6FF6" w:rsidRDefault="00C42223" w:rsidP="00C42223">
            <w:pPr>
              <w:pStyle w:val="af5"/>
              <w:widowControl/>
              <w:numPr>
                <w:ilvl w:val="2"/>
                <w:numId w:val="7"/>
              </w:numPr>
              <w:spacing w:line="259" w:lineRule="auto"/>
              <w:ind w:firstLineChars="0"/>
              <w:jc w:val="left"/>
              <w:rPr>
                <w:rFonts w:ascii="Times New Roman" w:hAnsi="Times New Roman"/>
                <w:sz w:val="20"/>
                <w:szCs w:val="20"/>
              </w:rPr>
            </w:pPr>
            <w:r w:rsidRPr="001F6FF6">
              <w:rPr>
                <w:rFonts w:ascii="Times New Roman" w:hAnsi="Times New Roman"/>
                <w:sz w:val="20"/>
                <w:szCs w:val="20"/>
              </w:rPr>
              <w:t>FFS: statistics of measurement(s) compared to the statistics associated with the training data, statistics associated with the model output</w:t>
            </w:r>
          </w:p>
          <w:p w14:paraId="388BC136" w14:textId="77777777" w:rsidR="00C42223" w:rsidRPr="001F6FF6" w:rsidRDefault="00C42223" w:rsidP="00C42223">
            <w:pPr>
              <w:pStyle w:val="af5"/>
              <w:widowControl/>
              <w:numPr>
                <w:ilvl w:val="2"/>
                <w:numId w:val="7"/>
              </w:numPr>
              <w:spacing w:line="259" w:lineRule="auto"/>
              <w:ind w:firstLineChars="0"/>
              <w:jc w:val="left"/>
              <w:rPr>
                <w:rFonts w:ascii="Times New Roman" w:hAnsi="Times New Roman"/>
                <w:sz w:val="20"/>
                <w:szCs w:val="20"/>
              </w:rPr>
            </w:pPr>
            <w:r w:rsidRPr="001F6FF6">
              <w:rPr>
                <w:rFonts w:ascii="Times New Roman" w:hAnsi="Times New Roman"/>
                <w:sz w:val="20"/>
                <w:szCs w:val="20"/>
              </w:rPr>
              <w:t>FFS details of statistics</w:t>
            </w:r>
          </w:p>
          <w:p w14:paraId="648000F8" w14:textId="77777777" w:rsidR="00C42223" w:rsidRPr="001F6FF6" w:rsidRDefault="00C42223" w:rsidP="00C42223">
            <w:pPr>
              <w:pStyle w:val="af5"/>
              <w:widowControl/>
              <w:numPr>
                <w:ilvl w:val="2"/>
                <w:numId w:val="7"/>
              </w:numPr>
              <w:spacing w:line="259" w:lineRule="auto"/>
              <w:ind w:firstLineChars="0"/>
              <w:jc w:val="left"/>
              <w:rPr>
                <w:rFonts w:ascii="Times New Roman" w:hAnsi="Times New Roman"/>
                <w:sz w:val="20"/>
                <w:szCs w:val="20"/>
              </w:rPr>
            </w:pPr>
            <w:r w:rsidRPr="001F6FF6">
              <w:rPr>
                <w:rFonts w:ascii="Times New Roman" w:hAnsi="Times New Roman"/>
                <w:sz w:val="20"/>
                <w:szCs w:val="20"/>
              </w:rPr>
              <w:t>FFS details of what type of measurement(s)</w:t>
            </w:r>
          </w:p>
          <w:p w14:paraId="1DB20775" w14:textId="77777777" w:rsidR="00C42223" w:rsidRPr="001F6FF6" w:rsidRDefault="00C42223" w:rsidP="00C42223">
            <w:pPr>
              <w:pStyle w:val="af5"/>
              <w:widowControl/>
              <w:numPr>
                <w:ilvl w:val="1"/>
                <w:numId w:val="7"/>
              </w:numPr>
              <w:spacing w:line="259" w:lineRule="auto"/>
              <w:ind w:firstLineChars="0"/>
              <w:jc w:val="left"/>
              <w:rPr>
                <w:rFonts w:ascii="Times New Roman" w:hAnsi="Times New Roman"/>
                <w:sz w:val="20"/>
                <w:szCs w:val="20"/>
              </w:rPr>
            </w:pPr>
            <w:r w:rsidRPr="001F6FF6">
              <w:rPr>
                <w:rFonts w:ascii="Times New Roman" w:hAnsi="Times New Roman"/>
                <w:sz w:val="20"/>
                <w:szCs w:val="20"/>
              </w:rPr>
              <w:t xml:space="preserve">For monitoring UE-side and </w:t>
            </w:r>
            <w:proofErr w:type="spellStart"/>
            <w:r w:rsidRPr="001F6FF6">
              <w:rPr>
                <w:rFonts w:ascii="Times New Roman" w:hAnsi="Times New Roman"/>
                <w:sz w:val="20"/>
                <w:szCs w:val="20"/>
              </w:rPr>
              <w:t>gNB</w:t>
            </w:r>
            <w:proofErr w:type="spellEnd"/>
            <w:r w:rsidRPr="001F6FF6">
              <w:rPr>
                <w:rFonts w:ascii="Times New Roman" w:hAnsi="Times New Roman"/>
                <w:sz w:val="20"/>
                <w:szCs w:val="20"/>
              </w:rPr>
              <w:t>-side model</w:t>
            </w:r>
          </w:p>
          <w:p w14:paraId="51D4D36B" w14:textId="77777777" w:rsidR="00C42223" w:rsidRPr="001F6FF6" w:rsidRDefault="00C42223" w:rsidP="00C42223">
            <w:pPr>
              <w:pStyle w:val="af5"/>
              <w:widowControl/>
              <w:numPr>
                <w:ilvl w:val="2"/>
                <w:numId w:val="7"/>
              </w:numPr>
              <w:spacing w:line="259" w:lineRule="auto"/>
              <w:ind w:firstLineChars="0"/>
              <w:jc w:val="left"/>
              <w:rPr>
                <w:rFonts w:ascii="Times New Roman" w:hAnsi="Times New Roman"/>
                <w:sz w:val="20"/>
                <w:szCs w:val="20"/>
              </w:rPr>
            </w:pPr>
            <w:r w:rsidRPr="001F6FF6">
              <w:rPr>
                <w:rFonts w:ascii="Times New Roman" w:hAnsi="Times New Roman"/>
                <w:sz w:val="20"/>
                <w:szCs w:val="20"/>
              </w:rPr>
              <w:t>signaling from LMF to facilitate the monitoring entity to derive the monitoring metric (if needed)</w:t>
            </w:r>
          </w:p>
          <w:p w14:paraId="6CBF8763" w14:textId="77777777" w:rsidR="00C42223" w:rsidRPr="001F6FF6" w:rsidRDefault="00C42223" w:rsidP="00C42223">
            <w:pPr>
              <w:pStyle w:val="af5"/>
              <w:widowControl/>
              <w:numPr>
                <w:ilvl w:val="2"/>
                <w:numId w:val="7"/>
              </w:numPr>
              <w:spacing w:line="259" w:lineRule="auto"/>
              <w:ind w:firstLineChars="0"/>
              <w:jc w:val="left"/>
              <w:rPr>
                <w:rFonts w:ascii="Times New Roman" w:hAnsi="Times New Roman"/>
                <w:sz w:val="20"/>
                <w:szCs w:val="20"/>
              </w:rPr>
            </w:pPr>
            <w:r w:rsidRPr="001F6FF6">
              <w:rPr>
                <w:rFonts w:ascii="Times New Roman" w:hAnsi="Times New Roman"/>
                <w:sz w:val="20"/>
                <w:szCs w:val="20"/>
              </w:rPr>
              <w:t>signaling from monitoring entity to request measurement(s) (if needed)</w:t>
            </w:r>
          </w:p>
          <w:p w14:paraId="0AB9C0CD" w14:textId="77777777" w:rsidR="00C42223" w:rsidRPr="001F6FF6" w:rsidRDefault="00C42223" w:rsidP="00C42223">
            <w:pPr>
              <w:pStyle w:val="af5"/>
              <w:widowControl/>
              <w:numPr>
                <w:ilvl w:val="2"/>
                <w:numId w:val="7"/>
              </w:numPr>
              <w:spacing w:line="259" w:lineRule="auto"/>
              <w:ind w:firstLineChars="0"/>
              <w:jc w:val="left"/>
              <w:rPr>
                <w:rFonts w:ascii="Times New Roman" w:hAnsi="Times New Roman"/>
                <w:sz w:val="20"/>
                <w:szCs w:val="20"/>
              </w:rPr>
            </w:pPr>
            <w:r w:rsidRPr="001F6FF6">
              <w:rPr>
                <w:rFonts w:ascii="Times New Roman" w:hAnsi="Times New Roman"/>
                <w:sz w:val="20"/>
                <w:szCs w:val="20"/>
              </w:rPr>
              <w:t>signaling for potential request/report of monitoring metric (if needed)</w:t>
            </w:r>
          </w:p>
          <w:p w14:paraId="1326383D" w14:textId="77777777" w:rsidR="00C42223" w:rsidRPr="001F6FF6" w:rsidRDefault="00C42223" w:rsidP="00C42223">
            <w:pPr>
              <w:pStyle w:val="af5"/>
              <w:widowControl/>
              <w:numPr>
                <w:ilvl w:val="2"/>
                <w:numId w:val="7"/>
              </w:numPr>
              <w:spacing w:line="259" w:lineRule="auto"/>
              <w:ind w:firstLineChars="0"/>
              <w:jc w:val="left"/>
              <w:rPr>
                <w:rFonts w:ascii="Times New Roman" w:hAnsi="Times New Roman"/>
                <w:sz w:val="20"/>
                <w:szCs w:val="20"/>
              </w:rPr>
            </w:pPr>
            <w:r w:rsidRPr="001F6FF6">
              <w:rPr>
                <w:rFonts w:ascii="Times New Roman" w:hAnsi="Times New Roman"/>
                <w:sz w:val="20"/>
                <w:szCs w:val="20"/>
              </w:rPr>
              <w:t>Note: there may not be any specification impact</w:t>
            </w:r>
          </w:p>
          <w:p w14:paraId="3C4845BE" w14:textId="77777777" w:rsidR="00C42223" w:rsidRPr="001F6FF6" w:rsidRDefault="00C42223" w:rsidP="00C42223">
            <w:pPr>
              <w:pStyle w:val="af5"/>
              <w:widowControl/>
              <w:numPr>
                <w:ilvl w:val="1"/>
                <w:numId w:val="7"/>
              </w:numPr>
              <w:spacing w:line="259" w:lineRule="auto"/>
              <w:ind w:firstLineChars="0"/>
              <w:jc w:val="left"/>
              <w:rPr>
                <w:rFonts w:ascii="Times New Roman" w:hAnsi="Times New Roman"/>
                <w:sz w:val="20"/>
                <w:szCs w:val="20"/>
              </w:rPr>
            </w:pPr>
            <w:r w:rsidRPr="001F6FF6">
              <w:rPr>
                <w:rFonts w:ascii="Times New Roman" w:hAnsi="Times New Roman"/>
                <w:sz w:val="20"/>
                <w:szCs w:val="20"/>
              </w:rPr>
              <w:t>For monitoring LMF-side model</w:t>
            </w:r>
          </w:p>
          <w:p w14:paraId="3BA84BBC" w14:textId="77777777" w:rsidR="00C42223" w:rsidRPr="001F6FF6" w:rsidRDefault="00C42223" w:rsidP="00C42223">
            <w:pPr>
              <w:pStyle w:val="af5"/>
              <w:widowControl/>
              <w:numPr>
                <w:ilvl w:val="2"/>
                <w:numId w:val="7"/>
              </w:numPr>
              <w:spacing w:line="259" w:lineRule="auto"/>
              <w:ind w:firstLineChars="0"/>
              <w:jc w:val="left"/>
              <w:rPr>
                <w:rFonts w:ascii="Times New Roman" w:hAnsi="Times New Roman"/>
                <w:sz w:val="20"/>
                <w:szCs w:val="20"/>
              </w:rPr>
            </w:pPr>
            <w:r w:rsidRPr="001F6FF6">
              <w:rPr>
                <w:rFonts w:ascii="Times New Roman" w:hAnsi="Times New Roman"/>
                <w:sz w:val="20"/>
                <w:szCs w:val="20"/>
              </w:rPr>
              <w:t>signaling from LMF to request measurement(s) (if needed)</w:t>
            </w:r>
          </w:p>
          <w:p w14:paraId="076FBF18" w14:textId="4A588793" w:rsidR="00C42223" w:rsidRPr="0031108A" w:rsidRDefault="00C42223" w:rsidP="0031108A">
            <w:pPr>
              <w:pStyle w:val="af5"/>
              <w:widowControl/>
              <w:numPr>
                <w:ilvl w:val="1"/>
                <w:numId w:val="7"/>
              </w:numPr>
              <w:spacing w:line="259" w:lineRule="auto"/>
              <w:ind w:firstLineChars="0"/>
              <w:jc w:val="left"/>
              <w:rPr>
                <w:rFonts w:ascii="Times New Roman" w:hAnsi="Times New Roman"/>
                <w:sz w:val="20"/>
                <w:szCs w:val="20"/>
              </w:rPr>
            </w:pPr>
            <w:r w:rsidRPr="001F6FF6">
              <w:rPr>
                <w:rFonts w:ascii="Times New Roman" w:hAnsi="Times New Roman"/>
                <w:sz w:val="20"/>
                <w:szCs w:val="20"/>
              </w:rPr>
              <w:t>FFS applicability to each case (Case 1 to 3b)</w:t>
            </w:r>
          </w:p>
        </w:tc>
      </w:tr>
    </w:tbl>
    <w:p w14:paraId="6AD84117" w14:textId="64D297CE" w:rsidR="00C42223" w:rsidRDefault="00C42223" w:rsidP="00272D7B">
      <w:pPr>
        <w:spacing w:before="240" w:line="276" w:lineRule="auto"/>
      </w:pPr>
    </w:p>
    <w:p w14:paraId="38040D34" w14:textId="68819F40" w:rsidR="001F6FF6" w:rsidRPr="001F6FF6" w:rsidRDefault="001F6FF6" w:rsidP="00FB6E8E">
      <w:pPr>
        <w:spacing w:before="240" w:line="276" w:lineRule="auto"/>
      </w:pPr>
      <w:r w:rsidRPr="001F6FF6">
        <w:lastRenderedPageBreak/>
        <w:t xml:space="preserve">Based on the </w:t>
      </w:r>
      <w:r>
        <w:t>above analysis, we suggest the following reply to RAN 2:</w:t>
      </w:r>
    </w:p>
    <w:p w14:paraId="40FF7C62" w14:textId="231A4BC3" w:rsidR="00FB6E8E" w:rsidRDefault="00FB6E8E" w:rsidP="00FB6E8E">
      <w:pPr>
        <w:spacing w:before="240" w:line="276" w:lineRule="auto"/>
        <w:rPr>
          <w:b/>
          <w:bCs/>
        </w:rPr>
      </w:pPr>
      <w:r w:rsidRPr="00FB6E8E">
        <w:rPr>
          <w:b/>
          <w:bCs/>
        </w:rPr>
        <w:t>Proposal #1:</w:t>
      </w:r>
      <w:r w:rsidR="00EB1C98">
        <w:rPr>
          <w:b/>
          <w:bCs/>
        </w:rPr>
        <w:t xml:space="preserve"> For Assumption 1:</w:t>
      </w:r>
    </w:p>
    <w:p w14:paraId="518E6E97" w14:textId="61DA962C" w:rsidR="001F6FF6" w:rsidRPr="00364267" w:rsidRDefault="001F6FF6" w:rsidP="008207D8">
      <w:pPr>
        <w:pStyle w:val="af5"/>
        <w:numPr>
          <w:ilvl w:val="0"/>
          <w:numId w:val="46"/>
        </w:numPr>
        <w:spacing w:line="276" w:lineRule="auto"/>
        <w:ind w:firstLineChars="0"/>
        <w:rPr>
          <w:rFonts w:ascii="Times New Roman" w:hAnsi="Times New Roman"/>
          <w:b/>
          <w:bCs/>
          <w:sz w:val="20"/>
          <w:szCs w:val="20"/>
        </w:rPr>
      </w:pPr>
      <w:r w:rsidRPr="00364267">
        <w:rPr>
          <w:rFonts w:ascii="Times New Roman" w:hAnsi="Times New Roman"/>
          <w:b/>
          <w:bCs/>
          <w:sz w:val="20"/>
          <w:szCs w:val="20"/>
        </w:rPr>
        <w:t xml:space="preserve">For data collection for training/finetune, some additional information or assistance information may also be needed. </w:t>
      </w:r>
    </w:p>
    <w:p w14:paraId="603565AE" w14:textId="77777777" w:rsidR="001F6FF6" w:rsidRPr="001C5A78" w:rsidRDefault="001F6FF6" w:rsidP="008207D8">
      <w:pPr>
        <w:pStyle w:val="af5"/>
        <w:numPr>
          <w:ilvl w:val="0"/>
          <w:numId w:val="46"/>
        </w:numPr>
        <w:spacing w:line="276" w:lineRule="auto"/>
        <w:ind w:firstLineChars="0"/>
        <w:rPr>
          <w:rFonts w:ascii="Times New Roman" w:hAnsi="Times New Roman"/>
          <w:b/>
          <w:bCs/>
          <w:sz w:val="20"/>
          <w:szCs w:val="20"/>
        </w:rPr>
      </w:pPr>
      <w:r w:rsidRPr="00364267">
        <w:rPr>
          <w:rFonts w:ascii="Times New Roman" w:hAnsi="Times New Roman"/>
          <w:b/>
          <w:bCs/>
          <w:sz w:val="20"/>
          <w:szCs w:val="20"/>
        </w:rPr>
        <w:t xml:space="preserve">For data collection for model inference of UE-sided mode, there is no consensus on whether current specification is sufficient or not. Potential RAN 1 impact is under study and discussion in RAN 1. From RAN 1 perspective no potential RAN </w:t>
      </w:r>
      <w:r w:rsidRPr="001C5A78">
        <w:rPr>
          <w:rFonts w:ascii="Times New Roman" w:hAnsi="Times New Roman"/>
          <w:b/>
          <w:bCs/>
          <w:sz w:val="20"/>
          <w:szCs w:val="20"/>
        </w:rPr>
        <w:t xml:space="preserve">2 specification impact have been identified yet. </w:t>
      </w:r>
    </w:p>
    <w:p w14:paraId="4A4A60CB" w14:textId="3BD29A43" w:rsidR="00364267" w:rsidRDefault="001F6FF6" w:rsidP="008207D8">
      <w:pPr>
        <w:pStyle w:val="af5"/>
        <w:numPr>
          <w:ilvl w:val="0"/>
          <w:numId w:val="46"/>
        </w:numPr>
        <w:spacing w:line="276" w:lineRule="auto"/>
        <w:ind w:firstLineChars="0"/>
        <w:rPr>
          <w:rFonts w:ascii="Times New Roman" w:hAnsi="Times New Roman"/>
          <w:b/>
          <w:bCs/>
          <w:sz w:val="20"/>
          <w:szCs w:val="20"/>
        </w:rPr>
      </w:pPr>
      <w:r w:rsidRPr="001C5A78">
        <w:rPr>
          <w:rFonts w:ascii="Times New Roman" w:hAnsi="Times New Roman"/>
          <w:b/>
          <w:bCs/>
          <w:sz w:val="20"/>
          <w:szCs w:val="20"/>
        </w:rPr>
        <w:t xml:space="preserve">For UE side monitoring of UE-sided mode, performance metrics are available inside the UE. However, there is no conclusion or outcome of the study on whether the metrics </w:t>
      </w:r>
      <w:r w:rsidR="00364267" w:rsidRPr="001C5A78">
        <w:rPr>
          <w:rFonts w:ascii="Times New Roman" w:hAnsi="Times New Roman"/>
          <w:b/>
          <w:bCs/>
          <w:sz w:val="20"/>
          <w:szCs w:val="20"/>
        </w:rPr>
        <w:t>for beam management and position</w:t>
      </w:r>
      <w:r w:rsidR="00817885" w:rsidRPr="001C5A78">
        <w:rPr>
          <w:rFonts w:ascii="Times New Roman" w:hAnsi="Times New Roman"/>
          <w:b/>
          <w:bCs/>
          <w:sz w:val="20"/>
          <w:szCs w:val="20"/>
        </w:rPr>
        <w:t>ing</w:t>
      </w:r>
      <w:r w:rsidRPr="001C5A78">
        <w:rPr>
          <w:rFonts w:ascii="Times New Roman" w:hAnsi="Times New Roman"/>
          <w:b/>
          <w:bCs/>
          <w:sz w:val="20"/>
          <w:szCs w:val="20"/>
        </w:rPr>
        <w:t xml:space="preserve"> can be used in “real-time” </w:t>
      </w:r>
      <w:r w:rsidR="00364267" w:rsidRPr="001C5A78">
        <w:rPr>
          <w:rFonts w:ascii="Times New Roman" w:hAnsi="Times New Roman"/>
          <w:b/>
          <w:bCs/>
          <w:sz w:val="20"/>
          <w:szCs w:val="20"/>
        </w:rPr>
        <w:t>monitoring</w:t>
      </w:r>
      <w:r w:rsidR="00364267" w:rsidRPr="00364267">
        <w:rPr>
          <w:rFonts w:ascii="Times New Roman" w:hAnsi="Times New Roman"/>
          <w:b/>
          <w:bCs/>
          <w:sz w:val="20"/>
          <w:szCs w:val="20"/>
        </w:rPr>
        <w:t xml:space="preserve"> or not.</w:t>
      </w:r>
      <w:r w:rsidR="00364267">
        <w:rPr>
          <w:rFonts w:ascii="Times New Roman" w:hAnsi="Times New Roman"/>
          <w:b/>
          <w:bCs/>
          <w:sz w:val="20"/>
          <w:szCs w:val="20"/>
        </w:rPr>
        <w:t xml:space="preserve"> Here, in RAN 1’s understanding, </w:t>
      </w:r>
      <w:r w:rsidR="00364267" w:rsidRPr="00364267">
        <w:rPr>
          <w:rFonts w:ascii="Times New Roman" w:hAnsi="Times New Roman"/>
          <w:b/>
          <w:bCs/>
          <w:sz w:val="20"/>
          <w:szCs w:val="20"/>
        </w:rPr>
        <w:t xml:space="preserve">metrics for “real-time” monitoring means the metrics can be used </w:t>
      </w:r>
      <w:r w:rsidR="00364267">
        <w:rPr>
          <w:rFonts w:ascii="Times New Roman" w:hAnsi="Times New Roman"/>
          <w:b/>
          <w:bCs/>
          <w:sz w:val="20"/>
          <w:szCs w:val="20"/>
        </w:rPr>
        <w:t>to make the decision for LCM in “real-time”.</w:t>
      </w:r>
    </w:p>
    <w:p w14:paraId="4035B5F4" w14:textId="02CC564E" w:rsidR="00364267" w:rsidRPr="00364267" w:rsidRDefault="00364267" w:rsidP="008207D8">
      <w:pPr>
        <w:pStyle w:val="af5"/>
        <w:numPr>
          <w:ilvl w:val="1"/>
          <w:numId w:val="46"/>
        </w:numPr>
        <w:spacing w:line="276" w:lineRule="auto"/>
        <w:ind w:firstLineChars="0"/>
        <w:rPr>
          <w:rFonts w:ascii="Times New Roman" w:hAnsi="Times New Roman"/>
          <w:b/>
          <w:bCs/>
          <w:sz w:val="20"/>
          <w:szCs w:val="20"/>
        </w:rPr>
      </w:pPr>
      <w:r>
        <w:rPr>
          <w:rFonts w:ascii="Times New Roman" w:hAnsi="Times New Roman"/>
          <w:b/>
          <w:bCs/>
          <w:sz w:val="20"/>
          <w:szCs w:val="20"/>
        </w:rPr>
        <w:t xml:space="preserve">In additional, RAN 1 would like to ask RAN 2 to indicate if “real-time” monitoring have other interpretation. </w:t>
      </w:r>
    </w:p>
    <w:p w14:paraId="33312309" w14:textId="77777777" w:rsidR="008207D8" w:rsidRDefault="001F6FF6" w:rsidP="008207D8">
      <w:pPr>
        <w:pStyle w:val="af5"/>
        <w:numPr>
          <w:ilvl w:val="0"/>
          <w:numId w:val="46"/>
        </w:numPr>
        <w:spacing w:line="276" w:lineRule="auto"/>
        <w:ind w:firstLineChars="0"/>
        <w:rPr>
          <w:rFonts w:ascii="Times New Roman" w:hAnsi="Times New Roman"/>
          <w:b/>
          <w:bCs/>
          <w:sz w:val="20"/>
          <w:szCs w:val="20"/>
        </w:rPr>
      </w:pPr>
      <w:r w:rsidRPr="008207D8">
        <w:rPr>
          <w:rFonts w:ascii="Times New Roman" w:hAnsi="Times New Roman"/>
          <w:b/>
          <w:bCs/>
          <w:sz w:val="20"/>
          <w:szCs w:val="20"/>
        </w:rPr>
        <w:t xml:space="preserve"> </w:t>
      </w:r>
      <w:r w:rsidR="008207D8" w:rsidRPr="008207D8">
        <w:rPr>
          <w:rFonts w:ascii="Times New Roman" w:hAnsi="Times New Roman"/>
          <w:b/>
          <w:bCs/>
          <w:sz w:val="20"/>
          <w:szCs w:val="20"/>
        </w:rPr>
        <w:t xml:space="preserve">For UE-side monitoring of the UE-sided model, </w:t>
      </w:r>
    </w:p>
    <w:p w14:paraId="7B8AA158" w14:textId="10E707F7" w:rsidR="001F6FF6" w:rsidRPr="008207D8" w:rsidRDefault="008207D8" w:rsidP="008207D8">
      <w:pPr>
        <w:pStyle w:val="af5"/>
        <w:numPr>
          <w:ilvl w:val="1"/>
          <w:numId w:val="46"/>
        </w:numPr>
        <w:spacing w:line="276" w:lineRule="auto"/>
        <w:ind w:firstLineChars="0"/>
        <w:rPr>
          <w:b/>
          <w:bCs/>
        </w:rPr>
      </w:pPr>
      <w:r w:rsidRPr="008207D8">
        <w:rPr>
          <w:rFonts w:ascii="Times New Roman" w:hAnsi="Times New Roman"/>
          <w:b/>
          <w:bCs/>
          <w:sz w:val="20"/>
          <w:szCs w:val="20"/>
        </w:rPr>
        <w:t xml:space="preserve">For beam management, some assistance information </w:t>
      </w:r>
      <w:r>
        <w:rPr>
          <w:rFonts w:ascii="Times New Roman" w:hAnsi="Times New Roman"/>
          <w:b/>
          <w:bCs/>
          <w:sz w:val="20"/>
          <w:szCs w:val="20"/>
        </w:rPr>
        <w:t>may be</w:t>
      </w:r>
      <w:r w:rsidRPr="008207D8">
        <w:rPr>
          <w:rFonts w:ascii="Times New Roman" w:hAnsi="Times New Roman"/>
          <w:b/>
          <w:bCs/>
          <w:sz w:val="20"/>
          <w:szCs w:val="20"/>
        </w:rPr>
        <w:t xml:space="preserve"> needed from NW. </w:t>
      </w:r>
    </w:p>
    <w:p w14:paraId="0D5DA5F6" w14:textId="1EA7584C" w:rsidR="008207D8" w:rsidRDefault="008207D8" w:rsidP="008207D8">
      <w:pPr>
        <w:pStyle w:val="af5"/>
        <w:numPr>
          <w:ilvl w:val="1"/>
          <w:numId w:val="46"/>
        </w:numPr>
        <w:spacing w:line="276" w:lineRule="auto"/>
        <w:ind w:firstLineChars="0"/>
        <w:rPr>
          <w:rFonts w:ascii="Times New Roman" w:hAnsi="Times New Roman"/>
          <w:b/>
          <w:bCs/>
          <w:sz w:val="20"/>
          <w:szCs w:val="20"/>
        </w:rPr>
      </w:pPr>
      <w:r w:rsidRPr="008207D8">
        <w:rPr>
          <w:rFonts w:ascii="Times New Roman" w:hAnsi="Times New Roman"/>
          <w:b/>
          <w:bCs/>
          <w:sz w:val="20"/>
          <w:szCs w:val="20"/>
        </w:rPr>
        <w:t xml:space="preserve">For positioning, </w:t>
      </w:r>
      <w:r>
        <w:rPr>
          <w:rFonts w:ascii="Times New Roman" w:hAnsi="Times New Roman"/>
          <w:b/>
          <w:bCs/>
          <w:sz w:val="20"/>
          <w:szCs w:val="20"/>
        </w:rPr>
        <w:t>f</w:t>
      </w:r>
      <w:r w:rsidRPr="008207D8">
        <w:rPr>
          <w:rFonts w:ascii="Times New Roman" w:hAnsi="Times New Roman"/>
          <w:b/>
          <w:bCs/>
          <w:sz w:val="20"/>
          <w:szCs w:val="20"/>
        </w:rPr>
        <w:t xml:space="preserve">or label free like monitoring, it is possible for UE to independently monitor a model's performance without any data input from NW. For other types of monitoring, some </w:t>
      </w:r>
      <w:r>
        <w:rPr>
          <w:rFonts w:ascii="Times New Roman" w:hAnsi="Times New Roman"/>
          <w:b/>
          <w:bCs/>
          <w:sz w:val="20"/>
          <w:szCs w:val="20"/>
        </w:rPr>
        <w:t>data input</w:t>
      </w:r>
      <w:r w:rsidRPr="008207D8">
        <w:rPr>
          <w:rFonts w:ascii="Times New Roman" w:hAnsi="Times New Roman"/>
          <w:b/>
          <w:bCs/>
          <w:sz w:val="20"/>
          <w:szCs w:val="20"/>
        </w:rPr>
        <w:t xml:space="preserve"> from </w:t>
      </w:r>
      <w:r w:rsidR="001C5A78">
        <w:rPr>
          <w:rFonts w:ascii="Times New Roman" w:hAnsi="Times New Roman"/>
          <w:b/>
          <w:bCs/>
          <w:sz w:val="20"/>
          <w:szCs w:val="20"/>
        </w:rPr>
        <w:t>NW</w:t>
      </w:r>
      <w:r w:rsidRPr="008207D8">
        <w:rPr>
          <w:rFonts w:ascii="Times New Roman" w:hAnsi="Times New Roman"/>
          <w:b/>
          <w:bCs/>
          <w:sz w:val="20"/>
          <w:szCs w:val="20"/>
        </w:rPr>
        <w:t xml:space="preserve"> </w:t>
      </w:r>
      <w:r>
        <w:rPr>
          <w:rFonts w:ascii="Times New Roman" w:hAnsi="Times New Roman"/>
          <w:b/>
          <w:bCs/>
          <w:sz w:val="20"/>
          <w:szCs w:val="20"/>
        </w:rPr>
        <w:t>may be needed</w:t>
      </w:r>
      <w:r w:rsidRPr="008207D8">
        <w:rPr>
          <w:rFonts w:ascii="Times New Roman" w:hAnsi="Times New Roman"/>
          <w:b/>
          <w:bCs/>
          <w:sz w:val="20"/>
          <w:szCs w:val="20"/>
        </w:rPr>
        <w:t>.</w:t>
      </w:r>
    </w:p>
    <w:p w14:paraId="4E8EEFBF" w14:textId="77777777" w:rsidR="008207D8" w:rsidRPr="008207D8" w:rsidRDefault="008207D8" w:rsidP="008207D8">
      <w:pPr>
        <w:pStyle w:val="af5"/>
        <w:spacing w:before="240" w:line="276" w:lineRule="auto"/>
        <w:ind w:left="1440" w:firstLineChars="0" w:firstLine="0"/>
        <w:rPr>
          <w:rFonts w:ascii="Times New Roman" w:hAnsi="Times New Roman"/>
          <w:b/>
          <w:bCs/>
          <w:sz w:val="20"/>
          <w:szCs w:val="20"/>
        </w:rPr>
      </w:pPr>
    </w:p>
    <w:tbl>
      <w:tblPr>
        <w:tblStyle w:val="af3"/>
        <w:tblW w:w="0" w:type="auto"/>
        <w:tblLook w:val="04A0" w:firstRow="1" w:lastRow="0" w:firstColumn="1" w:lastColumn="0" w:noHBand="0" w:noVBand="1"/>
      </w:tblPr>
      <w:tblGrid>
        <w:gridCol w:w="9629"/>
      </w:tblGrid>
      <w:tr w:rsidR="00FB6E8E" w14:paraId="5A90C818" w14:textId="77777777" w:rsidTr="00FB6E8E">
        <w:tc>
          <w:tcPr>
            <w:tcW w:w="9629" w:type="dxa"/>
          </w:tcPr>
          <w:p w14:paraId="3AB6374E" w14:textId="77777777" w:rsidR="0027145B" w:rsidRDefault="0027145B" w:rsidP="0027145B">
            <w:pPr>
              <w:spacing w:before="120" w:after="120"/>
              <w:rPr>
                <w:rFonts w:ascii="Arial" w:hAnsi="Arial" w:cs="Arial"/>
                <w:b/>
                <w:lang w:eastAsia="zh-CN"/>
              </w:rPr>
            </w:pPr>
            <w:r>
              <w:rPr>
                <w:rFonts w:ascii="Arial" w:hAnsi="Arial" w:cs="Arial" w:hint="eastAsia"/>
                <w:b/>
                <w:lang w:eastAsia="zh-CN"/>
              </w:rPr>
              <w:t>A</w:t>
            </w:r>
            <w:r>
              <w:rPr>
                <w:rFonts w:ascii="Arial" w:hAnsi="Arial" w:cs="Arial"/>
                <w:b/>
                <w:lang w:eastAsia="zh-CN"/>
              </w:rPr>
              <w:t>ssumption 2:</w:t>
            </w:r>
          </w:p>
          <w:p w14:paraId="7B74871F" w14:textId="77777777" w:rsidR="0027145B" w:rsidRDefault="0027145B" w:rsidP="0027145B">
            <w:pPr>
              <w:rPr>
                <w:rFonts w:ascii="Arial" w:hAnsi="Arial" w:cs="Arial"/>
                <w:lang w:eastAsia="zh-CN"/>
              </w:rPr>
            </w:pPr>
            <w:r>
              <w:rPr>
                <w:rFonts w:ascii="Arial" w:hAnsi="Arial" w:cs="Arial"/>
                <w:lang w:eastAsia="zh-CN"/>
              </w:rPr>
              <w:t>For the latency requirement of data collection, RAN2 assumes:</w:t>
            </w:r>
          </w:p>
          <w:p w14:paraId="40709DA8" w14:textId="77777777" w:rsidR="0027145B" w:rsidRDefault="0027145B" w:rsidP="00BB1E8E">
            <w:pPr>
              <w:pStyle w:val="af5"/>
              <w:numPr>
                <w:ilvl w:val="0"/>
                <w:numId w:val="8"/>
              </w:numPr>
              <w:ind w:firstLineChars="0"/>
              <w:jc w:val="left"/>
              <w:rPr>
                <w:rFonts w:ascii="Arial" w:hAnsi="Arial" w:cs="Arial"/>
              </w:rPr>
            </w:pPr>
            <w:r>
              <w:rPr>
                <w:rFonts w:ascii="Arial" w:hAnsi="Arial" w:cs="Arial"/>
              </w:rPr>
              <w:t xml:space="preserve">For all types of offline model training (i.e., UE- /NW-/ two-sided model training), there is no latency requirement for data collection </w:t>
            </w:r>
          </w:p>
          <w:p w14:paraId="3B5D175D" w14:textId="77777777" w:rsidR="0027145B" w:rsidRDefault="0027145B" w:rsidP="00BB1E8E">
            <w:pPr>
              <w:pStyle w:val="af5"/>
              <w:numPr>
                <w:ilvl w:val="0"/>
                <w:numId w:val="8"/>
              </w:numPr>
              <w:ind w:firstLineChars="0"/>
              <w:jc w:val="left"/>
              <w:rPr>
                <w:rFonts w:ascii="Arial" w:hAnsi="Arial" w:cs="Arial"/>
              </w:rPr>
            </w:pPr>
            <w:r>
              <w:rPr>
                <w:rFonts w:ascii="Arial" w:hAnsi="Arial" w:cs="Arial"/>
              </w:rPr>
              <w:t>For model inference, when required data comes from other entities, there is a latency requirement for data collection</w:t>
            </w:r>
          </w:p>
          <w:p w14:paraId="7D5622BF" w14:textId="77777777" w:rsidR="0027145B" w:rsidRDefault="0027145B" w:rsidP="00BB1E8E">
            <w:pPr>
              <w:pStyle w:val="af5"/>
              <w:numPr>
                <w:ilvl w:val="0"/>
                <w:numId w:val="8"/>
              </w:numPr>
              <w:ind w:firstLineChars="0"/>
              <w:jc w:val="left"/>
              <w:rPr>
                <w:rFonts w:ascii="Arial" w:hAnsi="Arial" w:cs="Arial"/>
              </w:rPr>
            </w:pPr>
            <w:r>
              <w:rPr>
                <w:rFonts w:ascii="Arial" w:hAnsi="Arial" w:cs="Arial"/>
              </w:rPr>
              <w:t>For</w:t>
            </w:r>
            <w:r>
              <w:rPr>
                <w:rFonts w:ascii="Arial" w:hAnsi="Arial" w:cs="Arial"/>
                <w:sz w:val="20"/>
                <w:szCs w:val="20"/>
              </w:rPr>
              <w:t xml:space="preserve"> (real-time) </w:t>
            </w:r>
            <w:r>
              <w:rPr>
                <w:rFonts w:ascii="Arial" w:hAnsi="Arial" w:cs="Arial"/>
              </w:rPr>
              <w:t>model monitoring, when required monitoring data (e.g., performance metric) comes from other entities, there is a latency requirement for data collection.</w:t>
            </w:r>
          </w:p>
          <w:p w14:paraId="618F893D" w14:textId="77777777" w:rsidR="00FB6E8E" w:rsidRPr="00FB6E8E" w:rsidRDefault="00FB6E8E" w:rsidP="0027145B">
            <w:pPr>
              <w:pStyle w:val="af5"/>
              <w:ind w:left="420" w:firstLineChars="0" w:firstLine="0"/>
              <w:jc w:val="left"/>
              <w:rPr>
                <w:rFonts w:ascii="Arial" w:eastAsia="Times New Roman" w:hAnsi="Arial" w:cs="Arial"/>
                <w:b/>
                <w:bCs/>
                <w:noProof/>
                <w:sz w:val="28"/>
                <w:szCs w:val="28"/>
                <w:lang w:eastAsia="en-GB"/>
              </w:rPr>
            </w:pPr>
          </w:p>
        </w:tc>
      </w:tr>
    </w:tbl>
    <w:p w14:paraId="6E1D3BCA" w14:textId="0B844C86" w:rsidR="00FB6E8E" w:rsidRDefault="00FB6E8E" w:rsidP="00FB6E8E">
      <w:pPr>
        <w:widowControl w:val="0"/>
        <w:tabs>
          <w:tab w:val="right" w:pos="7088"/>
          <w:tab w:val="right" w:pos="9781"/>
        </w:tabs>
        <w:overflowPunct w:val="0"/>
        <w:autoSpaceDE w:val="0"/>
        <w:autoSpaceDN w:val="0"/>
        <w:adjustRightInd w:val="0"/>
        <w:spacing w:line="276" w:lineRule="auto"/>
        <w:textAlignment w:val="baseline"/>
        <w:rPr>
          <w:rFonts w:ascii="Arial" w:eastAsia="Times New Roman" w:hAnsi="Arial" w:cs="Arial"/>
          <w:b/>
          <w:bCs/>
          <w:noProof/>
          <w:sz w:val="28"/>
          <w:szCs w:val="28"/>
          <w:lang w:eastAsia="en-GB"/>
        </w:rPr>
      </w:pPr>
    </w:p>
    <w:p w14:paraId="6D787769" w14:textId="72C93BFE" w:rsidR="002F29C1" w:rsidRPr="002F29C1" w:rsidRDefault="002F29C1" w:rsidP="00FB6E8E">
      <w:pPr>
        <w:widowControl w:val="0"/>
        <w:tabs>
          <w:tab w:val="right" w:pos="7088"/>
          <w:tab w:val="right" w:pos="9781"/>
        </w:tabs>
        <w:overflowPunct w:val="0"/>
        <w:autoSpaceDE w:val="0"/>
        <w:autoSpaceDN w:val="0"/>
        <w:adjustRightInd w:val="0"/>
        <w:spacing w:line="276" w:lineRule="auto"/>
        <w:textAlignment w:val="baseline"/>
      </w:pPr>
      <w:r w:rsidRPr="002F29C1">
        <w:t xml:space="preserve">As </w:t>
      </w:r>
      <w:r>
        <w:t xml:space="preserve">discussed above, the “real-time” model monitoring should be clarified by RAN 2. </w:t>
      </w:r>
      <w:r w:rsidR="00EB1C98">
        <w:t xml:space="preserve">For assumption 2, it seems like “real-time model monitoring” refers to the model monitoring action is “real-time” with performance metric. In our view, if the performance metric is obtained, it is possible to make action for model monitoring and the performance metric may need latency requirement and details can be discussed per use case. </w:t>
      </w:r>
    </w:p>
    <w:p w14:paraId="49AF0C28" w14:textId="77777777" w:rsidR="00EB1C98" w:rsidRDefault="00FB6E8E" w:rsidP="00FB6E8E">
      <w:pPr>
        <w:spacing w:before="240" w:line="276" w:lineRule="auto"/>
        <w:rPr>
          <w:b/>
          <w:bCs/>
        </w:rPr>
      </w:pPr>
      <w:r w:rsidRPr="00FB6E8E">
        <w:rPr>
          <w:b/>
          <w:bCs/>
        </w:rPr>
        <w:t>Proposal #</w:t>
      </w:r>
      <w:r>
        <w:rPr>
          <w:b/>
          <w:bCs/>
        </w:rPr>
        <w:t>2</w:t>
      </w:r>
      <w:r w:rsidRPr="00FB6E8E">
        <w:rPr>
          <w:b/>
          <w:bCs/>
        </w:rPr>
        <w:t xml:space="preserve">: </w:t>
      </w:r>
    </w:p>
    <w:p w14:paraId="1FDFAD17" w14:textId="75A80404" w:rsidR="00FB6E8E" w:rsidRPr="0053153E" w:rsidRDefault="00EB1C98" w:rsidP="00EB1C98">
      <w:pPr>
        <w:pStyle w:val="af5"/>
        <w:numPr>
          <w:ilvl w:val="0"/>
          <w:numId w:val="48"/>
        </w:numPr>
        <w:spacing w:line="276" w:lineRule="auto"/>
        <w:ind w:firstLineChars="0"/>
        <w:rPr>
          <w:rFonts w:ascii="Times New Roman" w:hAnsi="Times New Roman"/>
          <w:b/>
          <w:bCs/>
          <w:sz w:val="20"/>
          <w:szCs w:val="20"/>
        </w:rPr>
      </w:pPr>
      <w:r w:rsidRPr="0053153E">
        <w:rPr>
          <w:rFonts w:ascii="Times New Roman" w:hAnsi="Times New Roman"/>
          <w:b/>
          <w:bCs/>
          <w:sz w:val="20"/>
          <w:szCs w:val="20"/>
        </w:rPr>
        <w:t>For assumption 2, the following assumptions can be confirmed:</w:t>
      </w:r>
    </w:p>
    <w:p w14:paraId="789CDF6D" w14:textId="75F4CCBC" w:rsidR="00EB1C98" w:rsidRPr="0053153E" w:rsidRDefault="00EB1C98" w:rsidP="00EB1C98">
      <w:pPr>
        <w:pStyle w:val="af5"/>
        <w:numPr>
          <w:ilvl w:val="0"/>
          <w:numId w:val="47"/>
        </w:numPr>
        <w:ind w:firstLineChars="0"/>
        <w:jc w:val="left"/>
        <w:rPr>
          <w:rFonts w:ascii="Times New Roman" w:hAnsi="Times New Roman"/>
          <w:b/>
          <w:bCs/>
          <w:sz w:val="20"/>
          <w:szCs w:val="20"/>
        </w:rPr>
      </w:pPr>
      <w:r w:rsidRPr="0053153E">
        <w:rPr>
          <w:rFonts w:ascii="Times New Roman" w:hAnsi="Times New Roman"/>
          <w:b/>
          <w:bCs/>
          <w:sz w:val="20"/>
          <w:szCs w:val="20"/>
        </w:rPr>
        <w:t xml:space="preserve">For all types of offline model training (i.e., UE- /NW-/ two-sided model training), there is no latency requirement for data collection </w:t>
      </w:r>
    </w:p>
    <w:p w14:paraId="7A6F5472" w14:textId="77777777" w:rsidR="00EB1C98" w:rsidRPr="0053153E" w:rsidRDefault="00EB1C98" w:rsidP="00EB1C98">
      <w:pPr>
        <w:pStyle w:val="af5"/>
        <w:numPr>
          <w:ilvl w:val="0"/>
          <w:numId w:val="47"/>
        </w:numPr>
        <w:ind w:firstLineChars="0"/>
        <w:jc w:val="left"/>
        <w:rPr>
          <w:rFonts w:ascii="Times New Roman" w:hAnsi="Times New Roman"/>
          <w:b/>
          <w:bCs/>
          <w:sz w:val="20"/>
          <w:szCs w:val="20"/>
        </w:rPr>
      </w:pPr>
      <w:r w:rsidRPr="0053153E">
        <w:rPr>
          <w:rFonts w:ascii="Times New Roman" w:hAnsi="Times New Roman"/>
          <w:b/>
          <w:bCs/>
          <w:sz w:val="20"/>
          <w:szCs w:val="20"/>
        </w:rPr>
        <w:t>For model inference, when required data comes from other entities, there is a latency requirement for data collection</w:t>
      </w:r>
    </w:p>
    <w:p w14:paraId="0675FF25" w14:textId="0FBCB71B" w:rsidR="00EB1C98" w:rsidRPr="0053153E" w:rsidRDefault="00EB1C98" w:rsidP="00EB1C98">
      <w:pPr>
        <w:pStyle w:val="af5"/>
        <w:numPr>
          <w:ilvl w:val="0"/>
          <w:numId w:val="48"/>
        </w:numPr>
        <w:spacing w:line="276" w:lineRule="auto"/>
        <w:ind w:firstLineChars="0"/>
        <w:rPr>
          <w:rFonts w:ascii="Times New Roman" w:hAnsi="Times New Roman"/>
          <w:b/>
          <w:bCs/>
          <w:sz w:val="20"/>
          <w:szCs w:val="20"/>
        </w:rPr>
      </w:pPr>
      <w:r w:rsidRPr="0053153E">
        <w:rPr>
          <w:rFonts w:ascii="Times New Roman" w:hAnsi="Times New Roman"/>
          <w:b/>
          <w:bCs/>
          <w:sz w:val="20"/>
          <w:szCs w:val="20"/>
        </w:rPr>
        <w:t>For “real-time” model monitoring, some clarification from RAN 2 is needed. The following assumption can be confirmed:</w:t>
      </w:r>
    </w:p>
    <w:p w14:paraId="3B86F6FF" w14:textId="6D87B0AF" w:rsidR="00EB1C98" w:rsidRPr="0053153E" w:rsidRDefault="00EB1C98" w:rsidP="00D8219D">
      <w:pPr>
        <w:pStyle w:val="af5"/>
        <w:numPr>
          <w:ilvl w:val="0"/>
          <w:numId w:val="47"/>
        </w:numPr>
        <w:spacing w:line="276" w:lineRule="auto"/>
        <w:ind w:firstLineChars="0"/>
        <w:jc w:val="left"/>
        <w:rPr>
          <w:b/>
          <w:bCs/>
          <w:sz w:val="20"/>
          <w:szCs w:val="20"/>
        </w:rPr>
      </w:pPr>
      <w:r w:rsidRPr="0053153E">
        <w:rPr>
          <w:rFonts w:ascii="Times New Roman" w:hAnsi="Times New Roman"/>
          <w:b/>
          <w:bCs/>
          <w:sz w:val="20"/>
          <w:szCs w:val="20"/>
        </w:rPr>
        <w:t xml:space="preserve">When required monitoring data (e.g., performance metric) comes from other entities, there may be a latency requirement for data collection, which can be discussed later in WI phase per use case. </w:t>
      </w:r>
    </w:p>
    <w:p w14:paraId="6083F5E9" w14:textId="24609104" w:rsidR="00FB6E8E" w:rsidRPr="001C5A78" w:rsidRDefault="00FB6E8E" w:rsidP="00853C81">
      <w:pPr>
        <w:widowControl w:val="0"/>
        <w:tabs>
          <w:tab w:val="right" w:pos="7088"/>
          <w:tab w:val="right" w:pos="9781"/>
        </w:tabs>
        <w:overflowPunct w:val="0"/>
        <w:autoSpaceDE w:val="0"/>
        <w:autoSpaceDN w:val="0"/>
        <w:adjustRightInd w:val="0"/>
        <w:textAlignment w:val="baseline"/>
        <w:rPr>
          <w:rFonts w:ascii="Arial" w:eastAsia="Times New Roman" w:hAnsi="Arial" w:cs="Arial"/>
          <w:b/>
          <w:bCs/>
          <w:noProof/>
          <w:sz w:val="28"/>
          <w:szCs w:val="28"/>
          <w:lang w:eastAsia="en-GB"/>
        </w:rPr>
      </w:pPr>
    </w:p>
    <w:tbl>
      <w:tblPr>
        <w:tblStyle w:val="af3"/>
        <w:tblW w:w="0" w:type="auto"/>
        <w:tblLook w:val="04A0" w:firstRow="1" w:lastRow="0" w:firstColumn="1" w:lastColumn="0" w:noHBand="0" w:noVBand="1"/>
      </w:tblPr>
      <w:tblGrid>
        <w:gridCol w:w="9629"/>
      </w:tblGrid>
      <w:tr w:rsidR="00FB6E8E" w:rsidRPr="001C5A78" w14:paraId="4AE6D629" w14:textId="77777777" w:rsidTr="00FB6E8E">
        <w:tc>
          <w:tcPr>
            <w:tcW w:w="9629" w:type="dxa"/>
          </w:tcPr>
          <w:p w14:paraId="04F26667" w14:textId="77777777" w:rsidR="00FB6E8E" w:rsidRPr="001C5A78" w:rsidRDefault="00FB6E8E" w:rsidP="00FB6E8E">
            <w:pPr>
              <w:spacing w:before="120" w:after="120"/>
              <w:rPr>
                <w:rFonts w:ascii="Arial" w:hAnsi="Arial" w:cs="Arial"/>
                <w:b/>
                <w:lang w:eastAsia="zh-CN"/>
              </w:rPr>
            </w:pPr>
            <w:r w:rsidRPr="001C5A78">
              <w:rPr>
                <w:rFonts w:ascii="Arial" w:hAnsi="Arial" w:cs="Arial" w:hint="eastAsia"/>
                <w:b/>
                <w:lang w:eastAsia="zh-CN"/>
              </w:rPr>
              <w:t>A</w:t>
            </w:r>
            <w:r w:rsidRPr="001C5A78">
              <w:rPr>
                <w:rFonts w:ascii="Arial" w:hAnsi="Arial" w:cs="Arial"/>
                <w:b/>
                <w:lang w:eastAsia="zh-CN"/>
              </w:rPr>
              <w:t>ssumption 3:</w:t>
            </w:r>
          </w:p>
          <w:p w14:paraId="624F2FFE" w14:textId="77777777" w:rsidR="00FB6E8E" w:rsidRPr="001C5A78" w:rsidRDefault="00FB6E8E" w:rsidP="00FB6E8E">
            <w:pPr>
              <w:rPr>
                <w:rFonts w:ascii="Arial" w:hAnsi="Arial" w:cs="Arial"/>
                <w:lang w:eastAsia="zh-CN"/>
              </w:rPr>
            </w:pPr>
            <w:r w:rsidRPr="001C5A78">
              <w:rPr>
                <w:rFonts w:ascii="Arial" w:hAnsi="Arial" w:cs="Arial"/>
                <w:lang w:eastAsia="zh-CN"/>
              </w:rPr>
              <w:t>RAN2 assumes that the analysis/selection of the data collection frameworks should focus on the RRC_CONNECTED state (for both data generation and reporting). Analysis and potential enhancement of the non-connected state can be revisited when needed.</w:t>
            </w:r>
          </w:p>
          <w:p w14:paraId="4FFD7E65" w14:textId="77777777" w:rsidR="00FB6E8E" w:rsidRPr="001C5A78" w:rsidRDefault="00FB6E8E" w:rsidP="00853C81">
            <w:pPr>
              <w:widowControl w:val="0"/>
              <w:tabs>
                <w:tab w:val="right" w:pos="7088"/>
                <w:tab w:val="right" w:pos="9781"/>
              </w:tabs>
              <w:overflowPunct w:val="0"/>
              <w:autoSpaceDE w:val="0"/>
              <w:autoSpaceDN w:val="0"/>
              <w:adjustRightInd w:val="0"/>
              <w:textAlignment w:val="baseline"/>
              <w:rPr>
                <w:rFonts w:ascii="Arial" w:eastAsia="Times New Roman" w:hAnsi="Arial" w:cs="Arial"/>
                <w:b/>
                <w:bCs/>
                <w:noProof/>
                <w:sz w:val="28"/>
                <w:szCs w:val="28"/>
                <w:lang w:eastAsia="en-GB"/>
              </w:rPr>
            </w:pPr>
          </w:p>
        </w:tc>
      </w:tr>
    </w:tbl>
    <w:p w14:paraId="5F3093AC" w14:textId="1FAFC0B9" w:rsidR="00FB6E8E" w:rsidRPr="00FB6E8E" w:rsidRDefault="00D96482" w:rsidP="00FB6E8E">
      <w:pPr>
        <w:spacing w:before="240" w:line="276" w:lineRule="auto"/>
      </w:pPr>
      <w:r w:rsidRPr="001C5A78">
        <w:lastRenderedPageBreak/>
        <w:t xml:space="preserve">For all three use cases in this study item, </w:t>
      </w:r>
      <w:r w:rsidR="00960FB0" w:rsidRPr="001C5A78">
        <w:t xml:space="preserve">at least for the report of </w:t>
      </w:r>
      <w:r w:rsidRPr="001C5A78">
        <w:t>data collection</w:t>
      </w:r>
      <w:r w:rsidR="00960FB0" w:rsidRPr="001C5A78">
        <w:t xml:space="preserve"> it </w:t>
      </w:r>
      <w:r w:rsidRPr="001C5A78">
        <w:t xml:space="preserve">can be handled in RRC_CONNECTED state. </w:t>
      </w:r>
      <w:r w:rsidR="00960FB0" w:rsidRPr="001C5A78">
        <w:t xml:space="preserve">For data generation, </w:t>
      </w:r>
      <w:r w:rsidR="003C28FD" w:rsidRPr="001C5A78">
        <w:t>for some use case, e.g., CSI compression, beam management (with SSB as reference signal for measurement</w:t>
      </w:r>
      <w:r w:rsidR="00A53D72" w:rsidRPr="001C5A78">
        <w:t xml:space="preserve">), </w:t>
      </w:r>
      <w:r w:rsidR="003C28FD" w:rsidRPr="001C5A78">
        <w:t>it might be possible for UE to collect data in non-connected mode, if configurations or required reference signal can be obtained in</w:t>
      </w:r>
      <w:r w:rsidR="003C28FD">
        <w:t xml:space="preserve"> non-connected mode. </w:t>
      </w:r>
      <w:r w:rsidR="00960FB0">
        <w:t xml:space="preserve"> </w:t>
      </w:r>
      <w:r w:rsidR="003C28FD">
        <w:t xml:space="preserve">However, non-connected mode can be up to UE implementation, therefore, there is no strong need to discuss the potential specification impact. </w:t>
      </w:r>
    </w:p>
    <w:p w14:paraId="38A4E951" w14:textId="04E49937" w:rsidR="003C28FD" w:rsidRPr="00FB6E8E" w:rsidRDefault="00FB6E8E" w:rsidP="00FB6E8E">
      <w:pPr>
        <w:spacing w:before="240" w:line="276" w:lineRule="auto"/>
        <w:rPr>
          <w:b/>
          <w:bCs/>
        </w:rPr>
      </w:pPr>
      <w:r w:rsidRPr="00FB6E8E">
        <w:rPr>
          <w:b/>
          <w:bCs/>
        </w:rPr>
        <w:t>Proposal #</w:t>
      </w:r>
      <w:r>
        <w:rPr>
          <w:b/>
          <w:bCs/>
        </w:rPr>
        <w:t>3</w:t>
      </w:r>
      <w:r w:rsidRPr="00FB6E8E">
        <w:rPr>
          <w:b/>
          <w:bCs/>
        </w:rPr>
        <w:t xml:space="preserve">: </w:t>
      </w:r>
      <w:r w:rsidR="003C28FD">
        <w:rPr>
          <w:b/>
          <w:bCs/>
        </w:rPr>
        <w:t xml:space="preserve">Assumption 3 can be confirmed. </w:t>
      </w:r>
    </w:p>
    <w:p w14:paraId="128F73F7" w14:textId="77777777" w:rsidR="00FB6E8E" w:rsidRPr="00853C81" w:rsidRDefault="00FB6E8E" w:rsidP="00853C81">
      <w:pPr>
        <w:widowControl w:val="0"/>
        <w:tabs>
          <w:tab w:val="right" w:pos="7088"/>
          <w:tab w:val="right" w:pos="9781"/>
        </w:tabs>
        <w:overflowPunct w:val="0"/>
        <w:autoSpaceDE w:val="0"/>
        <w:autoSpaceDN w:val="0"/>
        <w:adjustRightInd w:val="0"/>
        <w:textAlignment w:val="baseline"/>
        <w:rPr>
          <w:rFonts w:ascii="Arial" w:eastAsia="Times New Roman" w:hAnsi="Arial" w:cs="Arial"/>
          <w:b/>
          <w:bCs/>
          <w:noProof/>
          <w:sz w:val="28"/>
          <w:szCs w:val="28"/>
          <w:lang w:eastAsia="en-GB"/>
        </w:rPr>
      </w:pPr>
    </w:p>
    <w:tbl>
      <w:tblPr>
        <w:tblStyle w:val="af3"/>
        <w:tblW w:w="0" w:type="auto"/>
        <w:tblLook w:val="04A0" w:firstRow="1" w:lastRow="0" w:firstColumn="1" w:lastColumn="0" w:noHBand="0" w:noVBand="1"/>
      </w:tblPr>
      <w:tblGrid>
        <w:gridCol w:w="9629"/>
      </w:tblGrid>
      <w:tr w:rsidR="00F4222A" w14:paraId="5D2F8FAF" w14:textId="77777777">
        <w:tc>
          <w:tcPr>
            <w:tcW w:w="9629" w:type="dxa"/>
          </w:tcPr>
          <w:p w14:paraId="4C4BCC3A" w14:textId="77777777" w:rsidR="00F4222A" w:rsidRDefault="00F17E0A">
            <w:pPr>
              <w:spacing w:before="120" w:after="120"/>
              <w:rPr>
                <w:rFonts w:ascii="Arial" w:hAnsi="Arial" w:cs="Arial"/>
                <w:b/>
                <w:lang w:eastAsia="zh-CN"/>
              </w:rPr>
            </w:pPr>
            <w:r>
              <w:rPr>
                <w:rFonts w:ascii="Arial" w:hAnsi="Arial" w:cs="Arial" w:hint="eastAsia"/>
                <w:b/>
                <w:lang w:eastAsia="zh-CN"/>
              </w:rPr>
              <w:t>A</w:t>
            </w:r>
            <w:r>
              <w:rPr>
                <w:rFonts w:ascii="Arial" w:hAnsi="Arial" w:cs="Arial"/>
                <w:b/>
                <w:lang w:eastAsia="zh-CN"/>
              </w:rPr>
              <w:t>ssumption 4:</w:t>
            </w:r>
          </w:p>
          <w:p w14:paraId="12E6B8AC" w14:textId="02B2D18D" w:rsidR="00F4222A" w:rsidRPr="001708D4" w:rsidRDefault="00F17E0A">
            <w:pPr>
              <w:rPr>
                <w:rFonts w:ascii="Arial" w:hAnsi="Arial" w:cs="Arial"/>
                <w:lang w:eastAsia="zh-CN"/>
              </w:rPr>
            </w:pPr>
            <w:r w:rsidRPr="001708D4">
              <w:rPr>
                <w:rFonts w:ascii="Arial" w:hAnsi="Arial" w:cs="Arial"/>
                <w:lang w:eastAsia="zh-CN"/>
              </w:rPr>
              <w:t xml:space="preserve">For the data generation entity and termination entity </w:t>
            </w:r>
            <w:r w:rsidRPr="001708D4">
              <w:rPr>
                <w:rFonts w:ascii="Arial" w:hAnsi="Arial" w:cs="Arial" w:hint="eastAsia"/>
                <w:lang w:eastAsia="zh-CN"/>
              </w:rPr>
              <w:t>deployed</w:t>
            </w:r>
            <w:r w:rsidRPr="001708D4">
              <w:rPr>
                <w:rFonts w:ascii="Arial" w:hAnsi="Arial" w:cs="Arial"/>
                <w:lang w:eastAsia="zh-CN"/>
              </w:rPr>
              <w:t xml:space="preserve"> </w:t>
            </w:r>
            <w:r w:rsidRPr="001708D4">
              <w:rPr>
                <w:rFonts w:ascii="Arial" w:hAnsi="Arial" w:cs="Arial" w:hint="eastAsia"/>
                <w:lang w:eastAsia="zh-CN"/>
              </w:rPr>
              <w:t>at</w:t>
            </w:r>
            <w:r w:rsidRPr="001708D4">
              <w:rPr>
                <w:rFonts w:ascii="Arial" w:hAnsi="Arial" w:cs="Arial"/>
                <w:lang w:eastAsia="zh-CN"/>
              </w:rPr>
              <w:t xml:space="preserve"> different entities, RAN2 </w:t>
            </w:r>
            <w:r w:rsidRPr="001708D4">
              <w:rPr>
                <w:rFonts w:ascii="Arial" w:hAnsi="Arial" w:cs="Arial" w:hint="eastAsia"/>
                <w:lang w:val="en-US" w:eastAsia="zh-CN"/>
              </w:rPr>
              <w:t xml:space="preserve">made the following </w:t>
            </w:r>
            <w:proofErr w:type="spellStart"/>
            <w:r w:rsidRPr="001708D4">
              <w:rPr>
                <w:rFonts w:ascii="Arial" w:hAnsi="Arial" w:cs="Arial"/>
                <w:lang w:eastAsia="zh-CN"/>
              </w:rPr>
              <w:t>assum</w:t>
            </w:r>
            <w:r w:rsidRPr="001708D4">
              <w:rPr>
                <w:rFonts w:ascii="Arial" w:hAnsi="Arial" w:cs="Arial" w:hint="eastAsia"/>
                <w:lang w:val="en-US" w:eastAsia="zh-CN"/>
              </w:rPr>
              <w:t>ptions</w:t>
            </w:r>
            <w:proofErr w:type="spellEnd"/>
            <w:r w:rsidRPr="001708D4">
              <w:rPr>
                <w:rFonts w:ascii="Arial" w:hAnsi="Arial" w:cs="Arial"/>
                <w:lang w:eastAsia="zh-CN"/>
              </w:rPr>
              <w:t>:</w:t>
            </w:r>
          </w:p>
          <w:p w14:paraId="4139899B" w14:textId="77777777" w:rsidR="00F4222A" w:rsidRPr="001708D4" w:rsidRDefault="00F17E0A" w:rsidP="00BB1E8E">
            <w:pPr>
              <w:pStyle w:val="af5"/>
              <w:widowControl/>
              <w:numPr>
                <w:ilvl w:val="0"/>
                <w:numId w:val="8"/>
              </w:numPr>
              <w:ind w:firstLineChars="0"/>
              <w:jc w:val="left"/>
              <w:rPr>
                <w:rFonts w:ascii="Arial" w:hAnsi="Arial" w:cs="Arial"/>
                <w:sz w:val="20"/>
                <w:szCs w:val="20"/>
              </w:rPr>
            </w:pPr>
            <w:r w:rsidRPr="001708D4">
              <w:rPr>
                <w:rFonts w:ascii="Arial" w:hAnsi="Arial" w:cs="Arial"/>
                <w:sz w:val="20"/>
                <w:szCs w:val="20"/>
              </w:rPr>
              <w:t>For CSI enhancement and beam management use cases:</w:t>
            </w:r>
          </w:p>
          <w:p w14:paraId="5760DC4B" w14:textId="77777777" w:rsidR="00F4222A" w:rsidRPr="001708D4" w:rsidRDefault="00F17E0A" w:rsidP="00BB1E8E">
            <w:pPr>
              <w:pStyle w:val="af5"/>
              <w:numPr>
                <w:ilvl w:val="0"/>
                <w:numId w:val="9"/>
              </w:numPr>
              <w:ind w:leftChars="100" w:left="620" w:firstLineChars="0"/>
              <w:jc w:val="left"/>
              <w:rPr>
                <w:rFonts w:ascii="Arial" w:hAnsi="Arial" w:cs="Arial"/>
                <w:sz w:val="20"/>
                <w:szCs w:val="20"/>
              </w:rPr>
            </w:pPr>
            <w:r w:rsidRPr="001708D4">
              <w:rPr>
                <w:rFonts w:ascii="Arial" w:hAnsi="Arial" w:cs="Arial"/>
                <w:sz w:val="20"/>
                <w:szCs w:val="20"/>
              </w:rPr>
              <w:t>For model training, training data can be generated by UE/</w:t>
            </w:r>
            <w:proofErr w:type="spellStart"/>
            <w:r w:rsidRPr="001708D4">
              <w:rPr>
                <w:rFonts w:ascii="Arial" w:hAnsi="Arial" w:cs="Arial"/>
                <w:sz w:val="20"/>
                <w:szCs w:val="20"/>
              </w:rPr>
              <w:t>gNB</w:t>
            </w:r>
            <w:proofErr w:type="spellEnd"/>
            <w:r w:rsidRPr="001708D4">
              <w:rPr>
                <w:rFonts w:ascii="Arial" w:hAnsi="Arial" w:cs="Arial"/>
                <w:sz w:val="20"/>
                <w:szCs w:val="20"/>
              </w:rPr>
              <w:t xml:space="preserve"> and terminated at </w:t>
            </w:r>
            <w:proofErr w:type="spellStart"/>
            <w:r w:rsidRPr="001708D4">
              <w:rPr>
                <w:rFonts w:ascii="Arial" w:hAnsi="Arial" w:cs="Arial"/>
                <w:sz w:val="20"/>
                <w:szCs w:val="20"/>
              </w:rPr>
              <w:t>gNB</w:t>
            </w:r>
            <w:proofErr w:type="spellEnd"/>
            <w:r w:rsidRPr="001708D4">
              <w:rPr>
                <w:rFonts w:ascii="Arial" w:hAnsi="Arial" w:cs="Arial"/>
                <w:sz w:val="20"/>
                <w:szCs w:val="20"/>
              </w:rPr>
              <w:t>/OAM/OTT server.</w:t>
            </w:r>
          </w:p>
          <w:p w14:paraId="39F0130C" w14:textId="77777777" w:rsidR="00F4222A" w:rsidRPr="001708D4" w:rsidRDefault="00F17E0A" w:rsidP="00BB1E8E">
            <w:pPr>
              <w:pStyle w:val="af5"/>
              <w:numPr>
                <w:ilvl w:val="0"/>
                <w:numId w:val="9"/>
              </w:numPr>
              <w:ind w:leftChars="100" w:left="620" w:firstLineChars="0"/>
              <w:jc w:val="left"/>
              <w:rPr>
                <w:rFonts w:ascii="Arial" w:hAnsi="Arial" w:cs="Arial"/>
                <w:sz w:val="20"/>
                <w:szCs w:val="20"/>
              </w:rPr>
            </w:pPr>
            <w:r w:rsidRPr="001708D4">
              <w:rPr>
                <w:rFonts w:ascii="Arial" w:hAnsi="Arial" w:cs="Arial"/>
                <w:sz w:val="20"/>
                <w:szCs w:val="20"/>
              </w:rPr>
              <w:t xml:space="preserve">For NW-sided model inference, input data can be generated by UE and terminated at </w:t>
            </w:r>
            <w:proofErr w:type="spellStart"/>
            <w:r w:rsidRPr="001708D4">
              <w:rPr>
                <w:rFonts w:ascii="Arial" w:hAnsi="Arial" w:cs="Arial"/>
                <w:sz w:val="20"/>
                <w:szCs w:val="20"/>
              </w:rPr>
              <w:t>gNB</w:t>
            </w:r>
            <w:proofErr w:type="spellEnd"/>
            <w:r w:rsidRPr="001708D4">
              <w:rPr>
                <w:rFonts w:ascii="Arial" w:hAnsi="Arial" w:cs="Arial"/>
                <w:sz w:val="20"/>
                <w:szCs w:val="20"/>
              </w:rPr>
              <w:t>.</w:t>
            </w:r>
          </w:p>
          <w:p w14:paraId="4A17791E" w14:textId="77777777" w:rsidR="00F4222A" w:rsidRPr="001708D4" w:rsidRDefault="00F17E0A" w:rsidP="00BB1E8E">
            <w:pPr>
              <w:pStyle w:val="af5"/>
              <w:numPr>
                <w:ilvl w:val="0"/>
                <w:numId w:val="9"/>
              </w:numPr>
              <w:ind w:leftChars="100" w:left="620" w:firstLineChars="0"/>
              <w:jc w:val="left"/>
              <w:rPr>
                <w:rFonts w:ascii="Arial" w:hAnsi="Arial" w:cs="Arial"/>
                <w:sz w:val="20"/>
                <w:szCs w:val="20"/>
              </w:rPr>
            </w:pPr>
            <w:r w:rsidRPr="001708D4">
              <w:rPr>
                <w:rFonts w:ascii="Arial" w:hAnsi="Arial" w:cs="Arial"/>
                <w:sz w:val="20"/>
                <w:szCs w:val="20"/>
              </w:rPr>
              <w:t xml:space="preserve">For UE-side model inference, input data/assistance information can be generated by </w:t>
            </w:r>
            <w:proofErr w:type="spellStart"/>
            <w:r w:rsidRPr="001708D4">
              <w:rPr>
                <w:rFonts w:ascii="Arial" w:hAnsi="Arial" w:cs="Arial"/>
                <w:sz w:val="20"/>
                <w:szCs w:val="20"/>
              </w:rPr>
              <w:t>gNB</w:t>
            </w:r>
            <w:proofErr w:type="spellEnd"/>
            <w:r w:rsidRPr="001708D4">
              <w:rPr>
                <w:rFonts w:ascii="Arial" w:hAnsi="Arial" w:cs="Arial"/>
                <w:sz w:val="20"/>
                <w:szCs w:val="20"/>
              </w:rPr>
              <w:t xml:space="preserve"> and terminated at UE.</w:t>
            </w:r>
          </w:p>
          <w:p w14:paraId="018E51DD" w14:textId="77777777" w:rsidR="00F4222A" w:rsidRPr="001708D4" w:rsidRDefault="00F17E0A" w:rsidP="00BB1E8E">
            <w:pPr>
              <w:pStyle w:val="af5"/>
              <w:numPr>
                <w:ilvl w:val="0"/>
                <w:numId w:val="9"/>
              </w:numPr>
              <w:ind w:leftChars="100" w:left="620" w:firstLineChars="0"/>
              <w:jc w:val="left"/>
              <w:rPr>
                <w:rFonts w:ascii="Arial" w:hAnsi="Arial" w:cs="Arial"/>
                <w:sz w:val="20"/>
                <w:szCs w:val="20"/>
              </w:rPr>
            </w:pPr>
            <w:r w:rsidRPr="001708D4">
              <w:rPr>
                <w:rFonts w:ascii="Arial" w:hAnsi="Arial" w:cs="Arial"/>
                <w:sz w:val="20"/>
                <w:szCs w:val="20"/>
              </w:rPr>
              <w:t xml:space="preserve">For model monitoring at the NW side, performance metrics can be generated by UE and terminated at </w:t>
            </w:r>
            <w:proofErr w:type="spellStart"/>
            <w:r w:rsidRPr="001708D4">
              <w:rPr>
                <w:rFonts w:ascii="Arial" w:hAnsi="Arial" w:cs="Arial"/>
                <w:sz w:val="20"/>
                <w:szCs w:val="20"/>
              </w:rPr>
              <w:t>gNB</w:t>
            </w:r>
            <w:proofErr w:type="spellEnd"/>
            <w:r w:rsidRPr="001708D4">
              <w:rPr>
                <w:rFonts w:ascii="Arial" w:hAnsi="Arial" w:cs="Arial"/>
                <w:sz w:val="20"/>
                <w:szCs w:val="20"/>
              </w:rPr>
              <w:t>.</w:t>
            </w:r>
          </w:p>
          <w:p w14:paraId="4BE73638" w14:textId="77777777" w:rsidR="00F4222A" w:rsidRPr="001708D4" w:rsidRDefault="00F17E0A" w:rsidP="00BB1E8E">
            <w:pPr>
              <w:pStyle w:val="af5"/>
              <w:widowControl/>
              <w:numPr>
                <w:ilvl w:val="0"/>
                <w:numId w:val="8"/>
              </w:numPr>
              <w:ind w:firstLineChars="0"/>
              <w:jc w:val="left"/>
              <w:rPr>
                <w:rFonts w:ascii="Arial" w:hAnsi="Arial" w:cs="Arial"/>
                <w:sz w:val="20"/>
                <w:szCs w:val="20"/>
              </w:rPr>
            </w:pPr>
            <w:r w:rsidRPr="001708D4">
              <w:rPr>
                <w:rFonts w:ascii="Arial" w:hAnsi="Arial" w:cs="Arial"/>
                <w:sz w:val="20"/>
                <w:szCs w:val="20"/>
              </w:rPr>
              <w:t>For positioning enhancement use case:</w:t>
            </w:r>
          </w:p>
          <w:p w14:paraId="0017DF43" w14:textId="77777777" w:rsidR="00F4222A" w:rsidRPr="001708D4" w:rsidRDefault="00F17E0A" w:rsidP="00BB1E8E">
            <w:pPr>
              <w:pStyle w:val="af5"/>
              <w:numPr>
                <w:ilvl w:val="0"/>
                <w:numId w:val="9"/>
              </w:numPr>
              <w:ind w:leftChars="100" w:left="620" w:firstLineChars="0"/>
              <w:jc w:val="left"/>
              <w:rPr>
                <w:rFonts w:ascii="Arial" w:hAnsi="Arial" w:cs="Arial"/>
                <w:sz w:val="20"/>
                <w:szCs w:val="20"/>
              </w:rPr>
            </w:pPr>
            <w:r w:rsidRPr="001708D4">
              <w:rPr>
                <w:rFonts w:ascii="Arial" w:hAnsi="Arial" w:cs="Arial"/>
                <w:sz w:val="20"/>
                <w:szCs w:val="20"/>
              </w:rPr>
              <w:t>For model training, training data can be generated by UE/</w:t>
            </w:r>
            <w:proofErr w:type="spellStart"/>
            <w:r w:rsidRPr="001708D4">
              <w:rPr>
                <w:rFonts w:ascii="Arial" w:hAnsi="Arial" w:cs="Arial"/>
                <w:sz w:val="20"/>
                <w:szCs w:val="20"/>
              </w:rPr>
              <w:t>gNB</w:t>
            </w:r>
            <w:proofErr w:type="spellEnd"/>
            <w:r w:rsidRPr="001708D4">
              <w:rPr>
                <w:rFonts w:ascii="Arial" w:hAnsi="Arial" w:cs="Arial"/>
                <w:sz w:val="20"/>
                <w:szCs w:val="20"/>
              </w:rPr>
              <w:t xml:space="preserve"> and terminated at LMF/OTT server.</w:t>
            </w:r>
          </w:p>
          <w:p w14:paraId="2EDCAEE9" w14:textId="77777777" w:rsidR="00F4222A" w:rsidRPr="001708D4" w:rsidRDefault="00F17E0A" w:rsidP="00BB1E8E">
            <w:pPr>
              <w:pStyle w:val="af5"/>
              <w:numPr>
                <w:ilvl w:val="0"/>
                <w:numId w:val="9"/>
              </w:numPr>
              <w:ind w:leftChars="100" w:left="620" w:firstLineChars="0"/>
              <w:jc w:val="left"/>
              <w:rPr>
                <w:rFonts w:ascii="Arial" w:hAnsi="Arial" w:cs="Arial"/>
                <w:sz w:val="20"/>
                <w:szCs w:val="20"/>
              </w:rPr>
            </w:pPr>
            <w:r w:rsidRPr="001708D4">
              <w:rPr>
                <w:rFonts w:ascii="Arial" w:hAnsi="Arial" w:cs="Arial"/>
                <w:sz w:val="20"/>
                <w:szCs w:val="20"/>
              </w:rPr>
              <w:t>For NW-sided model inference, input data can be generated by UE/</w:t>
            </w:r>
            <w:proofErr w:type="spellStart"/>
            <w:r w:rsidRPr="001708D4">
              <w:rPr>
                <w:rFonts w:ascii="Arial" w:hAnsi="Arial" w:cs="Arial"/>
                <w:sz w:val="20"/>
                <w:szCs w:val="20"/>
              </w:rPr>
              <w:t>gNB</w:t>
            </w:r>
            <w:proofErr w:type="spellEnd"/>
            <w:r w:rsidRPr="001708D4">
              <w:rPr>
                <w:rFonts w:ascii="Arial" w:hAnsi="Arial" w:cs="Arial"/>
                <w:sz w:val="20"/>
                <w:szCs w:val="20"/>
              </w:rPr>
              <w:t xml:space="preserve"> and terminated at LMF and/or </w:t>
            </w:r>
            <w:proofErr w:type="spellStart"/>
            <w:r w:rsidRPr="001708D4">
              <w:rPr>
                <w:rFonts w:ascii="Arial" w:hAnsi="Arial" w:cs="Arial"/>
                <w:sz w:val="20"/>
                <w:szCs w:val="20"/>
              </w:rPr>
              <w:t>gNB</w:t>
            </w:r>
            <w:proofErr w:type="spellEnd"/>
            <w:r w:rsidRPr="001708D4">
              <w:rPr>
                <w:rFonts w:ascii="Arial" w:hAnsi="Arial" w:cs="Arial"/>
                <w:sz w:val="20"/>
                <w:szCs w:val="20"/>
              </w:rPr>
              <w:t>.</w:t>
            </w:r>
          </w:p>
          <w:p w14:paraId="632EE282" w14:textId="77777777" w:rsidR="00F4222A" w:rsidRPr="001708D4" w:rsidRDefault="00F17E0A" w:rsidP="00BB1E8E">
            <w:pPr>
              <w:pStyle w:val="af5"/>
              <w:numPr>
                <w:ilvl w:val="0"/>
                <w:numId w:val="9"/>
              </w:numPr>
              <w:ind w:leftChars="100" w:left="620" w:firstLineChars="0"/>
              <w:jc w:val="left"/>
              <w:rPr>
                <w:rFonts w:ascii="Arial" w:hAnsi="Arial" w:cs="Arial"/>
                <w:sz w:val="20"/>
                <w:szCs w:val="20"/>
              </w:rPr>
            </w:pPr>
            <w:r w:rsidRPr="001708D4">
              <w:rPr>
                <w:rFonts w:ascii="Arial" w:hAnsi="Arial" w:cs="Arial"/>
                <w:sz w:val="20"/>
                <w:szCs w:val="20"/>
              </w:rPr>
              <w:t>For UE-side model inference, input data/assistance information can be generated by LMF/</w:t>
            </w:r>
            <w:proofErr w:type="spellStart"/>
            <w:r w:rsidRPr="001708D4">
              <w:rPr>
                <w:rFonts w:ascii="Arial" w:hAnsi="Arial" w:cs="Arial"/>
                <w:sz w:val="20"/>
                <w:szCs w:val="20"/>
              </w:rPr>
              <w:t>gNB</w:t>
            </w:r>
            <w:proofErr w:type="spellEnd"/>
            <w:r w:rsidRPr="001708D4">
              <w:rPr>
                <w:rFonts w:ascii="Arial" w:hAnsi="Arial" w:cs="Arial"/>
                <w:sz w:val="20"/>
                <w:szCs w:val="20"/>
              </w:rPr>
              <w:t xml:space="preserve"> and terminated at the UE.</w:t>
            </w:r>
          </w:p>
          <w:p w14:paraId="18B46FBE" w14:textId="77777777" w:rsidR="00F4222A" w:rsidRDefault="00F17E0A" w:rsidP="00BB1E8E">
            <w:pPr>
              <w:pStyle w:val="af5"/>
              <w:numPr>
                <w:ilvl w:val="0"/>
                <w:numId w:val="9"/>
              </w:numPr>
              <w:ind w:leftChars="100" w:left="620" w:firstLineChars="0"/>
              <w:jc w:val="left"/>
              <w:rPr>
                <w:rFonts w:ascii="Arial" w:hAnsi="Arial" w:cs="Arial"/>
              </w:rPr>
            </w:pPr>
            <w:r w:rsidRPr="001708D4">
              <w:rPr>
                <w:rFonts w:ascii="Arial" w:hAnsi="Arial" w:cs="Arial"/>
                <w:sz w:val="20"/>
                <w:szCs w:val="20"/>
              </w:rPr>
              <w:t>For model monitoring at the NW side, performance metrics can be generated by UE/</w:t>
            </w:r>
            <w:proofErr w:type="spellStart"/>
            <w:r w:rsidRPr="001708D4">
              <w:rPr>
                <w:rFonts w:ascii="Arial" w:hAnsi="Arial" w:cs="Arial"/>
                <w:sz w:val="20"/>
                <w:szCs w:val="20"/>
              </w:rPr>
              <w:t>gNB</w:t>
            </w:r>
            <w:proofErr w:type="spellEnd"/>
            <w:r w:rsidRPr="001708D4">
              <w:rPr>
                <w:rFonts w:ascii="Arial" w:hAnsi="Arial" w:cs="Arial"/>
                <w:sz w:val="20"/>
                <w:szCs w:val="20"/>
              </w:rPr>
              <w:t xml:space="preserve"> and terminated at LMF.</w:t>
            </w:r>
          </w:p>
        </w:tc>
      </w:tr>
    </w:tbl>
    <w:p w14:paraId="7EC49C32" w14:textId="135D6D12" w:rsidR="00FB6E8E" w:rsidRPr="002C4758" w:rsidRDefault="002C4758" w:rsidP="00FB6E8E">
      <w:pPr>
        <w:spacing w:before="240" w:line="276" w:lineRule="auto"/>
        <w:rPr>
          <w:b/>
          <w:bCs/>
          <w:u w:val="single"/>
        </w:rPr>
      </w:pPr>
      <w:r w:rsidRPr="002C4758">
        <w:rPr>
          <w:b/>
          <w:bCs/>
          <w:u w:val="single"/>
        </w:rPr>
        <w:t>CSI enhancement</w:t>
      </w:r>
    </w:p>
    <w:p w14:paraId="630830E2" w14:textId="030419CF" w:rsidR="00DB6105" w:rsidRDefault="00EC7BAE" w:rsidP="00EC7BAE">
      <w:pPr>
        <w:spacing w:before="240" w:line="276" w:lineRule="auto"/>
        <w:jc w:val="both"/>
      </w:pPr>
      <w:r>
        <w:t xml:space="preserve">The two sub use cases </w:t>
      </w:r>
      <w:r w:rsidR="00DB6105">
        <w:t xml:space="preserve">in </w:t>
      </w:r>
      <w:r w:rsidR="00DB6105" w:rsidRPr="00EC7BAE">
        <w:t>CSI</w:t>
      </w:r>
      <w:r w:rsidRPr="00EC7BAE">
        <w:t xml:space="preserve"> feedback enhancement</w:t>
      </w:r>
      <w:r>
        <w:t xml:space="preserve">, two-sided </w:t>
      </w:r>
      <w:proofErr w:type="gramStart"/>
      <w:r>
        <w:t>model based</w:t>
      </w:r>
      <w:proofErr w:type="gramEnd"/>
      <w:r>
        <w:t xml:space="preserve"> CSI compression and UE-side CSI prediction require different consideration for training data collection. </w:t>
      </w:r>
    </w:p>
    <w:p w14:paraId="0D132DD6" w14:textId="16FE61EF" w:rsidR="0062306A" w:rsidRDefault="00EC7BAE" w:rsidP="00EC7BAE">
      <w:pPr>
        <w:spacing w:before="240" w:line="276" w:lineRule="auto"/>
        <w:jc w:val="both"/>
      </w:pPr>
      <w:r>
        <w:t xml:space="preserve">In two-sided </w:t>
      </w:r>
      <w:proofErr w:type="gramStart"/>
      <w:r>
        <w:t>model based</w:t>
      </w:r>
      <w:proofErr w:type="gramEnd"/>
      <w:r>
        <w:t xml:space="preserve"> CSI compression, </w:t>
      </w:r>
      <w:r w:rsidR="00DB6105">
        <w:t>different training types, i.e.,</w:t>
      </w:r>
      <w:r>
        <w:t xml:space="preserve"> Type 1, Type 2 and Type 3</w:t>
      </w:r>
      <w:r w:rsidR="00DB6105">
        <w:t>, may correspond to different data collection steps</w:t>
      </w:r>
      <w:r>
        <w:t xml:space="preserve">. </w:t>
      </w:r>
      <w:r w:rsidR="001611CF">
        <w:t xml:space="preserve">For example, Type I training at the network, it may be sufficient if the UE generates the training data and report to the </w:t>
      </w:r>
      <w:proofErr w:type="spellStart"/>
      <w:r w:rsidR="001611CF">
        <w:t>gNB</w:t>
      </w:r>
      <w:proofErr w:type="spellEnd"/>
      <w:r w:rsidR="001611CF">
        <w:t xml:space="preserve">. </w:t>
      </w:r>
      <w:proofErr w:type="gramStart"/>
      <w:r w:rsidR="001611CF">
        <w:t>For  Type</w:t>
      </w:r>
      <w:proofErr w:type="gramEnd"/>
      <w:r w:rsidR="001611CF">
        <w:t xml:space="preserve"> I training at UE side, however, assuming, the training happens on  outside of the UE, .e.g., UE vendor’s OTT server, the training data may have to be delivered to the OTT server.</w:t>
      </w:r>
    </w:p>
    <w:p w14:paraId="5C1C4C55" w14:textId="44A94F57" w:rsidR="00C42A1E" w:rsidRDefault="00C42A1E" w:rsidP="00EC7BAE">
      <w:pPr>
        <w:spacing w:before="240" w:line="276" w:lineRule="auto"/>
        <w:jc w:val="both"/>
      </w:pPr>
    </w:p>
    <w:tbl>
      <w:tblPr>
        <w:tblStyle w:val="af3"/>
        <w:tblW w:w="0" w:type="auto"/>
        <w:tblLook w:val="04A0" w:firstRow="1" w:lastRow="0" w:firstColumn="1" w:lastColumn="0" w:noHBand="0" w:noVBand="1"/>
      </w:tblPr>
      <w:tblGrid>
        <w:gridCol w:w="2263"/>
        <w:gridCol w:w="2977"/>
        <w:gridCol w:w="4253"/>
      </w:tblGrid>
      <w:tr w:rsidR="00C42A1E" w14:paraId="5FB11080" w14:textId="77777777" w:rsidTr="00CE2297">
        <w:tc>
          <w:tcPr>
            <w:tcW w:w="2263" w:type="dxa"/>
          </w:tcPr>
          <w:p w14:paraId="78439779" w14:textId="4C34346C" w:rsidR="00C42A1E" w:rsidRPr="00C42A1E" w:rsidRDefault="00C42A1E" w:rsidP="00EC7BAE">
            <w:pPr>
              <w:spacing w:before="240" w:line="276" w:lineRule="auto"/>
              <w:jc w:val="both"/>
              <w:rPr>
                <w:b/>
              </w:rPr>
            </w:pPr>
            <w:r w:rsidRPr="00C42A1E">
              <w:rPr>
                <w:rFonts w:hint="eastAsia"/>
                <w:b/>
              </w:rPr>
              <w:t xml:space="preserve">Training type </w:t>
            </w:r>
          </w:p>
        </w:tc>
        <w:tc>
          <w:tcPr>
            <w:tcW w:w="2977" w:type="dxa"/>
          </w:tcPr>
          <w:p w14:paraId="5417070D" w14:textId="6D8A30D2" w:rsidR="00C42A1E" w:rsidRPr="00C42A1E" w:rsidRDefault="00C42A1E" w:rsidP="00C42A1E">
            <w:pPr>
              <w:spacing w:before="240" w:line="276" w:lineRule="auto"/>
              <w:jc w:val="both"/>
              <w:rPr>
                <w:b/>
              </w:rPr>
            </w:pPr>
            <w:r>
              <w:rPr>
                <w:b/>
              </w:rPr>
              <w:t>Data g</w:t>
            </w:r>
            <w:r w:rsidRPr="00C42A1E">
              <w:rPr>
                <w:b/>
              </w:rPr>
              <w:t>enerating node</w:t>
            </w:r>
            <w:r w:rsidRPr="00C42A1E">
              <w:rPr>
                <w:rFonts w:hint="eastAsia"/>
                <w:b/>
              </w:rPr>
              <w:t xml:space="preserve"> </w:t>
            </w:r>
          </w:p>
        </w:tc>
        <w:tc>
          <w:tcPr>
            <w:tcW w:w="4253" w:type="dxa"/>
          </w:tcPr>
          <w:p w14:paraId="12764E93" w14:textId="52C8B6CD" w:rsidR="00C42A1E" w:rsidRPr="00C42A1E" w:rsidRDefault="00C42A1E" w:rsidP="00C42A1E">
            <w:pPr>
              <w:spacing w:before="240" w:line="276" w:lineRule="auto"/>
              <w:jc w:val="both"/>
              <w:rPr>
                <w:b/>
              </w:rPr>
            </w:pPr>
            <w:r>
              <w:rPr>
                <w:b/>
              </w:rPr>
              <w:t>Data t</w:t>
            </w:r>
            <w:r w:rsidRPr="00C42A1E">
              <w:rPr>
                <w:rFonts w:hint="eastAsia"/>
                <w:b/>
              </w:rPr>
              <w:t>ermination node</w:t>
            </w:r>
          </w:p>
        </w:tc>
      </w:tr>
      <w:tr w:rsidR="00C42A1E" w14:paraId="0129688C" w14:textId="77777777" w:rsidTr="00CE2297">
        <w:trPr>
          <w:trHeight w:val="254"/>
        </w:trPr>
        <w:tc>
          <w:tcPr>
            <w:tcW w:w="2263" w:type="dxa"/>
          </w:tcPr>
          <w:p w14:paraId="26D2FA0F" w14:textId="7325543F" w:rsidR="00C42A1E" w:rsidRDefault="00C42A1E" w:rsidP="00EC7BAE">
            <w:pPr>
              <w:spacing w:before="240" w:line="276" w:lineRule="auto"/>
              <w:jc w:val="both"/>
            </w:pPr>
            <w:r>
              <w:rPr>
                <w:rFonts w:hint="eastAsia"/>
              </w:rPr>
              <w:t>Type 1 UE-side</w:t>
            </w:r>
          </w:p>
        </w:tc>
        <w:tc>
          <w:tcPr>
            <w:tcW w:w="2977" w:type="dxa"/>
          </w:tcPr>
          <w:p w14:paraId="06CFD916" w14:textId="6A4A855C" w:rsidR="00C42A1E" w:rsidRDefault="00C42A1E" w:rsidP="00EC7BAE">
            <w:pPr>
              <w:spacing w:before="240" w:line="276" w:lineRule="auto"/>
              <w:jc w:val="both"/>
            </w:pPr>
            <w:r>
              <w:rPr>
                <w:rFonts w:hint="eastAsia"/>
              </w:rPr>
              <w:t>UE</w:t>
            </w:r>
          </w:p>
        </w:tc>
        <w:tc>
          <w:tcPr>
            <w:tcW w:w="4253" w:type="dxa"/>
          </w:tcPr>
          <w:p w14:paraId="6EC7C6FA" w14:textId="3BF7E977" w:rsidR="00C42A1E" w:rsidRDefault="00C42A1E" w:rsidP="00EC7BAE">
            <w:pPr>
              <w:spacing w:before="240" w:line="276" w:lineRule="auto"/>
              <w:jc w:val="both"/>
            </w:pPr>
            <w:r>
              <w:rPr>
                <w:rFonts w:hint="eastAsia"/>
              </w:rPr>
              <w:t>OTT</w:t>
            </w:r>
            <w:r w:rsidR="001611CF">
              <w:t xml:space="preserve"> server</w:t>
            </w:r>
          </w:p>
        </w:tc>
      </w:tr>
      <w:tr w:rsidR="00C42A1E" w14:paraId="2E5E997F" w14:textId="77777777" w:rsidTr="00CE2297">
        <w:tc>
          <w:tcPr>
            <w:tcW w:w="2263" w:type="dxa"/>
          </w:tcPr>
          <w:p w14:paraId="2C9C82ED" w14:textId="25008786" w:rsidR="00C42A1E" w:rsidRDefault="00C42A1E" w:rsidP="00C42A1E">
            <w:pPr>
              <w:spacing w:before="240" w:line="276" w:lineRule="auto"/>
              <w:jc w:val="both"/>
            </w:pPr>
            <w:r>
              <w:rPr>
                <w:rFonts w:hint="eastAsia"/>
              </w:rPr>
              <w:t xml:space="preserve">Type 1 </w:t>
            </w:r>
            <w:r>
              <w:t>network</w:t>
            </w:r>
            <w:r>
              <w:rPr>
                <w:rFonts w:hint="eastAsia"/>
              </w:rPr>
              <w:t>-side</w:t>
            </w:r>
          </w:p>
        </w:tc>
        <w:tc>
          <w:tcPr>
            <w:tcW w:w="2977" w:type="dxa"/>
          </w:tcPr>
          <w:p w14:paraId="0B577D31" w14:textId="01414EDC" w:rsidR="00C42A1E" w:rsidRDefault="00C42A1E" w:rsidP="00EC7BAE">
            <w:pPr>
              <w:spacing w:before="240" w:line="276" w:lineRule="auto"/>
              <w:jc w:val="both"/>
            </w:pPr>
            <w:r>
              <w:rPr>
                <w:rFonts w:hint="eastAsia"/>
              </w:rPr>
              <w:t>UE</w:t>
            </w:r>
          </w:p>
        </w:tc>
        <w:tc>
          <w:tcPr>
            <w:tcW w:w="4253" w:type="dxa"/>
          </w:tcPr>
          <w:p w14:paraId="366A7D88" w14:textId="36AA8DE3" w:rsidR="00C42A1E" w:rsidRDefault="00C42A1E" w:rsidP="00EC7BAE">
            <w:pPr>
              <w:spacing w:before="240" w:line="276" w:lineRule="auto"/>
              <w:jc w:val="both"/>
            </w:pPr>
            <w:proofErr w:type="spellStart"/>
            <w:r>
              <w:rPr>
                <w:rFonts w:hint="eastAsia"/>
              </w:rPr>
              <w:t>gNB</w:t>
            </w:r>
            <w:proofErr w:type="spellEnd"/>
            <w:r>
              <w:rPr>
                <w:rFonts w:hint="eastAsia"/>
              </w:rPr>
              <w:t>/OTT</w:t>
            </w:r>
            <w:r w:rsidR="001611CF">
              <w:t xml:space="preserve"> server</w:t>
            </w:r>
          </w:p>
        </w:tc>
      </w:tr>
      <w:tr w:rsidR="00C42A1E" w14:paraId="2641BD74" w14:textId="77777777" w:rsidTr="00CE2297">
        <w:tc>
          <w:tcPr>
            <w:tcW w:w="2263" w:type="dxa"/>
          </w:tcPr>
          <w:p w14:paraId="7E335913" w14:textId="0405031C" w:rsidR="00C42A1E" w:rsidRDefault="00C42A1E" w:rsidP="00EC7BAE">
            <w:pPr>
              <w:spacing w:before="240" w:line="276" w:lineRule="auto"/>
              <w:jc w:val="both"/>
            </w:pPr>
            <w:r>
              <w:rPr>
                <w:rFonts w:hint="eastAsia"/>
              </w:rPr>
              <w:t>Type 2</w:t>
            </w:r>
            <w:r>
              <w:t xml:space="preserve"> simultaneous</w:t>
            </w:r>
          </w:p>
        </w:tc>
        <w:tc>
          <w:tcPr>
            <w:tcW w:w="2977" w:type="dxa"/>
          </w:tcPr>
          <w:p w14:paraId="12ED3A19" w14:textId="07E0BB56" w:rsidR="00C42A1E" w:rsidRDefault="00C42A1E" w:rsidP="00EC7BAE">
            <w:pPr>
              <w:spacing w:before="240" w:line="276" w:lineRule="auto"/>
              <w:jc w:val="both"/>
            </w:pPr>
            <w:r>
              <w:rPr>
                <w:rFonts w:hint="eastAsia"/>
              </w:rPr>
              <w:t>UE</w:t>
            </w:r>
          </w:p>
        </w:tc>
        <w:tc>
          <w:tcPr>
            <w:tcW w:w="4253" w:type="dxa"/>
          </w:tcPr>
          <w:p w14:paraId="31DA7EDD" w14:textId="7CDC1D16" w:rsidR="00C42A1E" w:rsidRDefault="00C42A1E" w:rsidP="00EC7BAE">
            <w:pPr>
              <w:spacing w:before="240" w:line="276" w:lineRule="auto"/>
              <w:jc w:val="both"/>
            </w:pPr>
            <w:r>
              <w:rPr>
                <w:rFonts w:hint="eastAsia"/>
              </w:rPr>
              <w:t>OTT</w:t>
            </w:r>
            <w:r w:rsidR="001611CF">
              <w:t xml:space="preserve"> server</w:t>
            </w:r>
          </w:p>
        </w:tc>
      </w:tr>
      <w:tr w:rsidR="001611CF" w14:paraId="22BC9A7E" w14:textId="77777777" w:rsidTr="00CE2297">
        <w:tc>
          <w:tcPr>
            <w:tcW w:w="2263" w:type="dxa"/>
          </w:tcPr>
          <w:p w14:paraId="7C589086" w14:textId="50267C07" w:rsidR="001611CF" w:rsidRDefault="001611CF" w:rsidP="001611CF">
            <w:pPr>
              <w:spacing w:before="240" w:line="276" w:lineRule="auto"/>
              <w:jc w:val="both"/>
            </w:pPr>
            <w:r>
              <w:rPr>
                <w:rFonts w:hint="eastAsia"/>
              </w:rPr>
              <w:t>Type 2</w:t>
            </w:r>
            <w:r>
              <w:t xml:space="preserve"> sequential</w:t>
            </w:r>
          </w:p>
        </w:tc>
        <w:tc>
          <w:tcPr>
            <w:tcW w:w="2977" w:type="dxa"/>
          </w:tcPr>
          <w:p w14:paraId="6CAD6E52" w14:textId="6E2D9359" w:rsidR="001611CF" w:rsidRDefault="001611CF" w:rsidP="001611CF">
            <w:pPr>
              <w:spacing w:before="240" w:line="276" w:lineRule="auto"/>
              <w:jc w:val="both"/>
            </w:pPr>
            <w:r>
              <w:rPr>
                <w:rFonts w:hint="eastAsia"/>
              </w:rPr>
              <w:t>UE</w:t>
            </w:r>
          </w:p>
        </w:tc>
        <w:tc>
          <w:tcPr>
            <w:tcW w:w="4253" w:type="dxa"/>
          </w:tcPr>
          <w:p w14:paraId="546E338D" w14:textId="0EB63AE7" w:rsidR="001611CF" w:rsidRDefault="001611CF" w:rsidP="001611CF">
            <w:pPr>
              <w:spacing w:before="240" w:line="276" w:lineRule="auto"/>
              <w:jc w:val="both"/>
            </w:pPr>
            <w:proofErr w:type="spellStart"/>
            <w:r>
              <w:t>gNB</w:t>
            </w:r>
            <w:proofErr w:type="spellEnd"/>
            <w:r>
              <w:t>/</w:t>
            </w:r>
            <w:r>
              <w:rPr>
                <w:rFonts w:hint="eastAsia"/>
              </w:rPr>
              <w:t>OTT</w:t>
            </w:r>
            <w:r>
              <w:t xml:space="preserve"> server</w:t>
            </w:r>
          </w:p>
        </w:tc>
      </w:tr>
      <w:tr w:rsidR="001611CF" w14:paraId="0F61300E" w14:textId="77777777" w:rsidTr="00CE2297">
        <w:tc>
          <w:tcPr>
            <w:tcW w:w="2263" w:type="dxa"/>
          </w:tcPr>
          <w:p w14:paraId="387F8753" w14:textId="3663B251" w:rsidR="001611CF" w:rsidRDefault="001611CF" w:rsidP="001611CF">
            <w:pPr>
              <w:spacing w:before="240" w:line="276" w:lineRule="auto"/>
              <w:jc w:val="both"/>
            </w:pPr>
            <w:r>
              <w:rPr>
                <w:rFonts w:hint="eastAsia"/>
              </w:rPr>
              <w:t xml:space="preserve">Type 3 </w:t>
            </w:r>
            <w:r>
              <w:t xml:space="preserve">UE-first </w:t>
            </w:r>
          </w:p>
        </w:tc>
        <w:tc>
          <w:tcPr>
            <w:tcW w:w="2977" w:type="dxa"/>
          </w:tcPr>
          <w:p w14:paraId="0F7753CC" w14:textId="29BC9F2D" w:rsidR="001611CF" w:rsidRDefault="001611CF" w:rsidP="001611CF">
            <w:pPr>
              <w:spacing w:before="240" w:line="276" w:lineRule="auto"/>
              <w:jc w:val="both"/>
            </w:pPr>
            <w:r>
              <w:rPr>
                <w:rFonts w:hint="eastAsia"/>
              </w:rPr>
              <w:t>UE</w:t>
            </w:r>
          </w:p>
        </w:tc>
        <w:tc>
          <w:tcPr>
            <w:tcW w:w="4253" w:type="dxa"/>
          </w:tcPr>
          <w:p w14:paraId="6FD66803" w14:textId="3002CD48" w:rsidR="001611CF" w:rsidRDefault="001611CF" w:rsidP="001611CF">
            <w:pPr>
              <w:spacing w:before="240" w:line="276" w:lineRule="auto"/>
              <w:jc w:val="both"/>
            </w:pPr>
            <w:r>
              <w:rPr>
                <w:rFonts w:hint="eastAsia"/>
              </w:rPr>
              <w:t>OTT</w:t>
            </w:r>
            <w:r>
              <w:t xml:space="preserve"> server </w:t>
            </w:r>
          </w:p>
        </w:tc>
      </w:tr>
      <w:tr w:rsidR="001611CF" w14:paraId="057F02C9" w14:textId="77777777" w:rsidTr="00CE2297">
        <w:trPr>
          <w:trHeight w:val="53"/>
        </w:trPr>
        <w:tc>
          <w:tcPr>
            <w:tcW w:w="2263" w:type="dxa"/>
          </w:tcPr>
          <w:p w14:paraId="1E7D5165" w14:textId="7C786912" w:rsidR="001611CF" w:rsidRDefault="001611CF" w:rsidP="001611CF">
            <w:pPr>
              <w:spacing w:before="240" w:line="276" w:lineRule="auto"/>
              <w:jc w:val="both"/>
            </w:pPr>
            <w:r>
              <w:rPr>
                <w:rFonts w:hint="eastAsia"/>
              </w:rPr>
              <w:t xml:space="preserve">Type 3 Network-first </w:t>
            </w:r>
          </w:p>
        </w:tc>
        <w:tc>
          <w:tcPr>
            <w:tcW w:w="2977" w:type="dxa"/>
          </w:tcPr>
          <w:p w14:paraId="48A84E08" w14:textId="3263CA08" w:rsidR="001611CF" w:rsidRDefault="001611CF" w:rsidP="001611CF">
            <w:pPr>
              <w:spacing w:before="240" w:line="276" w:lineRule="auto"/>
              <w:jc w:val="both"/>
            </w:pPr>
            <w:r>
              <w:rPr>
                <w:rFonts w:hint="eastAsia"/>
              </w:rPr>
              <w:t>UE</w:t>
            </w:r>
          </w:p>
        </w:tc>
        <w:tc>
          <w:tcPr>
            <w:tcW w:w="4253" w:type="dxa"/>
          </w:tcPr>
          <w:p w14:paraId="7BC6678A" w14:textId="1C70B9EA" w:rsidR="001611CF" w:rsidRDefault="001611CF" w:rsidP="001611CF">
            <w:pPr>
              <w:spacing w:before="240" w:line="276" w:lineRule="auto"/>
              <w:jc w:val="both"/>
            </w:pPr>
            <w:proofErr w:type="spellStart"/>
            <w:r>
              <w:rPr>
                <w:rFonts w:hint="eastAsia"/>
              </w:rPr>
              <w:t>gNB</w:t>
            </w:r>
            <w:proofErr w:type="spellEnd"/>
            <w:r>
              <w:rPr>
                <w:rFonts w:hint="eastAsia"/>
              </w:rPr>
              <w:t>/OTT</w:t>
            </w:r>
            <w:r>
              <w:t xml:space="preserve"> server </w:t>
            </w:r>
          </w:p>
        </w:tc>
      </w:tr>
    </w:tbl>
    <w:p w14:paraId="2E559D1D" w14:textId="77777777" w:rsidR="00C42A1E" w:rsidRPr="00EC7BAE" w:rsidRDefault="00C42A1E" w:rsidP="00EC7BAE">
      <w:pPr>
        <w:spacing w:before="240" w:line="276" w:lineRule="auto"/>
        <w:jc w:val="both"/>
      </w:pPr>
    </w:p>
    <w:p w14:paraId="37FB1BA4" w14:textId="723CA213" w:rsidR="00E209AB" w:rsidRPr="00D8219D" w:rsidRDefault="001611CF" w:rsidP="00CE2297">
      <w:pPr>
        <w:spacing w:before="240" w:line="276" w:lineRule="auto"/>
        <w:rPr>
          <w:b/>
          <w:bCs/>
        </w:rPr>
      </w:pPr>
      <w:r w:rsidRPr="00D8219D">
        <w:rPr>
          <w:b/>
          <w:bCs/>
        </w:rPr>
        <w:lastRenderedPageBreak/>
        <w:t>Observation #</w:t>
      </w:r>
      <w:r w:rsidR="00D8219D" w:rsidRPr="00D8219D">
        <w:rPr>
          <w:b/>
          <w:bCs/>
        </w:rPr>
        <w:t>6</w:t>
      </w:r>
      <w:r w:rsidRPr="00D8219D">
        <w:rPr>
          <w:b/>
          <w:bCs/>
        </w:rPr>
        <w:t xml:space="preserve">: For two-sided </w:t>
      </w:r>
      <w:proofErr w:type="gramStart"/>
      <w:r w:rsidRPr="00D8219D">
        <w:rPr>
          <w:b/>
          <w:bCs/>
        </w:rPr>
        <w:t>model base</w:t>
      </w:r>
      <w:r w:rsidR="00CE2297" w:rsidRPr="00D8219D">
        <w:rPr>
          <w:b/>
          <w:bCs/>
        </w:rPr>
        <w:t>d</w:t>
      </w:r>
      <w:proofErr w:type="gramEnd"/>
      <w:r w:rsidRPr="00D8219D">
        <w:rPr>
          <w:b/>
          <w:bCs/>
        </w:rPr>
        <w:t xml:space="preserve"> CSI compression, the data generating and termination node</w:t>
      </w:r>
      <w:r w:rsidR="00CE2297" w:rsidRPr="00D8219D">
        <w:rPr>
          <w:b/>
          <w:bCs/>
        </w:rPr>
        <w:t>s depend</w:t>
      </w:r>
      <w:r w:rsidRPr="00D8219D">
        <w:rPr>
          <w:b/>
          <w:bCs/>
        </w:rPr>
        <w:t xml:space="preserve"> on the training </w:t>
      </w:r>
      <w:r w:rsidR="00CE2297" w:rsidRPr="00D8219D">
        <w:rPr>
          <w:b/>
          <w:bCs/>
        </w:rPr>
        <w:t>t</w:t>
      </w:r>
      <w:r w:rsidRPr="00D8219D">
        <w:rPr>
          <w:b/>
          <w:bCs/>
        </w:rPr>
        <w:t>ype</w:t>
      </w:r>
      <w:r w:rsidR="00CE2297" w:rsidRPr="00D8219D">
        <w:rPr>
          <w:b/>
          <w:bCs/>
        </w:rPr>
        <w:t>, Type 1, 2, 3</w:t>
      </w:r>
      <w:r w:rsidRPr="00D8219D">
        <w:rPr>
          <w:b/>
          <w:bCs/>
        </w:rPr>
        <w:t xml:space="preserve">.  </w:t>
      </w:r>
    </w:p>
    <w:p w14:paraId="0E831A39" w14:textId="1A7B410F" w:rsidR="00CE2297" w:rsidRPr="00D8219D" w:rsidRDefault="00CE2297" w:rsidP="00CE2297">
      <w:pPr>
        <w:spacing w:before="240" w:line="276" w:lineRule="auto"/>
        <w:jc w:val="both"/>
      </w:pPr>
      <w:r w:rsidRPr="00D8219D">
        <w:t xml:space="preserve">Moreover, two-sided </w:t>
      </w:r>
      <w:proofErr w:type="gramStart"/>
      <w:r w:rsidRPr="00D8219D">
        <w:t>model based</w:t>
      </w:r>
      <w:proofErr w:type="gramEnd"/>
      <w:r w:rsidRPr="00D8219D">
        <w:t xml:space="preserve"> CSI compression is based on split inference, i.e., inference at both UE and </w:t>
      </w:r>
      <w:proofErr w:type="spellStart"/>
      <w:r w:rsidRPr="00D8219D">
        <w:t>gNB</w:t>
      </w:r>
      <w:proofErr w:type="spellEnd"/>
      <w:r w:rsidRPr="00D8219D">
        <w:t xml:space="preserve">. Therefore, Assumption 4 above for model inference does not apply to this use case. </w:t>
      </w:r>
    </w:p>
    <w:p w14:paraId="73AD7D02" w14:textId="1B22AE03" w:rsidR="00180DAA" w:rsidRDefault="00CE2297" w:rsidP="00CE2297">
      <w:pPr>
        <w:spacing w:before="240" w:line="276" w:lineRule="auto"/>
        <w:rPr>
          <w:b/>
          <w:bCs/>
        </w:rPr>
      </w:pPr>
      <w:r w:rsidRPr="00D8219D">
        <w:rPr>
          <w:b/>
          <w:bCs/>
        </w:rPr>
        <w:t>Observation #</w:t>
      </w:r>
      <w:r w:rsidR="00D8219D" w:rsidRPr="00D8219D">
        <w:rPr>
          <w:b/>
          <w:bCs/>
        </w:rPr>
        <w:t>7</w:t>
      </w:r>
      <w:r w:rsidRPr="00D8219D">
        <w:rPr>
          <w:b/>
          <w:bCs/>
        </w:rPr>
        <w:t xml:space="preserve">: Assumption 4 for model inference does not apply to two-sided </w:t>
      </w:r>
      <w:proofErr w:type="gramStart"/>
      <w:r w:rsidRPr="00D8219D">
        <w:rPr>
          <w:b/>
          <w:bCs/>
        </w:rPr>
        <w:t>model based</w:t>
      </w:r>
      <w:proofErr w:type="gramEnd"/>
      <w:r w:rsidRPr="00D8219D">
        <w:rPr>
          <w:b/>
          <w:bCs/>
        </w:rPr>
        <w:t xml:space="preserve"> model inference.</w:t>
      </w:r>
    </w:p>
    <w:p w14:paraId="11CC2BCC" w14:textId="5F38F911" w:rsidR="00180DAA" w:rsidRDefault="00180DAA" w:rsidP="00180DAA">
      <w:pPr>
        <w:spacing w:before="240" w:line="276" w:lineRule="auto"/>
        <w:jc w:val="both"/>
      </w:pPr>
      <w:r w:rsidRPr="00180DAA">
        <w:t>Additionally,</w:t>
      </w:r>
      <w:r>
        <w:t xml:space="preserve"> as indicated in the below agreements,</w:t>
      </w:r>
      <w:r w:rsidRPr="00180DAA">
        <w:t xml:space="preserve"> performance metric can be generated by the UE for UE-side monitoring or by the </w:t>
      </w:r>
      <w:proofErr w:type="spellStart"/>
      <w:r w:rsidRPr="00180DAA">
        <w:t>gNB</w:t>
      </w:r>
      <w:proofErr w:type="spellEnd"/>
      <w:r w:rsidRPr="00180DAA">
        <w:t xml:space="preserve"> for network-side monitoring. </w:t>
      </w:r>
    </w:p>
    <w:p w14:paraId="7100433A" w14:textId="32200A4C" w:rsidR="00180DAA" w:rsidRDefault="00180DAA" w:rsidP="00180DAA">
      <w:pPr>
        <w:spacing w:before="240" w:line="276" w:lineRule="auto"/>
        <w:jc w:val="both"/>
      </w:pPr>
    </w:p>
    <w:tbl>
      <w:tblPr>
        <w:tblStyle w:val="af3"/>
        <w:tblW w:w="0" w:type="auto"/>
        <w:tblLook w:val="04A0" w:firstRow="1" w:lastRow="0" w:firstColumn="1" w:lastColumn="0" w:noHBand="0" w:noVBand="1"/>
      </w:tblPr>
      <w:tblGrid>
        <w:gridCol w:w="9629"/>
      </w:tblGrid>
      <w:tr w:rsidR="00180DAA" w14:paraId="5981B85D" w14:textId="77777777" w:rsidTr="0043066B">
        <w:tc>
          <w:tcPr>
            <w:tcW w:w="9629" w:type="dxa"/>
          </w:tcPr>
          <w:p w14:paraId="5A9E63B5" w14:textId="77777777" w:rsidR="00180DAA" w:rsidRDefault="00180DAA" w:rsidP="00180DAA">
            <w:pPr>
              <w:rPr>
                <w:highlight w:val="green"/>
                <w:lang w:eastAsia="x-none"/>
              </w:rPr>
            </w:pPr>
            <w:r>
              <w:rPr>
                <w:highlight w:val="green"/>
                <w:lang w:eastAsia="x-none"/>
              </w:rPr>
              <w:t>Agreement</w:t>
            </w:r>
          </w:p>
          <w:p w14:paraId="5ECED250" w14:textId="28026AFC" w:rsidR="00180DAA" w:rsidRDefault="00180DAA" w:rsidP="00180DAA">
            <w:pPr>
              <w:rPr>
                <w:lang w:eastAsia="x-none"/>
              </w:rPr>
            </w:pPr>
            <w:r>
              <w:rPr>
                <w:lang w:eastAsia="x-none"/>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p w14:paraId="3F673A14" w14:textId="77777777" w:rsidR="00180DAA" w:rsidRDefault="00180DAA" w:rsidP="00180DAA">
            <w:pPr>
              <w:rPr>
                <w:rFonts w:eastAsia="等线"/>
                <w:highlight w:val="green"/>
                <w:lang w:eastAsia="zh-CN"/>
              </w:rPr>
            </w:pPr>
            <w:r>
              <w:rPr>
                <w:rFonts w:eastAsia="等线"/>
                <w:highlight w:val="green"/>
                <w:lang w:eastAsia="zh-CN"/>
              </w:rPr>
              <w:t>Agreement</w:t>
            </w:r>
          </w:p>
          <w:p w14:paraId="762BE422" w14:textId="77777777" w:rsidR="00180DAA" w:rsidRDefault="00180DAA" w:rsidP="00180DAA">
            <w:pPr>
              <w:rPr>
                <w:rFonts w:eastAsia="Malgun Gothic"/>
                <w:color w:val="000000"/>
              </w:rPr>
            </w:pPr>
            <w:r>
              <w:rPr>
                <w:rFonts w:eastAsia="Malgun Gothic"/>
                <w:color w:val="000000"/>
              </w:rPr>
              <w:t xml:space="preserve">In CSI compression using two-sided model use case, further study </w:t>
            </w:r>
            <w:r>
              <w:rPr>
                <w:rFonts w:eastAsia="Yu Mincho"/>
                <w:color w:val="000000"/>
                <w:lang w:eastAsia="ja-JP"/>
              </w:rPr>
              <w:t>the necessity, complexity, overhead, latency</w:t>
            </w:r>
            <w:r>
              <w:rPr>
                <w:rFonts w:eastAsia="Yu Mincho"/>
                <w:color w:val="FF0000"/>
                <w:lang w:eastAsia="ja-JP"/>
              </w:rPr>
              <w:t xml:space="preserve"> </w:t>
            </w:r>
            <w:r>
              <w:rPr>
                <w:rFonts w:eastAsia="Yu Mincho"/>
                <w:color w:val="000000"/>
                <w:lang w:eastAsia="ja-JP"/>
              </w:rPr>
              <w:t>and</w:t>
            </w:r>
            <w:r>
              <w:rPr>
                <w:rFonts w:eastAsia="Malgun Gothic"/>
                <w:color w:val="000000"/>
              </w:rPr>
              <w:t xml:space="preserve"> potential specification impact on ground truth CSI report for NW side data collection for model performance monitoring, including:   </w:t>
            </w:r>
          </w:p>
          <w:p w14:paraId="0CDBE883" w14:textId="77777777" w:rsidR="00180DAA" w:rsidRDefault="00180DAA" w:rsidP="00180DAA">
            <w:pPr>
              <w:numPr>
                <w:ilvl w:val="0"/>
                <w:numId w:val="49"/>
              </w:numPr>
              <w:overflowPunct w:val="0"/>
              <w:autoSpaceDE w:val="0"/>
              <w:autoSpaceDN w:val="0"/>
              <w:adjustRightInd w:val="0"/>
              <w:contextualSpacing/>
              <w:textAlignment w:val="baseline"/>
              <w:rPr>
                <w:rFonts w:eastAsia="Malgun Gothic"/>
                <w:color w:val="000000"/>
              </w:rPr>
            </w:pPr>
            <w:r>
              <w:rPr>
                <w:rFonts w:eastAsia="Malgun Gothic"/>
                <w:color w:val="000000"/>
              </w:rPr>
              <w:t xml:space="preserve">Scalar quantization </w:t>
            </w:r>
            <w:r>
              <w:rPr>
                <w:color w:val="000000"/>
              </w:rPr>
              <w:t>for ground-truth CSI</w:t>
            </w:r>
          </w:p>
          <w:p w14:paraId="6B739C50" w14:textId="77777777" w:rsidR="00180DAA" w:rsidRDefault="00180DAA" w:rsidP="00180DAA">
            <w:pPr>
              <w:numPr>
                <w:ilvl w:val="1"/>
                <w:numId w:val="50"/>
              </w:numPr>
              <w:overflowPunct w:val="0"/>
              <w:autoSpaceDE w:val="0"/>
              <w:autoSpaceDN w:val="0"/>
              <w:adjustRightInd w:val="0"/>
              <w:contextualSpacing/>
              <w:textAlignment w:val="baseline"/>
              <w:rPr>
                <w:color w:val="000000"/>
              </w:rPr>
            </w:pPr>
            <w:r>
              <w:rPr>
                <w:color w:val="000000"/>
              </w:rPr>
              <w:t>FFS: any processing applied to the ground-truth CSI before scalar</w:t>
            </w:r>
            <w:r>
              <w:rPr>
                <w:rFonts w:eastAsia="Malgun Gothic"/>
                <w:color w:val="000000"/>
              </w:rPr>
              <w:t xml:space="preserve"> quantization</w:t>
            </w:r>
          </w:p>
          <w:p w14:paraId="4D40A824" w14:textId="77777777" w:rsidR="00180DAA" w:rsidRDefault="00180DAA" w:rsidP="00180DAA">
            <w:pPr>
              <w:numPr>
                <w:ilvl w:val="0"/>
                <w:numId w:val="49"/>
              </w:numPr>
              <w:overflowPunct w:val="0"/>
              <w:autoSpaceDE w:val="0"/>
              <w:autoSpaceDN w:val="0"/>
              <w:adjustRightInd w:val="0"/>
              <w:contextualSpacing/>
              <w:textAlignment w:val="baseline"/>
              <w:rPr>
                <w:rFonts w:eastAsia="Malgun Gothic"/>
                <w:color w:val="000000"/>
              </w:rPr>
            </w:pPr>
            <w:r>
              <w:rPr>
                <w:rFonts w:eastAsia="Malgun Gothic"/>
                <w:color w:val="000000"/>
              </w:rPr>
              <w:t xml:space="preserve">Codebook-based quantization </w:t>
            </w:r>
            <w:r>
              <w:rPr>
                <w:color w:val="000000"/>
              </w:rPr>
              <w:t>for ground-truth CSI</w:t>
            </w:r>
          </w:p>
          <w:p w14:paraId="447F4951" w14:textId="77777777" w:rsidR="00180DAA" w:rsidRDefault="00180DAA" w:rsidP="00180DAA">
            <w:pPr>
              <w:numPr>
                <w:ilvl w:val="1"/>
                <w:numId w:val="50"/>
              </w:numPr>
              <w:overflowPunct w:val="0"/>
              <w:autoSpaceDE w:val="0"/>
              <w:autoSpaceDN w:val="0"/>
              <w:adjustRightInd w:val="0"/>
              <w:contextualSpacing/>
              <w:textAlignment w:val="baseline"/>
              <w:rPr>
                <w:color w:val="000000"/>
              </w:rPr>
            </w:pPr>
            <w:r>
              <w:rPr>
                <w:color w:val="000000"/>
              </w:rPr>
              <w:t xml:space="preserve">FFS: Parameter set enhancement of existing </w:t>
            </w:r>
            <w:proofErr w:type="spellStart"/>
            <w:r>
              <w:rPr>
                <w:color w:val="000000"/>
              </w:rPr>
              <w:t>eType</w:t>
            </w:r>
            <w:proofErr w:type="spellEnd"/>
            <w:r>
              <w:rPr>
                <w:color w:val="000000"/>
              </w:rPr>
              <w:t xml:space="preserve"> II codebook, based on evaluation results in 9.2.2.1</w:t>
            </w:r>
          </w:p>
          <w:p w14:paraId="622C72E7" w14:textId="77777777" w:rsidR="00180DAA" w:rsidRDefault="00180DAA" w:rsidP="00180DAA">
            <w:pPr>
              <w:pStyle w:val="af5"/>
              <w:widowControl/>
              <w:numPr>
                <w:ilvl w:val="0"/>
                <w:numId w:val="49"/>
              </w:numPr>
              <w:ind w:firstLineChars="0"/>
              <w:contextualSpacing/>
              <w:jc w:val="left"/>
              <w:rPr>
                <w:rFonts w:ascii="Times New Roman" w:eastAsia="Malgun Gothic" w:hAnsi="Times New Roman"/>
                <w:color w:val="000000"/>
                <w:szCs w:val="20"/>
              </w:rPr>
            </w:pPr>
            <w:r>
              <w:rPr>
                <w:rFonts w:ascii="Times New Roman" w:eastAsia="Malgun Gothic" w:hAnsi="Times New Roman"/>
                <w:color w:val="000000"/>
                <w:szCs w:val="20"/>
              </w:rPr>
              <w:t>RRC signaling and/or L1 signaling procedure to enable fast identification of AI/ML model</w:t>
            </w:r>
            <w:r>
              <w:rPr>
                <w:rFonts w:ascii="Times New Roman" w:eastAsia="Malgun Gothic" w:hAnsi="Times New Roman"/>
                <w:strike/>
                <w:color w:val="000000"/>
                <w:szCs w:val="20"/>
              </w:rPr>
              <w:t xml:space="preserve"> </w:t>
            </w:r>
            <w:r>
              <w:rPr>
                <w:rFonts w:ascii="Times New Roman" w:hAnsi="Times New Roman"/>
                <w:color w:val="000000"/>
                <w:szCs w:val="20"/>
              </w:rPr>
              <w:t>performance</w:t>
            </w:r>
          </w:p>
          <w:p w14:paraId="7D4C3CAD" w14:textId="0EFCFD7D" w:rsidR="00180DAA" w:rsidRPr="00180DAA" w:rsidRDefault="00180DAA" w:rsidP="00180DAA">
            <w:pPr>
              <w:pStyle w:val="af5"/>
              <w:widowControl/>
              <w:numPr>
                <w:ilvl w:val="0"/>
                <w:numId w:val="49"/>
              </w:numPr>
              <w:ind w:firstLineChars="0"/>
              <w:contextualSpacing/>
              <w:jc w:val="left"/>
              <w:rPr>
                <w:rFonts w:ascii="Times New Roman" w:eastAsia="Malgun Gothic" w:hAnsi="Times New Roman"/>
                <w:color w:val="000000"/>
                <w:szCs w:val="20"/>
              </w:rPr>
            </w:pPr>
            <w:r>
              <w:rPr>
                <w:rFonts w:ascii="Times New Roman" w:eastAsia="Malgun Gothic" w:hAnsi="Times New Roman"/>
                <w:color w:val="000000"/>
                <w:szCs w:val="20"/>
              </w:rPr>
              <w:t>Aperiodic/semi-persistent or periodic ground-truth CSI report.</w:t>
            </w:r>
          </w:p>
          <w:p w14:paraId="6EB965C2" w14:textId="6D406638" w:rsidR="00180DAA" w:rsidRDefault="00180DAA" w:rsidP="00180DAA">
            <w:pPr>
              <w:pStyle w:val="af5"/>
              <w:numPr>
                <w:ilvl w:val="0"/>
                <w:numId w:val="9"/>
              </w:numPr>
              <w:ind w:leftChars="100" w:left="620" w:firstLineChars="0"/>
              <w:jc w:val="left"/>
              <w:rPr>
                <w:rFonts w:ascii="Arial" w:hAnsi="Arial" w:cs="Arial"/>
              </w:rPr>
            </w:pPr>
          </w:p>
        </w:tc>
      </w:tr>
    </w:tbl>
    <w:p w14:paraId="1237D3C3" w14:textId="77777777" w:rsidR="00180DAA" w:rsidRPr="00180DAA" w:rsidRDefault="00180DAA" w:rsidP="00180DAA">
      <w:pPr>
        <w:spacing w:before="240" w:line="276" w:lineRule="auto"/>
        <w:jc w:val="both"/>
      </w:pPr>
    </w:p>
    <w:p w14:paraId="5D2174A4" w14:textId="2E65BD2B" w:rsidR="00180DAA" w:rsidRDefault="00180DAA" w:rsidP="00180DAA">
      <w:pPr>
        <w:spacing w:before="240" w:line="276" w:lineRule="auto"/>
        <w:rPr>
          <w:b/>
          <w:bCs/>
        </w:rPr>
      </w:pPr>
      <w:r w:rsidRPr="00FB6E8E">
        <w:rPr>
          <w:b/>
          <w:bCs/>
        </w:rPr>
        <w:t>Proposal #</w:t>
      </w:r>
      <w:r w:rsidR="00D8219D">
        <w:rPr>
          <w:b/>
          <w:bCs/>
        </w:rPr>
        <w:t>4</w:t>
      </w:r>
      <w:r w:rsidRPr="00FB6E8E">
        <w:rPr>
          <w:b/>
          <w:bCs/>
        </w:rPr>
        <w:t xml:space="preserve">: </w:t>
      </w:r>
      <w:r>
        <w:rPr>
          <w:b/>
          <w:bCs/>
        </w:rPr>
        <w:t xml:space="preserve">For two-sided </w:t>
      </w:r>
      <w:proofErr w:type="gramStart"/>
      <w:r>
        <w:rPr>
          <w:b/>
          <w:bCs/>
        </w:rPr>
        <w:t>model based</w:t>
      </w:r>
      <w:proofErr w:type="gramEnd"/>
      <w:r>
        <w:rPr>
          <w:b/>
          <w:bCs/>
        </w:rPr>
        <w:t xml:space="preserve"> CSI compression, the followings are confirmed by RAN 1:</w:t>
      </w:r>
    </w:p>
    <w:p w14:paraId="6784B1B6" w14:textId="77777777" w:rsidR="00180DAA" w:rsidRDefault="00180DAA" w:rsidP="00180DAA">
      <w:pPr>
        <w:pStyle w:val="af5"/>
        <w:numPr>
          <w:ilvl w:val="0"/>
          <w:numId w:val="33"/>
        </w:numPr>
        <w:spacing w:line="276" w:lineRule="auto"/>
        <w:ind w:firstLineChars="0"/>
        <w:rPr>
          <w:rFonts w:ascii="Times New Roman" w:hAnsi="Times New Roman"/>
          <w:b/>
          <w:bCs/>
          <w:kern w:val="0"/>
          <w:sz w:val="20"/>
          <w:szCs w:val="20"/>
          <w:lang w:val="en-GB" w:eastAsia="en-US"/>
        </w:rPr>
      </w:pPr>
      <w:r w:rsidRPr="009F651C">
        <w:rPr>
          <w:rFonts w:ascii="Times New Roman" w:hAnsi="Times New Roman"/>
          <w:b/>
          <w:bCs/>
          <w:kern w:val="0"/>
          <w:sz w:val="20"/>
          <w:szCs w:val="20"/>
          <w:lang w:val="en-GB" w:eastAsia="en-US"/>
        </w:rPr>
        <w:t xml:space="preserve">For </w:t>
      </w:r>
      <w:r>
        <w:rPr>
          <w:rFonts w:ascii="Times New Roman" w:hAnsi="Times New Roman"/>
          <w:b/>
          <w:bCs/>
          <w:kern w:val="0"/>
          <w:sz w:val="20"/>
          <w:szCs w:val="20"/>
          <w:lang w:val="en-GB" w:eastAsia="en-US"/>
        </w:rPr>
        <w:t>Type 1 network-side training</w:t>
      </w:r>
      <w:r w:rsidRPr="009F651C">
        <w:rPr>
          <w:rFonts w:ascii="Times New Roman" w:hAnsi="Times New Roman"/>
          <w:b/>
          <w:bCs/>
          <w:kern w:val="0"/>
          <w:sz w:val="20"/>
          <w:szCs w:val="20"/>
          <w:lang w:val="en-GB" w:eastAsia="en-US"/>
        </w:rPr>
        <w:t xml:space="preserve">, training data </w:t>
      </w:r>
      <w:r>
        <w:rPr>
          <w:rFonts w:ascii="Times New Roman" w:hAnsi="Times New Roman"/>
          <w:b/>
          <w:bCs/>
          <w:kern w:val="0"/>
          <w:sz w:val="20"/>
          <w:szCs w:val="20"/>
          <w:lang w:val="en-GB" w:eastAsia="en-US"/>
        </w:rPr>
        <w:t>may be</w:t>
      </w:r>
      <w:r w:rsidRPr="009F651C">
        <w:rPr>
          <w:rFonts w:ascii="Times New Roman" w:hAnsi="Times New Roman"/>
          <w:b/>
          <w:bCs/>
          <w:kern w:val="0"/>
          <w:sz w:val="20"/>
          <w:szCs w:val="20"/>
          <w:lang w:val="en-GB" w:eastAsia="en-US"/>
        </w:rPr>
        <w:t xml:space="preserve"> generated by UE </w:t>
      </w:r>
      <w:r w:rsidRPr="00A834FD">
        <w:rPr>
          <w:rFonts w:ascii="Times New Roman" w:hAnsi="Times New Roman"/>
          <w:b/>
          <w:bCs/>
          <w:kern w:val="0"/>
          <w:sz w:val="20"/>
          <w:szCs w:val="20"/>
          <w:lang w:val="en-GB" w:eastAsia="en-US"/>
        </w:rPr>
        <w:t>and</w:t>
      </w:r>
      <w:r>
        <w:rPr>
          <w:rFonts w:ascii="Times New Roman" w:hAnsi="Times New Roman"/>
          <w:b/>
          <w:bCs/>
          <w:kern w:val="0"/>
          <w:sz w:val="20"/>
          <w:szCs w:val="20"/>
          <w:lang w:val="en-GB" w:eastAsia="en-US"/>
        </w:rPr>
        <w:t xml:space="preserve"> may</w:t>
      </w:r>
      <w:r w:rsidRPr="00A834FD">
        <w:rPr>
          <w:rFonts w:ascii="Times New Roman" w:hAnsi="Times New Roman"/>
          <w:b/>
          <w:bCs/>
          <w:kern w:val="0"/>
          <w:sz w:val="20"/>
          <w:szCs w:val="20"/>
          <w:lang w:val="en-GB" w:eastAsia="en-US"/>
        </w:rPr>
        <w:t xml:space="preserve"> terminat</w:t>
      </w:r>
      <w:r>
        <w:rPr>
          <w:rFonts w:ascii="Times New Roman" w:hAnsi="Times New Roman"/>
          <w:b/>
          <w:bCs/>
          <w:kern w:val="0"/>
          <w:sz w:val="20"/>
          <w:szCs w:val="20"/>
          <w:lang w:val="en-GB" w:eastAsia="en-US"/>
        </w:rPr>
        <w:t>e</w:t>
      </w:r>
      <w:r w:rsidRPr="00A834FD">
        <w:rPr>
          <w:rFonts w:ascii="Times New Roman" w:hAnsi="Times New Roman"/>
          <w:b/>
          <w:bCs/>
          <w:kern w:val="0"/>
          <w:sz w:val="20"/>
          <w:szCs w:val="20"/>
          <w:lang w:val="en-GB" w:eastAsia="en-US"/>
        </w:rPr>
        <w:t xml:space="preserve"> at </w:t>
      </w:r>
      <w:proofErr w:type="spellStart"/>
      <w:r w:rsidRPr="00A834FD">
        <w:rPr>
          <w:rFonts w:ascii="Times New Roman" w:hAnsi="Times New Roman"/>
          <w:b/>
          <w:bCs/>
          <w:kern w:val="0"/>
          <w:sz w:val="20"/>
          <w:szCs w:val="20"/>
          <w:lang w:val="en-GB" w:eastAsia="en-US"/>
        </w:rPr>
        <w:t>gNB</w:t>
      </w:r>
      <w:proofErr w:type="spellEnd"/>
      <w:r w:rsidRPr="009F651C">
        <w:rPr>
          <w:rFonts w:ascii="Times New Roman" w:hAnsi="Times New Roman"/>
          <w:b/>
          <w:bCs/>
          <w:kern w:val="0"/>
          <w:sz w:val="20"/>
          <w:szCs w:val="20"/>
          <w:lang w:val="en-GB" w:eastAsia="en-US"/>
        </w:rPr>
        <w:t>.</w:t>
      </w:r>
    </w:p>
    <w:p w14:paraId="68A26FCD" w14:textId="77777777" w:rsidR="00180DAA" w:rsidRDefault="00180DAA" w:rsidP="00180DAA">
      <w:pPr>
        <w:pStyle w:val="af5"/>
        <w:numPr>
          <w:ilvl w:val="0"/>
          <w:numId w:val="33"/>
        </w:numPr>
        <w:spacing w:line="276" w:lineRule="auto"/>
        <w:ind w:firstLineChars="0"/>
        <w:rPr>
          <w:rFonts w:ascii="Times New Roman" w:hAnsi="Times New Roman"/>
          <w:b/>
          <w:bCs/>
          <w:kern w:val="0"/>
          <w:sz w:val="20"/>
          <w:szCs w:val="20"/>
          <w:lang w:val="en-GB" w:eastAsia="en-US"/>
        </w:rPr>
      </w:pPr>
      <w:r w:rsidRPr="009F651C">
        <w:rPr>
          <w:rFonts w:ascii="Times New Roman" w:hAnsi="Times New Roman"/>
          <w:b/>
          <w:bCs/>
          <w:kern w:val="0"/>
          <w:sz w:val="20"/>
          <w:szCs w:val="20"/>
          <w:lang w:val="en-GB" w:eastAsia="en-US"/>
        </w:rPr>
        <w:t xml:space="preserve">For </w:t>
      </w:r>
      <w:r>
        <w:rPr>
          <w:rFonts w:ascii="Times New Roman" w:hAnsi="Times New Roman"/>
          <w:b/>
          <w:bCs/>
          <w:kern w:val="0"/>
          <w:sz w:val="20"/>
          <w:szCs w:val="20"/>
          <w:lang w:val="en-GB" w:eastAsia="en-US"/>
        </w:rPr>
        <w:t>Type 2 sequential training</w:t>
      </w:r>
      <w:r w:rsidRPr="009F651C">
        <w:rPr>
          <w:rFonts w:ascii="Times New Roman" w:hAnsi="Times New Roman"/>
          <w:b/>
          <w:bCs/>
          <w:kern w:val="0"/>
          <w:sz w:val="20"/>
          <w:szCs w:val="20"/>
          <w:lang w:val="en-GB" w:eastAsia="en-US"/>
        </w:rPr>
        <w:t xml:space="preserve">, training data </w:t>
      </w:r>
      <w:r>
        <w:rPr>
          <w:rFonts w:ascii="Times New Roman" w:hAnsi="Times New Roman"/>
          <w:b/>
          <w:bCs/>
          <w:kern w:val="0"/>
          <w:sz w:val="20"/>
          <w:szCs w:val="20"/>
          <w:lang w:val="en-GB" w:eastAsia="en-US"/>
        </w:rPr>
        <w:t xml:space="preserve">may be </w:t>
      </w:r>
      <w:r w:rsidRPr="009F651C">
        <w:rPr>
          <w:rFonts w:ascii="Times New Roman" w:hAnsi="Times New Roman"/>
          <w:b/>
          <w:bCs/>
          <w:kern w:val="0"/>
          <w:sz w:val="20"/>
          <w:szCs w:val="20"/>
          <w:lang w:val="en-GB" w:eastAsia="en-US"/>
        </w:rPr>
        <w:t xml:space="preserve">generated by UE </w:t>
      </w:r>
      <w:r w:rsidRPr="00A834FD">
        <w:rPr>
          <w:rFonts w:ascii="Times New Roman" w:hAnsi="Times New Roman"/>
          <w:b/>
          <w:bCs/>
          <w:kern w:val="0"/>
          <w:sz w:val="20"/>
          <w:szCs w:val="20"/>
          <w:lang w:val="en-GB" w:eastAsia="en-US"/>
        </w:rPr>
        <w:t>and</w:t>
      </w:r>
      <w:r>
        <w:rPr>
          <w:rFonts w:ascii="Times New Roman" w:hAnsi="Times New Roman"/>
          <w:b/>
          <w:bCs/>
          <w:kern w:val="0"/>
          <w:sz w:val="20"/>
          <w:szCs w:val="20"/>
          <w:lang w:val="en-GB" w:eastAsia="en-US"/>
        </w:rPr>
        <w:t xml:space="preserve"> may</w:t>
      </w:r>
      <w:r w:rsidRPr="00A834FD">
        <w:rPr>
          <w:rFonts w:ascii="Times New Roman" w:hAnsi="Times New Roman"/>
          <w:b/>
          <w:bCs/>
          <w:kern w:val="0"/>
          <w:sz w:val="20"/>
          <w:szCs w:val="20"/>
          <w:lang w:val="en-GB" w:eastAsia="en-US"/>
        </w:rPr>
        <w:t xml:space="preserve"> terminat</w:t>
      </w:r>
      <w:r>
        <w:rPr>
          <w:rFonts w:ascii="Times New Roman" w:hAnsi="Times New Roman"/>
          <w:b/>
          <w:bCs/>
          <w:kern w:val="0"/>
          <w:sz w:val="20"/>
          <w:szCs w:val="20"/>
          <w:lang w:val="en-GB" w:eastAsia="en-US"/>
        </w:rPr>
        <w:t>e</w:t>
      </w:r>
      <w:r w:rsidRPr="00A834FD">
        <w:rPr>
          <w:rFonts w:ascii="Times New Roman" w:hAnsi="Times New Roman"/>
          <w:b/>
          <w:bCs/>
          <w:kern w:val="0"/>
          <w:sz w:val="20"/>
          <w:szCs w:val="20"/>
          <w:lang w:val="en-GB" w:eastAsia="en-US"/>
        </w:rPr>
        <w:t xml:space="preserve"> at </w:t>
      </w:r>
      <w:proofErr w:type="spellStart"/>
      <w:r w:rsidRPr="00A834FD">
        <w:rPr>
          <w:rFonts w:ascii="Times New Roman" w:hAnsi="Times New Roman"/>
          <w:b/>
          <w:bCs/>
          <w:kern w:val="0"/>
          <w:sz w:val="20"/>
          <w:szCs w:val="20"/>
          <w:lang w:val="en-GB" w:eastAsia="en-US"/>
        </w:rPr>
        <w:t>gNB</w:t>
      </w:r>
      <w:proofErr w:type="spellEnd"/>
      <w:r w:rsidRPr="009F651C">
        <w:rPr>
          <w:rFonts w:ascii="Times New Roman" w:hAnsi="Times New Roman"/>
          <w:b/>
          <w:bCs/>
          <w:kern w:val="0"/>
          <w:sz w:val="20"/>
          <w:szCs w:val="20"/>
          <w:lang w:val="en-GB" w:eastAsia="en-US"/>
        </w:rPr>
        <w:t>.</w:t>
      </w:r>
    </w:p>
    <w:p w14:paraId="3AA7FFC3" w14:textId="77777777" w:rsidR="00180DAA" w:rsidRDefault="00180DAA" w:rsidP="00180DAA">
      <w:pPr>
        <w:pStyle w:val="af5"/>
        <w:numPr>
          <w:ilvl w:val="0"/>
          <w:numId w:val="33"/>
        </w:numPr>
        <w:spacing w:line="276" w:lineRule="auto"/>
        <w:ind w:firstLineChars="0"/>
        <w:rPr>
          <w:rFonts w:ascii="Times New Roman" w:hAnsi="Times New Roman"/>
          <w:b/>
          <w:bCs/>
          <w:kern w:val="0"/>
          <w:sz w:val="20"/>
          <w:szCs w:val="20"/>
          <w:lang w:val="en-GB" w:eastAsia="en-US"/>
        </w:rPr>
      </w:pPr>
      <w:r w:rsidRPr="009F651C">
        <w:rPr>
          <w:rFonts w:ascii="Times New Roman" w:hAnsi="Times New Roman"/>
          <w:b/>
          <w:bCs/>
          <w:kern w:val="0"/>
          <w:sz w:val="20"/>
          <w:szCs w:val="20"/>
          <w:lang w:val="en-GB" w:eastAsia="en-US"/>
        </w:rPr>
        <w:t xml:space="preserve">For </w:t>
      </w:r>
      <w:r>
        <w:rPr>
          <w:rFonts w:ascii="Times New Roman" w:hAnsi="Times New Roman"/>
          <w:b/>
          <w:bCs/>
          <w:kern w:val="0"/>
          <w:sz w:val="20"/>
          <w:szCs w:val="20"/>
          <w:lang w:val="en-GB" w:eastAsia="en-US"/>
        </w:rPr>
        <w:t>Type 3 network first training</w:t>
      </w:r>
      <w:r w:rsidRPr="009F651C">
        <w:rPr>
          <w:rFonts w:ascii="Times New Roman" w:hAnsi="Times New Roman"/>
          <w:b/>
          <w:bCs/>
          <w:kern w:val="0"/>
          <w:sz w:val="20"/>
          <w:szCs w:val="20"/>
          <w:lang w:val="en-GB" w:eastAsia="en-US"/>
        </w:rPr>
        <w:t xml:space="preserve">, training data </w:t>
      </w:r>
      <w:r>
        <w:rPr>
          <w:rFonts w:ascii="Times New Roman" w:hAnsi="Times New Roman"/>
          <w:b/>
          <w:bCs/>
          <w:kern w:val="0"/>
          <w:sz w:val="20"/>
          <w:szCs w:val="20"/>
          <w:lang w:val="en-GB" w:eastAsia="en-US"/>
        </w:rPr>
        <w:t>may be</w:t>
      </w:r>
      <w:r w:rsidRPr="009F651C">
        <w:rPr>
          <w:rFonts w:ascii="Times New Roman" w:hAnsi="Times New Roman"/>
          <w:b/>
          <w:bCs/>
          <w:kern w:val="0"/>
          <w:sz w:val="20"/>
          <w:szCs w:val="20"/>
          <w:lang w:val="en-GB" w:eastAsia="en-US"/>
        </w:rPr>
        <w:t xml:space="preserve"> generated by UE </w:t>
      </w:r>
      <w:r w:rsidRPr="00A834FD">
        <w:rPr>
          <w:rFonts w:ascii="Times New Roman" w:hAnsi="Times New Roman"/>
          <w:b/>
          <w:bCs/>
          <w:kern w:val="0"/>
          <w:sz w:val="20"/>
          <w:szCs w:val="20"/>
          <w:lang w:val="en-GB" w:eastAsia="en-US"/>
        </w:rPr>
        <w:t>and</w:t>
      </w:r>
      <w:r>
        <w:rPr>
          <w:rFonts w:ascii="Times New Roman" w:hAnsi="Times New Roman"/>
          <w:b/>
          <w:bCs/>
          <w:kern w:val="0"/>
          <w:sz w:val="20"/>
          <w:szCs w:val="20"/>
          <w:lang w:val="en-GB" w:eastAsia="en-US"/>
        </w:rPr>
        <w:t xml:space="preserve"> may</w:t>
      </w:r>
      <w:r w:rsidRPr="00A834FD">
        <w:rPr>
          <w:rFonts w:ascii="Times New Roman" w:hAnsi="Times New Roman"/>
          <w:b/>
          <w:bCs/>
          <w:kern w:val="0"/>
          <w:sz w:val="20"/>
          <w:szCs w:val="20"/>
          <w:lang w:val="en-GB" w:eastAsia="en-US"/>
        </w:rPr>
        <w:t xml:space="preserve"> terminat</w:t>
      </w:r>
      <w:r>
        <w:rPr>
          <w:rFonts w:ascii="Times New Roman" w:hAnsi="Times New Roman"/>
          <w:b/>
          <w:bCs/>
          <w:kern w:val="0"/>
          <w:sz w:val="20"/>
          <w:szCs w:val="20"/>
          <w:lang w:val="en-GB" w:eastAsia="en-US"/>
        </w:rPr>
        <w:t>e</w:t>
      </w:r>
      <w:r w:rsidRPr="00A834FD">
        <w:rPr>
          <w:rFonts w:ascii="Times New Roman" w:hAnsi="Times New Roman"/>
          <w:b/>
          <w:bCs/>
          <w:kern w:val="0"/>
          <w:sz w:val="20"/>
          <w:szCs w:val="20"/>
          <w:lang w:val="en-GB" w:eastAsia="en-US"/>
        </w:rPr>
        <w:t xml:space="preserve"> at </w:t>
      </w:r>
      <w:proofErr w:type="spellStart"/>
      <w:r w:rsidRPr="00A834FD">
        <w:rPr>
          <w:rFonts w:ascii="Times New Roman" w:hAnsi="Times New Roman"/>
          <w:b/>
          <w:bCs/>
          <w:kern w:val="0"/>
          <w:sz w:val="20"/>
          <w:szCs w:val="20"/>
          <w:lang w:val="en-GB" w:eastAsia="en-US"/>
        </w:rPr>
        <w:t>gNB</w:t>
      </w:r>
      <w:proofErr w:type="spellEnd"/>
      <w:r w:rsidRPr="009F651C">
        <w:rPr>
          <w:rFonts w:ascii="Times New Roman" w:hAnsi="Times New Roman"/>
          <w:b/>
          <w:bCs/>
          <w:kern w:val="0"/>
          <w:sz w:val="20"/>
          <w:szCs w:val="20"/>
          <w:lang w:val="en-GB" w:eastAsia="en-US"/>
        </w:rPr>
        <w:t>.</w:t>
      </w:r>
    </w:p>
    <w:p w14:paraId="5A0BB215" w14:textId="77777777" w:rsidR="00180DAA" w:rsidRDefault="00180DAA" w:rsidP="00180DAA">
      <w:pPr>
        <w:pStyle w:val="af5"/>
        <w:numPr>
          <w:ilvl w:val="0"/>
          <w:numId w:val="33"/>
        </w:numPr>
        <w:spacing w:line="276" w:lineRule="auto"/>
        <w:ind w:firstLineChars="0"/>
        <w:rPr>
          <w:rFonts w:ascii="Times New Roman" w:hAnsi="Times New Roman"/>
          <w:b/>
          <w:bCs/>
          <w:kern w:val="0"/>
          <w:sz w:val="20"/>
          <w:szCs w:val="20"/>
          <w:lang w:val="en-GB" w:eastAsia="en-US"/>
        </w:rPr>
      </w:pPr>
      <w:r w:rsidRPr="009F651C">
        <w:rPr>
          <w:rFonts w:ascii="Times New Roman" w:hAnsi="Times New Roman"/>
          <w:b/>
          <w:bCs/>
          <w:kern w:val="0"/>
          <w:sz w:val="20"/>
          <w:szCs w:val="20"/>
          <w:lang w:val="en-GB" w:eastAsia="en-US"/>
        </w:rPr>
        <w:t xml:space="preserve">For </w:t>
      </w:r>
      <w:r>
        <w:rPr>
          <w:rFonts w:ascii="Times New Roman" w:hAnsi="Times New Roman"/>
          <w:b/>
          <w:bCs/>
          <w:kern w:val="0"/>
          <w:sz w:val="20"/>
          <w:szCs w:val="20"/>
          <w:lang w:val="en-GB" w:eastAsia="en-US"/>
        </w:rPr>
        <w:t xml:space="preserve">other training types, training </w:t>
      </w:r>
      <w:r w:rsidRPr="009F651C">
        <w:rPr>
          <w:rFonts w:ascii="Times New Roman" w:hAnsi="Times New Roman"/>
          <w:b/>
          <w:bCs/>
          <w:kern w:val="0"/>
          <w:sz w:val="20"/>
          <w:szCs w:val="20"/>
          <w:lang w:val="en-GB" w:eastAsia="en-US"/>
        </w:rPr>
        <w:t>data</w:t>
      </w:r>
      <w:r>
        <w:rPr>
          <w:rFonts w:ascii="Times New Roman" w:hAnsi="Times New Roman"/>
          <w:b/>
          <w:bCs/>
          <w:kern w:val="0"/>
          <w:sz w:val="20"/>
          <w:szCs w:val="20"/>
          <w:lang w:val="en-GB" w:eastAsia="en-US"/>
        </w:rPr>
        <w:t xml:space="preserve"> may be generated by the UE. </w:t>
      </w:r>
    </w:p>
    <w:p w14:paraId="28D3600C" w14:textId="50D51A34" w:rsidR="00180DAA" w:rsidRPr="00CB1BAF" w:rsidRDefault="00180DAA" w:rsidP="00CB1BAF">
      <w:pPr>
        <w:pStyle w:val="af5"/>
        <w:numPr>
          <w:ilvl w:val="0"/>
          <w:numId w:val="33"/>
        </w:numPr>
        <w:spacing w:line="276" w:lineRule="auto"/>
        <w:ind w:firstLineChars="0"/>
        <w:rPr>
          <w:rFonts w:ascii="Times New Roman" w:hAnsi="Times New Roman"/>
          <w:b/>
          <w:bCs/>
          <w:kern w:val="0"/>
          <w:sz w:val="20"/>
          <w:szCs w:val="20"/>
          <w:lang w:val="en-GB" w:eastAsia="en-US"/>
        </w:rPr>
      </w:pPr>
      <w:r w:rsidRPr="004048C5">
        <w:rPr>
          <w:rFonts w:ascii="Times New Roman" w:hAnsi="Times New Roman"/>
          <w:b/>
          <w:bCs/>
          <w:kern w:val="0"/>
          <w:sz w:val="20"/>
          <w:szCs w:val="20"/>
          <w:lang w:val="en-GB" w:eastAsia="en-US"/>
        </w:rPr>
        <w:t xml:space="preserve">Assumption 4 for model inference does not apply to </w:t>
      </w:r>
      <w:r>
        <w:rPr>
          <w:rFonts w:ascii="Times New Roman" w:hAnsi="Times New Roman"/>
          <w:b/>
          <w:bCs/>
          <w:kern w:val="0"/>
          <w:sz w:val="20"/>
          <w:szCs w:val="20"/>
          <w:lang w:val="en-GB" w:eastAsia="en-US"/>
        </w:rPr>
        <w:t>CSI compression</w:t>
      </w:r>
      <w:r w:rsidRPr="004048C5">
        <w:rPr>
          <w:rFonts w:ascii="Times New Roman" w:hAnsi="Times New Roman"/>
          <w:b/>
          <w:bCs/>
          <w:kern w:val="0"/>
          <w:sz w:val="20"/>
          <w:szCs w:val="20"/>
          <w:lang w:val="en-GB" w:eastAsia="en-US"/>
        </w:rPr>
        <w:t>.</w:t>
      </w:r>
    </w:p>
    <w:p w14:paraId="263E07DD" w14:textId="4358AC0E" w:rsidR="00180DAA" w:rsidRDefault="00180DAA" w:rsidP="00180DAA">
      <w:pPr>
        <w:pStyle w:val="af5"/>
        <w:numPr>
          <w:ilvl w:val="0"/>
          <w:numId w:val="33"/>
        </w:numPr>
        <w:spacing w:line="276" w:lineRule="auto"/>
        <w:ind w:firstLineChars="0"/>
        <w:rPr>
          <w:rFonts w:ascii="Times New Roman" w:hAnsi="Times New Roman"/>
          <w:b/>
          <w:bCs/>
          <w:kern w:val="0"/>
          <w:sz w:val="20"/>
          <w:szCs w:val="20"/>
          <w:lang w:val="en-GB" w:eastAsia="en-US"/>
        </w:rPr>
      </w:pPr>
      <w:r>
        <w:rPr>
          <w:rFonts w:ascii="Times New Roman" w:hAnsi="Times New Roman"/>
          <w:b/>
          <w:bCs/>
          <w:kern w:val="0"/>
          <w:sz w:val="20"/>
          <w:szCs w:val="20"/>
          <w:lang w:val="en-GB" w:eastAsia="en-US"/>
        </w:rPr>
        <w:t xml:space="preserve">For UE-side monitoring, performance metric can be generated by the UE and may be terminated at the </w:t>
      </w:r>
      <w:proofErr w:type="spellStart"/>
      <w:r>
        <w:rPr>
          <w:rFonts w:ascii="Times New Roman" w:hAnsi="Times New Roman"/>
          <w:b/>
          <w:bCs/>
          <w:kern w:val="0"/>
          <w:sz w:val="20"/>
          <w:szCs w:val="20"/>
          <w:lang w:val="en-GB" w:eastAsia="en-US"/>
        </w:rPr>
        <w:t>gNB</w:t>
      </w:r>
      <w:proofErr w:type="spellEnd"/>
    </w:p>
    <w:p w14:paraId="11B8A681" w14:textId="6DF2DE37" w:rsidR="00180DAA" w:rsidRPr="00180DAA" w:rsidRDefault="00180DAA" w:rsidP="00180DAA">
      <w:pPr>
        <w:pStyle w:val="af5"/>
        <w:numPr>
          <w:ilvl w:val="0"/>
          <w:numId w:val="33"/>
        </w:numPr>
        <w:spacing w:line="276" w:lineRule="auto"/>
        <w:ind w:firstLineChars="0"/>
        <w:rPr>
          <w:rFonts w:ascii="Times New Roman" w:hAnsi="Times New Roman"/>
          <w:b/>
          <w:bCs/>
          <w:kern w:val="0"/>
          <w:sz w:val="20"/>
          <w:szCs w:val="20"/>
          <w:lang w:val="en-GB" w:eastAsia="en-US"/>
        </w:rPr>
      </w:pPr>
      <w:r>
        <w:rPr>
          <w:rFonts w:ascii="Times New Roman" w:hAnsi="Times New Roman"/>
          <w:b/>
          <w:bCs/>
          <w:kern w:val="0"/>
          <w:sz w:val="20"/>
          <w:szCs w:val="20"/>
          <w:lang w:val="en-GB" w:eastAsia="en-US"/>
        </w:rPr>
        <w:t xml:space="preserve">For network-side monitoring, performance metric can be generated by the </w:t>
      </w:r>
      <w:proofErr w:type="spellStart"/>
      <w:r>
        <w:rPr>
          <w:rFonts w:ascii="Times New Roman" w:hAnsi="Times New Roman"/>
          <w:b/>
          <w:bCs/>
          <w:kern w:val="0"/>
          <w:sz w:val="20"/>
          <w:szCs w:val="20"/>
          <w:lang w:val="en-GB" w:eastAsia="en-US"/>
        </w:rPr>
        <w:t>gNB</w:t>
      </w:r>
      <w:proofErr w:type="spellEnd"/>
      <w:r>
        <w:rPr>
          <w:rFonts w:ascii="Times New Roman" w:hAnsi="Times New Roman"/>
          <w:b/>
          <w:bCs/>
          <w:kern w:val="0"/>
          <w:sz w:val="20"/>
          <w:szCs w:val="20"/>
          <w:lang w:val="en-GB" w:eastAsia="en-US"/>
        </w:rPr>
        <w:t xml:space="preserve">. </w:t>
      </w:r>
    </w:p>
    <w:p w14:paraId="7A70AA57" w14:textId="601B28E8" w:rsidR="00CE2297" w:rsidRDefault="00CE2297" w:rsidP="00CE2297">
      <w:pPr>
        <w:spacing w:before="240" w:line="276" w:lineRule="auto"/>
        <w:jc w:val="both"/>
      </w:pPr>
      <w:r w:rsidRPr="00CE2297">
        <w:t xml:space="preserve">RAN1 is </w:t>
      </w:r>
      <w:r w:rsidR="00180DAA">
        <w:t xml:space="preserve">also </w:t>
      </w:r>
      <w:r w:rsidRPr="00CE2297">
        <w:t xml:space="preserve">considering CSI prediction at the UE-side. Therefore, the training data for UE-side </w:t>
      </w:r>
      <w:r>
        <w:t xml:space="preserve">model training may be terminated at the </w:t>
      </w:r>
      <w:proofErr w:type="spellStart"/>
      <w:r>
        <w:t>gNB</w:t>
      </w:r>
      <w:proofErr w:type="spellEnd"/>
      <w:r>
        <w:t xml:space="preserve"> (assuming the network trains</w:t>
      </w:r>
      <w:r w:rsidR="00180DAA">
        <w:t xml:space="preserve"> the model and deliver it to the UE) or at</w:t>
      </w:r>
      <w:r>
        <w:t xml:space="preserve"> the or OTT server</w:t>
      </w:r>
    </w:p>
    <w:p w14:paraId="7752947D" w14:textId="79414B0C" w:rsidR="00180DAA" w:rsidRDefault="00180DAA" w:rsidP="00180DAA">
      <w:pPr>
        <w:spacing w:before="240" w:line="276" w:lineRule="auto"/>
        <w:rPr>
          <w:b/>
          <w:bCs/>
        </w:rPr>
      </w:pPr>
      <w:r w:rsidRPr="00FB6E8E">
        <w:rPr>
          <w:b/>
          <w:bCs/>
        </w:rPr>
        <w:t>Proposal #</w:t>
      </w:r>
      <w:r w:rsidR="00D8219D">
        <w:rPr>
          <w:b/>
          <w:bCs/>
        </w:rPr>
        <w:t>5</w:t>
      </w:r>
      <w:r w:rsidRPr="00FB6E8E">
        <w:rPr>
          <w:b/>
          <w:bCs/>
        </w:rPr>
        <w:t xml:space="preserve">: </w:t>
      </w:r>
      <w:r>
        <w:rPr>
          <w:b/>
          <w:bCs/>
        </w:rPr>
        <w:t>For UE-side CSI prediction, the followings are confirmed by RAN 1:</w:t>
      </w:r>
    </w:p>
    <w:p w14:paraId="136ACDF1" w14:textId="77777777" w:rsidR="00180DAA" w:rsidRDefault="00180DAA" w:rsidP="00180DAA">
      <w:pPr>
        <w:pStyle w:val="af5"/>
        <w:numPr>
          <w:ilvl w:val="0"/>
          <w:numId w:val="33"/>
        </w:numPr>
        <w:spacing w:line="276" w:lineRule="auto"/>
        <w:ind w:firstLineChars="0"/>
        <w:rPr>
          <w:rFonts w:ascii="Times New Roman" w:hAnsi="Times New Roman"/>
          <w:b/>
          <w:bCs/>
          <w:kern w:val="0"/>
          <w:sz w:val="20"/>
          <w:szCs w:val="20"/>
          <w:lang w:val="en-GB" w:eastAsia="en-US"/>
        </w:rPr>
      </w:pPr>
      <w:proofErr w:type="gramStart"/>
      <w:r>
        <w:rPr>
          <w:rFonts w:ascii="Times New Roman" w:hAnsi="Times New Roman"/>
          <w:b/>
          <w:bCs/>
          <w:kern w:val="0"/>
          <w:sz w:val="20"/>
          <w:szCs w:val="20"/>
          <w:lang w:val="en-GB" w:eastAsia="en-US"/>
        </w:rPr>
        <w:t>Training  data</w:t>
      </w:r>
      <w:proofErr w:type="gramEnd"/>
      <w:r>
        <w:rPr>
          <w:rFonts w:ascii="Times New Roman" w:hAnsi="Times New Roman"/>
          <w:b/>
          <w:bCs/>
          <w:kern w:val="0"/>
          <w:sz w:val="20"/>
          <w:szCs w:val="20"/>
          <w:lang w:val="en-GB" w:eastAsia="en-US"/>
        </w:rPr>
        <w:t xml:space="preserve"> may be generated by the UE</w:t>
      </w:r>
    </w:p>
    <w:p w14:paraId="4416DA42" w14:textId="49908B44" w:rsidR="00CE2297" w:rsidRDefault="00180DAA" w:rsidP="00180DAA">
      <w:pPr>
        <w:pStyle w:val="af5"/>
        <w:numPr>
          <w:ilvl w:val="0"/>
          <w:numId w:val="33"/>
        </w:numPr>
        <w:spacing w:line="276" w:lineRule="auto"/>
        <w:ind w:firstLineChars="0"/>
        <w:rPr>
          <w:rFonts w:ascii="Times New Roman" w:hAnsi="Times New Roman"/>
          <w:b/>
          <w:bCs/>
          <w:kern w:val="0"/>
          <w:sz w:val="20"/>
          <w:szCs w:val="20"/>
          <w:lang w:val="en-GB" w:eastAsia="en-US"/>
        </w:rPr>
      </w:pPr>
      <w:r>
        <w:rPr>
          <w:rFonts w:ascii="Times New Roman" w:hAnsi="Times New Roman"/>
          <w:b/>
          <w:bCs/>
          <w:kern w:val="0"/>
          <w:sz w:val="20"/>
          <w:szCs w:val="20"/>
          <w:lang w:val="en-GB" w:eastAsia="en-US"/>
        </w:rPr>
        <w:t>For model inference, i</w:t>
      </w:r>
      <w:r w:rsidRPr="00180DAA">
        <w:rPr>
          <w:rFonts w:ascii="Times New Roman" w:hAnsi="Times New Roman"/>
          <w:b/>
          <w:bCs/>
          <w:kern w:val="0"/>
          <w:sz w:val="20"/>
          <w:szCs w:val="20"/>
          <w:lang w:val="en-GB" w:eastAsia="en-US"/>
        </w:rPr>
        <w:t xml:space="preserve">nput data/assistance information can be generated by </w:t>
      </w:r>
      <w:proofErr w:type="spellStart"/>
      <w:r w:rsidRPr="00180DAA">
        <w:rPr>
          <w:rFonts w:ascii="Times New Roman" w:hAnsi="Times New Roman"/>
          <w:b/>
          <w:bCs/>
          <w:kern w:val="0"/>
          <w:sz w:val="20"/>
          <w:szCs w:val="20"/>
          <w:lang w:val="en-GB" w:eastAsia="en-US"/>
        </w:rPr>
        <w:t>gNB</w:t>
      </w:r>
      <w:proofErr w:type="spellEnd"/>
      <w:r w:rsidRPr="00180DAA">
        <w:rPr>
          <w:rFonts w:ascii="Times New Roman" w:hAnsi="Times New Roman"/>
          <w:b/>
          <w:bCs/>
          <w:kern w:val="0"/>
          <w:sz w:val="20"/>
          <w:szCs w:val="20"/>
          <w:lang w:val="en-GB" w:eastAsia="en-US"/>
        </w:rPr>
        <w:t xml:space="preserve"> and terminated at UE.</w:t>
      </w:r>
    </w:p>
    <w:p w14:paraId="645CED8D" w14:textId="77777777" w:rsidR="00180DAA" w:rsidRDefault="00180DAA" w:rsidP="00180DAA">
      <w:pPr>
        <w:pStyle w:val="af5"/>
        <w:numPr>
          <w:ilvl w:val="0"/>
          <w:numId w:val="33"/>
        </w:numPr>
        <w:spacing w:line="276" w:lineRule="auto"/>
        <w:ind w:firstLineChars="0"/>
        <w:rPr>
          <w:rFonts w:ascii="Times New Roman" w:hAnsi="Times New Roman"/>
          <w:b/>
          <w:bCs/>
          <w:kern w:val="0"/>
          <w:sz w:val="20"/>
          <w:szCs w:val="20"/>
          <w:lang w:val="en-GB" w:eastAsia="en-US"/>
        </w:rPr>
      </w:pPr>
      <w:r>
        <w:rPr>
          <w:rFonts w:ascii="Times New Roman" w:hAnsi="Times New Roman"/>
          <w:b/>
          <w:bCs/>
          <w:kern w:val="0"/>
          <w:sz w:val="20"/>
          <w:szCs w:val="20"/>
          <w:lang w:val="en-GB" w:eastAsia="en-US"/>
        </w:rPr>
        <w:t xml:space="preserve">For UE-side monitoring, performance metric can be generated by the UE and may be terminated at the </w:t>
      </w:r>
      <w:proofErr w:type="spellStart"/>
      <w:r>
        <w:rPr>
          <w:rFonts w:ascii="Times New Roman" w:hAnsi="Times New Roman"/>
          <w:b/>
          <w:bCs/>
          <w:kern w:val="0"/>
          <w:sz w:val="20"/>
          <w:szCs w:val="20"/>
          <w:lang w:val="en-GB" w:eastAsia="en-US"/>
        </w:rPr>
        <w:t>gNB</w:t>
      </w:r>
      <w:proofErr w:type="spellEnd"/>
    </w:p>
    <w:p w14:paraId="5C122212" w14:textId="77777777" w:rsidR="00180DAA" w:rsidRPr="00180DAA" w:rsidRDefault="00180DAA" w:rsidP="00180DAA">
      <w:pPr>
        <w:pStyle w:val="af5"/>
        <w:numPr>
          <w:ilvl w:val="0"/>
          <w:numId w:val="33"/>
        </w:numPr>
        <w:spacing w:line="276" w:lineRule="auto"/>
        <w:ind w:firstLineChars="0"/>
        <w:rPr>
          <w:rFonts w:ascii="Times New Roman" w:hAnsi="Times New Roman"/>
          <w:b/>
          <w:bCs/>
          <w:kern w:val="0"/>
          <w:sz w:val="20"/>
          <w:szCs w:val="20"/>
          <w:lang w:val="en-GB" w:eastAsia="en-US"/>
        </w:rPr>
      </w:pPr>
      <w:r>
        <w:rPr>
          <w:rFonts w:ascii="Times New Roman" w:hAnsi="Times New Roman"/>
          <w:b/>
          <w:bCs/>
          <w:kern w:val="0"/>
          <w:sz w:val="20"/>
          <w:szCs w:val="20"/>
          <w:lang w:val="en-GB" w:eastAsia="en-US"/>
        </w:rPr>
        <w:t xml:space="preserve">For network-side monitoring, performance metric can be generated by the </w:t>
      </w:r>
      <w:proofErr w:type="spellStart"/>
      <w:r>
        <w:rPr>
          <w:rFonts w:ascii="Times New Roman" w:hAnsi="Times New Roman"/>
          <w:b/>
          <w:bCs/>
          <w:kern w:val="0"/>
          <w:sz w:val="20"/>
          <w:szCs w:val="20"/>
          <w:lang w:val="en-GB" w:eastAsia="en-US"/>
        </w:rPr>
        <w:t>gNB</w:t>
      </w:r>
      <w:proofErr w:type="spellEnd"/>
      <w:r>
        <w:rPr>
          <w:rFonts w:ascii="Times New Roman" w:hAnsi="Times New Roman"/>
          <w:b/>
          <w:bCs/>
          <w:kern w:val="0"/>
          <w:sz w:val="20"/>
          <w:szCs w:val="20"/>
          <w:lang w:val="en-GB" w:eastAsia="en-US"/>
        </w:rPr>
        <w:t xml:space="preserve">. </w:t>
      </w:r>
    </w:p>
    <w:p w14:paraId="493B97EE" w14:textId="1A5B1875" w:rsidR="00180DAA" w:rsidRDefault="00180DAA" w:rsidP="00180DAA">
      <w:pPr>
        <w:spacing w:line="276" w:lineRule="auto"/>
        <w:ind w:left="360"/>
        <w:rPr>
          <w:b/>
          <w:bCs/>
        </w:rPr>
      </w:pPr>
    </w:p>
    <w:p w14:paraId="33C5F2A2" w14:textId="4BF9F82F" w:rsidR="00CB1BAF" w:rsidRDefault="00CB1BAF" w:rsidP="00180DAA">
      <w:pPr>
        <w:spacing w:line="276" w:lineRule="auto"/>
        <w:ind w:left="360"/>
        <w:rPr>
          <w:b/>
          <w:bCs/>
        </w:rPr>
      </w:pPr>
    </w:p>
    <w:p w14:paraId="4FB2F9EA" w14:textId="77777777" w:rsidR="00CB1BAF" w:rsidRPr="00180DAA" w:rsidRDefault="00CB1BAF" w:rsidP="00180DAA">
      <w:pPr>
        <w:spacing w:line="276" w:lineRule="auto"/>
        <w:ind w:left="360"/>
        <w:rPr>
          <w:b/>
          <w:bCs/>
        </w:rPr>
      </w:pPr>
    </w:p>
    <w:p w14:paraId="51E5F523" w14:textId="5F232616" w:rsidR="002C4758" w:rsidRPr="002C4758" w:rsidRDefault="002C4758" w:rsidP="002C4758">
      <w:pPr>
        <w:spacing w:before="240" w:line="276" w:lineRule="auto"/>
        <w:rPr>
          <w:b/>
          <w:bCs/>
          <w:u w:val="single"/>
        </w:rPr>
      </w:pPr>
      <w:r>
        <w:rPr>
          <w:b/>
          <w:bCs/>
          <w:u w:val="single"/>
        </w:rPr>
        <w:t>Beam management</w:t>
      </w:r>
    </w:p>
    <w:p w14:paraId="1B900C6F" w14:textId="4A9B1E00" w:rsidR="009F651C" w:rsidRDefault="00D96482" w:rsidP="00FB6E8E">
      <w:pPr>
        <w:spacing w:before="240" w:line="276" w:lineRule="auto"/>
      </w:pPr>
      <w:r>
        <w:lastRenderedPageBreak/>
        <w:t xml:space="preserve">For beam management, </w:t>
      </w:r>
      <w:r w:rsidR="009F651C">
        <w:t>training</w:t>
      </w:r>
      <w:r>
        <w:t xml:space="preserve"> data</w:t>
      </w:r>
      <w:r w:rsidR="00C44E55">
        <w:t xml:space="preserve"> for model training </w:t>
      </w:r>
      <w:r>
        <w:t xml:space="preserve">is </w:t>
      </w:r>
      <w:r w:rsidR="009F651C">
        <w:t xml:space="preserve">generated by UE only. </w:t>
      </w:r>
    </w:p>
    <w:p w14:paraId="3BDAC7C8" w14:textId="32ABDE15" w:rsidR="005C2018" w:rsidRDefault="005C2018" w:rsidP="00FB6E8E">
      <w:pPr>
        <w:spacing w:before="240" w:line="276" w:lineRule="auto"/>
      </w:pPr>
      <w:r>
        <w:t xml:space="preserve">For NW-sided model, training data for model training </w:t>
      </w:r>
      <w:r w:rsidRPr="009F651C">
        <w:t xml:space="preserve">can be generated by UE and terminated at </w:t>
      </w:r>
      <w:proofErr w:type="spellStart"/>
      <w:r w:rsidRPr="009F651C">
        <w:t>gNB</w:t>
      </w:r>
      <w:proofErr w:type="spellEnd"/>
      <w:r w:rsidRPr="009F651C">
        <w:t>.</w:t>
      </w:r>
    </w:p>
    <w:p w14:paraId="1463F545" w14:textId="3176646C" w:rsidR="009F651C" w:rsidRDefault="009F651C" w:rsidP="00FB6E8E">
      <w:pPr>
        <w:spacing w:before="240" w:line="276" w:lineRule="auto"/>
      </w:pPr>
      <w:r>
        <w:t>For NW-sided model</w:t>
      </w:r>
      <w:r w:rsidR="008A4CFC">
        <w:t xml:space="preserve"> inference</w:t>
      </w:r>
      <w:r>
        <w:t xml:space="preserve">, </w:t>
      </w:r>
      <w:r w:rsidRPr="009F651C">
        <w:t xml:space="preserve">input data can be generated by UE and terminated at </w:t>
      </w:r>
      <w:proofErr w:type="spellStart"/>
      <w:r w:rsidRPr="009F651C">
        <w:t>gNB</w:t>
      </w:r>
      <w:proofErr w:type="spellEnd"/>
      <w:r w:rsidRPr="009F651C">
        <w:t>.</w:t>
      </w:r>
      <w:r>
        <w:t xml:space="preserve"> </w:t>
      </w:r>
    </w:p>
    <w:p w14:paraId="1C8F080F" w14:textId="4491472A" w:rsidR="002C4758" w:rsidRDefault="009F651C" w:rsidP="00FB6E8E">
      <w:pPr>
        <w:spacing w:before="240" w:line="276" w:lineRule="auto"/>
      </w:pPr>
      <w:r w:rsidRPr="009F651C">
        <w:t xml:space="preserve">For UE-side model inference, input assistance information can be generated by </w:t>
      </w:r>
      <w:proofErr w:type="spellStart"/>
      <w:r w:rsidRPr="009F651C">
        <w:t>gNB</w:t>
      </w:r>
      <w:proofErr w:type="spellEnd"/>
      <w:r w:rsidRPr="009F651C">
        <w:t xml:space="preserve"> and terminated at UE</w:t>
      </w:r>
      <w:r>
        <w:t xml:space="preserve"> while the input data is generated by UE. </w:t>
      </w:r>
    </w:p>
    <w:p w14:paraId="7C1494C7" w14:textId="59C52637" w:rsidR="009F651C" w:rsidRDefault="009F651C" w:rsidP="00FB6E8E">
      <w:pPr>
        <w:spacing w:before="240" w:line="276" w:lineRule="auto"/>
      </w:pPr>
      <w:r>
        <w:t xml:space="preserve">For model monitoring at NW side, </w:t>
      </w:r>
      <w:r w:rsidRPr="009F651C">
        <w:t xml:space="preserve">performance metrics can be generated by UE and terminated at </w:t>
      </w:r>
      <w:proofErr w:type="spellStart"/>
      <w:r w:rsidRPr="009F651C">
        <w:t>gNB</w:t>
      </w:r>
      <w:proofErr w:type="spellEnd"/>
      <w:r w:rsidRPr="009F651C">
        <w:t>.</w:t>
      </w:r>
    </w:p>
    <w:p w14:paraId="671709E6" w14:textId="2A25C192" w:rsidR="009F651C" w:rsidRDefault="009F651C" w:rsidP="009F651C">
      <w:pPr>
        <w:spacing w:before="240" w:line="276" w:lineRule="auto"/>
        <w:rPr>
          <w:b/>
          <w:bCs/>
        </w:rPr>
      </w:pPr>
      <w:r w:rsidRPr="00FB6E8E">
        <w:rPr>
          <w:b/>
          <w:bCs/>
        </w:rPr>
        <w:t>Proposal #</w:t>
      </w:r>
      <w:r w:rsidR="00D8219D">
        <w:rPr>
          <w:b/>
          <w:bCs/>
        </w:rPr>
        <w:t>6</w:t>
      </w:r>
      <w:r w:rsidRPr="00FB6E8E">
        <w:rPr>
          <w:b/>
          <w:bCs/>
        </w:rPr>
        <w:t xml:space="preserve">: </w:t>
      </w:r>
      <w:r>
        <w:rPr>
          <w:b/>
          <w:bCs/>
        </w:rPr>
        <w:t>For beam management, the followings are confirmed by RAN 1:</w:t>
      </w:r>
    </w:p>
    <w:p w14:paraId="13A7EAD1" w14:textId="1A40E6B6" w:rsidR="00A834FD" w:rsidRDefault="009F651C" w:rsidP="00BB1E8E">
      <w:pPr>
        <w:pStyle w:val="af5"/>
        <w:numPr>
          <w:ilvl w:val="0"/>
          <w:numId w:val="33"/>
        </w:numPr>
        <w:spacing w:line="276" w:lineRule="auto"/>
        <w:ind w:firstLineChars="0"/>
        <w:rPr>
          <w:rFonts w:ascii="Times New Roman" w:hAnsi="Times New Roman"/>
          <w:b/>
          <w:bCs/>
          <w:kern w:val="0"/>
          <w:sz w:val="20"/>
          <w:szCs w:val="20"/>
          <w:lang w:val="en-GB" w:eastAsia="en-US"/>
        </w:rPr>
      </w:pPr>
      <w:r w:rsidRPr="009F651C">
        <w:rPr>
          <w:rFonts w:ascii="Times New Roman" w:hAnsi="Times New Roman"/>
          <w:b/>
          <w:bCs/>
          <w:kern w:val="0"/>
          <w:sz w:val="20"/>
          <w:szCs w:val="20"/>
          <w:lang w:val="en-GB" w:eastAsia="en-US"/>
        </w:rPr>
        <w:t xml:space="preserve">For </w:t>
      </w:r>
      <w:r w:rsidR="00A834FD" w:rsidRPr="009F651C">
        <w:rPr>
          <w:rFonts w:ascii="Times New Roman" w:hAnsi="Times New Roman"/>
          <w:b/>
          <w:bCs/>
          <w:kern w:val="0"/>
          <w:sz w:val="20"/>
          <w:szCs w:val="20"/>
          <w:lang w:val="en-GB" w:eastAsia="en-US"/>
        </w:rPr>
        <w:t xml:space="preserve">NW-sided </w:t>
      </w:r>
      <w:r w:rsidRPr="009F651C">
        <w:rPr>
          <w:rFonts w:ascii="Times New Roman" w:hAnsi="Times New Roman"/>
          <w:b/>
          <w:bCs/>
          <w:kern w:val="0"/>
          <w:sz w:val="20"/>
          <w:szCs w:val="20"/>
          <w:lang w:val="en-GB" w:eastAsia="en-US"/>
        </w:rPr>
        <w:t xml:space="preserve">model training, training data is generated by UE </w:t>
      </w:r>
      <w:r w:rsidR="00A834FD" w:rsidRPr="00A834FD">
        <w:rPr>
          <w:rFonts w:ascii="Times New Roman" w:hAnsi="Times New Roman"/>
          <w:b/>
          <w:bCs/>
          <w:kern w:val="0"/>
          <w:sz w:val="20"/>
          <w:szCs w:val="20"/>
          <w:lang w:val="en-GB" w:eastAsia="en-US"/>
        </w:rPr>
        <w:t xml:space="preserve">and terminated at </w:t>
      </w:r>
      <w:proofErr w:type="spellStart"/>
      <w:r w:rsidR="00A834FD" w:rsidRPr="00A834FD">
        <w:rPr>
          <w:rFonts w:ascii="Times New Roman" w:hAnsi="Times New Roman"/>
          <w:b/>
          <w:bCs/>
          <w:kern w:val="0"/>
          <w:sz w:val="20"/>
          <w:szCs w:val="20"/>
          <w:lang w:val="en-GB" w:eastAsia="en-US"/>
        </w:rPr>
        <w:t>gNB</w:t>
      </w:r>
      <w:proofErr w:type="spellEnd"/>
      <w:r w:rsidRPr="009F651C">
        <w:rPr>
          <w:rFonts w:ascii="Times New Roman" w:hAnsi="Times New Roman"/>
          <w:b/>
          <w:bCs/>
          <w:kern w:val="0"/>
          <w:sz w:val="20"/>
          <w:szCs w:val="20"/>
          <w:lang w:val="en-GB" w:eastAsia="en-US"/>
        </w:rPr>
        <w:t>.</w:t>
      </w:r>
    </w:p>
    <w:p w14:paraId="4405F032" w14:textId="7D8A3F20" w:rsidR="009F651C" w:rsidRPr="00A834FD" w:rsidRDefault="00A834FD" w:rsidP="00BB1E8E">
      <w:pPr>
        <w:pStyle w:val="af5"/>
        <w:numPr>
          <w:ilvl w:val="0"/>
          <w:numId w:val="33"/>
        </w:numPr>
        <w:spacing w:line="276" w:lineRule="auto"/>
        <w:ind w:firstLineChars="0"/>
        <w:rPr>
          <w:rFonts w:ascii="Times New Roman" w:hAnsi="Times New Roman"/>
          <w:b/>
          <w:bCs/>
          <w:kern w:val="0"/>
          <w:sz w:val="20"/>
          <w:szCs w:val="20"/>
          <w:lang w:val="en-GB" w:eastAsia="en-US"/>
        </w:rPr>
      </w:pPr>
      <w:r w:rsidRPr="00A834FD">
        <w:rPr>
          <w:rFonts w:ascii="Times New Roman" w:hAnsi="Times New Roman"/>
          <w:b/>
          <w:bCs/>
          <w:kern w:val="0"/>
          <w:sz w:val="20"/>
          <w:szCs w:val="20"/>
          <w:lang w:val="en-GB" w:eastAsia="en-US"/>
        </w:rPr>
        <w:t xml:space="preserve">For </w:t>
      </w:r>
      <w:r>
        <w:rPr>
          <w:rFonts w:ascii="Times New Roman" w:hAnsi="Times New Roman"/>
          <w:b/>
          <w:bCs/>
          <w:kern w:val="0"/>
          <w:sz w:val="20"/>
          <w:szCs w:val="20"/>
          <w:lang w:val="en-GB" w:eastAsia="en-US"/>
        </w:rPr>
        <w:t>UE</w:t>
      </w:r>
      <w:r w:rsidRPr="00A834FD">
        <w:rPr>
          <w:rFonts w:ascii="Times New Roman" w:hAnsi="Times New Roman"/>
          <w:b/>
          <w:bCs/>
          <w:kern w:val="0"/>
          <w:sz w:val="20"/>
          <w:szCs w:val="20"/>
          <w:lang w:val="en-GB" w:eastAsia="en-US"/>
        </w:rPr>
        <w:t>-sided model training, training data is generated by UE.</w:t>
      </w:r>
    </w:p>
    <w:p w14:paraId="32DC80A9" w14:textId="1AD8E9D0" w:rsidR="009F651C" w:rsidRPr="009F651C" w:rsidRDefault="009F651C" w:rsidP="00BB1E8E">
      <w:pPr>
        <w:pStyle w:val="af5"/>
        <w:numPr>
          <w:ilvl w:val="0"/>
          <w:numId w:val="33"/>
        </w:numPr>
        <w:spacing w:line="276" w:lineRule="auto"/>
        <w:ind w:firstLineChars="0"/>
        <w:rPr>
          <w:rFonts w:ascii="Times New Roman" w:hAnsi="Times New Roman"/>
          <w:b/>
          <w:bCs/>
          <w:kern w:val="0"/>
          <w:sz w:val="20"/>
          <w:szCs w:val="20"/>
          <w:lang w:val="en-GB" w:eastAsia="en-US"/>
        </w:rPr>
      </w:pPr>
      <w:r w:rsidRPr="009F651C">
        <w:rPr>
          <w:rFonts w:ascii="Times New Roman" w:hAnsi="Times New Roman"/>
          <w:b/>
          <w:bCs/>
          <w:kern w:val="0"/>
          <w:sz w:val="20"/>
          <w:szCs w:val="20"/>
          <w:lang w:val="en-GB" w:eastAsia="en-US"/>
        </w:rPr>
        <w:t>For NW-sided model</w:t>
      </w:r>
      <w:r w:rsidR="00FB171F">
        <w:rPr>
          <w:rFonts w:ascii="Times New Roman" w:hAnsi="Times New Roman"/>
          <w:b/>
          <w:bCs/>
          <w:kern w:val="0"/>
          <w:sz w:val="20"/>
          <w:szCs w:val="20"/>
          <w:lang w:val="en-GB" w:eastAsia="en-US"/>
        </w:rPr>
        <w:t xml:space="preserve"> inference</w:t>
      </w:r>
      <w:r w:rsidRPr="009F651C">
        <w:rPr>
          <w:rFonts w:ascii="Times New Roman" w:hAnsi="Times New Roman"/>
          <w:b/>
          <w:bCs/>
          <w:kern w:val="0"/>
          <w:sz w:val="20"/>
          <w:szCs w:val="20"/>
          <w:lang w:val="en-GB" w:eastAsia="en-US"/>
        </w:rPr>
        <w:t xml:space="preserve">, input data can be generated by UE and terminated at </w:t>
      </w:r>
      <w:proofErr w:type="spellStart"/>
      <w:r w:rsidRPr="009F651C">
        <w:rPr>
          <w:rFonts w:ascii="Times New Roman" w:hAnsi="Times New Roman"/>
          <w:b/>
          <w:bCs/>
          <w:kern w:val="0"/>
          <w:sz w:val="20"/>
          <w:szCs w:val="20"/>
          <w:lang w:val="en-GB" w:eastAsia="en-US"/>
        </w:rPr>
        <w:t>gNB</w:t>
      </w:r>
      <w:proofErr w:type="spellEnd"/>
      <w:r w:rsidRPr="009F651C">
        <w:rPr>
          <w:rFonts w:ascii="Times New Roman" w:hAnsi="Times New Roman"/>
          <w:b/>
          <w:bCs/>
          <w:kern w:val="0"/>
          <w:sz w:val="20"/>
          <w:szCs w:val="20"/>
          <w:lang w:val="en-GB" w:eastAsia="en-US"/>
        </w:rPr>
        <w:t xml:space="preserve">. </w:t>
      </w:r>
    </w:p>
    <w:p w14:paraId="5040ACB5" w14:textId="77777777" w:rsidR="009F651C" w:rsidRPr="009F651C" w:rsidRDefault="009F651C" w:rsidP="00BB1E8E">
      <w:pPr>
        <w:pStyle w:val="af5"/>
        <w:numPr>
          <w:ilvl w:val="0"/>
          <w:numId w:val="33"/>
        </w:numPr>
        <w:spacing w:line="276" w:lineRule="auto"/>
        <w:ind w:firstLineChars="0"/>
        <w:rPr>
          <w:rFonts w:ascii="Times New Roman" w:hAnsi="Times New Roman"/>
          <w:b/>
          <w:bCs/>
          <w:kern w:val="0"/>
          <w:sz w:val="20"/>
          <w:szCs w:val="20"/>
          <w:lang w:val="en-GB" w:eastAsia="en-US"/>
        </w:rPr>
      </w:pPr>
      <w:r w:rsidRPr="009F651C">
        <w:rPr>
          <w:rFonts w:ascii="Times New Roman" w:hAnsi="Times New Roman"/>
          <w:b/>
          <w:bCs/>
          <w:kern w:val="0"/>
          <w:sz w:val="20"/>
          <w:szCs w:val="20"/>
          <w:lang w:val="en-GB" w:eastAsia="en-US"/>
        </w:rPr>
        <w:t xml:space="preserve">For UE-side model inference, input assistance information can be generated by </w:t>
      </w:r>
      <w:proofErr w:type="spellStart"/>
      <w:r w:rsidRPr="009F651C">
        <w:rPr>
          <w:rFonts w:ascii="Times New Roman" w:hAnsi="Times New Roman"/>
          <w:b/>
          <w:bCs/>
          <w:kern w:val="0"/>
          <w:sz w:val="20"/>
          <w:szCs w:val="20"/>
          <w:lang w:val="en-GB" w:eastAsia="en-US"/>
        </w:rPr>
        <w:t>gNB</w:t>
      </w:r>
      <w:proofErr w:type="spellEnd"/>
      <w:r w:rsidRPr="009F651C">
        <w:rPr>
          <w:rFonts w:ascii="Times New Roman" w:hAnsi="Times New Roman"/>
          <w:b/>
          <w:bCs/>
          <w:kern w:val="0"/>
          <w:sz w:val="20"/>
          <w:szCs w:val="20"/>
          <w:lang w:val="en-GB" w:eastAsia="en-US"/>
        </w:rPr>
        <w:t xml:space="preserve"> and terminated at UE while the input data is generated by UE. </w:t>
      </w:r>
    </w:p>
    <w:p w14:paraId="5C2E895F" w14:textId="77777777" w:rsidR="009F651C" w:rsidRPr="009F651C" w:rsidRDefault="009F651C" w:rsidP="00BB1E8E">
      <w:pPr>
        <w:pStyle w:val="af5"/>
        <w:numPr>
          <w:ilvl w:val="0"/>
          <w:numId w:val="33"/>
        </w:numPr>
        <w:spacing w:line="276" w:lineRule="auto"/>
        <w:ind w:firstLineChars="0"/>
        <w:rPr>
          <w:rFonts w:ascii="Times New Roman" w:hAnsi="Times New Roman"/>
          <w:b/>
          <w:bCs/>
          <w:kern w:val="0"/>
          <w:sz w:val="20"/>
          <w:szCs w:val="20"/>
          <w:lang w:val="en-GB" w:eastAsia="en-US"/>
        </w:rPr>
      </w:pPr>
      <w:r w:rsidRPr="009F651C">
        <w:rPr>
          <w:rFonts w:ascii="Times New Roman" w:hAnsi="Times New Roman"/>
          <w:b/>
          <w:bCs/>
          <w:kern w:val="0"/>
          <w:sz w:val="20"/>
          <w:szCs w:val="20"/>
          <w:lang w:val="en-GB" w:eastAsia="en-US"/>
        </w:rPr>
        <w:t xml:space="preserve">For model monitoring at NW side, performance metrics can be generated by UE and terminated at </w:t>
      </w:r>
      <w:proofErr w:type="spellStart"/>
      <w:r w:rsidRPr="009F651C">
        <w:rPr>
          <w:rFonts w:ascii="Times New Roman" w:hAnsi="Times New Roman"/>
          <w:b/>
          <w:bCs/>
          <w:kern w:val="0"/>
          <w:sz w:val="20"/>
          <w:szCs w:val="20"/>
          <w:lang w:val="en-GB" w:eastAsia="en-US"/>
        </w:rPr>
        <w:t>gNB</w:t>
      </w:r>
      <w:proofErr w:type="spellEnd"/>
      <w:r w:rsidRPr="009F651C">
        <w:rPr>
          <w:rFonts w:ascii="Times New Roman" w:hAnsi="Times New Roman"/>
          <w:b/>
          <w:bCs/>
          <w:kern w:val="0"/>
          <w:sz w:val="20"/>
          <w:szCs w:val="20"/>
          <w:lang w:val="en-GB" w:eastAsia="en-US"/>
        </w:rPr>
        <w:t>.</w:t>
      </w:r>
    </w:p>
    <w:p w14:paraId="27298BF7" w14:textId="64394A4E" w:rsidR="002C4758" w:rsidRDefault="002C4758" w:rsidP="00FB6E8E">
      <w:pPr>
        <w:spacing w:before="240" w:line="276" w:lineRule="auto"/>
        <w:rPr>
          <w:b/>
          <w:bCs/>
          <w:u w:val="single"/>
        </w:rPr>
      </w:pPr>
      <w:r w:rsidRPr="002C4758">
        <w:rPr>
          <w:b/>
          <w:bCs/>
          <w:u w:val="single"/>
        </w:rPr>
        <w:t xml:space="preserve">Positioning enhancement </w:t>
      </w:r>
    </w:p>
    <w:p w14:paraId="04E47189" w14:textId="626DA7AF" w:rsidR="002C4758" w:rsidRPr="00824C37" w:rsidRDefault="00336C8C" w:rsidP="00824C37">
      <w:pPr>
        <w:spacing w:before="240" w:line="276" w:lineRule="auto"/>
        <w:jc w:val="both"/>
        <w:rPr>
          <w:lang w:eastAsia="zh-CN"/>
        </w:rPr>
      </w:pPr>
      <w:r w:rsidRPr="00824C37">
        <w:rPr>
          <w:lang w:eastAsia="zh-CN"/>
        </w:rPr>
        <w:t>Regarding the assumption for positioning, based on RAN</w:t>
      </w:r>
      <w:proofErr w:type="gramStart"/>
      <w:r w:rsidRPr="00824C37">
        <w:rPr>
          <w:lang w:eastAsia="zh-CN"/>
        </w:rPr>
        <w:t>1  working</w:t>
      </w:r>
      <w:proofErr w:type="gramEnd"/>
      <w:r w:rsidRPr="00824C37">
        <w:rPr>
          <w:lang w:eastAsia="zh-CN"/>
        </w:rPr>
        <w:t xml:space="preserve"> assumption from RAN1#112b, the training data from one entity to another entity in model monitoring is not precluded. For the second </w:t>
      </w:r>
      <w:r w:rsidR="00824C37" w:rsidRPr="00824C37">
        <w:rPr>
          <w:lang w:eastAsia="zh-CN"/>
        </w:rPr>
        <w:t xml:space="preserve">and third assumption related to model inference, although we are still studying whether the </w:t>
      </w:r>
      <w:proofErr w:type="spellStart"/>
      <w:r w:rsidR="00824C37" w:rsidRPr="00824C37">
        <w:rPr>
          <w:lang w:eastAsia="zh-CN"/>
        </w:rPr>
        <w:t>idenfied</w:t>
      </w:r>
      <w:proofErr w:type="spellEnd"/>
      <w:r w:rsidR="00824C37" w:rsidRPr="00824C37">
        <w:rPr>
          <w:lang w:eastAsia="zh-CN"/>
        </w:rPr>
        <w:t xml:space="preserve"> items for model training could be extended to inference or not, RAN1 did have agreement to study “</w:t>
      </w:r>
      <w:r w:rsidR="00824C37" w:rsidRPr="00824C37">
        <w:rPr>
          <w:color w:val="000000"/>
        </w:rPr>
        <w:t xml:space="preserve">Assistance </w:t>
      </w:r>
      <w:proofErr w:type="spellStart"/>
      <w:r w:rsidR="00824C37" w:rsidRPr="00824C37">
        <w:rPr>
          <w:color w:val="000000"/>
        </w:rPr>
        <w:t>signaling</w:t>
      </w:r>
      <w:proofErr w:type="spellEnd"/>
      <w:r w:rsidR="00824C37" w:rsidRPr="00824C37">
        <w:rPr>
          <w:color w:val="000000"/>
        </w:rPr>
        <w:t xml:space="preserve"> and procedure to facilitate model inference for both UE-side and Network-side model</w:t>
      </w:r>
      <w:r w:rsidR="00824C37" w:rsidRPr="00824C37">
        <w:rPr>
          <w:lang w:eastAsia="zh-CN"/>
        </w:rPr>
        <w:t xml:space="preserve">” and from our understanding, the input data and assistance information should be allowed.  For model monitoring, RAN1 identified the possible signalling to </w:t>
      </w:r>
      <w:proofErr w:type="spellStart"/>
      <w:r w:rsidR="00824C37" w:rsidRPr="00824C37">
        <w:rPr>
          <w:lang w:eastAsia="zh-CN"/>
        </w:rPr>
        <w:t>transfere</w:t>
      </w:r>
      <w:proofErr w:type="spellEnd"/>
      <w:r w:rsidR="00824C37" w:rsidRPr="00824C37">
        <w:rPr>
          <w:lang w:eastAsia="zh-CN"/>
        </w:rPr>
        <w:t xml:space="preserve"> metrics like following:</w:t>
      </w:r>
    </w:p>
    <w:p w14:paraId="2C24D21B" w14:textId="77777777" w:rsidR="00824C37" w:rsidRDefault="00824C37" w:rsidP="00824C37">
      <w:pPr>
        <w:rPr>
          <w:rFonts w:eastAsia="等线"/>
          <w:highlight w:val="green"/>
          <w:lang w:eastAsia="zh-CN"/>
        </w:rPr>
      </w:pPr>
    </w:p>
    <w:tbl>
      <w:tblPr>
        <w:tblStyle w:val="af3"/>
        <w:tblW w:w="0" w:type="auto"/>
        <w:tblLook w:val="04A0" w:firstRow="1" w:lastRow="0" w:firstColumn="1" w:lastColumn="0" w:noHBand="0" w:noVBand="1"/>
      </w:tblPr>
      <w:tblGrid>
        <w:gridCol w:w="9629"/>
      </w:tblGrid>
      <w:tr w:rsidR="00D8219D" w14:paraId="1EEBDDE9" w14:textId="77777777" w:rsidTr="00D8219D">
        <w:tc>
          <w:tcPr>
            <w:tcW w:w="9629" w:type="dxa"/>
          </w:tcPr>
          <w:p w14:paraId="0DF2E5B7" w14:textId="77777777" w:rsidR="00D8219D" w:rsidRPr="00203D1F" w:rsidRDefault="00D8219D" w:rsidP="00D8219D">
            <w:pPr>
              <w:rPr>
                <w:rFonts w:eastAsia="等线"/>
                <w:highlight w:val="green"/>
                <w:lang w:eastAsia="zh-CN"/>
              </w:rPr>
            </w:pPr>
            <w:r w:rsidRPr="00203D1F">
              <w:rPr>
                <w:rFonts w:eastAsia="等线" w:hint="eastAsia"/>
                <w:highlight w:val="green"/>
                <w:lang w:eastAsia="zh-CN"/>
              </w:rPr>
              <w:t>A</w:t>
            </w:r>
            <w:r w:rsidRPr="00203D1F">
              <w:rPr>
                <w:rFonts w:eastAsia="等线"/>
                <w:highlight w:val="green"/>
                <w:lang w:eastAsia="zh-CN"/>
              </w:rPr>
              <w:t>greement</w:t>
            </w:r>
          </w:p>
          <w:p w14:paraId="3A636783" w14:textId="77777777" w:rsidR="00D8219D" w:rsidRPr="00BE2ED4" w:rsidRDefault="00D8219D" w:rsidP="00D8219D">
            <w:r>
              <w:rPr>
                <w:color w:val="000000"/>
              </w:rPr>
              <w:t>Regarding monitoring for AI/ML based positioning, at least the following monitoring methods with potential speci</w:t>
            </w:r>
            <w:r w:rsidRPr="00BE2ED4">
              <w:t>fication impact are identified</w:t>
            </w:r>
          </w:p>
          <w:p w14:paraId="1286D1C0" w14:textId="77777777" w:rsidR="00D8219D" w:rsidRPr="00BE2ED4" w:rsidRDefault="00D8219D" w:rsidP="00D8219D">
            <w:pPr>
              <w:pStyle w:val="af5"/>
              <w:widowControl/>
              <w:numPr>
                <w:ilvl w:val="0"/>
                <w:numId w:val="7"/>
              </w:numPr>
              <w:spacing w:line="259" w:lineRule="auto"/>
              <w:ind w:firstLineChars="0"/>
              <w:jc w:val="left"/>
              <w:rPr>
                <w:rFonts w:ascii="Times New Roman" w:hAnsi="Times New Roman"/>
                <w:szCs w:val="20"/>
              </w:rPr>
            </w:pPr>
            <w:r w:rsidRPr="00BE2ED4">
              <w:rPr>
                <w:rFonts w:ascii="Times New Roman" w:hAnsi="Times New Roman"/>
                <w:szCs w:val="20"/>
              </w:rPr>
              <w:t xml:space="preserve">Model monitoring </w:t>
            </w:r>
            <w:r w:rsidRPr="00BE2ED4">
              <w:rPr>
                <w:rFonts w:ascii="Times New Roman" w:hAnsi="Times New Roman"/>
                <w:szCs w:val="20"/>
                <w:lang w:eastAsia="ja-JP"/>
              </w:rPr>
              <w:t>based on provided ground truth label (or its approximation)</w:t>
            </w:r>
          </w:p>
          <w:p w14:paraId="59297F53" w14:textId="77777777" w:rsidR="00D8219D" w:rsidRPr="00BE2ED4" w:rsidRDefault="00D8219D" w:rsidP="00D8219D">
            <w:pPr>
              <w:pStyle w:val="af5"/>
              <w:widowControl/>
              <w:numPr>
                <w:ilvl w:val="1"/>
                <w:numId w:val="7"/>
              </w:numPr>
              <w:spacing w:line="259" w:lineRule="auto"/>
              <w:ind w:firstLineChars="0"/>
              <w:jc w:val="left"/>
              <w:rPr>
                <w:rFonts w:ascii="Times New Roman" w:hAnsi="Times New Roman"/>
                <w:szCs w:val="20"/>
              </w:rPr>
            </w:pPr>
            <w:r w:rsidRPr="00BE2ED4">
              <w:rPr>
                <w:rFonts w:ascii="Times New Roman" w:hAnsi="Times New Roman"/>
                <w:szCs w:val="20"/>
              </w:rPr>
              <w:t>Monitoring metric: statistics of the difference between model output and provided ground truth label</w:t>
            </w:r>
          </w:p>
          <w:p w14:paraId="2806856B" w14:textId="77777777" w:rsidR="00D8219D" w:rsidRPr="00BE2ED4" w:rsidRDefault="00D8219D" w:rsidP="00D8219D">
            <w:pPr>
              <w:pStyle w:val="af5"/>
              <w:widowControl/>
              <w:numPr>
                <w:ilvl w:val="2"/>
                <w:numId w:val="7"/>
              </w:numPr>
              <w:spacing w:line="259" w:lineRule="auto"/>
              <w:ind w:firstLineChars="0"/>
              <w:jc w:val="left"/>
              <w:rPr>
                <w:rFonts w:ascii="Times New Roman" w:hAnsi="Times New Roman"/>
                <w:szCs w:val="20"/>
              </w:rPr>
            </w:pPr>
            <w:r w:rsidRPr="00BE2ED4">
              <w:rPr>
                <w:rFonts w:ascii="Times New Roman" w:hAnsi="Times New Roman"/>
                <w:szCs w:val="20"/>
              </w:rPr>
              <w:t>FFS details of statistics</w:t>
            </w:r>
          </w:p>
          <w:p w14:paraId="1D3933CA" w14:textId="77777777" w:rsidR="00D8219D" w:rsidRPr="00BE2ED4" w:rsidRDefault="00D8219D" w:rsidP="00D8219D">
            <w:pPr>
              <w:pStyle w:val="af5"/>
              <w:widowControl/>
              <w:numPr>
                <w:ilvl w:val="1"/>
                <w:numId w:val="7"/>
              </w:numPr>
              <w:spacing w:line="259" w:lineRule="auto"/>
              <w:ind w:firstLineChars="0"/>
              <w:jc w:val="left"/>
              <w:rPr>
                <w:rFonts w:ascii="Times New Roman" w:hAnsi="Times New Roman"/>
                <w:szCs w:val="20"/>
              </w:rPr>
            </w:pPr>
            <w:r w:rsidRPr="00BE2ED4">
              <w:rPr>
                <w:rFonts w:ascii="Times New Roman" w:hAnsi="Times New Roman"/>
                <w:szCs w:val="20"/>
              </w:rPr>
              <w:t xml:space="preserve">For monitoring UE-side and </w:t>
            </w:r>
            <w:proofErr w:type="spellStart"/>
            <w:r w:rsidRPr="00BE2ED4">
              <w:rPr>
                <w:rFonts w:ascii="Times New Roman" w:hAnsi="Times New Roman"/>
                <w:szCs w:val="20"/>
              </w:rPr>
              <w:t>gNB</w:t>
            </w:r>
            <w:proofErr w:type="spellEnd"/>
            <w:r w:rsidRPr="00BE2ED4">
              <w:rPr>
                <w:rFonts w:ascii="Times New Roman" w:hAnsi="Times New Roman"/>
                <w:szCs w:val="20"/>
              </w:rPr>
              <w:t>-side model</w:t>
            </w:r>
          </w:p>
          <w:p w14:paraId="36847EA9" w14:textId="77777777" w:rsidR="00D8219D" w:rsidRPr="00BE2ED4" w:rsidRDefault="00D8219D" w:rsidP="00D8219D">
            <w:pPr>
              <w:pStyle w:val="af5"/>
              <w:widowControl/>
              <w:numPr>
                <w:ilvl w:val="2"/>
                <w:numId w:val="7"/>
              </w:numPr>
              <w:spacing w:line="259" w:lineRule="auto"/>
              <w:ind w:firstLineChars="0"/>
              <w:jc w:val="left"/>
              <w:rPr>
                <w:rFonts w:ascii="Times New Roman" w:hAnsi="Times New Roman"/>
                <w:szCs w:val="20"/>
              </w:rPr>
            </w:pPr>
            <w:r w:rsidRPr="00BE2ED4">
              <w:rPr>
                <w:rFonts w:ascii="Times New Roman" w:hAnsi="Times New Roman"/>
                <w:szCs w:val="20"/>
              </w:rPr>
              <w:t>signaling from monitoring entity to request ground truth label (if needed)</w:t>
            </w:r>
          </w:p>
          <w:p w14:paraId="13FBEEAA" w14:textId="77777777" w:rsidR="00D8219D" w:rsidRPr="00BE2ED4" w:rsidRDefault="00D8219D" w:rsidP="00D8219D">
            <w:pPr>
              <w:pStyle w:val="af5"/>
              <w:widowControl/>
              <w:numPr>
                <w:ilvl w:val="2"/>
                <w:numId w:val="7"/>
              </w:numPr>
              <w:spacing w:line="259" w:lineRule="auto"/>
              <w:ind w:firstLineChars="0"/>
              <w:jc w:val="left"/>
              <w:rPr>
                <w:rFonts w:ascii="Times New Roman" w:hAnsi="Times New Roman"/>
                <w:szCs w:val="20"/>
              </w:rPr>
            </w:pPr>
            <w:r w:rsidRPr="00BE2ED4">
              <w:rPr>
                <w:rFonts w:ascii="Times New Roman" w:hAnsi="Times New Roman"/>
                <w:szCs w:val="20"/>
              </w:rPr>
              <w:t>signaling from monitoring entity to request model output (if needed)</w:t>
            </w:r>
          </w:p>
          <w:p w14:paraId="42FFBE5C" w14:textId="77777777" w:rsidR="00D8219D" w:rsidRPr="00BE2ED4" w:rsidRDefault="00D8219D" w:rsidP="00D8219D">
            <w:pPr>
              <w:pStyle w:val="af5"/>
              <w:widowControl/>
              <w:numPr>
                <w:ilvl w:val="2"/>
                <w:numId w:val="7"/>
              </w:numPr>
              <w:spacing w:line="259" w:lineRule="auto"/>
              <w:ind w:firstLineChars="0"/>
              <w:jc w:val="left"/>
              <w:rPr>
                <w:rFonts w:ascii="Times New Roman" w:hAnsi="Times New Roman"/>
                <w:szCs w:val="20"/>
              </w:rPr>
            </w:pPr>
            <w:r w:rsidRPr="00BE2ED4">
              <w:rPr>
                <w:rFonts w:ascii="Times New Roman" w:hAnsi="Times New Roman"/>
                <w:szCs w:val="20"/>
              </w:rPr>
              <w:t>signaling for potential request/report of monitoring metric (if needed)</w:t>
            </w:r>
          </w:p>
          <w:p w14:paraId="683697A7" w14:textId="77777777" w:rsidR="00D8219D" w:rsidRPr="00BE2ED4" w:rsidRDefault="00D8219D" w:rsidP="00D8219D">
            <w:pPr>
              <w:pStyle w:val="af5"/>
              <w:widowControl/>
              <w:numPr>
                <w:ilvl w:val="2"/>
                <w:numId w:val="7"/>
              </w:numPr>
              <w:spacing w:line="259" w:lineRule="auto"/>
              <w:ind w:firstLineChars="0"/>
              <w:jc w:val="left"/>
              <w:rPr>
                <w:rFonts w:ascii="Times New Roman" w:hAnsi="Times New Roman"/>
                <w:szCs w:val="20"/>
              </w:rPr>
            </w:pPr>
            <w:r w:rsidRPr="00BE2ED4">
              <w:rPr>
                <w:rFonts w:ascii="Times New Roman" w:hAnsi="Times New Roman"/>
                <w:szCs w:val="20"/>
              </w:rPr>
              <w:t>Note: there may not be any specification impact</w:t>
            </w:r>
          </w:p>
          <w:p w14:paraId="1164BF68" w14:textId="77777777" w:rsidR="00D8219D" w:rsidRPr="00BE2ED4" w:rsidRDefault="00D8219D" w:rsidP="00D8219D">
            <w:pPr>
              <w:pStyle w:val="af5"/>
              <w:widowControl/>
              <w:numPr>
                <w:ilvl w:val="1"/>
                <w:numId w:val="7"/>
              </w:numPr>
              <w:spacing w:line="259" w:lineRule="auto"/>
              <w:ind w:firstLineChars="0"/>
              <w:jc w:val="left"/>
              <w:rPr>
                <w:rFonts w:ascii="Times New Roman" w:hAnsi="Times New Roman"/>
                <w:szCs w:val="20"/>
              </w:rPr>
            </w:pPr>
            <w:r w:rsidRPr="00BE2ED4">
              <w:rPr>
                <w:rFonts w:ascii="Times New Roman" w:hAnsi="Times New Roman"/>
                <w:szCs w:val="20"/>
              </w:rPr>
              <w:t>For monitoring LMF-side model</w:t>
            </w:r>
          </w:p>
          <w:p w14:paraId="610FB52C" w14:textId="77777777" w:rsidR="00D8219D" w:rsidRPr="00BE2ED4" w:rsidRDefault="00D8219D" w:rsidP="00D8219D">
            <w:pPr>
              <w:pStyle w:val="af5"/>
              <w:widowControl/>
              <w:numPr>
                <w:ilvl w:val="2"/>
                <w:numId w:val="7"/>
              </w:numPr>
              <w:spacing w:line="259" w:lineRule="auto"/>
              <w:ind w:firstLineChars="0"/>
              <w:jc w:val="left"/>
              <w:rPr>
                <w:rFonts w:ascii="Times New Roman" w:hAnsi="Times New Roman"/>
                <w:szCs w:val="20"/>
              </w:rPr>
            </w:pPr>
            <w:r w:rsidRPr="00BE2ED4">
              <w:rPr>
                <w:rFonts w:ascii="Times New Roman" w:hAnsi="Times New Roman"/>
                <w:szCs w:val="20"/>
              </w:rPr>
              <w:t>signaling from LMF to request measurement(s) (if needed)</w:t>
            </w:r>
          </w:p>
          <w:p w14:paraId="32A64242" w14:textId="77777777" w:rsidR="00D8219D" w:rsidRPr="00BE2ED4" w:rsidRDefault="00D8219D" w:rsidP="00D8219D">
            <w:pPr>
              <w:pStyle w:val="af5"/>
              <w:widowControl/>
              <w:numPr>
                <w:ilvl w:val="1"/>
                <w:numId w:val="7"/>
              </w:numPr>
              <w:spacing w:line="259" w:lineRule="auto"/>
              <w:ind w:firstLineChars="0"/>
              <w:jc w:val="left"/>
              <w:rPr>
                <w:rFonts w:ascii="Times New Roman" w:hAnsi="Times New Roman"/>
                <w:szCs w:val="20"/>
              </w:rPr>
            </w:pPr>
            <w:r w:rsidRPr="00BE2ED4">
              <w:rPr>
                <w:rFonts w:ascii="Times New Roman" w:hAnsi="Times New Roman"/>
                <w:szCs w:val="20"/>
              </w:rPr>
              <w:t>FFS applicability to each case (Case 1 to 3b)</w:t>
            </w:r>
          </w:p>
          <w:p w14:paraId="2F48BFAF" w14:textId="77777777" w:rsidR="00D8219D" w:rsidRPr="00BE2ED4" w:rsidRDefault="00D8219D" w:rsidP="00D8219D">
            <w:pPr>
              <w:pStyle w:val="af5"/>
              <w:widowControl/>
              <w:numPr>
                <w:ilvl w:val="0"/>
                <w:numId w:val="7"/>
              </w:numPr>
              <w:spacing w:line="259" w:lineRule="auto"/>
              <w:ind w:firstLineChars="0"/>
              <w:jc w:val="left"/>
              <w:rPr>
                <w:rFonts w:ascii="Times New Roman" w:hAnsi="Times New Roman"/>
                <w:szCs w:val="20"/>
              </w:rPr>
            </w:pPr>
            <w:r w:rsidRPr="00BE2ED4">
              <w:rPr>
                <w:rFonts w:ascii="Times New Roman" w:hAnsi="Times New Roman"/>
                <w:szCs w:val="20"/>
              </w:rPr>
              <w:t xml:space="preserve">Model monitoring without </w:t>
            </w:r>
            <w:r w:rsidRPr="00BE2ED4">
              <w:rPr>
                <w:rFonts w:ascii="Times New Roman" w:hAnsi="Times New Roman"/>
                <w:szCs w:val="20"/>
                <w:lang w:eastAsia="ja-JP"/>
              </w:rPr>
              <w:t>ground truth label</w:t>
            </w:r>
          </w:p>
          <w:p w14:paraId="14EE7105" w14:textId="77777777" w:rsidR="00D8219D" w:rsidRPr="00BE2ED4" w:rsidRDefault="00D8219D" w:rsidP="00D8219D">
            <w:pPr>
              <w:pStyle w:val="af5"/>
              <w:widowControl/>
              <w:numPr>
                <w:ilvl w:val="1"/>
                <w:numId w:val="7"/>
              </w:numPr>
              <w:spacing w:line="259" w:lineRule="auto"/>
              <w:ind w:firstLineChars="0"/>
              <w:jc w:val="left"/>
              <w:rPr>
                <w:rFonts w:ascii="Times New Roman" w:hAnsi="Times New Roman"/>
                <w:szCs w:val="20"/>
              </w:rPr>
            </w:pPr>
            <w:r w:rsidRPr="00BE2ED4">
              <w:rPr>
                <w:rFonts w:ascii="Times New Roman" w:hAnsi="Times New Roman"/>
                <w:szCs w:val="20"/>
              </w:rPr>
              <w:t xml:space="preserve">Monitoring metric: </w:t>
            </w:r>
          </w:p>
          <w:p w14:paraId="1A729B7E" w14:textId="77777777" w:rsidR="00D8219D" w:rsidRPr="00BE2ED4" w:rsidRDefault="00D8219D" w:rsidP="00D8219D">
            <w:pPr>
              <w:pStyle w:val="af5"/>
              <w:widowControl/>
              <w:numPr>
                <w:ilvl w:val="2"/>
                <w:numId w:val="7"/>
              </w:numPr>
              <w:spacing w:line="259" w:lineRule="auto"/>
              <w:ind w:firstLineChars="0"/>
              <w:jc w:val="left"/>
              <w:rPr>
                <w:rFonts w:ascii="Times New Roman" w:hAnsi="Times New Roman"/>
                <w:szCs w:val="20"/>
              </w:rPr>
            </w:pPr>
            <w:r w:rsidRPr="00BE2ED4">
              <w:rPr>
                <w:rFonts w:ascii="Times New Roman" w:hAnsi="Times New Roman"/>
                <w:szCs w:val="20"/>
              </w:rPr>
              <w:t>FFS: statistics of measurement(s) compared to the statistics associated with the training data, statistics associated with the model output</w:t>
            </w:r>
          </w:p>
          <w:p w14:paraId="39C3FFF9" w14:textId="77777777" w:rsidR="00D8219D" w:rsidRPr="00BE2ED4" w:rsidRDefault="00D8219D" w:rsidP="00D8219D">
            <w:pPr>
              <w:pStyle w:val="af5"/>
              <w:widowControl/>
              <w:numPr>
                <w:ilvl w:val="2"/>
                <w:numId w:val="7"/>
              </w:numPr>
              <w:spacing w:line="259" w:lineRule="auto"/>
              <w:ind w:firstLineChars="0"/>
              <w:jc w:val="left"/>
              <w:rPr>
                <w:rFonts w:ascii="Times New Roman" w:hAnsi="Times New Roman"/>
                <w:szCs w:val="20"/>
              </w:rPr>
            </w:pPr>
            <w:r w:rsidRPr="00BE2ED4">
              <w:rPr>
                <w:rFonts w:ascii="Times New Roman" w:hAnsi="Times New Roman"/>
                <w:szCs w:val="20"/>
              </w:rPr>
              <w:t>FFS details of statistics</w:t>
            </w:r>
          </w:p>
          <w:p w14:paraId="2F3FCD13" w14:textId="77777777" w:rsidR="00D8219D" w:rsidRPr="00BE2ED4" w:rsidRDefault="00D8219D" w:rsidP="00D8219D">
            <w:pPr>
              <w:pStyle w:val="af5"/>
              <w:widowControl/>
              <w:numPr>
                <w:ilvl w:val="2"/>
                <w:numId w:val="7"/>
              </w:numPr>
              <w:spacing w:line="259" w:lineRule="auto"/>
              <w:ind w:firstLineChars="0"/>
              <w:jc w:val="left"/>
              <w:rPr>
                <w:rFonts w:ascii="Times New Roman" w:hAnsi="Times New Roman"/>
                <w:szCs w:val="20"/>
              </w:rPr>
            </w:pPr>
            <w:r w:rsidRPr="00BE2ED4">
              <w:rPr>
                <w:rFonts w:ascii="Times New Roman" w:hAnsi="Times New Roman"/>
                <w:szCs w:val="20"/>
              </w:rPr>
              <w:t>FFS details of what type of measurement(s)</w:t>
            </w:r>
          </w:p>
          <w:p w14:paraId="3DAB0EAB" w14:textId="77777777" w:rsidR="00D8219D" w:rsidRPr="00BE2ED4" w:rsidRDefault="00D8219D" w:rsidP="00D8219D">
            <w:pPr>
              <w:pStyle w:val="af5"/>
              <w:widowControl/>
              <w:numPr>
                <w:ilvl w:val="1"/>
                <w:numId w:val="7"/>
              </w:numPr>
              <w:spacing w:line="259" w:lineRule="auto"/>
              <w:ind w:firstLineChars="0"/>
              <w:jc w:val="left"/>
              <w:rPr>
                <w:rFonts w:ascii="Times New Roman" w:hAnsi="Times New Roman"/>
                <w:szCs w:val="20"/>
              </w:rPr>
            </w:pPr>
            <w:r w:rsidRPr="00BE2ED4">
              <w:rPr>
                <w:rFonts w:ascii="Times New Roman" w:hAnsi="Times New Roman"/>
                <w:szCs w:val="20"/>
              </w:rPr>
              <w:t xml:space="preserve">For monitoring UE-side and </w:t>
            </w:r>
            <w:proofErr w:type="spellStart"/>
            <w:r w:rsidRPr="00BE2ED4">
              <w:rPr>
                <w:rFonts w:ascii="Times New Roman" w:hAnsi="Times New Roman"/>
                <w:szCs w:val="20"/>
              </w:rPr>
              <w:t>gNB</w:t>
            </w:r>
            <w:proofErr w:type="spellEnd"/>
            <w:r w:rsidRPr="00BE2ED4">
              <w:rPr>
                <w:rFonts w:ascii="Times New Roman" w:hAnsi="Times New Roman"/>
                <w:szCs w:val="20"/>
              </w:rPr>
              <w:t>-side model</w:t>
            </w:r>
          </w:p>
          <w:p w14:paraId="665E9BDF" w14:textId="77777777" w:rsidR="00D8219D" w:rsidRPr="00BE2ED4" w:rsidRDefault="00D8219D" w:rsidP="00D8219D">
            <w:pPr>
              <w:pStyle w:val="af5"/>
              <w:widowControl/>
              <w:numPr>
                <w:ilvl w:val="2"/>
                <w:numId w:val="7"/>
              </w:numPr>
              <w:spacing w:line="259" w:lineRule="auto"/>
              <w:ind w:firstLineChars="0"/>
              <w:jc w:val="left"/>
              <w:rPr>
                <w:rFonts w:ascii="Times New Roman" w:hAnsi="Times New Roman"/>
                <w:szCs w:val="20"/>
              </w:rPr>
            </w:pPr>
            <w:r w:rsidRPr="00BE2ED4">
              <w:rPr>
                <w:rFonts w:ascii="Times New Roman" w:hAnsi="Times New Roman"/>
                <w:szCs w:val="20"/>
              </w:rPr>
              <w:t>signaling from LMF to facilitate the monitoring entity to derive the monitoring metric (if needed)</w:t>
            </w:r>
          </w:p>
          <w:p w14:paraId="568EAD7A" w14:textId="77777777" w:rsidR="00D8219D" w:rsidRPr="00BE2ED4" w:rsidRDefault="00D8219D" w:rsidP="00D8219D">
            <w:pPr>
              <w:pStyle w:val="af5"/>
              <w:widowControl/>
              <w:numPr>
                <w:ilvl w:val="2"/>
                <w:numId w:val="7"/>
              </w:numPr>
              <w:spacing w:line="259" w:lineRule="auto"/>
              <w:ind w:firstLineChars="0"/>
              <w:jc w:val="left"/>
              <w:rPr>
                <w:rFonts w:ascii="Times New Roman" w:hAnsi="Times New Roman"/>
                <w:szCs w:val="20"/>
              </w:rPr>
            </w:pPr>
            <w:r w:rsidRPr="00BE2ED4">
              <w:rPr>
                <w:rFonts w:ascii="Times New Roman" w:hAnsi="Times New Roman"/>
                <w:szCs w:val="20"/>
              </w:rPr>
              <w:t>signaling from monitoring entity to request measurement(s) (if needed)</w:t>
            </w:r>
          </w:p>
          <w:p w14:paraId="3AA1F7A3" w14:textId="77777777" w:rsidR="00D8219D" w:rsidRPr="00BE2ED4" w:rsidRDefault="00D8219D" w:rsidP="00D8219D">
            <w:pPr>
              <w:pStyle w:val="af5"/>
              <w:widowControl/>
              <w:numPr>
                <w:ilvl w:val="2"/>
                <w:numId w:val="7"/>
              </w:numPr>
              <w:spacing w:line="259" w:lineRule="auto"/>
              <w:ind w:firstLineChars="0"/>
              <w:jc w:val="left"/>
              <w:rPr>
                <w:rFonts w:ascii="Times New Roman" w:hAnsi="Times New Roman"/>
                <w:szCs w:val="20"/>
              </w:rPr>
            </w:pPr>
            <w:r w:rsidRPr="00BE2ED4">
              <w:rPr>
                <w:rFonts w:ascii="Times New Roman" w:hAnsi="Times New Roman"/>
                <w:szCs w:val="20"/>
              </w:rPr>
              <w:t>signaling for potential request/report of monitoring metric (if needed)</w:t>
            </w:r>
          </w:p>
          <w:p w14:paraId="72A60BA4" w14:textId="77777777" w:rsidR="00D8219D" w:rsidRPr="00BE2ED4" w:rsidRDefault="00D8219D" w:rsidP="00D8219D">
            <w:pPr>
              <w:pStyle w:val="af5"/>
              <w:widowControl/>
              <w:numPr>
                <w:ilvl w:val="2"/>
                <w:numId w:val="7"/>
              </w:numPr>
              <w:spacing w:line="259" w:lineRule="auto"/>
              <w:ind w:firstLineChars="0"/>
              <w:jc w:val="left"/>
              <w:rPr>
                <w:rFonts w:ascii="Times New Roman" w:hAnsi="Times New Roman"/>
                <w:szCs w:val="20"/>
              </w:rPr>
            </w:pPr>
            <w:r w:rsidRPr="00BE2ED4">
              <w:rPr>
                <w:rFonts w:ascii="Times New Roman" w:hAnsi="Times New Roman"/>
                <w:szCs w:val="20"/>
              </w:rPr>
              <w:t>Note: there may not be any specification impact</w:t>
            </w:r>
          </w:p>
          <w:p w14:paraId="67199434" w14:textId="77777777" w:rsidR="00D8219D" w:rsidRPr="00BE2ED4" w:rsidRDefault="00D8219D" w:rsidP="00D8219D">
            <w:pPr>
              <w:pStyle w:val="af5"/>
              <w:widowControl/>
              <w:numPr>
                <w:ilvl w:val="1"/>
                <w:numId w:val="7"/>
              </w:numPr>
              <w:spacing w:line="259" w:lineRule="auto"/>
              <w:ind w:firstLineChars="0"/>
              <w:jc w:val="left"/>
              <w:rPr>
                <w:rFonts w:ascii="Times New Roman" w:hAnsi="Times New Roman"/>
                <w:szCs w:val="20"/>
              </w:rPr>
            </w:pPr>
            <w:r w:rsidRPr="00BE2ED4">
              <w:rPr>
                <w:rFonts w:ascii="Times New Roman" w:hAnsi="Times New Roman"/>
                <w:szCs w:val="20"/>
              </w:rPr>
              <w:lastRenderedPageBreak/>
              <w:t>For monitoring LMF-side model</w:t>
            </w:r>
          </w:p>
          <w:p w14:paraId="5B577205" w14:textId="77777777" w:rsidR="00D8219D" w:rsidRPr="00BE2ED4" w:rsidRDefault="00D8219D" w:rsidP="00D8219D">
            <w:pPr>
              <w:pStyle w:val="af5"/>
              <w:widowControl/>
              <w:numPr>
                <w:ilvl w:val="2"/>
                <w:numId w:val="7"/>
              </w:numPr>
              <w:spacing w:line="259" w:lineRule="auto"/>
              <w:ind w:firstLineChars="0"/>
              <w:jc w:val="left"/>
              <w:rPr>
                <w:rFonts w:ascii="Times New Roman" w:hAnsi="Times New Roman"/>
                <w:szCs w:val="20"/>
              </w:rPr>
            </w:pPr>
            <w:r w:rsidRPr="00BE2ED4">
              <w:rPr>
                <w:rFonts w:ascii="Times New Roman" w:hAnsi="Times New Roman"/>
                <w:szCs w:val="20"/>
              </w:rPr>
              <w:t>signaling from LMF to request measurement(s) (if needed)</w:t>
            </w:r>
          </w:p>
          <w:p w14:paraId="44BE0F92" w14:textId="77777777" w:rsidR="00D8219D" w:rsidRPr="0021793B" w:rsidRDefault="00D8219D" w:rsidP="00D8219D">
            <w:pPr>
              <w:pStyle w:val="af5"/>
              <w:widowControl/>
              <w:numPr>
                <w:ilvl w:val="1"/>
                <w:numId w:val="7"/>
              </w:numPr>
              <w:spacing w:line="259" w:lineRule="auto"/>
              <w:ind w:firstLine="420"/>
              <w:jc w:val="left"/>
              <w:rPr>
                <w:rFonts w:ascii="Times New Roman" w:hAnsi="Times New Roman"/>
                <w:szCs w:val="20"/>
              </w:rPr>
            </w:pPr>
            <w:r w:rsidRPr="00BE2ED4">
              <w:rPr>
                <w:rFonts w:ascii="Times New Roman" w:hAnsi="Times New Roman"/>
                <w:szCs w:val="20"/>
              </w:rPr>
              <w:t>FFS applicability to each case (Case 1 to 3b)</w:t>
            </w:r>
          </w:p>
          <w:p w14:paraId="23696F9F" w14:textId="77777777" w:rsidR="00D8219D" w:rsidRPr="00D8219D" w:rsidRDefault="00D8219D" w:rsidP="00824C37">
            <w:pPr>
              <w:rPr>
                <w:rFonts w:eastAsia="等线"/>
                <w:highlight w:val="green"/>
                <w:lang w:val="en-US" w:eastAsia="zh-CN"/>
              </w:rPr>
            </w:pPr>
          </w:p>
        </w:tc>
      </w:tr>
    </w:tbl>
    <w:p w14:paraId="73DB9748" w14:textId="77777777" w:rsidR="00824C37" w:rsidRDefault="00824C37" w:rsidP="00824C37">
      <w:pPr>
        <w:rPr>
          <w:rFonts w:eastAsia="等线"/>
          <w:highlight w:val="green"/>
          <w:lang w:eastAsia="zh-CN"/>
        </w:rPr>
      </w:pPr>
    </w:p>
    <w:p w14:paraId="57A91AEE" w14:textId="7703DF1C" w:rsidR="00FB6E8E" w:rsidRPr="00FB6E8E" w:rsidRDefault="00FB6E8E" w:rsidP="00FB6E8E">
      <w:pPr>
        <w:spacing w:before="240" w:line="276" w:lineRule="auto"/>
        <w:rPr>
          <w:b/>
          <w:bCs/>
        </w:rPr>
      </w:pPr>
      <w:r w:rsidRPr="00FB6E8E">
        <w:rPr>
          <w:b/>
          <w:bCs/>
        </w:rPr>
        <w:t>Proposal #</w:t>
      </w:r>
      <w:r w:rsidR="00D8219D">
        <w:rPr>
          <w:b/>
          <w:bCs/>
        </w:rPr>
        <w:t>7</w:t>
      </w:r>
      <w:r w:rsidRPr="00FB6E8E">
        <w:rPr>
          <w:b/>
          <w:bCs/>
        </w:rPr>
        <w:t xml:space="preserve">: </w:t>
      </w:r>
      <w:r w:rsidR="00824C37">
        <w:rPr>
          <w:b/>
          <w:bCs/>
        </w:rPr>
        <w:t>RAN1 confirms the RAN2’s assumption on positioning enhancement use case</w:t>
      </w:r>
      <w:r w:rsidR="00D8219D">
        <w:rPr>
          <w:b/>
          <w:bCs/>
        </w:rPr>
        <w:t>.</w:t>
      </w:r>
      <w:r w:rsidR="00824C37">
        <w:rPr>
          <w:b/>
          <w:bCs/>
        </w:rPr>
        <w:t xml:space="preserve"> </w:t>
      </w:r>
      <w:r w:rsidR="00824C37" w:rsidRPr="00824C37">
        <w:rPr>
          <w:b/>
          <w:bCs/>
        </w:rPr>
        <w:t>For the data generation entity and termination entity deployed at different entities</w:t>
      </w:r>
      <w:r w:rsidR="00824C37">
        <w:rPr>
          <w:b/>
          <w:bCs/>
        </w:rPr>
        <w:t>.</w:t>
      </w:r>
    </w:p>
    <w:p w14:paraId="7E5FD840" w14:textId="77777777" w:rsidR="00F4222A" w:rsidRDefault="00F4222A">
      <w:pPr>
        <w:spacing w:before="120" w:after="120"/>
        <w:rPr>
          <w:rFonts w:ascii="Arial" w:hAnsi="Arial" w:cs="Arial"/>
          <w:lang w:eastAsia="zh-CN"/>
        </w:rPr>
      </w:pPr>
    </w:p>
    <w:p w14:paraId="3DF81CDD" w14:textId="168A3AE2" w:rsidR="00F4222A" w:rsidRPr="00E749ED" w:rsidRDefault="00FB6E8E" w:rsidP="00BB1E8E">
      <w:pPr>
        <w:pStyle w:val="1"/>
        <w:keepLines/>
        <w:numPr>
          <w:ilvl w:val="0"/>
          <w:numId w:val="10"/>
        </w:numPr>
        <w:pBdr>
          <w:top w:val="single" w:sz="12" w:space="3" w:color="000000"/>
        </w:pBdr>
        <w:spacing w:before="240" w:after="180" w:line="259" w:lineRule="auto"/>
        <w:ind w:left="450" w:right="0"/>
        <w:rPr>
          <w:rFonts w:eastAsia="Batang"/>
          <w:b w:val="0"/>
          <w:sz w:val="36"/>
        </w:rPr>
      </w:pPr>
      <w:r>
        <w:rPr>
          <w:rFonts w:eastAsia="Batang"/>
          <w:b w:val="0"/>
          <w:sz w:val="36"/>
        </w:rPr>
        <w:t xml:space="preserve">RAN 1’s input on </w:t>
      </w:r>
      <w:r w:rsidR="004266C1" w:rsidRPr="00E749ED">
        <w:rPr>
          <w:rFonts w:eastAsia="Batang"/>
          <w:b w:val="0"/>
          <w:sz w:val="36"/>
        </w:rPr>
        <w:t xml:space="preserve">data collection </w:t>
      </w:r>
    </w:p>
    <w:tbl>
      <w:tblPr>
        <w:tblStyle w:val="af3"/>
        <w:tblW w:w="0" w:type="auto"/>
        <w:tblLook w:val="04A0" w:firstRow="1" w:lastRow="0" w:firstColumn="1" w:lastColumn="0" w:noHBand="0" w:noVBand="1"/>
      </w:tblPr>
      <w:tblGrid>
        <w:gridCol w:w="9629"/>
      </w:tblGrid>
      <w:tr w:rsidR="00FB6E8E" w14:paraId="0E0DACDF" w14:textId="77777777" w:rsidTr="00FB6E8E">
        <w:tc>
          <w:tcPr>
            <w:tcW w:w="9629" w:type="dxa"/>
          </w:tcPr>
          <w:p w14:paraId="007346C7" w14:textId="77777777" w:rsidR="00FB6E8E" w:rsidRPr="0024225A" w:rsidRDefault="00FB6E8E" w:rsidP="00FB6E8E">
            <w:pPr>
              <w:spacing w:before="120" w:line="312" w:lineRule="auto"/>
              <w:rPr>
                <w:rFonts w:ascii="Arial" w:hAnsi="Arial" w:cs="Arial"/>
                <w:lang w:eastAsia="zh-CN"/>
              </w:rPr>
            </w:pPr>
            <w:r>
              <w:rPr>
                <w:rFonts w:ascii="Arial" w:hAnsi="Arial" w:cs="Arial"/>
                <w:lang w:eastAsia="zh-CN"/>
              </w:rPr>
              <w:t xml:space="preserve">To </w:t>
            </w:r>
            <w:r>
              <w:rPr>
                <w:rFonts w:ascii="Arial" w:hAnsi="Arial" w:cs="Arial" w:hint="eastAsia"/>
                <w:lang w:eastAsia="zh-CN"/>
              </w:rPr>
              <w:t>facilitate</w:t>
            </w:r>
            <w:r>
              <w:rPr>
                <w:rFonts w:ascii="Arial" w:hAnsi="Arial" w:cs="Arial"/>
                <w:lang w:eastAsia="zh-CN"/>
              </w:rPr>
              <w:t xml:space="preserve"> </w:t>
            </w:r>
            <w:r>
              <w:rPr>
                <w:rFonts w:ascii="Arial" w:hAnsi="Arial" w:cs="Arial" w:hint="eastAsia"/>
                <w:lang w:eastAsia="zh-CN"/>
              </w:rPr>
              <w:t>the</w:t>
            </w:r>
            <w:r>
              <w:rPr>
                <w:rFonts w:ascii="Arial" w:hAnsi="Arial" w:cs="Arial"/>
                <w:lang w:eastAsia="zh-CN"/>
              </w:rPr>
              <w:t xml:space="preserve"> </w:t>
            </w:r>
            <w:r w:rsidRPr="0024225A">
              <w:rPr>
                <w:rFonts w:ascii="Arial" w:hAnsi="Arial" w:cs="Arial"/>
                <w:lang w:eastAsia="zh-CN"/>
              </w:rPr>
              <w:t>discussion on data collection in RAN2 for further progress, RAN2 would like RAN1 to provide</w:t>
            </w:r>
            <w:r>
              <w:rPr>
                <w:rFonts w:ascii="Arial" w:hAnsi="Arial" w:cs="Arial"/>
                <w:lang w:eastAsia="zh-CN"/>
              </w:rPr>
              <w:t xml:space="preserve"> </w:t>
            </w:r>
            <w:r w:rsidRPr="0024225A">
              <w:rPr>
                <w:rFonts w:ascii="Arial" w:hAnsi="Arial" w:cs="Arial"/>
                <w:lang w:eastAsia="zh-CN"/>
              </w:rPr>
              <w:t>feedback</w:t>
            </w:r>
            <w:r>
              <w:rPr>
                <w:rFonts w:ascii="Arial" w:hAnsi="Arial" w:cs="Arial"/>
                <w:lang w:eastAsia="zh-CN"/>
              </w:rPr>
              <w:t>/</w:t>
            </w:r>
            <w:r w:rsidRPr="0024225A">
              <w:rPr>
                <w:rFonts w:ascii="Arial" w:hAnsi="Arial" w:cs="Arial"/>
                <w:lang w:eastAsia="zh-CN"/>
              </w:rPr>
              <w:t>inputs on the following essential aspects:</w:t>
            </w:r>
          </w:p>
          <w:p w14:paraId="616EED40" w14:textId="77777777" w:rsidR="00FB6E8E" w:rsidRPr="0024225A" w:rsidRDefault="00FB6E8E" w:rsidP="00BB1E8E">
            <w:pPr>
              <w:pStyle w:val="af5"/>
              <w:widowControl/>
              <w:numPr>
                <w:ilvl w:val="0"/>
                <w:numId w:val="8"/>
              </w:numPr>
              <w:spacing w:line="312" w:lineRule="auto"/>
              <w:ind w:left="780" w:firstLineChars="0"/>
              <w:jc w:val="left"/>
              <w:rPr>
                <w:rFonts w:ascii="Arial" w:hAnsi="Arial" w:cs="Arial"/>
                <w:sz w:val="20"/>
              </w:rPr>
            </w:pPr>
            <w:r w:rsidRPr="0024225A">
              <w:rPr>
                <w:rFonts w:ascii="Arial" w:hAnsi="Arial" w:cs="Arial"/>
                <w:sz w:val="20"/>
              </w:rPr>
              <w:t>Data content</w:t>
            </w:r>
          </w:p>
          <w:p w14:paraId="7790897D" w14:textId="77777777" w:rsidR="00FB6E8E" w:rsidRPr="00EA3F5B" w:rsidRDefault="00FB6E8E" w:rsidP="00BB1E8E">
            <w:pPr>
              <w:pStyle w:val="af5"/>
              <w:widowControl/>
              <w:numPr>
                <w:ilvl w:val="0"/>
                <w:numId w:val="8"/>
              </w:numPr>
              <w:spacing w:line="312" w:lineRule="auto"/>
              <w:ind w:left="780" w:firstLineChars="0"/>
              <w:jc w:val="left"/>
              <w:rPr>
                <w:rFonts w:ascii="Arial" w:hAnsi="Arial" w:cs="Arial"/>
                <w:sz w:val="20"/>
                <w:szCs w:val="20"/>
              </w:rPr>
            </w:pPr>
            <w:r w:rsidRPr="00EA3F5B">
              <w:rPr>
                <w:rFonts w:ascii="Arial" w:hAnsi="Arial" w:cs="Arial" w:hint="eastAsia"/>
                <w:sz w:val="20"/>
                <w:szCs w:val="20"/>
              </w:rPr>
              <w:t>T</w:t>
            </w:r>
            <w:r w:rsidRPr="00EA3F5B">
              <w:rPr>
                <w:rFonts w:ascii="Arial" w:hAnsi="Arial" w:cs="Arial"/>
                <w:sz w:val="20"/>
                <w:szCs w:val="20"/>
              </w:rPr>
              <w:t>ypical data size (value or value range) of the identified data content</w:t>
            </w:r>
          </w:p>
          <w:p w14:paraId="7EF77286" w14:textId="77777777" w:rsidR="00FB6E8E" w:rsidRPr="0024225A" w:rsidRDefault="00FB6E8E" w:rsidP="00BB1E8E">
            <w:pPr>
              <w:pStyle w:val="af5"/>
              <w:widowControl/>
              <w:numPr>
                <w:ilvl w:val="0"/>
                <w:numId w:val="8"/>
              </w:numPr>
              <w:spacing w:line="312" w:lineRule="auto"/>
              <w:ind w:left="780" w:firstLineChars="0"/>
              <w:jc w:val="left"/>
              <w:rPr>
                <w:rFonts w:ascii="Arial" w:hAnsi="Arial" w:cs="Arial"/>
                <w:sz w:val="20"/>
              </w:rPr>
            </w:pPr>
            <w:r w:rsidRPr="0024225A">
              <w:rPr>
                <w:rFonts w:ascii="Arial" w:hAnsi="Arial" w:cs="Arial"/>
                <w:sz w:val="20"/>
              </w:rPr>
              <w:t>Reporting type (e.g., periodic, event triggered, other) of the identified data content</w:t>
            </w:r>
          </w:p>
          <w:p w14:paraId="75F17118" w14:textId="77777777" w:rsidR="00FB6E8E" w:rsidRPr="0024225A" w:rsidRDefault="00FB6E8E" w:rsidP="00BB1E8E">
            <w:pPr>
              <w:pStyle w:val="af5"/>
              <w:widowControl/>
              <w:numPr>
                <w:ilvl w:val="0"/>
                <w:numId w:val="8"/>
              </w:numPr>
              <w:spacing w:line="312" w:lineRule="auto"/>
              <w:ind w:left="780" w:firstLineChars="0"/>
              <w:jc w:val="left"/>
              <w:rPr>
                <w:rFonts w:ascii="Arial" w:hAnsi="Arial" w:cs="Arial"/>
                <w:sz w:val="20"/>
              </w:rPr>
            </w:pPr>
            <w:r w:rsidRPr="0024225A">
              <w:rPr>
                <w:rFonts w:ascii="Arial" w:hAnsi="Arial" w:cs="Arial"/>
                <w:sz w:val="20"/>
              </w:rPr>
              <w:t>Typical latency requirement (value or value range) to transfer the identified data content</w:t>
            </w:r>
          </w:p>
          <w:p w14:paraId="1A7177CD" w14:textId="1F2E61A1" w:rsidR="00FB6E8E" w:rsidRDefault="00FB6E8E" w:rsidP="00FB6E8E">
            <w:pPr>
              <w:spacing w:before="120" w:after="120" w:line="312" w:lineRule="auto"/>
              <w:rPr>
                <w:rFonts w:ascii="Arial" w:hAnsi="Arial" w:cs="Arial"/>
                <w:lang w:eastAsia="zh-CN"/>
              </w:rPr>
            </w:pPr>
            <w:r w:rsidRPr="00EA3F5B">
              <w:rPr>
                <w:rFonts w:ascii="Arial" w:hAnsi="Arial" w:cs="Arial"/>
              </w:rPr>
              <w:t>RAN2</w:t>
            </w:r>
            <w:r w:rsidRPr="00EA3F5B">
              <w:rPr>
                <w:rFonts w:ascii="Arial" w:hAnsi="Arial" w:cs="Arial"/>
                <w:lang w:eastAsia="zh-CN"/>
              </w:rPr>
              <w:t xml:space="preserve"> would </w:t>
            </w:r>
            <w:r>
              <w:rPr>
                <w:rFonts w:ascii="Arial" w:hAnsi="Arial" w:cs="Arial"/>
                <w:lang w:eastAsia="zh-CN"/>
              </w:rPr>
              <w:t>require</w:t>
            </w:r>
            <w:r w:rsidRPr="00EA3F5B">
              <w:rPr>
                <w:rFonts w:ascii="Arial" w:hAnsi="Arial" w:cs="Arial"/>
                <w:lang w:eastAsia="zh-CN"/>
              </w:rPr>
              <w:t xml:space="preserve"> RAN1 feedback</w:t>
            </w:r>
            <w:r>
              <w:rPr>
                <w:rFonts w:ascii="Arial" w:hAnsi="Arial" w:cs="Arial"/>
                <w:lang w:eastAsia="zh-CN"/>
              </w:rPr>
              <w:t>/inputs</w:t>
            </w:r>
            <w:r w:rsidRPr="00EA3F5B">
              <w:rPr>
                <w:rFonts w:ascii="Arial" w:hAnsi="Arial" w:cs="Arial"/>
                <w:lang w:eastAsia="zh-CN"/>
              </w:rPr>
              <w:t xml:space="preserve"> on the data collection requirements per LCM purpose </w:t>
            </w:r>
            <w:r w:rsidRPr="00EA3F5B">
              <w:rPr>
                <w:rFonts w:ascii="Arial" w:hAnsi="Arial" w:cs="Arial"/>
                <w:kern w:val="2"/>
                <w:lang w:val="en-US" w:eastAsia="zh-CN"/>
              </w:rPr>
              <w:t xml:space="preserve">(i.e., </w:t>
            </w:r>
            <w:r>
              <w:rPr>
                <w:rFonts w:ascii="Arial" w:hAnsi="Arial" w:cs="Arial"/>
                <w:kern w:val="2"/>
                <w:lang w:val="en-US" w:eastAsia="zh-CN"/>
              </w:rPr>
              <w:t>m</w:t>
            </w:r>
            <w:r w:rsidRPr="00EA3F5B">
              <w:rPr>
                <w:rFonts w:ascii="Arial" w:hAnsi="Arial" w:cs="Arial"/>
                <w:kern w:val="2"/>
                <w:lang w:val="en-US" w:eastAsia="zh-CN"/>
              </w:rPr>
              <w:t>odel training, inference and monitoring)</w:t>
            </w:r>
            <w:r w:rsidRPr="00EA3F5B">
              <w:rPr>
                <w:rFonts w:ascii="Arial" w:hAnsi="Arial" w:cs="Arial"/>
                <w:lang w:eastAsia="zh-CN"/>
              </w:rPr>
              <w:t xml:space="preserve"> for each (sub)use case, and the LCM </w:t>
            </w:r>
            <w:r w:rsidRPr="00EA3F5B">
              <w:rPr>
                <w:rFonts w:ascii="Arial" w:hAnsi="Arial" w:cs="Arial" w:hint="eastAsia"/>
                <w:lang w:eastAsia="zh-CN"/>
              </w:rPr>
              <w:t>sided</w:t>
            </w:r>
            <w:r w:rsidRPr="00EA3F5B">
              <w:rPr>
                <w:rFonts w:ascii="Arial" w:hAnsi="Arial" w:cs="Arial"/>
                <w:lang w:eastAsia="zh-CN"/>
              </w:rPr>
              <w:t>ness should also be considered. Besides, RAN2 would also like to know to what extent the data would / should be specified (in detail).</w:t>
            </w:r>
          </w:p>
        </w:tc>
      </w:tr>
    </w:tbl>
    <w:p w14:paraId="6B6005C1" w14:textId="77777777" w:rsidR="00FB6E8E" w:rsidRDefault="00FB6E8E">
      <w:pPr>
        <w:spacing w:before="120" w:line="312" w:lineRule="auto"/>
        <w:rPr>
          <w:rFonts w:ascii="Arial" w:hAnsi="Arial" w:cs="Arial"/>
          <w:lang w:eastAsia="zh-CN"/>
        </w:rPr>
      </w:pPr>
    </w:p>
    <w:p w14:paraId="3E356B2E" w14:textId="44E85FEF" w:rsidR="00F4222A" w:rsidRDefault="00FB6E8E" w:rsidP="00FB6E8E">
      <w:pPr>
        <w:pStyle w:val="2"/>
        <w:spacing w:line="276" w:lineRule="auto"/>
      </w:pPr>
      <w:r>
        <w:t>3.1 Data collection for CSI enhancement</w:t>
      </w:r>
    </w:p>
    <w:p w14:paraId="755F004E" w14:textId="77777777" w:rsidR="0062306A" w:rsidRPr="002C4758" w:rsidRDefault="0062306A" w:rsidP="0062306A">
      <w:pPr>
        <w:spacing w:before="240" w:line="276" w:lineRule="auto"/>
        <w:rPr>
          <w:b/>
          <w:bCs/>
          <w:u w:val="single"/>
        </w:rPr>
      </w:pPr>
      <w:r w:rsidRPr="002C4758">
        <w:rPr>
          <w:b/>
          <w:bCs/>
          <w:u w:val="single"/>
        </w:rPr>
        <w:t>CSI enhancement</w:t>
      </w:r>
    </w:p>
    <w:p w14:paraId="589BA2AD" w14:textId="77777777" w:rsidR="0062306A" w:rsidRDefault="0062306A" w:rsidP="0062306A">
      <w:pPr>
        <w:spacing w:before="240" w:line="276" w:lineRule="auto"/>
      </w:pPr>
      <w:r>
        <w:rPr>
          <w:rFonts w:hint="eastAsia"/>
        </w:rPr>
        <w:t xml:space="preserve">For AI/ML based CSI feedback enhancement data collection for </w:t>
      </w:r>
      <w:r>
        <w:t xml:space="preserve">the inference, training and monitoring purposes are discussed. In particular, for CSI compression using two-sided model the following agreements were made pertaining to data collection for the aforementioned purposes. The agreements </w:t>
      </w:r>
    </w:p>
    <w:tbl>
      <w:tblPr>
        <w:tblStyle w:val="af3"/>
        <w:tblW w:w="0" w:type="auto"/>
        <w:tblLook w:val="04A0" w:firstRow="1" w:lastRow="0" w:firstColumn="1" w:lastColumn="0" w:noHBand="0" w:noVBand="1"/>
      </w:tblPr>
      <w:tblGrid>
        <w:gridCol w:w="9629"/>
      </w:tblGrid>
      <w:tr w:rsidR="0062306A" w14:paraId="38A404EE" w14:textId="77777777" w:rsidTr="000362D6">
        <w:tc>
          <w:tcPr>
            <w:tcW w:w="9629" w:type="dxa"/>
          </w:tcPr>
          <w:p w14:paraId="65BCA7E1" w14:textId="77777777" w:rsidR="0062306A" w:rsidRPr="0010648A" w:rsidRDefault="0062306A" w:rsidP="000362D6">
            <w:pPr>
              <w:rPr>
                <w:iCs/>
                <w:color w:val="000000"/>
                <w:highlight w:val="green"/>
                <w:lang w:eastAsia="x-none"/>
              </w:rPr>
            </w:pPr>
            <w:r w:rsidRPr="0010648A">
              <w:rPr>
                <w:iCs/>
                <w:color w:val="000000"/>
                <w:highlight w:val="green"/>
                <w:lang w:eastAsia="x-none"/>
              </w:rPr>
              <w:t>Agreement</w:t>
            </w:r>
          </w:p>
          <w:p w14:paraId="11814532" w14:textId="77777777" w:rsidR="0062306A" w:rsidRPr="0010648A" w:rsidRDefault="0062306A" w:rsidP="000362D6">
            <w:pPr>
              <w:rPr>
                <w:iCs/>
              </w:rPr>
            </w:pPr>
            <w:r w:rsidRPr="0010648A">
              <w:rPr>
                <w:rFonts w:eastAsia="Malgun Gothic"/>
                <w:iCs/>
              </w:rPr>
              <w:t>In C</w:t>
            </w:r>
            <w:r w:rsidRPr="0010648A">
              <w:rPr>
                <w:iCs/>
              </w:rPr>
              <w:t xml:space="preserve">SI compression using two-sided model use case, further discuss at least the following aspects, including their necessity/feasibility/potential specification </w:t>
            </w:r>
            <w:proofErr w:type="gramStart"/>
            <w:r w:rsidRPr="0010648A">
              <w:rPr>
                <w:iCs/>
              </w:rPr>
              <w:t>impact,  for</w:t>
            </w:r>
            <w:proofErr w:type="gramEnd"/>
            <w:r w:rsidRPr="0010648A">
              <w:rPr>
                <w:iCs/>
              </w:rPr>
              <w:t xml:space="preserve"> data collection for AI/ML model training/inference/update/monitoring:  </w:t>
            </w:r>
          </w:p>
          <w:p w14:paraId="27485C91" w14:textId="77777777" w:rsidR="0062306A" w:rsidRPr="0010648A" w:rsidRDefault="0062306A" w:rsidP="000362D6">
            <w:pPr>
              <w:pStyle w:val="af5"/>
              <w:widowControl/>
              <w:numPr>
                <w:ilvl w:val="0"/>
                <w:numId w:val="36"/>
              </w:numPr>
              <w:overflowPunct w:val="0"/>
              <w:autoSpaceDE w:val="0"/>
              <w:autoSpaceDN w:val="0"/>
              <w:adjustRightInd w:val="0"/>
              <w:spacing w:after="120" w:line="256" w:lineRule="auto"/>
              <w:ind w:firstLineChars="0"/>
              <w:jc w:val="left"/>
              <w:textAlignment w:val="baseline"/>
              <w:rPr>
                <w:rFonts w:ascii="Times New Roman" w:hAnsi="Times New Roman"/>
                <w:iCs/>
                <w:sz w:val="20"/>
                <w:szCs w:val="20"/>
                <w:lang w:eastAsia="en-US"/>
              </w:rPr>
            </w:pPr>
            <w:r w:rsidRPr="0010648A">
              <w:rPr>
                <w:rFonts w:ascii="Times New Roman" w:hAnsi="Times New Roman"/>
                <w:iCs/>
                <w:sz w:val="20"/>
                <w:szCs w:val="20"/>
                <w:lang w:eastAsia="en-US"/>
              </w:rPr>
              <w:t xml:space="preserve">Assistance signaling for UE’s data collection  </w:t>
            </w:r>
          </w:p>
          <w:p w14:paraId="1E13F281" w14:textId="77777777" w:rsidR="0062306A" w:rsidRPr="0010648A" w:rsidRDefault="0062306A" w:rsidP="000362D6">
            <w:pPr>
              <w:pStyle w:val="af5"/>
              <w:widowControl/>
              <w:numPr>
                <w:ilvl w:val="0"/>
                <w:numId w:val="36"/>
              </w:numPr>
              <w:overflowPunct w:val="0"/>
              <w:autoSpaceDE w:val="0"/>
              <w:autoSpaceDN w:val="0"/>
              <w:adjustRightInd w:val="0"/>
              <w:spacing w:after="120" w:line="256" w:lineRule="auto"/>
              <w:ind w:firstLineChars="0"/>
              <w:jc w:val="left"/>
              <w:textAlignment w:val="baseline"/>
              <w:rPr>
                <w:rFonts w:ascii="Times New Roman" w:hAnsi="Times New Roman"/>
                <w:iCs/>
                <w:sz w:val="20"/>
                <w:szCs w:val="20"/>
                <w:lang w:eastAsia="en-US"/>
              </w:rPr>
            </w:pPr>
            <w:r w:rsidRPr="0010648A">
              <w:rPr>
                <w:rFonts w:ascii="Times New Roman" w:hAnsi="Times New Roman"/>
                <w:iCs/>
                <w:sz w:val="20"/>
                <w:szCs w:val="20"/>
                <w:lang w:eastAsia="en-US"/>
              </w:rPr>
              <w:t xml:space="preserve">Assistance signaling for </w:t>
            </w:r>
            <w:proofErr w:type="spellStart"/>
            <w:r w:rsidRPr="0010648A">
              <w:rPr>
                <w:rFonts w:ascii="Times New Roman" w:hAnsi="Times New Roman"/>
                <w:iCs/>
                <w:sz w:val="20"/>
                <w:szCs w:val="20"/>
                <w:lang w:eastAsia="en-US"/>
              </w:rPr>
              <w:t>gNB’s</w:t>
            </w:r>
            <w:proofErr w:type="spellEnd"/>
            <w:r w:rsidRPr="0010648A">
              <w:rPr>
                <w:rFonts w:ascii="Times New Roman" w:hAnsi="Times New Roman"/>
                <w:iCs/>
                <w:sz w:val="20"/>
                <w:szCs w:val="20"/>
                <w:lang w:eastAsia="en-US"/>
              </w:rPr>
              <w:t xml:space="preserve"> data collection  </w:t>
            </w:r>
          </w:p>
          <w:p w14:paraId="7E4B11CE" w14:textId="77777777" w:rsidR="0062306A" w:rsidRPr="0010648A" w:rsidRDefault="0062306A" w:rsidP="000362D6">
            <w:pPr>
              <w:pStyle w:val="af5"/>
              <w:widowControl/>
              <w:numPr>
                <w:ilvl w:val="0"/>
                <w:numId w:val="36"/>
              </w:numPr>
              <w:overflowPunct w:val="0"/>
              <w:autoSpaceDE w:val="0"/>
              <w:autoSpaceDN w:val="0"/>
              <w:adjustRightInd w:val="0"/>
              <w:spacing w:after="120" w:line="256" w:lineRule="auto"/>
              <w:ind w:firstLineChars="0"/>
              <w:jc w:val="left"/>
              <w:textAlignment w:val="baseline"/>
              <w:rPr>
                <w:rFonts w:ascii="Times New Roman" w:hAnsi="Times New Roman"/>
                <w:iCs/>
                <w:sz w:val="20"/>
                <w:szCs w:val="20"/>
                <w:lang w:eastAsia="en-US"/>
              </w:rPr>
            </w:pPr>
            <w:r w:rsidRPr="0010648A">
              <w:rPr>
                <w:rFonts w:ascii="Times New Roman" w:hAnsi="Times New Roman"/>
                <w:iCs/>
                <w:sz w:val="20"/>
                <w:szCs w:val="20"/>
                <w:lang w:eastAsia="en-US"/>
              </w:rPr>
              <w:t xml:space="preserve">Delivery of the datasets.  </w:t>
            </w:r>
          </w:p>
          <w:p w14:paraId="20F70EF6" w14:textId="77777777" w:rsidR="0062306A" w:rsidRPr="00B534DA" w:rsidRDefault="0062306A" w:rsidP="000362D6">
            <w:pPr>
              <w:overflowPunct w:val="0"/>
              <w:autoSpaceDE w:val="0"/>
              <w:autoSpaceDN w:val="0"/>
              <w:adjustRightInd w:val="0"/>
              <w:spacing w:beforeLines="50" w:before="120" w:afterLines="50" w:after="120" w:line="288" w:lineRule="auto"/>
              <w:textAlignment w:val="baseline"/>
              <w:rPr>
                <w:rFonts w:eastAsia="等线"/>
                <w:b/>
                <w:bCs/>
                <w:color w:val="000000"/>
                <w:highlight w:val="green"/>
              </w:rPr>
            </w:pPr>
            <w:r w:rsidRPr="00B534DA">
              <w:rPr>
                <w:rFonts w:eastAsia="等线"/>
                <w:b/>
                <w:bCs/>
                <w:color w:val="000000"/>
                <w:highlight w:val="green"/>
              </w:rPr>
              <w:t>Agreement</w:t>
            </w:r>
          </w:p>
          <w:p w14:paraId="4105C869" w14:textId="77777777" w:rsidR="0062306A" w:rsidRPr="0010648A" w:rsidRDefault="0062306A" w:rsidP="000362D6">
            <w:pPr>
              <w:rPr>
                <w:rFonts w:eastAsia="Malgun Gothic"/>
                <w:lang w:val="en-US" w:eastAsia="x-none"/>
              </w:rPr>
            </w:pPr>
            <w:r w:rsidRPr="0010648A">
              <w:rPr>
                <w:rFonts w:eastAsia="Malgun Gothic"/>
                <w:lang w:val="en-US" w:eastAsia="x-none"/>
              </w:rPr>
              <w:t xml:space="preserve">In CSI compression using two-sided model use case, further study the necessity, feasibility, and potential specification impact of UE side data collection enhancement including at least  </w:t>
            </w:r>
          </w:p>
          <w:p w14:paraId="15E64435" w14:textId="77777777" w:rsidR="0062306A" w:rsidRPr="0010648A" w:rsidRDefault="0062306A" w:rsidP="000362D6">
            <w:pPr>
              <w:pStyle w:val="af5"/>
              <w:widowControl/>
              <w:numPr>
                <w:ilvl w:val="0"/>
                <w:numId w:val="36"/>
              </w:numPr>
              <w:overflowPunct w:val="0"/>
              <w:autoSpaceDE w:val="0"/>
              <w:autoSpaceDN w:val="0"/>
              <w:adjustRightInd w:val="0"/>
              <w:spacing w:line="259" w:lineRule="auto"/>
              <w:ind w:firstLineChars="0"/>
              <w:jc w:val="left"/>
              <w:textAlignment w:val="baseline"/>
              <w:rPr>
                <w:rFonts w:ascii="Times New Roman" w:eastAsia="Malgun Gothic" w:hAnsi="Times New Roman"/>
                <w:sz w:val="20"/>
                <w:szCs w:val="20"/>
              </w:rPr>
            </w:pPr>
            <w:r w:rsidRPr="0010648A">
              <w:rPr>
                <w:rFonts w:ascii="Times New Roman" w:eastAsia="Malgun Gothic" w:hAnsi="Times New Roman"/>
                <w:sz w:val="20"/>
                <w:szCs w:val="20"/>
              </w:rPr>
              <w:t>Enhancement of CSI-RS configuration to enable higher accuracy measurement.</w:t>
            </w:r>
          </w:p>
          <w:p w14:paraId="3DD3537C" w14:textId="77777777" w:rsidR="0062306A" w:rsidRPr="0010648A" w:rsidRDefault="0062306A" w:rsidP="000362D6">
            <w:pPr>
              <w:pStyle w:val="af5"/>
              <w:widowControl/>
              <w:numPr>
                <w:ilvl w:val="0"/>
                <w:numId w:val="36"/>
              </w:numPr>
              <w:overflowPunct w:val="0"/>
              <w:autoSpaceDE w:val="0"/>
              <w:autoSpaceDN w:val="0"/>
              <w:adjustRightInd w:val="0"/>
              <w:spacing w:line="259" w:lineRule="auto"/>
              <w:ind w:firstLineChars="0"/>
              <w:jc w:val="left"/>
              <w:textAlignment w:val="baseline"/>
              <w:rPr>
                <w:rFonts w:ascii="Times New Roman" w:eastAsia="Malgun Gothic" w:hAnsi="Times New Roman"/>
                <w:sz w:val="20"/>
                <w:szCs w:val="20"/>
              </w:rPr>
            </w:pPr>
            <w:r w:rsidRPr="0010648A">
              <w:rPr>
                <w:rFonts w:ascii="Times New Roman" w:eastAsia="等线" w:hAnsi="Times New Roman"/>
                <w:sz w:val="20"/>
                <w:szCs w:val="20"/>
              </w:rPr>
              <w:t>Assistance information for UE data collection for categorizing the data in forms of ID for the purpose of differentiating characteristics of data due to specific configuration, scenarios, site etc.</w:t>
            </w:r>
          </w:p>
          <w:p w14:paraId="6F3698A8" w14:textId="77777777" w:rsidR="0062306A" w:rsidRPr="0010648A" w:rsidRDefault="0062306A" w:rsidP="000362D6">
            <w:pPr>
              <w:pStyle w:val="af5"/>
              <w:widowControl/>
              <w:numPr>
                <w:ilvl w:val="1"/>
                <w:numId w:val="36"/>
              </w:numPr>
              <w:overflowPunct w:val="0"/>
              <w:autoSpaceDE w:val="0"/>
              <w:autoSpaceDN w:val="0"/>
              <w:adjustRightInd w:val="0"/>
              <w:spacing w:line="259" w:lineRule="auto"/>
              <w:ind w:firstLineChars="0"/>
              <w:textAlignment w:val="baseline"/>
              <w:rPr>
                <w:rFonts w:ascii="Times New Roman" w:eastAsia="等线" w:hAnsi="Times New Roman"/>
                <w:sz w:val="20"/>
                <w:szCs w:val="20"/>
              </w:rPr>
            </w:pPr>
            <w:r w:rsidRPr="0010648A">
              <w:rPr>
                <w:rFonts w:ascii="Times New Roman" w:eastAsia="等线" w:hAnsi="Times New Roman"/>
                <w:sz w:val="20"/>
                <w:szCs w:val="20"/>
              </w:rPr>
              <w:t>The provision of assistance information needs to consider feasibility of disclosing proprietary information to the other side.</w:t>
            </w:r>
          </w:p>
          <w:p w14:paraId="1C8B525B" w14:textId="77777777" w:rsidR="0062306A" w:rsidRDefault="0062306A" w:rsidP="000362D6">
            <w:pPr>
              <w:pStyle w:val="af5"/>
              <w:widowControl/>
              <w:numPr>
                <w:ilvl w:val="0"/>
                <w:numId w:val="36"/>
              </w:numPr>
              <w:overflowPunct w:val="0"/>
              <w:autoSpaceDE w:val="0"/>
              <w:autoSpaceDN w:val="0"/>
              <w:adjustRightInd w:val="0"/>
              <w:spacing w:line="259" w:lineRule="auto"/>
              <w:ind w:firstLineChars="0"/>
              <w:jc w:val="left"/>
              <w:textAlignment w:val="baseline"/>
              <w:rPr>
                <w:rFonts w:ascii="Times New Roman" w:hAnsi="Times New Roman"/>
                <w:sz w:val="20"/>
                <w:szCs w:val="20"/>
              </w:rPr>
            </w:pPr>
            <w:r w:rsidRPr="0010648A">
              <w:rPr>
                <w:rFonts w:ascii="Times New Roman" w:hAnsi="Times New Roman"/>
                <w:sz w:val="20"/>
                <w:szCs w:val="20"/>
              </w:rPr>
              <w:t>Signaling for triggering the data collection</w:t>
            </w:r>
          </w:p>
          <w:p w14:paraId="27E32123" w14:textId="77777777" w:rsidR="0062306A" w:rsidRPr="0010648A" w:rsidRDefault="0062306A" w:rsidP="000362D6">
            <w:r w:rsidRPr="0010648A">
              <w:rPr>
                <w:rFonts w:eastAsia="Malgun Gothic"/>
                <w:lang w:val="en-US" w:eastAsia="x-none"/>
              </w:rPr>
              <w:t xml:space="preserve">In CSI compression using two-sided model use case, further discuss the necessity, feasibility, and potential specification impact for NW side data collection including at least:  </w:t>
            </w:r>
            <w:r w:rsidRPr="0010648A">
              <w:t xml:space="preserve"> </w:t>
            </w:r>
          </w:p>
          <w:p w14:paraId="4F7AF868" w14:textId="77777777" w:rsidR="0062306A" w:rsidRPr="0010648A" w:rsidRDefault="0062306A" w:rsidP="000362D6">
            <w:pPr>
              <w:pStyle w:val="af5"/>
              <w:widowControl/>
              <w:numPr>
                <w:ilvl w:val="0"/>
                <w:numId w:val="36"/>
              </w:numPr>
              <w:overflowPunct w:val="0"/>
              <w:autoSpaceDE w:val="0"/>
              <w:autoSpaceDN w:val="0"/>
              <w:adjustRightInd w:val="0"/>
              <w:spacing w:line="259" w:lineRule="auto"/>
              <w:ind w:firstLineChars="0"/>
              <w:jc w:val="left"/>
              <w:textAlignment w:val="baseline"/>
              <w:rPr>
                <w:rFonts w:ascii="Times New Roman" w:eastAsia="Malgun Gothic" w:hAnsi="Times New Roman"/>
                <w:sz w:val="20"/>
                <w:szCs w:val="20"/>
              </w:rPr>
            </w:pPr>
            <w:r w:rsidRPr="0010648A">
              <w:rPr>
                <w:rFonts w:ascii="Times New Roman" w:eastAsia="Malgun Gothic" w:hAnsi="Times New Roman"/>
                <w:sz w:val="20"/>
                <w:szCs w:val="20"/>
              </w:rPr>
              <w:lastRenderedPageBreak/>
              <w:t xml:space="preserve">Enhancement of SRS and/or CSI-RS measurement and/or CSI reporting to enable higher accuracy measurement. </w:t>
            </w:r>
          </w:p>
          <w:p w14:paraId="3B988C91" w14:textId="77777777" w:rsidR="0062306A" w:rsidRPr="0010648A" w:rsidRDefault="0062306A" w:rsidP="000362D6">
            <w:pPr>
              <w:pStyle w:val="af5"/>
              <w:widowControl/>
              <w:numPr>
                <w:ilvl w:val="0"/>
                <w:numId w:val="36"/>
              </w:numPr>
              <w:overflowPunct w:val="0"/>
              <w:autoSpaceDE w:val="0"/>
              <w:autoSpaceDN w:val="0"/>
              <w:adjustRightInd w:val="0"/>
              <w:spacing w:line="259" w:lineRule="auto"/>
              <w:ind w:firstLineChars="0" w:hanging="357"/>
              <w:jc w:val="left"/>
              <w:textAlignment w:val="baseline"/>
              <w:rPr>
                <w:rFonts w:ascii="Times New Roman" w:eastAsia="Malgun Gothic" w:hAnsi="Times New Roman"/>
                <w:sz w:val="20"/>
                <w:szCs w:val="20"/>
              </w:rPr>
            </w:pPr>
            <w:r w:rsidRPr="0010648A">
              <w:rPr>
                <w:rFonts w:ascii="Times New Roman" w:eastAsia="Malgun Gothic" w:hAnsi="Times New Roman"/>
                <w:sz w:val="20"/>
                <w:szCs w:val="20"/>
              </w:rPr>
              <w:t xml:space="preserve">Contents of the ground-truth CSI including: </w:t>
            </w:r>
            <w:r w:rsidRPr="0010648A">
              <w:rPr>
                <w:rFonts w:ascii="Times New Roman" w:eastAsia="等线" w:hAnsi="Times New Roman"/>
                <w:sz w:val="20"/>
                <w:szCs w:val="20"/>
              </w:rPr>
              <w:t xml:space="preserve"> </w:t>
            </w:r>
          </w:p>
          <w:p w14:paraId="665567E5" w14:textId="77777777" w:rsidR="0062306A" w:rsidRPr="0010648A" w:rsidRDefault="0062306A" w:rsidP="000362D6">
            <w:pPr>
              <w:pStyle w:val="af5"/>
              <w:widowControl/>
              <w:numPr>
                <w:ilvl w:val="1"/>
                <w:numId w:val="36"/>
              </w:numPr>
              <w:overflowPunct w:val="0"/>
              <w:autoSpaceDE w:val="0"/>
              <w:autoSpaceDN w:val="0"/>
              <w:adjustRightInd w:val="0"/>
              <w:spacing w:line="259" w:lineRule="auto"/>
              <w:ind w:firstLineChars="0" w:hanging="357"/>
              <w:jc w:val="left"/>
              <w:textAlignment w:val="baseline"/>
              <w:rPr>
                <w:rFonts w:ascii="Times New Roman" w:eastAsia="Malgun Gothic" w:hAnsi="Times New Roman"/>
                <w:sz w:val="20"/>
                <w:szCs w:val="20"/>
              </w:rPr>
            </w:pPr>
            <w:r w:rsidRPr="0010648A">
              <w:rPr>
                <w:rFonts w:ascii="Times New Roman" w:eastAsia="Malgun Gothic" w:hAnsi="Times New Roman"/>
                <w:sz w:val="20"/>
                <w:szCs w:val="20"/>
              </w:rPr>
              <w:t xml:space="preserve">Data sample type, e.g., </w:t>
            </w:r>
            <w:r w:rsidRPr="0010648A">
              <w:rPr>
                <w:rFonts w:ascii="Times New Roman" w:hAnsi="Times New Roman"/>
                <w:sz w:val="20"/>
                <w:szCs w:val="20"/>
              </w:rPr>
              <w:t>precoding matrix</w:t>
            </w:r>
            <w:r w:rsidRPr="0010648A">
              <w:rPr>
                <w:rFonts w:ascii="Times New Roman" w:eastAsia="Malgun Gothic" w:hAnsi="Times New Roman"/>
                <w:sz w:val="20"/>
                <w:szCs w:val="20"/>
              </w:rPr>
              <w:t>, channel matrix etc.</w:t>
            </w:r>
          </w:p>
          <w:p w14:paraId="757FB87F" w14:textId="77777777" w:rsidR="0062306A" w:rsidRPr="0010648A" w:rsidRDefault="0062306A" w:rsidP="000362D6">
            <w:pPr>
              <w:pStyle w:val="af5"/>
              <w:widowControl/>
              <w:numPr>
                <w:ilvl w:val="1"/>
                <w:numId w:val="36"/>
              </w:numPr>
              <w:overflowPunct w:val="0"/>
              <w:autoSpaceDE w:val="0"/>
              <w:autoSpaceDN w:val="0"/>
              <w:adjustRightInd w:val="0"/>
              <w:spacing w:line="259" w:lineRule="auto"/>
              <w:ind w:firstLineChars="0" w:hanging="357"/>
              <w:jc w:val="left"/>
              <w:textAlignment w:val="baseline"/>
              <w:rPr>
                <w:rFonts w:ascii="Times New Roman" w:eastAsia="Malgun Gothic" w:hAnsi="Times New Roman"/>
                <w:sz w:val="20"/>
                <w:szCs w:val="20"/>
              </w:rPr>
            </w:pPr>
            <w:r w:rsidRPr="0010648A">
              <w:rPr>
                <w:rFonts w:ascii="Times New Roman" w:eastAsia="Malgun Gothic" w:hAnsi="Times New Roman"/>
                <w:sz w:val="20"/>
                <w:szCs w:val="20"/>
              </w:rPr>
              <w:t xml:space="preserve">Data sample format: scaler quantization and/or codebook-based quantization (e.g., e-type II like). </w:t>
            </w:r>
          </w:p>
          <w:p w14:paraId="3FD5C717" w14:textId="77777777" w:rsidR="0062306A" w:rsidRPr="0010648A" w:rsidRDefault="0062306A" w:rsidP="000362D6">
            <w:pPr>
              <w:pStyle w:val="af5"/>
              <w:widowControl/>
              <w:numPr>
                <w:ilvl w:val="1"/>
                <w:numId w:val="36"/>
              </w:numPr>
              <w:overflowPunct w:val="0"/>
              <w:autoSpaceDE w:val="0"/>
              <w:autoSpaceDN w:val="0"/>
              <w:adjustRightInd w:val="0"/>
              <w:spacing w:line="259" w:lineRule="auto"/>
              <w:ind w:firstLineChars="0" w:hanging="357"/>
              <w:jc w:val="left"/>
              <w:textAlignment w:val="baseline"/>
              <w:rPr>
                <w:rFonts w:ascii="Times New Roman" w:eastAsia="Malgun Gothic" w:hAnsi="Times New Roman"/>
                <w:sz w:val="20"/>
                <w:szCs w:val="20"/>
              </w:rPr>
            </w:pPr>
            <w:r w:rsidRPr="0010648A">
              <w:rPr>
                <w:rFonts w:ascii="Times New Roman" w:eastAsia="Malgun Gothic" w:hAnsi="Times New Roman"/>
                <w:sz w:val="20"/>
                <w:szCs w:val="20"/>
              </w:rPr>
              <w:t>Assistance information (e.g., time stamps, and/or cell ID,</w:t>
            </w:r>
            <w:r w:rsidRPr="0010648A">
              <w:rPr>
                <w:rFonts w:ascii="Times New Roman" w:eastAsia="等线" w:hAnsi="Times New Roman"/>
                <w:sz w:val="20"/>
                <w:szCs w:val="20"/>
              </w:rPr>
              <w:t xml:space="preserve"> Assistance information for Network data collection for categorizing the data in forms of ID for</w:t>
            </w:r>
            <w:r w:rsidRPr="0010648A">
              <w:rPr>
                <w:rFonts w:ascii="Times New Roman" w:eastAsia="Malgun Gothic" w:hAnsi="Times New Roman"/>
                <w:sz w:val="20"/>
                <w:szCs w:val="20"/>
              </w:rPr>
              <w:t xml:space="preserve"> </w:t>
            </w:r>
            <w:r w:rsidRPr="0010648A">
              <w:rPr>
                <w:rFonts w:ascii="Times New Roman" w:eastAsia="等线" w:hAnsi="Times New Roman"/>
                <w:sz w:val="20"/>
                <w:szCs w:val="20"/>
              </w:rPr>
              <w:t>the purpose of differentiating characteristics of data due to specific configuration, scenarios, site etc.</w:t>
            </w:r>
            <w:r w:rsidRPr="0010648A">
              <w:rPr>
                <w:rFonts w:ascii="Times New Roman" w:hAnsi="Times New Roman"/>
                <w:sz w:val="20"/>
                <w:szCs w:val="20"/>
              </w:rPr>
              <w:t>, and data quality indicator</w:t>
            </w:r>
            <w:r w:rsidRPr="0010648A">
              <w:rPr>
                <w:rFonts w:ascii="Times New Roman" w:eastAsia="Malgun Gothic" w:hAnsi="Times New Roman"/>
                <w:sz w:val="20"/>
                <w:szCs w:val="20"/>
              </w:rPr>
              <w:t>)</w:t>
            </w:r>
          </w:p>
          <w:p w14:paraId="07438704" w14:textId="77777777" w:rsidR="0062306A" w:rsidRPr="0010648A" w:rsidRDefault="0062306A" w:rsidP="000362D6">
            <w:pPr>
              <w:pStyle w:val="af5"/>
              <w:widowControl/>
              <w:numPr>
                <w:ilvl w:val="0"/>
                <w:numId w:val="36"/>
              </w:numPr>
              <w:overflowPunct w:val="0"/>
              <w:autoSpaceDE w:val="0"/>
              <w:autoSpaceDN w:val="0"/>
              <w:adjustRightInd w:val="0"/>
              <w:spacing w:line="288" w:lineRule="auto"/>
              <w:ind w:firstLineChars="0" w:hanging="357"/>
              <w:textAlignment w:val="baseline"/>
              <w:rPr>
                <w:rFonts w:ascii="Times New Roman" w:eastAsia="Malgun Gothic" w:hAnsi="Times New Roman"/>
                <w:color w:val="000000"/>
                <w:sz w:val="22"/>
              </w:rPr>
            </w:pPr>
            <w:r w:rsidRPr="0010648A">
              <w:rPr>
                <w:rFonts w:ascii="Times New Roman" w:eastAsia="Malgun Gothic" w:hAnsi="Times New Roman"/>
                <w:color w:val="000000"/>
                <w:sz w:val="20"/>
                <w:szCs w:val="20"/>
              </w:rPr>
              <w:t>Latency requirement for data collection</w:t>
            </w:r>
          </w:p>
          <w:p w14:paraId="449F46C5" w14:textId="77777777" w:rsidR="0062306A" w:rsidRPr="00C6299C" w:rsidRDefault="0062306A" w:rsidP="000362D6">
            <w:pPr>
              <w:pStyle w:val="af5"/>
              <w:widowControl/>
              <w:numPr>
                <w:ilvl w:val="0"/>
                <w:numId w:val="36"/>
              </w:numPr>
              <w:overflowPunct w:val="0"/>
              <w:autoSpaceDE w:val="0"/>
              <w:autoSpaceDN w:val="0"/>
              <w:adjustRightInd w:val="0"/>
              <w:spacing w:line="288" w:lineRule="auto"/>
              <w:ind w:firstLineChars="0" w:hanging="357"/>
              <w:textAlignment w:val="baseline"/>
              <w:rPr>
                <w:rFonts w:ascii="Times New Roman" w:eastAsia="Malgun Gothic" w:hAnsi="Times New Roman"/>
                <w:color w:val="000000"/>
                <w:sz w:val="22"/>
              </w:rPr>
            </w:pPr>
            <w:r w:rsidRPr="0010648A">
              <w:rPr>
                <w:rFonts w:ascii="Times New Roman" w:hAnsi="Times New Roman"/>
                <w:color w:val="000000"/>
                <w:sz w:val="20"/>
                <w:szCs w:val="20"/>
              </w:rPr>
              <w:t>Signaling for triggering the data collection</w:t>
            </w:r>
          </w:p>
          <w:p w14:paraId="2D6AD4C0" w14:textId="77777777" w:rsidR="0062306A" w:rsidRPr="0010648A" w:rsidRDefault="0062306A" w:rsidP="000362D6">
            <w:pPr>
              <w:pStyle w:val="3GPPNormalText"/>
              <w:rPr>
                <w:b/>
                <w:bCs/>
                <w:sz w:val="20"/>
                <w:szCs w:val="20"/>
                <w:highlight w:val="green"/>
                <w:lang w:val="en-US"/>
              </w:rPr>
            </w:pPr>
            <w:r w:rsidRPr="0010648A">
              <w:rPr>
                <w:b/>
                <w:bCs/>
                <w:sz w:val="20"/>
                <w:szCs w:val="20"/>
                <w:highlight w:val="green"/>
                <w:lang w:val="en-US"/>
              </w:rPr>
              <w:t>Agreement</w:t>
            </w:r>
          </w:p>
          <w:p w14:paraId="767093C7" w14:textId="77777777" w:rsidR="0062306A" w:rsidRPr="008C4EB3" w:rsidRDefault="0062306A" w:rsidP="000362D6">
            <w:pPr>
              <w:rPr>
                <w:sz w:val="27"/>
                <w:szCs w:val="27"/>
              </w:rPr>
            </w:pPr>
            <w:r w:rsidRPr="008C4EB3">
              <w:t>In CSI compression using two-sided model use case, further study the necessity and potential specification impact of the following aspects related to the ground truth CSI format for NW side data collection for model training:   </w:t>
            </w:r>
          </w:p>
          <w:p w14:paraId="57E224D0" w14:textId="77777777" w:rsidR="0062306A" w:rsidRPr="008C4EB3" w:rsidRDefault="0062306A" w:rsidP="000362D6">
            <w:pPr>
              <w:ind w:leftChars="-75" w:left="270" w:hanging="420"/>
              <w:textAlignment w:val="baseline"/>
            </w:pPr>
            <w:r w:rsidRPr="008C4EB3">
              <w:t></w:t>
            </w:r>
            <w:r w:rsidRPr="008C4EB3">
              <w:rPr>
                <w:sz w:val="14"/>
                <w:szCs w:val="14"/>
              </w:rPr>
              <w:t>        </w:t>
            </w:r>
            <w:r w:rsidRPr="008C4EB3">
              <w:t>Scalar quantization for ground-truth CSI</w:t>
            </w:r>
          </w:p>
          <w:p w14:paraId="19AB3295" w14:textId="77777777" w:rsidR="0062306A" w:rsidRPr="008C4EB3" w:rsidRDefault="0062306A" w:rsidP="000362D6">
            <w:pPr>
              <w:ind w:leftChars="135" w:left="630" w:hanging="360"/>
              <w:textAlignment w:val="baseline"/>
            </w:pPr>
            <w:r w:rsidRPr="008C4EB3">
              <w:t></w:t>
            </w:r>
            <w:r w:rsidRPr="008C4EB3">
              <w:rPr>
                <w:sz w:val="14"/>
                <w:szCs w:val="14"/>
              </w:rPr>
              <w:t>       </w:t>
            </w:r>
            <w:r w:rsidRPr="008C4EB3">
              <w:t>FFS: any processing applied to the ground-truth CSI before scalar quantization, based on evaluation results in 9.2.2.1</w:t>
            </w:r>
          </w:p>
          <w:p w14:paraId="57C02AA3" w14:textId="77777777" w:rsidR="0062306A" w:rsidRPr="008C4EB3" w:rsidRDefault="0062306A" w:rsidP="000362D6">
            <w:pPr>
              <w:ind w:leftChars="-75" w:left="270" w:hanging="420"/>
              <w:textAlignment w:val="baseline"/>
            </w:pPr>
            <w:r w:rsidRPr="008C4EB3">
              <w:t></w:t>
            </w:r>
            <w:r w:rsidRPr="008C4EB3">
              <w:rPr>
                <w:sz w:val="14"/>
                <w:szCs w:val="14"/>
              </w:rPr>
              <w:t>        </w:t>
            </w:r>
            <w:r w:rsidRPr="008C4EB3">
              <w:t>Codebook-based quantization for ground-truth CSI</w:t>
            </w:r>
          </w:p>
          <w:p w14:paraId="02308503" w14:textId="77777777" w:rsidR="0062306A" w:rsidRPr="008C4EB3" w:rsidRDefault="0062306A" w:rsidP="000362D6">
            <w:pPr>
              <w:ind w:leftChars="135" w:left="630" w:hanging="360"/>
            </w:pPr>
            <w:r w:rsidRPr="008C4EB3">
              <w:t></w:t>
            </w:r>
            <w:r w:rsidRPr="008C4EB3">
              <w:rPr>
                <w:sz w:val="14"/>
                <w:szCs w:val="14"/>
              </w:rPr>
              <w:t>       </w:t>
            </w:r>
            <w:r w:rsidRPr="008C4EB3">
              <w:t xml:space="preserve">FFS: Parameter set enhancement of existing </w:t>
            </w:r>
            <w:proofErr w:type="spellStart"/>
            <w:r w:rsidRPr="008C4EB3">
              <w:t>eType</w:t>
            </w:r>
            <w:proofErr w:type="spellEnd"/>
            <w:r w:rsidRPr="008C4EB3">
              <w:t xml:space="preserve"> II codebook, based on evaluation results in 9.2.2.1</w:t>
            </w:r>
          </w:p>
          <w:p w14:paraId="1A6B76BE" w14:textId="77777777" w:rsidR="0062306A" w:rsidRPr="008C4EB3" w:rsidRDefault="0062306A" w:rsidP="000362D6">
            <w:pPr>
              <w:pStyle w:val="af5"/>
              <w:widowControl/>
              <w:numPr>
                <w:ilvl w:val="0"/>
                <w:numId w:val="37"/>
              </w:numPr>
              <w:overflowPunct w:val="0"/>
              <w:autoSpaceDE w:val="0"/>
              <w:autoSpaceDN w:val="0"/>
              <w:adjustRightInd w:val="0"/>
              <w:snapToGrid w:val="0"/>
              <w:ind w:leftChars="-75" w:left="270" w:firstLineChars="0"/>
              <w:jc w:val="left"/>
              <w:textAlignment w:val="baseline"/>
              <w:rPr>
                <w:rFonts w:ascii="Times New Roman" w:eastAsia="Calibri" w:hAnsi="Times New Roman"/>
                <w:szCs w:val="20"/>
                <w:lang w:eastAsia="en-US"/>
              </w:rPr>
            </w:pPr>
            <w:r w:rsidRPr="008C4EB3">
              <w:rPr>
                <w:rFonts w:ascii="Times New Roman" w:eastAsia="Malgun Gothic" w:hAnsi="Times New Roman"/>
                <w:szCs w:val="20"/>
              </w:rPr>
              <w:t>Number of layers for which the ground truth data is collected. And whether UE or NW determine the number of layers</w:t>
            </w:r>
            <w:r w:rsidRPr="008C4EB3">
              <w:rPr>
                <w:rFonts w:ascii="Times New Roman" w:eastAsia="Calibri" w:hAnsi="Times New Roman"/>
                <w:szCs w:val="20"/>
                <w:lang w:eastAsia="en-US"/>
              </w:rPr>
              <w:t xml:space="preserve"> </w:t>
            </w:r>
            <w:r w:rsidRPr="008C4EB3">
              <w:rPr>
                <w:rFonts w:ascii="Times New Roman" w:eastAsia="Malgun Gothic" w:hAnsi="Times New Roman"/>
                <w:szCs w:val="20"/>
              </w:rPr>
              <w:t>for ground-truth CSI data collection.</w:t>
            </w:r>
          </w:p>
          <w:p w14:paraId="27B728C6" w14:textId="77777777" w:rsidR="0062306A" w:rsidRPr="00B67311" w:rsidRDefault="0062306A" w:rsidP="000362D6">
            <w:pPr>
              <w:jc w:val="both"/>
            </w:pPr>
          </w:p>
        </w:tc>
      </w:tr>
    </w:tbl>
    <w:p w14:paraId="075DDF81" w14:textId="77777777" w:rsidR="0062306A" w:rsidRDefault="0062306A" w:rsidP="0062306A">
      <w:pPr>
        <w:spacing w:before="240" w:line="276" w:lineRule="auto"/>
      </w:pPr>
      <w:r>
        <w:rPr>
          <w:rFonts w:hint="eastAsia"/>
        </w:rPr>
        <w:lastRenderedPageBreak/>
        <w:t xml:space="preserve">Moreover, </w:t>
      </w:r>
      <w:r>
        <w:t xml:space="preserve">data collection for UE-side AI/ML based CSI prediction is expected to be studied in RAN1#114 as indicated in the below agreement. </w:t>
      </w:r>
    </w:p>
    <w:tbl>
      <w:tblPr>
        <w:tblStyle w:val="af3"/>
        <w:tblW w:w="0" w:type="auto"/>
        <w:tblLook w:val="04A0" w:firstRow="1" w:lastRow="0" w:firstColumn="1" w:lastColumn="0" w:noHBand="0" w:noVBand="1"/>
      </w:tblPr>
      <w:tblGrid>
        <w:gridCol w:w="9629"/>
      </w:tblGrid>
      <w:tr w:rsidR="0062306A" w14:paraId="3F4EC8C9" w14:textId="77777777" w:rsidTr="000362D6">
        <w:tc>
          <w:tcPr>
            <w:tcW w:w="9629" w:type="dxa"/>
          </w:tcPr>
          <w:p w14:paraId="3753FE74" w14:textId="77777777" w:rsidR="0062306A" w:rsidRDefault="0062306A" w:rsidP="000362D6">
            <w:pPr>
              <w:tabs>
                <w:tab w:val="left" w:pos="990"/>
              </w:tabs>
              <w:rPr>
                <w:highlight w:val="green"/>
                <w:lang w:eastAsia="x-none"/>
              </w:rPr>
            </w:pPr>
            <w:r>
              <w:rPr>
                <w:highlight w:val="green"/>
                <w:lang w:eastAsia="x-none"/>
              </w:rPr>
              <w:t>Agreement</w:t>
            </w:r>
          </w:p>
          <w:p w14:paraId="2C557086" w14:textId="77777777" w:rsidR="0062306A" w:rsidRPr="008C4EB3" w:rsidRDefault="0062306A" w:rsidP="000362D6">
            <w:pPr>
              <w:tabs>
                <w:tab w:val="left" w:pos="990"/>
              </w:tabs>
              <w:rPr>
                <w:lang w:eastAsia="x-none"/>
              </w:rPr>
            </w:pPr>
            <w:r w:rsidRPr="008C4EB3">
              <w:rPr>
                <w:lang w:eastAsia="x-none"/>
              </w:rPr>
              <w:t>In CSI prediction using UE-side model use case, whether to address the potential spec impact of CSI prediction depends on RAN#100 final conclusion, focusing on the following</w:t>
            </w:r>
          </w:p>
          <w:p w14:paraId="64CA89FD" w14:textId="77777777" w:rsidR="0062306A" w:rsidRPr="008C4EB3" w:rsidRDefault="0062306A" w:rsidP="000362D6">
            <w:pPr>
              <w:pStyle w:val="af5"/>
              <w:widowControl/>
              <w:numPr>
                <w:ilvl w:val="0"/>
                <w:numId w:val="38"/>
              </w:numPr>
              <w:overflowPunct w:val="0"/>
              <w:autoSpaceDE w:val="0"/>
              <w:autoSpaceDN w:val="0"/>
              <w:adjustRightInd w:val="0"/>
              <w:spacing w:line="256" w:lineRule="auto"/>
              <w:ind w:leftChars="105" w:left="570" w:firstLineChars="0"/>
              <w:jc w:val="left"/>
              <w:textAlignment w:val="baseline"/>
              <w:rPr>
                <w:rFonts w:ascii="Times New Roman" w:hAnsi="Times New Roman"/>
                <w:sz w:val="20"/>
                <w:szCs w:val="20"/>
              </w:rPr>
            </w:pPr>
            <w:r w:rsidRPr="008C4EB3">
              <w:rPr>
                <w:rFonts w:ascii="Times New Roman" w:hAnsi="Times New Roman"/>
                <w:sz w:val="20"/>
                <w:szCs w:val="20"/>
              </w:rPr>
              <w:t>data collection procedure, mainly including RS configuration, measurement and report configuration, reusing as much as possible what is defined for UE side use cases</w:t>
            </w:r>
          </w:p>
          <w:p w14:paraId="491C896C" w14:textId="77777777" w:rsidR="0062306A" w:rsidRPr="008C4EB3" w:rsidRDefault="0062306A" w:rsidP="000362D6">
            <w:pPr>
              <w:pStyle w:val="af5"/>
              <w:widowControl/>
              <w:numPr>
                <w:ilvl w:val="0"/>
                <w:numId w:val="38"/>
              </w:numPr>
              <w:overflowPunct w:val="0"/>
              <w:autoSpaceDE w:val="0"/>
              <w:autoSpaceDN w:val="0"/>
              <w:adjustRightInd w:val="0"/>
              <w:spacing w:line="256" w:lineRule="auto"/>
              <w:ind w:leftChars="105" w:left="570" w:firstLineChars="0"/>
              <w:jc w:val="left"/>
              <w:textAlignment w:val="baseline"/>
              <w:rPr>
                <w:rFonts w:ascii="Times New Roman" w:hAnsi="Times New Roman"/>
                <w:sz w:val="20"/>
                <w:szCs w:val="20"/>
              </w:rPr>
            </w:pPr>
            <w:r w:rsidRPr="008C4EB3">
              <w:rPr>
                <w:rFonts w:ascii="Times New Roman" w:hAnsi="Times New Roman"/>
                <w:sz w:val="20"/>
                <w:szCs w:val="20"/>
              </w:rPr>
              <w:t>monitoring procedure and metric for AI-based CSI prediction.</w:t>
            </w:r>
          </w:p>
          <w:p w14:paraId="66D0DE42" w14:textId="77777777" w:rsidR="0062306A" w:rsidRPr="008C4EB3" w:rsidRDefault="0062306A" w:rsidP="000362D6">
            <w:pPr>
              <w:pStyle w:val="af5"/>
              <w:widowControl/>
              <w:numPr>
                <w:ilvl w:val="0"/>
                <w:numId w:val="38"/>
              </w:numPr>
              <w:overflowPunct w:val="0"/>
              <w:autoSpaceDE w:val="0"/>
              <w:autoSpaceDN w:val="0"/>
              <w:adjustRightInd w:val="0"/>
              <w:spacing w:line="256" w:lineRule="auto"/>
              <w:ind w:leftChars="105" w:left="570" w:firstLineChars="0"/>
              <w:jc w:val="left"/>
              <w:textAlignment w:val="baseline"/>
              <w:rPr>
                <w:rFonts w:ascii="Times New Roman" w:hAnsi="Times New Roman"/>
                <w:sz w:val="20"/>
                <w:szCs w:val="20"/>
              </w:rPr>
            </w:pPr>
            <w:r w:rsidRPr="008C4EB3">
              <w:rPr>
                <w:rFonts w:ascii="Times New Roman" w:hAnsi="Times New Roman"/>
                <w:sz w:val="20"/>
                <w:szCs w:val="20"/>
              </w:rPr>
              <w:t>Model/functionality selection/switching and finetuning procedure.</w:t>
            </w:r>
          </w:p>
          <w:p w14:paraId="75EB64A3" w14:textId="77777777" w:rsidR="0062306A" w:rsidRPr="008C4EB3" w:rsidRDefault="0062306A" w:rsidP="000362D6">
            <w:pPr>
              <w:pStyle w:val="af5"/>
              <w:widowControl/>
              <w:numPr>
                <w:ilvl w:val="0"/>
                <w:numId w:val="38"/>
              </w:numPr>
              <w:overflowPunct w:val="0"/>
              <w:autoSpaceDE w:val="0"/>
              <w:autoSpaceDN w:val="0"/>
              <w:adjustRightInd w:val="0"/>
              <w:spacing w:line="256" w:lineRule="auto"/>
              <w:ind w:leftChars="105" w:left="570" w:firstLineChars="0"/>
              <w:jc w:val="left"/>
              <w:textAlignment w:val="baseline"/>
              <w:rPr>
                <w:rFonts w:ascii="Times New Roman" w:hAnsi="Times New Roman"/>
                <w:sz w:val="20"/>
                <w:szCs w:val="20"/>
              </w:rPr>
            </w:pPr>
            <w:r w:rsidRPr="008C4EB3">
              <w:rPr>
                <w:rFonts w:ascii="Times New Roman" w:hAnsi="Times New Roman"/>
                <w:sz w:val="20"/>
                <w:szCs w:val="20"/>
              </w:rPr>
              <w:t>Note: Discussion on potential specification impact is limited to aspects which would NOT duplicate the work in Rel-18 MIMO WI.</w:t>
            </w:r>
          </w:p>
          <w:p w14:paraId="6280B92C" w14:textId="77777777" w:rsidR="0062306A" w:rsidRPr="008C4EB3" w:rsidRDefault="0062306A" w:rsidP="000362D6">
            <w:pPr>
              <w:pStyle w:val="af5"/>
              <w:widowControl/>
              <w:numPr>
                <w:ilvl w:val="0"/>
                <w:numId w:val="38"/>
              </w:numPr>
              <w:overflowPunct w:val="0"/>
              <w:autoSpaceDE w:val="0"/>
              <w:autoSpaceDN w:val="0"/>
              <w:adjustRightInd w:val="0"/>
              <w:spacing w:line="256" w:lineRule="auto"/>
              <w:ind w:leftChars="105" w:left="570" w:firstLineChars="0"/>
              <w:jc w:val="left"/>
              <w:textAlignment w:val="baseline"/>
              <w:rPr>
                <w:rFonts w:ascii="Times New Roman" w:eastAsia="Malgun Gothic" w:hAnsi="Times New Roman"/>
                <w:b/>
                <w:bCs/>
                <w:i/>
                <w:iCs/>
                <w:color w:val="000000"/>
                <w:sz w:val="20"/>
                <w:szCs w:val="20"/>
              </w:rPr>
            </w:pPr>
            <w:r w:rsidRPr="008C4EB3">
              <w:rPr>
                <w:rFonts w:ascii="Times New Roman" w:hAnsi="Times New Roman"/>
                <w:sz w:val="20"/>
                <w:szCs w:val="20"/>
              </w:rPr>
              <w:t xml:space="preserve">Note: Minimize LCM related potential specification impact discussion that follow the high-level principle of other one-sided model sub-cases. </w:t>
            </w:r>
            <w:r w:rsidRPr="008C4EB3">
              <w:rPr>
                <w:rFonts w:ascii="Times New Roman" w:eastAsia="Malgun Gothic" w:hAnsi="Times New Roman"/>
                <w:b/>
                <w:bCs/>
                <w:i/>
                <w:iCs/>
                <w:color w:val="000000"/>
                <w:sz w:val="20"/>
                <w:szCs w:val="20"/>
              </w:rPr>
              <w:t xml:space="preserve"> </w:t>
            </w:r>
          </w:p>
          <w:p w14:paraId="7F4CC5D7" w14:textId="77777777" w:rsidR="0062306A" w:rsidRPr="00B67311" w:rsidRDefault="0062306A" w:rsidP="000362D6">
            <w:pPr>
              <w:jc w:val="both"/>
            </w:pPr>
          </w:p>
        </w:tc>
      </w:tr>
    </w:tbl>
    <w:p w14:paraId="4C798E47" w14:textId="77777777" w:rsidR="0062306A" w:rsidRDefault="0062306A" w:rsidP="0062306A">
      <w:pPr>
        <w:spacing w:before="240" w:line="276" w:lineRule="auto"/>
      </w:pPr>
      <w:r>
        <w:rPr>
          <w:rFonts w:hint="eastAsia"/>
        </w:rPr>
        <w:t>From the above agreements</w:t>
      </w:r>
      <w:r>
        <w:t>, it can be observed the requirements for data collection is dependent on aspects such as:</w:t>
      </w:r>
    </w:p>
    <w:p w14:paraId="6E5409AA" w14:textId="77777777" w:rsidR="0062306A" w:rsidRPr="0062306A" w:rsidRDefault="0062306A" w:rsidP="0062306A">
      <w:pPr>
        <w:pStyle w:val="af5"/>
        <w:numPr>
          <w:ilvl w:val="0"/>
          <w:numId w:val="39"/>
        </w:numPr>
        <w:spacing w:line="276" w:lineRule="auto"/>
        <w:ind w:firstLineChars="0"/>
        <w:rPr>
          <w:rFonts w:ascii="Times New Roman" w:hAnsi="Times New Roman"/>
          <w:sz w:val="20"/>
          <w:szCs w:val="20"/>
        </w:rPr>
      </w:pPr>
      <w:r w:rsidRPr="0062306A">
        <w:rPr>
          <w:rFonts w:ascii="Times New Roman" w:hAnsi="Times New Roman"/>
          <w:sz w:val="20"/>
          <w:szCs w:val="20"/>
        </w:rPr>
        <w:t xml:space="preserve">purpose of data collection including inference, monitoring or training </w:t>
      </w:r>
    </w:p>
    <w:p w14:paraId="2903B0BA" w14:textId="77777777" w:rsidR="0062306A" w:rsidRPr="0062306A" w:rsidRDefault="0062306A" w:rsidP="0062306A">
      <w:pPr>
        <w:pStyle w:val="af5"/>
        <w:numPr>
          <w:ilvl w:val="0"/>
          <w:numId w:val="39"/>
        </w:numPr>
        <w:spacing w:line="276" w:lineRule="auto"/>
        <w:ind w:firstLineChars="0"/>
        <w:rPr>
          <w:rFonts w:ascii="Times New Roman" w:hAnsi="Times New Roman"/>
          <w:sz w:val="20"/>
          <w:szCs w:val="20"/>
        </w:rPr>
      </w:pPr>
      <w:r w:rsidRPr="0062306A">
        <w:rPr>
          <w:rFonts w:ascii="Times New Roman" w:hAnsi="Times New Roman"/>
          <w:sz w:val="20"/>
          <w:szCs w:val="20"/>
        </w:rPr>
        <w:t xml:space="preserve">whether one-sided or two-sided model </w:t>
      </w:r>
    </w:p>
    <w:p w14:paraId="0D9F8DB0" w14:textId="77777777" w:rsidR="0062306A" w:rsidRPr="0062306A" w:rsidRDefault="0062306A" w:rsidP="0062306A">
      <w:pPr>
        <w:pStyle w:val="af5"/>
        <w:numPr>
          <w:ilvl w:val="0"/>
          <w:numId w:val="39"/>
        </w:numPr>
        <w:spacing w:line="276" w:lineRule="auto"/>
        <w:ind w:firstLineChars="0"/>
        <w:rPr>
          <w:rFonts w:ascii="Times New Roman" w:hAnsi="Times New Roman"/>
          <w:sz w:val="20"/>
          <w:szCs w:val="20"/>
        </w:rPr>
      </w:pPr>
      <w:r w:rsidRPr="0062306A">
        <w:rPr>
          <w:rFonts w:ascii="Times New Roman" w:hAnsi="Times New Roman"/>
          <w:sz w:val="20"/>
          <w:szCs w:val="20"/>
        </w:rPr>
        <w:t xml:space="preserve">UE-side or network-side data collection </w:t>
      </w:r>
    </w:p>
    <w:p w14:paraId="3D0B62AB" w14:textId="77777777" w:rsidR="0062306A" w:rsidRPr="0062306A" w:rsidRDefault="0062306A" w:rsidP="0062306A">
      <w:pPr>
        <w:pStyle w:val="af5"/>
        <w:numPr>
          <w:ilvl w:val="0"/>
          <w:numId w:val="39"/>
        </w:numPr>
        <w:spacing w:line="276" w:lineRule="auto"/>
        <w:ind w:firstLineChars="0"/>
        <w:rPr>
          <w:rFonts w:ascii="Times New Roman" w:hAnsi="Times New Roman"/>
          <w:sz w:val="20"/>
          <w:szCs w:val="20"/>
        </w:rPr>
      </w:pPr>
      <w:r w:rsidRPr="0062306A">
        <w:rPr>
          <w:rFonts w:ascii="Times New Roman" w:hAnsi="Times New Roman"/>
          <w:sz w:val="20"/>
          <w:szCs w:val="20"/>
        </w:rPr>
        <w:t>Termination node of the collected data</w:t>
      </w:r>
    </w:p>
    <w:p w14:paraId="21FF960B" w14:textId="14C8E4F7" w:rsidR="0062306A" w:rsidRPr="00B46A1F" w:rsidRDefault="0062306A" w:rsidP="00D8219D">
      <w:pPr>
        <w:spacing w:before="240" w:line="276" w:lineRule="auto"/>
        <w:rPr>
          <w:b/>
          <w:iCs/>
        </w:rPr>
      </w:pPr>
      <w:r w:rsidRPr="00B46A1F">
        <w:rPr>
          <w:rFonts w:hint="eastAsia"/>
          <w:b/>
        </w:rPr>
        <w:t>Obser</w:t>
      </w:r>
      <w:r w:rsidRPr="00B46A1F">
        <w:rPr>
          <w:b/>
        </w:rPr>
        <w:t>vation #</w:t>
      </w:r>
      <w:r w:rsidR="00D8219D" w:rsidRPr="00B46A1F">
        <w:rPr>
          <w:b/>
        </w:rPr>
        <w:t xml:space="preserve">8: </w:t>
      </w:r>
      <w:r w:rsidRPr="00B46A1F">
        <w:rPr>
          <w:b/>
          <w:iCs/>
        </w:rPr>
        <w:t xml:space="preserve">For AI/ML based CSI feedback </w:t>
      </w:r>
      <w:r w:rsidR="001C5A78" w:rsidRPr="00B46A1F">
        <w:rPr>
          <w:b/>
          <w:iCs/>
        </w:rPr>
        <w:t>enhancement, aspects</w:t>
      </w:r>
      <w:r w:rsidRPr="00B46A1F">
        <w:rPr>
          <w:b/>
          <w:iCs/>
        </w:rPr>
        <w:t xml:space="preserve"> that determine </w:t>
      </w:r>
      <w:r w:rsidR="001C5A78" w:rsidRPr="00B46A1F">
        <w:rPr>
          <w:b/>
          <w:iCs/>
        </w:rPr>
        <w:t>the requirements</w:t>
      </w:r>
      <w:r w:rsidRPr="00B46A1F">
        <w:rPr>
          <w:b/>
          <w:iCs/>
        </w:rPr>
        <w:t xml:space="preserve"> of data collection, e.g., data content, size, latency requirement and reporting type, are dependent on aspects such as: </w:t>
      </w:r>
    </w:p>
    <w:p w14:paraId="652BF391" w14:textId="77777777" w:rsidR="0062306A" w:rsidRPr="00B46A1F" w:rsidRDefault="0062306A" w:rsidP="0062306A">
      <w:pPr>
        <w:pStyle w:val="af5"/>
        <w:numPr>
          <w:ilvl w:val="0"/>
          <w:numId w:val="39"/>
        </w:numPr>
        <w:spacing w:line="276" w:lineRule="auto"/>
        <w:ind w:firstLineChars="0"/>
        <w:rPr>
          <w:rFonts w:ascii="Times New Roman" w:hAnsi="Times New Roman"/>
          <w:b/>
          <w:iCs/>
          <w:sz w:val="20"/>
          <w:szCs w:val="20"/>
        </w:rPr>
      </w:pPr>
      <w:r w:rsidRPr="00B46A1F">
        <w:rPr>
          <w:rFonts w:ascii="Times New Roman" w:hAnsi="Times New Roman"/>
          <w:b/>
          <w:iCs/>
          <w:sz w:val="20"/>
          <w:szCs w:val="20"/>
        </w:rPr>
        <w:t xml:space="preserve">purpose of data collection including inference, monitoring or training </w:t>
      </w:r>
    </w:p>
    <w:p w14:paraId="622BFE21" w14:textId="77777777" w:rsidR="0062306A" w:rsidRPr="00B46A1F" w:rsidRDefault="0062306A" w:rsidP="0062306A">
      <w:pPr>
        <w:pStyle w:val="af5"/>
        <w:numPr>
          <w:ilvl w:val="0"/>
          <w:numId w:val="39"/>
        </w:numPr>
        <w:spacing w:line="276" w:lineRule="auto"/>
        <w:ind w:firstLineChars="0"/>
        <w:rPr>
          <w:rFonts w:ascii="Times New Roman" w:hAnsi="Times New Roman"/>
          <w:b/>
          <w:iCs/>
          <w:sz w:val="20"/>
          <w:szCs w:val="20"/>
        </w:rPr>
      </w:pPr>
      <w:r w:rsidRPr="00B46A1F">
        <w:rPr>
          <w:rFonts w:ascii="Times New Roman" w:hAnsi="Times New Roman"/>
          <w:b/>
          <w:iCs/>
          <w:sz w:val="20"/>
          <w:szCs w:val="20"/>
        </w:rPr>
        <w:t xml:space="preserve">whether one-sided or two-sided model </w:t>
      </w:r>
    </w:p>
    <w:p w14:paraId="4CC12CE0" w14:textId="77777777" w:rsidR="0062306A" w:rsidRPr="00B46A1F" w:rsidRDefault="0062306A" w:rsidP="0062306A">
      <w:pPr>
        <w:pStyle w:val="af5"/>
        <w:numPr>
          <w:ilvl w:val="0"/>
          <w:numId w:val="39"/>
        </w:numPr>
        <w:spacing w:line="276" w:lineRule="auto"/>
        <w:ind w:firstLineChars="0"/>
        <w:rPr>
          <w:rFonts w:ascii="Times New Roman" w:hAnsi="Times New Roman"/>
          <w:b/>
          <w:iCs/>
          <w:sz w:val="20"/>
          <w:szCs w:val="20"/>
        </w:rPr>
      </w:pPr>
      <w:r w:rsidRPr="00B46A1F">
        <w:rPr>
          <w:rFonts w:ascii="Times New Roman" w:hAnsi="Times New Roman"/>
          <w:b/>
          <w:iCs/>
          <w:sz w:val="20"/>
          <w:szCs w:val="20"/>
        </w:rPr>
        <w:t xml:space="preserve">UE-side or network-side data collection </w:t>
      </w:r>
    </w:p>
    <w:p w14:paraId="29E37501" w14:textId="6AF1A359" w:rsidR="0062306A" w:rsidRDefault="00B46A1F" w:rsidP="0062306A">
      <w:pPr>
        <w:pStyle w:val="af5"/>
        <w:numPr>
          <w:ilvl w:val="0"/>
          <w:numId w:val="39"/>
        </w:numPr>
        <w:spacing w:line="276" w:lineRule="auto"/>
        <w:ind w:firstLineChars="0"/>
        <w:rPr>
          <w:rFonts w:ascii="Times New Roman" w:hAnsi="Times New Roman"/>
          <w:b/>
          <w:iCs/>
          <w:sz w:val="20"/>
          <w:szCs w:val="20"/>
        </w:rPr>
      </w:pPr>
      <w:r w:rsidRPr="00B46A1F">
        <w:rPr>
          <w:rFonts w:ascii="Times New Roman" w:hAnsi="Times New Roman"/>
          <w:b/>
          <w:iCs/>
          <w:sz w:val="20"/>
          <w:szCs w:val="20"/>
        </w:rPr>
        <w:t>termination node</w:t>
      </w:r>
      <w:r w:rsidR="0062306A" w:rsidRPr="00B46A1F">
        <w:rPr>
          <w:rFonts w:ascii="Times New Roman" w:hAnsi="Times New Roman"/>
          <w:b/>
          <w:iCs/>
          <w:sz w:val="20"/>
          <w:szCs w:val="20"/>
        </w:rPr>
        <w:t xml:space="preserve"> of the collected data </w:t>
      </w:r>
    </w:p>
    <w:p w14:paraId="53147BA0" w14:textId="47A1C5B6" w:rsidR="00E531C1" w:rsidRDefault="00E531C1" w:rsidP="00E531C1">
      <w:pPr>
        <w:spacing w:line="276" w:lineRule="auto"/>
        <w:rPr>
          <w:b/>
          <w:iCs/>
        </w:rPr>
      </w:pPr>
    </w:p>
    <w:p w14:paraId="242AA006" w14:textId="1249D5E8" w:rsidR="00E531C1" w:rsidRDefault="00E531C1" w:rsidP="00E531C1">
      <w:pPr>
        <w:spacing w:line="276" w:lineRule="auto"/>
        <w:rPr>
          <w:b/>
          <w:iCs/>
        </w:rPr>
      </w:pPr>
    </w:p>
    <w:p w14:paraId="359FE2F3" w14:textId="77777777" w:rsidR="00E531C1" w:rsidRPr="00E531C1" w:rsidRDefault="00E531C1" w:rsidP="00E531C1">
      <w:pPr>
        <w:spacing w:line="276" w:lineRule="auto"/>
        <w:rPr>
          <w:b/>
          <w:iCs/>
        </w:rPr>
      </w:pPr>
    </w:p>
    <w:p w14:paraId="74394DF0" w14:textId="72A1AF88" w:rsidR="0062306A" w:rsidRPr="0062306A" w:rsidRDefault="0062306A" w:rsidP="0062306A">
      <w:pPr>
        <w:spacing w:before="240" w:line="276" w:lineRule="auto"/>
        <w:rPr>
          <w:b/>
          <w:iCs/>
        </w:rPr>
      </w:pPr>
      <w:r w:rsidRPr="0062306A">
        <w:rPr>
          <w:b/>
          <w:iCs/>
        </w:rPr>
        <w:t xml:space="preserve">Proposal </w:t>
      </w:r>
      <w:r>
        <w:rPr>
          <w:b/>
          <w:iCs/>
        </w:rPr>
        <w:t>#</w:t>
      </w:r>
      <w:r w:rsidR="00180DAA">
        <w:rPr>
          <w:b/>
          <w:iCs/>
        </w:rPr>
        <w:t>8</w:t>
      </w:r>
      <w:r>
        <w:rPr>
          <w:b/>
          <w:iCs/>
        </w:rPr>
        <w:t xml:space="preserve">: </w:t>
      </w:r>
      <w:r w:rsidRPr="0062306A">
        <w:rPr>
          <w:b/>
          <w:iCs/>
        </w:rPr>
        <w:t xml:space="preserve">For AI/ML based CSI feedback </w:t>
      </w:r>
      <w:r w:rsidR="00B46A1F" w:rsidRPr="0062306A">
        <w:rPr>
          <w:b/>
          <w:iCs/>
        </w:rPr>
        <w:t>enhancement, RAN</w:t>
      </w:r>
      <w:r w:rsidRPr="0062306A">
        <w:rPr>
          <w:b/>
          <w:iCs/>
        </w:rPr>
        <w:t xml:space="preserve">1 to provide inputs to RAN2 on aspects that determine </w:t>
      </w:r>
      <w:r w:rsidR="00B46A1F" w:rsidRPr="0062306A">
        <w:rPr>
          <w:b/>
          <w:iCs/>
        </w:rPr>
        <w:t>the requirements</w:t>
      </w:r>
      <w:r w:rsidRPr="0062306A">
        <w:rPr>
          <w:b/>
          <w:iCs/>
        </w:rPr>
        <w:t xml:space="preserve"> of data collection based on Table 1 and Table 2 below:</w:t>
      </w:r>
    </w:p>
    <w:p w14:paraId="556FDCFB" w14:textId="77777777" w:rsidR="0062306A" w:rsidRPr="0062306A" w:rsidRDefault="0062306A" w:rsidP="0062306A">
      <w:pPr>
        <w:spacing w:before="240" w:line="276" w:lineRule="auto"/>
        <w:rPr>
          <w:b/>
          <w:iCs/>
        </w:rPr>
      </w:pPr>
      <w:r w:rsidRPr="0062306A">
        <w:rPr>
          <w:b/>
          <w:iCs/>
        </w:rPr>
        <w:lastRenderedPageBreak/>
        <w:t xml:space="preserve">                                                            Table 1: Data collection for CSI compression</w:t>
      </w:r>
    </w:p>
    <w:tbl>
      <w:tblPr>
        <w:tblStyle w:val="af3"/>
        <w:tblW w:w="0" w:type="auto"/>
        <w:tblInd w:w="400" w:type="dxa"/>
        <w:tblLook w:val="04A0" w:firstRow="1" w:lastRow="0" w:firstColumn="1" w:lastColumn="0" w:noHBand="0" w:noVBand="1"/>
      </w:tblPr>
      <w:tblGrid>
        <w:gridCol w:w="1533"/>
        <w:gridCol w:w="1546"/>
        <w:gridCol w:w="1533"/>
        <w:gridCol w:w="1544"/>
        <w:gridCol w:w="1519"/>
        <w:gridCol w:w="1554"/>
      </w:tblGrid>
      <w:tr w:rsidR="0062306A" w14:paraId="2C71CE87" w14:textId="77777777" w:rsidTr="000362D6">
        <w:tc>
          <w:tcPr>
            <w:tcW w:w="1533" w:type="dxa"/>
          </w:tcPr>
          <w:p w14:paraId="3F7D7F7F" w14:textId="77777777" w:rsidR="0062306A" w:rsidRPr="001902F1" w:rsidRDefault="0062306A" w:rsidP="000362D6">
            <w:pPr>
              <w:spacing w:before="240" w:line="276" w:lineRule="auto"/>
              <w:rPr>
                <w:b/>
                <w:sz w:val="18"/>
                <w:szCs w:val="18"/>
              </w:rPr>
            </w:pPr>
            <w:r>
              <w:rPr>
                <w:rFonts w:hint="eastAsia"/>
                <w:b/>
                <w:sz w:val="18"/>
                <w:szCs w:val="18"/>
              </w:rPr>
              <w:t>Purpose of data collection</w:t>
            </w:r>
          </w:p>
        </w:tc>
        <w:tc>
          <w:tcPr>
            <w:tcW w:w="1546" w:type="dxa"/>
          </w:tcPr>
          <w:p w14:paraId="4C90FDB5" w14:textId="77777777" w:rsidR="0062306A" w:rsidRPr="001902F1" w:rsidRDefault="0062306A" w:rsidP="000362D6">
            <w:pPr>
              <w:spacing w:before="240" w:line="276" w:lineRule="auto"/>
              <w:rPr>
                <w:b/>
                <w:sz w:val="18"/>
                <w:szCs w:val="18"/>
              </w:rPr>
            </w:pPr>
            <w:r w:rsidRPr="001902F1">
              <w:rPr>
                <w:b/>
                <w:sz w:val="18"/>
                <w:szCs w:val="18"/>
              </w:rPr>
              <w:t>Data content</w:t>
            </w:r>
          </w:p>
        </w:tc>
        <w:tc>
          <w:tcPr>
            <w:tcW w:w="1533" w:type="dxa"/>
          </w:tcPr>
          <w:p w14:paraId="7161E909" w14:textId="77777777" w:rsidR="0062306A" w:rsidRPr="001902F1" w:rsidRDefault="0062306A" w:rsidP="000362D6">
            <w:pPr>
              <w:spacing w:before="240" w:line="276" w:lineRule="auto"/>
              <w:rPr>
                <w:b/>
                <w:sz w:val="18"/>
                <w:szCs w:val="18"/>
              </w:rPr>
            </w:pPr>
            <w:r w:rsidRPr="001902F1">
              <w:rPr>
                <w:b/>
                <w:sz w:val="18"/>
                <w:szCs w:val="18"/>
              </w:rPr>
              <w:t>Data size</w:t>
            </w:r>
          </w:p>
        </w:tc>
        <w:tc>
          <w:tcPr>
            <w:tcW w:w="1544" w:type="dxa"/>
          </w:tcPr>
          <w:p w14:paraId="5435E7C5" w14:textId="77777777" w:rsidR="0062306A" w:rsidRPr="001902F1" w:rsidRDefault="0062306A" w:rsidP="000362D6">
            <w:pPr>
              <w:spacing w:before="240" w:line="276" w:lineRule="auto"/>
              <w:rPr>
                <w:b/>
                <w:sz w:val="18"/>
                <w:szCs w:val="18"/>
              </w:rPr>
            </w:pPr>
            <w:r w:rsidRPr="001902F1">
              <w:rPr>
                <w:b/>
                <w:sz w:val="18"/>
                <w:szCs w:val="18"/>
              </w:rPr>
              <w:t xml:space="preserve">Latency requirement </w:t>
            </w:r>
          </w:p>
        </w:tc>
        <w:tc>
          <w:tcPr>
            <w:tcW w:w="1519" w:type="dxa"/>
          </w:tcPr>
          <w:p w14:paraId="330940D1" w14:textId="77777777" w:rsidR="0062306A" w:rsidRPr="001902F1" w:rsidRDefault="0062306A" w:rsidP="000362D6">
            <w:pPr>
              <w:spacing w:before="240" w:line="276" w:lineRule="auto"/>
              <w:rPr>
                <w:b/>
                <w:sz w:val="18"/>
                <w:szCs w:val="18"/>
              </w:rPr>
            </w:pPr>
            <w:r w:rsidRPr="001902F1">
              <w:rPr>
                <w:b/>
                <w:sz w:val="18"/>
                <w:szCs w:val="18"/>
              </w:rPr>
              <w:t>Reporting type</w:t>
            </w:r>
          </w:p>
        </w:tc>
        <w:tc>
          <w:tcPr>
            <w:tcW w:w="1554" w:type="dxa"/>
          </w:tcPr>
          <w:p w14:paraId="05085A03" w14:textId="77777777" w:rsidR="0062306A" w:rsidRPr="001902F1" w:rsidRDefault="0062306A" w:rsidP="000362D6">
            <w:pPr>
              <w:spacing w:before="240" w:line="276" w:lineRule="auto"/>
              <w:rPr>
                <w:b/>
                <w:sz w:val="18"/>
                <w:szCs w:val="18"/>
              </w:rPr>
            </w:pPr>
            <w:r w:rsidRPr="001902F1">
              <w:rPr>
                <w:b/>
                <w:sz w:val="18"/>
                <w:szCs w:val="18"/>
              </w:rPr>
              <w:t>Direction (Termination point</w:t>
            </w:r>
          </w:p>
        </w:tc>
      </w:tr>
      <w:tr w:rsidR="0062306A" w14:paraId="59BA2317" w14:textId="77777777" w:rsidTr="000362D6">
        <w:tc>
          <w:tcPr>
            <w:tcW w:w="1533" w:type="dxa"/>
          </w:tcPr>
          <w:p w14:paraId="250CD5AE" w14:textId="77777777" w:rsidR="0062306A" w:rsidRPr="001902F1" w:rsidRDefault="0062306A" w:rsidP="000362D6">
            <w:pPr>
              <w:spacing w:before="240" w:line="276" w:lineRule="auto"/>
              <w:rPr>
                <w:b/>
                <w:sz w:val="18"/>
                <w:szCs w:val="18"/>
              </w:rPr>
            </w:pPr>
            <w:r>
              <w:rPr>
                <w:b/>
                <w:sz w:val="18"/>
                <w:szCs w:val="18"/>
              </w:rPr>
              <w:t>Training data collection at UE</w:t>
            </w:r>
          </w:p>
        </w:tc>
        <w:tc>
          <w:tcPr>
            <w:tcW w:w="1546" w:type="dxa"/>
          </w:tcPr>
          <w:p w14:paraId="786E365F" w14:textId="77777777" w:rsidR="0062306A" w:rsidRDefault="0062306A" w:rsidP="000362D6">
            <w:pPr>
              <w:spacing w:before="240" w:line="276" w:lineRule="auto"/>
              <w:rPr>
                <w:b/>
                <w:sz w:val="18"/>
                <w:szCs w:val="18"/>
              </w:rPr>
            </w:pPr>
            <w:r>
              <w:rPr>
                <w:b/>
                <w:sz w:val="18"/>
                <w:szCs w:val="18"/>
              </w:rPr>
              <w:t>[</w:t>
            </w:r>
            <w:r w:rsidRPr="001902F1">
              <w:rPr>
                <w:b/>
                <w:sz w:val="18"/>
                <w:szCs w:val="18"/>
              </w:rPr>
              <w:t xml:space="preserve">Scalar </w:t>
            </w:r>
            <w:proofErr w:type="gramStart"/>
            <w:r w:rsidRPr="001902F1">
              <w:rPr>
                <w:b/>
                <w:sz w:val="18"/>
                <w:szCs w:val="18"/>
              </w:rPr>
              <w:t xml:space="preserve">quantized </w:t>
            </w:r>
            <w:r>
              <w:rPr>
                <w:b/>
                <w:sz w:val="18"/>
                <w:szCs w:val="18"/>
              </w:rPr>
              <w:t xml:space="preserve"> ground</w:t>
            </w:r>
            <w:proofErr w:type="gramEnd"/>
            <w:r>
              <w:rPr>
                <w:b/>
                <w:sz w:val="18"/>
                <w:szCs w:val="18"/>
              </w:rPr>
              <w:t xml:space="preserve"> truth CSI]</w:t>
            </w:r>
          </w:p>
          <w:p w14:paraId="3728C343" w14:textId="77777777" w:rsidR="0062306A" w:rsidRPr="001902F1" w:rsidRDefault="0062306A" w:rsidP="000362D6">
            <w:pPr>
              <w:spacing w:before="240" w:line="276" w:lineRule="auto"/>
              <w:rPr>
                <w:b/>
                <w:sz w:val="18"/>
                <w:szCs w:val="18"/>
              </w:rPr>
            </w:pPr>
            <w:r>
              <w:rPr>
                <w:b/>
                <w:sz w:val="18"/>
                <w:szCs w:val="18"/>
              </w:rPr>
              <w:t>[</w:t>
            </w:r>
            <w:r w:rsidRPr="001902F1">
              <w:rPr>
                <w:b/>
                <w:sz w:val="18"/>
                <w:szCs w:val="18"/>
              </w:rPr>
              <w:t>Codebook-based quantization for ground-truth CSI</w:t>
            </w:r>
            <w:r>
              <w:rPr>
                <w:b/>
                <w:sz w:val="18"/>
                <w:szCs w:val="18"/>
              </w:rPr>
              <w:t>]</w:t>
            </w:r>
          </w:p>
        </w:tc>
        <w:tc>
          <w:tcPr>
            <w:tcW w:w="1533" w:type="dxa"/>
          </w:tcPr>
          <w:p w14:paraId="31D7B8C8" w14:textId="77777777" w:rsidR="0062306A" w:rsidRDefault="0062306A" w:rsidP="000362D6">
            <w:pPr>
              <w:spacing w:before="240" w:line="276" w:lineRule="auto"/>
              <w:rPr>
                <w:b/>
                <w:sz w:val="18"/>
                <w:szCs w:val="18"/>
              </w:rPr>
            </w:pPr>
            <w:r>
              <w:rPr>
                <w:rFonts w:hint="eastAsia"/>
                <w:b/>
                <w:sz w:val="18"/>
                <w:szCs w:val="18"/>
              </w:rPr>
              <w:t xml:space="preserve">[Large] </w:t>
            </w:r>
          </w:p>
          <w:p w14:paraId="3BD8A986" w14:textId="77777777" w:rsidR="0062306A" w:rsidRPr="001902F1" w:rsidRDefault="0062306A" w:rsidP="000362D6">
            <w:pPr>
              <w:spacing w:before="240" w:line="276" w:lineRule="auto"/>
              <w:rPr>
                <w:b/>
                <w:sz w:val="18"/>
                <w:szCs w:val="18"/>
              </w:rPr>
            </w:pPr>
            <w:r>
              <w:rPr>
                <w:b/>
                <w:sz w:val="18"/>
                <w:szCs w:val="18"/>
              </w:rPr>
              <w:t>[X bits to be determined in 9.2.2.1]</w:t>
            </w:r>
          </w:p>
        </w:tc>
        <w:tc>
          <w:tcPr>
            <w:tcW w:w="1544" w:type="dxa"/>
          </w:tcPr>
          <w:p w14:paraId="01EC3D7E" w14:textId="77777777" w:rsidR="0062306A" w:rsidRPr="001902F1" w:rsidRDefault="0062306A" w:rsidP="000362D6">
            <w:pPr>
              <w:spacing w:before="240" w:line="276" w:lineRule="auto"/>
              <w:rPr>
                <w:b/>
                <w:sz w:val="18"/>
                <w:szCs w:val="18"/>
              </w:rPr>
            </w:pPr>
            <w:r>
              <w:rPr>
                <w:rFonts w:hint="eastAsia"/>
                <w:b/>
                <w:sz w:val="18"/>
                <w:szCs w:val="18"/>
              </w:rPr>
              <w:t>None</w:t>
            </w:r>
          </w:p>
        </w:tc>
        <w:tc>
          <w:tcPr>
            <w:tcW w:w="1519" w:type="dxa"/>
          </w:tcPr>
          <w:p w14:paraId="5EFFCD02" w14:textId="77777777" w:rsidR="0062306A" w:rsidRPr="001902F1" w:rsidRDefault="0062306A" w:rsidP="000362D6">
            <w:pPr>
              <w:spacing w:before="240" w:line="276" w:lineRule="auto"/>
              <w:rPr>
                <w:b/>
                <w:sz w:val="18"/>
                <w:szCs w:val="18"/>
              </w:rPr>
            </w:pPr>
            <w:r>
              <w:rPr>
                <w:rFonts w:hint="eastAsia"/>
                <w:b/>
                <w:sz w:val="18"/>
                <w:szCs w:val="18"/>
              </w:rPr>
              <w:t>TBD</w:t>
            </w:r>
          </w:p>
        </w:tc>
        <w:tc>
          <w:tcPr>
            <w:tcW w:w="1554" w:type="dxa"/>
          </w:tcPr>
          <w:p w14:paraId="1668B573" w14:textId="77777777" w:rsidR="0062306A" w:rsidRDefault="0062306A" w:rsidP="000362D6">
            <w:pPr>
              <w:spacing w:before="240" w:line="276" w:lineRule="auto"/>
              <w:rPr>
                <w:b/>
                <w:sz w:val="18"/>
                <w:szCs w:val="18"/>
              </w:rPr>
            </w:pPr>
            <w:r>
              <w:rPr>
                <w:b/>
                <w:sz w:val="18"/>
                <w:szCs w:val="18"/>
              </w:rPr>
              <w:t>[</w:t>
            </w:r>
            <w:r>
              <w:rPr>
                <w:rFonts w:hint="eastAsia"/>
                <w:b/>
                <w:sz w:val="18"/>
                <w:szCs w:val="18"/>
              </w:rPr>
              <w:t>UE -&gt; NW</w:t>
            </w:r>
            <w:r>
              <w:rPr>
                <w:b/>
                <w:sz w:val="18"/>
                <w:szCs w:val="18"/>
              </w:rPr>
              <w:t>]</w:t>
            </w:r>
          </w:p>
          <w:p w14:paraId="4A05C096" w14:textId="77777777" w:rsidR="0062306A" w:rsidRPr="001902F1" w:rsidRDefault="0062306A" w:rsidP="000362D6">
            <w:pPr>
              <w:spacing w:before="240" w:line="276" w:lineRule="auto"/>
              <w:rPr>
                <w:b/>
                <w:sz w:val="18"/>
                <w:szCs w:val="18"/>
              </w:rPr>
            </w:pPr>
            <w:r>
              <w:rPr>
                <w:b/>
                <w:sz w:val="18"/>
                <w:szCs w:val="18"/>
              </w:rPr>
              <w:t>[</w:t>
            </w:r>
            <w:proofErr w:type="gramStart"/>
            <w:r>
              <w:rPr>
                <w:b/>
                <w:sz w:val="18"/>
                <w:szCs w:val="18"/>
              </w:rPr>
              <w:t>UE  -</w:t>
            </w:r>
            <w:proofErr w:type="gramEnd"/>
            <w:r>
              <w:rPr>
                <w:b/>
                <w:sz w:val="18"/>
                <w:szCs w:val="18"/>
              </w:rPr>
              <w:t xml:space="preserve">&gt; OTT/OAM] </w:t>
            </w:r>
          </w:p>
        </w:tc>
      </w:tr>
      <w:tr w:rsidR="0062306A" w14:paraId="79431C0D" w14:textId="77777777" w:rsidTr="000362D6">
        <w:tc>
          <w:tcPr>
            <w:tcW w:w="1533" w:type="dxa"/>
          </w:tcPr>
          <w:p w14:paraId="54E11913" w14:textId="77777777" w:rsidR="0062306A" w:rsidRPr="001902F1" w:rsidRDefault="0062306A" w:rsidP="000362D6">
            <w:pPr>
              <w:spacing w:before="240" w:line="276" w:lineRule="auto"/>
              <w:rPr>
                <w:b/>
                <w:sz w:val="18"/>
                <w:szCs w:val="18"/>
              </w:rPr>
            </w:pPr>
            <w:r>
              <w:rPr>
                <w:rFonts w:hint="eastAsia"/>
                <w:b/>
                <w:sz w:val="18"/>
                <w:szCs w:val="18"/>
              </w:rPr>
              <w:t xml:space="preserve">Monitoring at </w:t>
            </w:r>
            <w:r>
              <w:rPr>
                <w:b/>
                <w:sz w:val="18"/>
                <w:szCs w:val="18"/>
              </w:rPr>
              <w:t>Network</w:t>
            </w:r>
          </w:p>
        </w:tc>
        <w:tc>
          <w:tcPr>
            <w:tcW w:w="1546" w:type="dxa"/>
          </w:tcPr>
          <w:p w14:paraId="5A8BC112" w14:textId="77777777" w:rsidR="0062306A" w:rsidRPr="001902F1" w:rsidRDefault="0062306A" w:rsidP="000362D6">
            <w:pPr>
              <w:spacing w:before="240" w:line="276" w:lineRule="auto"/>
              <w:rPr>
                <w:b/>
                <w:sz w:val="18"/>
                <w:szCs w:val="18"/>
              </w:rPr>
            </w:pPr>
            <w:r>
              <w:rPr>
                <w:b/>
                <w:sz w:val="18"/>
                <w:szCs w:val="18"/>
              </w:rPr>
              <w:t xml:space="preserve">[Ground truth </w:t>
            </w:r>
            <w:proofErr w:type="gramStart"/>
            <w:r>
              <w:rPr>
                <w:b/>
                <w:sz w:val="18"/>
                <w:szCs w:val="18"/>
              </w:rPr>
              <w:t>CSI ;</w:t>
            </w:r>
            <w:proofErr w:type="gramEnd"/>
            <w:r>
              <w:rPr>
                <w:b/>
                <w:sz w:val="18"/>
                <w:szCs w:val="18"/>
              </w:rPr>
              <w:t xml:space="preserve"> format </w:t>
            </w:r>
            <w:r>
              <w:rPr>
                <w:rFonts w:hint="eastAsia"/>
                <w:b/>
                <w:sz w:val="18"/>
                <w:szCs w:val="18"/>
              </w:rPr>
              <w:t>TBD</w:t>
            </w:r>
            <w:r>
              <w:rPr>
                <w:b/>
                <w:sz w:val="18"/>
                <w:szCs w:val="18"/>
              </w:rPr>
              <w:t>]</w:t>
            </w:r>
          </w:p>
        </w:tc>
        <w:tc>
          <w:tcPr>
            <w:tcW w:w="1533" w:type="dxa"/>
          </w:tcPr>
          <w:p w14:paraId="3E7AC135" w14:textId="77777777" w:rsidR="0062306A" w:rsidRDefault="0062306A" w:rsidP="000362D6">
            <w:pPr>
              <w:spacing w:before="240" w:line="276" w:lineRule="auto"/>
              <w:rPr>
                <w:b/>
                <w:sz w:val="18"/>
                <w:szCs w:val="18"/>
              </w:rPr>
            </w:pPr>
            <w:r>
              <w:rPr>
                <w:rFonts w:hint="eastAsia"/>
                <w:b/>
                <w:sz w:val="18"/>
                <w:szCs w:val="18"/>
              </w:rPr>
              <w:t xml:space="preserve">[Medium] </w:t>
            </w:r>
          </w:p>
          <w:p w14:paraId="0652D6CA" w14:textId="77777777" w:rsidR="0062306A" w:rsidRPr="001902F1" w:rsidRDefault="0062306A" w:rsidP="000362D6">
            <w:pPr>
              <w:spacing w:before="240" w:line="276" w:lineRule="auto"/>
              <w:rPr>
                <w:b/>
                <w:sz w:val="18"/>
                <w:szCs w:val="18"/>
              </w:rPr>
            </w:pPr>
            <w:r>
              <w:rPr>
                <w:b/>
                <w:sz w:val="18"/>
                <w:szCs w:val="18"/>
              </w:rPr>
              <w:t>[X bits to be determined in 9.2.2.1]</w:t>
            </w:r>
          </w:p>
        </w:tc>
        <w:tc>
          <w:tcPr>
            <w:tcW w:w="1544" w:type="dxa"/>
          </w:tcPr>
          <w:p w14:paraId="3306B044" w14:textId="77777777" w:rsidR="0062306A" w:rsidRPr="001902F1" w:rsidRDefault="0062306A" w:rsidP="000362D6">
            <w:pPr>
              <w:spacing w:before="240" w:line="276" w:lineRule="auto"/>
              <w:rPr>
                <w:b/>
                <w:sz w:val="18"/>
                <w:szCs w:val="18"/>
              </w:rPr>
            </w:pPr>
            <w:r>
              <w:rPr>
                <w:rFonts w:hint="eastAsia"/>
                <w:b/>
                <w:sz w:val="18"/>
                <w:szCs w:val="18"/>
              </w:rPr>
              <w:t xml:space="preserve">Moderate </w:t>
            </w:r>
          </w:p>
        </w:tc>
        <w:tc>
          <w:tcPr>
            <w:tcW w:w="1519" w:type="dxa"/>
          </w:tcPr>
          <w:p w14:paraId="22A4F2FA" w14:textId="77777777" w:rsidR="0062306A" w:rsidRPr="001902F1" w:rsidRDefault="0062306A" w:rsidP="000362D6">
            <w:pPr>
              <w:spacing w:before="240" w:line="276" w:lineRule="auto"/>
              <w:rPr>
                <w:b/>
                <w:sz w:val="18"/>
                <w:szCs w:val="18"/>
              </w:rPr>
            </w:pPr>
            <w:r>
              <w:rPr>
                <w:rFonts w:hint="eastAsia"/>
                <w:b/>
                <w:sz w:val="18"/>
                <w:szCs w:val="18"/>
              </w:rPr>
              <w:t>TBD</w:t>
            </w:r>
          </w:p>
        </w:tc>
        <w:tc>
          <w:tcPr>
            <w:tcW w:w="1554" w:type="dxa"/>
          </w:tcPr>
          <w:p w14:paraId="2D0A253B" w14:textId="77777777" w:rsidR="0062306A" w:rsidRPr="001902F1" w:rsidRDefault="0062306A" w:rsidP="000362D6">
            <w:pPr>
              <w:spacing w:before="240" w:line="276" w:lineRule="auto"/>
              <w:rPr>
                <w:b/>
                <w:sz w:val="18"/>
                <w:szCs w:val="18"/>
              </w:rPr>
            </w:pPr>
            <w:r>
              <w:rPr>
                <w:rFonts w:hint="eastAsia"/>
                <w:b/>
                <w:sz w:val="18"/>
                <w:szCs w:val="18"/>
              </w:rPr>
              <w:t>UE-&gt; NW</w:t>
            </w:r>
          </w:p>
        </w:tc>
      </w:tr>
      <w:tr w:rsidR="0062306A" w14:paraId="4F7AA162" w14:textId="77777777" w:rsidTr="000362D6">
        <w:tc>
          <w:tcPr>
            <w:tcW w:w="1533" w:type="dxa"/>
          </w:tcPr>
          <w:p w14:paraId="1E9813D7" w14:textId="77777777" w:rsidR="0062306A" w:rsidRPr="001902F1" w:rsidRDefault="0062306A" w:rsidP="000362D6">
            <w:pPr>
              <w:spacing w:before="240" w:line="276" w:lineRule="auto"/>
              <w:rPr>
                <w:b/>
                <w:sz w:val="18"/>
                <w:szCs w:val="18"/>
              </w:rPr>
            </w:pPr>
            <w:r>
              <w:rPr>
                <w:rFonts w:hint="eastAsia"/>
                <w:b/>
                <w:sz w:val="18"/>
                <w:szCs w:val="18"/>
              </w:rPr>
              <w:t xml:space="preserve">Monitoring at </w:t>
            </w:r>
            <w:r>
              <w:rPr>
                <w:b/>
                <w:sz w:val="18"/>
                <w:szCs w:val="18"/>
              </w:rPr>
              <w:t>UE</w:t>
            </w:r>
          </w:p>
        </w:tc>
        <w:tc>
          <w:tcPr>
            <w:tcW w:w="1546" w:type="dxa"/>
          </w:tcPr>
          <w:p w14:paraId="4B3DCEFC" w14:textId="77777777" w:rsidR="0062306A" w:rsidRPr="001902F1" w:rsidRDefault="0062306A" w:rsidP="000362D6">
            <w:pPr>
              <w:spacing w:before="240" w:line="276" w:lineRule="auto"/>
              <w:rPr>
                <w:b/>
                <w:sz w:val="18"/>
                <w:szCs w:val="18"/>
              </w:rPr>
            </w:pPr>
            <w:r>
              <w:rPr>
                <w:b/>
                <w:sz w:val="18"/>
                <w:szCs w:val="18"/>
              </w:rPr>
              <w:t xml:space="preserve">[Monitoring </w:t>
            </w:r>
            <w:proofErr w:type="gramStart"/>
            <w:r>
              <w:rPr>
                <w:b/>
                <w:sz w:val="18"/>
                <w:szCs w:val="18"/>
              </w:rPr>
              <w:t>outcome ;</w:t>
            </w:r>
            <w:proofErr w:type="gramEnd"/>
            <w:r>
              <w:rPr>
                <w:b/>
                <w:sz w:val="18"/>
                <w:szCs w:val="18"/>
              </w:rPr>
              <w:t xml:space="preserve"> format </w:t>
            </w:r>
            <w:r>
              <w:rPr>
                <w:rFonts w:hint="eastAsia"/>
                <w:b/>
                <w:sz w:val="18"/>
                <w:szCs w:val="18"/>
              </w:rPr>
              <w:t>TBD</w:t>
            </w:r>
            <w:r>
              <w:rPr>
                <w:b/>
                <w:sz w:val="18"/>
                <w:szCs w:val="18"/>
              </w:rPr>
              <w:t>]</w:t>
            </w:r>
          </w:p>
        </w:tc>
        <w:tc>
          <w:tcPr>
            <w:tcW w:w="1533" w:type="dxa"/>
          </w:tcPr>
          <w:p w14:paraId="1D3A7603" w14:textId="77777777" w:rsidR="0062306A" w:rsidRDefault="0062306A" w:rsidP="000362D6">
            <w:pPr>
              <w:spacing w:before="240" w:line="276" w:lineRule="auto"/>
              <w:rPr>
                <w:b/>
                <w:sz w:val="18"/>
                <w:szCs w:val="18"/>
              </w:rPr>
            </w:pPr>
            <w:r>
              <w:rPr>
                <w:rFonts w:hint="eastAsia"/>
                <w:b/>
                <w:sz w:val="18"/>
                <w:szCs w:val="18"/>
              </w:rPr>
              <w:t xml:space="preserve">[Medium] </w:t>
            </w:r>
          </w:p>
          <w:p w14:paraId="66CE0A1C" w14:textId="77777777" w:rsidR="0062306A" w:rsidRPr="001902F1" w:rsidRDefault="0062306A" w:rsidP="000362D6">
            <w:pPr>
              <w:spacing w:before="240" w:line="276" w:lineRule="auto"/>
              <w:rPr>
                <w:b/>
                <w:sz w:val="18"/>
                <w:szCs w:val="18"/>
              </w:rPr>
            </w:pPr>
            <w:r>
              <w:rPr>
                <w:b/>
                <w:sz w:val="18"/>
                <w:szCs w:val="18"/>
              </w:rPr>
              <w:t>[X bits to be determined in 9.2.2.1]</w:t>
            </w:r>
          </w:p>
        </w:tc>
        <w:tc>
          <w:tcPr>
            <w:tcW w:w="1544" w:type="dxa"/>
          </w:tcPr>
          <w:p w14:paraId="0966B6C8" w14:textId="77777777" w:rsidR="0062306A" w:rsidRPr="001902F1" w:rsidRDefault="0062306A" w:rsidP="000362D6">
            <w:pPr>
              <w:spacing w:before="240" w:line="276" w:lineRule="auto"/>
              <w:rPr>
                <w:b/>
                <w:sz w:val="18"/>
                <w:szCs w:val="18"/>
              </w:rPr>
            </w:pPr>
            <w:r>
              <w:rPr>
                <w:rFonts w:hint="eastAsia"/>
                <w:b/>
                <w:sz w:val="18"/>
                <w:szCs w:val="18"/>
              </w:rPr>
              <w:t xml:space="preserve">Moderate </w:t>
            </w:r>
          </w:p>
        </w:tc>
        <w:tc>
          <w:tcPr>
            <w:tcW w:w="1519" w:type="dxa"/>
          </w:tcPr>
          <w:p w14:paraId="447ECBA1" w14:textId="77777777" w:rsidR="0062306A" w:rsidRPr="001902F1" w:rsidRDefault="0062306A" w:rsidP="000362D6">
            <w:pPr>
              <w:spacing w:before="240" w:line="276" w:lineRule="auto"/>
              <w:rPr>
                <w:b/>
                <w:sz w:val="18"/>
                <w:szCs w:val="18"/>
              </w:rPr>
            </w:pPr>
            <w:r>
              <w:rPr>
                <w:rFonts w:hint="eastAsia"/>
                <w:b/>
                <w:sz w:val="18"/>
                <w:szCs w:val="18"/>
              </w:rPr>
              <w:t>TBD</w:t>
            </w:r>
          </w:p>
        </w:tc>
        <w:tc>
          <w:tcPr>
            <w:tcW w:w="1554" w:type="dxa"/>
          </w:tcPr>
          <w:p w14:paraId="4F56C970" w14:textId="77777777" w:rsidR="0062306A" w:rsidRPr="001902F1" w:rsidRDefault="0062306A" w:rsidP="000362D6">
            <w:pPr>
              <w:spacing w:before="240" w:line="276" w:lineRule="auto"/>
              <w:rPr>
                <w:b/>
                <w:sz w:val="18"/>
                <w:szCs w:val="18"/>
              </w:rPr>
            </w:pPr>
            <w:r>
              <w:rPr>
                <w:rFonts w:hint="eastAsia"/>
                <w:b/>
                <w:sz w:val="18"/>
                <w:szCs w:val="18"/>
              </w:rPr>
              <w:t>UE-&gt;NW</w:t>
            </w:r>
          </w:p>
        </w:tc>
      </w:tr>
      <w:tr w:rsidR="0062306A" w14:paraId="30B84CC7" w14:textId="77777777" w:rsidTr="000362D6">
        <w:tc>
          <w:tcPr>
            <w:tcW w:w="1533" w:type="dxa"/>
          </w:tcPr>
          <w:p w14:paraId="2E8E0252" w14:textId="77777777" w:rsidR="0062306A" w:rsidRPr="001902F1" w:rsidRDefault="0062306A" w:rsidP="000362D6">
            <w:pPr>
              <w:spacing w:before="240" w:line="276" w:lineRule="auto"/>
              <w:rPr>
                <w:b/>
                <w:sz w:val="18"/>
                <w:szCs w:val="18"/>
              </w:rPr>
            </w:pPr>
            <w:r>
              <w:rPr>
                <w:rFonts w:hint="eastAsia"/>
                <w:b/>
                <w:sz w:val="18"/>
                <w:szCs w:val="18"/>
              </w:rPr>
              <w:t xml:space="preserve">Inference </w:t>
            </w:r>
          </w:p>
        </w:tc>
        <w:tc>
          <w:tcPr>
            <w:tcW w:w="1546" w:type="dxa"/>
          </w:tcPr>
          <w:p w14:paraId="18FBD5D7" w14:textId="77777777" w:rsidR="0062306A" w:rsidRPr="001902F1" w:rsidRDefault="0062306A" w:rsidP="000362D6">
            <w:pPr>
              <w:spacing w:before="240" w:line="276" w:lineRule="auto"/>
              <w:rPr>
                <w:b/>
                <w:sz w:val="18"/>
                <w:szCs w:val="18"/>
              </w:rPr>
            </w:pPr>
            <w:r>
              <w:rPr>
                <w:rFonts w:hint="eastAsia"/>
                <w:b/>
                <w:sz w:val="18"/>
                <w:szCs w:val="18"/>
              </w:rPr>
              <w:t>[</w:t>
            </w:r>
            <w:r>
              <w:rPr>
                <w:b/>
                <w:sz w:val="18"/>
                <w:szCs w:val="18"/>
              </w:rPr>
              <w:t xml:space="preserve">Output </w:t>
            </w:r>
            <w:proofErr w:type="gramStart"/>
            <w:r>
              <w:rPr>
                <w:b/>
                <w:sz w:val="18"/>
                <w:szCs w:val="18"/>
              </w:rPr>
              <w:t xml:space="preserve">CSI </w:t>
            </w:r>
            <w:r>
              <w:rPr>
                <w:rFonts w:hint="eastAsia"/>
                <w:b/>
                <w:sz w:val="18"/>
                <w:szCs w:val="18"/>
              </w:rPr>
              <w:t>]</w:t>
            </w:r>
            <w:proofErr w:type="gramEnd"/>
          </w:p>
        </w:tc>
        <w:tc>
          <w:tcPr>
            <w:tcW w:w="1533" w:type="dxa"/>
          </w:tcPr>
          <w:p w14:paraId="1047489D" w14:textId="77777777" w:rsidR="0062306A" w:rsidRDefault="0062306A" w:rsidP="000362D6">
            <w:pPr>
              <w:spacing w:before="240" w:line="276" w:lineRule="auto"/>
              <w:rPr>
                <w:b/>
                <w:sz w:val="18"/>
                <w:szCs w:val="18"/>
              </w:rPr>
            </w:pPr>
            <w:r>
              <w:rPr>
                <w:rFonts w:hint="eastAsia"/>
                <w:b/>
                <w:sz w:val="18"/>
                <w:szCs w:val="18"/>
              </w:rPr>
              <w:t>[</w:t>
            </w:r>
            <w:r>
              <w:rPr>
                <w:b/>
                <w:sz w:val="18"/>
                <w:szCs w:val="18"/>
              </w:rPr>
              <w:t>Low</w:t>
            </w:r>
            <w:r>
              <w:rPr>
                <w:rFonts w:hint="eastAsia"/>
                <w:b/>
                <w:sz w:val="18"/>
                <w:szCs w:val="18"/>
              </w:rPr>
              <w:t xml:space="preserve">] </w:t>
            </w:r>
          </w:p>
          <w:p w14:paraId="19B968A8" w14:textId="77777777" w:rsidR="0062306A" w:rsidRPr="001902F1" w:rsidRDefault="0062306A" w:rsidP="000362D6">
            <w:pPr>
              <w:spacing w:before="240" w:line="276" w:lineRule="auto"/>
              <w:rPr>
                <w:b/>
                <w:sz w:val="18"/>
                <w:szCs w:val="18"/>
              </w:rPr>
            </w:pPr>
            <w:r>
              <w:rPr>
                <w:b/>
                <w:sz w:val="18"/>
                <w:szCs w:val="18"/>
              </w:rPr>
              <w:t>[X bits to be determined in 9.2.2.1]</w:t>
            </w:r>
          </w:p>
        </w:tc>
        <w:tc>
          <w:tcPr>
            <w:tcW w:w="1544" w:type="dxa"/>
          </w:tcPr>
          <w:p w14:paraId="78F0C2A7" w14:textId="77777777" w:rsidR="0062306A" w:rsidRPr="001902F1" w:rsidRDefault="0062306A" w:rsidP="000362D6">
            <w:pPr>
              <w:spacing w:before="240" w:line="276" w:lineRule="auto"/>
              <w:rPr>
                <w:b/>
                <w:sz w:val="18"/>
                <w:szCs w:val="18"/>
              </w:rPr>
            </w:pPr>
            <w:r>
              <w:rPr>
                <w:rFonts w:hint="eastAsia"/>
                <w:b/>
                <w:sz w:val="18"/>
                <w:szCs w:val="18"/>
              </w:rPr>
              <w:t>High</w:t>
            </w:r>
          </w:p>
        </w:tc>
        <w:tc>
          <w:tcPr>
            <w:tcW w:w="1519" w:type="dxa"/>
          </w:tcPr>
          <w:p w14:paraId="476887C3" w14:textId="77777777" w:rsidR="0062306A" w:rsidRPr="001902F1" w:rsidRDefault="0062306A" w:rsidP="000362D6">
            <w:pPr>
              <w:spacing w:before="240" w:line="276" w:lineRule="auto"/>
              <w:rPr>
                <w:b/>
                <w:sz w:val="18"/>
                <w:szCs w:val="18"/>
              </w:rPr>
            </w:pPr>
            <w:r>
              <w:rPr>
                <w:rFonts w:hint="eastAsia"/>
                <w:b/>
                <w:sz w:val="18"/>
                <w:szCs w:val="18"/>
              </w:rPr>
              <w:t>TBD</w:t>
            </w:r>
          </w:p>
        </w:tc>
        <w:tc>
          <w:tcPr>
            <w:tcW w:w="1554" w:type="dxa"/>
          </w:tcPr>
          <w:p w14:paraId="102D30DD" w14:textId="77777777" w:rsidR="0062306A" w:rsidRPr="001902F1" w:rsidRDefault="0062306A" w:rsidP="000362D6">
            <w:pPr>
              <w:spacing w:before="240" w:line="276" w:lineRule="auto"/>
              <w:rPr>
                <w:b/>
                <w:sz w:val="18"/>
                <w:szCs w:val="18"/>
              </w:rPr>
            </w:pPr>
            <w:r>
              <w:rPr>
                <w:rFonts w:hint="eastAsia"/>
                <w:b/>
                <w:sz w:val="18"/>
                <w:szCs w:val="18"/>
              </w:rPr>
              <w:t>UE-NW</w:t>
            </w:r>
          </w:p>
        </w:tc>
      </w:tr>
    </w:tbl>
    <w:p w14:paraId="29663481" w14:textId="1C7A6D5A" w:rsidR="0062306A" w:rsidRPr="0062306A" w:rsidRDefault="0062306A" w:rsidP="0062306A">
      <w:pPr>
        <w:spacing w:before="240" w:line="276" w:lineRule="auto"/>
        <w:ind w:left="400"/>
        <w:rPr>
          <w:b/>
          <w:iCs/>
        </w:rPr>
      </w:pPr>
      <w:r w:rsidRPr="0062306A">
        <w:rPr>
          <w:rFonts w:hint="eastAsia"/>
          <w:b/>
          <w:iCs/>
        </w:rPr>
        <w:t xml:space="preserve">                                           </w:t>
      </w:r>
      <w:r w:rsidRPr="0062306A">
        <w:rPr>
          <w:b/>
          <w:iCs/>
        </w:rPr>
        <w:t xml:space="preserve">Table </w:t>
      </w:r>
      <w:r>
        <w:rPr>
          <w:b/>
          <w:iCs/>
        </w:rPr>
        <w:t>2</w:t>
      </w:r>
      <w:r w:rsidRPr="0062306A">
        <w:rPr>
          <w:b/>
          <w:iCs/>
        </w:rPr>
        <w:t>: Data collection for CSI compression</w:t>
      </w:r>
    </w:p>
    <w:tbl>
      <w:tblPr>
        <w:tblStyle w:val="af3"/>
        <w:tblW w:w="0" w:type="auto"/>
        <w:tblInd w:w="400" w:type="dxa"/>
        <w:tblLook w:val="04A0" w:firstRow="1" w:lastRow="0" w:firstColumn="1" w:lastColumn="0" w:noHBand="0" w:noVBand="1"/>
      </w:tblPr>
      <w:tblGrid>
        <w:gridCol w:w="1533"/>
        <w:gridCol w:w="1546"/>
        <w:gridCol w:w="1533"/>
        <w:gridCol w:w="1544"/>
        <w:gridCol w:w="1519"/>
        <w:gridCol w:w="1554"/>
      </w:tblGrid>
      <w:tr w:rsidR="0062306A" w14:paraId="07243CC0" w14:textId="77777777" w:rsidTr="000362D6">
        <w:tc>
          <w:tcPr>
            <w:tcW w:w="1533" w:type="dxa"/>
          </w:tcPr>
          <w:p w14:paraId="50F8F3E8" w14:textId="77777777" w:rsidR="0062306A" w:rsidRPr="001902F1" w:rsidRDefault="0062306A" w:rsidP="000362D6">
            <w:pPr>
              <w:spacing w:before="240" w:line="276" w:lineRule="auto"/>
              <w:rPr>
                <w:b/>
                <w:sz w:val="18"/>
                <w:szCs w:val="18"/>
              </w:rPr>
            </w:pPr>
            <w:r>
              <w:rPr>
                <w:rFonts w:hint="eastAsia"/>
                <w:b/>
                <w:sz w:val="18"/>
                <w:szCs w:val="18"/>
              </w:rPr>
              <w:t>Purpose of data collection</w:t>
            </w:r>
          </w:p>
        </w:tc>
        <w:tc>
          <w:tcPr>
            <w:tcW w:w="1546" w:type="dxa"/>
          </w:tcPr>
          <w:p w14:paraId="79B1EA36" w14:textId="77777777" w:rsidR="0062306A" w:rsidRPr="001902F1" w:rsidRDefault="0062306A" w:rsidP="000362D6">
            <w:pPr>
              <w:spacing w:before="240" w:line="276" w:lineRule="auto"/>
              <w:rPr>
                <w:b/>
                <w:sz w:val="18"/>
                <w:szCs w:val="18"/>
              </w:rPr>
            </w:pPr>
            <w:r w:rsidRPr="001902F1">
              <w:rPr>
                <w:b/>
                <w:sz w:val="18"/>
                <w:szCs w:val="18"/>
              </w:rPr>
              <w:t>Data content</w:t>
            </w:r>
          </w:p>
        </w:tc>
        <w:tc>
          <w:tcPr>
            <w:tcW w:w="1533" w:type="dxa"/>
          </w:tcPr>
          <w:p w14:paraId="39731F24" w14:textId="77777777" w:rsidR="0062306A" w:rsidRPr="001902F1" w:rsidRDefault="0062306A" w:rsidP="000362D6">
            <w:pPr>
              <w:spacing w:before="240" w:line="276" w:lineRule="auto"/>
              <w:rPr>
                <w:b/>
                <w:sz w:val="18"/>
                <w:szCs w:val="18"/>
              </w:rPr>
            </w:pPr>
            <w:r w:rsidRPr="001902F1">
              <w:rPr>
                <w:b/>
                <w:sz w:val="18"/>
                <w:szCs w:val="18"/>
              </w:rPr>
              <w:t>Data size</w:t>
            </w:r>
          </w:p>
        </w:tc>
        <w:tc>
          <w:tcPr>
            <w:tcW w:w="1544" w:type="dxa"/>
          </w:tcPr>
          <w:p w14:paraId="107E75EF" w14:textId="77777777" w:rsidR="0062306A" w:rsidRPr="001902F1" w:rsidRDefault="0062306A" w:rsidP="000362D6">
            <w:pPr>
              <w:spacing w:before="240" w:line="276" w:lineRule="auto"/>
              <w:rPr>
                <w:b/>
                <w:sz w:val="18"/>
                <w:szCs w:val="18"/>
              </w:rPr>
            </w:pPr>
            <w:r w:rsidRPr="001902F1">
              <w:rPr>
                <w:b/>
                <w:sz w:val="18"/>
                <w:szCs w:val="18"/>
              </w:rPr>
              <w:t xml:space="preserve">Latency requirement </w:t>
            </w:r>
          </w:p>
        </w:tc>
        <w:tc>
          <w:tcPr>
            <w:tcW w:w="1519" w:type="dxa"/>
          </w:tcPr>
          <w:p w14:paraId="5E7EFABC" w14:textId="77777777" w:rsidR="0062306A" w:rsidRPr="001902F1" w:rsidRDefault="0062306A" w:rsidP="000362D6">
            <w:pPr>
              <w:spacing w:before="240" w:line="276" w:lineRule="auto"/>
              <w:rPr>
                <w:b/>
                <w:sz w:val="18"/>
                <w:szCs w:val="18"/>
              </w:rPr>
            </w:pPr>
            <w:r w:rsidRPr="001902F1">
              <w:rPr>
                <w:b/>
                <w:sz w:val="18"/>
                <w:szCs w:val="18"/>
              </w:rPr>
              <w:t>Reporting type</w:t>
            </w:r>
          </w:p>
        </w:tc>
        <w:tc>
          <w:tcPr>
            <w:tcW w:w="1554" w:type="dxa"/>
          </w:tcPr>
          <w:p w14:paraId="4865DEE1" w14:textId="77777777" w:rsidR="0062306A" w:rsidRPr="001902F1" w:rsidRDefault="0062306A" w:rsidP="000362D6">
            <w:pPr>
              <w:spacing w:before="240" w:line="276" w:lineRule="auto"/>
              <w:rPr>
                <w:b/>
                <w:sz w:val="18"/>
                <w:szCs w:val="18"/>
              </w:rPr>
            </w:pPr>
            <w:r w:rsidRPr="001902F1">
              <w:rPr>
                <w:b/>
                <w:sz w:val="18"/>
                <w:szCs w:val="18"/>
              </w:rPr>
              <w:t>Direction (Termination point</w:t>
            </w:r>
          </w:p>
        </w:tc>
      </w:tr>
      <w:tr w:rsidR="0062306A" w14:paraId="4DFA2ED6" w14:textId="77777777" w:rsidTr="000362D6">
        <w:tc>
          <w:tcPr>
            <w:tcW w:w="1533" w:type="dxa"/>
          </w:tcPr>
          <w:p w14:paraId="143B5184" w14:textId="77777777" w:rsidR="0062306A" w:rsidRPr="001902F1" w:rsidRDefault="0062306A" w:rsidP="000362D6">
            <w:pPr>
              <w:spacing w:before="240" w:line="276" w:lineRule="auto"/>
              <w:rPr>
                <w:b/>
                <w:sz w:val="18"/>
                <w:szCs w:val="18"/>
              </w:rPr>
            </w:pPr>
            <w:r>
              <w:rPr>
                <w:b/>
                <w:sz w:val="18"/>
                <w:szCs w:val="18"/>
              </w:rPr>
              <w:t>Training data collection at UE</w:t>
            </w:r>
          </w:p>
        </w:tc>
        <w:tc>
          <w:tcPr>
            <w:tcW w:w="1546" w:type="dxa"/>
          </w:tcPr>
          <w:p w14:paraId="42B2FE88" w14:textId="77777777" w:rsidR="0062306A" w:rsidRDefault="0062306A" w:rsidP="000362D6">
            <w:pPr>
              <w:spacing w:before="240" w:line="276" w:lineRule="auto"/>
              <w:rPr>
                <w:b/>
                <w:sz w:val="18"/>
                <w:szCs w:val="18"/>
              </w:rPr>
            </w:pPr>
            <w:r>
              <w:rPr>
                <w:b/>
                <w:sz w:val="18"/>
                <w:szCs w:val="18"/>
              </w:rPr>
              <w:t>[</w:t>
            </w:r>
            <w:r w:rsidRPr="001902F1">
              <w:rPr>
                <w:b/>
                <w:sz w:val="18"/>
                <w:szCs w:val="18"/>
              </w:rPr>
              <w:t xml:space="preserve">Scalar </w:t>
            </w:r>
            <w:proofErr w:type="gramStart"/>
            <w:r w:rsidRPr="001902F1">
              <w:rPr>
                <w:b/>
                <w:sz w:val="18"/>
                <w:szCs w:val="18"/>
              </w:rPr>
              <w:t xml:space="preserve">quantized </w:t>
            </w:r>
            <w:r>
              <w:rPr>
                <w:b/>
                <w:sz w:val="18"/>
                <w:szCs w:val="18"/>
              </w:rPr>
              <w:t xml:space="preserve"> ground</w:t>
            </w:r>
            <w:proofErr w:type="gramEnd"/>
            <w:r>
              <w:rPr>
                <w:b/>
                <w:sz w:val="18"/>
                <w:szCs w:val="18"/>
              </w:rPr>
              <w:t xml:space="preserve"> truth CSI]</w:t>
            </w:r>
          </w:p>
          <w:p w14:paraId="67DB8F7B" w14:textId="77777777" w:rsidR="0062306A" w:rsidRPr="001902F1" w:rsidRDefault="0062306A" w:rsidP="000362D6">
            <w:pPr>
              <w:spacing w:before="240" w:line="276" w:lineRule="auto"/>
              <w:rPr>
                <w:b/>
                <w:sz w:val="18"/>
                <w:szCs w:val="18"/>
              </w:rPr>
            </w:pPr>
            <w:r>
              <w:rPr>
                <w:b/>
                <w:sz w:val="18"/>
                <w:szCs w:val="18"/>
              </w:rPr>
              <w:t>[</w:t>
            </w:r>
            <w:r w:rsidRPr="001902F1">
              <w:rPr>
                <w:b/>
                <w:sz w:val="18"/>
                <w:szCs w:val="18"/>
              </w:rPr>
              <w:t>Codebook-based quantization for ground-truth CSI</w:t>
            </w:r>
            <w:r>
              <w:rPr>
                <w:b/>
                <w:sz w:val="18"/>
                <w:szCs w:val="18"/>
              </w:rPr>
              <w:t>]</w:t>
            </w:r>
          </w:p>
        </w:tc>
        <w:tc>
          <w:tcPr>
            <w:tcW w:w="1533" w:type="dxa"/>
          </w:tcPr>
          <w:p w14:paraId="6D1C46FC" w14:textId="77777777" w:rsidR="0062306A" w:rsidRDefault="0062306A" w:rsidP="000362D6">
            <w:pPr>
              <w:spacing w:before="240" w:line="276" w:lineRule="auto"/>
              <w:rPr>
                <w:b/>
                <w:sz w:val="18"/>
                <w:szCs w:val="18"/>
              </w:rPr>
            </w:pPr>
            <w:r>
              <w:rPr>
                <w:rFonts w:hint="eastAsia"/>
                <w:b/>
                <w:sz w:val="18"/>
                <w:szCs w:val="18"/>
              </w:rPr>
              <w:t xml:space="preserve">[Large] </w:t>
            </w:r>
          </w:p>
          <w:p w14:paraId="70DC2190" w14:textId="77777777" w:rsidR="0062306A" w:rsidRPr="001902F1" w:rsidRDefault="0062306A" w:rsidP="000362D6">
            <w:pPr>
              <w:spacing w:before="240" w:line="276" w:lineRule="auto"/>
              <w:rPr>
                <w:b/>
                <w:sz w:val="18"/>
                <w:szCs w:val="18"/>
              </w:rPr>
            </w:pPr>
            <w:r>
              <w:rPr>
                <w:b/>
                <w:sz w:val="18"/>
                <w:szCs w:val="18"/>
              </w:rPr>
              <w:t>[X bits to be determined in 9.2.2.1]</w:t>
            </w:r>
          </w:p>
        </w:tc>
        <w:tc>
          <w:tcPr>
            <w:tcW w:w="1544" w:type="dxa"/>
          </w:tcPr>
          <w:p w14:paraId="4800806E" w14:textId="77777777" w:rsidR="0062306A" w:rsidRPr="001902F1" w:rsidRDefault="0062306A" w:rsidP="000362D6">
            <w:pPr>
              <w:spacing w:before="240" w:line="276" w:lineRule="auto"/>
              <w:rPr>
                <w:b/>
                <w:sz w:val="18"/>
                <w:szCs w:val="18"/>
              </w:rPr>
            </w:pPr>
            <w:r>
              <w:rPr>
                <w:rFonts w:hint="eastAsia"/>
                <w:b/>
                <w:sz w:val="18"/>
                <w:szCs w:val="18"/>
              </w:rPr>
              <w:t>None</w:t>
            </w:r>
          </w:p>
        </w:tc>
        <w:tc>
          <w:tcPr>
            <w:tcW w:w="1519" w:type="dxa"/>
          </w:tcPr>
          <w:p w14:paraId="564BE42F" w14:textId="77777777" w:rsidR="0062306A" w:rsidRPr="001902F1" w:rsidRDefault="0062306A" w:rsidP="000362D6">
            <w:pPr>
              <w:spacing w:before="240" w:line="276" w:lineRule="auto"/>
              <w:rPr>
                <w:b/>
                <w:sz w:val="18"/>
                <w:szCs w:val="18"/>
              </w:rPr>
            </w:pPr>
            <w:r>
              <w:rPr>
                <w:rFonts w:hint="eastAsia"/>
                <w:b/>
                <w:sz w:val="18"/>
                <w:szCs w:val="18"/>
              </w:rPr>
              <w:t>TBD</w:t>
            </w:r>
          </w:p>
        </w:tc>
        <w:tc>
          <w:tcPr>
            <w:tcW w:w="1554" w:type="dxa"/>
          </w:tcPr>
          <w:p w14:paraId="387DD251" w14:textId="77777777" w:rsidR="0062306A" w:rsidRPr="001902F1" w:rsidRDefault="0062306A" w:rsidP="000362D6">
            <w:pPr>
              <w:spacing w:before="240" w:line="276" w:lineRule="auto"/>
              <w:rPr>
                <w:b/>
                <w:sz w:val="18"/>
                <w:szCs w:val="18"/>
              </w:rPr>
            </w:pPr>
            <w:r>
              <w:rPr>
                <w:b/>
                <w:sz w:val="18"/>
                <w:szCs w:val="18"/>
              </w:rPr>
              <w:t xml:space="preserve"> [</w:t>
            </w:r>
            <w:proofErr w:type="gramStart"/>
            <w:r>
              <w:rPr>
                <w:b/>
                <w:sz w:val="18"/>
                <w:szCs w:val="18"/>
              </w:rPr>
              <w:t>UE  -</w:t>
            </w:r>
            <w:proofErr w:type="gramEnd"/>
            <w:r>
              <w:rPr>
                <w:b/>
                <w:sz w:val="18"/>
                <w:szCs w:val="18"/>
              </w:rPr>
              <w:t xml:space="preserve">&gt; OTT/OAM] </w:t>
            </w:r>
          </w:p>
        </w:tc>
      </w:tr>
      <w:tr w:rsidR="0062306A" w14:paraId="20EA541A" w14:textId="77777777" w:rsidTr="000362D6">
        <w:tc>
          <w:tcPr>
            <w:tcW w:w="1533" w:type="dxa"/>
          </w:tcPr>
          <w:p w14:paraId="11E3B78A" w14:textId="77777777" w:rsidR="0062306A" w:rsidRPr="001902F1" w:rsidRDefault="0062306A" w:rsidP="000362D6">
            <w:pPr>
              <w:spacing w:before="240" w:line="276" w:lineRule="auto"/>
              <w:rPr>
                <w:b/>
                <w:sz w:val="18"/>
                <w:szCs w:val="18"/>
              </w:rPr>
            </w:pPr>
            <w:r>
              <w:rPr>
                <w:rFonts w:hint="eastAsia"/>
                <w:b/>
                <w:sz w:val="18"/>
                <w:szCs w:val="18"/>
              </w:rPr>
              <w:t xml:space="preserve">Monitoring at </w:t>
            </w:r>
            <w:r>
              <w:rPr>
                <w:b/>
                <w:sz w:val="18"/>
                <w:szCs w:val="18"/>
              </w:rPr>
              <w:t>Network</w:t>
            </w:r>
          </w:p>
        </w:tc>
        <w:tc>
          <w:tcPr>
            <w:tcW w:w="1546" w:type="dxa"/>
          </w:tcPr>
          <w:p w14:paraId="6804DCE8" w14:textId="77777777" w:rsidR="0062306A" w:rsidRPr="001902F1" w:rsidRDefault="0062306A" w:rsidP="000362D6">
            <w:pPr>
              <w:spacing w:before="240" w:line="276" w:lineRule="auto"/>
              <w:rPr>
                <w:b/>
                <w:sz w:val="18"/>
                <w:szCs w:val="18"/>
              </w:rPr>
            </w:pPr>
            <w:r>
              <w:rPr>
                <w:b/>
                <w:sz w:val="18"/>
                <w:szCs w:val="18"/>
              </w:rPr>
              <w:t xml:space="preserve">[Ground truth </w:t>
            </w:r>
            <w:proofErr w:type="gramStart"/>
            <w:r>
              <w:rPr>
                <w:b/>
                <w:sz w:val="18"/>
                <w:szCs w:val="18"/>
              </w:rPr>
              <w:t>CSI ;</w:t>
            </w:r>
            <w:proofErr w:type="gramEnd"/>
            <w:r>
              <w:rPr>
                <w:b/>
                <w:sz w:val="18"/>
                <w:szCs w:val="18"/>
              </w:rPr>
              <w:t xml:space="preserve"> format </w:t>
            </w:r>
            <w:r>
              <w:rPr>
                <w:rFonts w:hint="eastAsia"/>
                <w:b/>
                <w:sz w:val="18"/>
                <w:szCs w:val="18"/>
              </w:rPr>
              <w:t>TBD</w:t>
            </w:r>
            <w:r>
              <w:rPr>
                <w:b/>
                <w:sz w:val="18"/>
                <w:szCs w:val="18"/>
              </w:rPr>
              <w:t>]</w:t>
            </w:r>
          </w:p>
        </w:tc>
        <w:tc>
          <w:tcPr>
            <w:tcW w:w="1533" w:type="dxa"/>
          </w:tcPr>
          <w:p w14:paraId="1D9B9DD4" w14:textId="77777777" w:rsidR="0062306A" w:rsidRDefault="0062306A" w:rsidP="000362D6">
            <w:pPr>
              <w:spacing w:before="240" w:line="276" w:lineRule="auto"/>
              <w:rPr>
                <w:b/>
                <w:sz w:val="18"/>
                <w:szCs w:val="18"/>
              </w:rPr>
            </w:pPr>
            <w:r>
              <w:rPr>
                <w:rFonts w:hint="eastAsia"/>
                <w:b/>
                <w:sz w:val="18"/>
                <w:szCs w:val="18"/>
              </w:rPr>
              <w:t xml:space="preserve">[Medium] </w:t>
            </w:r>
          </w:p>
          <w:p w14:paraId="760296EB" w14:textId="77777777" w:rsidR="0062306A" w:rsidRPr="001902F1" w:rsidRDefault="0062306A" w:rsidP="000362D6">
            <w:pPr>
              <w:spacing w:before="240" w:line="276" w:lineRule="auto"/>
              <w:rPr>
                <w:b/>
                <w:sz w:val="18"/>
                <w:szCs w:val="18"/>
              </w:rPr>
            </w:pPr>
            <w:r>
              <w:rPr>
                <w:b/>
                <w:sz w:val="18"/>
                <w:szCs w:val="18"/>
              </w:rPr>
              <w:t>[X bits to be determined in 9.2.2.1]</w:t>
            </w:r>
          </w:p>
        </w:tc>
        <w:tc>
          <w:tcPr>
            <w:tcW w:w="1544" w:type="dxa"/>
          </w:tcPr>
          <w:p w14:paraId="5C64AB75" w14:textId="77777777" w:rsidR="0062306A" w:rsidRPr="001902F1" w:rsidRDefault="0062306A" w:rsidP="000362D6">
            <w:pPr>
              <w:spacing w:before="240" w:line="276" w:lineRule="auto"/>
              <w:rPr>
                <w:b/>
                <w:sz w:val="18"/>
                <w:szCs w:val="18"/>
              </w:rPr>
            </w:pPr>
            <w:r>
              <w:rPr>
                <w:rFonts w:hint="eastAsia"/>
                <w:b/>
                <w:sz w:val="18"/>
                <w:szCs w:val="18"/>
              </w:rPr>
              <w:t xml:space="preserve">Moderate </w:t>
            </w:r>
          </w:p>
        </w:tc>
        <w:tc>
          <w:tcPr>
            <w:tcW w:w="1519" w:type="dxa"/>
          </w:tcPr>
          <w:p w14:paraId="1D128B89" w14:textId="77777777" w:rsidR="0062306A" w:rsidRPr="001902F1" w:rsidRDefault="0062306A" w:rsidP="000362D6">
            <w:pPr>
              <w:spacing w:before="240" w:line="276" w:lineRule="auto"/>
              <w:rPr>
                <w:b/>
                <w:sz w:val="18"/>
                <w:szCs w:val="18"/>
              </w:rPr>
            </w:pPr>
            <w:r>
              <w:rPr>
                <w:rFonts w:hint="eastAsia"/>
                <w:b/>
                <w:sz w:val="18"/>
                <w:szCs w:val="18"/>
              </w:rPr>
              <w:t>TBD</w:t>
            </w:r>
          </w:p>
        </w:tc>
        <w:tc>
          <w:tcPr>
            <w:tcW w:w="1554" w:type="dxa"/>
          </w:tcPr>
          <w:p w14:paraId="6B7FCD0D" w14:textId="77777777" w:rsidR="0062306A" w:rsidRPr="001902F1" w:rsidRDefault="0062306A" w:rsidP="000362D6">
            <w:pPr>
              <w:spacing w:before="240" w:line="276" w:lineRule="auto"/>
              <w:rPr>
                <w:b/>
                <w:sz w:val="18"/>
                <w:szCs w:val="18"/>
              </w:rPr>
            </w:pPr>
            <w:r>
              <w:rPr>
                <w:rFonts w:hint="eastAsia"/>
                <w:b/>
                <w:sz w:val="18"/>
                <w:szCs w:val="18"/>
              </w:rPr>
              <w:t>UE-&gt; NW</w:t>
            </w:r>
          </w:p>
        </w:tc>
      </w:tr>
      <w:tr w:rsidR="0062306A" w14:paraId="3338AD0F" w14:textId="77777777" w:rsidTr="000362D6">
        <w:tc>
          <w:tcPr>
            <w:tcW w:w="1533" w:type="dxa"/>
          </w:tcPr>
          <w:p w14:paraId="58A91DF8" w14:textId="77777777" w:rsidR="0062306A" w:rsidRPr="001902F1" w:rsidRDefault="0062306A" w:rsidP="000362D6">
            <w:pPr>
              <w:spacing w:before="240" w:line="276" w:lineRule="auto"/>
              <w:rPr>
                <w:b/>
                <w:sz w:val="18"/>
                <w:szCs w:val="18"/>
              </w:rPr>
            </w:pPr>
            <w:r>
              <w:rPr>
                <w:rFonts w:hint="eastAsia"/>
                <w:b/>
                <w:sz w:val="18"/>
                <w:szCs w:val="18"/>
              </w:rPr>
              <w:lastRenderedPageBreak/>
              <w:t xml:space="preserve">Monitoring at </w:t>
            </w:r>
            <w:r>
              <w:rPr>
                <w:b/>
                <w:sz w:val="18"/>
                <w:szCs w:val="18"/>
              </w:rPr>
              <w:t>UE</w:t>
            </w:r>
          </w:p>
        </w:tc>
        <w:tc>
          <w:tcPr>
            <w:tcW w:w="1546" w:type="dxa"/>
          </w:tcPr>
          <w:p w14:paraId="6AEF9998" w14:textId="77777777" w:rsidR="0062306A" w:rsidRPr="001902F1" w:rsidRDefault="0062306A" w:rsidP="000362D6">
            <w:pPr>
              <w:spacing w:before="240" w:line="276" w:lineRule="auto"/>
              <w:rPr>
                <w:b/>
                <w:sz w:val="18"/>
                <w:szCs w:val="18"/>
              </w:rPr>
            </w:pPr>
            <w:r>
              <w:rPr>
                <w:b/>
                <w:sz w:val="18"/>
                <w:szCs w:val="18"/>
              </w:rPr>
              <w:t xml:space="preserve">[Monitoring </w:t>
            </w:r>
            <w:proofErr w:type="gramStart"/>
            <w:r>
              <w:rPr>
                <w:b/>
                <w:sz w:val="18"/>
                <w:szCs w:val="18"/>
              </w:rPr>
              <w:t>outcome ;</w:t>
            </w:r>
            <w:proofErr w:type="gramEnd"/>
            <w:r>
              <w:rPr>
                <w:b/>
                <w:sz w:val="18"/>
                <w:szCs w:val="18"/>
              </w:rPr>
              <w:t xml:space="preserve"> format </w:t>
            </w:r>
            <w:r>
              <w:rPr>
                <w:rFonts w:hint="eastAsia"/>
                <w:b/>
                <w:sz w:val="18"/>
                <w:szCs w:val="18"/>
              </w:rPr>
              <w:t>TBD</w:t>
            </w:r>
            <w:r>
              <w:rPr>
                <w:b/>
                <w:sz w:val="18"/>
                <w:szCs w:val="18"/>
              </w:rPr>
              <w:t>]</w:t>
            </w:r>
          </w:p>
        </w:tc>
        <w:tc>
          <w:tcPr>
            <w:tcW w:w="1533" w:type="dxa"/>
          </w:tcPr>
          <w:p w14:paraId="04E448A5" w14:textId="77777777" w:rsidR="0062306A" w:rsidRDefault="0062306A" w:rsidP="000362D6">
            <w:pPr>
              <w:spacing w:before="240" w:line="276" w:lineRule="auto"/>
              <w:rPr>
                <w:b/>
                <w:sz w:val="18"/>
                <w:szCs w:val="18"/>
              </w:rPr>
            </w:pPr>
            <w:r>
              <w:rPr>
                <w:rFonts w:hint="eastAsia"/>
                <w:b/>
                <w:sz w:val="18"/>
                <w:szCs w:val="18"/>
              </w:rPr>
              <w:t xml:space="preserve">[Medium] </w:t>
            </w:r>
          </w:p>
          <w:p w14:paraId="44C38F20" w14:textId="77777777" w:rsidR="0062306A" w:rsidRPr="001902F1" w:rsidRDefault="0062306A" w:rsidP="000362D6">
            <w:pPr>
              <w:spacing w:before="240" w:line="276" w:lineRule="auto"/>
              <w:rPr>
                <w:b/>
                <w:sz w:val="18"/>
                <w:szCs w:val="18"/>
              </w:rPr>
            </w:pPr>
            <w:r>
              <w:rPr>
                <w:b/>
                <w:sz w:val="18"/>
                <w:szCs w:val="18"/>
              </w:rPr>
              <w:t>[X bits to be determined in 9.2.2.1]</w:t>
            </w:r>
          </w:p>
        </w:tc>
        <w:tc>
          <w:tcPr>
            <w:tcW w:w="1544" w:type="dxa"/>
          </w:tcPr>
          <w:p w14:paraId="1D568669" w14:textId="77777777" w:rsidR="0062306A" w:rsidRPr="001902F1" w:rsidRDefault="0062306A" w:rsidP="000362D6">
            <w:pPr>
              <w:spacing w:before="240" w:line="276" w:lineRule="auto"/>
              <w:rPr>
                <w:b/>
                <w:sz w:val="18"/>
                <w:szCs w:val="18"/>
              </w:rPr>
            </w:pPr>
            <w:r>
              <w:rPr>
                <w:rFonts w:hint="eastAsia"/>
                <w:b/>
                <w:sz w:val="18"/>
                <w:szCs w:val="18"/>
              </w:rPr>
              <w:t xml:space="preserve">Moderate </w:t>
            </w:r>
          </w:p>
        </w:tc>
        <w:tc>
          <w:tcPr>
            <w:tcW w:w="1519" w:type="dxa"/>
          </w:tcPr>
          <w:p w14:paraId="1B6F1E13" w14:textId="77777777" w:rsidR="0062306A" w:rsidRPr="001902F1" w:rsidRDefault="0062306A" w:rsidP="000362D6">
            <w:pPr>
              <w:spacing w:before="240" w:line="276" w:lineRule="auto"/>
              <w:rPr>
                <w:b/>
                <w:sz w:val="18"/>
                <w:szCs w:val="18"/>
              </w:rPr>
            </w:pPr>
            <w:r>
              <w:rPr>
                <w:rFonts w:hint="eastAsia"/>
                <w:b/>
                <w:sz w:val="18"/>
                <w:szCs w:val="18"/>
              </w:rPr>
              <w:t>TBD</w:t>
            </w:r>
          </w:p>
        </w:tc>
        <w:tc>
          <w:tcPr>
            <w:tcW w:w="1554" w:type="dxa"/>
          </w:tcPr>
          <w:p w14:paraId="10E16DA9" w14:textId="77777777" w:rsidR="0062306A" w:rsidRPr="001902F1" w:rsidRDefault="0062306A" w:rsidP="000362D6">
            <w:pPr>
              <w:spacing w:before="240" w:line="276" w:lineRule="auto"/>
              <w:rPr>
                <w:b/>
                <w:sz w:val="18"/>
                <w:szCs w:val="18"/>
              </w:rPr>
            </w:pPr>
            <w:r>
              <w:rPr>
                <w:rFonts w:hint="eastAsia"/>
                <w:b/>
                <w:sz w:val="18"/>
                <w:szCs w:val="18"/>
              </w:rPr>
              <w:t>UE-&gt;NW</w:t>
            </w:r>
          </w:p>
        </w:tc>
      </w:tr>
    </w:tbl>
    <w:p w14:paraId="117C4869" w14:textId="77777777" w:rsidR="00085593" w:rsidRDefault="00085593" w:rsidP="00FB6E8E">
      <w:pPr>
        <w:spacing w:before="240" w:line="276" w:lineRule="auto"/>
      </w:pPr>
    </w:p>
    <w:p w14:paraId="6DF920C7" w14:textId="6D480EB9" w:rsidR="00FB6E8E" w:rsidRDefault="00FB6E8E" w:rsidP="00FB6E8E">
      <w:pPr>
        <w:pStyle w:val="2"/>
        <w:spacing w:line="276" w:lineRule="auto"/>
      </w:pPr>
      <w:r>
        <w:t xml:space="preserve">3.2 </w:t>
      </w:r>
      <w:r w:rsidR="00EE1204">
        <w:t>D</w:t>
      </w:r>
      <w:r>
        <w:t>ata collection for beam management</w:t>
      </w:r>
    </w:p>
    <w:p w14:paraId="175582E6" w14:textId="77777777" w:rsidR="00EE1204" w:rsidRDefault="00EE1204" w:rsidP="00AE3F3A">
      <w:pPr>
        <w:rPr>
          <w:lang w:eastAsia="zh-CN"/>
        </w:rPr>
      </w:pPr>
    </w:p>
    <w:p w14:paraId="6E939960" w14:textId="6E56EAA2" w:rsidR="00AE3F3A" w:rsidRDefault="00EE1204" w:rsidP="00AE3F3A">
      <w:pPr>
        <w:rPr>
          <w:lang w:eastAsia="zh-CN"/>
        </w:rPr>
      </w:pPr>
      <w:r>
        <w:rPr>
          <w:lang w:eastAsia="zh-CN"/>
        </w:rPr>
        <w:t>D</w:t>
      </w:r>
      <w:r w:rsidRPr="00EE1204">
        <w:rPr>
          <w:lang w:eastAsia="zh-CN"/>
        </w:rPr>
        <w:t>ata collection requirements per LCM purpose</w:t>
      </w:r>
      <w:r>
        <w:rPr>
          <w:lang w:eastAsia="zh-CN"/>
        </w:rPr>
        <w:t xml:space="preserve"> </w:t>
      </w:r>
      <w:r w:rsidRPr="00EE1204">
        <w:rPr>
          <w:lang w:eastAsia="zh-CN"/>
        </w:rPr>
        <w:t xml:space="preserve">(i.e., model training, inference and monitoring) for </w:t>
      </w:r>
      <w:r>
        <w:rPr>
          <w:lang w:eastAsia="zh-CN"/>
        </w:rPr>
        <w:t>beam management were discussed in RAN1 and the r</w:t>
      </w:r>
      <w:r w:rsidR="00AE3F3A">
        <w:rPr>
          <w:lang w:eastAsia="zh-CN"/>
        </w:rPr>
        <w:t xml:space="preserve">elevant agreements are listed </w:t>
      </w:r>
      <w:r w:rsidR="008E4B1A">
        <w:rPr>
          <w:lang w:eastAsia="zh-CN"/>
        </w:rPr>
        <w:t xml:space="preserve">for information </w:t>
      </w:r>
      <w:r w:rsidR="00AE3F3A">
        <w:rPr>
          <w:lang w:eastAsia="zh-CN"/>
        </w:rPr>
        <w:t xml:space="preserve">as below. </w:t>
      </w:r>
    </w:p>
    <w:p w14:paraId="2C8DC452" w14:textId="77777777" w:rsidR="00032DA4" w:rsidRDefault="00032DA4" w:rsidP="00AE3F3A">
      <w:pPr>
        <w:rPr>
          <w:lang w:eastAsia="zh-CN"/>
        </w:rPr>
      </w:pPr>
    </w:p>
    <w:p w14:paraId="74357772" w14:textId="50E5011A" w:rsidR="00032DA4" w:rsidRDefault="00032DA4" w:rsidP="00207449">
      <w:pPr>
        <w:jc w:val="both"/>
        <w:rPr>
          <w:b/>
          <w:bCs/>
          <w:u w:val="single"/>
          <w:lang w:eastAsia="zh-CN"/>
        </w:rPr>
      </w:pPr>
      <w:r w:rsidRPr="00032DA4">
        <w:rPr>
          <w:b/>
          <w:bCs/>
          <w:u w:val="single"/>
          <w:lang w:eastAsia="zh-CN"/>
        </w:rPr>
        <w:t>Model training</w:t>
      </w:r>
    </w:p>
    <w:p w14:paraId="78A67198" w14:textId="770A45C3" w:rsidR="00207449" w:rsidRPr="00B67311" w:rsidRDefault="00207449" w:rsidP="00207449">
      <w:pPr>
        <w:jc w:val="both"/>
        <w:rPr>
          <w:lang w:eastAsia="zh-CN"/>
        </w:rPr>
      </w:pPr>
      <w:r w:rsidRPr="00B67311">
        <w:rPr>
          <w:lang w:eastAsia="zh-CN"/>
        </w:rPr>
        <w:t xml:space="preserve">For the case of AI/ML model at </w:t>
      </w:r>
      <w:r w:rsidR="00E83FD8">
        <w:rPr>
          <w:lang w:eastAsia="zh-CN"/>
        </w:rPr>
        <w:t>NW</w:t>
      </w:r>
      <w:r w:rsidRPr="00B67311">
        <w:rPr>
          <w:lang w:eastAsia="zh-CN"/>
        </w:rPr>
        <w:t xml:space="preserve">-side, agreements </w:t>
      </w:r>
      <w:r w:rsidR="00D5472B">
        <w:rPr>
          <w:lang w:eastAsia="zh-CN"/>
        </w:rPr>
        <w:t>related to</w:t>
      </w:r>
      <w:r w:rsidRPr="00B67311">
        <w:rPr>
          <w:lang w:eastAsia="zh-CN"/>
        </w:rPr>
        <w:t xml:space="preserve"> the data collection contents and mechanism to facilitate data collection</w:t>
      </w:r>
      <w:r w:rsidR="00892A31">
        <w:rPr>
          <w:lang w:eastAsia="zh-CN"/>
        </w:rPr>
        <w:t xml:space="preserve"> (e.g., model training)</w:t>
      </w:r>
      <w:r w:rsidRPr="00B67311">
        <w:rPr>
          <w:lang w:eastAsia="zh-CN"/>
        </w:rPr>
        <w:t xml:space="preserve"> are as follows. </w:t>
      </w:r>
    </w:p>
    <w:p w14:paraId="06C093D8" w14:textId="24F488AE" w:rsidR="00B67311" w:rsidRDefault="00B67311" w:rsidP="00207449">
      <w:pPr>
        <w:jc w:val="both"/>
        <w:rPr>
          <w:b/>
          <w:bCs/>
          <w:u w:val="single"/>
          <w:lang w:eastAsia="zh-CN"/>
        </w:rPr>
      </w:pPr>
    </w:p>
    <w:tbl>
      <w:tblPr>
        <w:tblStyle w:val="af3"/>
        <w:tblW w:w="0" w:type="auto"/>
        <w:tblLook w:val="04A0" w:firstRow="1" w:lastRow="0" w:firstColumn="1" w:lastColumn="0" w:noHBand="0" w:noVBand="1"/>
      </w:tblPr>
      <w:tblGrid>
        <w:gridCol w:w="9629"/>
      </w:tblGrid>
      <w:tr w:rsidR="00B67311" w14:paraId="482D862A" w14:textId="77777777" w:rsidTr="00B67311">
        <w:tc>
          <w:tcPr>
            <w:tcW w:w="9629" w:type="dxa"/>
          </w:tcPr>
          <w:p w14:paraId="3E6529FD" w14:textId="77777777" w:rsidR="00B67311" w:rsidRPr="004950AE" w:rsidRDefault="00B67311" w:rsidP="00B67311">
            <w:pPr>
              <w:snapToGrid w:val="0"/>
              <w:rPr>
                <w:rFonts w:ascii="Times" w:eastAsia="Batang" w:hAnsi="Times"/>
                <w:bCs/>
                <w:iCs/>
                <w:highlight w:val="green"/>
              </w:rPr>
            </w:pPr>
            <w:r w:rsidRPr="004950AE">
              <w:rPr>
                <w:rFonts w:ascii="Times" w:hAnsi="Times"/>
                <w:bCs/>
                <w:iCs/>
                <w:highlight w:val="green"/>
              </w:rPr>
              <w:t>Agreement</w:t>
            </w:r>
            <w:r w:rsidRPr="00B521C7">
              <w:rPr>
                <w:rFonts w:ascii="Times" w:hAnsi="Times" w:cs="Times"/>
                <w:iCs/>
                <w:color w:val="493118"/>
              </w:rPr>
              <w:t xml:space="preserve"> (</w:t>
            </w:r>
            <w:r w:rsidRPr="00B521C7">
              <w:rPr>
                <w:rFonts w:ascii="Times" w:hAnsi="Times" w:cs="Times"/>
                <w:lang w:eastAsia="x-none"/>
              </w:rPr>
              <w:t>RAN1#112bis)</w:t>
            </w:r>
          </w:p>
          <w:p w14:paraId="4A089F15" w14:textId="77777777" w:rsidR="00B67311" w:rsidRPr="004950AE" w:rsidRDefault="00B67311" w:rsidP="00B67311">
            <w:pPr>
              <w:snapToGrid w:val="0"/>
              <w:rPr>
                <w:rFonts w:ascii="Times" w:eastAsia="Batang" w:hAnsi="Times"/>
                <w:bCs/>
                <w:iCs/>
              </w:rPr>
            </w:pPr>
            <w:r w:rsidRPr="004950AE">
              <w:rPr>
                <w:rFonts w:ascii="Times" w:eastAsia="Batang" w:hAnsi="Times"/>
                <w:bCs/>
                <w:iCs/>
              </w:rPr>
              <w:t xml:space="preserve">Regarding data collection for NW-side AI/ML model, study the following options (including the combination of options) for the contents of collected data, </w:t>
            </w:r>
          </w:p>
          <w:p w14:paraId="47CBD01B" w14:textId="77777777" w:rsidR="00B67311" w:rsidRPr="004950AE" w:rsidRDefault="00B67311" w:rsidP="00BB1E8E">
            <w:pPr>
              <w:numPr>
                <w:ilvl w:val="0"/>
                <w:numId w:val="11"/>
              </w:numPr>
              <w:overflowPunct w:val="0"/>
              <w:autoSpaceDE w:val="0"/>
              <w:autoSpaceDN w:val="0"/>
              <w:adjustRightInd w:val="0"/>
              <w:snapToGrid w:val="0"/>
              <w:textAlignment w:val="baseline"/>
              <w:rPr>
                <w:rFonts w:ascii="Times" w:eastAsia="Batang" w:hAnsi="Times"/>
                <w:bCs/>
                <w:iCs/>
              </w:rPr>
            </w:pPr>
            <w:r w:rsidRPr="004950AE">
              <w:rPr>
                <w:rFonts w:ascii="Times" w:eastAsia="Batang" w:hAnsi="Times"/>
                <w:bCs/>
                <w:iCs/>
              </w:rPr>
              <w:t>Opt.1: M1 L1-RSRPs (corresponding to M1 beams) with the indication of beams (beam pairs) based on the measurement corresponding to a beam set, where M1 can be larger than 4, if applicable</w:t>
            </w:r>
          </w:p>
          <w:p w14:paraId="70FB6FBA" w14:textId="77777777" w:rsidR="00B67311" w:rsidRPr="004950AE" w:rsidRDefault="00B67311" w:rsidP="00BB1E8E">
            <w:pPr>
              <w:numPr>
                <w:ilvl w:val="1"/>
                <w:numId w:val="11"/>
              </w:numPr>
              <w:overflowPunct w:val="0"/>
              <w:autoSpaceDE w:val="0"/>
              <w:autoSpaceDN w:val="0"/>
              <w:adjustRightInd w:val="0"/>
              <w:snapToGrid w:val="0"/>
              <w:textAlignment w:val="baseline"/>
              <w:rPr>
                <w:rFonts w:ascii="Times" w:eastAsia="Batang" w:hAnsi="Times"/>
                <w:bCs/>
                <w:iCs/>
              </w:rPr>
            </w:pPr>
            <w:r w:rsidRPr="004950AE">
              <w:rPr>
                <w:rFonts w:ascii="Times" w:eastAsia="等线" w:hAnsi="Times" w:hint="eastAsia"/>
                <w:bCs/>
                <w:iCs/>
              </w:rPr>
              <w:t>F</w:t>
            </w:r>
            <w:r w:rsidRPr="004950AE">
              <w:rPr>
                <w:rFonts w:ascii="Times" w:eastAsia="等线" w:hAnsi="Times"/>
                <w:bCs/>
                <w:iCs/>
              </w:rPr>
              <w:t>FS: the range of M1</w:t>
            </w:r>
          </w:p>
          <w:p w14:paraId="78FA1D31" w14:textId="77777777" w:rsidR="00B67311" w:rsidRPr="004950AE" w:rsidRDefault="00B67311" w:rsidP="00BB1E8E">
            <w:pPr>
              <w:numPr>
                <w:ilvl w:val="0"/>
                <w:numId w:val="11"/>
              </w:numPr>
              <w:overflowPunct w:val="0"/>
              <w:autoSpaceDE w:val="0"/>
              <w:autoSpaceDN w:val="0"/>
              <w:adjustRightInd w:val="0"/>
              <w:snapToGrid w:val="0"/>
              <w:textAlignment w:val="baseline"/>
              <w:rPr>
                <w:rFonts w:ascii="Times" w:eastAsia="Batang" w:hAnsi="Times"/>
                <w:bCs/>
                <w:iCs/>
              </w:rPr>
            </w:pPr>
            <w:r w:rsidRPr="004950AE">
              <w:rPr>
                <w:rFonts w:ascii="Times" w:eastAsia="Batang" w:hAnsi="Times"/>
                <w:bCs/>
                <w:iCs/>
              </w:rPr>
              <w:t>Opt.2: M2 L1-RSRPs (corresponding to M2 beams) based on the measurement corresponding to a beam set, where M2 can be larger than 4, if applicable</w:t>
            </w:r>
          </w:p>
          <w:p w14:paraId="2E3ECCEC" w14:textId="77777777" w:rsidR="00B67311" w:rsidRPr="004950AE" w:rsidRDefault="00B67311" w:rsidP="00BB1E8E">
            <w:pPr>
              <w:numPr>
                <w:ilvl w:val="1"/>
                <w:numId w:val="11"/>
              </w:numPr>
              <w:overflowPunct w:val="0"/>
              <w:autoSpaceDE w:val="0"/>
              <w:autoSpaceDN w:val="0"/>
              <w:adjustRightInd w:val="0"/>
              <w:snapToGrid w:val="0"/>
              <w:textAlignment w:val="baseline"/>
              <w:rPr>
                <w:rFonts w:ascii="Times" w:eastAsia="Batang" w:hAnsi="Times"/>
                <w:bCs/>
                <w:iCs/>
              </w:rPr>
            </w:pPr>
            <w:r w:rsidRPr="004950AE">
              <w:rPr>
                <w:rFonts w:ascii="Times" w:eastAsia="等线" w:hAnsi="Times" w:hint="eastAsia"/>
                <w:bCs/>
                <w:iCs/>
              </w:rPr>
              <w:t>F</w:t>
            </w:r>
            <w:r w:rsidRPr="004950AE">
              <w:rPr>
                <w:rFonts w:ascii="Times" w:eastAsia="等线" w:hAnsi="Times"/>
                <w:bCs/>
                <w:iCs/>
              </w:rPr>
              <w:t>FS: the range of M2</w:t>
            </w:r>
          </w:p>
          <w:p w14:paraId="3A4857C5" w14:textId="77777777" w:rsidR="00B67311" w:rsidRPr="004950AE" w:rsidRDefault="00B67311" w:rsidP="00BB1E8E">
            <w:pPr>
              <w:numPr>
                <w:ilvl w:val="0"/>
                <w:numId w:val="11"/>
              </w:numPr>
              <w:overflowPunct w:val="0"/>
              <w:autoSpaceDE w:val="0"/>
              <w:autoSpaceDN w:val="0"/>
              <w:adjustRightInd w:val="0"/>
              <w:snapToGrid w:val="0"/>
              <w:textAlignment w:val="baseline"/>
              <w:rPr>
                <w:rFonts w:ascii="Times" w:eastAsia="Batang" w:hAnsi="Times"/>
                <w:bCs/>
                <w:iCs/>
              </w:rPr>
            </w:pPr>
            <w:r w:rsidRPr="004950AE">
              <w:rPr>
                <w:rFonts w:ascii="Times" w:eastAsia="Batang" w:hAnsi="Times"/>
                <w:bCs/>
                <w:iCs/>
              </w:rPr>
              <w:t>Opt.3: M3 beam (beam pair) indices based on the measurement corresponding to a beam set, where M3 can be larger than 4, if applicable</w:t>
            </w:r>
          </w:p>
          <w:p w14:paraId="045BF8D6" w14:textId="77777777" w:rsidR="00B67311" w:rsidRPr="004950AE" w:rsidRDefault="00B67311" w:rsidP="00BB1E8E">
            <w:pPr>
              <w:numPr>
                <w:ilvl w:val="1"/>
                <w:numId w:val="11"/>
              </w:numPr>
              <w:overflowPunct w:val="0"/>
              <w:autoSpaceDE w:val="0"/>
              <w:autoSpaceDN w:val="0"/>
              <w:adjustRightInd w:val="0"/>
              <w:snapToGrid w:val="0"/>
              <w:textAlignment w:val="baseline"/>
              <w:rPr>
                <w:rFonts w:ascii="Times" w:eastAsia="Batang" w:hAnsi="Times"/>
                <w:bCs/>
                <w:iCs/>
              </w:rPr>
            </w:pPr>
            <w:r w:rsidRPr="004950AE">
              <w:rPr>
                <w:rFonts w:ascii="Times" w:eastAsia="等线" w:hAnsi="Times" w:hint="eastAsia"/>
                <w:bCs/>
                <w:iCs/>
              </w:rPr>
              <w:t>F</w:t>
            </w:r>
            <w:r w:rsidRPr="004950AE">
              <w:rPr>
                <w:rFonts w:ascii="Times" w:eastAsia="等线" w:hAnsi="Times"/>
                <w:bCs/>
                <w:iCs/>
              </w:rPr>
              <w:t>FS: the range of M3</w:t>
            </w:r>
          </w:p>
          <w:p w14:paraId="5765DC2B" w14:textId="77777777" w:rsidR="00B67311" w:rsidRPr="004950AE" w:rsidRDefault="00B67311" w:rsidP="00BB1E8E">
            <w:pPr>
              <w:numPr>
                <w:ilvl w:val="0"/>
                <w:numId w:val="11"/>
              </w:numPr>
              <w:overflowPunct w:val="0"/>
              <w:autoSpaceDE w:val="0"/>
              <w:autoSpaceDN w:val="0"/>
              <w:adjustRightInd w:val="0"/>
              <w:snapToGrid w:val="0"/>
              <w:textAlignment w:val="baseline"/>
              <w:rPr>
                <w:rFonts w:ascii="Times" w:eastAsia="Batang" w:hAnsi="Times"/>
                <w:bCs/>
                <w:iCs/>
              </w:rPr>
            </w:pPr>
            <w:r w:rsidRPr="004950AE">
              <w:rPr>
                <w:rFonts w:ascii="Times" w:eastAsia="Batang" w:hAnsi="Times"/>
                <w:bCs/>
                <w:iCs/>
              </w:rPr>
              <w:t>FFS: How to select the M1/M2/M3 beam(s) or beam pair(s)</w:t>
            </w:r>
          </w:p>
          <w:p w14:paraId="79BC40D3" w14:textId="77777777" w:rsidR="00B67311" w:rsidRPr="00C2007F" w:rsidRDefault="00B67311" w:rsidP="00B67311">
            <w:pPr>
              <w:snapToGrid w:val="0"/>
              <w:rPr>
                <w:b/>
                <w:bCs/>
                <w:szCs w:val="24"/>
                <w:highlight w:val="green"/>
              </w:rPr>
            </w:pPr>
            <w:r w:rsidRPr="004950AE">
              <w:rPr>
                <w:rFonts w:ascii="Times" w:eastAsia="Batang" w:hAnsi="Times"/>
                <w:bCs/>
                <w:iCs/>
              </w:rPr>
              <w:t>Note: Overhead, UE complexity and power consumption should be considered for the above options</w:t>
            </w:r>
          </w:p>
          <w:p w14:paraId="460FCB60" w14:textId="77777777" w:rsidR="00B67311" w:rsidRDefault="00B67311" w:rsidP="00B67311">
            <w:pPr>
              <w:snapToGrid w:val="0"/>
              <w:rPr>
                <w:szCs w:val="24"/>
                <w:highlight w:val="green"/>
              </w:rPr>
            </w:pPr>
          </w:p>
          <w:p w14:paraId="66F9EAEE" w14:textId="77777777" w:rsidR="00B67311" w:rsidRPr="004950AE" w:rsidRDefault="00B67311" w:rsidP="00B67311">
            <w:pPr>
              <w:snapToGrid w:val="0"/>
              <w:rPr>
                <w:rFonts w:ascii="Times" w:eastAsia="Batang" w:hAnsi="Times"/>
                <w:bCs/>
                <w:iCs/>
                <w:highlight w:val="green"/>
              </w:rPr>
            </w:pPr>
            <w:r w:rsidRPr="004950AE">
              <w:rPr>
                <w:rFonts w:ascii="Times" w:eastAsia="Batang" w:hAnsi="Times"/>
                <w:bCs/>
                <w:iCs/>
                <w:highlight w:val="green"/>
              </w:rPr>
              <w:t>Agreement</w:t>
            </w:r>
            <w:r w:rsidRPr="00B521C7">
              <w:rPr>
                <w:rFonts w:ascii="Times" w:hAnsi="Times" w:cs="Times"/>
                <w:iCs/>
                <w:color w:val="493118"/>
              </w:rPr>
              <w:t xml:space="preserve"> (</w:t>
            </w:r>
            <w:r w:rsidRPr="00B521C7">
              <w:rPr>
                <w:rFonts w:ascii="Times" w:hAnsi="Times" w:cs="Times"/>
                <w:lang w:eastAsia="x-none"/>
              </w:rPr>
              <w:t>RAN1#112bis)</w:t>
            </w:r>
          </w:p>
          <w:p w14:paraId="1CB68A20" w14:textId="77777777" w:rsidR="00B67311" w:rsidRPr="004950AE" w:rsidRDefault="00B67311" w:rsidP="00B67311">
            <w:pPr>
              <w:snapToGrid w:val="0"/>
              <w:rPr>
                <w:rFonts w:ascii="Times" w:eastAsia="Batang" w:hAnsi="Times"/>
                <w:bCs/>
                <w:iCs/>
              </w:rPr>
            </w:pPr>
            <w:r w:rsidRPr="004950AE">
              <w:rPr>
                <w:rFonts w:ascii="Times" w:eastAsia="Batang" w:hAnsi="Times"/>
                <w:bCs/>
                <w:iCs/>
              </w:rPr>
              <w:t xml:space="preserve">Regarding data collection for NW-side AI/ML model, study necessity, benefits and beam-management-specific potential specification impact from RAN1 point of view on the following additional aspects </w:t>
            </w:r>
          </w:p>
          <w:p w14:paraId="21DDA30D" w14:textId="77777777" w:rsidR="00B67311" w:rsidRPr="004950AE" w:rsidRDefault="00B67311" w:rsidP="00BB1E8E">
            <w:pPr>
              <w:numPr>
                <w:ilvl w:val="0"/>
                <w:numId w:val="12"/>
              </w:numPr>
              <w:overflowPunct w:val="0"/>
              <w:autoSpaceDE w:val="0"/>
              <w:autoSpaceDN w:val="0"/>
              <w:adjustRightInd w:val="0"/>
              <w:snapToGrid w:val="0"/>
              <w:textAlignment w:val="baseline"/>
              <w:rPr>
                <w:rFonts w:ascii="Times" w:eastAsia="Batang" w:hAnsi="Times"/>
                <w:bCs/>
                <w:iCs/>
              </w:rPr>
            </w:pPr>
            <w:r w:rsidRPr="004950AE">
              <w:rPr>
                <w:rFonts w:ascii="Times" w:eastAsia="Batang" w:hAnsi="Times"/>
                <w:bCs/>
                <w:iCs/>
              </w:rPr>
              <w:t>Mechanism related to the reporting</w:t>
            </w:r>
          </w:p>
          <w:p w14:paraId="4EC4F0C1" w14:textId="77777777" w:rsidR="00B67311" w:rsidRPr="004950AE" w:rsidRDefault="00B67311" w:rsidP="00BB1E8E">
            <w:pPr>
              <w:numPr>
                <w:ilvl w:val="0"/>
                <w:numId w:val="12"/>
              </w:numPr>
              <w:overflowPunct w:val="0"/>
              <w:autoSpaceDE w:val="0"/>
              <w:autoSpaceDN w:val="0"/>
              <w:adjustRightInd w:val="0"/>
              <w:snapToGrid w:val="0"/>
              <w:textAlignment w:val="baseline"/>
              <w:rPr>
                <w:rFonts w:ascii="Times" w:eastAsia="Batang" w:hAnsi="Times"/>
                <w:bCs/>
                <w:iCs/>
              </w:rPr>
            </w:pPr>
            <w:r w:rsidRPr="004950AE">
              <w:rPr>
                <w:rFonts w:ascii="Times" w:eastAsia="Batang" w:hAnsi="Times"/>
                <w:bCs/>
                <w:iCs/>
              </w:rPr>
              <w:t>Additional information for content of the reporting</w:t>
            </w:r>
          </w:p>
          <w:p w14:paraId="7454FD71" w14:textId="77777777" w:rsidR="00B67311" w:rsidRPr="004950AE" w:rsidRDefault="00B67311" w:rsidP="00BB1E8E">
            <w:pPr>
              <w:numPr>
                <w:ilvl w:val="1"/>
                <w:numId w:val="12"/>
              </w:numPr>
              <w:overflowPunct w:val="0"/>
              <w:autoSpaceDE w:val="0"/>
              <w:autoSpaceDN w:val="0"/>
              <w:adjustRightInd w:val="0"/>
              <w:snapToGrid w:val="0"/>
              <w:textAlignment w:val="baseline"/>
              <w:rPr>
                <w:rFonts w:ascii="Times" w:eastAsia="Batang" w:hAnsi="Times"/>
                <w:bCs/>
                <w:iCs/>
              </w:rPr>
            </w:pPr>
            <w:r w:rsidRPr="004950AE">
              <w:rPr>
                <w:rFonts w:ascii="Times" w:eastAsia="Batang" w:hAnsi="Times"/>
                <w:bCs/>
                <w:iCs/>
              </w:rPr>
              <w:t>FFS:  Information associated with or configured for the reported data samples, e.g., timestamps, SNR, data quality, etc.</w:t>
            </w:r>
          </w:p>
          <w:p w14:paraId="7B8BD660" w14:textId="77777777" w:rsidR="00B67311" w:rsidRPr="004950AE" w:rsidRDefault="00B67311" w:rsidP="00BB1E8E">
            <w:pPr>
              <w:numPr>
                <w:ilvl w:val="0"/>
                <w:numId w:val="12"/>
              </w:numPr>
              <w:overflowPunct w:val="0"/>
              <w:autoSpaceDE w:val="0"/>
              <w:autoSpaceDN w:val="0"/>
              <w:adjustRightInd w:val="0"/>
              <w:snapToGrid w:val="0"/>
              <w:textAlignment w:val="baseline"/>
              <w:rPr>
                <w:rFonts w:ascii="Times" w:eastAsia="Batang" w:hAnsi="Times"/>
                <w:bCs/>
                <w:iCs/>
              </w:rPr>
            </w:pPr>
            <w:r w:rsidRPr="004950AE">
              <w:rPr>
                <w:rFonts w:ascii="Times" w:eastAsia="Batang" w:hAnsi="Times"/>
                <w:bCs/>
                <w:iCs/>
              </w:rPr>
              <w:t>Reporting overhead reduction</w:t>
            </w:r>
          </w:p>
          <w:p w14:paraId="3EAC2AAB" w14:textId="77777777" w:rsidR="00B67311" w:rsidRPr="004950AE" w:rsidRDefault="00B67311" w:rsidP="00BB1E8E">
            <w:pPr>
              <w:numPr>
                <w:ilvl w:val="0"/>
                <w:numId w:val="12"/>
              </w:numPr>
              <w:overflowPunct w:val="0"/>
              <w:autoSpaceDE w:val="0"/>
              <w:autoSpaceDN w:val="0"/>
              <w:adjustRightInd w:val="0"/>
              <w:snapToGrid w:val="0"/>
              <w:textAlignment w:val="baseline"/>
              <w:rPr>
                <w:rFonts w:ascii="Times" w:eastAsia="Batang" w:hAnsi="Times"/>
                <w:bCs/>
                <w:iCs/>
              </w:rPr>
            </w:pPr>
            <w:r w:rsidRPr="004950AE">
              <w:rPr>
                <w:rFonts w:ascii="Times" w:eastAsia="Batang" w:hAnsi="Times"/>
                <w:bCs/>
                <w:iCs/>
              </w:rPr>
              <w:t xml:space="preserve">Note1: non-3GPP based solution is a separate issue. </w:t>
            </w:r>
          </w:p>
          <w:p w14:paraId="212CA11C" w14:textId="77777777" w:rsidR="00B67311" w:rsidRPr="00B67311" w:rsidRDefault="00B67311" w:rsidP="00207449">
            <w:pPr>
              <w:jc w:val="both"/>
            </w:pPr>
          </w:p>
        </w:tc>
      </w:tr>
    </w:tbl>
    <w:p w14:paraId="542C526D" w14:textId="77777777" w:rsidR="00B67311" w:rsidRPr="00B521C7" w:rsidRDefault="00B67311" w:rsidP="00207449">
      <w:pPr>
        <w:jc w:val="both"/>
      </w:pPr>
    </w:p>
    <w:p w14:paraId="4D062CEA" w14:textId="56698F88" w:rsidR="00B521C7" w:rsidRDefault="00207449" w:rsidP="00B521C7">
      <w:pPr>
        <w:rPr>
          <w:lang w:eastAsia="zh-CN"/>
        </w:rPr>
      </w:pPr>
      <w:r w:rsidRPr="00B67311">
        <w:rPr>
          <w:lang w:eastAsia="zh-CN"/>
        </w:rPr>
        <w:t>For the case of AI/ML model at UE-side, agreement</w:t>
      </w:r>
      <w:r w:rsidR="00D5472B">
        <w:rPr>
          <w:lang w:eastAsia="zh-CN"/>
        </w:rPr>
        <w:t>s</w:t>
      </w:r>
      <w:r w:rsidRPr="00B67311">
        <w:rPr>
          <w:lang w:eastAsia="zh-CN"/>
        </w:rPr>
        <w:t xml:space="preserve"> </w:t>
      </w:r>
      <w:r w:rsidR="00D5472B">
        <w:rPr>
          <w:lang w:eastAsia="zh-CN"/>
        </w:rPr>
        <w:t>related to</w:t>
      </w:r>
      <w:r w:rsidRPr="00B67311">
        <w:rPr>
          <w:lang w:eastAsia="zh-CN"/>
        </w:rPr>
        <w:t xml:space="preserve"> the mechanism to facilitate data collection </w:t>
      </w:r>
      <w:r w:rsidR="00892A31">
        <w:rPr>
          <w:lang w:eastAsia="zh-CN"/>
        </w:rPr>
        <w:t xml:space="preserve">(e.g., model training) </w:t>
      </w:r>
      <w:r w:rsidRPr="00B67311">
        <w:rPr>
          <w:lang w:eastAsia="zh-CN"/>
        </w:rPr>
        <w:t xml:space="preserve">are as follows. </w:t>
      </w:r>
    </w:p>
    <w:p w14:paraId="2DF08E4F" w14:textId="77777777" w:rsidR="00B67311" w:rsidRPr="00B67311" w:rsidRDefault="00B67311" w:rsidP="00B521C7">
      <w:pPr>
        <w:rPr>
          <w:lang w:eastAsia="zh-CN"/>
        </w:rPr>
      </w:pPr>
    </w:p>
    <w:tbl>
      <w:tblPr>
        <w:tblStyle w:val="af3"/>
        <w:tblW w:w="0" w:type="auto"/>
        <w:tblLook w:val="04A0" w:firstRow="1" w:lastRow="0" w:firstColumn="1" w:lastColumn="0" w:noHBand="0" w:noVBand="1"/>
      </w:tblPr>
      <w:tblGrid>
        <w:gridCol w:w="9629"/>
      </w:tblGrid>
      <w:tr w:rsidR="00B67311" w14:paraId="3A1C233B" w14:textId="77777777" w:rsidTr="00B67311">
        <w:tc>
          <w:tcPr>
            <w:tcW w:w="9629" w:type="dxa"/>
          </w:tcPr>
          <w:p w14:paraId="525AC582" w14:textId="77777777" w:rsidR="00B67311" w:rsidRPr="00663E1A" w:rsidRDefault="00B67311" w:rsidP="00B67311">
            <w:pPr>
              <w:rPr>
                <w:highlight w:val="green"/>
                <w:lang w:eastAsia="zh-CN"/>
              </w:rPr>
            </w:pPr>
            <w:r w:rsidRPr="00663E1A">
              <w:rPr>
                <w:highlight w:val="green"/>
                <w:lang w:eastAsia="zh-CN"/>
              </w:rPr>
              <w:t>Agreement</w:t>
            </w:r>
          </w:p>
          <w:p w14:paraId="7F57E157" w14:textId="77777777" w:rsidR="00B67311" w:rsidRPr="00B521C7" w:rsidRDefault="00B67311" w:rsidP="00B67311">
            <w:pPr>
              <w:rPr>
                <w:lang w:eastAsia="zh-CN"/>
              </w:rPr>
            </w:pPr>
            <w:r w:rsidRPr="00B521C7">
              <w:rPr>
                <w:lang w:eastAsia="zh-CN"/>
              </w:rPr>
              <w:t>Regarding the data collection for AI/ML model training at UE side, study the potential specification impact considering the following additional aspects.</w:t>
            </w:r>
          </w:p>
          <w:p w14:paraId="696CD3FE" w14:textId="77777777" w:rsidR="00B67311" w:rsidRPr="00B521C7" w:rsidRDefault="00B67311" w:rsidP="00BB1E8E">
            <w:pPr>
              <w:pStyle w:val="af5"/>
              <w:widowControl/>
              <w:numPr>
                <w:ilvl w:val="0"/>
                <w:numId w:val="13"/>
              </w:numPr>
              <w:overflowPunct w:val="0"/>
              <w:autoSpaceDE w:val="0"/>
              <w:autoSpaceDN w:val="0"/>
              <w:adjustRightInd w:val="0"/>
              <w:ind w:firstLineChars="0" w:firstLine="400"/>
              <w:contextualSpacing/>
              <w:jc w:val="left"/>
              <w:textAlignment w:val="baseline"/>
              <w:rPr>
                <w:rFonts w:ascii="Times New Roman" w:eastAsia="等线" w:hAnsi="Times New Roman"/>
                <w:sz w:val="20"/>
                <w:szCs w:val="20"/>
              </w:rPr>
            </w:pPr>
            <w:r w:rsidRPr="00B521C7">
              <w:rPr>
                <w:rFonts w:ascii="Times New Roman" w:eastAsia="等线" w:hAnsi="Times New Roman"/>
                <w:sz w:val="20"/>
                <w:szCs w:val="20"/>
              </w:rPr>
              <w:t xml:space="preserve">Whether and how to initiate data collection </w:t>
            </w:r>
          </w:p>
          <w:p w14:paraId="0F0DAE30" w14:textId="77777777" w:rsidR="00B67311" w:rsidRPr="00B521C7" w:rsidRDefault="00B67311" w:rsidP="00BB1E8E">
            <w:pPr>
              <w:pStyle w:val="af5"/>
              <w:widowControl/>
              <w:numPr>
                <w:ilvl w:val="0"/>
                <w:numId w:val="13"/>
              </w:numPr>
              <w:overflowPunct w:val="0"/>
              <w:autoSpaceDE w:val="0"/>
              <w:autoSpaceDN w:val="0"/>
              <w:adjustRightInd w:val="0"/>
              <w:ind w:firstLineChars="0" w:firstLine="400"/>
              <w:contextualSpacing/>
              <w:jc w:val="left"/>
              <w:textAlignment w:val="baseline"/>
              <w:rPr>
                <w:rFonts w:ascii="Times New Roman" w:eastAsia="等线" w:hAnsi="Times New Roman"/>
                <w:sz w:val="20"/>
                <w:szCs w:val="20"/>
              </w:rPr>
            </w:pPr>
            <w:r w:rsidRPr="00B521C7">
              <w:rPr>
                <w:rFonts w:ascii="Times New Roman" w:eastAsia="等线" w:hAnsi="Times New Roman"/>
                <w:sz w:val="20"/>
                <w:szCs w:val="20"/>
              </w:rPr>
              <w:t>Configurations, e.g., configuration related to set A and/or Set B, information on association/mapping of Set A and Set B</w:t>
            </w:r>
          </w:p>
          <w:p w14:paraId="1AE02508" w14:textId="77777777" w:rsidR="00B67311" w:rsidRPr="00B521C7" w:rsidRDefault="00B67311" w:rsidP="00BB1E8E">
            <w:pPr>
              <w:pStyle w:val="af5"/>
              <w:widowControl/>
              <w:numPr>
                <w:ilvl w:val="0"/>
                <w:numId w:val="13"/>
              </w:numPr>
              <w:overflowPunct w:val="0"/>
              <w:autoSpaceDE w:val="0"/>
              <w:autoSpaceDN w:val="0"/>
              <w:adjustRightInd w:val="0"/>
              <w:ind w:firstLineChars="0" w:firstLine="400"/>
              <w:contextualSpacing/>
              <w:jc w:val="left"/>
              <w:textAlignment w:val="baseline"/>
              <w:rPr>
                <w:rFonts w:ascii="Times New Roman" w:hAnsi="Times New Roman"/>
                <w:sz w:val="20"/>
                <w:szCs w:val="20"/>
              </w:rPr>
            </w:pPr>
            <w:r w:rsidRPr="00B521C7">
              <w:rPr>
                <w:rFonts w:ascii="Times New Roman" w:eastAsia="等线" w:hAnsi="Times New Roman"/>
                <w:sz w:val="20"/>
                <w:szCs w:val="20"/>
              </w:rPr>
              <w:t>Assistance information from Network to UE (If supported)</w:t>
            </w:r>
          </w:p>
          <w:p w14:paraId="23F96339" w14:textId="77777777" w:rsidR="00B67311" w:rsidRPr="00B521C7" w:rsidRDefault="00B67311" w:rsidP="00B67311">
            <w:r w:rsidRPr="00B521C7">
              <w:t>Other aspect(s) is not precluded</w:t>
            </w:r>
          </w:p>
          <w:p w14:paraId="316047D7" w14:textId="77777777" w:rsidR="00B67311" w:rsidRDefault="00B67311" w:rsidP="00B67311">
            <w:pPr>
              <w:rPr>
                <w:lang w:val="en-US"/>
              </w:rPr>
            </w:pPr>
          </w:p>
          <w:p w14:paraId="3B498D51" w14:textId="77777777" w:rsidR="00B67311" w:rsidRDefault="00B67311" w:rsidP="00B67311">
            <w:pPr>
              <w:overflowPunct w:val="0"/>
              <w:autoSpaceDE w:val="0"/>
              <w:autoSpaceDN w:val="0"/>
              <w:adjustRightInd w:val="0"/>
              <w:snapToGrid w:val="0"/>
              <w:textAlignment w:val="baseline"/>
              <w:rPr>
                <w:b/>
                <w:i/>
                <w:lang w:eastAsia="zh-CN"/>
              </w:rPr>
            </w:pPr>
          </w:p>
          <w:p w14:paraId="0FBF3A04" w14:textId="77777777" w:rsidR="00B67311" w:rsidRPr="00C2007F" w:rsidRDefault="00B67311" w:rsidP="00B67311">
            <w:pPr>
              <w:snapToGrid w:val="0"/>
              <w:rPr>
                <w:rFonts w:ascii="Times" w:eastAsia="Batang" w:hAnsi="Times"/>
                <w:szCs w:val="24"/>
                <w:highlight w:val="green"/>
              </w:rPr>
            </w:pPr>
            <w:r w:rsidRPr="00C2007F">
              <w:rPr>
                <w:rFonts w:ascii="Times" w:eastAsia="Batang" w:hAnsi="Times"/>
                <w:szCs w:val="24"/>
                <w:highlight w:val="green"/>
              </w:rPr>
              <w:t>Agreement</w:t>
            </w:r>
            <w:r w:rsidRPr="0045411E">
              <w:rPr>
                <w:rFonts w:ascii="Times" w:hAnsi="Times" w:cs="Times"/>
                <w:iCs/>
                <w:color w:val="493118"/>
              </w:rPr>
              <w:t xml:space="preserve"> (</w:t>
            </w:r>
            <w:r w:rsidRPr="0045411E">
              <w:rPr>
                <w:rFonts w:ascii="Times" w:hAnsi="Times" w:cs="Times"/>
                <w:lang w:eastAsia="x-none"/>
              </w:rPr>
              <w:t>RAN1#112bis)</w:t>
            </w:r>
          </w:p>
          <w:p w14:paraId="362159E9" w14:textId="77777777" w:rsidR="00B67311" w:rsidRPr="00C2007F" w:rsidRDefault="00B67311" w:rsidP="00B67311">
            <w:pPr>
              <w:snapToGrid w:val="0"/>
              <w:rPr>
                <w:rFonts w:ascii="Times" w:eastAsia="Batang" w:hAnsi="Times"/>
                <w:szCs w:val="24"/>
              </w:rPr>
            </w:pPr>
            <w:r w:rsidRPr="00C2007F">
              <w:rPr>
                <w:rFonts w:ascii="Times" w:eastAsia="Batang" w:hAnsi="Times"/>
                <w:szCs w:val="24"/>
              </w:rPr>
              <w:t>Regarding the data collection at UE side for UE-side AI/ML model, study the potential specification impact of UE reporting to network from the following aspect</w:t>
            </w:r>
          </w:p>
          <w:p w14:paraId="38830ACC" w14:textId="77777777" w:rsidR="00B67311" w:rsidRPr="00C2007F" w:rsidRDefault="00B67311" w:rsidP="00BB1E8E">
            <w:pPr>
              <w:numPr>
                <w:ilvl w:val="0"/>
                <w:numId w:val="15"/>
              </w:numPr>
              <w:overflowPunct w:val="0"/>
              <w:autoSpaceDE w:val="0"/>
              <w:autoSpaceDN w:val="0"/>
              <w:adjustRightInd w:val="0"/>
              <w:snapToGrid w:val="0"/>
              <w:textAlignment w:val="baseline"/>
              <w:rPr>
                <w:lang w:eastAsia="ja-JP"/>
              </w:rPr>
            </w:pPr>
            <w:r w:rsidRPr="00C2007F">
              <w:rPr>
                <w:lang w:eastAsia="ja-JP"/>
              </w:rPr>
              <w:t xml:space="preserve">Supported/preferred configurations of DL RS transmission </w:t>
            </w:r>
          </w:p>
          <w:p w14:paraId="16421512" w14:textId="77777777" w:rsidR="00B67311" w:rsidRPr="00C2007F" w:rsidRDefault="00B67311" w:rsidP="00BB1E8E">
            <w:pPr>
              <w:numPr>
                <w:ilvl w:val="0"/>
                <w:numId w:val="15"/>
              </w:numPr>
              <w:overflowPunct w:val="0"/>
              <w:autoSpaceDE w:val="0"/>
              <w:autoSpaceDN w:val="0"/>
              <w:adjustRightInd w:val="0"/>
              <w:snapToGrid w:val="0"/>
              <w:textAlignment w:val="baseline"/>
              <w:rPr>
                <w:lang w:eastAsia="ja-JP"/>
              </w:rPr>
            </w:pPr>
            <w:r w:rsidRPr="00C2007F">
              <w:rPr>
                <w:lang w:eastAsia="ja-JP"/>
              </w:rPr>
              <w:lastRenderedPageBreak/>
              <w:t>Other aspect(s) is not precluded</w:t>
            </w:r>
          </w:p>
          <w:p w14:paraId="002F08AB" w14:textId="77777777" w:rsidR="00B67311" w:rsidRDefault="00B67311" w:rsidP="00B67311">
            <w:pPr>
              <w:snapToGrid w:val="0"/>
              <w:rPr>
                <w:b/>
                <w:bCs/>
                <w:szCs w:val="24"/>
                <w:highlight w:val="green"/>
              </w:rPr>
            </w:pPr>
          </w:p>
          <w:p w14:paraId="276C3348" w14:textId="77777777" w:rsidR="00B67311" w:rsidRPr="004950AE" w:rsidRDefault="00B67311" w:rsidP="00B67311">
            <w:pPr>
              <w:snapToGrid w:val="0"/>
              <w:rPr>
                <w:rFonts w:eastAsia="Batang"/>
                <w:bCs/>
                <w:iCs/>
                <w:highlight w:val="green"/>
              </w:rPr>
            </w:pPr>
            <w:r w:rsidRPr="004950AE">
              <w:rPr>
                <w:rFonts w:eastAsia="Batang"/>
                <w:bCs/>
                <w:iCs/>
                <w:highlight w:val="green"/>
              </w:rPr>
              <w:t>Agreement</w:t>
            </w:r>
            <w:r w:rsidRPr="0045411E">
              <w:rPr>
                <w:rFonts w:ascii="Times" w:hAnsi="Times" w:cs="Times"/>
                <w:iCs/>
                <w:color w:val="493118"/>
              </w:rPr>
              <w:t xml:space="preserve"> (</w:t>
            </w:r>
            <w:r w:rsidRPr="0045411E">
              <w:rPr>
                <w:rFonts w:ascii="Times" w:hAnsi="Times" w:cs="Times"/>
                <w:lang w:eastAsia="x-none"/>
              </w:rPr>
              <w:t>RAN1#112bis)</w:t>
            </w:r>
          </w:p>
          <w:p w14:paraId="7CF81C9B" w14:textId="77777777" w:rsidR="00B67311" w:rsidRPr="004950AE" w:rsidRDefault="00B67311" w:rsidP="00B67311">
            <w:pPr>
              <w:snapToGrid w:val="0"/>
              <w:rPr>
                <w:rFonts w:eastAsia="Batang"/>
                <w:bCs/>
                <w:iCs/>
              </w:rPr>
            </w:pPr>
            <w:r w:rsidRPr="004950AE">
              <w:rPr>
                <w:rFonts w:eastAsia="Batang"/>
                <w:bCs/>
                <w:iCs/>
              </w:rPr>
              <w:t>Regarding the data collection at UE side for UE-side AI/ML model, study the potential</w:t>
            </w:r>
            <w:r w:rsidRPr="004950AE">
              <w:rPr>
                <w:rFonts w:eastAsia="Batang"/>
                <w:bCs/>
                <w:iCs/>
                <w:color w:val="FF0000"/>
              </w:rPr>
              <w:t xml:space="preserve"> </w:t>
            </w:r>
            <w:r w:rsidRPr="004950AE">
              <w:rPr>
                <w:rFonts w:eastAsia="Batang"/>
                <w:bCs/>
                <w:iCs/>
              </w:rPr>
              <w:t xml:space="preserve">specification impact (if any) to initiate/trigger data collection from RAN1 point of view by considering the following options as a starting point </w:t>
            </w:r>
          </w:p>
          <w:p w14:paraId="556E7186" w14:textId="77777777" w:rsidR="00B67311" w:rsidRPr="004950AE" w:rsidRDefault="00B67311" w:rsidP="00BB1E8E">
            <w:pPr>
              <w:numPr>
                <w:ilvl w:val="0"/>
                <w:numId w:val="16"/>
              </w:numPr>
              <w:overflowPunct w:val="0"/>
              <w:autoSpaceDE w:val="0"/>
              <w:autoSpaceDN w:val="0"/>
              <w:adjustRightInd w:val="0"/>
              <w:snapToGrid w:val="0"/>
              <w:textAlignment w:val="baseline"/>
              <w:rPr>
                <w:rFonts w:eastAsia="Batang"/>
                <w:bCs/>
                <w:iCs/>
              </w:rPr>
            </w:pPr>
            <w:r w:rsidRPr="004950AE">
              <w:rPr>
                <w:rFonts w:eastAsia="Batang"/>
                <w:bCs/>
                <w:iCs/>
              </w:rPr>
              <w:t xml:space="preserve">Option 1: data collection initiated/triggered by configuration from NW </w:t>
            </w:r>
          </w:p>
          <w:p w14:paraId="09060E68" w14:textId="77777777" w:rsidR="00B67311" w:rsidRPr="004950AE" w:rsidRDefault="00B67311" w:rsidP="00BB1E8E">
            <w:pPr>
              <w:numPr>
                <w:ilvl w:val="0"/>
                <w:numId w:val="16"/>
              </w:numPr>
              <w:overflowPunct w:val="0"/>
              <w:autoSpaceDE w:val="0"/>
              <w:autoSpaceDN w:val="0"/>
              <w:adjustRightInd w:val="0"/>
              <w:snapToGrid w:val="0"/>
              <w:textAlignment w:val="baseline"/>
              <w:rPr>
                <w:rFonts w:eastAsia="Batang"/>
                <w:bCs/>
                <w:iCs/>
              </w:rPr>
            </w:pPr>
            <w:r w:rsidRPr="004950AE">
              <w:rPr>
                <w:rFonts w:eastAsia="Batang"/>
                <w:bCs/>
                <w:iCs/>
              </w:rPr>
              <w:t xml:space="preserve">Option 2: request from UE for data collection </w:t>
            </w:r>
          </w:p>
          <w:p w14:paraId="48634E66" w14:textId="77777777" w:rsidR="00B67311" w:rsidRPr="004950AE" w:rsidRDefault="00B67311" w:rsidP="00BB1E8E">
            <w:pPr>
              <w:numPr>
                <w:ilvl w:val="1"/>
                <w:numId w:val="16"/>
              </w:numPr>
              <w:overflowPunct w:val="0"/>
              <w:autoSpaceDE w:val="0"/>
              <w:autoSpaceDN w:val="0"/>
              <w:adjustRightInd w:val="0"/>
              <w:snapToGrid w:val="0"/>
              <w:textAlignment w:val="baseline"/>
              <w:rPr>
                <w:rFonts w:eastAsia="Batang"/>
                <w:bCs/>
                <w:iCs/>
              </w:rPr>
            </w:pPr>
            <w:r w:rsidRPr="004950AE">
              <w:rPr>
                <w:rFonts w:eastAsia="Batang"/>
                <w:bCs/>
                <w:iCs/>
              </w:rPr>
              <w:t>FFS: details</w:t>
            </w:r>
          </w:p>
          <w:p w14:paraId="24C375C0" w14:textId="77777777" w:rsidR="00B67311" w:rsidRDefault="00B67311" w:rsidP="00B67311">
            <w:pPr>
              <w:rPr>
                <w:rFonts w:eastAsia="等线"/>
                <w:highlight w:val="green"/>
                <w:lang w:eastAsia="zh-CN"/>
              </w:rPr>
            </w:pPr>
          </w:p>
          <w:p w14:paraId="7989004B" w14:textId="77777777" w:rsidR="00B67311" w:rsidRPr="0098608C" w:rsidRDefault="00B67311" w:rsidP="00B67311">
            <w:pPr>
              <w:rPr>
                <w:rFonts w:eastAsia="等线"/>
                <w:highlight w:val="green"/>
                <w:lang w:eastAsia="zh-CN"/>
              </w:rPr>
            </w:pPr>
            <w:r w:rsidRPr="0098608C">
              <w:rPr>
                <w:rFonts w:eastAsia="等线" w:hint="eastAsia"/>
                <w:highlight w:val="green"/>
                <w:lang w:eastAsia="zh-CN"/>
              </w:rPr>
              <w:t>A</w:t>
            </w:r>
            <w:r w:rsidRPr="0098608C">
              <w:rPr>
                <w:rFonts w:eastAsia="等线"/>
                <w:highlight w:val="green"/>
                <w:lang w:eastAsia="zh-CN"/>
              </w:rPr>
              <w:t>greement</w:t>
            </w:r>
            <w:r w:rsidRPr="0045411E">
              <w:rPr>
                <w:rFonts w:ascii="Times" w:hAnsi="Times" w:cs="Times"/>
                <w:iCs/>
                <w:color w:val="493118"/>
              </w:rPr>
              <w:t xml:space="preserve"> (</w:t>
            </w:r>
            <w:r w:rsidRPr="0045411E">
              <w:rPr>
                <w:rFonts w:ascii="Times" w:hAnsi="Times" w:cs="Times"/>
                <w:lang w:eastAsia="x-none"/>
              </w:rPr>
              <w:t>RAN1#11</w:t>
            </w:r>
            <w:r>
              <w:rPr>
                <w:rFonts w:ascii="Times" w:hAnsi="Times" w:cs="Times"/>
                <w:lang w:eastAsia="x-none"/>
              </w:rPr>
              <w:t>3</w:t>
            </w:r>
            <w:r w:rsidRPr="0045411E">
              <w:rPr>
                <w:rFonts w:ascii="Times" w:hAnsi="Times" w:cs="Times"/>
                <w:lang w:eastAsia="x-none"/>
              </w:rPr>
              <w:t>)</w:t>
            </w:r>
          </w:p>
          <w:p w14:paraId="17DD2A45" w14:textId="77777777" w:rsidR="00B67311" w:rsidRPr="00EF7759" w:rsidRDefault="00B67311" w:rsidP="00B67311">
            <w:pPr>
              <w:rPr>
                <w:bCs/>
                <w:iCs/>
                <w:lang w:eastAsia="zh-CN"/>
              </w:rPr>
            </w:pPr>
            <w:r w:rsidRPr="00EF7759">
              <w:rPr>
                <w:bCs/>
                <w:iCs/>
                <w:lang w:eastAsia="zh-CN"/>
              </w:rPr>
              <w:t>Regarding data collection for BM-Case1 and BM-Case2 with a UE-side AI/ML model, study the benefits, necessity and potential specification impact of the following aspect on top of those we have agreed in previous meeting:</w:t>
            </w:r>
          </w:p>
          <w:p w14:paraId="1AAB57A2" w14:textId="77777777" w:rsidR="00B67311" w:rsidRPr="00EF7759" w:rsidRDefault="00B67311" w:rsidP="00BB1E8E">
            <w:pPr>
              <w:pStyle w:val="af5"/>
              <w:widowControl/>
              <w:numPr>
                <w:ilvl w:val="0"/>
                <w:numId w:val="17"/>
              </w:numPr>
              <w:spacing w:line="276" w:lineRule="auto"/>
              <w:ind w:firstLineChars="0"/>
              <w:contextualSpacing/>
              <w:rPr>
                <w:rFonts w:ascii="Times New Roman" w:hAnsi="Times New Roman"/>
                <w:bCs/>
                <w:iCs/>
                <w:sz w:val="20"/>
                <w:szCs w:val="20"/>
              </w:rPr>
            </w:pPr>
            <w:r w:rsidRPr="00EF7759">
              <w:rPr>
                <w:rFonts w:ascii="Times New Roman" w:hAnsi="Times New Roman"/>
                <w:bCs/>
                <w:iCs/>
                <w:sz w:val="20"/>
                <w:szCs w:val="20"/>
              </w:rPr>
              <w:t>Assistance information from NW to UE for UE data collection for categorizing the data for the purpose of differentiating characteristics of data</w:t>
            </w:r>
          </w:p>
          <w:p w14:paraId="28E025F0" w14:textId="3201B053" w:rsidR="00B67311" w:rsidRPr="00B67311" w:rsidRDefault="00B67311" w:rsidP="00BB1E8E">
            <w:pPr>
              <w:pStyle w:val="af5"/>
              <w:widowControl/>
              <w:numPr>
                <w:ilvl w:val="1"/>
                <w:numId w:val="17"/>
              </w:numPr>
              <w:spacing w:line="276" w:lineRule="auto"/>
              <w:ind w:firstLineChars="0"/>
              <w:contextualSpacing/>
              <w:rPr>
                <w:lang w:val="en-GB"/>
              </w:rPr>
            </w:pPr>
            <w:r w:rsidRPr="00EF7759">
              <w:rPr>
                <w:rFonts w:ascii="Times New Roman" w:hAnsi="Times New Roman"/>
                <w:bCs/>
                <w:iCs/>
                <w:sz w:val="20"/>
                <w:szCs w:val="20"/>
              </w:rPr>
              <w:t>The assistance information should preserve privacy/proprietary information.</w:t>
            </w:r>
          </w:p>
        </w:tc>
      </w:tr>
    </w:tbl>
    <w:p w14:paraId="203B87C1" w14:textId="44C689BA" w:rsidR="00032DA4" w:rsidRDefault="00032DA4" w:rsidP="00032DA4">
      <w:pPr>
        <w:rPr>
          <w:lang w:val="en-US"/>
        </w:rPr>
      </w:pPr>
    </w:p>
    <w:p w14:paraId="0F9E81C9" w14:textId="4EE5ADFF" w:rsidR="00032DA4" w:rsidRDefault="00032DA4" w:rsidP="00032DA4">
      <w:pPr>
        <w:rPr>
          <w:lang w:val="en-US"/>
        </w:rPr>
      </w:pPr>
    </w:p>
    <w:p w14:paraId="483E9AB1" w14:textId="035E5EA2" w:rsidR="006A1A12" w:rsidRDefault="006A1A12" w:rsidP="006A1A12">
      <w:pPr>
        <w:jc w:val="both"/>
        <w:rPr>
          <w:b/>
          <w:bCs/>
          <w:u w:val="single"/>
          <w:lang w:eastAsia="zh-CN"/>
        </w:rPr>
      </w:pPr>
      <w:r w:rsidRPr="00032DA4">
        <w:rPr>
          <w:b/>
          <w:bCs/>
          <w:u w:val="single"/>
          <w:lang w:eastAsia="zh-CN"/>
        </w:rPr>
        <w:t xml:space="preserve">Model </w:t>
      </w:r>
      <w:r>
        <w:rPr>
          <w:b/>
          <w:bCs/>
          <w:u w:val="single"/>
          <w:lang w:eastAsia="zh-CN"/>
        </w:rPr>
        <w:t>inference</w:t>
      </w:r>
    </w:p>
    <w:p w14:paraId="24C15F67" w14:textId="038E1D6C" w:rsidR="006A1A12" w:rsidRPr="00B67311" w:rsidRDefault="006A1A12" w:rsidP="006A1A12">
      <w:pPr>
        <w:jc w:val="both"/>
        <w:rPr>
          <w:lang w:eastAsia="zh-CN"/>
        </w:rPr>
      </w:pPr>
      <w:r w:rsidRPr="00B67311">
        <w:rPr>
          <w:lang w:eastAsia="zh-CN"/>
        </w:rPr>
        <w:t xml:space="preserve">For the case of AI/ML model at </w:t>
      </w:r>
      <w:r>
        <w:rPr>
          <w:lang w:eastAsia="zh-CN"/>
        </w:rPr>
        <w:t>NW</w:t>
      </w:r>
      <w:r w:rsidRPr="00B67311">
        <w:rPr>
          <w:lang w:eastAsia="zh-CN"/>
        </w:rPr>
        <w:t xml:space="preserve">-side, agreements </w:t>
      </w:r>
      <w:r w:rsidR="00D5472B">
        <w:rPr>
          <w:lang w:eastAsia="zh-CN"/>
        </w:rPr>
        <w:t>related to</w:t>
      </w:r>
      <w:r w:rsidRPr="00B67311">
        <w:rPr>
          <w:lang w:eastAsia="zh-CN"/>
        </w:rPr>
        <w:t xml:space="preserve"> the </w:t>
      </w:r>
      <w:r>
        <w:rPr>
          <w:lang w:eastAsia="zh-CN"/>
        </w:rPr>
        <w:t>reporting</w:t>
      </w:r>
      <w:r w:rsidRPr="00B67311">
        <w:rPr>
          <w:lang w:eastAsia="zh-CN"/>
        </w:rPr>
        <w:t xml:space="preserve"> contents and mechanism to facilitate </w:t>
      </w:r>
      <w:r>
        <w:rPr>
          <w:lang w:eastAsia="zh-CN"/>
        </w:rPr>
        <w:t>model inference</w:t>
      </w:r>
      <w:r w:rsidRPr="00B67311">
        <w:rPr>
          <w:lang w:eastAsia="zh-CN"/>
        </w:rPr>
        <w:t xml:space="preserve"> are as follows. </w:t>
      </w:r>
    </w:p>
    <w:p w14:paraId="297B9D07" w14:textId="77777777" w:rsidR="00032DA4" w:rsidRDefault="00032DA4" w:rsidP="00032DA4">
      <w:pPr>
        <w:rPr>
          <w:lang w:val="en-US"/>
        </w:rPr>
      </w:pPr>
    </w:p>
    <w:tbl>
      <w:tblPr>
        <w:tblStyle w:val="af3"/>
        <w:tblW w:w="0" w:type="auto"/>
        <w:tblLook w:val="04A0" w:firstRow="1" w:lastRow="0" w:firstColumn="1" w:lastColumn="0" w:noHBand="0" w:noVBand="1"/>
      </w:tblPr>
      <w:tblGrid>
        <w:gridCol w:w="9629"/>
      </w:tblGrid>
      <w:tr w:rsidR="00032DA4" w14:paraId="5B98AE76" w14:textId="77777777" w:rsidTr="001902F1">
        <w:tc>
          <w:tcPr>
            <w:tcW w:w="9629" w:type="dxa"/>
          </w:tcPr>
          <w:p w14:paraId="26D3AC50" w14:textId="77777777" w:rsidR="00032DA4" w:rsidRPr="004200C4" w:rsidRDefault="00032DA4" w:rsidP="001902F1">
            <w:pPr>
              <w:widowControl w:val="0"/>
              <w:jc w:val="both"/>
              <w:rPr>
                <w:iCs/>
                <w:kern w:val="2"/>
                <w:highlight w:val="green"/>
                <w:lang w:eastAsia="zh-CN"/>
              </w:rPr>
            </w:pPr>
            <w:r w:rsidRPr="004200C4">
              <w:rPr>
                <w:iCs/>
                <w:highlight w:val="green"/>
                <w:lang w:eastAsia="x-none"/>
              </w:rPr>
              <w:t>Agreement</w:t>
            </w:r>
          </w:p>
          <w:p w14:paraId="2186518E" w14:textId="77777777" w:rsidR="00032DA4" w:rsidRPr="00032DA4" w:rsidRDefault="00032DA4" w:rsidP="001902F1">
            <w:pPr>
              <w:rPr>
                <w:lang w:eastAsia="zh-CN"/>
              </w:rPr>
            </w:pPr>
            <w:r w:rsidRPr="00032DA4">
              <w:rPr>
                <w:lang w:eastAsia="zh-CN"/>
              </w:rPr>
              <w:t>For BM-Case1 and BM-Case2 with a network-side AI/ML model, study potential specification impact on the following L1 reporting enhancement for AI/ML model inference</w:t>
            </w:r>
          </w:p>
          <w:p w14:paraId="38F37BEB" w14:textId="77777777" w:rsidR="00032DA4" w:rsidRPr="00032DA4" w:rsidRDefault="00032DA4" w:rsidP="00BB1E8E">
            <w:pPr>
              <w:pStyle w:val="af5"/>
              <w:widowControl/>
              <w:numPr>
                <w:ilvl w:val="0"/>
                <w:numId w:val="18"/>
              </w:numPr>
              <w:overflowPunct w:val="0"/>
              <w:autoSpaceDE w:val="0"/>
              <w:autoSpaceDN w:val="0"/>
              <w:adjustRightInd w:val="0"/>
              <w:ind w:leftChars="16" w:left="32" w:firstLineChars="0" w:firstLine="457"/>
              <w:contextualSpacing/>
              <w:jc w:val="left"/>
              <w:textAlignment w:val="baseline"/>
              <w:rPr>
                <w:rFonts w:ascii="Times New Roman" w:hAnsi="Times New Roman"/>
                <w:sz w:val="20"/>
                <w:szCs w:val="20"/>
              </w:rPr>
            </w:pPr>
            <w:r w:rsidRPr="00032DA4">
              <w:rPr>
                <w:rFonts w:ascii="Times New Roman" w:hAnsi="Times New Roman"/>
                <w:sz w:val="20"/>
                <w:szCs w:val="20"/>
              </w:rPr>
              <w:t>UE to report the measurement results of more than 4 beams in one reporting instance</w:t>
            </w:r>
          </w:p>
          <w:p w14:paraId="06E939E2" w14:textId="77777777" w:rsidR="00032DA4" w:rsidRPr="00E303F8" w:rsidRDefault="00032DA4" w:rsidP="00BB1E8E">
            <w:pPr>
              <w:pStyle w:val="af5"/>
              <w:widowControl/>
              <w:numPr>
                <w:ilvl w:val="0"/>
                <w:numId w:val="18"/>
              </w:numPr>
              <w:overflowPunct w:val="0"/>
              <w:autoSpaceDE w:val="0"/>
              <w:autoSpaceDN w:val="0"/>
              <w:adjustRightInd w:val="0"/>
              <w:ind w:leftChars="16" w:left="32" w:firstLineChars="0" w:firstLine="457"/>
              <w:contextualSpacing/>
              <w:jc w:val="left"/>
              <w:textAlignment w:val="baseline"/>
            </w:pPr>
            <w:r w:rsidRPr="00032DA4">
              <w:rPr>
                <w:rFonts w:ascii="Times New Roman" w:hAnsi="Times New Roman"/>
                <w:sz w:val="20"/>
                <w:szCs w:val="20"/>
              </w:rPr>
              <w:t>Other L1 reporting enhancements can be considered</w:t>
            </w:r>
          </w:p>
          <w:p w14:paraId="4F02083E" w14:textId="77777777" w:rsidR="00E303F8" w:rsidRDefault="00E303F8" w:rsidP="00E303F8">
            <w:pPr>
              <w:overflowPunct w:val="0"/>
              <w:autoSpaceDE w:val="0"/>
              <w:autoSpaceDN w:val="0"/>
              <w:adjustRightInd w:val="0"/>
              <w:ind w:left="32"/>
              <w:contextualSpacing/>
              <w:textAlignment w:val="baseline"/>
            </w:pPr>
          </w:p>
          <w:p w14:paraId="1C032398" w14:textId="77777777" w:rsidR="00E303F8" w:rsidRPr="00E303F8" w:rsidRDefault="00E303F8" w:rsidP="00E303F8">
            <w:pPr>
              <w:rPr>
                <w:rFonts w:eastAsia="等线"/>
                <w:highlight w:val="green"/>
                <w:lang w:eastAsia="zh-CN"/>
              </w:rPr>
            </w:pPr>
            <w:r w:rsidRPr="00E303F8">
              <w:rPr>
                <w:rFonts w:eastAsia="等线"/>
                <w:highlight w:val="green"/>
                <w:lang w:eastAsia="zh-CN"/>
              </w:rPr>
              <w:t>Agreement</w:t>
            </w:r>
          </w:p>
          <w:p w14:paraId="3F79355E" w14:textId="77777777" w:rsidR="00E303F8" w:rsidRPr="00E303F8" w:rsidRDefault="00E303F8" w:rsidP="00E303F8">
            <w:r w:rsidRPr="00E303F8">
              <w:t>For BM-Case2, study necessity, benefit(s) and potential specification impact from the following additional aspects for AI model inference:</w:t>
            </w:r>
          </w:p>
          <w:p w14:paraId="28012500" w14:textId="77777777" w:rsidR="00E303F8" w:rsidRPr="00E303F8" w:rsidRDefault="00E303F8" w:rsidP="00BB1E8E">
            <w:pPr>
              <w:pStyle w:val="a5"/>
              <w:numPr>
                <w:ilvl w:val="0"/>
                <w:numId w:val="23"/>
              </w:numPr>
              <w:spacing w:line="276" w:lineRule="auto"/>
              <w:jc w:val="both"/>
              <w:rPr>
                <w:rFonts w:ascii="Times New Roman" w:hAnsi="Times New Roman" w:cs="Times New Roman"/>
                <w:color w:val="auto"/>
              </w:rPr>
            </w:pPr>
            <w:r w:rsidRPr="00E303F8">
              <w:rPr>
                <w:rFonts w:ascii="Times New Roman" w:hAnsi="Times New Roman" w:cs="Times New Roman"/>
                <w:color w:val="auto"/>
              </w:rPr>
              <w:t xml:space="preserve">Reporting information about measurements of multiple past time instances in one reporting instance for BM-Case2 </w:t>
            </w:r>
          </w:p>
          <w:p w14:paraId="4EF54046" w14:textId="77777777" w:rsidR="00E303F8" w:rsidRPr="00E303F8" w:rsidRDefault="00E303F8" w:rsidP="00BB1E8E">
            <w:pPr>
              <w:pStyle w:val="a5"/>
              <w:numPr>
                <w:ilvl w:val="1"/>
                <w:numId w:val="23"/>
              </w:numPr>
              <w:spacing w:line="276" w:lineRule="auto"/>
              <w:jc w:val="both"/>
              <w:rPr>
                <w:rFonts w:ascii="Times New Roman" w:hAnsi="Times New Roman" w:cs="Times New Roman"/>
                <w:color w:val="auto"/>
              </w:rPr>
            </w:pPr>
            <w:r w:rsidRPr="00E303F8">
              <w:rPr>
                <w:rFonts w:ascii="Times New Roman" w:hAnsi="Times New Roman" w:cs="Times New Roman"/>
                <w:color w:val="auto"/>
              </w:rPr>
              <w:t>Note: only applicable to network-side AI/ML model</w:t>
            </w:r>
          </w:p>
          <w:p w14:paraId="6FE5BD36" w14:textId="31AF9E03" w:rsidR="00E303F8" w:rsidRPr="00A56E3C" w:rsidRDefault="00E303F8" w:rsidP="00E303F8">
            <w:pPr>
              <w:overflowPunct w:val="0"/>
              <w:autoSpaceDE w:val="0"/>
              <w:autoSpaceDN w:val="0"/>
              <w:adjustRightInd w:val="0"/>
              <w:ind w:left="32"/>
              <w:contextualSpacing/>
              <w:textAlignment w:val="baseline"/>
            </w:pPr>
            <w:r w:rsidRPr="00E303F8">
              <w:rPr>
                <w:lang w:eastAsia="zh-CN"/>
              </w:rPr>
              <w:t>Note: The potential performance gains of measurement reporting should be justified by considering UCI payload overhead</w:t>
            </w:r>
          </w:p>
        </w:tc>
      </w:tr>
    </w:tbl>
    <w:p w14:paraId="7F426C62" w14:textId="77777777" w:rsidR="006A1A12" w:rsidRDefault="006A1A12" w:rsidP="006A1A12">
      <w:pPr>
        <w:rPr>
          <w:lang w:eastAsia="zh-CN"/>
        </w:rPr>
      </w:pPr>
    </w:p>
    <w:p w14:paraId="0B499FAB" w14:textId="1AF6C781" w:rsidR="006A1A12" w:rsidRDefault="006A1A12" w:rsidP="006A1A12">
      <w:pPr>
        <w:rPr>
          <w:lang w:eastAsia="zh-CN"/>
        </w:rPr>
      </w:pPr>
      <w:r w:rsidRPr="00B67311">
        <w:rPr>
          <w:lang w:eastAsia="zh-CN"/>
        </w:rPr>
        <w:t xml:space="preserve">For the case of AI/ML model at UE-side, some agreement on the mechanism to facilitate </w:t>
      </w:r>
      <w:r>
        <w:rPr>
          <w:lang w:eastAsia="zh-CN"/>
        </w:rPr>
        <w:t xml:space="preserve">model inference </w:t>
      </w:r>
      <w:r w:rsidRPr="00B67311">
        <w:rPr>
          <w:lang w:eastAsia="zh-CN"/>
        </w:rPr>
        <w:t xml:space="preserve">are as follows. </w:t>
      </w:r>
    </w:p>
    <w:tbl>
      <w:tblPr>
        <w:tblStyle w:val="af3"/>
        <w:tblW w:w="0" w:type="auto"/>
        <w:tblLook w:val="04A0" w:firstRow="1" w:lastRow="0" w:firstColumn="1" w:lastColumn="0" w:noHBand="0" w:noVBand="1"/>
      </w:tblPr>
      <w:tblGrid>
        <w:gridCol w:w="9629"/>
      </w:tblGrid>
      <w:tr w:rsidR="00955FBA" w14:paraId="4B30EE4F" w14:textId="77777777" w:rsidTr="001902F1">
        <w:tc>
          <w:tcPr>
            <w:tcW w:w="9629" w:type="dxa"/>
          </w:tcPr>
          <w:p w14:paraId="0EA541BF" w14:textId="77777777" w:rsidR="00955FBA" w:rsidRPr="00DA3D22" w:rsidRDefault="00955FBA" w:rsidP="001902F1">
            <w:pPr>
              <w:snapToGrid w:val="0"/>
              <w:contextualSpacing/>
              <w:rPr>
                <w:rFonts w:ascii="Times" w:eastAsia="Batang" w:hAnsi="Times"/>
                <w:szCs w:val="24"/>
                <w:highlight w:val="green"/>
              </w:rPr>
            </w:pPr>
            <w:r w:rsidRPr="00DA3D22">
              <w:rPr>
                <w:rFonts w:ascii="Times" w:eastAsia="Batang" w:hAnsi="Times"/>
                <w:szCs w:val="24"/>
                <w:highlight w:val="green"/>
              </w:rPr>
              <w:t>Agreement</w:t>
            </w:r>
            <w:r w:rsidRPr="00C10888">
              <w:rPr>
                <w:rFonts w:ascii="Times" w:hAnsi="Times" w:cs="Times"/>
                <w:iCs/>
                <w:color w:val="493118"/>
                <w:highlight w:val="yellow"/>
              </w:rPr>
              <w:t xml:space="preserve"> (</w:t>
            </w:r>
            <w:r w:rsidRPr="00C10888">
              <w:rPr>
                <w:rFonts w:ascii="Times" w:hAnsi="Times" w:cs="Times"/>
                <w:highlight w:val="yellow"/>
                <w:lang w:eastAsia="x-none"/>
              </w:rPr>
              <w:t>RAN1#109-e)</w:t>
            </w:r>
          </w:p>
          <w:p w14:paraId="74D7F794" w14:textId="77777777" w:rsidR="00955FBA" w:rsidRPr="00DA3D22" w:rsidRDefault="00955FBA" w:rsidP="001902F1">
            <w:pPr>
              <w:snapToGrid w:val="0"/>
              <w:contextualSpacing/>
              <w:rPr>
                <w:rFonts w:ascii="Times" w:eastAsia="Batang" w:hAnsi="Times"/>
                <w:szCs w:val="24"/>
              </w:rPr>
            </w:pPr>
            <w:r w:rsidRPr="00DA3D22">
              <w:rPr>
                <w:rFonts w:ascii="Times" w:eastAsia="Batang" w:hAnsi="Times"/>
                <w:szCs w:val="24"/>
              </w:rPr>
              <w:t>For the sub use case BM-Case1, consider both Alt.1 and Alt.2 for further study:</w:t>
            </w:r>
          </w:p>
          <w:p w14:paraId="1C41D5A4" w14:textId="77777777" w:rsidR="00955FBA" w:rsidRPr="00DA3D22" w:rsidRDefault="00955FBA" w:rsidP="00BB1E8E">
            <w:pPr>
              <w:numPr>
                <w:ilvl w:val="0"/>
                <w:numId w:val="19"/>
              </w:numPr>
              <w:overflowPunct w:val="0"/>
              <w:autoSpaceDE w:val="0"/>
              <w:autoSpaceDN w:val="0"/>
              <w:adjustRightInd w:val="0"/>
              <w:snapToGrid w:val="0"/>
              <w:contextualSpacing/>
              <w:jc w:val="both"/>
              <w:textAlignment w:val="baseline"/>
              <w:rPr>
                <w:lang w:eastAsia="ja-JP"/>
              </w:rPr>
            </w:pPr>
            <w:r w:rsidRPr="00DA3D22">
              <w:rPr>
                <w:lang w:eastAsia="ja-JP"/>
              </w:rPr>
              <w:t>Alt.1: AI/ML inference at NW side</w:t>
            </w:r>
          </w:p>
          <w:p w14:paraId="24ADA535" w14:textId="77777777" w:rsidR="00955FBA" w:rsidRDefault="00955FBA" w:rsidP="00BB1E8E">
            <w:pPr>
              <w:numPr>
                <w:ilvl w:val="0"/>
                <w:numId w:val="19"/>
              </w:numPr>
              <w:overflowPunct w:val="0"/>
              <w:autoSpaceDE w:val="0"/>
              <w:autoSpaceDN w:val="0"/>
              <w:adjustRightInd w:val="0"/>
              <w:snapToGrid w:val="0"/>
              <w:contextualSpacing/>
              <w:jc w:val="both"/>
              <w:textAlignment w:val="baseline"/>
              <w:rPr>
                <w:lang w:eastAsia="ja-JP"/>
              </w:rPr>
            </w:pPr>
            <w:r w:rsidRPr="00DA3D22">
              <w:rPr>
                <w:lang w:eastAsia="ja-JP"/>
              </w:rPr>
              <w:t>Alt.2: AI/ML inference at UE side</w:t>
            </w:r>
          </w:p>
          <w:p w14:paraId="34A7B7AC" w14:textId="77777777" w:rsidR="00955FBA" w:rsidRDefault="00955FBA" w:rsidP="001902F1">
            <w:pPr>
              <w:overflowPunct w:val="0"/>
              <w:autoSpaceDE w:val="0"/>
              <w:autoSpaceDN w:val="0"/>
              <w:adjustRightInd w:val="0"/>
              <w:snapToGrid w:val="0"/>
              <w:contextualSpacing/>
              <w:textAlignment w:val="baseline"/>
              <w:rPr>
                <w:rFonts w:eastAsia="Yu Mincho"/>
                <w:lang w:eastAsia="ja-JP"/>
              </w:rPr>
            </w:pPr>
          </w:p>
          <w:p w14:paraId="213E1E06" w14:textId="77777777" w:rsidR="00955FBA" w:rsidRPr="007524E8" w:rsidRDefault="00955FBA" w:rsidP="001902F1">
            <w:pPr>
              <w:snapToGrid w:val="0"/>
              <w:contextualSpacing/>
              <w:rPr>
                <w:rFonts w:ascii="Times" w:eastAsia="Batang" w:hAnsi="Times"/>
                <w:szCs w:val="24"/>
                <w:highlight w:val="green"/>
              </w:rPr>
            </w:pPr>
            <w:r w:rsidRPr="007524E8">
              <w:rPr>
                <w:rFonts w:ascii="Times" w:eastAsia="Batang" w:hAnsi="Times"/>
                <w:szCs w:val="24"/>
                <w:highlight w:val="green"/>
              </w:rPr>
              <w:t>Agreement</w:t>
            </w:r>
            <w:r w:rsidRPr="00C10888">
              <w:rPr>
                <w:rFonts w:ascii="Times" w:hAnsi="Times" w:cs="Times"/>
                <w:iCs/>
                <w:color w:val="493118"/>
                <w:highlight w:val="yellow"/>
              </w:rPr>
              <w:t xml:space="preserve"> (</w:t>
            </w:r>
            <w:r w:rsidRPr="00C10888">
              <w:rPr>
                <w:rFonts w:ascii="Times" w:hAnsi="Times" w:cs="Times"/>
                <w:highlight w:val="yellow"/>
                <w:lang w:eastAsia="x-none"/>
              </w:rPr>
              <w:t>RAN1#1</w:t>
            </w:r>
            <w:r>
              <w:rPr>
                <w:rFonts w:ascii="Times" w:hAnsi="Times" w:cs="Times"/>
                <w:highlight w:val="yellow"/>
                <w:lang w:eastAsia="x-none"/>
              </w:rPr>
              <w:t>10b-e</w:t>
            </w:r>
            <w:r w:rsidRPr="00C10888">
              <w:rPr>
                <w:rFonts w:ascii="Times" w:hAnsi="Times" w:cs="Times"/>
                <w:highlight w:val="yellow"/>
                <w:lang w:eastAsia="x-none"/>
              </w:rPr>
              <w:t>)</w:t>
            </w:r>
          </w:p>
          <w:p w14:paraId="67128C2B" w14:textId="77777777" w:rsidR="00955FBA" w:rsidRPr="007524E8" w:rsidRDefault="00955FBA" w:rsidP="001902F1">
            <w:pPr>
              <w:snapToGrid w:val="0"/>
              <w:contextualSpacing/>
              <w:rPr>
                <w:rFonts w:ascii="Times" w:eastAsia="Batang" w:hAnsi="Times"/>
                <w:szCs w:val="24"/>
              </w:rPr>
            </w:pPr>
            <w:r w:rsidRPr="007524E8">
              <w:rPr>
                <w:rFonts w:ascii="Times" w:eastAsia="Batang" w:hAnsi="Times"/>
                <w:szCs w:val="24"/>
              </w:rPr>
              <w:t xml:space="preserve">For BM-Case1 with a UE-side AI/ML model, study the potential specification impact of L1 </w:t>
            </w:r>
            <w:proofErr w:type="spellStart"/>
            <w:r w:rsidRPr="007524E8">
              <w:rPr>
                <w:rFonts w:ascii="Times" w:eastAsia="Batang" w:hAnsi="Times"/>
                <w:szCs w:val="24"/>
              </w:rPr>
              <w:t>signaling</w:t>
            </w:r>
            <w:proofErr w:type="spellEnd"/>
            <w:r w:rsidRPr="007524E8">
              <w:rPr>
                <w:rFonts w:ascii="Times" w:eastAsia="Batang" w:hAnsi="Times"/>
                <w:szCs w:val="24"/>
              </w:rPr>
              <w:t xml:space="preserve"> to report the following information of AI/ML model inference to NW </w:t>
            </w:r>
          </w:p>
          <w:p w14:paraId="4D982C1B" w14:textId="77777777" w:rsidR="00955FBA" w:rsidRPr="007524E8" w:rsidRDefault="00955FBA" w:rsidP="00BB1E8E">
            <w:pPr>
              <w:numPr>
                <w:ilvl w:val="0"/>
                <w:numId w:val="20"/>
              </w:numPr>
              <w:overflowPunct w:val="0"/>
              <w:autoSpaceDE w:val="0"/>
              <w:autoSpaceDN w:val="0"/>
              <w:adjustRightInd w:val="0"/>
              <w:snapToGrid w:val="0"/>
              <w:contextualSpacing/>
              <w:jc w:val="both"/>
              <w:textAlignment w:val="baseline"/>
            </w:pPr>
            <w:r w:rsidRPr="007524E8">
              <w:rPr>
                <w:rFonts w:eastAsia="等线"/>
              </w:rPr>
              <w:t>The beam(s) that is based on the output of AI/ML model inference</w:t>
            </w:r>
          </w:p>
          <w:p w14:paraId="61E0E385" w14:textId="77777777" w:rsidR="00955FBA" w:rsidRPr="007524E8" w:rsidRDefault="00955FBA" w:rsidP="00BB1E8E">
            <w:pPr>
              <w:numPr>
                <w:ilvl w:val="0"/>
                <w:numId w:val="20"/>
              </w:numPr>
              <w:overflowPunct w:val="0"/>
              <w:autoSpaceDE w:val="0"/>
              <w:autoSpaceDN w:val="0"/>
              <w:adjustRightInd w:val="0"/>
              <w:snapToGrid w:val="0"/>
              <w:contextualSpacing/>
              <w:jc w:val="both"/>
              <w:textAlignment w:val="baseline"/>
            </w:pPr>
            <w:r w:rsidRPr="007524E8">
              <w:rPr>
                <w:rFonts w:eastAsia="等线"/>
              </w:rPr>
              <w:t>FFS: Predicted L1-RSRP corresponding to the beam(s)</w:t>
            </w:r>
          </w:p>
          <w:p w14:paraId="0B854BBF" w14:textId="77777777" w:rsidR="00955FBA" w:rsidRPr="001C0F17" w:rsidRDefault="00955FBA" w:rsidP="00BB1E8E">
            <w:pPr>
              <w:numPr>
                <w:ilvl w:val="0"/>
                <w:numId w:val="20"/>
              </w:numPr>
              <w:overflowPunct w:val="0"/>
              <w:autoSpaceDE w:val="0"/>
              <w:autoSpaceDN w:val="0"/>
              <w:adjustRightInd w:val="0"/>
              <w:snapToGrid w:val="0"/>
              <w:contextualSpacing/>
              <w:jc w:val="both"/>
              <w:textAlignment w:val="baseline"/>
              <w:rPr>
                <w:lang w:val="en-US"/>
              </w:rPr>
            </w:pPr>
            <w:r w:rsidRPr="007524E8">
              <w:rPr>
                <w:rFonts w:eastAsia="等线"/>
              </w:rPr>
              <w:t>FFS: other information</w:t>
            </w:r>
          </w:p>
          <w:p w14:paraId="13B79D7B" w14:textId="77777777" w:rsidR="00955FBA" w:rsidRDefault="00955FBA" w:rsidP="001902F1">
            <w:pPr>
              <w:overflowPunct w:val="0"/>
              <w:autoSpaceDE w:val="0"/>
              <w:autoSpaceDN w:val="0"/>
              <w:adjustRightInd w:val="0"/>
              <w:snapToGrid w:val="0"/>
              <w:contextualSpacing/>
              <w:jc w:val="both"/>
              <w:textAlignment w:val="baseline"/>
              <w:rPr>
                <w:rFonts w:ascii="Times" w:eastAsia="Batang" w:hAnsi="Times"/>
                <w:szCs w:val="24"/>
                <w:highlight w:val="green"/>
              </w:rPr>
            </w:pPr>
          </w:p>
          <w:p w14:paraId="062128EA" w14:textId="77777777" w:rsidR="00955FBA" w:rsidRPr="001C0F17" w:rsidRDefault="00955FBA" w:rsidP="001902F1">
            <w:pPr>
              <w:overflowPunct w:val="0"/>
              <w:autoSpaceDE w:val="0"/>
              <w:autoSpaceDN w:val="0"/>
              <w:adjustRightInd w:val="0"/>
              <w:snapToGrid w:val="0"/>
              <w:contextualSpacing/>
              <w:jc w:val="both"/>
              <w:textAlignment w:val="baseline"/>
              <w:rPr>
                <w:lang w:val="en-US"/>
              </w:rPr>
            </w:pPr>
            <w:r w:rsidRPr="001C0F17">
              <w:rPr>
                <w:rFonts w:ascii="Times" w:eastAsia="Batang" w:hAnsi="Times"/>
                <w:szCs w:val="24"/>
                <w:highlight w:val="green"/>
              </w:rPr>
              <w:t>Agreement</w:t>
            </w:r>
            <w:r w:rsidRPr="001C0F17">
              <w:rPr>
                <w:rFonts w:ascii="Times" w:hAnsi="Times" w:cs="Times"/>
                <w:iCs/>
                <w:color w:val="493118"/>
                <w:highlight w:val="yellow"/>
              </w:rPr>
              <w:t xml:space="preserve"> (RAN1#112)</w:t>
            </w:r>
          </w:p>
          <w:p w14:paraId="412B5972" w14:textId="77777777" w:rsidR="00955FBA" w:rsidRPr="001C0F17" w:rsidRDefault="00955FBA" w:rsidP="001902F1">
            <w:pPr>
              <w:overflowPunct w:val="0"/>
              <w:autoSpaceDE w:val="0"/>
              <w:autoSpaceDN w:val="0"/>
              <w:adjustRightInd w:val="0"/>
              <w:snapToGrid w:val="0"/>
              <w:contextualSpacing/>
              <w:jc w:val="both"/>
              <w:textAlignment w:val="baseline"/>
              <w:rPr>
                <w:lang w:val="en-US"/>
              </w:rPr>
            </w:pPr>
            <w:r w:rsidRPr="001C0F17">
              <w:rPr>
                <w:lang w:val="en-US"/>
              </w:rPr>
              <w:t>For BM-Case1 and BM-Case2 with a UE-side AI/ML model, study the necessity, feasibility and the potential specification impact (if needed) of the following information reported from UE to network</w:t>
            </w:r>
            <w:r w:rsidRPr="001C0F17">
              <w:t>:</w:t>
            </w:r>
          </w:p>
          <w:p w14:paraId="37134C59" w14:textId="77777777" w:rsidR="00955FBA" w:rsidRPr="001C0F17" w:rsidRDefault="00955FBA" w:rsidP="00BB1E8E">
            <w:pPr>
              <w:numPr>
                <w:ilvl w:val="0"/>
                <w:numId w:val="21"/>
              </w:numPr>
              <w:overflowPunct w:val="0"/>
              <w:autoSpaceDE w:val="0"/>
              <w:autoSpaceDN w:val="0"/>
              <w:adjustRightInd w:val="0"/>
              <w:snapToGrid w:val="0"/>
              <w:contextualSpacing/>
              <w:jc w:val="both"/>
              <w:textAlignment w:val="baseline"/>
              <w:rPr>
                <w:lang w:val="en-US"/>
              </w:rPr>
            </w:pPr>
            <w:r w:rsidRPr="001C0F17">
              <w:rPr>
                <w:lang w:val="en-US"/>
              </w:rPr>
              <w:t>Predicted L1-RSRP(s) corresponding to the DL Tx beam(s) or beam pair(s)</w:t>
            </w:r>
            <w:r w:rsidRPr="001C0F17">
              <w:t xml:space="preserve"> </w:t>
            </w:r>
          </w:p>
          <w:p w14:paraId="7A64B551" w14:textId="77777777" w:rsidR="00955FBA" w:rsidRPr="001C0F17" w:rsidRDefault="00955FBA" w:rsidP="00BB1E8E">
            <w:pPr>
              <w:numPr>
                <w:ilvl w:val="1"/>
                <w:numId w:val="21"/>
              </w:numPr>
              <w:overflowPunct w:val="0"/>
              <w:autoSpaceDE w:val="0"/>
              <w:autoSpaceDN w:val="0"/>
              <w:adjustRightInd w:val="0"/>
              <w:snapToGrid w:val="0"/>
              <w:contextualSpacing/>
              <w:jc w:val="both"/>
              <w:textAlignment w:val="baseline"/>
              <w:rPr>
                <w:lang w:val="en-US"/>
              </w:rPr>
            </w:pPr>
            <w:r w:rsidRPr="001C0F17">
              <w:rPr>
                <w:lang w:val="en-US"/>
              </w:rPr>
              <w:t>Whether/how to differentiate predicted L1-RSRP and measured L1-RSRP</w:t>
            </w:r>
          </w:p>
          <w:p w14:paraId="048CCD1B" w14:textId="77777777" w:rsidR="00955FBA" w:rsidRPr="001C0F17" w:rsidRDefault="00955FBA" w:rsidP="00BB1E8E">
            <w:pPr>
              <w:numPr>
                <w:ilvl w:val="0"/>
                <w:numId w:val="21"/>
              </w:numPr>
              <w:overflowPunct w:val="0"/>
              <w:autoSpaceDE w:val="0"/>
              <w:autoSpaceDN w:val="0"/>
              <w:adjustRightInd w:val="0"/>
              <w:snapToGrid w:val="0"/>
              <w:contextualSpacing/>
              <w:jc w:val="both"/>
              <w:textAlignment w:val="baseline"/>
              <w:rPr>
                <w:lang w:val="en-US"/>
              </w:rPr>
            </w:pPr>
            <w:r w:rsidRPr="001C0F17">
              <w:rPr>
                <w:lang w:val="en-US"/>
              </w:rPr>
              <w:t>Confidence/probability information related to the output of AI/ML model inference (e.g., predicted beams)</w:t>
            </w:r>
          </w:p>
          <w:p w14:paraId="28A52ED8" w14:textId="77777777" w:rsidR="00955FBA" w:rsidRPr="001C0F17" w:rsidRDefault="00955FBA" w:rsidP="00BB1E8E">
            <w:pPr>
              <w:numPr>
                <w:ilvl w:val="1"/>
                <w:numId w:val="21"/>
              </w:numPr>
              <w:overflowPunct w:val="0"/>
              <w:autoSpaceDE w:val="0"/>
              <w:autoSpaceDN w:val="0"/>
              <w:adjustRightInd w:val="0"/>
              <w:snapToGrid w:val="0"/>
              <w:contextualSpacing/>
              <w:jc w:val="both"/>
              <w:textAlignment w:val="baseline"/>
              <w:rPr>
                <w:lang w:val="en-US"/>
              </w:rPr>
            </w:pPr>
            <w:r w:rsidRPr="001C0F17">
              <w:t xml:space="preserve">FFS: </w:t>
            </w:r>
            <w:r w:rsidRPr="001C0F17">
              <w:rPr>
                <w:lang w:val="en-US"/>
              </w:rPr>
              <w:t>Definition/content of confidence/probability information</w:t>
            </w:r>
          </w:p>
          <w:p w14:paraId="6402EA7C" w14:textId="77777777" w:rsidR="00955FBA" w:rsidRPr="001C0F17" w:rsidRDefault="00955FBA" w:rsidP="00BB1E8E">
            <w:pPr>
              <w:numPr>
                <w:ilvl w:val="0"/>
                <w:numId w:val="21"/>
              </w:numPr>
              <w:overflowPunct w:val="0"/>
              <w:autoSpaceDE w:val="0"/>
              <w:autoSpaceDN w:val="0"/>
              <w:adjustRightInd w:val="0"/>
              <w:snapToGrid w:val="0"/>
              <w:contextualSpacing/>
              <w:jc w:val="both"/>
              <w:textAlignment w:val="baseline"/>
              <w:rPr>
                <w:lang w:val="en-US"/>
              </w:rPr>
            </w:pPr>
            <w:r w:rsidRPr="001C0F17">
              <w:rPr>
                <w:lang w:val="en-US"/>
              </w:rPr>
              <w:t>Note: At least the performance and spec impact should be considered</w:t>
            </w:r>
          </w:p>
          <w:p w14:paraId="5EEA84F7" w14:textId="77777777" w:rsidR="00955FBA" w:rsidRDefault="00955FBA" w:rsidP="001902F1">
            <w:pPr>
              <w:overflowPunct w:val="0"/>
              <w:autoSpaceDE w:val="0"/>
              <w:autoSpaceDN w:val="0"/>
              <w:adjustRightInd w:val="0"/>
              <w:snapToGrid w:val="0"/>
              <w:contextualSpacing/>
              <w:jc w:val="both"/>
              <w:textAlignment w:val="baseline"/>
              <w:rPr>
                <w:lang w:val="en-US"/>
              </w:rPr>
            </w:pPr>
          </w:p>
          <w:p w14:paraId="65FBE37A" w14:textId="77777777" w:rsidR="00955FBA" w:rsidRPr="00780C86" w:rsidRDefault="00955FBA" w:rsidP="001902F1">
            <w:pPr>
              <w:overflowPunct w:val="0"/>
              <w:autoSpaceDE w:val="0"/>
              <w:autoSpaceDN w:val="0"/>
              <w:adjustRightInd w:val="0"/>
              <w:snapToGrid w:val="0"/>
              <w:contextualSpacing/>
              <w:jc w:val="both"/>
              <w:textAlignment w:val="baseline"/>
              <w:rPr>
                <w:lang w:val="en-US"/>
              </w:rPr>
            </w:pPr>
            <w:r w:rsidRPr="00780C86">
              <w:rPr>
                <w:rFonts w:ascii="Times" w:eastAsia="Batang" w:hAnsi="Times"/>
                <w:szCs w:val="24"/>
                <w:highlight w:val="green"/>
              </w:rPr>
              <w:lastRenderedPageBreak/>
              <w:t>Agreement</w:t>
            </w:r>
            <w:r w:rsidRPr="00780C86">
              <w:rPr>
                <w:rFonts w:ascii="Times" w:hAnsi="Times" w:cs="Times"/>
                <w:iCs/>
                <w:color w:val="493118"/>
                <w:highlight w:val="yellow"/>
              </w:rPr>
              <w:t xml:space="preserve"> (RAN1#112)</w:t>
            </w:r>
          </w:p>
          <w:p w14:paraId="0B52A0CE" w14:textId="77777777" w:rsidR="00955FBA" w:rsidRPr="00780C86" w:rsidRDefault="00955FBA" w:rsidP="001902F1">
            <w:pPr>
              <w:overflowPunct w:val="0"/>
              <w:autoSpaceDE w:val="0"/>
              <w:autoSpaceDN w:val="0"/>
              <w:adjustRightInd w:val="0"/>
              <w:snapToGrid w:val="0"/>
              <w:contextualSpacing/>
              <w:jc w:val="both"/>
              <w:textAlignment w:val="baseline"/>
              <w:rPr>
                <w:lang w:val="en-US"/>
              </w:rPr>
            </w:pPr>
            <w:r w:rsidRPr="00780C86">
              <w:rPr>
                <w:lang w:val="en-US"/>
              </w:rPr>
              <w:t xml:space="preserve">For BM-Case1 and BM-Case2 with a UE-side AI/ML model, study potential specification impact of AI model inference from the following additional aspects on top of previous agreements: </w:t>
            </w:r>
          </w:p>
          <w:p w14:paraId="7BEFBE5F" w14:textId="77777777" w:rsidR="00955FBA" w:rsidRPr="00780C86" w:rsidRDefault="00955FBA" w:rsidP="00BB1E8E">
            <w:pPr>
              <w:numPr>
                <w:ilvl w:val="0"/>
                <w:numId w:val="22"/>
              </w:numPr>
              <w:overflowPunct w:val="0"/>
              <w:autoSpaceDE w:val="0"/>
              <w:autoSpaceDN w:val="0"/>
              <w:adjustRightInd w:val="0"/>
              <w:snapToGrid w:val="0"/>
              <w:contextualSpacing/>
              <w:jc w:val="both"/>
              <w:textAlignment w:val="baseline"/>
              <w:rPr>
                <w:lang w:val="en-US"/>
              </w:rPr>
            </w:pPr>
            <w:r w:rsidRPr="00780C86">
              <w:rPr>
                <w:lang w:val="en-US"/>
              </w:rPr>
              <w:t>Indication of the associated Set A from network to UE, e.g., association/mapping of beams within Set A and beams within Set B if applicable</w:t>
            </w:r>
          </w:p>
          <w:p w14:paraId="376743EA" w14:textId="77777777" w:rsidR="00955FBA" w:rsidRPr="00780C86" w:rsidRDefault="00955FBA" w:rsidP="00BB1E8E">
            <w:pPr>
              <w:numPr>
                <w:ilvl w:val="0"/>
                <w:numId w:val="22"/>
              </w:numPr>
              <w:overflowPunct w:val="0"/>
              <w:autoSpaceDE w:val="0"/>
              <w:autoSpaceDN w:val="0"/>
              <w:adjustRightInd w:val="0"/>
              <w:snapToGrid w:val="0"/>
              <w:contextualSpacing/>
              <w:jc w:val="both"/>
              <w:textAlignment w:val="baseline"/>
              <w:rPr>
                <w:lang w:val="en-US"/>
              </w:rPr>
            </w:pPr>
            <w:r w:rsidRPr="00780C86">
              <w:rPr>
                <w:lang w:val="en-US"/>
              </w:rPr>
              <w:t>Beam indication from network for UE reception</w:t>
            </w:r>
          </w:p>
          <w:p w14:paraId="0FA53629" w14:textId="77777777" w:rsidR="00955FBA" w:rsidRPr="00780C86" w:rsidRDefault="00955FBA" w:rsidP="00BB1E8E">
            <w:pPr>
              <w:numPr>
                <w:ilvl w:val="0"/>
                <w:numId w:val="22"/>
              </w:numPr>
              <w:overflowPunct w:val="0"/>
              <w:autoSpaceDE w:val="0"/>
              <w:autoSpaceDN w:val="0"/>
              <w:adjustRightInd w:val="0"/>
              <w:snapToGrid w:val="0"/>
              <w:contextualSpacing/>
              <w:jc w:val="both"/>
              <w:textAlignment w:val="baseline"/>
              <w:rPr>
                <w:lang w:val="en-US"/>
              </w:rPr>
            </w:pPr>
            <w:r w:rsidRPr="00780C86">
              <w:rPr>
                <w:lang w:val="en-US"/>
              </w:rPr>
              <w:t>Note: The second bullet may or may not have additional specification impact (e.g., legacy mechanism may be reused).</w:t>
            </w:r>
          </w:p>
          <w:p w14:paraId="501B87AE" w14:textId="77777777" w:rsidR="00955FBA" w:rsidRPr="00780C86" w:rsidRDefault="00955FBA" w:rsidP="001902F1">
            <w:pPr>
              <w:overflowPunct w:val="0"/>
              <w:autoSpaceDE w:val="0"/>
              <w:autoSpaceDN w:val="0"/>
              <w:adjustRightInd w:val="0"/>
              <w:snapToGrid w:val="0"/>
              <w:contextualSpacing/>
              <w:jc w:val="both"/>
              <w:textAlignment w:val="baseline"/>
              <w:rPr>
                <w:lang w:val="en-US"/>
              </w:rPr>
            </w:pPr>
          </w:p>
        </w:tc>
      </w:tr>
    </w:tbl>
    <w:p w14:paraId="085060FB" w14:textId="77777777" w:rsidR="00955FBA" w:rsidRPr="00955FBA" w:rsidRDefault="00955FBA" w:rsidP="006A1A12">
      <w:pPr>
        <w:rPr>
          <w:lang w:eastAsia="zh-CN"/>
        </w:rPr>
      </w:pPr>
    </w:p>
    <w:p w14:paraId="088E263A" w14:textId="40631A31" w:rsidR="003A7CB5" w:rsidRDefault="003A7CB5" w:rsidP="003A7CB5">
      <w:pPr>
        <w:jc w:val="both"/>
        <w:rPr>
          <w:b/>
          <w:bCs/>
          <w:u w:val="single"/>
          <w:lang w:eastAsia="zh-CN"/>
        </w:rPr>
      </w:pPr>
      <w:r w:rsidRPr="00032DA4">
        <w:rPr>
          <w:b/>
          <w:bCs/>
          <w:u w:val="single"/>
          <w:lang w:eastAsia="zh-CN"/>
        </w:rPr>
        <w:t xml:space="preserve">Model </w:t>
      </w:r>
      <w:r>
        <w:rPr>
          <w:b/>
          <w:bCs/>
          <w:u w:val="single"/>
          <w:lang w:eastAsia="zh-CN"/>
        </w:rPr>
        <w:t>monitoring</w:t>
      </w:r>
    </w:p>
    <w:p w14:paraId="505D2655" w14:textId="2D2482F8" w:rsidR="003A7CB5" w:rsidRDefault="00D5472B" w:rsidP="003A7CB5">
      <w:pPr>
        <w:jc w:val="both"/>
        <w:rPr>
          <w:lang w:eastAsia="zh-CN"/>
        </w:rPr>
      </w:pPr>
      <w:r w:rsidRPr="00B67311">
        <w:rPr>
          <w:lang w:eastAsia="zh-CN"/>
        </w:rPr>
        <w:t xml:space="preserve">For the case of AI/ML model at </w:t>
      </w:r>
      <w:r>
        <w:rPr>
          <w:lang w:eastAsia="zh-CN"/>
        </w:rPr>
        <w:t>NW</w:t>
      </w:r>
      <w:r w:rsidRPr="00B67311">
        <w:rPr>
          <w:lang w:eastAsia="zh-CN"/>
        </w:rPr>
        <w:t>-side</w:t>
      </w:r>
      <w:r>
        <w:rPr>
          <w:lang w:eastAsia="zh-CN"/>
        </w:rPr>
        <w:t xml:space="preserve"> and/or UE-side</w:t>
      </w:r>
      <w:r w:rsidRPr="00B67311">
        <w:rPr>
          <w:lang w:eastAsia="zh-CN"/>
        </w:rPr>
        <w:t xml:space="preserve">, </w:t>
      </w:r>
      <w:r>
        <w:rPr>
          <w:lang w:eastAsia="zh-CN"/>
        </w:rPr>
        <w:t>a</w:t>
      </w:r>
      <w:r w:rsidR="003A7CB5" w:rsidRPr="00B67311">
        <w:rPr>
          <w:lang w:eastAsia="zh-CN"/>
        </w:rPr>
        <w:t xml:space="preserve">greements </w:t>
      </w:r>
      <w:r>
        <w:rPr>
          <w:lang w:eastAsia="zh-CN"/>
        </w:rPr>
        <w:t>related to</w:t>
      </w:r>
      <w:r w:rsidR="003A7CB5" w:rsidRPr="00B67311">
        <w:rPr>
          <w:lang w:eastAsia="zh-CN"/>
        </w:rPr>
        <w:t xml:space="preserve"> the </w:t>
      </w:r>
      <w:r>
        <w:rPr>
          <w:lang w:eastAsia="zh-CN"/>
        </w:rPr>
        <w:t>performance metrics</w:t>
      </w:r>
      <w:r w:rsidR="003A7CB5" w:rsidRPr="00B67311">
        <w:rPr>
          <w:lang w:eastAsia="zh-CN"/>
        </w:rPr>
        <w:t xml:space="preserve"> and mechanism to facilitate </w:t>
      </w:r>
      <w:r w:rsidR="003A7CB5">
        <w:rPr>
          <w:lang w:eastAsia="zh-CN"/>
        </w:rPr>
        <w:t xml:space="preserve">model </w:t>
      </w:r>
      <w:r>
        <w:rPr>
          <w:lang w:eastAsia="zh-CN"/>
        </w:rPr>
        <w:t>monitoring</w:t>
      </w:r>
      <w:r w:rsidR="003A7CB5" w:rsidRPr="00B67311">
        <w:rPr>
          <w:lang w:eastAsia="zh-CN"/>
        </w:rPr>
        <w:t xml:space="preserve"> are as follows. </w:t>
      </w:r>
    </w:p>
    <w:p w14:paraId="3E0B4BEC" w14:textId="526C7CCB" w:rsidR="003A7CB5" w:rsidRDefault="003A7CB5" w:rsidP="003A7CB5">
      <w:pPr>
        <w:jc w:val="both"/>
        <w:rPr>
          <w:lang w:eastAsia="zh-CN"/>
        </w:rPr>
      </w:pPr>
    </w:p>
    <w:tbl>
      <w:tblPr>
        <w:tblStyle w:val="af3"/>
        <w:tblW w:w="0" w:type="auto"/>
        <w:tblLook w:val="04A0" w:firstRow="1" w:lastRow="0" w:firstColumn="1" w:lastColumn="0" w:noHBand="0" w:noVBand="1"/>
      </w:tblPr>
      <w:tblGrid>
        <w:gridCol w:w="9629"/>
      </w:tblGrid>
      <w:tr w:rsidR="003A7CB5" w14:paraId="66297226" w14:textId="77777777" w:rsidTr="001902F1">
        <w:tc>
          <w:tcPr>
            <w:tcW w:w="9629" w:type="dxa"/>
          </w:tcPr>
          <w:p w14:paraId="2E3EC723" w14:textId="77777777" w:rsidR="003A7CB5" w:rsidRPr="00A506BD" w:rsidRDefault="003A7CB5" w:rsidP="003A7CB5">
            <w:pPr>
              <w:snapToGrid w:val="0"/>
              <w:contextualSpacing/>
              <w:rPr>
                <w:rFonts w:ascii="Times" w:eastAsia="Batang" w:hAnsi="Times"/>
                <w:szCs w:val="24"/>
                <w:highlight w:val="green"/>
              </w:rPr>
            </w:pPr>
            <w:r w:rsidRPr="00A506BD">
              <w:rPr>
                <w:rFonts w:ascii="Times" w:eastAsia="Batang" w:hAnsi="Times"/>
                <w:szCs w:val="24"/>
                <w:highlight w:val="green"/>
              </w:rPr>
              <w:t>Agreemen</w:t>
            </w:r>
            <w:r w:rsidRPr="00576F83">
              <w:rPr>
                <w:rFonts w:ascii="Times" w:eastAsia="Batang" w:hAnsi="Times"/>
                <w:szCs w:val="24"/>
                <w:highlight w:val="green"/>
              </w:rPr>
              <w:t>t</w:t>
            </w:r>
            <w:r w:rsidRPr="00194ADF">
              <w:rPr>
                <w:rFonts w:ascii="Times" w:eastAsia="Batang" w:hAnsi="Times"/>
                <w:szCs w:val="24"/>
              </w:rPr>
              <w:t xml:space="preserve"> </w:t>
            </w:r>
            <w:r w:rsidRPr="00194ADF">
              <w:rPr>
                <w:rFonts w:ascii="Times" w:hAnsi="Times" w:cs="Times"/>
                <w:iCs/>
                <w:color w:val="493118"/>
              </w:rPr>
              <w:t>(</w:t>
            </w:r>
            <w:r w:rsidRPr="00194ADF">
              <w:rPr>
                <w:rFonts w:ascii="Times" w:hAnsi="Times" w:cs="Times"/>
                <w:lang w:eastAsia="x-none"/>
              </w:rPr>
              <w:t>RAN1#110)</w:t>
            </w:r>
          </w:p>
          <w:p w14:paraId="396A5458" w14:textId="77777777" w:rsidR="003A7CB5" w:rsidRPr="00A506BD" w:rsidRDefault="003A7CB5" w:rsidP="003A7CB5">
            <w:pPr>
              <w:snapToGrid w:val="0"/>
              <w:contextualSpacing/>
              <w:rPr>
                <w:rFonts w:ascii="Times" w:eastAsia="Batang" w:hAnsi="Times"/>
                <w:szCs w:val="24"/>
              </w:rPr>
            </w:pPr>
            <w:r w:rsidRPr="00A506BD">
              <w:rPr>
                <w:rFonts w:ascii="Times" w:eastAsia="Batang" w:hAnsi="Times"/>
                <w:szCs w:val="24"/>
              </w:rPr>
              <w:t>Regarding the model monitoring for BM-Case1 and BM-Case2, to investigate specification impacts from the following aspects</w:t>
            </w:r>
          </w:p>
          <w:p w14:paraId="3F328A83" w14:textId="77777777" w:rsidR="003A7CB5" w:rsidRPr="00A506BD" w:rsidRDefault="003A7CB5" w:rsidP="00BB1E8E">
            <w:pPr>
              <w:numPr>
                <w:ilvl w:val="0"/>
                <w:numId w:val="28"/>
              </w:numPr>
              <w:overflowPunct w:val="0"/>
              <w:autoSpaceDE w:val="0"/>
              <w:autoSpaceDN w:val="0"/>
              <w:adjustRightInd w:val="0"/>
              <w:snapToGrid w:val="0"/>
              <w:contextualSpacing/>
              <w:jc w:val="both"/>
              <w:textAlignment w:val="baseline"/>
              <w:rPr>
                <w:lang w:eastAsia="ja-JP"/>
              </w:rPr>
            </w:pPr>
            <w:r w:rsidRPr="00A506BD">
              <w:rPr>
                <w:lang w:eastAsia="ja-JP"/>
              </w:rPr>
              <w:t>Performance metric(s)</w:t>
            </w:r>
          </w:p>
          <w:p w14:paraId="10F89591" w14:textId="77777777" w:rsidR="003A7CB5" w:rsidRPr="00A506BD" w:rsidRDefault="003A7CB5" w:rsidP="00BB1E8E">
            <w:pPr>
              <w:numPr>
                <w:ilvl w:val="0"/>
                <w:numId w:val="28"/>
              </w:numPr>
              <w:overflowPunct w:val="0"/>
              <w:autoSpaceDE w:val="0"/>
              <w:autoSpaceDN w:val="0"/>
              <w:adjustRightInd w:val="0"/>
              <w:snapToGrid w:val="0"/>
              <w:contextualSpacing/>
              <w:jc w:val="both"/>
              <w:textAlignment w:val="baseline"/>
              <w:rPr>
                <w:lang w:eastAsia="ja-JP"/>
              </w:rPr>
            </w:pPr>
            <w:r w:rsidRPr="00A506BD">
              <w:rPr>
                <w:lang w:eastAsia="ja-JP"/>
              </w:rPr>
              <w:t>Benchmark/reference for the performance comparison</w:t>
            </w:r>
          </w:p>
          <w:p w14:paraId="2B8E8437" w14:textId="77777777" w:rsidR="003A7CB5" w:rsidRPr="00A506BD" w:rsidRDefault="003A7CB5" w:rsidP="00BB1E8E">
            <w:pPr>
              <w:numPr>
                <w:ilvl w:val="0"/>
                <w:numId w:val="28"/>
              </w:numPr>
              <w:overflowPunct w:val="0"/>
              <w:autoSpaceDE w:val="0"/>
              <w:autoSpaceDN w:val="0"/>
              <w:adjustRightInd w:val="0"/>
              <w:snapToGrid w:val="0"/>
              <w:contextualSpacing/>
              <w:jc w:val="both"/>
              <w:textAlignment w:val="baseline"/>
              <w:rPr>
                <w:lang w:eastAsia="ja-JP"/>
              </w:rPr>
            </w:pPr>
            <w:proofErr w:type="spellStart"/>
            <w:r w:rsidRPr="00A506BD">
              <w:rPr>
                <w:lang w:eastAsia="ja-JP"/>
              </w:rPr>
              <w:t>Signaling</w:t>
            </w:r>
            <w:proofErr w:type="spellEnd"/>
            <w:r w:rsidRPr="00A506BD">
              <w:rPr>
                <w:lang w:eastAsia="ja-JP"/>
              </w:rPr>
              <w:t xml:space="preserve">/configuration/measurement/report for model monitoring, e.g., </w:t>
            </w:r>
            <w:proofErr w:type="spellStart"/>
            <w:r w:rsidRPr="00A506BD">
              <w:rPr>
                <w:lang w:eastAsia="ja-JP"/>
              </w:rPr>
              <w:t>signaling</w:t>
            </w:r>
            <w:proofErr w:type="spellEnd"/>
            <w:r w:rsidRPr="00A506BD">
              <w:rPr>
                <w:lang w:eastAsia="ja-JP"/>
              </w:rPr>
              <w:t xml:space="preserve"> aspects related to assistance information (if supported), Reference signals</w:t>
            </w:r>
          </w:p>
          <w:p w14:paraId="1572EFB9" w14:textId="77777777" w:rsidR="003A7CB5" w:rsidRDefault="003A7CB5" w:rsidP="00BB1E8E">
            <w:pPr>
              <w:numPr>
                <w:ilvl w:val="0"/>
                <w:numId w:val="28"/>
              </w:numPr>
              <w:overflowPunct w:val="0"/>
              <w:autoSpaceDE w:val="0"/>
              <w:autoSpaceDN w:val="0"/>
              <w:adjustRightInd w:val="0"/>
              <w:snapToGrid w:val="0"/>
              <w:contextualSpacing/>
              <w:jc w:val="both"/>
              <w:textAlignment w:val="baseline"/>
              <w:rPr>
                <w:lang w:eastAsia="ja-JP"/>
              </w:rPr>
            </w:pPr>
            <w:r w:rsidRPr="00A506BD">
              <w:rPr>
                <w:lang w:eastAsia="ja-JP"/>
              </w:rPr>
              <w:t>Other aspect(s) is not precluded</w:t>
            </w:r>
          </w:p>
          <w:p w14:paraId="75635975" w14:textId="77777777" w:rsidR="003A7CB5" w:rsidRDefault="003A7CB5" w:rsidP="003A7CB5">
            <w:pPr>
              <w:snapToGrid w:val="0"/>
              <w:contextualSpacing/>
              <w:rPr>
                <w:rFonts w:ascii="Times" w:eastAsia="Batang" w:hAnsi="Times"/>
                <w:szCs w:val="24"/>
                <w:highlight w:val="green"/>
              </w:rPr>
            </w:pPr>
          </w:p>
          <w:p w14:paraId="508D827D" w14:textId="250EC780" w:rsidR="003A7CB5" w:rsidRPr="007524E8" w:rsidRDefault="003A7CB5" w:rsidP="001902F1">
            <w:pPr>
              <w:shd w:val="clear" w:color="auto" w:fill="FFFFFF"/>
              <w:snapToGrid w:val="0"/>
              <w:contextualSpacing/>
              <w:rPr>
                <w:rFonts w:eastAsia="Batang"/>
                <w:bCs/>
                <w:iCs/>
                <w:highlight w:val="green"/>
              </w:rPr>
            </w:pPr>
            <w:r w:rsidRPr="007524E8">
              <w:rPr>
                <w:rFonts w:eastAsia="Batang"/>
                <w:bCs/>
                <w:iCs/>
                <w:highlight w:val="green"/>
              </w:rPr>
              <w:t>Agreement</w:t>
            </w:r>
            <w:r w:rsidRPr="000E152E">
              <w:rPr>
                <w:rFonts w:ascii="Times" w:hAnsi="Times" w:cs="Times"/>
                <w:iCs/>
                <w:color w:val="493118"/>
              </w:rPr>
              <w:t xml:space="preserve"> (</w:t>
            </w:r>
            <w:r w:rsidRPr="000E152E">
              <w:rPr>
                <w:rFonts w:ascii="Times" w:hAnsi="Times" w:cs="Times"/>
                <w:lang w:eastAsia="x-none"/>
              </w:rPr>
              <w:t>RAN1#110b-e)</w:t>
            </w:r>
          </w:p>
          <w:p w14:paraId="5FD3DE3C" w14:textId="77777777" w:rsidR="003A7CB5" w:rsidRPr="007524E8" w:rsidRDefault="003A7CB5" w:rsidP="001902F1">
            <w:pPr>
              <w:shd w:val="clear" w:color="auto" w:fill="FFFFFF"/>
              <w:snapToGrid w:val="0"/>
              <w:contextualSpacing/>
              <w:rPr>
                <w:rFonts w:eastAsia="Batang"/>
                <w:bCs/>
                <w:iCs/>
              </w:rPr>
            </w:pPr>
            <w:r w:rsidRPr="007524E8">
              <w:rPr>
                <w:rFonts w:eastAsia="Batang"/>
                <w:bCs/>
                <w:iCs/>
              </w:rPr>
              <w:t>Regarding NW-side model monitoring for a network-side AI/ML model of BM-Case1 and BM-Case2, study the potential specification impacts from the following aspects</w:t>
            </w:r>
          </w:p>
          <w:p w14:paraId="5E01820E" w14:textId="77777777" w:rsidR="003A7CB5" w:rsidRPr="007524E8" w:rsidRDefault="003A7CB5" w:rsidP="00BB1E8E">
            <w:pPr>
              <w:numPr>
                <w:ilvl w:val="0"/>
                <w:numId w:val="25"/>
              </w:numPr>
              <w:overflowPunct w:val="0"/>
              <w:autoSpaceDE w:val="0"/>
              <w:autoSpaceDN w:val="0"/>
              <w:adjustRightInd w:val="0"/>
              <w:snapToGrid w:val="0"/>
              <w:contextualSpacing/>
              <w:jc w:val="both"/>
              <w:textAlignment w:val="baseline"/>
            </w:pPr>
            <w:r w:rsidRPr="007524E8">
              <w:t>Beam measurement and report for model monitoring</w:t>
            </w:r>
          </w:p>
          <w:p w14:paraId="7AE74041" w14:textId="77777777" w:rsidR="003A7CB5" w:rsidRPr="007524E8" w:rsidRDefault="003A7CB5" w:rsidP="00BB1E8E">
            <w:pPr>
              <w:numPr>
                <w:ilvl w:val="0"/>
                <w:numId w:val="25"/>
              </w:numPr>
              <w:overflowPunct w:val="0"/>
              <w:autoSpaceDE w:val="0"/>
              <w:autoSpaceDN w:val="0"/>
              <w:adjustRightInd w:val="0"/>
              <w:snapToGrid w:val="0"/>
              <w:contextualSpacing/>
              <w:jc w:val="both"/>
              <w:textAlignment w:val="baseline"/>
            </w:pPr>
            <w:r w:rsidRPr="007524E8">
              <w:t>Note: This may or may not have specification impact.</w:t>
            </w:r>
          </w:p>
          <w:p w14:paraId="1498F068" w14:textId="77777777" w:rsidR="003A7CB5" w:rsidRPr="000E152E" w:rsidRDefault="003A7CB5" w:rsidP="001902F1">
            <w:pPr>
              <w:shd w:val="clear" w:color="auto" w:fill="FFFFFF"/>
              <w:snapToGrid w:val="0"/>
              <w:contextualSpacing/>
              <w:rPr>
                <w:rFonts w:eastAsia="Batang"/>
                <w:bCs/>
                <w:iCs/>
                <w:highlight w:val="green"/>
              </w:rPr>
            </w:pPr>
          </w:p>
          <w:p w14:paraId="4A4B83BF" w14:textId="77777777" w:rsidR="003A7CB5" w:rsidRPr="007524E8" w:rsidRDefault="003A7CB5" w:rsidP="001902F1">
            <w:pPr>
              <w:shd w:val="clear" w:color="auto" w:fill="FFFFFF"/>
              <w:snapToGrid w:val="0"/>
              <w:contextualSpacing/>
              <w:rPr>
                <w:rFonts w:eastAsia="Batang"/>
                <w:bCs/>
                <w:iCs/>
                <w:highlight w:val="green"/>
              </w:rPr>
            </w:pPr>
            <w:r w:rsidRPr="007524E8">
              <w:rPr>
                <w:rFonts w:eastAsia="Batang"/>
                <w:bCs/>
                <w:iCs/>
                <w:highlight w:val="green"/>
              </w:rPr>
              <w:t>Agreement</w:t>
            </w:r>
            <w:r w:rsidRPr="00221EEB">
              <w:rPr>
                <w:rFonts w:ascii="Times" w:hAnsi="Times" w:cs="Times"/>
                <w:iCs/>
                <w:color w:val="493118"/>
              </w:rPr>
              <w:t xml:space="preserve"> (</w:t>
            </w:r>
            <w:r w:rsidRPr="00221EEB">
              <w:rPr>
                <w:rFonts w:ascii="Times" w:hAnsi="Times" w:cs="Times"/>
                <w:lang w:eastAsia="x-none"/>
              </w:rPr>
              <w:t>RAN1#110b-e)</w:t>
            </w:r>
          </w:p>
          <w:p w14:paraId="4E0A188B" w14:textId="77777777" w:rsidR="003A7CB5" w:rsidRPr="007524E8" w:rsidRDefault="003A7CB5" w:rsidP="001902F1">
            <w:pPr>
              <w:shd w:val="clear" w:color="auto" w:fill="FFFFFF"/>
              <w:snapToGrid w:val="0"/>
              <w:contextualSpacing/>
              <w:rPr>
                <w:rFonts w:eastAsia="Batang"/>
                <w:bCs/>
                <w:iCs/>
              </w:rPr>
            </w:pPr>
            <w:r w:rsidRPr="007524E8">
              <w:rPr>
                <w:rFonts w:eastAsia="Batang"/>
                <w:bCs/>
                <w:iCs/>
              </w:rPr>
              <w:t>For BM-Case1 and BM-Case2 with a network-side AI/ML model, study the NW-side model monitoring:</w:t>
            </w:r>
          </w:p>
          <w:p w14:paraId="745C6462" w14:textId="77777777" w:rsidR="003A7CB5" w:rsidRPr="001D60AC" w:rsidRDefault="003A7CB5" w:rsidP="00BB1E8E">
            <w:pPr>
              <w:numPr>
                <w:ilvl w:val="0"/>
                <w:numId w:val="25"/>
              </w:numPr>
              <w:overflowPunct w:val="0"/>
              <w:autoSpaceDE w:val="0"/>
              <w:autoSpaceDN w:val="0"/>
              <w:adjustRightInd w:val="0"/>
              <w:snapToGrid w:val="0"/>
              <w:contextualSpacing/>
              <w:jc w:val="both"/>
              <w:textAlignment w:val="baseline"/>
            </w:pPr>
            <w:r w:rsidRPr="007524E8">
              <w:t>NW monitors the performance metric(s) and makes decision(s) of model selection</w:t>
            </w:r>
            <w:r>
              <w:t xml:space="preserve"> </w:t>
            </w:r>
            <w:r w:rsidRPr="007524E8">
              <w:t>/activation</w:t>
            </w:r>
            <w:r>
              <w:t xml:space="preserve"> </w:t>
            </w:r>
            <w:r w:rsidRPr="007524E8">
              <w:t>/deactivation/switching/ fallback operation</w:t>
            </w:r>
          </w:p>
          <w:p w14:paraId="17840647" w14:textId="41A0B2BE" w:rsidR="003A7CB5" w:rsidRDefault="003A7CB5" w:rsidP="001902F1">
            <w:pPr>
              <w:snapToGrid w:val="0"/>
              <w:contextualSpacing/>
              <w:rPr>
                <w:rFonts w:ascii="Times" w:eastAsia="Batang" w:hAnsi="Times"/>
                <w:szCs w:val="24"/>
                <w:highlight w:val="green"/>
              </w:rPr>
            </w:pPr>
          </w:p>
          <w:p w14:paraId="5172ACFC" w14:textId="77777777" w:rsidR="003A7CB5" w:rsidRPr="007524E8" w:rsidRDefault="003A7CB5" w:rsidP="003A7CB5">
            <w:pPr>
              <w:snapToGrid w:val="0"/>
              <w:contextualSpacing/>
              <w:rPr>
                <w:rFonts w:ascii="Times" w:eastAsia="Batang" w:hAnsi="Times"/>
                <w:szCs w:val="24"/>
                <w:highlight w:val="green"/>
              </w:rPr>
            </w:pPr>
            <w:r w:rsidRPr="007524E8">
              <w:rPr>
                <w:rFonts w:ascii="Times" w:eastAsia="Batang" w:hAnsi="Times"/>
                <w:szCs w:val="24"/>
                <w:highlight w:val="green"/>
              </w:rPr>
              <w:t>Agreement</w:t>
            </w:r>
            <w:r w:rsidRPr="003A7CB5">
              <w:rPr>
                <w:rFonts w:ascii="Times" w:eastAsia="Batang" w:hAnsi="Times"/>
                <w:szCs w:val="24"/>
              </w:rPr>
              <w:t xml:space="preserve"> (RAN1#110b-e)</w:t>
            </w:r>
          </w:p>
          <w:p w14:paraId="37632347" w14:textId="77777777" w:rsidR="003A7CB5" w:rsidRPr="007524E8" w:rsidRDefault="003A7CB5" w:rsidP="003A7CB5">
            <w:pPr>
              <w:snapToGrid w:val="0"/>
              <w:contextualSpacing/>
              <w:rPr>
                <w:rFonts w:ascii="Times" w:eastAsia="Batang" w:hAnsi="Times"/>
                <w:szCs w:val="24"/>
              </w:rPr>
            </w:pPr>
            <w:r w:rsidRPr="007524E8">
              <w:rPr>
                <w:rFonts w:ascii="Times" w:eastAsia="Batang" w:hAnsi="Times"/>
                <w:szCs w:val="24"/>
              </w:rPr>
              <w:t xml:space="preserve">For BM-Case1 and BM-Case2 with a UE-side AI/ML model, study the following alternatives for model monitoring with potential down-selection: </w:t>
            </w:r>
          </w:p>
          <w:p w14:paraId="714D2B90" w14:textId="77777777" w:rsidR="003A7CB5" w:rsidRPr="007524E8" w:rsidRDefault="003A7CB5" w:rsidP="00BB1E8E">
            <w:pPr>
              <w:numPr>
                <w:ilvl w:val="0"/>
                <w:numId w:val="27"/>
              </w:numPr>
              <w:overflowPunct w:val="0"/>
              <w:autoSpaceDE w:val="0"/>
              <w:autoSpaceDN w:val="0"/>
              <w:adjustRightInd w:val="0"/>
              <w:snapToGrid w:val="0"/>
              <w:contextualSpacing/>
              <w:jc w:val="both"/>
              <w:textAlignment w:val="baseline"/>
              <w:rPr>
                <w:rFonts w:eastAsia="Yu Mincho"/>
                <w:lang w:eastAsia="ja-JP"/>
              </w:rPr>
            </w:pPr>
            <w:r w:rsidRPr="007524E8">
              <w:rPr>
                <w:rFonts w:eastAsia="MS Gothic"/>
                <w:lang w:eastAsia="ja-JP"/>
              </w:rPr>
              <w:t>Atl1. UE-side Model monitoring</w:t>
            </w:r>
          </w:p>
          <w:p w14:paraId="388D2C2C" w14:textId="77777777" w:rsidR="003A7CB5" w:rsidRPr="007524E8" w:rsidRDefault="003A7CB5" w:rsidP="00BB1E8E">
            <w:pPr>
              <w:numPr>
                <w:ilvl w:val="1"/>
                <w:numId w:val="27"/>
              </w:numPr>
              <w:overflowPunct w:val="0"/>
              <w:autoSpaceDE w:val="0"/>
              <w:autoSpaceDN w:val="0"/>
              <w:adjustRightInd w:val="0"/>
              <w:snapToGrid w:val="0"/>
              <w:contextualSpacing/>
              <w:jc w:val="both"/>
              <w:textAlignment w:val="baseline"/>
              <w:rPr>
                <w:rFonts w:eastAsia="Yu Mincho"/>
                <w:lang w:eastAsia="ja-JP"/>
              </w:rPr>
            </w:pPr>
            <w:r w:rsidRPr="007524E8">
              <w:rPr>
                <w:rFonts w:eastAsia="Yu Mincho"/>
                <w:lang w:eastAsia="ja-JP"/>
              </w:rPr>
              <w:t xml:space="preserve">UE monitors the performance metric(s) </w:t>
            </w:r>
          </w:p>
          <w:p w14:paraId="1AE46D60" w14:textId="77777777" w:rsidR="003A7CB5" w:rsidRPr="007524E8" w:rsidRDefault="003A7CB5" w:rsidP="00BB1E8E">
            <w:pPr>
              <w:numPr>
                <w:ilvl w:val="1"/>
                <w:numId w:val="27"/>
              </w:numPr>
              <w:overflowPunct w:val="0"/>
              <w:autoSpaceDE w:val="0"/>
              <w:autoSpaceDN w:val="0"/>
              <w:adjustRightInd w:val="0"/>
              <w:snapToGrid w:val="0"/>
              <w:contextualSpacing/>
              <w:jc w:val="both"/>
              <w:textAlignment w:val="baseline"/>
              <w:rPr>
                <w:rFonts w:eastAsia="Yu Mincho"/>
                <w:lang w:eastAsia="ja-JP"/>
              </w:rPr>
            </w:pPr>
            <w:r w:rsidRPr="007524E8">
              <w:rPr>
                <w:rFonts w:eastAsia="Yu Mincho"/>
                <w:lang w:eastAsia="ja-JP"/>
              </w:rPr>
              <w:t>UE makes decision(s) of model selection/activation/ deactivation/switching/fallback operation</w:t>
            </w:r>
          </w:p>
          <w:p w14:paraId="4844CA1A" w14:textId="77777777" w:rsidR="003A7CB5" w:rsidRPr="007524E8" w:rsidRDefault="003A7CB5" w:rsidP="00BB1E8E">
            <w:pPr>
              <w:numPr>
                <w:ilvl w:val="0"/>
                <w:numId w:val="27"/>
              </w:numPr>
              <w:overflowPunct w:val="0"/>
              <w:autoSpaceDE w:val="0"/>
              <w:autoSpaceDN w:val="0"/>
              <w:adjustRightInd w:val="0"/>
              <w:snapToGrid w:val="0"/>
              <w:contextualSpacing/>
              <w:jc w:val="both"/>
              <w:textAlignment w:val="baseline"/>
              <w:rPr>
                <w:rFonts w:eastAsia="Yu Mincho"/>
                <w:lang w:eastAsia="ja-JP"/>
              </w:rPr>
            </w:pPr>
            <w:r w:rsidRPr="007524E8">
              <w:rPr>
                <w:rFonts w:eastAsia="MS Gothic"/>
                <w:lang w:eastAsia="ja-JP"/>
              </w:rPr>
              <w:t>Atl2. NW-side Model monitoring</w:t>
            </w:r>
          </w:p>
          <w:p w14:paraId="120A1333" w14:textId="77777777" w:rsidR="003A7CB5" w:rsidRPr="007524E8" w:rsidRDefault="003A7CB5" w:rsidP="00BB1E8E">
            <w:pPr>
              <w:numPr>
                <w:ilvl w:val="1"/>
                <w:numId w:val="27"/>
              </w:numPr>
              <w:overflowPunct w:val="0"/>
              <w:autoSpaceDE w:val="0"/>
              <w:autoSpaceDN w:val="0"/>
              <w:adjustRightInd w:val="0"/>
              <w:snapToGrid w:val="0"/>
              <w:contextualSpacing/>
              <w:jc w:val="both"/>
              <w:textAlignment w:val="baseline"/>
              <w:rPr>
                <w:rFonts w:eastAsia="Yu Mincho"/>
                <w:lang w:eastAsia="ja-JP"/>
              </w:rPr>
            </w:pPr>
            <w:r w:rsidRPr="007524E8">
              <w:rPr>
                <w:rFonts w:eastAsia="Yu Mincho"/>
                <w:lang w:eastAsia="ja-JP"/>
              </w:rPr>
              <w:t xml:space="preserve">NW monitors the performance metric(s) </w:t>
            </w:r>
          </w:p>
          <w:p w14:paraId="278F5782" w14:textId="77777777" w:rsidR="003A7CB5" w:rsidRPr="007524E8" w:rsidRDefault="003A7CB5" w:rsidP="00BB1E8E">
            <w:pPr>
              <w:numPr>
                <w:ilvl w:val="1"/>
                <w:numId w:val="27"/>
              </w:numPr>
              <w:overflowPunct w:val="0"/>
              <w:autoSpaceDE w:val="0"/>
              <w:autoSpaceDN w:val="0"/>
              <w:adjustRightInd w:val="0"/>
              <w:snapToGrid w:val="0"/>
              <w:contextualSpacing/>
              <w:jc w:val="both"/>
              <w:textAlignment w:val="baseline"/>
              <w:rPr>
                <w:rFonts w:eastAsia="Yu Mincho"/>
                <w:lang w:eastAsia="ja-JP"/>
              </w:rPr>
            </w:pPr>
            <w:r w:rsidRPr="007524E8">
              <w:rPr>
                <w:rFonts w:eastAsia="Yu Mincho"/>
                <w:lang w:eastAsia="ja-JP"/>
              </w:rPr>
              <w:t>NW makes decision(s) of model selection/activation/ deactivation/switching/ fallback operation</w:t>
            </w:r>
          </w:p>
          <w:p w14:paraId="411CD0BF" w14:textId="77777777" w:rsidR="003A7CB5" w:rsidRPr="007524E8" w:rsidRDefault="003A7CB5" w:rsidP="00BB1E8E">
            <w:pPr>
              <w:numPr>
                <w:ilvl w:val="0"/>
                <w:numId w:val="27"/>
              </w:numPr>
              <w:overflowPunct w:val="0"/>
              <w:autoSpaceDE w:val="0"/>
              <w:autoSpaceDN w:val="0"/>
              <w:adjustRightInd w:val="0"/>
              <w:snapToGrid w:val="0"/>
              <w:contextualSpacing/>
              <w:jc w:val="both"/>
              <w:textAlignment w:val="baseline"/>
              <w:rPr>
                <w:rFonts w:eastAsia="Yu Mincho"/>
                <w:lang w:eastAsia="ja-JP"/>
              </w:rPr>
            </w:pPr>
            <w:r w:rsidRPr="007524E8">
              <w:rPr>
                <w:rFonts w:eastAsia="Yu Mincho"/>
                <w:lang w:eastAsia="ja-JP"/>
              </w:rPr>
              <w:t>Alt3. Hybrid model monitoring</w:t>
            </w:r>
          </w:p>
          <w:p w14:paraId="098103E9" w14:textId="77777777" w:rsidR="003A7CB5" w:rsidRPr="007524E8" w:rsidRDefault="003A7CB5" w:rsidP="00BB1E8E">
            <w:pPr>
              <w:numPr>
                <w:ilvl w:val="1"/>
                <w:numId w:val="27"/>
              </w:numPr>
              <w:overflowPunct w:val="0"/>
              <w:autoSpaceDE w:val="0"/>
              <w:autoSpaceDN w:val="0"/>
              <w:adjustRightInd w:val="0"/>
              <w:snapToGrid w:val="0"/>
              <w:contextualSpacing/>
              <w:jc w:val="both"/>
              <w:textAlignment w:val="baseline"/>
              <w:rPr>
                <w:rFonts w:eastAsia="Yu Mincho"/>
                <w:lang w:eastAsia="ja-JP"/>
              </w:rPr>
            </w:pPr>
            <w:r w:rsidRPr="007524E8">
              <w:rPr>
                <w:rFonts w:eastAsia="Yu Mincho"/>
                <w:lang w:eastAsia="ja-JP"/>
              </w:rPr>
              <w:t xml:space="preserve">UE monitors the performance metric(s) </w:t>
            </w:r>
          </w:p>
          <w:p w14:paraId="357FB0ED" w14:textId="77777777" w:rsidR="003A7CB5" w:rsidRPr="00576F83" w:rsidRDefault="003A7CB5" w:rsidP="00BB1E8E">
            <w:pPr>
              <w:numPr>
                <w:ilvl w:val="1"/>
                <w:numId w:val="27"/>
              </w:numPr>
              <w:overflowPunct w:val="0"/>
              <w:autoSpaceDE w:val="0"/>
              <w:autoSpaceDN w:val="0"/>
              <w:adjustRightInd w:val="0"/>
              <w:snapToGrid w:val="0"/>
              <w:contextualSpacing/>
              <w:jc w:val="both"/>
              <w:textAlignment w:val="baseline"/>
            </w:pPr>
            <w:r w:rsidRPr="007524E8">
              <w:rPr>
                <w:rFonts w:eastAsia="Yu Mincho"/>
                <w:lang w:eastAsia="ja-JP"/>
              </w:rPr>
              <w:t>NW makes decision(s) of model selection/activation/ deactivation/switching/ fallback operation</w:t>
            </w:r>
          </w:p>
          <w:p w14:paraId="23BAD463" w14:textId="77777777" w:rsidR="003A7CB5" w:rsidRDefault="003A7CB5" w:rsidP="001902F1">
            <w:pPr>
              <w:snapToGrid w:val="0"/>
              <w:contextualSpacing/>
              <w:rPr>
                <w:rFonts w:ascii="Times" w:eastAsia="Batang" w:hAnsi="Times"/>
                <w:szCs w:val="24"/>
                <w:highlight w:val="green"/>
              </w:rPr>
            </w:pPr>
          </w:p>
          <w:p w14:paraId="3EF1A33E" w14:textId="77777777" w:rsidR="003A7CB5" w:rsidRPr="001913C8" w:rsidRDefault="003A7CB5" w:rsidP="001902F1">
            <w:pPr>
              <w:snapToGrid w:val="0"/>
              <w:contextualSpacing/>
              <w:rPr>
                <w:rFonts w:ascii="Times" w:eastAsia="Batang" w:hAnsi="Times"/>
                <w:szCs w:val="24"/>
                <w:highlight w:val="green"/>
              </w:rPr>
            </w:pPr>
            <w:r w:rsidRPr="001913C8">
              <w:rPr>
                <w:rFonts w:ascii="Times" w:eastAsia="Batang" w:hAnsi="Times" w:hint="eastAsia"/>
                <w:szCs w:val="24"/>
                <w:highlight w:val="green"/>
              </w:rPr>
              <w:t>A</w:t>
            </w:r>
            <w:r w:rsidRPr="001913C8">
              <w:rPr>
                <w:rFonts w:ascii="Times" w:eastAsia="Batang" w:hAnsi="Times"/>
                <w:szCs w:val="24"/>
                <w:highlight w:val="green"/>
              </w:rPr>
              <w:t>greement</w:t>
            </w:r>
            <w:r w:rsidRPr="001D60AC">
              <w:rPr>
                <w:rFonts w:ascii="Times" w:hAnsi="Times" w:cs="Times"/>
                <w:iCs/>
                <w:color w:val="493118"/>
              </w:rPr>
              <w:t xml:space="preserve"> (</w:t>
            </w:r>
            <w:r w:rsidRPr="001D60AC">
              <w:rPr>
                <w:rFonts w:ascii="Times" w:hAnsi="Times" w:cs="Times"/>
                <w:lang w:eastAsia="x-none"/>
              </w:rPr>
              <w:t>RAN1#111)</w:t>
            </w:r>
          </w:p>
          <w:p w14:paraId="57104602" w14:textId="77777777" w:rsidR="003A7CB5" w:rsidRPr="001913C8" w:rsidRDefault="003A7CB5" w:rsidP="001902F1">
            <w:pPr>
              <w:snapToGrid w:val="0"/>
              <w:contextualSpacing/>
              <w:rPr>
                <w:rFonts w:ascii="Times" w:eastAsia="Batang" w:hAnsi="Times"/>
                <w:szCs w:val="24"/>
              </w:rPr>
            </w:pPr>
            <w:r w:rsidRPr="001913C8">
              <w:rPr>
                <w:rFonts w:ascii="Times" w:eastAsia="Batang" w:hAnsi="Times"/>
                <w:szCs w:val="24"/>
              </w:rPr>
              <w:t>Regarding NW-side model monitoring for a network-side AI/ML model of BM-Case1 and BM-Case2, study the necessity and the potential specification impacts from the following aspects:</w:t>
            </w:r>
          </w:p>
          <w:p w14:paraId="265A9551" w14:textId="77777777" w:rsidR="003A7CB5" w:rsidRPr="001913C8" w:rsidRDefault="003A7CB5" w:rsidP="00BB1E8E">
            <w:pPr>
              <w:numPr>
                <w:ilvl w:val="0"/>
                <w:numId w:val="24"/>
              </w:numPr>
              <w:overflowPunct w:val="0"/>
              <w:autoSpaceDE w:val="0"/>
              <w:autoSpaceDN w:val="0"/>
              <w:adjustRightInd w:val="0"/>
              <w:snapToGrid w:val="0"/>
              <w:ind w:left="851"/>
              <w:contextualSpacing/>
              <w:jc w:val="both"/>
              <w:textAlignment w:val="baseline"/>
              <w:rPr>
                <w:lang w:eastAsia="ja-JP"/>
              </w:rPr>
            </w:pPr>
            <w:r w:rsidRPr="001913C8">
              <w:rPr>
                <w:lang w:eastAsia="ja-JP"/>
              </w:rPr>
              <w:t xml:space="preserve">UE reporting of beam measurement(s) based on a set of beams indicated by </w:t>
            </w:r>
            <w:proofErr w:type="spellStart"/>
            <w:r w:rsidRPr="001913C8">
              <w:rPr>
                <w:lang w:eastAsia="ja-JP"/>
              </w:rPr>
              <w:t>gNB</w:t>
            </w:r>
            <w:proofErr w:type="spellEnd"/>
            <w:r w:rsidRPr="001913C8">
              <w:rPr>
                <w:lang w:eastAsia="ja-JP"/>
              </w:rPr>
              <w:t>.</w:t>
            </w:r>
          </w:p>
          <w:p w14:paraId="7C1F0F0D" w14:textId="77777777" w:rsidR="003A7CB5" w:rsidRPr="001913C8" w:rsidRDefault="003A7CB5" w:rsidP="00BB1E8E">
            <w:pPr>
              <w:numPr>
                <w:ilvl w:val="0"/>
                <w:numId w:val="24"/>
              </w:numPr>
              <w:overflowPunct w:val="0"/>
              <w:autoSpaceDE w:val="0"/>
              <w:autoSpaceDN w:val="0"/>
              <w:adjustRightInd w:val="0"/>
              <w:snapToGrid w:val="0"/>
              <w:ind w:left="851"/>
              <w:contextualSpacing/>
              <w:jc w:val="both"/>
              <w:textAlignment w:val="baseline"/>
              <w:rPr>
                <w:lang w:eastAsia="ja-JP"/>
              </w:rPr>
            </w:pPr>
            <w:proofErr w:type="spellStart"/>
            <w:r w:rsidRPr="001913C8">
              <w:rPr>
                <w:lang w:eastAsia="ja-JP"/>
              </w:rPr>
              <w:t>Signaling</w:t>
            </w:r>
            <w:proofErr w:type="spellEnd"/>
            <w:r w:rsidRPr="001913C8">
              <w:rPr>
                <w:lang w:eastAsia="ja-JP"/>
              </w:rPr>
              <w:t>, e.g., RRC-based, L1-based.</w:t>
            </w:r>
          </w:p>
          <w:p w14:paraId="4E9162A1" w14:textId="77777777" w:rsidR="003A7CB5" w:rsidRDefault="003A7CB5" w:rsidP="001902F1">
            <w:pPr>
              <w:tabs>
                <w:tab w:val="left" w:pos="7100"/>
              </w:tabs>
              <w:snapToGrid w:val="0"/>
              <w:contextualSpacing/>
              <w:rPr>
                <w:rFonts w:ascii="Times" w:eastAsia="Batang" w:hAnsi="Times"/>
                <w:szCs w:val="24"/>
              </w:rPr>
            </w:pPr>
            <w:r w:rsidRPr="001913C8">
              <w:rPr>
                <w:rFonts w:ascii="Times" w:eastAsia="Batang" w:hAnsi="Times"/>
                <w:szCs w:val="24"/>
              </w:rPr>
              <w:t>Note: Performance and UE complexity, power consumption should be considered.</w:t>
            </w:r>
            <w:r>
              <w:rPr>
                <w:rFonts w:ascii="Times" w:eastAsia="Batang" w:hAnsi="Times"/>
                <w:szCs w:val="24"/>
              </w:rPr>
              <w:tab/>
            </w:r>
          </w:p>
          <w:p w14:paraId="3A818C89" w14:textId="320A7B71" w:rsidR="003A7CB5" w:rsidRDefault="003A7CB5" w:rsidP="001902F1">
            <w:pPr>
              <w:tabs>
                <w:tab w:val="left" w:pos="7100"/>
              </w:tabs>
              <w:snapToGrid w:val="0"/>
              <w:contextualSpacing/>
              <w:rPr>
                <w:rFonts w:ascii="Times" w:eastAsia="Batang" w:hAnsi="Times"/>
                <w:szCs w:val="24"/>
              </w:rPr>
            </w:pPr>
          </w:p>
          <w:p w14:paraId="16F939A4" w14:textId="77777777" w:rsidR="003A7CB5" w:rsidRPr="000A64F7" w:rsidRDefault="003A7CB5" w:rsidP="001902F1">
            <w:pPr>
              <w:snapToGrid w:val="0"/>
              <w:rPr>
                <w:rFonts w:ascii="Times" w:eastAsia="Batang" w:hAnsi="Times"/>
                <w:bCs/>
                <w:iCs/>
                <w:szCs w:val="24"/>
                <w:highlight w:val="green"/>
              </w:rPr>
            </w:pPr>
            <w:r w:rsidRPr="000A64F7">
              <w:rPr>
                <w:rFonts w:ascii="Times" w:hAnsi="Times"/>
                <w:bCs/>
                <w:iCs/>
                <w:highlight w:val="green"/>
              </w:rPr>
              <w:t>Agreement</w:t>
            </w:r>
            <w:r w:rsidRPr="00021DCC">
              <w:rPr>
                <w:rFonts w:ascii="Times" w:hAnsi="Times" w:cs="Times"/>
                <w:iCs/>
                <w:color w:val="493118"/>
              </w:rPr>
              <w:t xml:space="preserve"> (</w:t>
            </w:r>
            <w:r w:rsidRPr="00021DCC">
              <w:rPr>
                <w:rFonts w:ascii="Times" w:hAnsi="Times" w:cs="Times"/>
                <w:lang w:eastAsia="x-none"/>
              </w:rPr>
              <w:t>RAN1#112)</w:t>
            </w:r>
          </w:p>
          <w:p w14:paraId="72250232" w14:textId="77777777" w:rsidR="003A7CB5" w:rsidRPr="000A64F7" w:rsidRDefault="003A7CB5" w:rsidP="001902F1">
            <w:pPr>
              <w:snapToGrid w:val="0"/>
              <w:rPr>
                <w:rFonts w:ascii="Times" w:eastAsia="Batang" w:hAnsi="Times"/>
                <w:bCs/>
                <w:iCs/>
                <w:szCs w:val="24"/>
              </w:rPr>
            </w:pPr>
            <w:r w:rsidRPr="000A64F7">
              <w:rPr>
                <w:rFonts w:ascii="Times" w:eastAsia="Batang" w:hAnsi="Times"/>
                <w:bCs/>
                <w:iCs/>
                <w:szCs w:val="24"/>
              </w:rPr>
              <w:t xml:space="preserve">Regarding </w:t>
            </w:r>
            <w:r w:rsidRPr="000A64F7">
              <w:rPr>
                <w:rFonts w:ascii="Times" w:eastAsia="Batang" w:hAnsi="Times"/>
                <w:bCs/>
                <w:iCs/>
              </w:rPr>
              <w:t>the performance metric(s) of AI/ML model monitoring</w:t>
            </w:r>
            <w:r w:rsidRPr="000A64F7">
              <w:rPr>
                <w:rFonts w:ascii="Times" w:eastAsia="Batang" w:hAnsi="Times"/>
                <w:bCs/>
                <w:iCs/>
                <w:szCs w:val="24"/>
              </w:rPr>
              <w:t xml:space="preserve"> for BM-Case1 and BM-Case2, study the following alternatives (including feasibility/necessity) with potential down-selection:</w:t>
            </w:r>
          </w:p>
          <w:p w14:paraId="10D22C28" w14:textId="77777777" w:rsidR="003A7CB5" w:rsidRPr="000A64F7" w:rsidRDefault="003A7CB5" w:rsidP="00BB1E8E">
            <w:pPr>
              <w:numPr>
                <w:ilvl w:val="0"/>
                <w:numId w:val="26"/>
              </w:numPr>
              <w:snapToGrid w:val="0"/>
              <w:rPr>
                <w:rFonts w:ascii="Times" w:eastAsia="Batang" w:hAnsi="Times"/>
                <w:bCs/>
                <w:iCs/>
                <w:szCs w:val="24"/>
                <w:lang w:eastAsia="x-none"/>
              </w:rPr>
            </w:pPr>
            <w:r w:rsidRPr="000A64F7">
              <w:rPr>
                <w:rFonts w:ascii="Times" w:eastAsia="Batang" w:hAnsi="Times"/>
                <w:bCs/>
                <w:iCs/>
                <w:lang w:eastAsia="x-none"/>
              </w:rPr>
              <w:t xml:space="preserve">Alt.1: Beam prediction accuracy related KPIs, e.g., Top-K/1 </w:t>
            </w:r>
            <w:r w:rsidRPr="000A64F7">
              <w:rPr>
                <w:rFonts w:ascii="Times" w:eastAsia="Batang" w:hAnsi="Times" w:hint="eastAsia"/>
                <w:bCs/>
                <w:iCs/>
                <w:lang w:eastAsia="x-none"/>
              </w:rPr>
              <w:t>beam</w:t>
            </w:r>
            <w:r w:rsidRPr="000A64F7">
              <w:rPr>
                <w:rFonts w:ascii="Times" w:eastAsia="Batang" w:hAnsi="Times"/>
                <w:bCs/>
                <w:iCs/>
                <w:lang w:eastAsia="x-none"/>
              </w:rPr>
              <w:t xml:space="preserve"> prediction accuracy</w:t>
            </w:r>
          </w:p>
          <w:p w14:paraId="69F4B4E6" w14:textId="77777777" w:rsidR="003A7CB5" w:rsidRPr="000A64F7" w:rsidRDefault="003A7CB5" w:rsidP="00BB1E8E">
            <w:pPr>
              <w:numPr>
                <w:ilvl w:val="0"/>
                <w:numId w:val="26"/>
              </w:numPr>
              <w:snapToGrid w:val="0"/>
              <w:rPr>
                <w:rFonts w:ascii="Times" w:eastAsia="Batang" w:hAnsi="Times"/>
                <w:bCs/>
                <w:iCs/>
                <w:lang w:eastAsia="x-none"/>
              </w:rPr>
            </w:pPr>
            <w:r w:rsidRPr="000A64F7">
              <w:rPr>
                <w:rFonts w:ascii="Times" w:eastAsia="Batang" w:hAnsi="Times"/>
                <w:bCs/>
                <w:iCs/>
                <w:lang w:eastAsia="x-none"/>
              </w:rPr>
              <w:t>Alt.2: Link quality related KPIs, e.g., throughput, L1-RSRP, L1-SINR, hypothetical BLER</w:t>
            </w:r>
          </w:p>
          <w:p w14:paraId="6BCCC880" w14:textId="77777777" w:rsidR="003A7CB5" w:rsidRPr="000A64F7" w:rsidRDefault="003A7CB5" w:rsidP="00BB1E8E">
            <w:pPr>
              <w:numPr>
                <w:ilvl w:val="0"/>
                <w:numId w:val="26"/>
              </w:numPr>
              <w:snapToGrid w:val="0"/>
              <w:rPr>
                <w:rFonts w:ascii="Times" w:eastAsia="Batang" w:hAnsi="Times"/>
                <w:bCs/>
                <w:iCs/>
                <w:lang w:eastAsia="x-none"/>
              </w:rPr>
            </w:pPr>
            <w:r w:rsidRPr="000A64F7">
              <w:rPr>
                <w:rFonts w:ascii="Times" w:eastAsia="Batang" w:hAnsi="Times"/>
                <w:bCs/>
                <w:iCs/>
                <w:lang w:eastAsia="x-none"/>
              </w:rPr>
              <w:t xml:space="preserve">Alt.3: Performance metric based on input/output data distribution of AI/ML </w:t>
            </w:r>
          </w:p>
          <w:p w14:paraId="2A34B463" w14:textId="4A38BBFD" w:rsidR="003A7CB5" w:rsidRDefault="003A7CB5" w:rsidP="00BB1E8E">
            <w:pPr>
              <w:numPr>
                <w:ilvl w:val="0"/>
                <w:numId w:val="26"/>
              </w:numPr>
              <w:snapToGrid w:val="0"/>
              <w:rPr>
                <w:rFonts w:ascii="Times" w:eastAsia="Batang" w:hAnsi="Times"/>
                <w:bCs/>
                <w:iCs/>
                <w:szCs w:val="24"/>
                <w:lang w:eastAsia="x-none"/>
              </w:rPr>
            </w:pPr>
            <w:r w:rsidRPr="000A64F7">
              <w:rPr>
                <w:rFonts w:ascii="Times" w:eastAsia="Batang" w:hAnsi="Times"/>
                <w:bCs/>
                <w:iCs/>
                <w:lang w:eastAsia="x-none"/>
              </w:rPr>
              <w:lastRenderedPageBreak/>
              <w:t>Alt.4: The L1-RSRP difference evaluat</w:t>
            </w:r>
            <w:r w:rsidRPr="000A64F7">
              <w:rPr>
                <w:rFonts w:ascii="Times" w:eastAsia="Batang" w:hAnsi="Times"/>
                <w:bCs/>
                <w:iCs/>
                <w:szCs w:val="24"/>
                <w:lang w:eastAsia="x-none"/>
              </w:rPr>
              <w:t xml:space="preserve">ed by comparing measured RSRP and predicted RSRP </w:t>
            </w:r>
          </w:p>
          <w:p w14:paraId="7D90B78B" w14:textId="33DE3925" w:rsidR="003A7CB5" w:rsidRDefault="003A7CB5" w:rsidP="003A7CB5">
            <w:pPr>
              <w:snapToGrid w:val="0"/>
              <w:rPr>
                <w:rFonts w:ascii="Times" w:eastAsia="Batang" w:hAnsi="Times"/>
                <w:bCs/>
                <w:iCs/>
                <w:szCs w:val="24"/>
                <w:lang w:eastAsia="x-none"/>
              </w:rPr>
            </w:pPr>
          </w:p>
          <w:p w14:paraId="4673E7F5" w14:textId="77777777" w:rsidR="003A7CB5" w:rsidRPr="00576F83" w:rsidRDefault="003A7CB5" w:rsidP="003A7CB5">
            <w:pPr>
              <w:overflowPunct w:val="0"/>
              <w:autoSpaceDE w:val="0"/>
              <w:autoSpaceDN w:val="0"/>
              <w:adjustRightInd w:val="0"/>
              <w:snapToGrid w:val="0"/>
              <w:contextualSpacing/>
              <w:jc w:val="both"/>
              <w:textAlignment w:val="baseline"/>
              <w:rPr>
                <w:lang w:val="en-US"/>
              </w:rPr>
            </w:pPr>
            <w:r w:rsidRPr="00576F83">
              <w:rPr>
                <w:rFonts w:ascii="Times" w:eastAsia="Batang" w:hAnsi="Times"/>
                <w:szCs w:val="24"/>
                <w:highlight w:val="green"/>
              </w:rPr>
              <w:t>Agreement</w:t>
            </w:r>
            <w:r w:rsidRPr="003A7CB5">
              <w:rPr>
                <w:rFonts w:ascii="Times" w:eastAsia="Batang" w:hAnsi="Times"/>
                <w:szCs w:val="24"/>
              </w:rPr>
              <w:t xml:space="preserve"> (RAN1#112)</w:t>
            </w:r>
          </w:p>
          <w:p w14:paraId="67968DD3" w14:textId="77777777" w:rsidR="003A7CB5" w:rsidRPr="00576F83" w:rsidRDefault="003A7CB5" w:rsidP="003A7CB5">
            <w:pPr>
              <w:overflowPunct w:val="0"/>
              <w:autoSpaceDE w:val="0"/>
              <w:autoSpaceDN w:val="0"/>
              <w:adjustRightInd w:val="0"/>
              <w:snapToGrid w:val="0"/>
              <w:contextualSpacing/>
              <w:jc w:val="both"/>
              <w:textAlignment w:val="baseline"/>
              <w:rPr>
                <w:lang w:val="en-US"/>
              </w:rPr>
            </w:pPr>
            <w:r w:rsidRPr="00576F83">
              <w:rPr>
                <w:lang w:val="en-US"/>
              </w:rPr>
              <w:t>Regarding the performance metric(s) of AI/ML model monitoring for BM-Case1 and BM-Case2, study the following alternatives (including feasibility/necessity) with potential down-selection:</w:t>
            </w:r>
          </w:p>
          <w:p w14:paraId="15CBC01B" w14:textId="77777777" w:rsidR="003A7CB5" w:rsidRPr="00576F83" w:rsidRDefault="003A7CB5" w:rsidP="00BB1E8E">
            <w:pPr>
              <w:numPr>
                <w:ilvl w:val="0"/>
                <w:numId w:val="29"/>
              </w:numPr>
              <w:overflowPunct w:val="0"/>
              <w:autoSpaceDE w:val="0"/>
              <w:autoSpaceDN w:val="0"/>
              <w:adjustRightInd w:val="0"/>
              <w:snapToGrid w:val="0"/>
              <w:contextualSpacing/>
              <w:jc w:val="both"/>
              <w:textAlignment w:val="baseline"/>
              <w:rPr>
                <w:lang w:val="en-US"/>
              </w:rPr>
            </w:pPr>
            <w:r w:rsidRPr="00576F83">
              <w:rPr>
                <w:lang w:val="en-US"/>
              </w:rPr>
              <w:t>Alt.1: Beam prediction accuracy related KPIs, e.g., Top-K/1 beam prediction accuracy</w:t>
            </w:r>
          </w:p>
          <w:p w14:paraId="4495873A" w14:textId="77777777" w:rsidR="003A7CB5" w:rsidRPr="00576F83" w:rsidRDefault="003A7CB5" w:rsidP="00BB1E8E">
            <w:pPr>
              <w:numPr>
                <w:ilvl w:val="0"/>
                <w:numId w:val="29"/>
              </w:numPr>
              <w:overflowPunct w:val="0"/>
              <w:autoSpaceDE w:val="0"/>
              <w:autoSpaceDN w:val="0"/>
              <w:adjustRightInd w:val="0"/>
              <w:snapToGrid w:val="0"/>
              <w:contextualSpacing/>
              <w:jc w:val="both"/>
              <w:textAlignment w:val="baseline"/>
              <w:rPr>
                <w:lang w:val="en-US"/>
              </w:rPr>
            </w:pPr>
            <w:r w:rsidRPr="00576F83">
              <w:rPr>
                <w:lang w:val="en-US"/>
              </w:rPr>
              <w:t>Alt.2: Link quality related KPIs, e.g., throughput, L1-RSRP, L1-SINR, hypothetical BLER</w:t>
            </w:r>
          </w:p>
          <w:p w14:paraId="3771977C" w14:textId="77777777" w:rsidR="003A7CB5" w:rsidRPr="00576F83" w:rsidRDefault="003A7CB5" w:rsidP="00BB1E8E">
            <w:pPr>
              <w:numPr>
                <w:ilvl w:val="0"/>
                <w:numId w:val="29"/>
              </w:numPr>
              <w:overflowPunct w:val="0"/>
              <w:autoSpaceDE w:val="0"/>
              <w:autoSpaceDN w:val="0"/>
              <w:adjustRightInd w:val="0"/>
              <w:snapToGrid w:val="0"/>
              <w:contextualSpacing/>
              <w:jc w:val="both"/>
              <w:textAlignment w:val="baseline"/>
              <w:rPr>
                <w:lang w:val="en-US"/>
              </w:rPr>
            </w:pPr>
            <w:r w:rsidRPr="00576F83">
              <w:rPr>
                <w:lang w:val="en-US"/>
              </w:rPr>
              <w:t xml:space="preserve">Alt.3: </w:t>
            </w:r>
            <w:bookmarkStart w:id="1" w:name="_Hlk131508758"/>
            <w:r w:rsidRPr="00576F83">
              <w:rPr>
                <w:lang w:val="en-US"/>
              </w:rPr>
              <w:t>Performance metric based on input/output data distribution of AI/ML</w:t>
            </w:r>
            <w:bookmarkEnd w:id="1"/>
            <w:r w:rsidRPr="00576F83">
              <w:rPr>
                <w:lang w:val="en-US"/>
              </w:rPr>
              <w:t xml:space="preserve"> </w:t>
            </w:r>
          </w:p>
          <w:p w14:paraId="1BCD3A9A" w14:textId="77777777" w:rsidR="003A7CB5" w:rsidRPr="00576F83" w:rsidRDefault="003A7CB5" w:rsidP="00BB1E8E">
            <w:pPr>
              <w:numPr>
                <w:ilvl w:val="0"/>
                <w:numId w:val="29"/>
              </w:numPr>
              <w:overflowPunct w:val="0"/>
              <w:autoSpaceDE w:val="0"/>
              <w:autoSpaceDN w:val="0"/>
              <w:adjustRightInd w:val="0"/>
              <w:snapToGrid w:val="0"/>
              <w:contextualSpacing/>
              <w:jc w:val="both"/>
              <w:textAlignment w:val="baseline"/>
              <w:rPr>
                <w:lang w:val="en-US"/>
              </w:rPr>
            </w:pPr>
            <w:r w:rsidRPr="00576F83">
              <w:rPr>
                <w:lang w:val="en-US"/>
              </w:rPr>
              <w:t xml:space="preserve">Alt.4: The L1-RSRP difference evaluated by comparing measured RSRP and predicted RSRP </w:t>
            </w:r>
          </w:p>
          <w:p w14:paraId="2B4DF585" w14:textId="77777777" w:rsidR="003A7CB5" w:rsidRPr="00576F83" w:rsidRDefault="003A7CB5" w:rsidP="00BB1E8E">
            <w:pPr>
              <w:numPr>
                <w:ilvl w:val="0"/>
                <w:numId w:val="29"/>
              </w:numPr>
              <w:overflowPunct w:val="0"/>
              <w:autoSpaceDE w:val="0"/>
              <w:autoSpaceDN w:val="0"/>
              <w:adjustRightInd w:val="0"/>
              <w:snapToGrid w:val="0"/>
              <w:contextualSpacing/>
              <w:jc w:val="both"/>
              <w:textAlignment w:val="baseline"/>
              <w:rPr>
                <w:lang w:val="en-US"/>
              </w:rPr>
            </w:pPr>
            <w:r w:rsidRPr="00576F83">
              <w:rPr>
                <w:lang w:val="en-US"/>
              </w:rPr>
              <w:t>Other alternatives are not precluded</w:t>
            </w:r>
          </w:p>
          <w:p w14:paraId="68D0C568" w14:textId="77777777" w:rsidR="003A7CB5" w:rsidRPr="00576F83" w:rsidRDefault="003A7CB5" w:rsidP="00BB1E8E">
            <w:pPr>
              <w:numPr>
                <w:ilvl w:val="0"/>
                <w:numId w:val="29"/>
              </w:numPr>
              <w:overflowPunct w:val="0"/>
              <w:autoSpaceDE w:val="0"/>
              <w:autoSpaceDN w:val="0"/>
              <w:adjustRightInd w:val="0"/>
              <w:snapToGrid w:val="0"/>
              <w:contextualSpacing/>
              <w:jc w:val="both"/>
              <w:textAlignment w:val="baseline"/>
              <w:rPr>
                <w:lang w:val="en-US"/>
              </w:rPr>
            </w:pPr>
            <w:r w:rsidRPr="00576F83">
              <w:rPr>
                <w:lang w:val="en-US"/>
              </w:rPr>
              <w:t>Note: At least the performance and spec impact should be considered</w:t>
            </w:r>
          </w:p>
          <w:p w14:paraId="2C321BAC" w14:textId="77777777" w:rsidR="003A7CB5" w:rsidRDefault="003A7CB5" w:rsidP="003A7CB5">
            <w:pPr>
              <w:overflowPunct w:val="0"/>
              <w:autoSpaceDE w:val="0"/>
              <w:autoSpaceDN w:val="0"/>
              <w:adjustRightInd w:val="0"/>
              <w:snapToGrid w:val="0"/>
              <w:contextualSpacing/>
              <w:jc w:val="both"/>
              <w:textAlignment w:val="baseline"/>
              <w:rPr>
                <w:lang w:val="en-US"/>
              </w:rPr>
            </w:pPr>
          </w:p>
          <w:p w14:paraId="195C56C0" w14:textId="77777777" w:rsidR="003A7CB5" w:rsidRPr="00576F83" w:rsidRDefault="003A7CB5" w:rsidP="003A7CB5">
            <w:pPr>
              <w:overflowPunct w:val="0"/>
              <w:autoSpaceDE w:val="0"/>
              <w:autoSpaceDN w:val="0"/>
              <w:adjustRightInd w:val="0"/>
              <w:snapToGrid w:val="0"/>
              <w:contextualSpacing/>
              <w:jc w:val="both"/>
              <w:textAlignment w:val="baseline"/>
              <w:rPr>
                <w:lang w:val="en-US"/>
              </w:rPr>
            </w:pPr>
            <w:r w:rsidRPr="00576F83">
              <w:rPr>
                <w:rFonts w:ascii="Times" w:eastAsia="Batang" w:hAnsi="Times"/>
                <w:szCs w:val="24"/>
                <w:highlight w:val="green"/>
              </w:rPr>
              <w:t>Agreement</w:t>
            </w:r>
            <w:r w:rsidRPr="003A7CB5">
              <w:rPr>
                <w:rFonts w:ascii="Times" w:eastAsia="Batang" w:hAnsi="Times"/>
                <w:szCs w:val="24"/>
              </w:rPr>
              <w:t xml:space="preserve"> (RAN1#112)</w:t>
            </w:r>
          </w:p>
          <w:p w14:paraId="0678BF3F" w14:textId="77777777" w:rsidR="003A7CB5" w:rsidRPr="00576F83" w:rsidRDefault="003A7CB5" w:rsidP="003A7CB5">
            <w:pPr>
              <w:overflowPunct w:val="0"/>
              <w:autoSpaceDE w:val="0"/>
              <w:autoSpaceDN w:val="0"/>
              <w:adjustRightInd w:val="0"/>
              <w:snapToGrid w:val="0"/>
              <w:contextualSpacing/>
              <w:jc w:val="both"/>
              <w:textAlignment w:val="baseline"/>
              <w:rPr>
                <w:lang w:val="en-US"/>
              </w:rPr>
            </w:pPr>
            <w:r w:rsidRPr="00576F83">
              <w:rPr>
                <w:lang w:val="en-US"/>
              </w:rPr>
              <w:t xml:space="preserve">For BM-Case1 and BM-Case2 with a UE-side AI/ML model, regarding NW-side performance monitoring, study the following aspects as a starting point including the study of necessity: </w:t>
            </w:r>
          </w:p>
          <w:p w14:paraId="614D8FE7" w14:textId="77777777" w:rsidR="003A7CB5" w:rsidRPr="00576F83" w:rsidRDefault="003A7CB5" w:rsidP="00BB1E8E">
            <w:pPr>
              <w:numPr>
                <w:ilvl w:val="0"/>
                <w:numId w:val="30"/>
              </w:numPr>
              <w:overflowPunct w:val="0"/>
              <w:autoSpaceDE w:val="0"/>
              <w:autoSpaceDN w:val="0"/>
              <w:adjustRightInd w:val="0"/>
              <w:snapToGrid w:val="0"/>
              <w:contextualSpacing/>
              <w:jc w:val="both"/>
              <w:textAlignment w:val="baseline"/>
              <w:rPr>
                <w:lang w:val="en-US"/>
              </w:rPr>
            </w:pPr>
            <w:r w:rsidRPr="00576F83">
              <w:rPr>
                <w:lang w:val="en-US"/>
              </w:rPr>
              <w:t xml:space="preserve">Configuration/Signaling from </w:t>
            </w:r>
            <w:proofErr w:type="spellStart"/>
            <w:r w:rsidRPr="00576F83">
              <w:rPr>
                <w:lang w:val="en-US"/>
              </w:rPr>
              <w:t>gNB</w:t>
            </w:r>
            <w:proofErr w:type="spellEnd"/>
            <w:r w:rsidRPr="00576F83">
              <w:rPr>
                <w:lang w:val="en-US"/>
              </w:rPr>
              <w:t xml:space="preserve"> to UE for measurement and/or reporting</w:t>
            </w:r>
          </w:p>
          <w:p w14:paraId="77967DB6" w14:textId="77777777" w:rsidR="003A7CB5" w:rsidRPr="00576F83" w:rsidRDefault="003A7CB5" w:rsidP="00BB1E8E">
            <w:pPr>
              <w:numPr>
                <w:ilvl w:val="0"/>
                <w:numId w:val="30"/>
              </w:numPr>
              <w:overflowPunct w:val="0"/>
              <w:autoSpaceDE w:val="0"/>
              <w:autoSpaceDN w:val="0"/>
              <w:adjustRightInd w:val="0"/>
              <w:snapToGrid w:val="0"/>
              <w:contextualSpacing/>
              <w:jc w:val="both"/>
              <w:textAlignment w:val="baseline"/>
              <w:rPr>
                <w:lang w:val="en-US"/>
              </w:rPr>
            </w:pPr>
            <w:r w:rsidRPr="00576F83">
              <w:rPr>
                <w:lang w:val="en-US"/>
              </w:rPr>
              <w:t xml:space="preserve">UE reporting to NW (e.g., for the calculation of performance metric) </w:t>
            </w:r>
          </w:p>
          <w:p w14:paraId="6361A56D" w14:textId="77777777" w:rsidR="003A7CB5" w:rsidRPr="00576F83" w:rsidRDefault="003A7CB5" w:rsidP="00BB1E8E">
            <w:pPr>
              <w:numPr>
                <w:ilvl w:val="0"/>
                <w:numId w:val="30"/>
              </w:numPr>
              <w:overflowPunct w:val="0"/>
              <w:autoSpaceDE w:val="0"/>
              <w:autoSpaceDN w:val="0"/>
              <w:adjustRightInd w:val="0"/>
              <w:snapToGrid w:val="0"/>
              <w:contextualSpacing/>
              <w:jc w:val="both"/>
              <w:textAlignment w:val="baseline"/>
              <w:rPr>
                <w:lang w:val="en-US"/>
              </w:rPr>
            </w:pPr>
            <w:r w:rsidRPr="00576F83">
              <w:rPr>
                <w:lang w:val="en-US"/>
              </w:rPr>
              <w:t xml:space="preserve">Indication from NW for UE to do LCM operations </w:t>
            </w:r>
          </w:p>
          <w:p w14:paraId="34143F9C" w14:textId="77777777" w:rsidR="003A7CB5" w:rsidRPr="00576F83" w:rsidRDefault="003A7CB5" w:rsidP="00BB1E8E">
            <w:pPr>
              <w:numPr>
                <w:ilvl w:val="0"/>
                <w:numId w:val="30"/>
              </w:numPr>
              <w:overflowPunct w:val="0"/>
              <w:autoSpaceDE w:val="0"/>
              <w:autoSpaceDN w:val="0"/>
              <w:adjustRightInd w:val="0"/>
              <w:snapToGrid w:val="0"/>
              <w:contextualSpacing/>
              <w:jc w:val="both"/>
              <w:textAlignment w:val="baseline"/>
              <w:rPr>
                <w:lang w:val="en-US"/>
              </w:rPr>
            </w:pPr>
            <w:r w:rsidRPr="00576F83">
              <w:rPr>
                <w:lang w:val="en-US"/>
              </w:rPr>
              <w:t>Other aspect(s) is not precluded</w:t>
            </w:r>
          </w:p>
          <w:p w14:paraId="07D90490" w14:textId="77777777" w:rsidR="003A7CB5" w:rsidRPr="00576F83" w:rsidRDefault="003A7CB5" w:rsidP="00BB1E8E">
            <w:pPr>
              <w:numPr>
                <w:ilvl w:val="0"/>
                <w:numId w:val="30"/>
              </w:numPr>
              <w:overflowPunct w:val="0"/>
              <w:autoSpaceDE w:val="0"/>
              <w:autoSpaceDN w:val="0"/>
              <w:adjustRightInd w:val="0"/>
              <w:snapToGrid w:val="0"/>
              <w:contextualSpacing/>
              <w:jc w:val="both"/>
              <w:textAlignment w:val="baseline"/>
              <w:rPr>
                <w:lang w:val="en-US"/>
              </w:rPr>
            </w:pPr>
            <w:r w:rsidRPr="00576F83">
              <w:rPr>
                <w:lang w:val="en-US"/>
              </w:rPr>
              <w:t>Note1: At least the performance and reporting overhead of model monitoring mechanism should be considered</w:t>
            </w:r>
          </w:p>
          <w:p w14:paraId="2B90C754" w14:textId="77777777" w:rsidR="003A7CB5" w:rsidRDefault="003A7CB5" w:rsidP="003A7CB5">
            <w:pPr>
              <w:overflowPunct w:val="0"/>
              <w:autoSpaceDE w:val="0"/>
              <w:autoSpaceDN w:val="0"/>
              <w:adjustRightInd w:val="0"/>
              <w:snapToGrid w:val="0"/>
              <w:contextualSpacing/>
              <w:jc w:val="both"/>
              <w:textAlignment w:val="baseline"/>
              <w:rPr>
                <w:lang w:val="en-US"/>
              </w:rPr>
            </w:pPr>
          </w:p>
          <w:p w14:paraId="6C3BB223" w14:textId="77777777" w:rsidR="003A7CB5" w:rsidRPr="00576F83" w:rsidRDefault="003A7CB5" w:rsidP="003A7CB5">
            <w:pPr>
              <w:overflowPunct w:val="0"/>
              <w:autoSpaceDE w:val="0"/>
              <w:autoSpaceDN w:val="0"/>
              <w:adjustRightInd w:val="0"/>
              <w:snapToGrid w:val="0"/>
              <w:contextualSpacing/>
              <w:jc w:val="both"/>
              <w:textAlignment w:val="baseline"/>
              <w:rPr>
                <w:lang w:val="en-US"/>
              </w:rPr>
            </w:pPr>
            <w:r w:rsidRPr="00576F83">
              <w:rPr>
                <w:rFonts w:ascii="Times" w:eastAsia="Batang" w:hAnsi="Times"/>
                <w:szCs w:val="24"/>
                <w:highlight w:val="green"/>
              </w:rPr>
              <w:t>Agreement</w:t>
            </w:r>
            <w:r w:rsidRPr="003A7CB5">
              <w:rPr>
                <w:rFonts w:ascii="Times" w:eastAsia="Batang" w:hAnsi="Times"/>
                <w:szCs w:val="24"/>
              </w:rPr>
              <w:t xml:space="preserve"> (RAN1#112)</w:t>
            </w:r>
          </w:p>
          <w:p w14:paraId="492DD3A3" w14:textId="77777777" w:rsidR="003A7CB5" w:rsidRPr="00576F83" w:rsidRDefault="003A7CB5" w:rsidP="003A7CB5">
            <w:pPr>
              <w:overflowPunct w:val="0"/>
              <w:autoSpaceDE w:val="0"/>
              <w:autoSpaceDN w:val="0"/>
              <w:adjustRightInd w:val="0"/>
              <w:snapToGrid w:val="0"/>
              <w:contextualSpacing/>
              <w:jc w:val="both"/>
              <w:textAlignment w:val="baseline"/>
              <w:rPr>
                <w:lang w:val="en-US"/>
              </w:rPr>
            </w:pPr>
            <w:r w:rsidRPr="00576F83">
              <w:rPr>
                <w:lang w:val="en-US"/>
              </w:rPr>
              <w:t xml:space="preserve">For BM-Case1 and BM-Case2 with a UE-side AI/ML model, regarding UE-side performance monitoring, study the following aspects as a starting point including the study of necessity and feasibility: </w:t>
            </w:r>
          </w:p>
          <w:p w14:paraId="7E1CF5D8" w14:textId="77777777" w:rsidR="003A7CB5" w:rsidRPr="00576F83" w:rsidRDefault="003A7CB5" w:rsidP="00BB1E8E">
            <w:pPr>
              <w:numPr>
                <w:ilvl w:val="0"/>
                <w:numId w:val="31"/>
              </w:numPr>
              <w:overflowPunct w:val="0"/>
              <w:autoSpaceDE w:val="0"/>
              <w:autoSpaceDN w:val="0"/>
              <w:adjustRightInd w:val="0"/>
              <w:snapToGrid w:val="0"/>
              <w:contextualSpacing/>
              <w:jc w:val="both"/>
              <w:textAlignment w:val="baseline"/>
              <w:rPr>
                <w:lang w:val="en-US"/>
              </w:rPr>
            </w:pPr>
            <w:r w:rsidRPr="00576F83">
              <w:rPr>
                <w:lang w:val="en-US"/>
              </w:rPr>
              <w:t xml:space="preserve">Indication/request/report from UE to </w:t>
            </w:r>
            <w:proofErr w:type="spellStart"/>
            <w:r w:rsidRPr="00576F83">
              <w:rPr>
                <w:lang w:val="en-US"/>
              </w:rPr>
              <w:t>gNB</w:t>
            </w:r>
            <w:proofErr w:type="spellEnd"/>
            <w:r w:rsidRPr="00576F83">
              <w:rPr>
                <w:lang w:val="en-US"/>
              </w:rPr>
              <w:t xml:space="preserve"> for performance monitoring </w:t>
            </w:r>
          </w:p>
          <w:p w14:paraId="3810534F" w14:textId="77777777" w:rsidR="003A7CB5" w:rsidRPr="00576F83" w:rsidRDefault="003A7CB5" w:rsidP="00BB1E8E">
            <w:pPr>
              <w:numPr>
                <w:ilvl w:val="1"/>
                <w:numId w:val="31"/>
              </w:numPr>
              <w:overflowPunct w:val="0"/>
              <w:autoSpaceDE w:val="0"/>
              <w:autoSpaceDN w:val="0"/>
              <w:adjustRightInd w:val="0"/>
              <w:snapToGrid w:val="0"/>
              <w:contextualSpacing/>
              <w:jc w:val="both"/>
              <w:textAlignment w:val="baseline"/>
              <w:rPr>
                <w:lang w:val="en-US"/>
              </w:rPr>
            </w:pPr>
            <w:r w:rsidRPr="00576F83">
              <w:rPr>
                <w:lang w:val="en-US"/>
              </w:rPr>
              <w:t>Note: The indication/request/report may be not needed in some case(s)</w:t>
            </w:r>
          </w:p>
          <w:p w14:paraId="6558D0A5" w14:textId="77777777" w:rsidR="003A7CB5" w:rsidRPr="00576F83" w:rsidRDefault="003A7CB5" w:rsidP="00BB1E8E">
            <w:pPr>
              <w:numPr>
                <w:ilvl w:val="0"/>
                <w:numId w:val="31"/>
              </w:numPr>
              <w:overflowPunct w:val="0"/>
              <w:autoSpaceDE w:val="0"/>
              <w:autoSpaceDN w:val="0"/>
              <w:adjustRightInd w:val="0"/>
              <w:snapToGrid w:val="0"/>
              <w:contextualSpacing/>
              <w:jc w:val="both"/>
              <w:textAlignment w:val="baseline"/>
              <w:rPr>
                <w:lang w:val="en-US"/>
              </w:rPr>
            </w:pPr>
            <w:r w:rsidRPr="00576F83">
              <w:rPr>
                <w:lang w:val="en-US"/>
              </w:rPr>
              <w:t xml:space="preserve">Configuration/Signaling from </w:t>
            </w:r>
            <w:proofErr w:type="spellStart"/>
            <w:r w:rsidRPr="00576F83">
              <w:rPr>
                <w:lang w:val="en-US"/>
              </w:rPr>
              <w:t>gNB</w:t>
            </w:r>
            <w:proofErr w:type="spellEnd"/>
            <w:r w:rsidRPr="00576F83">
              <w:rPr>
                <w:lang w:val="en-US"/>
              </w:rPr>
              <w:t xml:space="preserve"> to UE for performance monitoring</w:t>
            </w:r>
          </w:p>
          <w:p w14:paraId="1B4926B5" w14:textId="77777777" w:rsidR="003A7CB5" w:rsidRPr="00576F83" w:rsidRDefault="003A7CB5" w:rsidP="00BB1E8E">
            <w:pPr>
              <w:numPr>
                <w:ilvl w:val="0"/>
                <w:numId w:val="31"/>
              </w:numPr>
              <w:overflowPunct w:val="0"/>
              <w:autoSpaceDE w:val="0"/>
              <w:autoSpaceDN w:val="0"/>
              <w:adjustRightInd w:val="0"/>
              <w:snapToGrid w:val="0"/>
              <w:contextualSpacing/>
              <w:jc w:val="both"/>
              <w:textAlignment w:val="baseline"/>
              <w:rPr>
                <w:lang w:val="en-US"/>
              </w:rPr>
            </w:pPr>
            <w:r w:rsidRPr="00576F83">
              <w:rPr>
                <w:lang w:val="en-US"/>
              </w:rPr>
              <w:t>Other aspect(s) is not precluded</w:t>
            </w:r>
          </w:p>
          <w:p w14:paraId="6F431EC6" w14:textId="77777777" w:rsidR="003A7CB5" w:rsidRPr="003A7CB5" w:rsidRDefault="003A7CB5" w:rsidP="003A7CB5">
            <w:pPr>
              <w:snapToGrid w:val="0"/>
              <w:rPr>
                <w:rFonts w:ascii="Times" w:eastAsia="Batang" w:hAnsi="Times"/>
                <w:bCs/>
                <w:iCs/>
                <w:szCs w:val="24"/>
                <w:lang w:val="en-US" w:eastAsia="x-none"/>
              </w:rPr>
            </w:pPr>
          </w:p>
          <w:p w14:paraId="722D3621" w14:textId="43F9929E" w:rsidR="003A7CB5" w:rsidRPr="00D5472B" w:rsidRDefault="003A7CB5" w:rsidP="003A7CB5">
            <w:pPr>
              <w:rPr>
                <w:rFonts w:eastAsia="等线"/>
                <w:highlight w:val="green"/>
                <w:lang w:eastAsia="zh-CN"/>
              </w:rPr>
            </w:pPr>
            <w:r w:rsidRPr="00D5472B">
              <w:rPr>
                <w:rFonts w:eastAsia="等线"/>
                <w:highlight w:val="green"/>
                <w:lang w:eastAsia="zh-CN"/>
              </w:rPr>
              <w:t>Agreement</w:t>
            </w:r>
            <w:r w:rsidRPr="00D5472B">
              <w:rPr>
                <w:rFonts w:eastAsia="Batang"/>
              </w:rPr>
              <w:t xml:space="preserve"> (RAN1#113)</w:t>
            </w:r>
          </w:p>
          <w:p w14:paraId="4B828553" w14:textId="77777777" w:rsidR="003A7CB5" w:rsidRPr="00D5472B" w:rsidRDefault="003A7CB5" w:rsidP="003A7CB5">
            <w:pPr>
              <w:rPr>
                <w:lang w:eastAsia="zh-CN"/>
              </w:rPr>
            </w:pPr>
            <w:r w:rsidRPr="00D5472B">
              <w:rPr>
                <w:lang w:eastAsia="zh-CN"/>
              </w:rPr>
              <w:t xml:space="preserve">For BM-Case1 and BM-Case2 with a UE-side AI/ML model, regarding performance monitoring, study potential spec impact(s) from the following aspects in addition to those included in previous agreements: </w:t>
            </w:r>
          </w:p>
          <w:p w14:paraId="6941AC5F" w14:textId="77777777" w:rsidR="003A7CB5" w:rsidRPr="00D5472B" w:rsidRDefault="003A7CB5" w:rsidP="00BB1E8E">
            <w:pPr>
              <w:numPr>
                <w:ilvl w:val="0"/>
                <w:numId w:val="32"/>
              </w:numPr>
              <w:spacing w:before="60" w:after="60" w:line="276" w:lineRule="auto"/>
              <w:contextualSpacing/>
              <w:jc w:val="both"/>
              <w:rPr>
                <w:rFonts w:eastAsia="Yu Mincho"/>
              </w:rPr>
            </w:pPr>
            <w:r w:rsidRPr="00D5472B">
              <w:rPr>
                <w:rFonts w:eastAsia="Yu Mincho"/>
              </w:rPr>
              <w:t xml:space="preserve">Configuration/Signalling from </w:t>
            </w:r>
            <w:proofErr w:type="spellStart"/>
            <w:r w:rsidRPr="00D5472B">
              <w:rPr>
                <w:rFonts w:eastAsia="Yu Mincho"/>
              </w:rPr>
              <w:t>gNB</w:t>
            </w:r>
            <w:proofErr w:type="spellEnd"/>
            <w:r w:rsidRPr="00D5472B">
              <w:rPr>
                <w:rFonts w:eastAsia="Yu Mincho"/>
              </w:rPr>
              <w:t xml:space="preserve"> to UE for measurement and/or reporting</w:t>
            </w:r>
          </w:p>
          <w:p w14:paraId="177EB5F2" w14:textId="77777777" w:rsidR="003A7CB5" w:rsidRPr="00D5472B" w:rsidRDefault="003A7CB5" w:rsidP="00BB1E8E">
            <w:pPr>
              <w:numPr>
                <w:ilvl w:val="0"/>
                <w:numId w:val="32"/>
              </w:numPr>
              <w:spacing w:before="60" w:after="60" w:line="276" w:lineRule="auto"/>
              <w:contextualSpacing/>
              <w:jc w:val="both"/>
              <w:rPr>
                <w:rFonts w:eastAsia="Yu Mincho"/>
              </w:rPr>
            </w:pPr>
            <w:r w:rsidRPr="00D5472B">
              <w:rPr>
                <w:rFonts w:eastAsia="Yu Mincho"/>
              </w:rPr>
              <w:t xml:space="preserve">UE calculates performance metric(s), either reports it to NW or reports an event to NW based on the performance metric(s) </w:t>
            </w:r>
          </w:p>
          <w:p w14:paraId="7316BAEF" w14:textId="77777777" w:rsidR="003A7CB5" w:rsidRPr="00D5472B" w:rsidRDefault="003A7CB5" w:rsidP="00BB1E8E">
            <w:pPr>
              <w:pStyle w:val="af5"/>
              <w:widowControl/>
              <w:numPr>
                <w:ilvl w:val="1"/>
                <w:numId w:val="32"/>
              </w:numPr>
              <w:spacing w:before="60" w:after="60" w:line="276" w:lineRule="auto"/>
              <w:ind w:firstLineChars="0"/>
              <w:contextualSpacing/>
              <w:rPr>
                <w:rFonts w:ascii="Times New Roman" w:eastAsia="Yu Mincho" w:hAnsi="Times New Roman"/>
                <w:sz w:val="20"/>
                <w:szCs w:val="20"/>
              </w:rPr>
            </w:pPr>
            <w:r w:rsidRPr="00D5472B">
              <w:rPr>
                <w:rFonts w:ascii="Times New Roman" w:eastAsia="Yu Mincho" w:hAnsi="Times New Roman"/>
                <w:sz w:val="20"/>
                <w:szCs w:val="20"/>
              </w:rPr>
              <w:t>FFS: definition of an event and the performance metric(s) used to identify it</w:t>
            </w:r>
          </w:p>
          <w:p w14:paraId="4A0E619A" w14:textId="77777777" w:rsidR="003A7CB5" w:rsidRPr="00D5472B" w:rsidRDefault="003A7CB5" w:rsidP="00BB1E8E">
            <w:pPr>
              <w:numPr>
                <w:ilvl w:val="0"/>
                <w:numId w:val="32"/>
              </w:numPr>
              <w:spacing w:before="60" w:after="60" w:line="252" w:lineRule="auto"/>
              <w:contextualSpacing/>
              <w:jc w:val="both"/>
              <w:rPr>
                <w:rFonts w:eastAsia="Yu Mincho"/>
              </w:rPr>
            </w:pPr>
            <w:r w:rsidRPr="00D5472B">
              <w:t xml:space="preserve">Indication from NW for UE to do LCM operations </w:t>
            </w:r>
          </w:p>
          <w:p w14:paraId="24C337AD" w14:textId="77777777" w:rsidR="003A7CB5" w:rsidRDefault="003A7CB5" w:rsidP="003A7CB5">
            <w:pPr>
              <w:rPr>
                <w:rFonts w:eastAsia="等线"/>
                <w:lang w:eastAsia="zh-CN"/>
              </w:rPr>
            </w:pPr>
          </w:p>
          <w:p w14:paraId="703B9C72" w14:textId="6F7935F8" w:rsidR="003A7CB5" w:rsidRPr="003856D3" w:rsidRDefault="003A7CB5" w:rsidP="003A7CB5">
            <w:pPr>
              <w:rPr>
                <w:rFonts w:eastAsia="等线"/>
                <w:highlight w:val="green"/>
                <w:lang w:eastAsia="zh-CN"/>
              </w:rPr>
            </w:pPr>
            <w:r w:rsidRPr="003856D3">
              <w:rPr>
                <w:rFonts w:eastAsia="等线" w:hint="eastAsia"/>
                <w:highlight w:val="green"/>
                <w:lang w:eastAsia="zh-CN"/>
              </w:rPr>
              <w:t>A</w:t>
            </w:r>
            <w:r w:rsidRPr="003856D3">
              <w:rPr>
                <w:rFonts w:eastAsia="等线"/>
                <w:highlight w:val="green"/>
                <w:lang w:eastAsia="zh-CN"/>
              </w:rPr>
              <w:t>greement</w:t>
            </w:r>
            <w:r w:rsidRPr="003A7CB5">
              <w:rPr>
                <w:rFonts w:ascii="Times" w:eastAsia="Batang" w:hAnsi="Times"/>
                <w:szCs w:val="24"/>
              </w:rPr>
              <w:t xml:space="preserve"> (RAN1#11</w:t>
            </w:r>
            <w:r>
              <w:rPr>
                <w:rFonts w:ascii="Times" w:eastAsia="Batang" w:hAnsi="Times"/>
                <w:szCs w:val="24"/>
              </w:rPr>
              <w:t>3</w:t>
            </w:r>
            <w:r w:rsidRPr="003A7CB5">
              <w:rPr>
                <w:rFonts w:ascii="Times" w:eastAsia="Batang" w:hAnsi="Times"/>
                <w:szCs w:val="24"/>
              </w:rPr>
              <w:t>)</w:t>
            </w:r>
          </w:p>
          <w:p w14:paraId="42F9045E" w14:textId="4841A383" w:rsidR="003A7CB5" w:rsidRPr="003A7CB5" w:rsidRDefault="003A7CB5" w:rsidP="00D5472B">
            <w:r w:rsidRPr="00167413">
              <w:rPr>
                <w:color w:val="000000"/>
                <w:lang w:eastAsia="zh-CN"/>
              </w:rPr>
              <w:t xml:space="preserve">For BM-Case1 and BM-Case2 with a UE-side AI/ML model, regarding performance monitoring, study the necessity and potential spec impact(s) of the mechanism that facilitate UE to detect whether the functionality/model is suitable or no longer suitable. </w:t>
            </w:r>
          </w:p>
        </w:tc>
      </w:tr>
    </w:tbl>
    <w:p w14:paraId="5F0CFA23" w14:textId="77777777" w:rsidR="003A7CB5" w:rsidRPr="001528B5" w:rsidRDefault="003A7CB5" w:rsidP="003A7CB5"/>
    <w:p w14:paraId="26FC4C58" w14:textId="77777777" w:rsidR="003A7CB5" w:rsidRPr="003A7CB5" w:rsidRDefault="003A7CB5" w:rsidP="003A7CB5">
      <w:pPr>
        <w:jc w:val="both"/>
        <w:rPr>
          <w:lang w:eastAsia="zh-CN"/>
        </w:rPr>
      </w:pPr>
    </w:p>
    <w:p w14:paraId="5EC98E6B" w14:textId="77777777" w:rsidR="005D2F66" w:rsidRDefault="005D2F66" w:rsidP="005D2F66">
      <w:pPr>
        <w:spacing w:before="240" w:line="276" w:lineRule="auto"/>
        <w:jc w:val="both"/>
      </w:pPr>
      <w:r>
        <w:rPr>
          <w:rFonts w:hint="eastAsia"/>
        </w:rPr>
        <w:t>From the above agreements</w:t>
      </w:r>
      <w:r>
        <w:t>, it can be observed the content for data collection is dependent on aspects such as:</w:t>
      </w:r>
    </w:p>
    <w:p w14:paraId="75699016" w14:textId="77777777" w:rsidR="005D2F66" w:rsidRPr="0062306A" w:rsidRDefault="005D2F66" w:rsidP="005D2F66">
      <w:pPr>
        <w:pStyle w:val="af5"/>
        <w:numPr>
          <w:ilvl w:val="0"/>
          <w:numId w:val="39"/>
        </w:numPr>
        <w:spacing w:line="276" w:lineRule="auto"/>
        <w:ind w:firstLineChars="0"/>
        <w:rPr>
          <w:rFonts w:ascii="Times New Roman" w:hAnsi="Times New Roman"/>
          <w:sz w:val="20"/>
          <w:szCs w:val="20"/>
        </w:rPr>
      </w:pPr>
      <w:bookmarkStart w:id="2" w:name="_Hlk142662422"/>
      <w:r w:rsidRPr="0062306A">
        <w:rPr>
          <w:rFonts w:ascii="Times New Roman" w:hAnsi="Times New Roman"/>
          <w:sz w:val="20"/>
          <w:szCs w:val="20"/>
        </w:rPr>
        <w:t>purpose of data collection including inference, monitoring or training</w:t>
      </w:r>
      <w:bookmarkEnd w:id="2"/>
      <w:r w:rsidRPr="0062306A">
        <w:rPr>
          <w:rFonts w:ascii="Times New Roman" w:hAnsi="Times New Roman"/>
          <w:sz w:val="20"/>
          <w:szCs w:val="20"/>
        </w:rPr>
        <w:t xml:space="preserve"> </w:t>
      </w:r>
    </w:p>
    <w:p w14:paraId="6DC98770" w14:textId="77777777" w:rsidR="005D2F66" w:rsidRPr="0062306A" w:rsidRDefault="005D2F66" w:rsidP="005D2F66">
      <w:pPr>
        <w:pStyle w:val="af5"/>
        <w:numPr>
          <w:ilvl w:val="0"/>
          <w:numId w:val="39"/>
        </w:numPr>
        <w:spacing w:line="276" w:lineRule="auto"/>
        <w:ind w:firstLineChars="0"/>
        <w:rPr>
          <w:rFonts w:ascii="Times New Roman" w:hAnsi="Times New Roman"/>
          <w:sz w:val="20"/>
          <w:szCs w:val="20"/>
        </w:rPr>
      </w:pPr>
      <w:r w:rsidRPr="0062306A">
        <w:rPr>
          <w:rFonts w:ascii="Times New Roman" w:hAnsi="Times New Roman"/>
          <w:sz w:val="20"/>
          <w:szCs w:val="20"/>
        </w:rPr>
        <w:t>UE-side or network-side data collection</w:t>
      </w:r>
    </w:p>
    <w:p w14:paraId="1294463D" w14:textId="4B9A49E3" w:rsidR="005D2F66" w:rsidRPr="00C80CBC" w:rsidRDefault="005D2F66" w:rsidP="00D8219D">
      <w:pPr>
        <w:spacing w:before="240" w:line="276" w:lineRule="auto"/>
        <w:jc w:val="both"/>
        <w:rPr>
          <w:b/>
          <w:iCs/>
        </w:rPr>
      </w:pPr>
      <w:r w:rsidRPr="00FA0735">
        <w:rPr>
          <w:rFonts w:hint="eastAsia"/>
          <w:b/>
        </w:rPr>
        <w:t>Obser</w:t>
      </w:r>
      <w:r w:rsidRPr="00FA0735">
        <w:rPr>
          <w:b/>
        </w:rPr>
        <w:t>vation</w:t>
      </w:r>
      <w:r>
        <w:rPr>
          <w:b/>
        </w:rPr>
        <w:t xml:space="preserve"> #</w:t>
      </w:r>
      <w:r w:rsidR="00D8219D">
        <w:rPr>
          <w:b/>
        </w:rPr>
        <w:t xml:space="preserve">9: </w:t>
      </w:r>
      <w:r w:rsidRPr="00C80CBC">
        <w:rPr>
          <w:b/>
          <w:iCs/>
        </w:rPr>
        <w:t xml:space="preserve">For AI/ML based </w:t>
      </w:r>
      <w:r>
        <w:rPr>
          <w:b/>
          <w:iCs/>
        </w:rPr>
        <w:t>beam management</w:t>
      </w:r>
      <w:r w:rsidRPr="00C80CBC">
        <w:rPr>
          <w:b/>
          <w:iCs/>
        </w:rPr>
        <w:t xml:space="preserve">, </w:t>
      </w:r>
      <w:r>
        <w:rPr>
          <w:b/>
          <w:iCs/>
        </w:rPr>
        <w:t xml:space="preserve">the content of </w:t>
      </w:r>
      <w:r w:rsidRPr="00C80CBC">
        <w:rPr>
          <w:b/>
          <w:iCs/>
        </w:rPr>
        <w:t xml:space="preserve">data is dependent on aspects such as: </w:t>
      </w:r>
    </w:p>
    <w:p w14:paraId="5D574410" w14:textId="77777777" w:rsidR="005D2F66" w:rsidRPr="00C80CBC" w:rsidRDefault="005D2F66" w:rsidP="005D2F66">
      <w:pPr>
        <w:pStyle w:val="af5"/>
        <w:numPr>
          <w:ilvl w:val="0"/>
          <w:numId w:val="39"/>
        </w:numPr>
        <w:spacing w:line="276" w:lineRule="auto"/>
        <w:ind w:firstLineChars="0"/>
        <w:rPr>
          <w:rFonts w:ascii="Times New Roman" w:hAnsi="Times New Roman"/>
          <w:b/>
          <w:iCs/>
          <w:sz w:val="20"/>
          <w:szCs w:val="20"/>
        </w:rPr>
      </w:pPr>
      <w:r w:rsidRPr="004A2AAA">
        <w:rPr>
          <w:rFonts w:ascii="Times New Roman" w:hAnsi="Times New Roman"/>
          <w:b/>
          <w:iCs/>
          <w:sz w:val="20"/>
          <w:szCs w:val="20"/>
        </w:rPr>
        <w:t>purpose of data collection including inference, monitoring or training</w:t>
      </w:r>
      <w:r w:rsidRPr="00C80CBC">
        <w:rPr>
          <w:rFonts w:ascii="Times New Roman" w:hAnsi="Times New Roman"/>
          <w:b/>
          <w:iCs/>
          <w:sz w:val="20"/>
          <w:szCs w:val="20"/>
        </w:rPr>
        <w:t xml:space="preserve"> </w:t>
      </w:r>
    </w:p>
    <w:p w14:paraId="77DAF299" w14:textId="77777777" w:rsidR="005D2F66" w:rsidRPr="00C80CBC" w:rsidRDefault="005D2F66" w:rsidP="005D2F66">
      <w:pPr>
        <w:pStyle w:val="af5"/>
        <w:numPr>
          <w:ilvl w:val="0"/>
          <w:numId w:val="39"/>
        </w:numPr>
        <w:spacing w:line="276" w:lineRule="auto"/>
        <w:ind w:firstLineChars="0"/>
        <w:rPr>
          <w:rFonts w:ascii="Times New Roman" w:hAnsi="Times New Roman"/>
          <w:b/>
          <w:iCs/>
          <w:sz w:val="20"/>
          <w:szCs w:val="20"/>
        </w:rPr>
      </w:pPr>
      <w:r w:rsidRPr="00C80CBC">
        <w:rPr>
          <w:rFonts w:ascii="Times New Roman" w:hAnsi="Times New Roman"/>
          <w:b/>
          <w:iCs/>
          <w:sz w:val="20"/>
          <w:szCs w:val="20"/>
        </w:rPr>
        <w:t xml:space="preserve">UE-side or network-side data collection </w:t>
      </w:r>
    </w:p>
    <w:p w14:paraId="2599E127" w14:textId="7273A976" w:rsidR="005D2F66" w:rsidRDefault="005D2F66" w:rsidP="005D2F66">
      <w:pPr>
        <w:spacing w:before="240" w:line="276" w:lineRule="auto"/>
        <w:jc w:val="both"/>
        <w:rPr>
          <w:b/>
          <w:iCs/>
        </w:rPr>
      </w:pPr>
      <w:r w:rsidRPr="0062306A">
        <w:rPr>
          <w:b/>
          <w:iCs/>
        </w:rPr>
        <w:t xml:space="preserve">Proposal </w:t>
      </w:r>
      <w:r>
        <w:rPr>
          <w:b/>
          <w:iCs/>
        </w:rPr>
        <w:t xml:space="preserve">#9: </w:t>
      </w:r>
      <w:r w:rsidRPr="0062306A">
        <w:rPr>
          <w:b/>
          <w:iCs/>
        </w:rPr>
        <w:t xml:space="preserve">For AI/ML based </w:t>
      </w:r>
      <w:r>
        <w:rPr>
          <w:b/>
          <w:iCs/>
        </w:rPr>
        <w:t>beam manage</w:t>
      </w:r>
      <w:r w:rsidRPr="0062306A">
        <w:rPr>
          <w:b/>
          <w:iCs/>
        </w:rPr>
        <w:t xml:space="preserve">ment, RAN1 to provide inputs to RAN2 on aspects that determine the requirements of data collection based on Table </w:t>
      </w:r>
      <w:r>
        <w:rPr>
          <w:b/>
          <w:iCs/>
        </w:rPr>
        <w:t>3</w:t>
      </w:r>
      <w:r w:rsidRPr="0062306A">
        <w:rPr>
          <w:b/>
          <w:iCs/>
        </w:rPr>
        <w:t xml:space="preserve"> below:</w:t>
      </w:r>
    </w:p>
    <w:p w14:paraId="5A38FE0A" w14:textId="77777777" w:rsidR="00B46A1F" w:rsidRPr="0062306A" w:rsidRDefault="00B46A1F" w:rsidP="005D2F66">
      <w:pPr>
        <w:spacing w:before="240" w:line="276" w:lineRule="auto"/>
        <w:jc w:val="both"/>
        <w:rPr>
          <w:b/>
          <w:iCs/>
        </w:rPr>
      </w:pPr>
    </w:p>
    <w:p w14:paraId="1B5F5B87" w14:textId="77777777" w:rsidR="005D2F66" w:rsidRPr="0062306A" w:rsidRDefault="005D2F66" w:rsidP="005D2F66">
      <w:pPr>
        <w:spacing w:before="240" w:line="276" w:lineRule="auto"/>
        <w:jc w:val="center"/>
        <w:rPr>
          <w:b/>
          <w:iCs/>
        </w:rPr>
      </w:pPr>
      <w:r w:rsidRPr="0062306A">
        <w:rPr>
          <w:b/>
          <w:iCs/>
        </w:rPr>
        <w:lastRenderedPageBreak/>
        <w:t xml:space="preserve">Table </w:t>
      </w:r>
      <w:r>
        <w:rPr>
          <w:b/>
          <w:iCs/>
        </w:rPr>
        <w:t>3</w:t>
      </w:r>
      <w:r w:rsidRPr="0062306A">
        <w:rPr>
          <w:b/>
          <w:iCs/>
        </w:rPr>
        <w:t xml:space="preserve">: Data collection for </w:t>
      </w:r>
      <w:r>
        <w:rPr>
          <w:b/>
          <w:iCs/>
        </w:rPr>
        <w:t xml:space="preserve">beam management </w:t>
      </w:r>
    </w:p>
    <w:tbl>
      <w:tblPr>
        <w:tblStyle w:val="af3"/>
        <w:tblW w:w="0" w:type="auto"/>
        <w:tblInd w:w="400" w:type="dxa"/>
        <w:tblLook w:val="04A0" w:firstRow="1" w:lastRow="0" w:firstColumn="1" w:lastColumn="0" w:noHBand="0" w:noVBand="1"/>
      </w:tblPr>
      <w:tblGrid>
        <w:gridCol w:w="1533"/>
        <w:gridCol w:w="1546"/>
        <w:gridCol w:w="1533"/>
        <w:gridCol w:w="1544"/>
        <w:gridCol w:w="1519"/>
        <w:gridCol w:w="1554"/>
      </w:tblGrid>
      <w:tr w:rsidR="005D2F66" w14:paraId="231A4691" w14:textId="77777777" w:rsidTr="00722C7C">
        <w:tc>
          <w:tcPr>
            <w:tcW w:w="1533" w:type="dxa"/>
          </w:tcPr>
          <w:p w14:paraId="34471306" w14:textId="77777777" w:rsidR="005D2F66" w:rsidRPr="001902F1" w:rsidRDefault="005D2F66" w:rsidP="00722C7C">
            <w:pPr>
              <w:spacing w:before="240" w:line="276" w:lineRule="auto"/>
              <w:rPr>
                <w:b/>
                <w:sz w:val="18"/>
                <w:szCs w:val="18"/>
              </w:rPr>
            </w:pPr>
            <w:r>
              <w:rPr>
                <w:rFonts w:hint="eastAsia"/>
                <w:b/>
                <w:sz w:val="18"/>
                <w:szCs w:val="18"/>
              </w:rPr>
              <w:t>Purpose of data collection</w:t>
            </w:r>
          </w:p>
        </w:tc>
        <w:tc>
          <w:tcPr>
            <w:tcW w:w="1546" w:type="dxa"/>
          </w:tcPr>
          <w:p w14:paraId="25B1A3E0" w14:textId="77777777" w:rsidR="005D2F66" w:rsidRPr="001902F1" w:rsidRDefault="005D2F66" w:rsidP="00722C7C">
            <w:pPr>
              <w:spacing w:before="240" w:line="276" w:lineRule="auto"/>
              <w:rPr>
                <w:b/>
                <w:sz w:val="18"/>
                <w:szCs w:val="18"/>
              </w:rPr>
            </w:pPr>
            <w:r w:rsidRPr="001902F1">
              <w:rPr>
                <w:b/>
                <w:sz w:val="18"/>
                <w:szCs w:val="18"/>
              </w:rPr>
              <w:t>Data content</w:t>
            </w:r>
          </w:p>
        </w:tc>
        <w:tc>
          <w:tcPr>
            <w:tcW w:w="1533" w:type="dxa"/>
          </w:tcPr>
          <w:p w14:paraId="2AE881EC" w14:textId="77777777" w:rsidR="005D2F66" w:rsidRPr="001902F1" w:rsidRDefault="005D2F66" w:rsidP="00722C7C">
            <w:pPr>
              <w:spacing w:before="240" w:line="276" w:lineRule="auto"/>
              <w:rPr>
                <w:b/>
                <w:sz w:val="18"/>
                <w:szCs w:val="18"/>
              </w:rPr>
            </w:pPr>
            <w:r w:rsidRPr="001902F1">
              <w:rPr>
                <w:b/>
                <w:sz w:val="18"/>
                <w:szCs w:val="18"/>
              </w:rPr>
              <w:t>Data size</w:t>
            </w:r>
          </w:p>
        </w:tc>
        <w:tc>
          <w:tcPr>
            <w:tcW w:w="1544" w:type="dxa"/>
          </w:tcPr>
          <w:p w14:paraId="34CD0165" w14:textId="77777777" w:rsidR="005D2F66" w:rsidRPr="001902F1" w:rsidRDefault="005D2F66" w:rsidP="00722C7C">
            <w:pPr>
              <w:spacing w:before="240" w:line="276" w:lineRule="auto"/>
              <w:rPr>
                <w:b/>
                <w:sz w:val="18"/>
                <w:szCs w:val="18"/>
              </w:rPr>
            </w:pPr>
            <w:r w:rsidRPr="001902F1">
              <w:rPr>
                <w:b/>
                <w:sz w:val="18"/>
                <w:szCs w:val="18"/>
              </w:rPr>
              <w:t xml:space="preserve">Latency requirement </w:t>
            </w:r>
          </w:p>
        </w:tc>
        <w:tc>
          <w:tcPr>
            <w:tcW w:w="1519" w:type="dxa"/>
          </w:tcPr>
          <w:p w14:paraId="37BB3E2F" w14:textId="77777777" w:rsidR="005D2F66" w:rsidRPr="001902F1" w:rsidRDefault="005D2F66" w:rsidP="00722C7C">
            <w:pPr>
              <w:spacing w:before="240" w:line="276" w:lineRule="auto"/>
              <w:rPr>
                <w:b/>
                <w:sz w:val="18"/>
                <w:szCs w:val="18"/>
              </w:rPr>
            </w:pPr>
            <w:r w:rsidRPr="001902F1">
              <w:rPr>
                <w:b/>
                <w:sz w:val="18"/>
                <w:szCs w:val="18"/>
              </w:rPr>
              <w:t>Reporting type</w:t>
            </w:r>
          </w:p>
        </w:tc>
        <w:tc>
          <w:tcPr>
            <w:tcW w:w="1554" w:type="dxa"/>
          </w:tcPr>
          <w:p w14:paraId="254D5749" w14:textId="77777777" w:rsidR="005D2F66" w:rsidRPr="001902F1" w:rsidRDefault="005D2F66" w:rsidP="00722C7C">
            <w:pPr>
              <w:spacing w:before="240" w:line="276" w:lineRule="auto"/>
              <w:rPr>
                <w:b/>
                <w:sz w:val="18"/>
                <w:szCs w:val="18"/>
              </w:rPr>
            </w:pPr>
            <w:r w:rsidRPr="001902F1">
              <w:rPr>
                <w:b/>
                <w:sz w:val="18"/>
                <w:szCs w:val="18"/>
              </w:rPr>
              <w:t>Direction (Termination point</w:t>
            </w:r>
          </w:p>
        </w:tc>
      </w:tr>
      <w:tr w:rsidR="005D2F66" w14:paraId="099CB391" w14:textId="77777777" w:rsidTr="00722C7C">
        <w:tc>
          <w:tcPr>
            <w:tcW w:w="1533" w:type="dxa"/>
          </w:tcPr>
          <w:p w14:paraId="4211E13F" w14:textId="77777777" w:rsidR="005D2F66" w:rsidRPr="001902F1" w:rsidRDefault="005D2F66" w:rsidP="00722C7C">
            <w:pPr>
              <w:spacing w:before="240" w:line="276" w:lineRule="auto"/>
              <w:rPr>
                <w:b/>
                <w:sz w:val="18"/>
                <w:szCs w:val="18"/>
              </w:rPr>
            </w:pPr>
            <w:r>
              <w:rPr>
                <w:b/>
                <w:sz w:val="18"/>
                <w:szCs w:val="18"/>
              </w:rPr>
              <w:t>Training data collection at UE</w:t>
            </w:r>
          </w:p>
        </w:tc>
        <w:tc>
          <w:tcPr>
            <w:tcW w:w="1546" w:type="dxa"/>
          </w:tcPr>
          <w:p w14:paraId="42FB0D0C" w14:textId="71D68CEA" w:rsidR="005D2F66" w:rsidRDefault="005D2F66" w:rsidP="005D2F66">
            <w:pPr>
              <w:spacing w:afterLines="50" w:after="120"/>
              <w:rPr>
                <w:b/>
                <w:sz w:val="18"/>
                <w:szCs w:val="18"/>
              </w:rPr>
            </w:pPr>
            <w:r>
              <w:rPr>
                <w:b/>
                <w:sz w:val="18"/>
                <w:szCs w:val="18"/>
              </w:rPr>
              <w:t>[</w:t>
            </w:r>
            <w:r w:rsidRPr="001902F1">
              <w:rPr>
                <w:b/>
                <w:sz w:val="18"/>
                <w:szCs w:val="18"/>
              </w:rPr>
              <w:t xml:space="preserve">quantized </w:t>
            </w:r>
            <w:r>
              <w:rPr>
                <w:b/>
                <w:sz w:val="18"/>
                <w:szCs w:val="18"/>
              </w:rPr>
              <w:t>L1-RSRP]</w:t>
            </w:r>
          </w:p>
          <w:p w14:paraId="34305310" w14:textId="6B09EF3A" w:rsidR="005D2F66" w:rsidRDefault="005D2F66" w:rsidP="005D2F66">
            <w:pPr>
              <w:spacing w:afterLines="50" w:after="120"/>
              <w:rPr>
                <w:b/>
                <w:sz w:val="18"/>
                <w:szCs w:val="18"/>
              </w:rPr>
            </w:pPr>
            <w:r>
              <w:rPr>
                <w:b/>
                <w:sz w:val="18"/>
                <w:szCs w:val="18"/>
              </w:rPr>
              <w:t>[</w:t>
            </w:r>
            <w:r w:rsidR="00D8219D">
              <w:rPr>
                <w:b/>
                <w:sz w:val="18"/>
                <w:szCs w:val="18"/>
              </w:rPr>
              <w:t>implicit or explicit b</w:t>
            </w:r>
            <w:r>
              <w:rPr>
                <w:b/>
                <w:sz w:val="18"/>
                <w:szCs w:val="18"/>
              </w:rPr>
              <w:t>eam</w:t>
            </w:r>
            <w:r w:rsidR="00D8219D">
              <w:rPr>
                <w:b/>
                <w:sz w:val="18"/>
                <w:szCs w:val="18"/>
              </w:rPr>
              <w:t xml:space="preserve"> information</w:t>
            </w:r>
            <w:r>
              <w:rPr>
                <w:b/>
                <w:sz w:val="18"/>
                <w:szCs w:val="18"/>
              </w:rPr>
              <w:t xml:space="preserve"> corresponding to all L1-RSRPs]</w:t>
            </w:r>
          </w:p>
          <w:p w14:paraId="3CEF4E27" w14:textId="5AD4AABB" w:rsidR="005D2F66" w:rsidRDefault="005D2F66" w:rsidP="005D2F66">
            <w:pPr>
              <w:spacing w:afterLines="50" w:after="120"/>
              <w:rPr>
                <w:b/>
                <w:sz w:val="18"/>
                <w:szCs w:val="18"/>
              </w:rPr>
            </w:pPr>
            <w:r>
              <w:rPr>
                <w:b/>
                <w:sz w:val="18"/>
                <w:szCs w:val="18"/>
              </w:rPr>
              <w:t>[</w:t>
            </w:r>
            <w:r w:rsidR="00D8219D">
              <w:rPr>
                <w:b/>
                <w:sz w:val="18"/>
                <w:szCs w:val="18"/>
              </w:rPr>
              <w:t>implicit or explicit b</w:t>
            </w:r>
            <w:r>
              <w:rPr>
                <w:b/>
                <w:sz w:val="18"/>
                <w:szCs w:val="18"/>
              </w:rPr>
              <w:t xml:space="preserve">eam </w:t>
            </w:r>
            <w:r w:rsidR="00D8219D">
              <w:rPr>
                <w:b/>
                <w:sz w:val="18"/>
                <w:szCs w:val="18"/>
              </w:rPr>
              <w:t>information</w:t>
            </w:r>
            <w:r>
              <w:rPr>
                <w:b/>
                <w:sz w:val="18"/>
                <w:szCs w:val="18"/>
              </w:rPr>
              <w:t xml:space="preserve"> for ground truth beam]</w:t>
            </w:r>
          </w:p>
          <w:p w14:paraId="4395F0A1" w14:textId="6B0D997F" w:rsidR="005D2F66" w:rsidRPr="001902F1" w:rsidRDefault="005D2F66" w:rsidP="005D2F66">
            <w:pPr>
              <w:spacing w:afterLines="50" w:after="120"/>
              <w:rPr>
                <w:b/>
                <w:sz w:val="18"/>
                <w:szCs w:val="18"/>
              </w:rPr>
            </w:pPr>
            <w:r>
              <w:rPr>
                <w:b/>
                <w:sz w:val="18"/>
                <w:szCs w:val="18"/>
              </w:rPr>
              <w:t>[Timestamp</w:t>
            </w:r>
            <w:r w:rsidR="00D8219D">
              <w:rPr>
                <w:b/>
                <w:sz w:val="18"/>
                <w:szCs w:val="18"/>
              </w:rPr>
              <w:t xml:space="preserve"> at least for BM-Case 2</w:t>
            </w:r>
            <w:r>
              <w:rPr>
                <w:b/>
                <w:sz w:val="18"/>
                <w:szCs w:val="18"/>
              </w:rPr>
              <w:t>]</w:t>
            </w:r>
          </w:p>
        </w:tc>
        <w:tc>
          <w:tcPr>
            <w:tcW w:w="1533" w:type="dxa"/>
          </w:tcPr>
          <w:p w14:paraId="6A3D2EBF" w14:textId="77777777" w:rsidR="005D2F66" w:rsidRDefault="005D2F66" w:rsidP="00722C7C">
            <w:pPr>
              <w:spacing w:before="240" w:line="276" w:lineRule="auto"/>
              <w:rPr>
                <w:b/>
                <w:sz w:val="18"/>
                <w:szCs w:val="18"/>
              </w:rPr>
            </w:pPr>
            <w:r>
              <w:rPr>
                <w:rFonts w:hint="eastAsia"/>
                <w:b/>
                <w:sz w:val="18"/>
                <w:szCs w:val="18"/>
              </w:rPr>
              <w:t>[</w:t>
            </w:r>
            <w:r>
              <w:rPr>
                <w:b/>
                <w:sz w:val="18"/>
                <w:szCs w:val="18"/>
              </w:rPr>
              <w:t>Medium</w:t>
            </w:r>
            <w:r>
              <w:rPr>
                <w:rFonts w:hint="eastAsia"/>
                <w:b/>
                <w:sz w:val="18"/>
                <w:szCs w:val="18"/>
              </w:rPr>
              <w:t xml:space="preserve">] </w:t>
            </w:r>
          </w:p>
          <w:p w14:paraId="4837428F" w14:textId="77777777" w:rsidR="005D2F66" w:rsidRPr="001902F1" w:rsidRDefault="005D2F66" w:rsidP="00722C7C">
            <w:pPr>
              <w:spacing w:before="240" w:line="276" w:lineRule="auto"/>
              <w:rPr>
                <w:b/>
                <w:sz w:val="18"/>
                <w:szCs w:val="18"/>
              </w:rPr>
            </w:pPr>
            <w:r>
              <w:rPr>
                <w:b/>
                <w:sz w:val="18"/>
                <w:szCs w:val="18"/>
              </w:rPr>
              <w:t>[X bits to be determined in 9.2.3.1]</w:t>
            </w:r>
          </w:p>
        </w:tc>
        <w:tc>
          <w:tcPr>
            <w:tcW w:w="1544" w:type="dxa"/>
          </w:tcPr>
          <w:p w14:paraId="0B013461" w14:textId="77777777" w:rsidR="005D2F66" w:rsidRPr="001902F1" w:rsidRDefault="005D2F66" w:rsidP="00722C7C">
            <w:pPr>
              <w:spacing w:before="240" w:line="276" w:lineRule="auto"/>
              <w:rPr>
                <w:b/>
                <w:sz w:val="18"/>
                <w:szCs w:val="18"/>
              </w:rPr>
            </w:pPr>
            <w:r>
              <w:rPr>
                <w:rFonts w:hint="eastAsia"/>
                <w:b/>
                <w:sz w:val="18"/>
                <w:szCs w:val="18"/>
              </w:rPr>
              <w:t>None</w:t>
            </w:r>
          </w:p>
        </w:tc>
        <w:tc>
          <w:tcPr>
            <w:tcW w:w="1519" w:type="dxa"/>
          </w:tcPr>
          <w:p w14:paraId="48432B34" w14:textId="77777777" w:rsidR="005D2F66" w:rsidRPr="001902F1" w:rsidRDefault="005D2F66" w:rsidP="00722C7C">
            <w:pPr>
              <w:spacing w:before="240" w:line="276" w:lineRule="auto"/>
              <w:rPr>
                <w:b/>
                <w:sz w:val="18"/>
                <w:szCs w:val="18"/>
              </w:rPr>
            </w:pPr>
            <w:r>
              <w:rPr>
                <w:rFonts w:hint="eastAsia"/>
                <w:b/>
                <w:sz w:val="18"/>
                <w:szCs w:val="18"/>
              </w:rPr>
              <w:t>TBD</w:t>
            </w:r>
          </w:p>
        </w:tc>
        <w:tc>
          <w:tcPr>
            <w:tcW w:w="1554" w:type="dxa"/>
          </w:tcPr>
          <w:p w14:paraId="53DD4C0C" w14:textId="347BE4E0" w:rsidR="005D2F66" w:rsidRDefault="005D2F66" w:rsidP="00722C7C">
            <w:pPr>
              <w:spacing w:before="240" w:line="276" w:lineRule="auto"/>
              <w:rPr>
                <w:b/>
                <w:sz w:val="18"/>
                <w:szCs w:val="18"/>
              </w:rPr>
            </w:pPr>
            <w:r>
              <w:rPr>
                <w:rFonts w:hint="eastAsia"/>
                <w:b/>
                <w:sz w:val="18"/>
                <w:szCs w:val="18"/>
              </w:rPr>
              <w:t>UE -&gt; NW</w:t>
            </w:r>
          </w:p>
          <w:p w14:paraId="6BBB403F" w14:textId="10083CF8" w:rsidR="005D2F66" w:rsidRPr="001902F1" w:rsidRDefault="005D2F66" w:rsidP="00722C7C">
            <w:pPr>
              <w:spacing w:before="240" w:line="276" w:lineRule="auto"/>
              <w:rPr>
                <w:b/>
                <w:sz w:val="18"/>
                <w:szCs w:val="18"/>
              </w:rPr>
            </w:pPr>
          </w:p>
        </w:tc>
      </w:tr>
      <w:tr w:rsidR="005D2F66" w14:paraId="2CFA2B38" w14:textId="77777777" w:rsidTr="00722C7C">
        <w:tc>
          <w:tcPr>
            <w:tcW w:w="1533" w:type="dxa"/>
          </w:tcPr>
          <w:p w14:paraId="5BA16CC2" w14:textId="77777777" w:rsidR="005D2F66" w:rsidRPr="001902F1" w:rsidRDefault="005D2F66" w:rsidP="00722C7C">
            <w:pPr>
              <w:spacing w:before="240" w:line="276" w:lineRule="auto"/>
              <w:rPr>
                <w:b/>
                <w:sz w:val="18"/>
                <w:szCs w:val="18"/>
              </w:rPr>
            </w:pPr>
            <w:r>
              <w:rPr>
                <w:rFonts w:hint="eastAsia"/>
                <w:b/>
                <w:sz w:val="18"/>
                <w:szCs w:val="18"/>
              </w:rPr>
              <w:t xml:space="preserve">Monitoring at </w:t>
            </w:r>
            <w:r>
              <w:rPr>
                <w:b/>
                <w:sz w:val="18"/>
                <w:szCs w:val="18"/>
              </w:rPr>
              <w:t>Network</w:t>
            </w:r>
          </w:p>
        </w:tc>
        <w:tc>
          <w:tcPr>
            <w:tcW w:w="1546" w:type="dxa"/>
          </w:tcPr>
          <w:p w14:paraId="5AD63953" w14:textId="77777777" w:rsidR="005D2F66" w:rsidRPr="001902F1" w:rsidRDefault="005D2F66" w:rsidP="00722C7C">
            <w:pPr>
              <w:spacing w:before="240" w:line="276" w:lineRule="auto"/>
              <w:rPr>
                <w:b/>
                <w:sz w:val="18"/>
                <w:szCs w:val="18"/>
              </w:rPr>
            </w:pPr>
            <w:r>
              <w:rPr>
                <w:b/>
                <w:sz w:val="18"/>
                <w:szCs w:val="18"/>
              </w:rPr>
              <w:t>[</w:t>
            </w:r>
            <w:r>
              <w:rPr>
                <w:rFonts w:hint="eastAsia"/>
                <w:b/>
                <w:sz w:val="18"/>
                <w:szCs w:val="18"/>
              </w:rPr>
              <w:t>TBD</w:t>
            </w:r>
            <w:r>
              <w:rPr>
                <w:b/>
                <w:sz w:val="18"/>
                <w:szCs w:val="18"/>
              </w:rPr>
              <w:t>]</w:t>
            </w:r>
          </w:p>
        </w:tc>
        <w:tc>
          <w:tcPr>
            <w:tcW w:w="1533" w:type="dxa"/>
          </w:tcPr>
          <w:p w14:paraId="6761FFBD" w14:textId="77777777" w:rsidR="005D2F66" w:rsidRDefault="005D2F66" w:rsidP="00722C7C">
            <w:pPr>
              <w:spacing w:before="240" w:line="276" w:lineRule="auto"/>
              <w:rPr>
                <w:b/>
                <w:sz w:val="18"/>
                <w:szCs w:val="18"/>
              </w:rPr>
            </w:pPr>
            <w:r>
              <w:rPr>
                <w:rFonts w:hint="eastAsia"/>
                <w:b/>
                <w:sz w:val="18"/>
                <w:szCs w:val="18"/>
              </w:rPr>
              <w:t>[</w:t>
            </w:r>
            <w:r>
              <w:rPr>
                <w:b/>
                <w:sz w:val="18"/>
                <w:szCs w:val="18"/>
              </w:rPr>
              <w:t>Low/</w:t>
            </w:r>
            <w:r>
              <w:rPr>
                <w:rFonts w:hint="eastAsia"/>
                <w:b/>
                <w:sz w:val="18"/>
                <w:szCs w:val="18"/>
              </w:rPr>
              <w:t xml:space="preserve">Medium] </w:t>
            </w:r>
          </w:p>
          <w:p w14:paraId="359CE6A7" w14:textId="77777777" w:rsidR="005D2F66" w:rsidRPr="001902F1" w:rsidRDefault="005D2F66" w:rsidP="00722C7C">
            <w:pPr>
              <w:spacing w:before="240" w:line="276" w:lineRule="auto"/>
              <w:rPr>
                <w:b/>
                <w:sz w:val="18"/>
                <w:szCs w:val="18"/>
              </w:rPr>
            </w:pPr>
            <w:r>
              <w:rPr>
                <w:b/>
                <w:sz w:val="18"/>
                <w:szCs w:val="18"/>
              </w:rPr>
              <w:t>[X bits to be determined in 9.2.3.1]</w:t>
            </w:r>
          </w:p>
        </w:tc>
        <w:tc>
          <w:tcPr>
            <w:tcW w:w="1544" w:type="dxa"/>
          </w:tcPr>
          <w:p w14:paraId="5F496B35" w14:textId="77777777" w:rsidR="005D2F66" w:rsidRPr="001902F1" w:rsidRDefault="005D2F66" w:rsidP="00722C7C">
            <w:pPr>
              <w:spacing w:before="240" w:line="276" w:lineRule="auto"/>
              <w:rPr>
                <w:b/>
                <w:sz w:val="18"/>
                <w:szCs w:val="18"/>
              </w:rPr>
            </w:pPr>
            <w:r>
              <w:rPr>
                <w:rFonts w:hint="eastAsia"/>
                <w:b/>
                <w:sz w:val="18"/>
                <w:szCs w:val="18"/>
              </w:rPr>
              <w:t xml:space="preserve">Moderate </w:t>
            </w:r>
          </w:p>
        </w:tc>
        <w:tc>
          <w:tcPr>
            <w:tcW w:w="1519" w:type="dxa"/>
          </w:tcPr>
          <w:p w14:paraId="1EA2C897" w14:textId="77777777" w:rsidR="005D2F66" w:rsidRPr="001902F1" w:rsidRDefault="005D2F66" w:rsidP="00722C7C">
            <w:pPr>
              <w:spacing w:before="240" w:line="276" w:lineRule="auto"/>
              <w:rPr>
                <w:b/>
                <w:sz w:val="18"/>
                <w:szCs w:val="18"/>
              </w:rPr>
            </w:pPr>
            <w:r>
              <w:rPr>
                <w:rFonts w:hint="eastAsia"/>
                <w:b/>
                <w:sz w:val="18"/>
                <w:szCs w:val="18"/>
              </w:rPr>
              <w:t>TBD</w:t>
            </w:r>
          </w:p>
        </w:tc>
        <w:tc>
          <w:tcPr>
            <w:tcW w:w="1554" w:type="dxa"/>
          </w:tcPr>
          <w:p w14:paraId="65F617C1" w14:textId="77777777" w:rsidR="005D2F66" w:rsidRPr="001902F1" w:rsidRDefault="005D2F66" w:rsidP="00722C7C">
            <w:pPr>
              <w:spacing w:before="240" w:line="276" w:lineRule="auto"/>
              <w:rPr>
                <w:b/>
                <w:sz w:val="18"/>
                <w:szCs w:val="18"/>
              </w:rPr>
            </w:pPr>
            <w:r>
              <w:rPr>
                <w:rFonts w:hint="eastAsia"/>
                <w:b/>
                <w:sz w:val="18"/>
                <w:szCs w:val="18"/>
              </w:rPr>
              <w:t>UE-&gt; NW</w:t>
            </w:r>
          </w:p>
        </w:tc>
      </w:tr>
      <w:tr w:rsidR="005D2F66" w14:paraId="4FDA3F59" w14:textId="77777777" w:rsidTr="00722C7C">
        <w:tc>
          <w:tcPr>
            <w:tcW w:w="1533" w:type="dxa"/>
          </w:tcPr>
          <w:p w14:paraId="1458D099" w14:textId="77777777" w:rsidR="005D2F66" w:rsidRPr="001902F1" w:rsidRDefault="005D2F66" w:rsidP="00722C7C">
            <w:pPr>
              <w:spacing w:before="240" w:line="276" w:lineRule="auto"/>
              <w:rPr>
                <w:b/>
                <w:sz w:val="18"/>
                <w:szCs w:val="18"/>
              </w:rPr>
            </w:pPr>
            <w:r>
              <w:rPr>
                <w:rFonts w:hint="eastAsia"/>
                <w:b/>
                <w:sz w:val="18"/>
                <w:szCs w:val="18"/>
              </w:rPr>
              <w:t xml:space="preserve">Monitoring at </w:t>
            </w:r>
            <w:r>
              <w:rPr>
                <w:b/>
                <w:sz w:val="18"/>
                <w:szCs w:val="18"/>
              </w:rPr>
              <w:t>UE</w:t>
            </w:r>
          </w:p>
        </w:tc>
        <w:tc>
          <w:tcPr>
            <w:tcW w:w="1546" w:type="dxa"/>
          </w:tcPr>
          <w:p w14:paraId="2E473B79" w14:textId="77777777" w:rsidR="005D2F66" w:rsidRPr="001902F1" w:rsidRDefault="005D2F66" w:rsidP="00722C7C">
            <w:pPr>
              <w:spacing w:before="240" w:line="276" w:lineRule="auto"/>
              <w:rPr>
                <w:b/>
                <w:sz w:val="18"/>
                <w:szCs w:val="18"/>
              </w:rPr>
            </w:pPr>
            <w:r>
              <w:rPr>
                <w:b/>
                <w:sz w:val="18"/>
                <w:szCs w:val="18"/>
              </w:rPr>
              <w:t>[</w:t>
            </w:r>
            <w:r>
              <w:rPr>
                <w:rFonts w:hint="eastAsia"/>
                <w:b/>
                <w:sz w:val="18"/>
                <w:szCs w:val="18"/>
              </w:rPr>
              <w:t>TBD</w:t>
            </w:r>
            <w:r>
              <w:rPr>
                <w:b/>
                <w:sz w:val="18"/>
                <w:szCs w:val="18"/>
              </w:rPr>
              <w:t>]</w:t>
            </w:r>
          </w:p>
        </w:tc>
        <w:tc>
          <w:tcPr>
            <w:tcW w:w="1533" w:type="dxa"/>
          </w:tcPr>
          <w:p w14:paraId="7DC16C24" w14:textId="77777777" w:rsidR="005D2F66" w:rsidRDefault="005D2F66" w:rsidP="00722C7C">
            <w:pPr>
              <w:spacing w:before="240" w:line="276" w:lineRule="auto"/>
              <w:rPr>
                <w:b/>
                <w:sz w:val="18"/>
                <w:szCs w:val="18"/>
              </w:rPr>
            </w:pPr>
            <w:r>
              <w:rPr>
                <w:rFonts w:hint="eastAsia"/>
                <w:b/>
                <w:sz w:val="18"/>
                <w:szCs w:val="18"/>
              </w:rPr>
              <w:t>[</w:t>
            </w:r>
            <w:r>
              <w:rPr>
                <w:b/>
                <w:sz w:val="18"/>
                <w:szCs w:val="18"/>
              </w:rPr>
              <w:t>Low/</w:t>
            </w:r>
            <w:r>
              <w:rPr>
                <w:rFonts w:hint="eastAsia"/>
                <w:b/>
                <w:sz w:val="18"/>
                <w:szCs w:val="18"/>
              </w:rPr>
              <w:t xml:space="preserve">Medium] </w:t>
            </w:r>
          </w:p>
          <w:p w14:paraId="005EA375" w14:textId="77777777" w:rsidR="005D2F66" w:rsidRPr="001902F1" w:rsidRDefault="005D2F66" w:rsidP="00722C7C">
            <w:pPr>
              <w:spacing w:before="240" w:line="276" w:lineRule="auto"/>
              <w:rPr>
                <w:b/>
                <w:sz w:val="18"/>
                <w:szCs w:val="18"/>
              </w:rPr>
            </w:pPr>
            <w:r>
              <w:rPr>
                <w:b/>
                <w:sz w:val="18"/>
                <w:szCs w:val="18"/>
              </w:rPr>
              <w:t>[X bits to be determined in 9.2.3.1]</w:t>
            </w:r>
          </w:p>
        </w:tc>
        <w:tc>
          <w:tcPr>
            <w:tcW w:w="1544" w:type="dxa"/>
          </w:tcPr>
          <w:p w14:paraId="49B17514" w14:textId="77777777" w:rsidR="005D2F66" w:rsidRPr="001902F1" w:rsidRDefault="005D2F66" w:rsidP="00722C7C">
            <w:pPr>
              <w:spacing w:before="240" w:line="276" w:lineRule="auto"/>
              <w:rPr>
                <w:b/>
                <w:sz w:val="18"/>
                <w:szCs w:val="18"/>
              </w:rPr>
            </w:pPr>
            <w:r>
              <w:rPr>
                <w:rFonts w:hint="eastAsia"/>
                <w:b/>
                <w:sz w:val="18"/>
                <w:szCs w:val="18"/>
              </w:rPr>
              <w:t xml:space="preserve">Moderate </w:t>
            </w:r>
          </w:p>
        </w:tc>
        <w:tc>
          <w:tcPr>
            <w:tcW w:w="1519" w:type="dxa"/>
          </w:tcPr>
          <w:p w14:paraId="37E5553D" w14:textId="77777777" w:rsidR="005D2F66" w:rsidRPr="001902F1" w:rsidRDefault="005D2F66" w:rsidP="00722C7C">
            <w:pPr>
              <w:spacing w:before="240" w:line="276" w:lineRule="auto"/>
              <w:rPr>
                <w:b/>
                <w:sz w:val="18"/>
                <w:szCs w:val="18"/>
              </w:rPr>
            </w:pPr>
            <w:r>
              <w:rPr>
                <w:rFonts w:hint="eastAsia"/>
                <w:b/>
                <w:sz w:val="18"/>
                <w:szCs w:val="18"/>
              </w:rPr>
              <w:t>TBD</w:t>
            </w:r>
          </w:p>
        </w:tc>
        <w:tc>
          <w:tcPr>
            <w:tcW w:w="1554" w:type="dxa"/>
          </w:tcPr>
          <w:p w14:paraId="7403C645" w14:textId="77777777" w:rsidR="005D2F66" w:rsidRPr="001902F1" w:rsidRDefault="005D2F66" w:rsidP="00722C7C">
            <w:pPr>
              <w:spacing w:before="240" w:line="276" w:lineRule="auto"/>
              <w:rPr>
                <w:b/>
                <w:sz w:val="18"/>
                <w:szCs w:val="18"/>
              </w:rPr>
            </w:pPr>
            <w:r>
              <w:rPr>
                <w:rFonts w:hint="eastAsia"/>
                <w:b/>
                <w:sz w:val="18"/>
                <w:szCs w:val="18"/>
              </w:rPr>
              <w:t>UE-&gt;NW</w:t>
            </w:r>
          </w:p>
        </w:tc>
      </w:tr>
      <w:tr w:rsidR="005D2F66" w14:paraId="700CCCE7" w14:textId="77777777" w:rsidTr="00722C7C">
        <w:tc>
          <w:tcPr>
            <w:tcW w:w="1533" w:type="dxa"/>
          </w:tcPr>
          <w:p w14:paraId="02BD23F6" w14:textId="77777777" w:rsidR="005D2F66" w:rsidRPr="001902F1" w:rsidRDefault="005D2F66" w:rsidP="00722C7C">
            <w:pPr>
              <w:spacing w:before="240" w:line="276" w:lineRule="auto"/>
              <w:rPr>
                <w:b/>
                <w:sz w:val="18"/>
                <w:szCs w:val="18"/>
              </w:rPr>
            </w:pPr>
            <w:r>
              <w:rPr>
                <w:rFonts w:hint="eastAsia"/>
                <w:b/>
                <w:sz w:val="18"/>
                <w:szCs w:val="18"/>
              </w:rPr>
              <w:t xml:space="preserve">Inference </w:t>
            </w:r>
          </w:p>
        </w:tc>
        <w:tc>
          <w:tcPr>
            <w:tcW w:w="1546" w:type="dxa"/>
          </w:tcPr>
          <w:p w14:paraId="2D1933B0" w14:textId="77777777" w:rsidR="005D2F66" w:rsidRDefault="005D2F66" w:rsidP="00855651">
            <w:pPr>
              <w:spacing w:afterLines="50" w:after="120"/>
              <w:rPr>
                <w:b/>
                <w:sz w:val="18"/>
                <w:szCs w:val="18"/>
                <w:lang w:eastAsia="zh-CN"/>
              </w:rPr>
            </w:pPr>
            <w:r>
              <w:rPr>
                <w:rFonts w:hint="eastAsia"/>
                <w:b/>
                <w:sz w:val="18"/>
                <w:szCs w:val="18"/>
                <w:lang w:eastAsia="zh-CN"/>
              </w:rPr>
              <w:t>I</w:t>
            </w:r>
            <w:r>
              <w:rPr>
                <w:b/>
                <w:sz w:val="18"/>
                <w:szCs w:val="18"/>
                <w:lang w:eastAsia="zh-CN"/>
              </w:rPr>
              <w:t>nput:</w:t>
            </w:r>
          </w:p>
          <w:p w14:paraId="3AE0BDEF" w14:textId="78C28C2D" w:rsidR="005D2F66" w:rsidRDefault="005D2F66" w:rsidP="00855651">
            <w:pPr>
              <w:snapToGrid w:val="0"/>
              <w:spacing w:afterLines="50" w:after="120"/>
              <w:rPr>
                <w:b/>
                <w:sz w:val="18"/>
                <w:szCs w:val="18"/>
              </w:rPr>
            </w:pPr>
            <w:r>
              <w:rPr>
                <w:b/>
                <w:sz w:val="18"/>
                <w:szCs w:val="18"/>
              </w:rPr>
              <w:t>[</w:t>
            </w:r>
            <w:r w:rsidRPr="001902F1">
              <w:rPr>
                <w:b/>
                <w:sz w:val="18"/>
                <w:szCs w:val="18"/>
              </w:rPr>
              <w:t xml:space="preserve">quantized </w:t>
            </w:r>
            <w:r>
              <w:rPr>
                <w:b/>
                <w:sz w:val="18"/>
                <w:szCs w:val="18"/>
              </w:rPr>
              <w:t>L1-RSRP</w:t>
            </w:r>
            <w:r w:rsidR="00D8219D">
              <w:rPr>
                <w:b/>
                <w:sz w:val="18"/>
                <w:szCs w:val="18"/>
              </w:rPr>
              <w:t xml:space="preserve"> of Set B of beams</w:t>
            </w:r>
            <w:r>
              <w:rPr>
                <w:b/>
                <w:sz w:val="18"/>
                <w:szCs w:val="18"/>
              </w:rPr>
              <w:t>]</w:t>
            </w:r>
          </w:p>
          <w:p w14:paraId="5AE33FE1" w14:textId="2717B689" w:rsidR="005D2F66" w:rsidRDefault="005D2F66" w:rsidP="00855651">
            <w:pPr>
              <w:snapToGrid w:val="0"/>
              <w:spacing w:afterLines="50" w:after="120"/>
              <w:rPr>
                <w:b/>
                <w:sz w:val="18"/>
                <w:szCs w:val="18"/>
              </w:rPr>
            </w:pPr>
            <w:r>
              <w:rPr>
                <w:b/>
                <w:sz w:val="18"/>
                <w:szCs w:val="18"/>
              </w:rPr>
              <w:t>[</w:t>
            </w:r>
            <w:r w:rsidR="00D8219D">
              <w:rPr>
                <w:b/>
                <w:sz w:val="18"/>
                <w:szCs w:val="18"/>
              </w:rPr>
              <w:t xml:space="preserve">implicit or explicit </w:t>
            </w:r>
            <w:r>
              <w:rPr>
                <w:b/>
                <w:sz w:val="18"/>
                <w:szCs w:val="18"/>
              </w:rPr>
              <w:t xml:space="preserve">Beam </w:t>
            </w:r>
            <w:r w:rsidR="00D8219D">
              <w:rPr>
                <w:b/>
                <w:sz w:val="18"/>
                <w:szCs w:val="18"/>
              </w:rPr>
              <w:t xml:space="preserve">information </w:t>
            </w:r>
            <w:r>
              <w:rPr>
                <w:b/>
                <w:sz w:val="18"/>
                <w:szCs w:val="18"/>
              </w:rPr>
              <w:t>associated with L1-RSRPs]</w:t>
            </w:r>
          </w:p>
          <w:p w14:paraId="51584216" w14:textId="7F09DD05" w:rsidR="005D2F66" w:rsidRPr="001902F1" w:rsidRDefault="005D2F66" w:rsidP="00B46A1F">
            <w:pPr>
              <w:snapToGrid w:val="0"/>
              <w:spacing w:afterLines="50" w:after="120"/>
              <w:rPr>
                <w:b/>
                <w:sz w:val="18"/>
                <w:szCs w:val="18"/>
                <w:lang w:eastAsia="zh-CN"/>
              </w:rPr>
            </w:pPr>
            <w:r>
              <w:rPr>
                <w:b/>
                <w:sz w:val="18"/>
                <w:szCs w:val="18"/>
              </w:rPr>
              <w:t>[Timestamp</w:t>
            </w:r>
            <w:r w:rsidR="00D8219D">
              <w:rPr>
                <w:b/>
                <w:sz w:val="18"/>
                <w:szCs w:val="18"/>
              </w:rPr>
              <w:t xml:space="preserve"> at least for BMCae-2</w:t>
            </w:r>
            <w:r>
              <w:rPr>
                <w:b/>
                <w:sz w:val="18"/>
                <w:szCs w:val="18"/>
              </w:rPr>
              <w:t>]</w:t>
            </w:r>
          </w:p>
        </w:tc>
        <w:tc>
          <w:tcPr>
            <w:tcW w:w="1533" w:type="dxa"/>
          </w:tcPr>
          <w:p w14:paraId="41EC2B12" w14:textId="77777777" w:rsidR="005D2F66" w:rsidRDefault="005D2F66" w:rsidP="00722C7C">
            <w:pPr>
              <w:spacing w:before="240" w:line="276" w:lineRule="auto"/>
              <w:rPr>
                <w:b/>
                <w:sz w:val="18"/>
                <w:szCs w:val="18"/>
              </w:rPr>
            </w:pPr>
            <w:r>
              <w:rPr>
                <w:rFonts w:hint="eastAsia"/>
                <w:b/>
                <w:sz w:val="18"/>
                <w:szCs w:val="18"/>
              </w:rPr>
              <w:t>[</w:t>
            </w:r>
            <w:r>
              <w:rPr>
                <w:b/>
                <w:sz w:val="18"/>
                <w:szCs w:val="18"/>
              </w:rPr>
              <w:t>Low</w:t>
            </w:r>
            <w:r>
              <w:rPr>
                <w:rFonts w:hint="eastAsia"/>
                <w:b/>
                <w:sz w:val="18"/>
                <w:szCs w:val="18"/>
              </w:rPr>
              <w:t xml:space="preserve">] </w:t>
            </w:r>
          </w:p>
          <w:p w14:paraId="1C3D2CA8" w14:textId="77777777" w:rsidR="005D2F66" w:rsidRPr="001902F1" w:rsidRDefault="005D2F66" w:rsidP="00722C7C">
            <w:pPr>
              <w:spacing w:before="240" w:line="276" w:lineRule="auto"/>
              <w:rPr>
                <w:b/>
                <w:sz w:val="18"/>
                <w:szCs w:val="18"/>
              </w:rPr>
            </w:pPr>
            <w:r>
              <w:rPr>
                <w:b/>
                <w:sz w:val="18"/>
                <w:szCs w:val="18"/>
              </w:rPr>
              <w:t>[X bits to be determined in 9.2.3.1]</w:t>
            </w:r>
          </w:p>
        </w:tc>
        <w:tc>
          <w:tcPr>
            <w:tcW w:w="1544" w:type="dxa"/>
          </w:tcPr>
          <w:p w14:paraId="71E6D7B5" w14:textId="77777777" w:rsidR="005D2F66" w:rsidRPr="001902F1" w:rsidRDefault="005D2F66" w:rsidP="00722C7C">
            <w:pPr>
              <w:spacing w:before="240" w:line="276" w:lineRule="auto"/>
              <w:rPr>
                <w:b/>
                <w:sz w:val="18"/>
                <w:szCs w:val="18"/>
              </w:rPr>
            </w:pPr>
            <w:r>
              <w:rPr>
                <w:rFonts w:hint="eastAsia"/>
                <w:b/>
                <w:sz w:val="18"/>
                <w:szCs w:val="18"/>
              </w:rPr>
              <w:t>High</w:t>
            </w:r>
          </w:p>
        </w:tc>
        <w:tc>
          <w:tcPr>
            <w:tcW w:w="1519" w:type="dxa"/>
          </w:tcPr>
          <w:p w14:paraId="3FEE412D" w14:textId="77777777" w:rsidR="005D2F66" w:rsidRPr="001902F1" w:rsidRDefault="005D2F66" w:rsidP="00722C7C">
            <w:pPr>
              <w:spacing w:before="240" w:line="276" w:lineRule="auto"/>
              <w:rPr>
                <w:b/>
                <w:sz w:val="18"/>
                <w:szCs w:val="18"/>
              </w:rPr>
            </w:pPr>
            <w:r>
              <w:rPr>
                <w:rFonts w:hint="eastAsia"/>
                <w:b/>
                <w:sz w:val="18"/>
                <w:szCs w:val="18"/>
              </w:rPr>
              <w:t>TBD</w:t>
            </w:r>
          </w:p>
        </w:tc>
        <w:tc>
          <w:tcPr>
            <w:tcW w:w="1554" w:type="dxa"/>
          </w:tcPr>
          <w:p w14:paraId="32473018" w14:textId="2D9B8139" w:rsidR="005D2F66" w:rsidRPr="001902F1" w:rsidRDefault="005D2F66" w:rsidP="00722C7C">
            <w:pPr>
              <w:spacing w:before="240" w:line="276" w:lineRule="auto"/>
              <w:rPr>
                <w:b/>
                <w:sz w:val="18"/>
                <w:szCs w:val="18"/>
              </w:rPr>
            </w:pPr>
            <w:r>
              <w:rPr>
                <w:rFonts w:hint="eastAsia"/>
                <w:b/>
                <w:sz w:val="18"/>
                <w:szCs w:val="18"/>
              </w:rPr>
              <w:t>UE-</w:t>
            </w:r>
            <w:r w:rsidR="00D8219D">
              <w:rPr>
                <w:b/>
                <w:sz w:val="18"/>
                <w:szCs w:val="18"/>
              </w:rPr>
              <w:t>&gt;</w:t>
            </w:r>
            <w:r>
              <w:rPr>
                <w:rFonts w:hint="eastAsia"/>
                <w:b/>
                <w:sz w:val="18"/>
                <w:szCs w:val="18"/>
              </w:rPr>
              <w:t>NW</w:t>
            </w:r>
          </w:p>
        </w:tc>
      </w:tr>
    </w:tbl>
    <w:p w14:paraId="64AC37E7" w14:textId="77777777" w:rsidR="00336C8C" w:rsidRDefault="00336C8C" w:rsidP="00FB6E8E">
      <w:pPr>
        <w:spacing w:before="240" w:line="276" w:lineRule="auto"/>
      </w:pPr>
    </w:p>
    <w:p w14:paraId="0D72FA62" w14:textId="321A583A" w:rsidR="00FB6E8E" w:rsidRPr="00FB6E8E" w:rsidRDefault="00FB6E8E" w:rsidP="00FB6E8E">
      <w:pPr>
        <w:pStyle w:val="2"/>
        <w:spacing w:line="276" w:lineRule="auto"/>
      </w:pPr>
      <w:r>
        <w:t xml:space="preserve">3.3 Data collection for </w:t>
      </w:r>
      <w:proofErr w:type="spellStart"/>
      <w:r>
        <w:t>PoS</w:t>
      </w:r>
      <w:proofErr w:type="spellEnd"/>
    </w:p>
    <w:p w14:paraId="134029EC" w14:textId="7DE69D63" w:rsidR="00336C8C" w:rsidRPr="00336C8C" w:rsidRDefault="00336C8C" w:rsidP="00336C8C">
      <w:pPr>
        <w:jc w:val="both"/>
        <w:rPr>
          <w:lang w:eastAsia="zh-CN"/>
        </w:rPr>
      </w:pPr>
      <w:r w:rsidRPr="00336C8C">
        <w:rPr>
          <w:lang w:eastAsia="zh-CN"/>
        </w:rPr>
        <w:t xml:space="preserve">In the AI for positioning </w:t>
      </w:r>
      <w:r w:rsidR="00B46A1F" w:rsidRPr="00336C8C">
        <w:rPr>
          <w:lang w:eastAsia="zh-CN"/>
        </w:rPr>
        <w:t>discussion, we</w:t>
      </w:r>
      <w:r w:rsidRPr="00336C8C">
        <w:rPr>
          <w:lang w:eastAsia="zh-CN"/>
        </w:rPr>
        <w:t xml:space="preserve"> have following working assumption</w:t>
      </w:r>
    </w:p>
    <w:p w14:paraId="36A1899D" w14:textId="77777777" w:rsidR="00336C8C" w:rsidRDefault="00336C8C" w:rsidP="00336C8C">
      <w:pPr>
        <w:rPr>
          <w:highlight w:val="darkYellow"/>
          <w:lang w:eastAsia="zh-CN"/>
        </w:rPr>
      </w:pPr>
    </w:p>
    <w:p w14:paraId="48BF59AE" w14:textId="180ED0A9" w:rsidR="00336C8C" w:rsidRPr="00336C8C" w:rsidRDefault="00336C8C" w:rsidP="00FB6E8E">
      <w:pPr>
        <w:spacing w:before="240" w:after="120" w:line="276" w:lineRule="auto"/>
        <w:rPr>
          <w:rFonts w:ascii="Arial" w:hAnsi="Arial" w:cs="Arial"/>
          <w:b/>
          <w:lang w:eastAsia="zh-CN"/>
        </w:rPr>
      </w:pPr>
      <w:r>
        <w:rPr>
          <w:noProof/>
          <w:lang w:val="en-US" w:eastAsia="ko-KR"/>
        </w:rPr>
        <w:lastRenderedPageBreak/>
        <mc:AlternateContent>
          <mc:Choice Requires="wps">
            <w:drawing>
              <wp:anchor distT="0" distB="0" distL="114300" distR="114300" simplePos="0" relativeHeight="251659264" behindDoc="0" locked="0" layoutInCell="1" allowOverlap="1" wp14:anchorId="78E3585C" wp14:editId="44C1B63C">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60C2BC1" w14:textId="0AE8451E" w:rsidR="000362D6" w:rsidRPr="00A74D48" w:rsidRDefault="000362D6" w:rsidP="00336C8C">
                            <w:pPr>
                              <w:rPr>
                                <w:highlight w:val="darkYellow"/>
                                <w:lang w:eastAsia="zh-CN"/>
                              </w:rPr>
                            </w:pPr>
                            <w:r w:rsidRPr="00A74D48">
                              <w:rPr>
                                <w:highlight w:val="darkYellow"/>
                                <w:lang w:eastAsia="zh-CN"/>
                              </w:rPr>
                              <w:t>Working Assumption</w:t>
                            </w:r>
                            <w:r>
                              <w:rPr>
                                <w:highlight w:val="darkYellow"/>
                                <w:lang w:eastAsia="zh-CN"/>
                              </w:rPr>
                              <w:t xml:space="preserve"> </w:t>
                            </w:r>
                            <w:r w:rsidRPr="00336C8C">
                              <w:rPr>
                                <w:highlight w:val="darkYellow"/>
                                <w:lang w:eastAsia="zh-CN"/>
                              </w:rPr>
                              <w:t>from RAN1#112bis-e</w:t>
                            </w:r>
                          </w:p>
                          <w:p w14:paraId="7BF787B7" w14:textId="77777777" w:rsidR="000362D6" w:rsidRDefault="000362D6" w:rsidP="00336C8C">
                            <w:pPr>
                              <w:rPr>
                                <w:lang w:eastAsia="zh-CN"/>
                              </w:rPr>
                            </w:pPr>
                            <w:r>
                              <w:rPr>
                                <w:lang w:eastAsia="zh-CN"/>
                              </w:rPr>
                              <w:t>Regarding data collection at least for model training for AI/ML based positioning, at least the following information of data with potential specification impact are identified.</w:t>
                            </w:r>
                          </w:p>
                          <w:p w14:paraId="621E7A4E" w14:textId="77777777" w:rsidR="000362D6" w:rsidRPr="00C761BC" w:rsidRDefault="000362D6" w:rsidP="00336C8C">
                            <w:pPr>
                              <w:pStyle w:val="af5"/>
                              <w:widowControl/>
                              <w:numPr>
                                <w:ilvl w:val="0"/>
                                <w:numId w:val="7"/>
                              </w:numPr>
                              <w:ind w:firstLineChars="0"/>
                              <w:jc w:val="left"/>
                              <w:rPr>
                                <w:rFonts w:ascii="Times New Roman" w:hAnsi="Times New Roman"/>
                                <w:szCs w:val="20"/>
                              </w:rPr>
                            </w:pPr>
                            <w:r w:rsidRPr="00C761BC">
                              <w:rPr>
                                <w:rFonts w:ascii="Times New Roman" w:hAnsi="Times New Roman"/>
                                <w:szCs w:val="20"/>
                              </w:rPr>
                              <w:t>Ground truth label</w:t>
                            </w:r>
                          </w:p>
                          <w:p w14:paraId="4646E1DF" w14:textId="77777777" w:rsidR="000362D6" w:rsidRPr="00C761BC" w:rsidRDefault="000362D6" w:rsidP="00336C8C">
                            <w:pPr>
                              <w:numPr>
                                <w:ilvl w:val="1"/>
                                <w:numId w:val="7"/>
                              </w:numPr>
                              <w:rPr>
                                <w:lang w:eastAsia="zh-CN"/>
                              </w:rPr>
                            </w:pPr>
                            <w:r w:rsidRPr="00C761BC">
                              <w:rPr>
                                <w:lang w:eastAsia="zh-CN"/>
                              </w:rPr>
                              <w:t>At least for model training</w:t>
                            </w:r>
                          </w:p>
                          <w:p w14:paraId="2853F231" w14:textId="77777777" w:rsidR="000362D6" w:rsidRPr="00C761BC" w:rsidRDefault="000362D6" w:rsidP="00336C8C">
                            <w:pPr>
                              <w:numPr>
                                <w:ilvl w:val="1"/>
                                <w:numId w:val="7"/>
                              </w:numPr>
                              <w:rPr>
                                <w:lang w:eastAsia="zh-CN"/>
                              </w:rPr>
                            </w:pPr>
                            <w:r w:rsidRPr="00C761BC">
                              <w:rPr>
                                <w:lang w:eastAsia="zh-CN"/>
                              </w:rPr>
                              <w:t>Report from the label data generation entity</w:t>
                            </w:r>
                          </w:p>
                          <w:p w14:paraId="377F14E6" w14:textId="77777777" w:rsidR="000362D6" w:rsidRPr="00C761BC" w:rsidRDefault="000362D6" w:rsidP="00336C8C">
                            <w:pPr>
                              <w:pStyle w:val="af5"/>
                              <w:widowControl/>
                              <w:numPr>
                                <w:ilvl w:val="0"/>
                                <w:numId w:val="7"/>
                              </w:numPr>
                              <w:ind w:firstLineChars="0"/>
                              <w:jc w:val="left"/>
                              <w:rPr>
                                <w:rFonts w:ascii="Times New Roman" w:hAnsi="Times New Roman"/>
                                <w:szCs w:val="20"/>
                              </w:rPr>
                            </w:pPr>
                            <w:r w:rsidRPr="00C761BC">
                              <w:rPr>
                                <w:rFonts w:ascii="Times New Roman" w:hAnsi="Times New Roman"/>
                                <w:szCs w:val="20"/>
                              </w:rPr>
                              <w:t>Measurement (corresponding to model input)</w:t>
                            </w:r>
                          </w:p>
                          <w:p w14:paraId="21517FE4" w14:textId="77777777" w:rsidR="000362D6" w:rsidRPr="00C761BC" w:rsidRDefault="000362D6" w:rsidP="00336C8C">
                            <w:pPr>
                              <w:numPr>
                                <w:ilvl w:val="1"/>
                                <w:numId w:val="7"/>
                              </w:numPr>
                              <w:rPr>
                                <w:lang w:eastAsia="zh-CN"/>
                              </w:rPr>
                            </w:pPr>
                            <w:r w:rsidRPr="00C761BC">
                              <w:rPr>
                                <w:lang w:eastAsia="zh-CN"/>
                              </w:rPr>
                              <w:t>At least for model training</w:t>
                            </w:r>
                          </w:p>
                          <w:p w14:paraId="4EA41A7B" w14:textId="77777777" w:rsidR="000362D6" w:rsidRPr="00C761BC" w:rsidRDefault="000362D6" w:rsidP="00336C8C">
                            <w:pPr>
                              <w:numPr>
                                <w:ilvl w:val="1"/>
                                <w:numId w:val="7"/>
                              </w:numPr>
                              <w:rPr>
                                <w:lang w:eastAsia="zh-CN"/>
                              </w:rPr>
                            </w:pPr>
                            <w:r w:rsidRPr="00C761BC">
                              <w:rPr>
                                <w:lang w:eastAsia="zh-CN"/>
                              </w:rPr>
                              <w:t>Report from the measurement data generation entity</w:t>
                            </w:r>
                          </w:p>
                          <w:p w14:paraId="0898B38F" w14:textId="77777777" w:rsidR="000362D6" w:rsidRDefault="000362D6" w:rsidP="00336C8C">
                            <w:pPr>
                              <w:pStyle w:val="af5"/>
                              <w:widowControl/>
                              <w:numPr>
                                <w:ilvl w:val="0"/>
                                <w:numId w:val="7"/>
                              </w:numPr>
                              <w:ind w:firstLineChars="0"/>
                              <w:jc w:val="left"/>
                              <w:rPr>
                                <w:rFonts w:ascii="Times New Roman" w:hAnsi="Times New Roman"/>
                                <w:color w:val="000000"/>
                                <w:szCs w:val="20"/>
                              </w:rPr>
                            </w:pPr>
                            <w:r>
                              <w:rPr>
                                <w:rFonts w:ascii="Times New Roman" w:hAnsi="Times New Roman"/>
                                <w:color w:val="000000"/>
                                <w:szCs w:val="20"/>
                              </w:rPr>
                              <w:t>Quality indicator</w:t>
                            </w:r>
                          </w:p>
                          <w:p w14:paraId="652D2460" w14:textId="77777777" w:rsidR="000362D6" w:rsidRDefault="000362D6" w:rsidP="00336C8C">
                            <w:pPr>
                              <w:numPr>
                                <w:ilvl w:val="1"/>
                                <w:numId w:val="7"/>
                              </w:numPr>
                              <w:rPr>
                                <w:color w:val="000000"/>
                                <w:lang w:eastAsia="zh-CN"/>
                              </w:rPr>
                            </w:pPr>
                            <w:r>
                              <w:rPr>
                                <w:color w:val="000000"/>
                                <w:lang w:eastAsia="zh-CN"/>
                              </w:rPr>
                              <w:t>For and/or associated with ground truth label and/or measurement at least for model training</w:t>
                            </w:r>
                          </w:p>
                          <w:p w14:paraId="0FD97642" w14:textId="77777777" w:rsidR="000362D6" w:rsidRDefault="000362D6" w:rsidP="00336C8C">
                            <w:pPr>
                              <w:numPr>
                                <w:ilvl w:val="1"/>
                                <w:numId w:val="7"/>
                              </w:numPr>
                              <w:rPr>
                                <w:color w:val="000000"/>
                                <w:lang w:eastAsia="zh-CN"/>
                              </w:rPr>
                            </w:pPr>
                            <w:r>
                              <w:rPr>
                                <w:color w:val="000000"/>
                                <w:lang w:eastAsia="zh-CN"/>
                              </w:rPr>
                              <w:t>Report from the label and/or the measurement data generation entity and/or as request from a different (e.g., data collection, etc.) entity</w:t>
                            </w:r>
                          </w:p>
                          <w:p w14:paraId="249A6D5D" w14:textId="77777777" w:rsidR="000362D6" w:rsidRDefault="000362D6" w:rsidP="00336C8C">
                            <w:pPr>
                              <w:pStyle w:val="af5"/>
                              <w:widowControl/>
                              <w:numPr>
                                <w:ilvl w:val="0"/>
                                <w:numId w:val="7"/>
                              </w:numPr>
                              <w:ind w:firstLineChars="0"/>
                              <w:jc w:val="left"/>
                              <w:rPr>
                                <w:rFonts w:ascii="Times New Roman" w:hAnsi="Times New Roman"/>
                                <w:color w:val="000000"/>
                                <w:szCs w:val="20"/>
                              </w:rPr>
                            </w:pPr>
                            <w:r>
                              <w:rPr>
                                <w:rFonts w:ascii="Times New Roman" w:hAnsi="Times New Roman"/>
                                <w:color w:val="000000"/>
                                <w:szCs w:val="20"/>
                              </w:rPr>
                              <w:t>RS configuration(s)</w:t>
                            </w:r>
                          </w:p>
                          <w:p w14:paraId="536242C7" w14:textId="77777777" w:rsidR="000362D6" w:rsidRDefault="000362D6" w:rsidP="00336C8C">
                            <w:pPr>
                              <w:numPr>
                                <w:ilvl w:val="1"/>
                                <w:numId w:val="7"/>
                              </w:numPr>
                              <w:rPr>
                                <w:color w:val="000000"/>
                                <w:lang w:eastAsia="zh-CN"/>
                              </w:rPr>
                            </w:pPr>
                            <w:r>
                              <w:rPr>
                                <w:color w:val="000000"/>
                                <w:lang w:eastAsia="zh-CN"/>
                              </w:rPr>
                              <w:t>At least for deriving measurement</w:t>
                            </w:r>
                          </w:p>
                          <w:p w14:paraId="7BA8BCC2" w14:textId="77777777" w:rsidR="000362D6" w:rsidRDefault="000362D6" w:rsidP="00336C8C">
                            <w:pPr>
                              <w:numPr>
                                <w:ilvl w:val="1"/>
                                <w:numId w:val="7"/>
                              </w:numPr>
                              <w:rPr>
                                <w:color w:val="000000"/>
                                <w:lang w:eastAsia="zh-CN"/>
                              </w:rPr>
                            </w:pPr>
                            <w:r>
                              <w:rPr>
                                <w:color w:val="000000"/>
                                <w:lang w:eastAsia="zh-CN"/>
                              </w:rPr>
                              <w:t xml:space="preserve">Request from data generation entity (UE/PRU/TRP) to LMF and/or as LMF assistance </w:t>
                            </w:r>
                            <w:proofErr w:type="spellStart"/>
                            <w:r>
                              <w:rPr>
                                <w:color w:val="000000"/>
                                <w:lang w:eastAsia="zh-CN"/>
                              </w:rPr>
                              <w:t>signaling</w:t>
                            </w:r>
                            <w:proofErr w:type="spellEnd"/>
                            <w:r>
                              <w:rPr>
                                <w:color w:val="000000"/>
                                <w:lang w:eastAsia="zh-CN"/>
                              </w:rPr>
                              <w:t xml:space="preserve"> to UE/PRU/TRP</w:t>
                            </w:r>
                          </w:p>
                          <w:p w14:paraId="135E50F8" w14:textId="77777777" w:rsidR="000362D6" w:rsidRDefault="000362D6" w:rsidP="00336C8C">
                            <w:pPr>
                              <w:numPr>
                                <w:ilvl w:val="1"/>
                                <w:numId w:val="7"/>
                              </w:numPr>
                              <w:rPr>
                                <w:color w:val="000000"/>
                                <w:lang w:eastAsia="zh-CN"/>
                              </w:rPr>
                            </w:pPr>
                            <w:r>
                              <w:rPr>
                                <w:color w:val="000000"/>
                                <w:lang w:eastAsia="zh-CN"/>
                              </w:rPr>
                              <w:t>Note1: there may not be any enhancements on top of existing RS configuration(s) or any new RS configuration(s) for positioning measurement</w:t>
                            </w:r>
                          </w:p>
                          <w:p w14:paraId="2455028D" w14:textId="77777777" w:rsidR="000362D6" w:rsidRDefault="000362D6" w:rsidP="00336C8C">
                            <w:pPr>
                              <w:numPr>
                                <w:ilvl w:val="0"/>
                                <w:numId w:val="7"/>
                              </w:numPr>
                              <w:rPr>
                                <w:color w:val="000000"/>
                                <w:lang w:eastAsia="zh-CN"/>
                              </w:rPr>
                            </w:pPr>
                            <w:r>
                              <w:rPr>
                                <w:color w:val="000000"/>
                                <w:lang w:eastAsia="zh-CN"/>
                              </w:rPr>
                              <w:t>Time stamp</w:t>
                            </w:r>
                          </w:p>
                          <w:p w14:paraId="6C4FA77F" w14:textId="77777777" w:rsidR="000362D6" w:rsidRDefault="000362D6" w:rsidP="00336C8C">
                            <w:pPr>
                              <w:numPr>
                                <w:ilvl w:val="1"/>
                                <w:numId w:val="7"/>
                              </w:numPr>
                              <w:rPr>
                                <w:color w:val="000000"/>
                                <w:lang w:eastAsia="zh-CN"/>
                              </w:rPr>
                            </w:pPr>
                            <w:r>
                              <w:rPr>
                                <w:color w:val="000000"/>
                                <w:lang w:eastAsia="zh-CN"/>
                              </w:rPr>
                              <w:t>At least for and/or associated with training data for model training</w:t>
                            </w:r>
                          </w:p>
                          <w:p w14:paraId="46D9AFE4" w14:textId="77777777" w:rsidR="000362D6" w:rsidRDefault="000362D6" w:rsidP="00336C8C">
                            <w:pPr>
                              <w:numPr>
                                <w:ilvl w:val="2"/>
                                <w:numId w:val="7"/>
                              </w:numPr>
                              <w:rPr>
                                <w:color w:val="000000"/>
                                <w:lang w:eastAsia="zh-CN"/>
                              </w:rPr>
                            </w:pPr>
                            <w:r>
                              <w:rPr>
                                <w:color w:val="000000"/>
                                <w:lang w:eastAsia="zh-CN"/>
                              </w:rPr>
                              <w:t>Separate time stamp for measurement and ground truth label, when measurement and ground truth label are generated by different entities</w:t>
                            </w:r>
                          </w:p>
                          <w:p w14:paraId="283DA84E" w14:textId="77777777" w:rsidR="000362D6" w:rsidRDefault="000362D6" w:rsidP="00336C8C">
                            <w:pPr>
                              <w:numPr>
                                <w:ilvl w:val="1"/>
                                <w:numId w:val="7"/>
                              </w:numPr>
                              <w:rPr>
                                <w:color w:val="000000"/>
                                <w:lang w:eastAsia="zh-CN"/>
                              </w:rPr>
                            </w:pPr>
                            <w:r>
                              <w:rPr>
                                <w:color w:val="000000"/>
                                <w:lang w:eastAsia="zh-CN"/>
                              </w:rPr>
                              <w:t xml:space="preserve">Report from data generation entity together with training data and/or as LMF assistance </w:t>
                            </w:r>
                            <w:proofErr w:type="spellStart"/>
                            <w:r>
                              <w:rPr>
                                <w:color w:val="000000"/>
                                <w:lang w:eastAsia="zh-CN"/>
                              </w:rPr>
                              <w:t>signaling</w:t>
                            </w:r>
                            <w:proofErr w:type="spellEnd"/>
                          </w:p>
                          <w:p w14:paraId="606E7015" w14:textId="77777777" w:rsidR="000362D6" w:rsidRDefault="000362D6" w:rsidP="00336C8C">
                            <w:pPr>
                              <w:numPr>
                                <w:ilvl w:val="1"/>
                                <w:numId w:val="7"/>
                              </w:numPr>
                              <w:rPr>
                                <w:color w:val="000000"/>
                                <w:lang w:eastAsia="zh-CN"/>
                              </w:rPr>
                            </w:pPr>
                            <w:r>
                              <w:rPr>
                                <w:color w:val="000000"/>
                                <w:lang w:eastAsia="zh-CN"/>
                              </w:rPr>
                              <w:t>Note2: there may not be any enhancements on top of time stamp in existing positioning measurement report or any new time stamp report for positioning measurement</w:t>
                            </w:r>
                          </w:p>
                          <w:p w14:paraId="07CEB4DE" w14:textId="77777777" w:rsidR="000362D6" w:rsidRDefault="000362D6" w:rsidP="00336C8C">
                            <w:pPr>
                              <w:numPr>
                                <w:ilvl w:val="0"/>
                                <w:numId w:val="7"/>
                              </w:numPr>
                              <w:rPr>
                                <w:color w:val="000000"/>
                                <w:lang w:eastAsia="zh-CN"/>
                              </w:rPr>
                            </w:pPr>
                            <w:r>
                              <w:rPr>
                                <w:color w:val="000000"/>
                                <w:lang w:eastAsia="zh-CN"/>
                              </w:rPr>
                              <w:t>FFS other necessary information (e.g., scenario identifier. LOS/NLOS condition, timing error, etc.) for data collection</w:t>
                            </w:r>
                          </w:p>
                          <w:p w14:paraId="1FFD56F5" w14:textId="77777777" w:rsidR="000362D6" w:rsidRPr="00FE1E5C" w:rsidRDefault="000362D6" w:rsidP="00336C8C">
                            <w:pPr>
                              <w:pStyle w:val="af5"/>
                              <w:widowControl/>
                              <w:numPr>
                                <w:ilvl w:val="0"/>
                                <w:numId w:val="7"/>
                              </w:numPr>
                              <w:ind w:firstLineChars="0"/>
                              <w:jc w:val="left"/>
                              <w:rPr>
                                <w:lang w:eastAsia="en-US"/>
                              </w:rPr>
                            </w:pPr>
                            <w:r w:rsidRPr="00FE1E5C">
                              <w:rPr>
                                <w:lang w:eastAsia="en-US"/>
                              </w:rPr>
                              <w:t>Note3: whether the above information can be applied to other aspects of AI/ML LCM (e.g., updating, monitoring, etc.) can also be discussed</w:t>
                            </w:r>
                          </w:p>
                          <w:p w14:paraId="54FDB238" w14:textId="77777777" w:rsidR="000362D6" w:rsidRPr="00E50A76" w:rsidRDefault="000362D6" w:rsidP="001902F1">
                            <w:pPr>
                              <w:numPr>
                                <w:ilvl w:val="0"/>
                                <w:numId w:val="7"/>
                              </w:numPr>
                            </w:pPr>
                            <w:r w:rsidRPr="00C761BC">
                              <w:t>Note4: transfer of data from the entity generating</w:t>
                            </w:r>
                            <w:r>
                              <w:t xml:space="preserve"> </w:t>
                            </w:r>
                            <w:r w:rsidRPr="00C761BC">
                              <w:t>data to a different entity is not precluded from RAN1 perspective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8E3585C" id="Text Box 1" o:spid="_x0000_s1027"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" filled="f" strokeweight=".5pt">
                <v:textbox style="mso-fit-shape-to-text:t">
                  <w:txbxContent>
                    <w:p w14:paraId="660C2BC1" w14:textId="0AE8451E" w:rsidR="000362D6" w:rsidRPr="00A74D48" w:rsidRDefault="000362D6" w:rsidP="00336C8C">
                      <w:pPr>
                        <w:rPr>
                          <w:highlight w:val="darkYellow"/>
                          <w:lang w:eastAsia="zh-CN"/>
                        </w:rPr>
                      </w:pPr>
                      <w:r w:rsidRPr="00A74D48">
                        <w:rPr>
                          <w:highlight w:val="darkYellow"/>
                          <w:lang w:eastAsia="zh-CN"/>
                        </w:rPr>
                        <w:t>Working Assumption</w:t>
                      </w:r>
                      <w:r>
                        <w:rPr>
                          <w:highlight w:val="darkYellow"/>
                          <w:lang w:eastAsia="zh-CN"/>
                        </w:rPr>
                        <w:t xml:space="preserve"> </w:t>
                      </w:r>
                      <w:r w:rsidRPr="00336C8C">
                        <w:rPr>
                          <w:highlight w:val="darkYellow"/>
                          <w:lang w:eastAsia="zh-CN"/>
                        </w:rPr>
                        <w:t>from RAN1#112bis-e</w:t>
                      </w:r>
                    </w:p>
                    <w:p w14:paraId="7BF787B7" w14:textId="77777777" w:rsidR="000362D6" w:rsidRDefault="000362D6" w:rsidP="00336C8C">
                      <w:pPr>
                        <w:rPr>
                          <w:lang w:eastAsia="zh-CN"/>
                        </w:rPr>
                      </w:pPr>
                      <w:r>
                        <w:rPr>
                          <w:lang w:eastAsia="zh-CN"/>
                        </w:rPr>
                        <w:t>Regarding data collection at least for model training for AI/ML based positioning, at least the following information of data with potential specification impact are identified.</w:t>
                      </w:r>
                    </w:p>
                    <w:p w14:paraId="621E7A4E" w14:textId="77777777" w:rsidR="000362D6" w:rsidRPr="00C761BC" w:rsidRDefault="000362D6" w:rsidP="00336C8C">
                      <w:pPr>
                        <w:pStyle w:val="ListParagraph"/>
                        <w:widowControl/>
                        <w:numPr>
                          <w:ilvl w:val="0"/>
                          <w:numId w:val="7"/>
                        </w:numPr>
                        <w:ind w:firstLineChars="0"/>
                        <w:jc w:val="left"/>
                        <w:rPr>
                          <w:rFonts w:ascii="Times New Roman" w:hAnsi="Times New Roman"/>
                          <w:szCs w:val="20"/>
                        </w:rPr>
                      </w:pPr>
                      <w:r w:rsidRPr="00C761BC">
                        <w:rPr>
                          <w:rFonts w:ascii="Times New Roman" w:hAnsi="Times New Roman"/>
                          <w:szCs w:val="20"/>
                        </w:rPr>
                        <w:t>Ground truth label</w:t>
                      </w:r>
                    </w:p>
                    <w:p w14:paraId="4646E1DF" w14:textId="77777777" w:rsidR="000362D6" w:rsidRPr="00C761BC" w:rsidRDefault="000362D6" w:rsidP="00336C8C">
                      <w:pPr>
                        <w:numPr>
                          <w:ilvl w:val="1"/>
                          <w:numId w:val="7"/>
                        </w:numPr>
                        <w:rPr>
                          <w:lang w:eastAsia="zh-CN"/>
                        </w:rPr>
                      </w:pPr>
                      <w:r w:rsidRPr="00C761BC">
                        <w:rPr>
                          <w:lang w:eastAsia="zh-CN"/>
                        </w:rPr>
                        <w:t>At least for model training</w:t>
                      </w:r>
                    </w:p>
                    <w:p w14:paraId="2853F231" w14:textId="77777777" w:rsidR="000362D6" w:rsidRPr="00C761BC" w:rsidRDefault="000362D6" w:rsidP="00336C8C">
                      <w:pPr>
                        <w:numPr>
                          <w:ilvl w:val="1"/>
                          <w:numId w:val="7"/>
                        </w:numPr>
                        <w:rPr>
                          <w:lang w:eastAsia="zh-CN"/>
                        </w:rPr>
                      </w:pPr>
                      <w:r w:rsidRPr="00C761BC">
                        <w:rPr>
                          <w:lang w:eastAsia="zh-CN"/>
                        </w:rPr>
                        <w:t>Report from the label data generation entity</w:t>
                      </w:r>
                    </w:p>
                    <w:p w14:paraId="377F14E6" w14:textId="77777777" w:rsidR="000362D6" w:rsidRPr="00C761BC" w:rsidRDefault="000362D6" w:rsidP="00336C8C">
                      <w:pPr>
                        <w:pStyle w:val="ListParagraph"/>
                        <w:widowControl/>
                        <w:numPr>
                          <w:ilvl w:val="0"/>
                          <w:numId w:val="7"/>
                        </w:numPr>
                        <w:ind w:firstLineChars="0"/>
                        <w:jc w:val="left"/>
                        <w:rPr>
                          <w:rFonts w:ascii="Times New Roman" w:hAnsi="Times New Roman"/>
                          <w:szCs w:val="20"/>
                        </w:rPr>
                      </w:pPr>
                      <w:r w:rsidRPr="00C761BC">
                        <w:rPr>
                          <w:rFonts w:ascii="Times New Roman" w:hAnsi="Times New Roman"/>
                          <w:szCs w:val="20"/>
                        </w:rPr>
                        <w:t>Measurement (corresponding to model input)</w:t>
                      </w:r>
                    </w:p>
                    <w:p w14:paraId="21517FE4" w14:textId="77777777" w:rsidR="000362D6" w:rsidRPr="00C761BC" w:rsidRDefault="000362D6" w:rsidP="00336C8C">
                      <w:pPr>
                        <w:numPr>
                          <w:ilvl w:val="1"/>
                          <w:numId w:val="7"/>
                        </w:numPr>
                        <w:rPr>
                          <w:lang w:eastAsia="zh-CN"/>
                        </w:rPr>
                      </w:pPr>
                      <w:r w:rsidRPr="00C761BC">
                        <w:rPr>
                          <w:lang w:eastAsia="zh-CN"/>
                        </w:rPr>
                        <w:t>At least for model training</w:t>
                      </w:r>
                    </w:p>
                    <w:p w14:paraId="4EA41A7B" w14:textId="77777777" w:rsidR="000362D6" w:rsidRPr="00C761BC" w:rsidRDefault="000362D6" w:rsidP="00336C8C">
                      <w:pPr>
                        <w:numPr>
                          <w:ilvl w:val="1"/>
                          <w:numId w:val="7"/>
                        </w:numPr>
                        <w:rPr>
                          <w:lang w:eastAsia="zh-CN"/>
                        </w:rPr>
                      </w:pPr>
                      <w:r w:rsidRPr="00C761BC">
                        <w:rPr>
                          <w:lang w:eastAsia="zh-CN"/>
                        </w:rPr>
                        <w:t>Report from the measurement data generation entity</w:t>
                      </w:r>
                    </w:p>
                    <w:p w14:paraId="0898B38F" w14:textId="77777777" w:rsidR="000362D6" w:rsidRDefault="000362D6" w:rsidP="00336C8C">
                      <w:pPr>
                        <w:pStyle w:val="ListParagraph"/>
                        <w:widowControl/>
                        <w:numPr>
                          <w:ilvl w:val="0"/>
                          <w:numId w:val="7"/>
                        </w:numPr>
                        <w:ind w:firstLineChars="0"/>
                        <w:jc w:val="left"/>
                        <w:rPr>
                          <w:rFonts w:ascii="Times New Roman" w:hAnsi="Times New Roman"/>
                          <w:color w:val="000000"/>
                          <w:szCs w:val="20"/>
                        </w:rPr>
                      </w:pPr>
                      <w:r>
                        <w:rPr>
                          <w:rFonts w:ascii="Times New Roman" w:hAnsi="Times New Roman"/>
                          <w:color w:val="000000"/>
                          <w:szCs w:val="20"/>
                        </w:rPr>
                        <w:t>Quality indicator</w:t>
                      </w:r>
                    </w:p>
                    <w:p w14:paraId="652D2460" w14:textId="77777777" w:rsidR="000362D6" w:rsidRDefault="000362D6" w:rsidP="00336C8C">
                      <w:pPr>
                        <w:numPr>
                          <w:ilvl w:val="1"/>
                          <w:numId w:val="7"/>
                        </w:numPr>
                        <w:rPr>
                          <w:color w:val="000000"/>
                          <w:lang w:eastAsia="zh-CN"/>
                        </w:rPr>
                      </w:pPr>
                      <w:r>
                        <w:rPr>
                          <w:color w:val="000000"/>
                          <w:lang w:eastAsia="zh-CN"/>
                        </w:rPr>
                        <w:t>For and/or associated with ground truth label and/or measurement at least for model training</w:t>
                      </w:r>
                    </w:p>
                    <w:p w14:paraId="0FD97642" w14:textId="77777777" w:rsidR="000362D6" w:rsidRDefault="000362D6" w:rsidP="00336C8C">
                      <w:pPr>
                        <w:numPr>
                          <w:ilvl w:val="1"/>
                          <w:numId w:val="7"/>
                        </w:numPr>
                        <w:rPr>
                          <w:color w:val="000000"/>
                          <w:lang w:eastAsia="zh-CN"/>
                        </w:rPr>
                      </w:pPr>
                      <w:r>
                        <w:rPr>
                          <w:color w:val="000000"/>
                          <w:lang w:eastAsia="zh-CN"/>
                        </w:rPr>
                        <w:t>Report from the label and/or the measurement data generation entity and/or as request from a different (e.g., data collection, etc.) entity</w:t>
                      </w:r>
                    </w:p>
                    <w:p w14:paraId="249A6D5D" w14:textId="77777777" w:rsidR="000362D6" w:rsidRDefault="000362D6" w:rsidP="00336C8C">
                      <w:pPr>
                        <w:pStyle w:val="ListParagraph"/>
                        <w:widowControl/>
                        <w:numPr>
                          <w:ilvl w:val="0"/>
                          <w:numId w:val="7"/>
                        </w:numPr>
                        <w:ind w:firstLineChars="0"/>
                        <w:jc w:val="left"/>
                        <w:rPr>
                          <w:rFonts w:ascii="Times New Roman" w:hAnsi="Times New Roman"/>
                          <w:color w:val="000000"/>
                          <w:szCs w:val="20"/>
                        </w:rPr>
                      </w:pPr>
                      <w:r>
                        <w:rPr>
                          <w:rFonts w:ascii="Times New Roman" w:hAnsi="Times New Roman"/>
                          <w:color w:val="000000"/>
                          <w:szCs w:val="20"/>
                        </w:rPr>
                        <w:t>RS configuration(s)</w:t>
                      </w:r>
                    </w:p>
                    <w:p w14:paraId="536242C7" w14:textId="77777777" w:rsidR="000362D6" w:rsidRDefault="000362D6" w:rsidP="00336C8C">
                      <w:pPr>
                        <w:numPr>
                          <w:ilvl w:val="1"/>
                          <w:numId w:val="7"/>
                        </w:numPr>
                        <w:rPr>
                          <w:color w:val="000000"/>
                          <w:lang w:eastAsia="zh-CN"/>
                        </w:rPr>
                      </w:pPr>
                      <w:r>
                        <w:rPr>
                          <w:color w:val="000000"/>
                          <w:lang w:eastAsia="zh-CN"/>
                        </w:rPr>
                        <w:t>At least for deriving measurement</w:t>
                      </w:r>
                    </w:p>
                    <w:p w14:paraId="7BA8BCC2" w14:textId="77777777" w:rsidR="000362D6" w:rsidRDefault="000362D6" w:rsidP="00336C8C">
                      <w:pPr>
                        <w:numPr>
                          <w:ilvl w:val="1"/>
                          <w:numId w:val="7"/>
                        </w:numPr>
                        <w:rPr>
                          <w:color w:val="000000"/>
                          <w:lang w:eastAsia="zh-CN"/>
                        </w:rPr>
                      </w:pPr>
                      <w:r>
                        <w:rPr>
                          <w:color w:val="000000"/>
                          <w:lang w:eastAsia="zh-CN"/>
                        </w:rPr>
                        <w:t>Request from data generation entity (UE/PRU/TRP) to LMF and/or as LMF assistance signaling to UE/PRU/TRP</w:t>
                      </w:r>
                    </w:p>
                    <w:p w14:paraId="135E50F8" w14:textId="77777777" w:rsidR="000362D6" w:rsidRDefault="000362D6" w:rsidP="00336C8C">
                      <w:pPr>
                        <w:numPr>
                          <w:ilvl w:val="1"/>
                          <w:numId w:val="7"/>
                        </w:numPr>
                        <w:rPr>
                          <w:color w:val="000000"/>
                          <w:lang w:eastAsia="zh-CN"/>
                        </w:rPr>
                      </w:pPr>
                      <w:r>
                        <w:rPr>
                          <w:color w:val="000000"/>
                          <w:lang w:eastAsia="zh-CN"/>
                        </w:rPr>
                        <w:t>Note1: there may not be any enhancements on top of existing RS configuration(s) or any new RS configuration(s) for positioning measurement</w:t>
                      </w:r>
                    </w:p>
                    <w:p w14:paraId="2455028D" w14:textId="77777777" w:rsidR="000362D6" w:rsidRDefault="000362D6" w:rsidP="00336C8C">
                      <w:pPr>
                        <w:numPr>
                          <w:ilvl w:val="0"/>
                          <w:numId w:val="7"/>
                        </w:numPr>
                        <w:rPr>
                          <w:color w:val="000000"/>
                          <w:lang w:eastAsia="zh-CN"/>
                        </w:rPr>
                      </w:pPr>
                      <w:r>
                        <w:rPr>
                          <w:color w:val="000000"/>
                          <w:lang w:eastAsia="zh-CN"/>
                        </w:rPr>
                        <w:t>Time stamp</w:t>
                      </w:r>
                    </w:p>
                    <w:p w14:paraId="6C4FA77F" w14:textId="77777777" w:rsidR="000362D6" w:rsidRDefault="000362D6" w:rsidP="00336C8C">
                      <w:pPr>
                        <w:numPr>
                          <w:ilvl w:val="1"/>
                          <w:numId w:val="7"/>
                        </w:numPr>
                        <w:rPr>
                          <w:color w:val="000000"/>
                          <w:lang w:eastAsia="zh-CN"/>
                        </w:rPr>
                      </w:pPr>
                      <w:r>
                        <w:rPr>
                          <w:color w:val="000000"/>
                          <w:lang w:eastAsia="zh-CN"/>
                        </w:rPr>
                        <w:t>At least for and/or associated with training data for model training</w:t>
                      </w:r>
                    </w:p>
                    <w:p w14:paraId="46D9AFE4" w14:textId="77777777" w:rsidR="000362D6" w:rsidRDefault="000362D6" w:rsidP="00336C8C">
                      <w:pPr>
                        <w:numPr>
                          <w:ilvl w:val="2"/>
                          <w:numId w:val="7"/>
                        </w:numPr>
                        <w:rPr>
                          <w:color w:val="000000"/>
                          <w:lang w:eastAsia="zh-CN"/>
                        </w:rPr>
                      </w:pPr>
                      <w:r>
                        <w:rPr>
                          <w:color w:val="000000"/>
                          <w:lang w:eastAsia="zh-CN"/>
                        </w:rPr>
                        <w:t>Separate time stamp for measurement and ground truth label, when measurement and ground truth label are generated by different entities</w:t>
                      </w:r>
                    </w:p>
                    <w:p w14:paraId="283DA84E" w14:textId="77777777" w:rsidR="000362D6" w:rsidRDefault="000362D6" w:rsidP="00336C8C">
                      <w:pPr>
                        <w:numPr>
                          <w:ilvl w:val="1"/>
                          <w:numId w:val="7"/>
                        </w:numPr>
                        <w:rPr>
                          <w:color w:val="000000"/>
                          <w:lang w:eastAsia="zh-CN"/>
                        </w:rPr>
                      </w:pPr>
                      <w:r>
                        <w:rPr>
                          <w:color w:val="000000"/>
                          <w:lang w:eastAsia="zh-CN"/>
                        </w:rPr>
                        <w:t>Report from data generation entity together with training data and/or as LMF assistance signaling</w:t>
                      </w:r>
                    </w:p>
                    <w:p w14:paraId="606E7015" w14:textId="77777777" w:rsidR="000362D6" w:rsidRDefault="000362D6" w:rsidP="00336C8C">
                      <w:pPr>
                        <w:numPr>
                          <w:ilvl w:val="1"/>
                          <w:numId w:val="7"/>
                        </w:numPr>
                        <w:rPr>
                          <w:color w:val="000000"/>
                          <w:lang w:eastAsia="zh-CN"/>
                        </w:rPr>
                      </w:pPr>
                      <w:r>
                        <w:rPr>
                          <w:color w:val="000000"/>
                          <w:lang w:eastAsia="zh-CN"/>
                        </w:rPr>
                        <w:t>Note2: there may not be any enhancements on top of time stamp in existing positioning measurement report or any new time stamp report for positioning measurement</w:t>
                      </w:r>
                    </w:p>
                    <w:p w14:paraId="07CEB4DE" w14:textId="77777777" w:rsidR="000362D6" w:rsidRDefault="000362D6" w:rsidP="00336C8C">
                      <w:pPr>
                        <w:numPr>
                          <w:ilvl w:val="0"/>
                          <w:numId w:val="7"/>
                        </w:numPr>
                        <w:rPr>
                          <w:color w:val="000000"/>
                          <w:lang w:eastAsia="zh-CN"/>
                        </w:rPr>
                      </w:pPr>
                      <w:r>
                        <w:rPr>
                          <w:color w:val="000000"/>
                          <w:lang w:eastAsia="zh-CN"/>
                        </w:rPr>
                        <w:t>FFS other necessary information (e.g., scenario identifier. LOS/NLOS condition, timing error, etc.) for data collection</w:t>
                      </w:r>
                    </w:p>
                    <w:p w14:paraId="1FFD56F5" w14:textId="77777777" w:rsidR="000362D6" w:rsidRPr="00FE1E5C" w:rsidRDefault="000362D6" w:rsidP="00336C8C">
                      <w:pPr>
                        <w:pStyle w:val="ListParagraph"/>
                        <w:widowControl/>
                        <w:numPr>
                          <w:ilvl w:val="0"/>
                          <w:numId w:val="7"/>
                        </w:numPr>
                        <w:ind w:firstLineChars="0"/>
                        <w:jc w:val="left"/>
                        <w:rPr>
                          <w:lang w:eastAsia="en-US"/>
                        </w:rPr>
                      </w:pPr>
                      <w:r w:rsidRPr="00FE1E5C">
                        <w:rPr>
                          <w:lang w:eastAsia="en-US"/>
                        </w:rPr>
                        <w:t>Note3: whether the above information can be applied to other aspects of AI/ML LCM (e.g., updating, monitoring, etc.) can also be discussed</w:t>
                      </w:r>
                    </w:p>
                    <w:p w14:paraId="54FDB238" w14:textId="77777777" w:rsidR="000362D6" w:rsidRPr="00E50A76" w:rsidRDefault="000362D6" w:rsidP="001902F1">
                      <w:pPr>
                        <w:numPr>
                          <w:ilvl w:val="0"/>
                          <w:numId w:val="7"/>
                        </w:numPr>
                      </w:pPr>
                      <w:r w:rsidRPr="00C761BC">
                        <w:t>Note4: transfer of data from the entity generating</w:t>
                      </w:r>
                      <w:r>
                        <w:t xml:space="preserve"> </w:t>
                      </w:r>
                      <w:r w:rsidRPr="00C761BC">
                        <w:t>data to a different entity is not precluded from RAN1 perspective</w:t>
                      </w:r>
                    </w:p>
                  </w:txbxContent>
                </v:textbox>
                <w10:wrap type="square"/>
              </v:shape>
            </w:pict>
          </mc:Fallback>
        </mc:AlternateContent>
      </w:r>
      <w:r w:rsidRPr="00336C8C">
        <w:rPr>
          <w:lang w:eastAsia="zh-CN"/>
        </w:rPr>
        <w:t xml:space="preserve"> </w:t>
      </w:r>
      <w:r>
        <w:rPr>
          <w:lang w:eastAsia="zh-CN"/>
        </w:rPr>
        <w:t xml:space="preserve">From </w:t>
      </w:r>
      <w:r w:rsidR="0062306A">
        <w:rPr>
          <w:lang w:eastAsia="zh-CN"/>
        </w:rPr>
        <w:t>above</w:t>
      </w:r>
      <w:r w:rsidR="0062306A" w:rsidRPr="00336C8C">
        <w:rPr>
          <w:lang w:eastAsia="zh-CN"/>
        </w:rPr>
        <w:t>, our</w:t>
      </w:r>
      <w:r>
        <w:rPr>
          <w:lang w:eastAsia="zh-CN"/>
        </w:rPr>
        <w:t xml:space="preserve"> </w:t>
      </w:r>
      <w:r w:rsidR="0062306A">
        <w:rPr>
          <w:lang w:eastAsia="zh-CN"/>
        </w:rPr>
        <w:t>working</w:t>
      </w:r>
      <w:r>
        <w:rPr>
          <w:lang w:eastAsia="zh-CN"/>
        </w:rPr>
        <w:t xml:space="preserve"> assumption is for model training, so it’s not yet RAN1 </w:t>
      </w:r>
      <w:r w:rsidR="00966747">
        <w:rPr>
          <w:lang w:eastAsia="zh-CN"/>
        </w:rPr>
        <w:t>consensus</w:t>
      </w:r>
      <w:r>
        <w:rPr>
          <w:lang w:eastAsia="zh-CN"/>
        </w:rPr>
        <w:t xml:space="preserve"> on such data collection for model inference or not. From our point of view, we think the above information is quite similar for model training and inference, or even model monitoring. </w:t>
      </w:r>
    </w:p>
    <w:p w14:paraId="55592035" w14:textId="42223F57" w:rsidR="0062306A" w:rsidRPr="00D956F0" w:rsidRDefault="0062306A" w:rsidP="00D956F0">
      <w:pPr>
        <w:spacing w:before="240" w:line="276" w:lineRule="auto"/>
        <w:jc w:val="both"/>
        <w:rPr>
          <w:b/>
        </w:rPr>
      </w:pPr>
      <w:r w:rsidRPr="00D956F0">
        <w:rPr>
          <w:b/>
        </w:rPr>
        <w:t>Observation</w:t>
      </w:r>
      <w:r w:rsidR="00966747" w:rsidRPr="00D956F0">
        <w:rPr>
          <w:b/>
        </w:rPr>
        <w:t xml:space="preserve"> </w:t>
      </w:r>
      <w:r w:rsidR="00D956F0" w:rsidRPr="00D956F0">
        <w:rPr>
          <w:b/>
        </w:rPr>
        <w:t>10</w:t>
      </w:r>
      <w:r w:rsidR="00966747" w:rsidRPr="00D956F0">
        <w:rPr>
          <w:b/>
        </w:rPr>
        <w:t xml:space="preserve">: RAN1 will continue to identify the data collection related items for LCM operations other than model training, e.g., model inference, model monitoring. </w:t>
      </w:r>
    </w:p>
    <w:p w14:paraId="21BF878C" w14:textId="36BD21D5" w:rsidR="0077751E" w:rsidRPr="00E749ED" w:rsidRDefault="0077751E" w:rsidP="00BB1E8E">
      <w:pPr>
        <w:pStyle w:val="1"/>
        <w:keepLines/>
        <w:numPr>
          <w:ilvl w:val="0"/>
          <w:numId w:val="10"/>
        </w:numPr>
        <w:pBdr>
          <w:top w:val="single" w:sz="12" w:space="3" w:color="000000"/>
        </w:pBdr>
        <w:spacing w:before="240" w:after="180" w:line="259" w:lineRule="auto"/>
        <w:ind w:left="450" w:right="0"/>
        <w:rPr>
          <w:rFonts w:eastAsia="Batang"/>
          <w:b w:val="0"/>
          <w:sz w:val="36"/>
        </w:rPr>
      </w:pPr>
      <w:r>
        <w:rPr>
          <w:rFonts w:eastAsia="Batang"/>
          <w:b w:val="0"/>
          <w:sz w:val="36"/>
        </w:rPr>
        <w:t>Conclusion</w:t>
      </w:r>
    </w:p>
    <w:p w14:paraId="0D03C77F" w14:textId="74C88882" w:rsidR="00085593" w:rsidRPr="006500CE" w:rsidRDefault="006500CE" w:rsidP="00FB6E8E">
      <w:pPr>
        <w:spacing w:before="240" w:after="120" w:line="276" w:lineRule="auto"/>
        <w:rPr>
          <w:bCs/>
        </w:rPr>
      </w:pPr>
      <w:r w:rsidRPr="006500CE">
        <w:rPr>
          <w:bCs/>
        </w:rPr>
        <w:t>The following observations were made:</w:t>
      </w:r>
    </w:p>
    <w:p w14:paraId="17E32D70" w14:textId="015BB811" w:rsidR="006500CE" w:rsidRPr="0016209A" w:rsidRDefault="006500CE" w:rsidP="006500CE">
      <w:pPr>
        <w:spacing w:before="240" w:line="276" w:lineRule="auto"/>
        <w:rPr>
          <w:b/>
          <w:bCs/>
        </w:rPr>
      </w:pPr>
      <w:r>
        <w:rPr>
          <w:b/>
          <w:bCs/>
        </w:rPr>
        <w:t xml:space="preserve">Observation #1: </w:t>
      </w:r>
      <w:r w:rsidRPr="0016209A">
        <w:rPr>
          <w:b/>
          <w:bCs/>
        </w:rPr>
        <w:t>No study in framework on whether any metric can be used in real-time</w:t>
      </w:r>
      <w:r>
        <w:rPr>
          <w:b/>
          <w:bCs/>
        </w:rPr>
        <w:t xml:space="preserve"> LCM.</w:t>
      </w:r>
    </w:p>
    <w:p w14:paraId="7385BC00" w14:textId="7B93AEAB" w:rsidR="006500CE" w:rsidRPr="0016209A" w:rsidRDefault="006500CE" w:rsidP="006500CE">
      <w:pPr>
        <w:spacing w:before="240" w:line="276" w:lineRule="auto"/>
        <w:rPr>
          <w:b/>
          <w:bCs/>
        </w:rPr>
      </w:pPr>
      <w:r>
        <w:rPr>
          <w:b/>
          <w:bCs/>
        </w:rPr>
        <w:t xml:space="preserve">Observation #2: </w:t>
      </w:r>
      <w:r w:rsidRPr="00966747">
        <w:rPr>
          <w:b/>
          <w:bCs/>
        </w:rPr>
        <w:t>RAN1 has not yet had specific study on real-time LCM</w:t>
      </w:r>
      <w:r>
        <w:rPr>
          <w:b/>
          <w:bCs/>
        </w:rPr>
        <w:t xml:space="preserve"> for positioning.</w:t>
      </w:r>
    </w:p>
    <w:p w14:paraId="6C8A4C33" w14:textId="77777777" w:rsidR="006500CE" w:rsidRPr="0016209A" w:rsidRDefault="006500CE" w:rsidP="006500CE">
      <w:pPr>
        <w:spacing w:before="240" w:line="276" w:lineRule="auto"/>
        <w:rPr>
          <w:b/>
          <w:bCs/>
        </w:rPr>
      </w:pPr>
      <w:r>
        <w:rPr>
          <w:b/>
          <w:bCs/>
        </w:rPr>
        <w:t xml:space="preserve">Observation #3: For UE-side model, UE may not be able to </w:t>
      </w:r>
      <w:r w:rsidRPr="001F6FF6">
        <w:rPr>
          <w:b/>
          <w:bCs/>
        </w:rPr>
        <w:t>independently monitor a model's performance without any data input from NW.</w:t>
      </w:r>
      <w:r>
        <w:rPr>
          <w:b/>
          <w:bCs/>
        </w:rPr>
        <w:t xml:space="preserve"> Some assistance information or certain configuration may be needed from NW, with or without potential specification impact. </w:t>
      </w:r>
    </w:p>
    <w:p w14:paraId="2D8EA261" w14:textId="04E72DEA" w:rsidR="006500CE" w:rsidRPr="001C5A78" w:rsidRDefault="006500CE" w:rsidP="006500CE">
      <w:pPr>
        <w:spacing w:before="240" w:line="276" w:lineRule="auto"/>
        <w:rPr>
          <w:b/>
          <w:bCs/>
        </w:rPr>
      </w:pPr>
      <w:r w:rsidRPr="001C5A78">
        <w:rPr>
          <w:b/>
          <w:bCs/>
        </w:rPr>
        <w:t>Observation #4: RAN1 has not yet had specific study on real-time LCM for positioning.</w:t>
      </w:r>
    </w:p>
    <w:p w14:paraId="53F82B3E" w14:textId="49CA5C40" w:rsidR="006500CE" w:rsidRDefault="006500CE" w:rsidP="006500CE">
      <w:pPr>
        <w:spacing w:before="240" w:line="276" w:lineRule="auto"/>
        <w:rPr>
          <w:b/>
          <w:bCs/>
        </w:rPr>
      </w:pPr>
      <w:r w:rsidRPr="001C5A78">
        <w:rPr>
          <w:b/>
          <w:bCs/>
        </w:rPr>
        <w:lastRenderedPageBreak/>
        <w:t>Observation #5: For positioning, for UE-side monitoring of the UE-sided model, performance metrics could be available inside the UE. For label free like monitoring, it could be possible for UE to independently monitor a model's performance without any data input from NW. Agreements on monitoring metrics for positioning.</w:t>
      </w:r>
    </w:p>
    <w:p w14:paraId="416F65A8" w14:textId="33D90F19" w:rsidR="00D8219D" w:rsidRPr="00D8219D" w:rsidRDefault="00D8219D" w:rsidP="00D8219D">
      <w:pPr>
        <w:spacing w:before="240" w:line="276" w:lineRule="auto"/>
        <w:rPr>
          <w:b/>
          <w:bCs/>
        </w:rPr>
      </w:pPr>
      <w:r w:rsidRPr="00D8219D">
        <w:rPr>
          <w:b/>
          <w:bCs/>
        </w:rPr>
        <w:t xml:space="preserve">Observation #6: For two-sided </w:t>
      </w:r>
      <w:proofErr w:type="gramStart"/>
      <w:r w:rsidRPr="00D8219D">
        <w:rPr>
          <w:b/>
          <w:bCs/>
        </w:rPr>
        <w:t>model based</w:t>
      </w:r>
      <w:proofErr w:type="gramEnd"/>
      <w:r w:rsidRPr="00D8219D">
        <w:rPr>
          <w:b/>
          <w:bCs/>
        </w:rPr>
        <w:t xml:space="preserve"> CSI compression, the data generating and termination nodes depend on the training type, Type 1, 2, 3.  </w:t>
      </w:r>
    </w:p>
    <w:p w14:paraId="1526407B" w14:textId="2925088D" w:rsidR="00D8219D" w:rsidRDefault="00D8219D" w:rsidP="00D8219D">
      <w:pPr>
        <w:spacing w:before="240" w:line="276" w:lineRule="auto"/>
        <w:rPr>
          <w:b/>
          <w:bCs/>
        </w:rPr>
      </w:pPr>
      <w:r w:rsidRPr="00D8219D">
        <w:rPr>
          <w:b/>
          <w:bCs/>
        </w:rPr>
        <w:t xml:space="preserve">Observation #7: Assumption 4 for model inference does not apply to two-sided </w:t>
      </w:r>
      <w:proofErr w:type="gramStart"/>
      <w:r w:rsidRPr="00D8219D">
        <w:rPr>
          <w:b/>
          <w:bCs/>
        </w:rPr>
        <w:t>model based</w:t>
      </w:r>
      <w:proofErr w:type="gramEnd"/>
      <w:r w:rsidRPr="00D8219D">
        <w:rPr>
          <w:b/>
          <w:bCs/>
        </w:rPr>
        <w:t xml:space="preserve"> model inference.</w:t>
      </w:r>
    </w:p>
    <w:p w14:paraId="41C63E71" w14:textId="77777777" w:rsidR="00D8219D" w:rsidRPr="00B46A1F" w:rsidRDefault="00D8219D" w:rsidP="00D8219D">
      <w:pPr>
        <w:spacing w:before="240" w:line="276" w:lineRule="auto"/>
        <w:rPr>
          <w:b/>
          <w:iCs/>
        </w:rPr>
      </w:pPr>
      <w:r w:rsidRPr="00B46A1F">
        <w:rPr>
          <w:rFonts w:hint="eastAsia"/>
          <w:b/>
        </w:rPr>
        <w:t>Obser</w:t>
      </w:r>
      <w:r w:rsidRPr="00B46A1F">
        <w:rPr>
          <w:b/>
        </w:rPr>
        <w:t xml:space="preserve">vation #8: </w:t>
      </w:r>
      <w:r w:rsidRPr="00B46A1F">
        <w:rPr>
          <w:b/>
          <w:iCs/>
        </w:rPr>
        <w:t xml:space="preserve">For AI/ML based CSI feedback enhancement, aspects that determine the requirements of data collection, e.g., data content, size, latency requirement and reporting type, are dependent on aspects such as: </w:t>
      </w:r>
    </w:p>
    <w:p w14:paraId="6D564AC4" w14:textId="77777777" w:rsidR="00D8219D" w:rsidRPr="00B46A1F" w:rsidRDefault="00D8219D" w:rsidP="00D8219D">
      <w:pPr>
        <w:pStyle w:val="af5"/>
        <w:numPr>
          <w:ilvl w:val="0"/>
          <w:numId w:val="39"/>
        </w:numPr>
        <w:spacing w:line="276" w:lineRule="auto"/>
        <w:ind w:firstLineChars="0"/>
        <w:rPr>
          <w:rFonts w:ascii="Times New Roman" w:hAnsi="Times New Roman"/>
          <w:b/>
          <w:iCs/>
          <w:sz w:val="20"/>
          <w:szCs w:val="20"/>
        </w:rPr>
      </w:pPr>
      <w:r w:rsidRPr="00B46A1F">
        <w:rPr>
          <w:rFonts w:ascii="Times New Roman" w:hAnsi="Times New Roman"/>
          <w:b/>
          <w:iCs/>
          <w:sz w:val="20"/>
          <w:szCs w:val="20"/>
        </w:rPr>
        <w:t xml:space="preserve">purpose of data collection including inference, monitoring or training </w:t>
      </w:r>
    </w:p>
    <w:p w14:paraId="227F399D" w14:textId="77777777" w:rsidR="00D8219D" w:rsidRPr="00B46A1F" w:rsidRDefault="00D8219D" w:rsidP="00D8219D">
      <w:pPr>
        <w:pStyle w:val="af5"/>
        <w:numPr>
          <w:ilvl w:val="0"/>
          <w:numId w:val="39"/>
        </w:numPr>
        <w:spacing w:line="276" w:lineRule="auto"/>
        <w:ind w:firstLineChars="0"/>
        <w:rPr>
          <w:rFonts w:ascii="Times New Roman" w:hAnsi="Times New Roman"/>
          <w:b/>
          <w:iCs/>
          <w:sz w:val="20"/>
          <w:szCs w:val="20"/>
        </w:rPr>
      </w:pPr>
      <w:r w:rsidRPr="00B46A1F">
        <w:rPr>
          <w:rFonts w:ascii="Times New Roman" w:hAnsi="Times New Roman"/>
          <w:b/>
          <w:iCs/>
          <w:sz w:val="20"/>
          <w:szCs w:val="20"/>
        </w:rPr>
        <w:t xml:space="preserve">whether one-sided or two-sided model </w:t>
      </w:r>
    </w:p>
    <w:p w14:paraId="05D211FB" w14:textId="77777777" w:rsidR="00D8219D" w:rsidRPr="00B46A1F" w:rsidRDefault="00D8219D" w:rsidP="00D8219D">
      <w:pPr>
        <w:pStyle w:val="af5"/>
        <w:numPr>
          <w:ilvl w:val="0"/>
          <w:numId w:val="39"/>
        </w:numPr>
        <w:spacing w:line="276" w:lineRule="auto"/>
        <w:ind w:firstLineChars="0"/>
        <w:rPr>
          <w:rFonts w:ascii="Times New Roman" w:hAnsi="Times New Roman"/>
          <w:b/>
          <w:iCs/>
          <w:sz w:val="20"/>
          <w:szCs w:val="20"/>
        </w:rPr>
      </w:pPr>
      <w:r w:rsidRPr="00B46A1F">
        <w:rPr>
          <w:rFonts w:ascii="Times New Roman" w:hAnsi="Times New Roman"/>
          <w:b/>
          <w:iCs/>
          <w:sz w:val="20"/>
          <w:szCs w:val="20"/>
        </w:rPr>
        <w:t xml:space="preserve">UE-side or network-side data collection </w:t>
      </w:r>
    </w:p>
    <w:p w14:paraId="67088AC5" w14:textId="54222F79" w:rsidR="00D8219D" w:rsidRPr="00B46A1F" w:rsidRDefault="00B46A1F" w:rsidP="00D8219D">
      <w:pPr>
        <w:pStyle w:val="af5"/>
        <w:numPr>
          <w:ilvl w:val="0"/>
          <w:numId w:val="39"/>
        </w:numPr>
        <w:spacing w:line="276" w:lineRule="auto"/>
        <w:ind w:firstLineChars="0"/>
        <w:rPr>
          <w:rFonts w:ascii="Times New Roman" w:hAnsi="Times New Roman"/>
          <w:b/>
          <w:iCs/>
          <w:sz w:val="20"/>
          <w:szCs w:val="20"/>
        </w:rPr>
      </w:pPr>
      <w:r w:rsidRPr="00B46A1F">
        <w:rPr>
          <w:rFonts w:ascii="Times New Roman" w:hAnsi="Times New Roman"/>
          <w:b/>
          <w:iCs/>
          <w:sz w:val="20"/>
          <w:szCs w:val="20"/>
        </w:rPr>
        <w:t>termination node</w:t>
      </w:r>
      <w:r w:rsidR="00D8219D" w:rsidRPr="00B46A1F">
        <w:rPr>
          <w:rFonts w:ascii="Times New Roman" w:hAnsi="Times New Roman"/>
          <w:b/>
          <w:iCs/>
          <w:sz w:val="20"/>
          <w:szCs w:val="20"/>
        </w:rPr>
        <w:t xml:space="preserve"> of the collected data </w:t>
      </w:r>
    </w:p>
    <w:p w14:paraId="3E002BC1" w14:textId="77777777" w:rsidR="00D8219D" w:rsidRPr="00C80CBC" w:rsidRDefault="00D8219D" w:rsidP="00D8219D">
      <w:pPr>
        <w:spacing w:before="240" w:line="276" w:lineRule="auto"/>
        <w:jc w:val="both"/>
        <w:rPr>
          <w:b/>
          <w:iCs/>
        </w:rPr>
      </w:pPr>
      <w:r w:rsidRPr="00FA0735">
        <w:rPr>
          <w:rFonts w:hint="eastAsia"/>
          <w:b/>
        </w:rPr>
        <w:t>Obser</w:t>
      </w:r>
      <w:r w:rsidRPr="00FA0735">
        <w:rPr>
          <w:b/>
        </w:rPr>
        <w:t>vation</w:t>
      </w:r>
      <w:r>
        <w:rPr>
          <w:b/>
        </w:rPr>
        <w:t xml:space="preserve"> #9: </w:t>
      </w:r>
      <w:r w:rsidRPr="00C80CBC">
        <w:rPr>
          <w:b/>
          <w:iCs/>
        </w:rPr>
        <w:t xml:space="preserve">For AI/ML based </w:t>
      </w:r>
      <w:r>
        <w:rPr>
          <w:b/>
          <w:iCs/>
        </w:rPr>
        <w:t>beam management</w:t>
      </w:r>
      <w:r w:rsidRPr="00C80CBC">
        <w:rPr>
          <w:b/>
          <w:iCs/>
        </w:rPr>
        <w:t xml:space="preserve">, </w:t>
      </w:r>
      <w:r>
        <w:rPr>
          <w:b/>
          <w:iCs/>
        </w:rPr>
        <w:t xml:space="preserve">the content of </w:t>
      </w:r>
      <w:r w:rsidRPr="00C80CBC">
        <w:rPr>
          <w:b/>
          <w:iCs/>
        </w:rPr>
        <w:t xml:space="preserve">data is dependent on aspects such as: </w:t>
      </w:r>
    </w:p>
    <w:p w14:paraId="279B699A" w14:textId="77777777" w:rsidR="00D8219D" w:rsidRPr="00C80CBC" w:rsidRDefault="00D8219D" w:rsidP="00D8219D">
      <w:pPr>
        <w:pStyle w:val="af5"/>
        <w:numPr>
          <w:ilvl w:val="0"/>
          <w:numId w:val="39"/>
        </w:numPr>
        <w:spacing w:line="276" w:lineRule="auto"/>
        <w:ind w:firstLineChars="0"/>
        <w:rPr>
          <w:rFonts w:ascii="Times New Roman" w:hAnsi="Times New Roman"/>
          <w:b/>
          <w:iCs/>
          <w:sz w:val="20"/>
          <w:szCs w:val="20"/>
        </w:rPr>
      </w:pPr>
      <w:r w:rsidRPr="004A2AAA">
        <w:rPr>
          <w:rFonts w:ascii="Times New Roman" w:hAnsi="Times New Roman"/>
          <w:b/>
          <w:iCs/>
          <w:sz w:val="20"/>
          <w:szCs w:val="20"/>
        </w:rPr>
        <w:t>purpose of data collection including inference, monitoring or training</w:t>
      </w:r>
      <w:r w:rsidRPr="00C80CBC">
        <w:rPr>
          <w:rFonts w:ascii="Times New Roman" w:hAnsi="Times New Roman"/>
          <w:b/>
          <w:iCs/>
          <w:sz w:val="20"/>
          <w:szCs w:val="20"/>
        </w:rPr>
        <w:t xml:space="preserve"> </w:t>
      </w:r>
    </w:p>
    <w:p w14:paraId="102EEE4C" w14:textId="77777777" w:rsidR="00D8219D" w:rsidRPr="00C80CBC" w:rsidRDefault="00D8219D" w:rsidP="00D8219D">
      <w:pPr>
        <w:pStyle w:val="af5"/>
        <w:numPr>
          <w:ilvl w:val="0"/>
          <w:numId w:val="39"/>
        </w:numPr>
        <w:spacing w:line="276" w:lineRule="auto"/>
        <w:ind w:firstLineChars="0"/>
        <w:rPr>
          <w:rFonts w:ascii="Times New Roman" w:hAnsi="Times New Roman"/>
          <w:b/>
          <w:iCs/>
          <w:sz w:val="20"/>
          <w:szCs w:val="20"/>
        </w:rPr>
      </w:pPr>
      <w:r w:rsidRPr="00C80CBC">
        <w:rPr>
          <w:rFonts w:ascii="Times New Roman" w:hAnsi="Times New Roman"/>
          <w:b/>
          <w:iCs/>
          <w:sz w:val="20"/>
          <w:szCs w:val="20"/>
        </w:rPr>
        <w:t xml:space="preserve">UE-side or network-side data collection </w:t>
      </w:r>
    </w:p>
    <w:p w14:paraId="63AE32F6" w14:textId="5A73F5FA" w:rsidR="00D8219D" w:rsidRPr="00D8219D" w:rsidRDefault="00D8219D" w:rsidP="00D8219D">
      <w:pPr>
        <w:spacing w:before="240" w:line="276" w:lineRule="auto"/>
        <w:jc w:val="both"/>
        <w:rPr>
          <w:b/>
        </w:rPr>
      </w:pPr>
      <w:r w:rsidRPr="00D8219D">
        <w:rPr>
          <w:b/>
        </w:rPr>
        <w:t xml:space="preserve">Observation </w:t>
      </w:r>
      <w:r>
        <w:rPr>
          <w:b/>
        </w:rPr>
        <w:t>#10</w:t>
      </w:r>
      <w:r w:rsidRPr="00D8219D">
        <w:rPr>
          <w:b/>
        </w:rPr>
        <w:t xml:space="preserve">: RAN1 will continue to identify the data collection related items for LCM operations other than model training, e.g., model inference, model monitoring. </w:t>
      </w:r>
    </w:p>
    <w:p w14:paraId="4C29CADA" w14:textId="7AB6CF5A" w:rsidR="006500CE" w:rsidRPr="00D956F0" w:rsidRDefault="006500CE" w:rsidP="00FB6E8E">
      <w:pPr>
        <w:spacing w:before="240" w:after="120" w:line="276" w:lineRule="auto"/>
        <w:rPr>
          <w:bCs/>
        </w:rPr>
      </w:pPr>
      <w:r w:rsidRPr="00D956F0">
        <w:rPr>
          <w:bCs/>
        </w:rPr>
        <w:t>Based on the observations, the</w:t>
      </w:r>
      <w:r w:rsidR="00D8219D" w:rsidRPr="00D956F0">
        <w:rPr>
          <w:bCs/>
        </w:rPr>
        <w:t xml:space="preserve"> following proposals were proposed:</w:t>
      </w:r>
    </w:p>
    <w:p w14:paraId="2538695E" w14:textId="77777777" w:rsidR="00D8219D" w:rsidRDefault="00D8219D" w:rsidP="00D8219D">
      <w:pPr>
        <w:spacing w:before="240" w:line="276" w:lineRule="auto"/>
        <w:rPr>
          <w:b/>
          <w:bCs/>
        </w:rPr>
      </w:pPr>
      <w:r w:rsidRPr="00FB6E8E">
        <w:rPr>
          <w:b/>
          <w:bCs/>
        </w:rPr>
        <w:t>Proposal #1:</w:t>
      </w:r>
      <w:r>
        <w:rPr>
          <w:b/>
          <w:bCs/>
        </w:rPr>
        <w:t xml:space="preserve"> For Assumption 1:</w:t>
      </w:r>
    </w:p>
    <w:p w14:paraId="002F0422" w14:textId="77777777" w:rsidR="00D8219D" w:rsidRPr="00364267" w:rsidRDefault="00D8219D" w:rsidP="00D8219D">
      <w:pPr>
        <w:pStyle w:val="af5"/>
        <w:numPr>
          <w:ilvl w:val="0"/>
          <w:numId w:val="46"/>
        </w:numPr>
        <w:spacing w:line="276" w:lineRule="auto"/>
        <w:ind w:firstLineChars="0"/>
        <w:rPr>
          <w:rFonts w:ascii="Times New Roman" w:hAnsi="Times New Roman"/>
          <w:b/>
          <w:bCs/>
          <w:sz w:val="20"/>
          <w:szCs w:val="20"/>
        </w:rPr>
      </w:pPr>
      <w:r w:rsidRPr="00364267">
        <w:rPr>
          <w:rFonts w:ascii="Times New Roman" w:hAnsi="Times New Roman"/>
          <w:b/>
          <w:bCs/>
          <w:sz w:val="20"/>
          <w:szCs w:val="20"/>
        </w:rPr>
        <w:t xml:space="preserve">For data collection for training/finetune, some additional information or assistance information may also be needed. </w:t>
      </w:r>
    </w:p>
    <w:p w14:paraId="26BE3CAF" w14:textId="77777777" w:rsidR="00D8219D" w:rsidRPr="001C5A78" w:rsidRDefault="00D8219D" w:rsidP="00D8219D">
      <w:pPr>
        <w:pStyle w:val="af5"/>
        <w:numPr>
          <w:ilvl w:val="0"/>
          <w:numId w:val="46"/>
        </w:numPr>
        <w:spacing w:line="276" w:lineRule="auto"/>
        <w:ind w:firstLineChars="0"/>
        <w:rPr>
          <w:rFonts w:ascii="Times New Roman" w:hAnsi="Times New Roman"/>
          <w:b/>
          <w:bCs/>
          <w:sz w:val="20"/>
          <w:szCs w:val="20"/>
        </w:rPr>
      </w:pPr>
      <w:r w:rsidRPr="00364267">
        <w:rPr>
          <w:rFonts w:ascii="Times New Roman" w:hAnsi="Times New Roman"/>
          <w:b/>
          <w:bCs/>
          <w:sz w:val="20"/>
          <w:szCs w:val="20"/>
        </w:rPr>
        <w:t xml:space="preserve">For data collection for model inference of UE-sided mode, there is no consensus on whether current specification is sufficient or not. Potential RAN 1 impact is under study and discussion in RAN 1. From RAN 1 perspective no potential RAN </w:t>
      </w:r>
      <w:r w:rsidRPr="001C5A78">
        <w:rPr>
          <w:rFonts w:ascii="Times New Roman" w:hAnsi="Times New Roman"/>
          <w:b/>
          <w:bCs/>
          <w:sz w:val="20"/>
          <w:szCs w:val="20"/>
        </w:rPr>
        <w:t xml:space="preserve">2 specification impact have been identified yet. </w:t>
      </w:r>
    </w:p>
    <w:p w14:paraId="6B2ABF1E" w14:textId="77777777" w:rsidR="00D8219D" w:rsidRDefault="00D8219D" w:rsidP="00D8219D">
      <w:pPr>
        <w:pStyle w:val="af5"/>
        <w:numPr>
          <w:ilvl w:val="0"/>
          <w:numId w:val="46"/>
        </w:numPr>
        <w:spacing w:line="276" w:lineRule="auto"/>
        <w:ind w:firstLineChars="0"/>
        <w:rPr>
          <w:rFonts w:ascii="Times New Roman" w:hAnsi="Times New Roman"/>
          <w:b/>
          <w:bCs/>
          <w:sz w:val="20"/>
          <w:szCs w:val="20"/>
        </w:rPr>
      </w:pPr>
      <w:r w:rsidRPr="001C5A78">
        <w:rPr>
          <w:rFonts w:ascii="Times New Roman" w:hAnsi="Times New Roman"/>
          <w:b/>
          <w:bCs/>
          <w:sz w:val="20"/>
          <w:szCs w:val="20"/>
        </w:rPr>
        <w:t>For UE side monitoring of UE-sided mode, performance metrics are available inside the UE. However, there is no conclusion or outcome of the study on whether the metrics for beam management and positioning can be used in “real-time” monitoring</w:t>
      </w:r>
      <w:r w:rsidRPr="00364267">
        <w:rPr>
          <w:rFonts w:ascii="Times New Roman" w:hAnsi="Times New Roman"/>
          <w:b/>
          <w:bCs/>
          <w:sz w:val="20"/>
          <w:szCs w:val="20"/>
        </w:rPr>
        <w:t xml:space="preserve"> or not.</w:t>
      </w:r>
      <w:r>
        <w:rPr>
          <w:rFonts w:ascii="Times New Roman" w:hAnsi="Times New Roman"/>
          <w:b/>
          <w:bCs/>
          <w:sz w:val="20"/>
          <w:szCs w:val="20"/>
        </w:rPr>
        <w:t xml:space="preserve"> Here, in RAN 1’s understanding, </w:t>
      </w:r>
      <w:r w:rsidRPr="00364267">
        <w:rPr>
          <w:rFonts w:ascii="Times New Roman" w:hAnsi="Times New Roman"/>
          <w:b/>
          <w:bCs/>
          <w:sz w:val="20"/>
          <w:szCs w:val="20"/>
        </w:rPr>
        <w:t xml:space="preserve">metrics for “real-time” monitoring means the metrics can be used </w:t>
      </w:r>
      <w:r>
        <w:rPr>
          <w:rFonts w:ascii="Times New Roman" w:hAnsi="Times New Roman"/>
          <w:b/>
          <w:bCs/>
          <w:sz w:val="20"/>
          <w:szCs w:val="20"/>
        </w:rPr>
        <w:t>to make the decision for LCM in “real-time”.</w:t>
      </w:r>
    </w:p>
    <w:p w14:paraId="61F2DD4E" w14:textId="77777777" w:rsidR="00D8219D" w:rsidRPr="00364267" w:rsidRDefault="00D8219D" w:rsidP="00D8219D">
      <w:pPr>
        <w:pStyle w:val="af5"/>
        <w:numPr>
          <w:ilvl w:val="1"/>
          <w:numId w:val="46"/>
        </w:numPr>
        <w:spacing w:line="276" w:lineRule="auto"/>
        <w:ind w:firstLineChars="0"/>
        <w:rPr>
          <w:rFonts w:ascii="Times New Roman" w:hAnsi="Times New Roman"/>
          <w:b/>
          <w:bCs/>
          <w:sz w:val="20"/>
          <w:szCs w:val="20"/>
        </w:rPr>
      </w:pPr>
      <w:r>
        <w:rPr>
          <w:rFonts w:ascii="Times New Roman" w:hAnsi="Times New Roman"/>
          <w:b/>
          <w:bCs/>
          <w:sz w:val="20"/>
          <w:szCs w:val="20"/>
        </w:rPr>
        <w:t xml:space="preserve">In additional, RAN 1 would like to ask RAN 2 to indicate if “real-time” monitoring have other interpretation. </w:t>
      </w:r>
    </w:p>
    <w:p w14:paraId="3D20D978" w14:textId="77777777" w:rsidR="00D8219D" w:rsidRDefault="00D8219D" w:rsidP="00D8219D">
      <w:pPr>
        <w:pStyle w:val="af5"/>
        <w:numPr>
          <w:ilvl w:val="0"/>
          <w:numId w:val="46"/>
        </w:numPr>
        <w:spacing w:line="276" w:lineRule="auto"/>
        <w:ind w:firstLineChars="0"/>
        <w:rPr>
          <w:rFonts w:ascii="Times New Roman" w:hAnsi="Times New Roman"/>
          <w:b/>
          <w:bCs/>
          <w:sz w:val="20"/>
          <w:szCs w:val="20"/>
        </w:rPr>
      </w:pPr>
      <w:r w:rsidRPr="008207D8">
        <w:rPr>
          <w:rFonts w:ascii="Times New Roman" w:hAnsi="Times New Roman"/>
          <w:b/>
          <w:bCs/>
          <w:sz w:val="20"/>
          <w:szCs w:val="20"/>
        </w:rPr>
        <w:t xml:space="preserve"> For UE-side monitoring of the UE-sided model, </w:t>
      </w:r>
    </w:p>
    <w:p w14:paraId="3043AC28" w14:textId="77777777" w:rsidR="00D8219D" w:rsidRPr="008207D8" w:rsidRDefault="00D8219D" w:rsidP="00D8219D">
      <w:pPr>
        <w:pStyle w:val="af5"/>
        <w:numPr>
          <w:ilvl w:val="1"/>
          <w:numId w:val="46"/>
        </w:numPr>
        <w:spacing w:line="276" w:lineRule="auto"/>
        <w:ind w:firstLineChars="0"/>
        <w:rPr>
          <w:b/>
          <w:bCs/>
        </w:rPr>
      </w:pPr>
      <w:r w:rsidRPr="008207D8">
        <w:rPr>
          <w:rFonts w:ascii="Times New Roman" w:hAnsi="Times New Roman"/>
          <w:b/>
          <w:bCs/>
          <w:sz w:val="20"/>
          <w:szCs w:val="20"/>
        </w:rPr>
        <w:t xml:space="preserve">For beam management, some assistance information </w:t>
      </w:r>
      <w:r>
        <w:rPr>
          <w:rFonts w:ascii="Times New Roman" w:hAnsi="Times New Roman"/>
          <w:b/>
          <w:bCs/>
          <w:sz w:val="20"/>
          <w:szCs w:val="20"/>
        </w:rPr>
        <w:t>may be</w:t>
      </w:r>
      <w:r w:rsidRPr="008207D8">
        <w:rPr>
          <w:rFonts w:ascii="Times New Roman" w:hAnsi="Times New Roman"/>
          <w:b/>
          <w:bCs/>
          <w:sz w:val="20"/>
          <w:szCs w:val="20"/>
        </w:rPr>
        <w:t xml:space="preserve"> needed from NW. </w:t>
      </w:r>
    </w:p>
    <w:p w14:paraId="2F305306" w14:textId="77777777" w:rsidR="00D8219D" w:rsidRDefault="00D8219D" w:rsidP="00D8219D">
      <w:pPr>
        <w:pStyle w:val="af5"/>
        <w:numPr>
          <w:ilvl w:val="1"/>
          <w:numId w:val="46"/>
        </w:numPr>
        <w:spacing w:line="276" w:lineRule="auto"/>
        <w:ind w:firstLineChars="0"/>
        <w:rPr>
          <w:rFonts w:ascii="Times New Roman" w:hAnsi="Times New Roman"/>
          <w:b/>
          <w:bCs/>
          <w:sz w:val="20"/>
          <w:szCs w:val="20"/>
        </w:rPr>
      </w:pPr>
      <w:r w:rsidRPr="008207D8">
        <w:rPr>
          <w:rFonts w:ascii="Times New Roman" w:hAnsi="Times New Roman"/>
          <w:b/>
          <w:bCs/>
          <w:sz w:val="20"/>
          <w:szCs w:val="20"/>
        </w:rPr>
        <w:t xml:space="preserve">For positioning, </w:t>
      </w:r>
      <w:r>
        <w:rPr>
          <w:rFonts w:ascii="Times New Roman" w:hAnsi="Times New Roman"/>
          <w:b/>
          <w:bCs/>
          <w:sz w:val="20"/>
          <w:szCs w:val="20"/>
        </w:rPr>
        <w:t>f</w:t>
      </w:r>
      <w:r w:rsidRPr="008207D8">
        <w:rPr>
          <w:rFonts w:ascii="Times New Roman" w:hAnsi="Times New Roman"/>
          <w:b/>
          <w:bCs/>
          <w:sz w:val="20"/>
          <w:szCs w:val="20"/>
        </w:rPr>
        <w:t xml:space="preserve">or label free like monitoring, it is possible for UE to independently monitor a model's performance without any data input from NW. For other types of monitoring, some </w:t>
      </w:r>
      <w:r>
        <w:rPr>
          <w:rFonts w:ascii="Times New Roman" w:hAnsi="Times New Roman"/>
          <w:b/>
          <w:bCs/>
          <w:sz w:val="20"/>
          <w:szCs w:val="20"/>
        </w:rPr>
        <w:t>data input</w:t>
      </w:r>
      <w:r w:rsidRPr="008207D8">
        <w:rPr>
          <w:rFonts w:ascii="Times New Roman" w:hAnsi="Times New Roman"/>
          <w:b/>
          <w:bCs/>
          <w:sz w:val="20"/>
          <w:szCs w:val="20"/>
        </w:rPr>
        <w:t xml:space="preserve"> from </w:t>
      </w:r>
      <w:r>
        <w:rPr>
          <w:rFonts w:ascii="Times New Roman" w:hAnsi="Times New Roman"/>
          <w:b/>
          <w:bCs/>
          <w:sz w:val="20"/>
          <w:szCs w:val="20"/>
        </w:rPr>
        <w:t>NW</w:t>
      </w:r>
      <w:r w:rsidRPr="008207D8">
        <w:rPr>
          <w:rFonts w:ascii="Times New Roman" w:hAnsi="Times New Roman"/>
          <w:b/>
          <w:bCs/>
          <w:sz w:val="20"/>
          <w:szCs w:val="20"/>
        </w:rPr>
        <w:t xml:space="preserve"> </w:t>
      </w:r>
      <w:r>
        <w:rPr>
          <w:rFonts w:ascii="Times New Roman" w:hAnsi="Times New Roman"/>
          <w:b/>
          <w:bCs/>
          <w:sz w:val="20"/>
          <w:szCs w:val="20"/>
        </w:rPr>
        <w:t>may be needed</w:t>
      </w:r>
      <w:r w:rsidRPr="008207D8">
        <w:rPr>
          <w:rFonts w:ascii="Times New Roman" w:hAnsi="Times New Roman"/>
          <w:b/>
          <w:bCs/>
          <w:sz w:val="20"/>
          <w:szCs w:val="20"/>
        </w:rPr>
        <w:t>.</w:t>
      </w:r>
    </w:p>
    <w:p w14:paraId="6EC82E87" w14:textId="77777777" w:rsidR="00D8219D" w:rsidRDefault="00D8219D" w:rsidP="00D8219D">
      <w:pPr>
        <w:spacing w:before="240" w:line="276" w:lineRule="auto"/>
        <w:rPr>
          <w:b/>
          <w:bCs/>
        </w:rPr>
      </w:pPr>
      <w:r w:rsidRPr="00FB6E8E">
        <w:rPr>
          <w:b/>
          <w:bCs/>
        </w:rPr>
        <w:t>Proposal #</w:t>
      </w:r>
      <w:r>
        <w:rPr>
          <w:b/>
          <w:bCs/>
        </w:rPr>
        <w:t>2</w:t>
      </w:r>
      <w:r w:rsidRPr="00FB6E8E">
        <w:rPr>
          <w:b/>
          <w:bCs/>
        </w:rPr>
        <w:t xml:space="preserve">: </w:t>
      </w:r>
    </w:p>
    <w:p w14:paraId="10ADE782" w14:textId="77777777" w:rsidR="00D8219D" w:rsidRPr="0053153E" w:rsidRDefault="00D8219D" w:rsidP="00D8219D">
      <w:pPr>
        <w:pStyle w:val="af5"/>
        <w:numPr>
          <w:ilvl w:val="0"/>
          <w:numId w:val="48"/>
        </w:numPr>
        <w:spacing w:line="276" w:lineRule="auto"/>
        <w:ind w:firstLineChars="0"/>
        <w:rPr>
          <w:rFonts w:ascii="Times New Roman" w:hAnsi="Times New Roman"/>
          <w:b/>
          <w:bCs/>
          <w:sz w:val="20"/>
          <w:szCs w:val="20"/>
        </w:rPr>
      </w:pPr>
      <w:r w:rsidRPr="0053153E">
        <w:rPr>
          <w:rFonts w:ascii="Times New Roman" w:hAnsi="Times New Roman"/>
          <w:b/>
          <w:bCs/>
          <w:sz w:val="20"/>
          <w:szCs w:val="20"/>
        </w:rPr>
        <w:t>For assumption 2, the following assumptions can be confirmed:</w:t>
      </w:r>
    </w:p>
    <w:p w14:paraId="7A972071" w14:textId="77777777" w:rsidR="00D8219D" w:rsidRPr="0053153E" w:rsidRDefault="00D8219D" w:rsidP="00D8219D">
      <w:pPr>
        <w:pStyle w:val="af5"/>
        <w:numPr>
          <w:ilvl w:val="0"/>
          <w:numId w:val="47"/>
        </w:numPr>
        <w:ind w:firstLineChars="0"/>
        <w:jc w:val="left"/>
        <w:rPr>
          <w:rFonts w:ascii="Times New Roman" w:hAnsi="Times New Roman"/>
          <w:b/>
          <w:bCs/>
          <w:sz w:val="20"/>
          <w:szCs w:val="20"/>
        </w:rPr>
      </w:pPr>
      <w:r w:rsidRPr="0053153E">
        <w:rPr>
          <w:rFonts w:ascii="Times New Roman" w:hAnsi="Times New Roman"/>
          <w:b/>
          <w:bCs/>
          <w:sz w:val="20"/>
          <w:szCs w:val="20"/>
        </w:rPr>
        <w:t xml:space="preserve">For all types of offline model training (i.e., UE- /NW-/ two-sided model training), there is no latency requirement for data collection </w:t>
      </w:r>
    </w:p>
    <w:p w14:paraId="12C4946D" w14:textId="77777777" w:rsidR="00D8219D" w:rsidRPr="0053153E" w:rsidRDefault="00D8219D" w:rsidP="00D8219D">
      <w:pPr>
        <w:pStyle w:val="af5"/>
        <w:numPr>
          <w:ilvl w:val="0"/>
          <w:numId w:val="47"/>
        </w:numPr>
        <w:ind w:firstLineChars="0"/>
        <w:jc w:val="left"/>
        <w:rPr>
          <w:rFonts w:ascii="Times New Roman" w:hAnsi="Times New Roman"/>
          <w:b/>
          <w:bCs/>
          <w:sz w:val="20"/>
          <w:szCs w:val="20"/>
        </w:rPr>
      </w:pPr>
      <w:r w:rsidRPr="0053153E">
        <w:rPr>
          <w:rFonts w:ascii="Times New Roman" w:hAnsi="Times New Roman"/>
          <w:b/>
          <w:bCs/>
          <w:sz w:val="20"/>
          <w:szCs w:val="20"/>
        </w:rPr>
        <w:t>For model inference, when required data comes from other entities, there is a latency requirement for data collection</w:t>
      </w:r>
    </w:p>
    <w:p w14:paraId="1A7ED95D" w14:textId="77777777" w:rsidR="00D8219D" w:rsidRPr="0053153E" w:rsidRDefault="00D8219D" w:rsidP="00D8219D">
      <w:pPr>
        <w:pStyle w:val="af5"/>
        <w:numPr>
          <w:ilvl w:val="0"/>
          <w:numId w:val="48"/>
        </w:numPr>
        <w:spacing w:line="276" w:lineRule="auto"/>
        <w:ind w:firstLineChars="0"/>
        <w:rPr>
          <w:rFonts w:ascii="Times New Roman" w:hAnsi="Times New Roman"/>
          <w:b/>
          <w:bCs/>
          <w:sz w:val="20"/>
          <w:szCs w:val="20"/>
        </w:rPr>
      </w:pPr>
      <w:r w:rsidRPr="0053153E">
        <w:rPr>
          <w:rFonts w:ascii="Times New Roman" w:hAnsi="Times New Roman"/>
          <w:b/>
          <w:bCs/>
          <w:sz w:val="20"/>
          <w:szCs w:val="20"/>
        </w:rPr>
        <w:t>For “real-time” model monitoring, some clarification from RAN 2 is needed. The following assumption can be confirmed:</w:t>
      </w:r>
    </w:p>
    <w:p w14:paraId="0F658E5E" w14:textId="77777777" w:rsidR="00D8219D" w:rsidRPr="0053153E" w:rsidRDefault="00D8219D" w:rsidP="00D8219D">
      <w:pPr>
        <w:pStyle w:val="af5"/>
        <w:numPr>
          <w:ilvl w:val="0"/>
          <w:numId w:val="47"/>
        </w:numPr>
        <w:spacing w:line="276" w:lineRule="auto"/>
        <w:ind w:firstLineChars="0"/>
        <w:jc w:val="left"/>
        <w:rPr>
          <w:b/>
          <w:bCs/>
          <w:sz w:val="20"/>
          <w:szCs w:val="20"/>
        </w:rPr>
      </w:pPr>
      <w:r w:rsidRPr="0053153E">
        <w:rPr>
          <w:rFonts w:ascii="Times New Roman" w:hAnsi="Times New Roman"/>
          <w:b/>
          <w:bCs/>
          <w:sz w:val="20"/>
          <w:szCs w:val="20"/>
        </w:rPr>
        <w:t xml:space="preserve">When required monitoring data (e.g., performance metric) comes from other entities, there may be a latency requirement for data collection, which can be discussed later in WI phase per use case. </w:t>
      </w:r>
    </w:p>
    <w:p w14:paraId="523DBAE9" w14:textId="2E753720" w:rsidR="00D8219D" w:rsidRDefault="00D8219D" w:rsidP="00D8219D">
      <w:pPr>
        <w:spacing w:before="240" w:line="276" w:lineRule="auto"/>
        <w:rPr>
          <w:b/>
          <w:bCs/>
        </w:rPr>
      </w:pPr>
      <w:r w:rsidRPr="00D8219D">
        <w:rPr>
          <w:b/>
          <w:bCs/>
        </w:rPr>
        <w:t>Proposal #3: Assumption 3 can be confirmed.</w:t>
      </w:r>
    </w:p>
    <w:p w14:paraId="5318A3DE" w14:textId="77777777" w:rsidR="00D8219D" w:rsidRDefault="00D8219D" w:rsidP="00D8219D">
      <w:pPr>
        <w:spacing w:before="240" w:line="276" w:lineRule="auto"/>
        <w:rPr>
          <w:b/>
          <w:bCs/>
        </w:rPr>
      </w:pPr>
      <w:r w:rsidRPr="00FB6E8E">
        <w:rPr>
          <w:b/>
          <w:bCs/>
        </w:rPr>
        <w:lastRenderedPageBreak/>
        <w:t>Proposal #</w:t>
      </w:r>
      <w:r>
        <w:rPr>
          <w:b/>
          <w:bCs/>
        </w:rPr>
        <w:t>4</w:t>
      </w:r>
      <w:r w:rsidRPr="00FB6E8E">
        <w:rPr>
          <w:b/>
          <w:bCs/>
        </w:rPr>
        <w:t xml:space="preserve">: </w:t>
      </w:r>
      <w:r>
        <w:rPr>
          <w:b/>
          <w:bCs/>
        </w:rPr>
        <w:t xml:space="preserve">For two-sided </w:t>
      </w:r>
      <w:proofErr w:type="gramStart"/>
      <w:r>
        <w:rPr>
          <w:b/>
          <w:bCs/>
        </w:rPr>
        <w:t>model based</w:t>
      </w:r>
      <w:proofErr w:type="gramEnd"/>
      <w:r>
        <w:rPr>
          <w:b/>
          <w:bCs/>
        </w:rPr>
        <w:t xml:space="preserve"> CSI compression, the followings are confirmed by RAN 1:</w:t>
      </w:r>
    </w:p>
    <w:p w14:paraId="735350D7" w14:textId="77777777" w:rsidR="00D8219D" w:rsidRDefault="00D8219D" w:rsidP="00D8219D">
      <w:pPr>
        <w:pStyle w:val="af5"/>
        <w:numPr>
          <w:ilvl w:val="0"/>
          <w:numId w:val="33"/>
        </w:numPr>
        <w:spacing w:line="276" w:lineRule="auto"/>
        <w:ind w:firstLineChars="0"/>
        <w:rPr>
          <w:rFonts w:ascii="Times New Roman" w:hAnsi="Times New Roman"/>
          <w:b/>
          <w:bCs/>
          <w:kern w:val="0"/>
          <w:sz w:val="20"/>
          <w:szCs w:val="20"/>
          <w:lang w:val="en-GB" w:eastAsia="en-US"/>
        </w:rPr>
      </w:pPr>
      <w:r w:rsidRPr="009F651C">
        <w:rPr>
          <w:rFonts w:ascii="Times New Roman" w:hAnsi="Times New Roman"/>
          <w:b/>
          <w:bCs/>
          <w:kern w:val="0"/>
          <w:sz w:val="20"/>
          <w:szCs w:val="20"/>
          <w:lang w:val="en-GB" w:eastAsia="en-US"/>
        </w:rPr>
        <w:t xml:space="preserve">For </w:t>
      </w:r>
      <w:r>
        <w:rPr>
          <w:rFonts w:ascii="Times New Roman" w:hAnsi="Times New Roman"/>
          <w:b/>
          <w:bCs/>
          <w:kern w:val="0"/>
          <w:sz w:val="20"/>
          <w:szCs w:val="20"/>
          <w:lang w:val="en-GB" w:eastAsia="en-US"/>
        </w:rPr>
        <w:t>Type 1 network-side training</w:t>
      </w:r>
      <w:r w:rsidRPr="009F651C">
        <w:rPr>
          <w:rFonts w:ascii="Times New Roman" w:hAnsi="Times New Roman"/>
          <w:b/>
          <w:bCs/>
          <w:kern w:val="0"/>
          <w:sz w:val="20"/>
          <w:szCs w:val="20"/>
          <w:lang w:val="en-GB" w:eastAsia="en-US"/>
        </w:rPr>
        <w:t xml:space="preserve">, training data </w:t>
      </w:r>
      <w:r>
        <w:rPr>
          <w:rFonts w:ascii="Times New Roman" w:hAnsi="Times New Roman"/>
          <w:b/>
          <w:bCs/>
          <w:kern w:val="0"/>
          <w:sz w:val="20"/>
          <w:szCs w:val="20"/>
          <w:lang w:val="en-GB" w:eastAsia="en-US"/>
        </w:rPr>
        <w:t>may be</w:t>
      </w:r>
      <w:r w:rsidRPr="009F651C">
        <w:rPr>
          <w:rFonts w:ascii="Times New Roman" w:hAnsi="Times New Roman"/>
          <w:b/>
          <w:bCs/>
          <w:kern w:val="0"/>
          <w:sz w:val="20"/>
          <w:szCs w:val="20"/>
          <w:lang w:val="en-GB" w:eastAsia="en-US"/>
        </w:rPr>
        <w:t xml:space="preserve"> generated by UE </w:t>
      </w:r>
      <w:r w:rsidRPr="00A834FD">
        <w:rPr>
          <w:rFonts w:ascii="Times New Roman" w:hAnsi="Times New Roman"/>
          <w:b/>
          <w:bCs/>
          <w:kern w:val="0"/>
          <w:sz w:val="20"/>
          <w:szCs w:val="20"/>
          <w:lang w:val="en-GB" w:eastAsia="en-US"/>
        </w:rPr>
        <w:t>and</w:t>
      </w:r>
      <w:r>
        <w:rPr>
          <w:rFonts w:ascii="Times New Roman" w:hAnsi="Times New Roman"/>
          <w:b/>
          <w:bCs/>
          <w:kern w:val="0"/>
          <w:sz w:val="20"/>
          <w:szCs w:val="20"/>
          <w:lang w:val="en-GB" w:eastAsia="en-US"/>
        </w:rPr>
        <w:t xml:space="preserve"> may</w:t>
      </w:r>
      <w:r w:rsidRPr="00A834FD">
        <w:rPr>
          <w:rFonts w:ascii="Times New Roman" w:hAnsi="Times New Roman"/>
          <w:b/>
          <w:bCs/>
          <w:kern w:val="0"/>
          <w:sz w:val="20"/>
          <w:szCs w:val="20"/>
          <w:lang w:val="en-GB" w:eastAsia="en-US"/>
        </w:rPr>
        <w:t xml:space="preserve"> terminat</w:t>
      </w:r>
      <w:r>
        <w:rPr>
          <w:rFonts w:ascii="Times New Roman" w:hAnsi="Times New Roman"/>
          <w:b/>
          <w:bCs/>
          <w:kern w:val="0"/>
          <w:sz w:val="20"/>
          <w:szCs w:val="20"/>
          <w:lang w:val="en-GB" w:eastAsia="en-US"/>
        </w:rPr>
        <w:t>e</w:t>
      </w:r>
      <w:r w:rsidRPr="00A834FD">
        <w:rPr>
          <w:rFonts w:ascii="Times New Roman" w:hAnsi="Times New Roman"/>
          <w:b/>
          <w:bCs/>
          <w:kern w:val="0"/>
          <w:sz w:val="20"/>
          <w:szCs w:val="20"/>
          <w:lang w:val="en-GB" w:eastAsia="en-US"/>
        </w:rPr>
        <w:t xml:space="preserve"> at </w:t>
      </w:r>
      <w:proofErr w:type="spellStart"/>
      <w:r w:rsidRPr="00A834FD">
        <w:rPr>
          <w:rFonts w:ascii="Times New Roman" w:hAnsi="Times New Roman"/>
          <w:b/>
          <w:bCs/>
          <w:kern w:val="0"/>
          <w:sz w:val="20"/>
          <w:szCs w:val="20"/>
          <w:lang w:val="en-GB" w:eastAsia="en-US"/>
        </w:rPr>
        <w:t>gNB</w:t>
      </w:r>
      <w:proofErr w:type="spellEnd"/>
      <w:r w:rsidRPr="009F651C">
        <w:rPr>
          <w:rFonts w:ascii="Times New Roman" w:hAnsi="Times New Roman"/>
          <w:b/>
          <w:bCs/>
          <w:kern w:val="0"/>
          <w:sz w:val="20"/>
          <w:szCs w:val="20"/>
          <w:lang w:val="en-GB" w:eastAsia="en-US"/>
        </w:rPr>
        <w:t>.</w:t>
      </w:r>
    </w:p>
    <w:p w14:paraId="5E513619" w14:textId="77777777" w:rsidR="00D8219D" w:rsidRDefault="00D8219D" w:rsidP="00D8219D">
      <w:pPr>
        <w:pStyle w:val="af5"/>
        <w:numPr>
          <w:ilvl w:val="0"/>
          <w:numId w:val="33"/>
        </w:numPr>
        <w:spacing w:line="276" w:lineRule="auto"/>
        <w:ind w:firstLineChars="0"/>
        <w:rPr>
          <w:rFonts w:ascii="Times New Roman" w:hAnsi="Times New Roman"/>
          <w:b/>
          <w:bCs/>
          <w:kern w:val="0"/>
          <w:sz w:val="20"/>
          <w:szCs w:val="20"/>
          <w:lang w:val="en-GB" w:eastAsia="en-US"/>
        </w:rPr>
      </w:pPr>
      <w:r w:rsidRPr="009F651C">
        <w:rPr>
          <w:rFonts w:ascii="Times New Roman" w:hAnsi="Times New Roman"/>
          <w:b/>
          <w:bCs/>
          <w:kern w:val="0"/>
          <w:sz w:val="20"/>
          <w:szCs w:val="20"/>
          <w:lang w:val="en-GB" w:eastAsia="en-US"/>
        </w:rPr>
        <w:t xml:space="preserve">For </w:t>
      </w:r>
      <w:r>
        <w:rPr>
          <w:rFonts w:ascii="Times New Roman" w:hAnsi="Times New Roman"/>
          <w:b/>
          <w:bCs/>
          <w:kern w:val="0"/>
          <w:sz w:val="20"/>
          <w:szCs w:val="20"/>
          <w:lang w:val="en-GB" w:eastAsia="en-US"/>
        </w:rPr>
        <w:t>Type 2 sequential training</w:t>
      </w:r>
      <w:r w:rsidRPr="009F651C">
        <w:rPr>
          <w:rFonts w:ascii="Times New Roman" w:hAnsi="Times New Roman"/>
          <w:b/>
          <w:bCs/>
          <w:kern w:val="0"/>
          <w:sz w:val="20"/>
          <w:szCs w:val="20"/>
          <w:lang w:val="en-GB" w:eastAsia="en-US"/>
        </w:rPr>
        <w:t xml:space="preserve">, training data </w:t>
      </w:r>
      <w:r>
        <w:rPr>
          <w:rFonts w:ascii="Times New Roman" w:hAnsi="Times New Roman"/>
          <w:b/>
          <w:bCs/>
          <w:kern w:val="0"/>
          <w:sz w:val="20"/>
          <w:szCs w:val="20"/>
          <w:lang w:val="en-GB" w:eastAsia="en-US"/>
        </w:rPr>
        <w:t xml:space="preserve">may be </w:t>
      </w:r>
      <w:r w:rsidRPr="009F651C">
        <w:rPr>
          <w:rFonts w:ascii="Times New Roman" w:hAnsi="Times New Roman"/>
          <w:b/>
          <w:bCs/>
          <w:kern w:val="0"/>
          <w:sz w:val="20"/>
          <w:szCs w:val="20"/>
          <w:lang w:val="en-GB" w:eastAsia="en-US"/>
        </w:rPr>
        <w:t xml:space="preserve">generated by UE </w:t>
      </w:r>
      <w:r w:rsidRPr="00A834FD">
        <w:rPr>
          <w:rFonts w:ascii="Times New Roman" w:hAnsi="Times New Roman"/>
          <w:b/>
          <w:bCs/>
          <w:kern w:val="0"/>
          <w:sz w:val="20"/>
          <w:szCs w:val="20"/>
          <w:lang w:val="en-GB" w:eastAsia="en-US"/>
        </w:rPr>
        <w:t>and</w:t>
      </w:r>
      <w:r>
        <w:rPr>
          <w:rFonts w:ascii="Times New Roman" w:hAnsi="Times New Roman"/>
          <w:b/>
          <w:bCs/>
          <w:kern w:val="0"/>
          <w:sz w:val="20"/>
          <w:szCs w:val="20"/>
          <w:lang w:val="en-GB" w:eastAsia="en-US"/>
        </w:rPr>
        <w:t xml:space="preserve"> may</w:t>
      </w:r>
      <w:r w:rsidRPr="00A834FD">
        <w:rPr>
          <w:rFonts w:ascii="Times New Roman" w:hAnsi="Times New Roman"/>
          <w:b/>
          <w:bCs/>
          <w:kern w:val="0"/>
          <w:sz w:val="20"/>
          <w:szCs w:val="20"/>
          <w:lang w:val="en-GB" w:eastAsia="en-US"/>
        </w:rPr>
        <w:t xml:space="preserve"> terminat</w:t>
      </w:r>
      <w:r>
        <w:rPr>
          <w:rFonts w:ascii="Times New Roman" w:hAnsi="Times New Roman"/>
          <w:b/>
          <w:bCs/>
          <w:kern w:val="0"/>
          <w:sz w:val="20"/>
          <w:szCs w:val="20"/>
          <w:lang w:val="en-GB" w:eastAsia="en-US"/>
        </w:rPr>
        <w:t>e</w:t>
      </w:r>
      <w:r w:rsidRPr="00A834FD">
        <w:rPr>
          <w:rFonts w:ascii="Times New Roman" w:hAnsi="Times New Roman"/>
          <w:b/>
          <w:bCs/>
          <w:kern w:val="0"/>
          <w:sz w:val="20"/>
          <w:szCs w:val="20"/>
          <w:lang w:val="en-GB" w:eastAsia="en-US"/>
        </w:rPr>
        <w:t xml:space="preserve"> at </w:t>
      </w:r>
      <w:proofErr w:type="spellStart"/>
      <w:r w:rsidRPr="00A834FD">
        <w:rPr>
          <w:rFonts w:ascii="Times New Roman" w:hAnsi="Times New Roman"/>
          <w:b/>
          <w:bCs/>
          <w:kern w:val="0"/>
          <w:sz w:val="20"/>
          <w:szCs w:val="20"/>
          <w:lang w:val="en-GB" w:eastAsia="en-US"/>
        </w:rPr>
        <w:t>gNB</w:t>
      </w:r>
      <w:proofErr w:type="spellEnd"/>
      <w:r w:rsidRPr="009F651C">
        <w:rPr>
          <w:rFonts w:ascii="Times New Roman" w:hAnsi="Times New Roman"/>
          <w:b/>
          <w:bCs/>
          <w:kern w:val="0"/>
          <w:sz w:val="20"/>
          <w:szCs w:val="20"/>
          <w:lang w:val="en-GB" w:eastAsia="en-US"/>
        </w:rPr>
        <w:t>.</w:t>
      </w:r>
    </w:p>
    <w:p w14:paraId="6C954FCB" w14:textId="77777777" w:rsidR="00D8219D" w:rsidRDefault="00D8219D" w:rsidP="00D8219D">
      <w:pPr>
        <w:pStyle w:val="af5"/>
        <w:numPr>
          <w:ilvl w:val="0"/>
          <w:numId w:val="33"/>
        </w:numPr>
        <w:spacing w:line="276" w:lineRule="auto"/>
        <w:ind w:firstLineChars="0"/>
        <w:rPr>
          <w:rFonts w:ascii="Times New Roman" w:hAnsi="Times New Roman"/>
          <w:b/>
          <w:bCs/>
          <w:kern w:val="0"/>
          <w:sz w:val="20"/>
          <w:szCs w:val="20"/>
          <w:lang w:val="en-GB" w:eastAsia="en-US"/>
        </w:rPr>
      </w:pPr>
      <w:r w:rsidRPr="009F651C">
        <w:rPr>
          <w:rFonts w:ascii="Times New Roman" w:hAnsi="Times New Roman"/>
          <w:b/>
          <w:bCs/>
          <w:kern w:val="0"/>
          <w:sz w:val="20"/>
          <w:szCs w:val="20"/>
          <w:lang w:val="en-GB" w:eastAsia="en-US"/>
        </w:rPr>
        <w:t xml:space="preserve">For </w:t>
      </w:r>
      <w:r>
        <w:rPr>
          <w:rFonts w:ascii="Times New Roman" w:hAnsi="Times New Roman"/>
          <w:b/>
          <w:bCs/>
          <w:kern w:val="0"/>
          <w:sz w:val="20"/>
          <w:szCs w:val="20"/>
          <w:lang w:val="en-GB" w:eastAsia="en-US"/>
        </w:rPr>
        <w:t>Type 3 network first training</w:t>
      </w:r>
      <w:r w:rsidRPr="009F651C">
        <w:rPr>
          <w:rFonts w:ascii="Times New Roman" w:hAnsi="Times New Roman"/>
          <w:b/>
          <w:bCs/>
          <w:kern w:val="0"/>
          <w:sz w:val="20"/>
          <w:szCs w:val="20"/>
          <w:lang w:val="en-GB" w:eastAsia="en-US"/>
        </w:rPr>
        <w:t xml:space="preserve">, training data </w:t>
      </w:r>
      <w:r>
        <w:rPr>
          <w:rFonts w:ascii="Times New Roman" w:hAnsi="Times New Roman"/>
          <w:b/>
          <w:bCs/>
          <w:kern w:val="0"/>
          <w:sz w:val="20"/>
          <w:szCs w:val="20"/>
          <w:lang w:val="en-GB" w:eastAsia="en-US"/>
        </w:rPr>
        <w:t>may be</w:t>
      </w:r>
      <w:r w:rsidRPr="009F651C">
        <w:rPr>
          <w:rFonts w:ascii="Times New Roman" w:hAnsi="Times New Roman"/>
          <w:b/>
          <w:bCs/>
          <w:kern w:val="0"/>
          <w:sz w:val="20"/>
          <w:szCs w:val="20"/>
          <w:lang w:val="en-GB" w:eastAsia="en-US"/>
        </w:rPr>
        <w:t xml:space="preserve"> generated by UE </w:t>
      </w:r>
      <w:r w:rsidRPr="00A834FD">
        <w:rPr>
          <w:rFonts w:ascii="Times New Roman" w:hAnsi="Times New Roman"/>
          <w:b/>
          <w:bCs/>
          <w:kern w:val="0"/>
          <w:sz w:val="20"/>
          <w:szCs w:val="20"/>
          <w:lang w:val="en-GB" w:eastAsia="en-US"/>
        </w:rPr>
        <w:t>and</w:t>
      </w:r>
      <w:r>
        <w:rPr>
          <w:rFonts w:ascii="Times New Roman" w:hAnsi="Times New Roman"/>
          <w:b/>
          <w:bCs/>
          <w:kern w:val="0"/>
          <w:sz w:val="20"/>
          <w:szCs w:val="20"/>
          <w:lang w:val="en-GB" w:eastAsia="en-US"/>
        </w:rPr>
        <w:t xml:space="preserve"> may</w:t>
      </w:r>
      <w:r w:rsidRPr="00A834FD">
        <w:rPr>
          <w:rFonts w:ascii="Times New Roman" w:hAnsi="Times New Roman"/>
          <w:b/>
          <w:bCs/>
          <w:kern w:val="0"/>
          <w:sz w:val="20"/>
          <w:szCs w:val="20"/>
          <w:lang w:val="en-GB" w:eastAsia="en-US"/>
        </w:rPr>
        <w:t xml:space="preserve"> terminat</w:t>
      </w:r>
      <w:r>
        <w:rPr>
          <w:rFonts w:ascii="Times New Roman" w:hAnsi="Times New Roman"/>
          <w:b/>
          <w:bCs/>
          <w:kern w:val="0"/>
          <w:sz w:val="20"/>
          <w:szCs w:val="20"/>
          <w:lang w:val="en-GB" w:eastAsia="en-US"/>
        </w:rPr>
        <w:t>e</w:t>
      </w:r>
      <w:r w:rsidRPr="00A834FD">
        <w:rPr>
          <w:rFonts w:ascii="Times New Roman" w:hAnsi="Times New Roman"/>
          <w:b/>
          <w:bCs/>
          <w:kern w:val="0"/>
          <w:sz w:val="20"/>
          <w:szCs w:val="20"/>
          <w:lang w:val="en-GB" w:eastAsia="en-US"/>
        </w:rPr>
        <w:t xml:space="preserve"> at </w:t>
      </w:r>
      <w:proofErr w:type="spellStart"/>
      <w:r w:rsidRPr="00A834FD">
        <w:rPr>
          <w:rFonts w:ascii="Times New Roman" w:hAnsi="Times New Roman"/>
          <w:b/>
          <w:bCs/>
          <w:kern w:val="0"/>
          <w:sz w:val="20"/>
          <w:szCs w:val="20"/>
          <w:lang w:val="en-GB" w:eastAsia="en-US"/>
        </w:rPr>
        <w:t>gNB</w:t>
      </w:r>
      <w:proofErr w:type="spellEnd"/>
      <w:r w:rsidRPr="009F651C">
        <w:rPr>
          <w:rFonts w:ascii="Times New Roman" w:hAnsi="Times New Roman"/>
          <w:b/>
          <w:bCs/>
          <w:kern w:val="0"/>
          <w:sz w:val="20"/>
          <w:szCs w:val="20"/>
          <w:lang w:val="en-GB" w:eastAsia="en-US"/>
        </w:rPr>
        <w:t>.</w:t>
      </w:r>
    </w:p>
    <w:p w14:paraId="37232279" w14:textId="77777777" w:rsidR="00D8219D" w:rsidRDefault="00D8219D" w:rsidP="00D8219D">
      <w:pPr>
        <w:pStyle w:val="af5"/>
        <w:numPr>
          <w:ilvl w:val="0"/>
          <w:numId w:val="33"/>
        </w:numPr>
        <w:spacing w:line="276" w:lineRule="auto"/>
        <w:ind w:firstLineChars="0"/>
        <w:rPr>
          <w:rFonts w:ascii="Times New Roman" w:hAnsi="Times New Roman"/>
          <w:b/>
          <w:bCs/>
          <w:kern w:val="0"/>
          <w:sz w:val="20"/>
          <w:szCs w:val="20"/>
          <w:lang w:val="en-GB" w:eastAsia="en-US"/>
        </w:rPr>
      </w:pPr>
      <w:r w:rsidRPr="009F651C">
        <w:rPr>
          <w:rFonts w:ascii="Times New Roman" w:hAnsi="Times New Roman"/>
          <w:b/>
          <w:bCs/>
          <w:kern w:val="0"/>
          <w:sz w:val="20"/>
          <w:szCs w:val="20"/>
          <w:lang w:val="en-GB" w:eastAsia="en-US"/>
        </w:rPr>
        <w:t xml:space="preserve">For </w:t>
      </w:r>
      <w:r>
        <w:rPr>
          <w:rFonts w:ascii="Times New Roman" w:hAnsi="Times New Roman"/>
          <w:b/>
          <w:bCs/>
          <w:kern w:val="0"/>
          <w:sz w:val="20"/>
          <w:szCs w:val="20"/>
          <w:lang w:val="en-GB" w:eastAsia="en-US"/>
        </w:rPr>
        <w:t xml:space="preserve">other training types, training </w:t>
      </w:r>
      <w:r w:rsidRPr="009F651C">
        <w:rPr>
          <w:rFonts w:ascii="Times New Roman" w:hAnsi="Times New Roman"/>
          <w:b/>
          <w:bCs/>
          <w:kern w:val="0"/>
          <w:sz w:val="20"/>
          <w:szCs w:val="20"/>
          <w:lang w:val="en-GB" w:eastAsia="en-US"/>
        </w:rPr>
        <w:t>data</w:t>
      </w:r>
      <w:r>
        <w:rPr>
          <w:rFonts w:ascii="Times New Roman" w:hAnsi="Times New Roman"/>
          <w:b/>
          <w:bCs/>
          <w:kern w:val="0"/>
          <w:sz w:val="20"/>
          <w:szCs w:val="20"/>
          <w:lang w:val="en-GB" w:eastAsia="en-US"/>
        </w:rPr>
        <w:t xml:space="preserve"> may be generated by the UE. </w:t>
      </w:r>
    </w:p>
    <w:p w14:paraId="59EE3C05" w14:textId="77777777" w:rsidR="00D8219D" w:rsidRDefault="00D8219D" w:rsidP="00D8219D">
      <w:pPr>
        <w:pStyle w:val="af5"/>
        <w:numPr>
          <w:ilvl w:val="0"/>
          <w:numId w:val="33"/>
        </w:numPr>
        <w:spacing w:line="276" w:lineRule="auto"/>
        <w:ind w:firstLineChars="0"/>
        <w:rPr>
          <w:rFonts w:ascii="Times New Roman" w:hAnsi="Times New Roman"/>
          <w:b/>
          <w:bCs/>
          <w:kern w:val="0"/>
          <w:sz w:val="20"/>
          <w:szCs w:val="20"/>
          <w:lang w:val="en-GB" w:eastAsia="en-US"/>
        </w:rPr>
      </w:pPr>
      <w:r w:rsidRPr="004048C5">
        <w:rPr>
          <w:rFonts w:ascii="Times New Roman" w:hAnsi="Times New Roman"/>
          <w:b/>
          <w:bCs/>
          <w:kern w:val="0"/>
          <w:sz w:val="20"/>
          <w:szCs w:val="20"/>
          <w:lang w:val="en-GB" w:eastAsia="en-US"/>
        </w:rPr>
        <w:t xml:space="preserve">Assumption 4 for model inference does not apply to </w:t>
      </w:r>
      <w:r>
        <w:rPr>
          <w:rFonts w:ascii="Times New Roman" w:hAnsi="Times New Roman"/>
          <w:b/>
          <w:bCs/>
          <w:kern w:val="0"/>
          <w:sz w:val="20"/>
          <w:szCs w:val="20"/>
          <w:lang w:val="en-GB" w:eastAsia="en-US"/>
        </w:rPr>
        <w:t>CSI compression</w:t>
      </w:r>
      <w:r w:rsidRPr="004048C5">
        <w:rPr>
          <w:rFonts w:ascii="Times New Roman" w:hAnsi="Times New Roman"/>
          <w:b/>
          <w:bCs/>
          <w:kern w:val="0"/>
          <w:sz w:val="20"/>
          <w:szCs w:val="20"/>
          <w:lang w:val="en-GB" w:eastAsia="en-US"/>
        </w:rPr>
        <w:t>.</w:t>
      </w:r>
    </w:p>
    <w:p w14:paraId="37E33BA9" w14:textId="77777777" w:rsidR="00D8219D" w:rsidRDefault="00D8219D" w:rsidP="00D8219D">
      <w:pPr>
        <w:pStyle w:val="af5"/>
        <w:numPr>
          <w:ilvl w:val="0"/>
          <w:numId w:val="33"/>
        </w:numPr>
        <w:spacing w:line="276" w:lineRule="auto"/>
        <w:ind w:firstLineChars="0"/>
        <w:rPr>
          <w:rFonts w:ascii="Times New Roman" w:hAnsi="Times New Roman"/>
          <w:b/>
          <w:bCs/>
          <w:kern w:val="0"/>
          <w:sz w:val="20"/>
          <w:szCs w:val="20"/>
          <w:lang w:val="en-GB" w:eastAsia="en-US"/>
        </w:rPr>
      </w:pPr>
      <w:r>
        <w:rPr>
          <w:rFonts w:ascii="Times New Roman" w:hAnsi="Times New Roman"/>
          <w:b/>
          <w:bCs/>
          <w:kern w:val="0"/>
          <w:sz w:val="20"/>
          <w:szCs w:val="20"/>
          <w:lang w:val="en-GB" w:eastAsia="en-US"/>
        </w:rPr>
        <w:t xml:space="preserve">For UE-side monitoring, performance metric can be generated by the UE and may be terminated at the </w:t>
      </w:r>
      <w:proofErr w:type="spellStart"/>
      <w:r>
        <w:rPr>
          <w:rFonts w:ascii="Times New Roman" w:hAnsi="Times New Roman"/>
          <w:b/>
          <w:bCs/>
          <w:kern w:val="0"/>
          <w:sz w:val="20"/>
          <w:szCs w:val="20"/>
          <w:lang w:val="en-GB" w:eastAsia="en-US"/>
        </w:rPr>
        <w:t>gNB</w:t>
      </w:r>
      <w:proofErr w:type="spellEnd"/>
    </w:p>
    <w:p w14:paraId="237482D6" w14:textId="77777777" w:rsidR="00D8219D" w:rsidRPr="00180DAA" w:rsidRDefault="00D8219D" w:rsidP="00D8219D">
      <w:pPr>
        <w:pStyle w:val="af5"/>
        <w:numPr>
          <w:ilvl w:val="0"/>
          <w:numId w:val="33"/>
        </w:numPr>
        <w:spacing w:line="276" w:lineRule="auto"/>
        <w:ind w:firstLineChars="0"/>
        <w:rPr>
          <w:rFonts w:ascii="Times New Roman" w:hAnsi="Times New Roman"/>
          <w:b/>
          <w:bCs/>
          <w:kern w:val="0"/>
          <w:sz w:val="20"/>
          <w:szCs w:val="20"/>
          <w:lang w:val="en-GB" w:eastAsia="en-US"/>
        </w:rPr>
      </w:pPr>
      <w:r>
        <w:rPr>
          <w:rFonts w:ascii="Times New Roman" w:hAnsi="Times New Roman"/>
          <w:b/>
          <w:bCs/>
          <w:kern w:val="0"/>
          <w:sz w:val="20"/>
          <w:szCs w:val="20"/>
          <w:lang w:val="en-GB" w:eastAsia="en-US"/>
        </w:rPr>
        <w:t xml:space="preserve">For network-side monitoring, performance metric can be generated by the </w:t>
      </w:r>
      <w:proofErr w:type="spellStart"/>
      <w:r>
        <w:rPr>
          <w:rFonts w:ascii="Times New Roman" w:hAnsi="Times New Roman"/>
          <w:b/>
          <w:bCs/>
          <w:kern w:val="0"/>
          <w:sz w:val="20"/>
          <w:szCs w:val="20"/>
          <w:lang w:val="en-GB" w:eastAsia="en-US"/>
        </w:rPr>
        <w:t>gNB</w:t>
      </w:r>
      <w:proofErr w:type="spellEnd"/>
      <w:r>
        <w:rPr>
          <w:rFonts w:ascii="Times New Roman" w:hAnsi="Times New Roman"/>
          <w:b/>
          <w:bCs/>
          <w:kern w:val="0"/>
          <w:sz w:val="20"/>
          <w:szCs w:val="20"/>
          <w:lang w:val="en-GB" w:eastAsia="en-US"/>
        </w:rPr>
        <w:t xml:space="preserve">. </w:t>
      </w:r>
    </w:p>
    <w:p w14:paraId="66935972" w14:textId="77777777" w:rsidR="00D8219D" w:rsidRDefault="00D8219D" w:rsidP="00D8219D">
      <w:pPr>
        <w:spacing w:before="240" w:line="276" w:lineRule="auto"/>
        <w:rPr>
          <w:b/>
          <w:bCs/>
        </w:rPr>
      </w:pPr>
      <w:r w:rsidRPr="00FB6E8E">
        <w:rPr>
          <w:b/>
          <w:bCs/>
        </w:rPr>
        <w:t>Proposal #</w:t>
      </w:r>
      <w:r>
        <w:rPr>
          <w:b/>
          <w:bCs/>
        </w:rPr>
        <w:t>5</w:t>
      </w:r>
      <w:r w:rsidRPr="00FB6E8E">
        <w:rPr>
          <w:b/>
          <w:bCs/>
        </w:rPr>
        <w:t xml:space="preserve">: </w:t>
      </w:r>
      <w:r>
        <w:rPr>
          <w:b/>
          <w:bCs/>
        </w:rPr>
        <w:t>For UE-side CSI prediction, the followings are confirmed by RAN 1:</w:t>
      </w:r>
    </w:p>
    <w:p w14:paraId="3DDB4A8C" w14:textId="77777777" w:rsidR="00D8219D" w:rsidRDefault="00D8219D" w:rsidP="00D8219D">
      <w:pPr>
        <w:pStyle w:val="af5"/>
        <w:numPr>
          <w:ilvl w:val="0"/>
          <w:numId w:val="33"/>
        </w:numPr>
        <w:spacing w:line="276" w:lineRule="auto"/>
        <w:ind w:firstLineChars="0"/>
        <w:rPr>
          <w:rFonts w:ascii="Times New Roman" w:hAnsi="Times New Roman"/>
          <w:b/>
          <w:bCs/>
          <w:kern w:val="0"/>
          <w:sz w:val="20"/>
          <w:szCs w:val="20"/>
          <w:lang w:val="en-GB" w:eastAsia="en-US"/>
        </w:rPr>
      </w:pPr>
      <w:proofErr w:type="gramStart"/>
      <w:r>
        <w:rPr>
          <w:rFonts w:ascii="Times New Roman" w:hAnsi="Times New Roman"/>
          <w:b/>
          <w:bCs/>
          <w:kern w:val="0"/>
          <w:sz w:val="20"/>
          <w:szCs w:val="20"/>
          <w:lang w:val="en-GB" w:eastAsia="en-US"/>
        </w:rPr>
        <w:t>Training  data</w:t>
      </w:r>
      <w:proofErr w:type="gramEnd"/>
      <w:r>
        <w:rPr>
          <w:rFonts w:ascii="Times New Roman" w:hAnsi="Times New Roman"/>
          <w:b/>
          <w:bCs/>
          <w:kern w:val="0"/>
          <w:sz w:val="20"/>
          <w:szCs w:val="20"/>
          <w:lang w:val="en-GB" w:eastAsia="en-US"/>
        </w:rPr>
        <w:t xml:space="preserve"> may be generated by the UE</w:t>
      </w:r>
    </w:p>
    <w:p w14:paraId="20C7B86D" w14:textId="77777777" w:rsidR="00D8219D" w:rsidRDefault="00D8219D" w:rsidP="00D8219D">
      <w:pPr>
        <w:pStyle w:val="af5"/>
        <w:numPr>
          <w:ilvl w:val="0"/>
          <w:numId w:val="33"/>
        </w:numPr>
        <w:spacing w:line="276" w:lineRule="auto"/>
        <w:ind w:firstLineChars="0"/>
        <w:rPr>
          <w:rFonts w:ascii="Times New Roman" w:hAnsi="Times New Roman"/>
          <w:b/>
          <w:bCs/>
          <w:kern w:val="0"/>
          <w:sz w:val="20"/>
          <w:szCs w:val="20"/>
          <w:lang w:val="en-GB" w:eastAsia="en-US"/>
        </w:rPr>
      </w:pPr>
      <w:r>
        <w:rPr>
          <w:rFonts w:ascii="Times New Roman" w:hAnsi="Times New Roman"/>
          <w:b/>
          <w:bCs/>
          <w:kern w:val="0"/>
          <w:sz w:val="20"/>
          <w:szCs w:val="20"/>
          <w:lang w:val="en-GB" w:eastAsia="en-US"/>
        </w:rPr>
        <w:t>For model inference, i</w:t>
      </w:r>
      <w:r w:rsidRPr="00180DAA">
        <w:rPr>
          <w:rFonts w:ascii="Times New Roman" w:hAnsi="Times New Roman"/>
          <w:b/>
          <w:bCs/>
          <w:kern w:val="0"/>
          <w:sz w:val="20"/>
          <w:szCs w:val="20"/>
          <w:lang w:val="en-GB" w:eastAsia="en-US"/>
        </w:rPr>
        <w:t xml:space="preserve">nput data/assistance information can be generated by </w:t>
      </w:r>
      <w:proofErr w:type="spellStart"/>
      <w:r w:rsidRPr="00180DAA">
        <w:rPr>
          <w:rFonts w:ascii="Times New Roman" w:hAnsi="Times New Roman"/>
          <w:b/>
          <w:bCs/>
          <w:kern w:val="0"/>
          <w:sz w:val="20"/>
          <w:szCs w:val="20"/>
          <w:lang w:val="en-GB" w:eastAsia="en-US"/>
        </w:rPr>
        <w:t>gNB</w:t>
      </w:r>
      <w:proofErr w:type="spellEnd"/>
      <w:r w:rsidRPr="00180DAA">
        <w:rPr>
          <w:rFonts w:ascii="Times New Roman" w:hAnsi="Times New Roman"/>
          <w:b/>
          <w:bCs/>
          <w:kern w:val="0"/>
          <w:sz w:val="20"/>
          <w:szCs w:val="20"/>
          <w:lang w:val="en-GB" w:eastAsia="en-US"/>
        </w:rPr>
        <w:t xml:space="preserve"> and terminated at UE.</w:t>
      </w:r>
    </w:p>
    <w:p w14:paraId="28FADFBA" w14:textId="77777777" w:rsidR="00D8219D" w:rsidRDefault="00D8219D" w:rsidP="00D8219D">
      <w:pPr>
        <w:pStyle w:val="af5"/>
        <w:numPr>
          <w:ilvl w:val="0"/>
          <w:numId w:val="33"/>
        </w:numPr>
        <w:spacing w:line="276" w:lineRule="auto"/>
        <w:ind w:firstLineChars="0"/>
        <w:rPr>
          <w:rFonts w:ascii="Times New Roman" w:hAnsi="Times New Roman"/>
          <w:b/>
          <w:bCs/>
          <w:kern w:val="0"/>
          <w:sz w:val="20"/>
          <w:szCs w:val="20"/>
          <w:lang w:val="en-GB" w:eastAsia="en-US"/>
        </w:rPr>
      </w:pPr>
      <w:r>
        <w:rPr>
          <w:rFonts w:ascii="Times New Roman" w:hAnsi="Times New Roman"/>
          <w:b/>
          <w:bCs/>
          <w:kern w:val="0"/>
          <w:sz w:val="20"/>
          <w:szCs w:val="20"/>
          <w:lang w:val="en-GB" w:eastAsia="en-US"/>
        </w:rPr>
        <w:t xml:space="preserve">For UE-side monitoring, performance metric can be generated by the UE and may be terminated at the </w:t>
      </w:r>
      <w:proofErr w:type="spellStart"/>
      <w:r>
        <w:rPr>
          <w:rFonts w:ascii="Times New Roman" w:hAnsi="Times New Roman"/>
          <w:b/>
          <w:bCs/>
          <w:kern w:val="0"/>
          <w:sz w:val="20"/>
          <w:szCs w:val="20"/>
          <w:lang w:val="en-GB" w:eastAsia="en-US"/>
        </w:rPr>
        <w:t>gNB</w:t>
      </w:r>
      <w:proofErr w:type="spellEnd"/>
    </w:p>
    <w:p w14:paraId="3B65A9E7" w14:textId="77777777" w:rsidR="00D8219D" w:rsidRPr="00180DAA" w:rsidRDefault="00D8219D" w:rsidP="00D8219D">
      <w:pPr>
        <w:pStyle w:val="af5"/>
        <w:numPr>
          <w:ilvl w:val="0"/>
          <w:numId w:val="33"/>
        </w:numPr>
        <w:spacing w:line="276" w:lineRule="auto"/>
        <w:ind w:firstLineChars="0"/>
        <w:rPr>
          <w:rFonts w:ascii="Times New Roman" w:hAnsi="Times New Roman"/>
          <w:b/>
          <w:bCs/>
          <w:kern w:val="0"/>
          <w:sz w:val="20"/>
          <w:szCs w:val="20"/>
          <w:lang w:val="en-GB" w:eastAsia="en-US"/>
        </w:rPr>
      </w:pPr>
      <w:r>
        <w:rPr>
          <w:rFonts w:ascii="Times New Roman" w:hAnsi="Times New Roman"/>
          <w:b/>
          <w:bCs/>
          <w:kern w:val="0"/>
          <w:sz w:val="20"/>
          <w:szCs w:val="20"/>
          <w:lang w:val="en-GB" w:eastAsia="en-US"/>
        </w:rPr>
        <w:t xml:space="preserve">For network-side monitoring, performance metric can be generated by the </w:t>
      </w:r>
      <w:proofErr w:type="spellStart"/>
      <w:r>
        <w:rPr>
          <w:rFonts w:ascii="Times New Roman" w:hAnsi="Times New Roman"/>
          <w:b/>
          <w:bCs/>
          <w:kern w:val="0"/>
          <w:sz w:val="20"/>
          <w:szCs w:val="20"/>
          <w:lang w:val="en-GB" w:eastAsia="en-US"/>
        </w:rPr>
        <w:t>gNB</w:t>
      </w:r>
      <w:proofErr w:type="spellEnd"/>
      <w:r>
        <w:rPr>
          <w:rFonts w:ascii="Times New Roman" w:hAnsi="Times New Roman"/>
          <w:b/>
          <w:bCs/>
          <w:kern w:val="0"/>
          <w:sz w:val="20"/>
          <w:szCs w:val="20"/>
          <w:lang w:val="en-GB" w:eastAsia="en-US"/>
        </w:rPr>
        <w:t xml:space="preserve">. </w:t>
      </w:r>
    </w:p>
    <w:p w14:paraId="3B3FA963" w14:textId="75EFC2F3" w:rsidR="00D8219D" w:rsidRDefault="00D8219D" w:rsidP="00D8219D">
      <w:pPr>
        <w:spacing w:before="240" w:line="276" w:lineRule="auto"/>
        <w:rPr>
          <w:b/>
          <w:bCs/>
        </w:rPr>
      </w:pPr>
      <w:r w:rsidRPr="00FB6E8E">
        <w:rPr>
          <w:b/>
          <w:bCs/>
        </w:rPr>
        <w:t>Proposal #</w:t>
      </w:r>
      <w:r>
        <w:rPr>
          <w:b/>
          <w:bCs/>
        </w:rPr>
        <w:t>6</w:t>
      </w:r>
      <w:r w:rsidRPr="00FB6E8E">
        <w:rPr>
          <w:b/>
          <w:bCs/>
        </w:rPr>
        <w:t xml:space="preserve">: </w:t>
      </w:r>
      <w:r>
        <w:rPr>
          <w:b/>
          <w:bCs/>
        </w:rPr>
        <w:t>For beam management, the followings are confirmed by RAN 1:</w:t>
      </w:r>
    </w:p>
    <w:p w14:paraId="1451FEC7" w14:textId="77777777" w:rsidR="00D8219D" w:rsidRDefault="00D8219D" w:rsidP="00D8219D">
      <w:pPr>
        <w:pStyle w:val="af5"/>
        <w:numPr>
          <w:ilvl w:val="0"/>
          <w:numId w:val="33"/>
        </w:numPr>
        <w:spacing w:line="276" w:lineRule="auto"/>
        <w:ind w:firstLineChars="0"/>
        <w:rPr>
          <w:rFonts w:ascii="Times New Roman" w:hAnsi="Times New Roman"/>
          <w:b/>
          <w:bCs/>
          <w:kern w:val="0"/>
          <w:sz w:val="20"/>
          <w:szCs w:val="20"/>
          <w:lang w:val="en-GB" w:eastAsia="en-US"/>
        </w:rPr>
      </w:pPr>
      <w:r w:rsidRPr="009F651C">
        <w:rPr>
          <w:rFonts w:ascii="Times New Roman" w:hAnsi="Times New Roman"/>
          <w:b/>
          <w:bCs/>
          <w:kern w:val="0"/>
          <w:sz w:val="20"/>
          <w:szCs w:val="20"/>
          <w:lang w:val="en-GB" w:eastAsia="en-US"/>
        </w:rPr>
        <w:t xml:space="preserve">For NW-sided model training, training data is generated by UE </w:t>
      </w:r>
      <w:r w:rsidRPr="00A834FD">
        <w:rPr>
          <w:rFonts w:ascii="Times New Roman" w:hAnsi="Times New Roman"/>
          <w:b/>
          <w:bCs/>
          <w:kern w:val="0"/>
          <w:sz w:val="20"/>
          <w:szCs w:val="20"/>
          <w:lang w:val="en-GB" w:eastAsia="en-US"/>
        </w:rPr>
        <w:t xml:space="preserve">and terminated at </w:t>
      </w:r>
      <w:proofErr w:type="spellStart"/>
      <w:r w:rsidRPr="00A834FD">
        <w:rPr>
          <w:rFonts w:ascii="Times New Roman" w:hAnsi="Times New Roman"/>
          <w:b/>
          <w:bCs/>
          <w:kern w:val="0"/>
          <w:sz w:val="20"/>
          <w:szCs w:val="20"/>
          <w:lang w:val="en-GB" w:eastAsia="en-US"/>
        </w:rPr>
        <w:t>gNB</w:t>
      </w:r>
      <w:proofErr w:type="spellEnd"/>
      <w:r w:rsidRPr="009F651C">
        <w:rPr>
          <w:rFonts w:ascii="Times New Roman" w:hAnsi="Times New Roman"/>
          <w:b/>
          <w:bCs/>
          <w:kern w:val="0"/>
          <w:sz w:val="20"/>
          <w:szCs w:val="20"/>
          <w:lang w:val="en-GB" w:eastAsia="en-US"/>
        </w:rPr>
        <w:t>.</w:t>
      </w:r>
    </w:p>
    <w:p w14:paraId="28A7DA88" w14:textId="77777777" w:rsidR="00D8219D" w:rsidRPr="00A834FD" w:rsidRDefault="00D8219D" w:rsidP="00D8219D">
      <w:pPr>
        <w:pStyle w:val="af5"/>
        <w:numPr>
          <w:ilvl w:val="0"/>
          <w:numId w:val="33"/>
        </w:numPr>
        <w:spacing w:line="276" w:lineRule="auto"/>
        <w:ind w:firstLineChars="0"/>
        <w:rPr>
          <w:rFonts w:ascii="Times New Roman" w:hAnsi="Times New Roman"/>
          <w:b/>
          <w:bCs/>
          <w:kern w:val="0"/>
          <w:sz w:val="20"/>
          <w:szCs w:val="20"/>
          <w:lang w:val="en-GB" w:eastAsia="en-US"/>
        </w:rPr>
      </w:pPr>
      <w:r w:rsidRPr="00A834FD">
        <w:rPr>
          <w:rFonts w:ascii="Times New Roman" w:hAnsi="Times New Roman"/>
          <w:b/>
          <w:bCs/>
          <w:kern w:val="0"/>
          <w:sz w:val="20"/>
          <w:szCs w:val="20"/>
          <w:lang w:val="en-GB" w:eastAsia="en-US"/>
        </w:rPr>
        <w:t xml:space="preserve">For </w:t>
      </w:r>
      <w:r>
        <w:rPr>
          <w:rFonts w:ascii="Times New Roman" w:hAnsi="Times New Roman"/>
          <w:b/>
          <w:bCs/>
          <w:kern w:val="0"/>
          <w:sz w:val="20"/>
          <w:szCs w:val="20"/>
          <w:lang w:val="en-GB" w:eastAsia="en-US"/>
        </w:rPr>
        <w:t>UE</w:t>
      </w:r>
      <w:r w:rsidRPr="00A834FD">
        <w:rPr>
          <w:rFonts w:ascii="Times New Roman" w:hAnsi="Times New Roman"/>
          <w:b/>
          <w:bCs/>
          <w:kern w:val="0"/>
          <w:sz w:val="20"/>
          <w:szCs w:val="20"/>
          <w:lang w:val="en-GB" w:eastAsia="en-US"/>
        </w:rPr>
        <w:t>-sided model training, training data is generated by UE.</w:t>
      </w:r>
    </w:p>
    <w:p w14:paraId="4A775CC3" w14:textId="77777777" w:rsidR="00D8219D" w:rsidRPr="009F651C" w:rsidRDefault="00D8219D" w:rsidP="00D8219D">
      <w:pPr>
        <w:pStyle w:val="af5"/>
        <w:numPr>
          <w:ilvl w:val="0"/>
          <w:numId w:val="33"/>
        </w:numPr>
        <w:spacing w:line="276" w:lineRule="auto"/>
        <w:ind w:firstLineChars="0"/>
        <w:rPr>
          <w:rFonts w:ascii="Times New Roman" w:hAnsi="Times New Roman"/>
          <w:b/>
          <w:bCs/>
          <w:kern w:val="0"/>
          <w:sz w:val="20"/>
          <w:szCs w:val="20"/>
          <w:lang w:val="en-GB" w:eastAsia="en-US"/>
        </w:rPr>
      </w:pPr>
      <w:r w:rsidRPr="009F651C">
        <w:rPr>
          <w:rFonts w:ascii="Times New Roman" w:hAnsi="Times New Roman"/>
          <w:b/>
          <w:bCs/>
          <w:kern w:val="0"/>
          <w:sz w:val="20"/>
          <w:szCs w:val="20"/>
          <w:lang w:val="en-GB" w:eastAsia="en-US"/>
        </w:rPr>
        <w:t>For NW-sided model</w:t>
      </w:r>
      <w:r>
        <w:rPr>
          <w:rFonts w:ascii="Times New Roman" w:hAnsi="Times New Roman"/>
          <w:b/>
          <w:bCs/>
          <w:kern w:val="0"/>
          <w:sz w:val="20"/>
          <w:szCs w:val="20"/>
          <w:lang w:val="en-GB" w:eastAsia="en-US"/>
        </w:rPr>
        <w:t xml:space="preserve"> inference</w:t>
      </w:r>
      <w:r w:rsidRPr="009F651C">
        <w:rPr>
          <w:rFonts w:ascii="Times New Roman" w:hAnsi="Times New Roman"/>
          <w:b/>
          <w:bCs/>
          <w:kern w:val="0"/>
          <w:sz w:val="20"/>
          <w:szCs w:val="20"/>
          <w:lang w:val="en-GB" w:eastAsia="en-US"/>
        </w:rPr>
        <w:t xml:space="preserve">, input data can be generated by UE and terminated at </w:t>
      </w:r>
      <w:proofErr w:type="spellStart"/>
      <w:r w:rsidRPr="009F651C">
        <w:rPr>
          <w:rFonts w:ascii="Times New Roman" w:hAnsi="Times New Roman"/>
          <w:b/>
          <w:bCs/>
          <w:kern w:val="0"/>
          <w:sz w:val="20"/>
          <w:szCs w:val="20"/>
          <w:lang w:val="en-GB" w:eastAsia="en-US"/>
        </w:rPr>
        <w:t>gNB</w:t>
      </w:r>
      <w:proofErr w:type="spellEnd"/>
      <w:r w:rsidRPr="009F651C">
        <w:rPr>
          <w:rFonts w:ascii="Times New Roman" w:hAnsi="Times New Roman"/>
          <w:b/>
          <w:bCs/>
          <w:kern w:val="0"/>
          <w:sz w:val="20"/>
          <w:szCs w:val="20"/>
          <w:lang w:val="en-GB" w:eastAsia="en-US"/>
        </w:rPr>
        <w:t xml:space="preserve">. </w:t>
      </w:r>
    </w:p>
    <w:p w14:paraId="602E7802" w14:textId="77777777" w:rsidR="00D8219D" w:rsidRPr="009F651C" w:rsidRDefault="00D8219D" w:rsidP="00D8219D">
      <w:pPr>
        <w:pStyle w:val="af5"/>
        <w:numPr>
          <w:ilvl w:val="0"/>
          <w:numId w:val="33"/>
        </w:numPr>
        <w:spacing w:line="276" w:lineRule="auto"/>
        <w:ind w:firstLineChars="0"/>
        <w:rPr>
          <w:rFonts w:ascii="Times New Roman" w:hAnsi="Times New Roman"/>
          <w:b/>
          <w:bCs/>
          <w:kern w:val="0"/>
          <w:sz w:val="20"/>
          <w:szCs w:val="20"/>
          <w:lang w:val="en-GB" w:eastAsia="en-US"/>
        </w:rPr>
      </w:pPr>
      <w:r w:rsidRPr="009F651C">
        <w:rPr>
          <w:rFonts w:ascii="Times New Roman" w:hAnsi="Times New Roman"/>
          <w:b/>
          <w:bCs/>
          <w:kern w:val="0"/>
          <w:sz w:val="20"/>
          <w:szCs w:val="20"/>
          <w:lang w:val="en-GB" w:eastAsia="en-US"/>
        </w:rPr>
        <w:t xml:space="preserve">For UE-side model inference, input assistance information can be generated by </w:t>
      </w:r>
      <w:proofErr w:type="spellStart"/>
      <w:r w:rsidRPr="009F651C">
        <w:rPr>
          <w:rFonts w:ascii="Times New Roman" w:hAnsi="Times New Roman"/>
          <w:b/>
          <w:bCs/>
          <w:kern w:val="0"/>
          <w:sz w:val="20"/>
          <w:szCs w:val="20"/>
          <w:lang w:val="en-GB" w:eastAsia="en-US"/>
        </w:rPr>
        <w:t>gNB</w:t>
      </w:r>
      <w:proofErr w:type="spellEnd"/>
      <w:r w:rsidRPr="009F651C">
        <w:rPr>
          <w:rFonts w:ascii="Times New Roman" w:hAnsi="Times New Roman"/>
          <w:b/>
          <w:bCs/>
          <w:kern w:val="0"/>
          <w:sz w:val="20"/>
          <w:szCs w:val="20"/>
          <w:lang w:val="en-GB" w:eastAsia="en-US"/>
        </w:rPr>
        <w:t xml:space="preserve"> and terminated at UE while the input data is generated by UE. </w:t>
      </w:r>
    </w:p>
    <w:p w14:paraId="71BED664" w14:textId="77777777" w:rsidR="00D8219D" w:rsidRPr="009F651C" w:rsidRDefault="00D8219D" w:rsidP="00D8219D">
      <w:pPr>
        <w:pStyle w:val="af5"/>
        <w:numPr>
          <w:ilvl w:val="0"/>
          <w:numId w:val="33"/>
        </w:numPr>
        <w:spacing w:line="276" w:lineRule="auto"/>
        <w:ind w:firstLineChars="0"/>
        <w:rPr>
          <w:rFonts w:ascii="Times New Roman" w:hAnsi="Times New Roman"/>
          <w:b/>
          <w:bCs/>
          <w:kern w:val="0"/>
          <w:sz w:val="20"/>
          <w:szCs w:val="20"/>
          <w:lang w:val="en-GB" w:eastAsia="en-US"/>
        </w:rPr>
      </w:pPr>
      <w:r w:rsidRPr="009F651C">
        <w:rPr>
          <w:rFonts w:ascii="Times New Roman" w:hAnsi="Times New Roman"/>
          <w:b/>
          <w:bCs/>
          <w:kern w:val="0"/>
          <w:sz w:val="20"/>
          <w:szCs w:val="20"/>
          <w:lang w:val="en-GB" w:eastAsia="en-US"/>
        </w:rPr>
        <w:t xml:space="preserve">For model monitoring at NW side, performance metrics can be generated by UE and terminated at </w:t>
      </w:r>
      <w:proofErr w:type="spellStart"/>
      <w:r w:rsidRPr="009F651C">
        <w:rPr>
          <w:rFonts w:ascii="Times New Roman" w:hAnsi="Times New Roman"/>
          <w:b/>
          <w:bCs/>
          <w:kern w:val="0"/>
          <w:sz w:val="20"/>
          <w:szCs w:val="20"/>
          <w:lang w:val="en-GB" w:eastAsia="en-US"/>
        </w:rPr>
        <w:t>gNB</w:t>
      </w:r>
      <w:proofErr w:type="spellEnd"/>
      <w:r w:rsidRPr="009F651C">
        <w:rPr>
          <w:rFonts w:ascii="Times New Roman" w:hAnsi="Times New Roman"/>
          <w:b/>
          <w:bCs/>
          <w:kern w:val="0"/>
          <w:sz w:val="20"/>
          <w:szCs w:val="20"/>
          <w:lang w:val="en-GB" w:eastAsia="en-US"/>
        </w:rPr>
        <w:t>.</w:t>
      </w:r>
    </w:p>
    <w:p w14:paraId="61D0972C" w14:textId="0C5CC18B" w:rsidR="00D8219D" w:rsidRDefault="00D8219D" w:rsidP="00D8219D">
      <w:pPr>
        <w:spacing w:before="240" w:line="276" w:lineRule="auto"/>
        <w:rPr>
          <w:b/>
          <w:bCs/>
          <w:lang w:val="en-US"/>
        </w:rPr>
      </w:pPr>
      <w:r w:rsidRPr="00D8219D">
        <w:rPr>
          <w:b/>
          <w:bCs/>
          <w:lang w:val="en-US"/>
        </w:rPr>
        <w:t>Proposal #7: RAN1 confirms the RAN2’s assumption on positioning enhancement use case. For the data generation entity and termination entity deployed at different entities.</w:t>
      </w:r>
    </w:p>
    <w:p w14:paraId="1CEECAD3" w14:textId="77777777" w:rsidR="00D8219D" w:rsidRPr="0062306A" w:rsidRDefault="00D8219D" w:rsidP="00D8219D">
      <w:pPr>
        <w:spacing w:before="240" w:line="276" w:lineRule="auto"/>
        <w:rPr>
          <w:b/>
          <w:iCs/>
        </w:rPr>
      </w:pPr>
      <w:r w:rsidRPr="0062306A">
        <w:rPr>
          <w:b/>
          <w:iCs/>
        </w:rPr>
        <w:t xml:space="preserve">Proposal </w:t>
      </w:r>
      <w:r>
        <w:rPr>
          <w:b/>
          <w:iCs/>
        </w:rPr>
        <w:t xml:space="preserve">#8: </w:t>
      </w:r>
      <w:r w:rsidRPr="0062306A">
        <w:rPr>
          <w:b/>
          <w:iCs/>
        </w:rPr>
        <w:t xml:space="preserve">For AI/ML based CSI feedback </w:t>
      </w:r>
      <w:proofErr w:type="gramStart"/>
      <w:r w:rsidRPr="0062306A">
        <w:rPr>
          <w:b/>
          <w:iCs/>
        </w:rPr>
        <w:t>enhancement,  RAN</w:t>
      </w:r>
      <w:proofErr w:type="gramEnd"/>
      <w:r w:rsidRPr="0062306A">
        <w:rPr>
          <w:b/>
          <w:iCs/>
        </w:rPr>
        <w:t>1 to provide inputs to RAN2 on aspects that determine the  requirements of data collection based on Table 1 and Table 2 below:</w:t>
      </w:r>
    </w:p>
    <w:p w14:paraId="0FE7BAE0" w14:textId="77777777" w:rsidR="00D8219D" w:rsidRPr="0062306A" w:rsidRDefault="00D8219D" w:rsidP="00D8219D">
      <w:pPr>
        <w:spacing w:before="240" w:line="276" w:lineRule="auto"/>
        <w:rPr>
          <w:b/>
          <w:iCs/>
        </w:rPr>
      </w:pPr>
      <w:r w:rsidRPr="0062306A">
        <w:rPr>
          <w:b/>
          <w:iCs/>
        </w:rPr>
        <w:t xml:space="preserve">                                                            Table 1: Data collection for CSI compression</w:t>
      </w:r>
    </w:p>
    <w:tbl>
      <w:tblPr>
        <w:tblStyle w:val="af3"/>
        <w:tblW w:w="0" w:type="auto"/>
        <w:tblInd w:w="400" w:type="dxa"/>
        <w:tblLook w:val="04A0" w:firstRow="1" w:lastRow="0" w:firstColumn="1" w:lastColumn="0" w:noHBand="0" w:noVBand="1"/>
      </w:tblPr>
      <w:tblGrid>
        <w:gridCol w:w="1533"/>
        <w:gridCol w:w="1546"/>
        <w:gridCol w:w="1533"/>
        <w:gridCol w:w="1544"/>
        <w:gridCol w:w="1519"/>
        <w:gridCol w:w="1554"/>
      </w:tblGrid>
      <w:tr w:rsidR="00D8219D" w14:paraId="658AEE31" w14:textId="77777777" w:rsidTr="0093338F">
        <w:tc>
          <w:tcPr>
            <w:tcW w:w="1533" w:type="dxa"/>
          </w:tcPr>
          <w:p w14:paraId="47F8DC05" w14:textId="77777777" w:rsidR="00D8219D" w:rsidRPr="001902F1" w:rsidRDefault="00D8219D" w:rsidP="0093338F">
            <w:pPr>
              <w:spacing w:before="240" w:line="276" w:lineRule="auto"/>
              <w:rPr>
                <w:b/>
                <w:sz w:val="18"/>
                <w:szCs w:val="18"/>
              </w:rPr>
            </w:pPr>
            <w:r>
              <w:rPr>
                <w:rFonts w:hint="eastAsia"/>
                <w:b/>
                <w:sz w:val="18"/>
                <w:szCs w:val="18"/>
              </w:rPr>
              <w:t>Purpose of data collection</w:t>
            </w:r>
          </w:p>
        </w:tc>
        <w:tc>
          <w:tcPr>
            <w:tcW w:w="1546" w:type="dxa"/>
          </w:tcPr>
          <w:p w14:paraId="311D91F2" w14:textId="77777777" w:rsidR="00D8219D" w:rsidRPr="001902F1" w:rsidRDefault="00D8219D" w:rsidP="0093338F">
            <w:pPr>
              <w:spacing w:before="240" w:line="276" w:lineRule="auto"/>
              <w:rPr>
                <w:b/>
                <w:sz w:val="18"/>
                <w:szCs w:val="18"/>
              </w:rPr>
            </w:pPr>
            <w:r w:rsidRPr="001902F1">
              <w:rPr>
                <w:b/>
                <w:sz w:val="18"/>
                <w:szCs w:val="18"/>
              </w:rPr>
              <w:t>Data content</w:t>
            </w:r>
          </w:p>
        </w:tc>
        <w:tc>
          <w:tcPr>
            <w:tcW w:w="1533" w:type="dxa"/>
          </w:tcPr>
          <w:p w14:paraId="5674BA7E" w14:textId="77777777" w:rsidR="00D8219D" w:rsidRPr="001902F1" w:rsidRDefault="00D8219D" w:rsidP="0093338F">
            <w:pPr>
              <w:spacing w:before="240" w:line="276" w:lineRule="auto"/>
              <w:rPr>
                <w:b/>
                <w:sz w:val="18"/>
                <w:szCs w:val="18"/>
              </w:rPr>
            </w:pPr>
            <w:r w:rsidRPr="001902F1">
              <w:rPr>
                <w:b/>
                <w:sz w:val="18"/>
                <w:szCs w:val="18"/>
              </w:rPr>
              <w:t>Data size</w:t>
            </w:r>
          </w:p>
        </w:tc>
        <w:tc>
          <w:tcPr>
            <w:tcW w:w="1544" w:type="dxa"/>
          </w:tcPr>
          <w:p w14:paraId="57235BD9" w14:textId="77777777" w:rsidR="00D8219D" w:rsidRPr="001902F1" w:rsidRDefault="00D8219D" w:rsidP="0093338F">
            <w:pPr>
              <w:spacing w:before="240" w:line="276" w:lineRule="auto"/>
              <w:rPr>
                <w:b/>
                <w:sz w:val="18"/>
                <w:szCs w:val="18"/>
              </w:rPr>
            </w:pPr>
            <w:r w:rsidRPr="001902F1">
              <w:rPr>
                <w:b/>
                <w:sz w:val="18"/>
                <w:szCs w:val="18"/>
              </w:rPr>
              <w:t xml:space="preserve">Latency requirement </w:t>
            </w:r>
          </w:p>
        </w:tc>
        <w:tc>
          <w:tcPr>
            <w:tcW w:w="1519" w:type="dxa"/>
          </w:tcPr>
          <w:p w14:paraId="02877924" w14:textId="77777777" w:rsidR="00D8219D" w:rsidRPr="001902F1" w:rsidRDefault="00D8219D" w:rsidP="0093338F">
            <w:pPr>
              <w:spacing w:before="240" w:line="276" w:lineRule="auto"/>
              <w:rPr>
                <w:b/>
                <w:sz w:val="18"/>
                <w:szCs w:val="18"/>
              </w:rPr>
            </w:pPr>
            <w:r w:rsidRPr="001902F1">
              <w:rPr>
                <w:b/>
                <w:sz w:val="18"/>
                <w:szCs w:val="18"/>
              </w:rPr>
              <w:t>Reporting type</w:t>
            </w:r>
          </w:p>
        </w:tc>
        <w:tc>
          <w:tcPr>
            <w:tcW w:w="1554" w:type="dxa"/>
          </w:tcPr>
          <w:p w14:paraId="223EFD5F" w14:textId="77777777" w:rsidR="00D8219D" w:rsidRPr="001902F1" w:rsidRDefault="00D8219D" w:rsidP="0093338F">
            <w:pPr>
              <w:spacing w:before="240" w:line="276" w:lineRule="auto"/>
              <w:rPr>
                <w:b/>
                <w:sz w:val="18"/>
                <w:szCs w:val="18"/>
              </w:rPr>
            </w:pPr>
            <w:r w:rsidRPr="001902F1">
              <w:rPr>
                <w:b/>
                <w:sz w:val="18"/>
                <w:szCs w:val="18"/>
              </w:rPr>
              <w:t>Direction (Termination point</w:t>
            </w:r>
          </w:p>
        </w:tc>
      </w:tr>
      <w:tr w:rsidR="00D8219D" w14:paraId="08037DCC" w14:textId="77777777" w:rsidTr="0093338F">
        <w:tc>
          <w:tcPr>
            <w:tcW w:w="1533" w:type="dxa"/>
          </w:tcPr>
          <w:p w14:paraId="1DE0C5FD" w14:textId="77777777" w:rsidR="00D8219D" w:rsidRPr="001902F1" w:rsidRDefault="00D8219D" w:rsidP="0093338F">
            <w:pPr>
              <w:spacing w:before="240" w:line="276" w:lineRule="auto"/>
              <w:rPr>
                <w:b/>
                <w:sz w:val="18"/>
                <w:szCs w:val="18"/>
              </w:rPr>
            </w:pPr>
            <w:r>
              <w:rPr>
                <w:b/>
                <w:sz w:val="18"/>
                <w:szCs w:val="18"/>
              </w:rPr>
              <w:t>Training data collection at UE</w:t>
            </w:r>
          </w:p>
        </w:tc>
        <w:tc>
          <w:tcPr>
            <w:tcW w:w="1546" w:type="dxa"/>
          </w:tcPr>
          <w:p w14:paraId="53183BDF" w14:textId="77777777" w:rsidR="00D8219D" w:rsidRDefault="00D8219D" w:rsidP="0093338F">
            <w:pPr>
              <w:spacing w:before="240" w:line="276" w:lineRule="auto"/>
              <w:rPr>
                <w:b/>
                <w:sz w:val="18"/>
                <w:szCs w:val="18"/>
              </w:rPr>
            </w:pPr>
            <w:r>
              <w:rPr>
                <w:b/>
                <w:sz w:val="18"/>
                <w:szCs w:val="18"/>
              </w:rPr>
              <w:t>[</w:t>
            </w:r>
            <w:r w:rsidRPr="001902F1">
              <w:rPr>
                <w:b/>
                <w:sz w:val="18"/>
                <w:szCs w:val="18"/>
              </w:rPr>
              <w:t xml:space="preserve">Scalar </w:t>
            </w:r>
            <w:proofErr w:type="gramStart"/>
            <w:r w:rsidRPr="001902F1">
              <w:rPr>
                <w:b/>
                <w:sz w:val="18"/>
                <w:szCs w:val="18"/>
              </w:rPr>
              <w:t xml:space="preserve">quantized </w:t>
            </w:r>
            <w:r>
              <w:rPr>
                <w:b/>
                <w:sz w:val="18"/>
                <w:szCs w:val="18"/>
              </w:rPr>
              <w:t xml:space="preserve"> ground</w:t>
            </w:r>
            <w:proofErr w:type="gramEnd"/>
            <w:r>
              <w:rPr>
                <w:b/>
                <w:sz w:val="18"/>
                <w:szCs w:val="18"/>
              </w:rPr>
              <w:t xml:space="preserve"> truth CSI]</w:t>
            </w:r>
          </w:p>
          <w:p w14:paraId="63BDC65B" w14:textId="77777777" w:rsidR="00D8219D" w:rsidRPr="001902F1" w:rsidRDefault="00D8219D" w:rsidP="0093338F">
            <w:pPr>
              <w:spacing w:before="240" w:line="276" w:lineRule="auto"/>
              <w:rPr>
                <w:b/>
                <w:sz w:val="18"/>
                <w:szCs w:val="18"/>
              </w:rPr>
            </w:pPr>
            <w:r>
              <w:rPr>
                <w:b/>
                <w:sz w:val="18"/>
                <w:szCs w:val="18"/>
              </w:rPr>
              <w:t>[</w:t>
            </w:r>
            <w:r w:rsidRPr="001902F1">
              <w:rPr>
                <w:b/>
                <w:sz w:val="18"/>
                <w:szCs w:val="18"/>
              </w:rPr>
              <w:t>Codebook-based quantization for ground-truth CSI</w:t>
            </w:r>
            <w:r>
              <w:rPr>
                <w:b/>
                <w:sz w:val="18"/>
                <w:szCs w:val="18"/>
              </w:rPr>
              <w:t>]</w:t>
            </w:r>
          </w:p>
        </w:tc>
        <w:tc>
          <w:tcPr>
            <w:tcW w:w="1533" w:type="dxa"/>
          </w:tcPr>
          <w:p w14:paraId="026F83EE" w14:textId="77777777" w:rsidR="00D8219D" w:rsidRDefault="00D8219D" w:rsidP="0093338F">
            <w:pPr>
              <w:spacing w:before="240" w:line="276" w:lineRule="auto"/>
              <w:rPr>
                <w:b/>
                <w:sz w:val="18"/>
                <w:szCs w:val="18"/>
              </w:rPr>
            </w:pPr>
            <w:r>
              <w:rPr>
                <w:rFonts w:hint="eastAsia"/>
                <w:b/>
                <w:sz w:val="18"/>
                <w:szCs w:val="18"/>
              </w:rPr>
              <w:t xml:space="preserve">[Large] </w:t>
            </w:r>
          </w:p>
          <w:p w14:paraId="0B24E009" w14:textId="77777777" w:rsidR="00D8219D" w:rsidRPr="001902F1" w:rsidRDefault="00D8219D" w:rsidP="0093338F">
            <w:pPr>
              <w:spacing w:before="240" w:line="276" w:lineRule="auto"/>
              <w:rPr>
                <w:b/>
                <w:sz w:val="18"/>
                <w:szCs w:val="18"/>
              </w:rPr>
            </w:pPr>
            <w:r>
              <w:rPr>
                <w:b/>
                <w:sz w:val="18"/>
                <w:szCs w:val="18"/>
              </w:rPr>
              <w:t>[X bits to be determined in 9.2.2.1]</w:t>
            </w:r>
          </w:p>
        </w:tc>
        <w:tc>
          <w:tcPr>
            <w:tcW w:w="1544" w:type="dxa"/>
          </w:tcPr>
          <w:p w14:paraId="20B370F2" w14:textId="77777777" w:rsidR="00D8219D" w:rsidRPr="001902F1" w:rsidRDefault="00D8219D" w:rsidP="0093338F">
            <w:pPr>
              <w:spacing w:before="240" w:line="276" w:lineRule="auto"/>
              <w:rPr>
                <w:b/>
                <w:sz w:val="18"/>
                <w:szCs w:val="18"/>
              </w:rPr>
            </w:pPr>
            <w:r>
              <w:rPr>
                <w:rFonts w:hint="eastAsia"/>
                <w:b/>
                <w:sz w:val="18"/>
                <w:szCs w:val="18"/>
              </w:rPr>
              <w:t>None</w:t>
            </w:r>
          </w:p>
        </w:tc>
        <w:tc>
          <w:tcPr>
            <w:tcW w:w="1519" w:type="dxa"/>
          </w:tcPr>
          <w:p w14:paraId="1F00BCD0" w14:textId="77777777" w:rsidR="00D8219D" w:rsidRPr="001902F1" w:rsidRDefault="00D8219D" w:rsidP="0093338F">
            <w:pPr>
              <w:spacing w:before="240" w:line="276" w:lineRule="auto"/>
              <w:rPr>
                <w:b/>
                <w:sz w:val="18"/>
                <w:szCs w:val="18"/>
              </w:rPr>
            </w:pPr>
            <w:r>
              <w:rPr>
                <w:rFonts w:hint="eastAsia"/>
                <w:b/>
                <w:sz w:val="18"/>
                <w:szCs w:val="18"/>
              </w:rPr>
              <w:t>TBD</w:t>
            </w:r>
          </w:p>
        </w:tc>
        <w:tc>
          <w:tcPr>
            <w:tcW w:w="1554" w:type="dxa"/>
          </w:tcPr>
          <w:p w14:paraId="7A583809" w14:textId="77777777" w:rsidR="00D8219D" w:rsidRDefault="00D8219D" w:rsidP="0093338F">
            <w:pPr>
              <w:spacing w:before="240" w:line="276" w:lineRule="auto"/>
              <w:rPr>
                <w:b/>
                <w:sz w:val="18"/>
                <w:szCs w:val="18"/>
              </w:rPr>
            </w:pPr>
            <w:r>
              <w:rPr>
                <w:b/>
                <w:sz w:val="18"/>
                <w:szCs w:val="18"/>
              </w:rPr>
              <w:t>[</w:t>
            </w:r>
            <w:r>
              <w:rPr>
                <w:rFonts w:hint="eastAsia"/>
                <w:b/>
                <w:sz w:val="18"/>
                <w:szCs w:val="18"/>
              </w:rPr>
              <w:t>UE -&gt; NW</w:t>
            </w:r>
            <w:r>
              <w:rPr>
                <w:b/>
                <w:sz w:val="18"/>
                <w:szCs w:val="18"/>
              </w:rPr>
              <w:t>]</w:t>
            </w:r>
          </w:p>
          <w:p w14:paraId="256AA9DE" w14:textId="77777777" w:rsidR="00D8219D" w:rsidRPr="001902F1" w:rsidRDefault="00D8219D" w:rsidP="0093338F">
            <w:pPr>
              <w:spacing w:before="240" w:line="276" w:lineRule="auto"/>
              <w:rPr>
                <w:b/>
                <w:sz w:val="18"/>
                <w:szCs w:val="18"/>
              </w:rPr>
            </w:pPr>
            <w:r>
              <w:rPr>
                <w:b/>
                <w:sz w:val="18"/>
                <w:szCs w:val="18"/>
              </w:rPr>
              <w:t>[</w:t>
            </w:r>
            <w:proofErr w:type="gramStart"/>
            <w:r>
              <w:rPr>
                <w:b/>
                <w:sz w:val="18"/>
                <w:szCs w:val="18"/>
              </w:rPr>
              <w:t>UE  -</w:t>
            </w:r>
            <w:proofErr w:type="gramEnd"/>
            <w:r>
              <w:rPr>
                <w:b/>
                <w:sz w:val="18"/>
                <w:szCs w:val="18"/>
              </w:rPr>
              <w:t xml:space="preserve">&gt; OTT/OAM] </w:t>
            </w:r>
          </w:p>
        </w:tc>
      </w:tr>
      <w:tr w:rsidR="00D8219D" w14:paraId="1064C55A" w14:textId="77777777" w:rsidTr="0093338F">
        <w:tc>
          <w:tcPr>
            <w:tcW w:w="1533" w:type="dxa"/>
          </w:tcPr>
          <w:p w14:paraId="08FDADEA" w14:textId="77777777" w:rsidR="00D8219D" w:rsidRPr="001902F1" w:rsidRDefault="00D8219D" w:rsidP="0093338F">
            <w:pPr>
              <w:spacing w:before="240" w:line="276" w:lineRule="auto"/>
              <w:rPr>
                <w:b/>
                <w:sz w:val="18"/>
                <w:szCs w:val="18"/>
              </w:rPr>
            </w:pPr>
            <w:r>
              <w:rPr>
                <w:rFonts w:hint="eastAsia"/>
                <w:b/>
                <w:sz w:val="18"/>
                <w:szCs w:val="18"/>
              </w:rPr>
              <w:t xml:space="preserve">Monitoring at </w:t>
            </w:r>
            <w:r>
              <w:rPr>
                <w:b/>
                <w:sz w:val="18"/>
                <w:szCs w:val="18"/>
              </w:rPr>
              <w:t>Network</w:t>
            </w:r>
          </w:p>
        </w:tc>
        <w:tc>
          <w:tcPr>
            <w:tcW w:w="1546" w:type="dxa"/>
          </w:tcPr>
          <w:p w14:paraId="0705A355" w14:textId="77777777" w:rsidR="00D8219D" w:rsidRPr="001902F1" w:rsidRDefault="00D8219D" w:rsidP="0093338F">
            <w:pPr>
              <w:spacing w:before="240" w:line="276" w:lineRule="auto"/>
              <w:rPr>
                <w:b/>
                <w:sz w:val="18"/>
                <w:szCs w:val="18"/>
              </w:rPr>
            </w:pPr>
            <w:r>
              <w:rPr>
                <w:b/>
                <w:sz w:val="18"/>
                <w:szCs w:val="18"/>
              </w:rPr>
              <w:t xml:space="preserve">[Ground truth </w:t>
            </w:r>
            <w:proofErr w:type="gramStart"/>
            <w:r>
              <w:rPr>
                <w:b/>
                <w:sz w:val="18"/>
                <w:szCs w:val="18"/>
              </w:rPr>
              <w:t>CSI ;</w:t>
            </w:r>
            <w:proofErr w:type="gramEnd"/>
            <w:r>
              <w:rPr>
                <w:b/>
                <w:sz w:val="18"/>
                <w:szCs w:val="18"/>
              </w:rPr>
              <w:t xml:space="preserve"> format </w:t>
            </w:r>
            <w:r>
              <w:rPr>
                <w:rFonts w:hint="eastAsia"/>
                <w:b/>
                <w:sz w:val="18"/>
                <w:szCs w:val="18"/>
              </w:rPr>
              <w:t>TBD</w:t>
            </w:r>
            <w:r>
              <w:rPr>
                <w:b/>
                <w:sz w:val="18"/>
                <w:szCs w:val="18"/>
              </w:rPr>
              <w:t>]</w:t>
            </w:r>
          </w:p>
        </w:tc>
        <w:tc>
          <w:tcPr>
            <w:tcW w:w="1533" w:type="dxa"/>
          </w:tcPr>
          <w:p w14:paraId="7E57A5A1" w14:textId="77777777" w:rsidR="00D8219D" w:rsidRDefault="00D8219D" w:rsidP="0093338F">
            <w:pPr>
              <w:spacing w:before="240" w:line="276" w:lineRule="auto"/>
              <w:rPr>
                <w:b/>
                <w:sz w:val="18"/>
                <w:szCs w:val="18"/>
              </w:rPr>
            </w:pPr>
            <w:r>
              <w:rPr>
                <w:rFonts w:hint="eastAsia"/>
                <w:b/>
                <w:sz w:val="18"/>
                <w:szCs w:val="18"/>
              </w:rPr>
              <w:t xml:space="preserve">[Medium] </w:t>
            </w:r>
          </w:p>
          <w:p w14:paraId="037A02B5" w14:textId="77777777" w:rsidR="00D8219D" w:rsidRPr="001902F1" w:rsidRDefault="00D8219D" w:rsidP="0093338F">
            <w:pPr>
              <w:spacing w:before="240" w:line="276" w:lineRule="auto"/>
              <w:rPr>
                <w:b/>
                <w:sz w:val="18"/>
                <w:szCs w:val="18"/>
              </w:rPr>
            </w:pPr>
            <w:r>
              <w:rPr>
                <w:b/>
                <w:sz w:val="18"/>
                <w:szCs w:val="18"/>
              </w:rPr>
              <w:t>[X bits to be determined in 9.2.2.1]</w:t>
            </w:r>
          </w:p>
        </w:tc>
        <w:tc>
          <w:tcPr>
            <w:tcW w:w="1544" w:type="dxa"/>
          </w:tcPr>
          <w:p w14:paraId="7AC69EE9" w14:textId="77777777" w:rsidR="00D8219D" w:rsidRPr="001902F1" w:rsidRDefault="00D8219D" w:rsidP="0093338F">
            <w:pPr>
              <w:spacing w:before="240" w:line="276" w:lineRule="auto"/>
              <w:rPr>
                <w:b/>
                <w:sz w:val="18"/>
                <w:szCs w:val="18"/>
              </w:rPr>
            </w:pPr>
            <w:r>
              <w:rPr>
                <w:rFonts w:hint="eastAsia"/>
                <w:b/>
                <w:sz w:val="18"/>
                <w:szCs w:val="18"/>
              </w:rPr>
              <w:t xml:space="preserve">Moderate </w:t>
            </w:r>
          </w:p>
        </w:tc>
        <w:tc>
          <w:tcPr>
            <w:tcW w:w="1519" w:type="dxa"/>
          </w:tcPr>
          <w:p w14:paraId="30CB4396" w14:textId="77777777" w:rsidR="00D8219D" w:rsidRPr="001902F1" w:rsidRDefault="00D8219D" w:rsidP="0093338F">
            <w:pPr>
              <w:spacing w:before="240" w:line="276" w:lineRule="auto"/>
              <w:rPr>
                <w:b/>
                <w:sz w:val="18"/>
                <w:szCs w:val="18"/>
              </w:rPr>
            </w:pPr>
            <w:r>
              <w:rPr>
                <w:rFonts w:hint="eastAsia"/>
                <w:b/>
                <w:sz w:val="18"/>
                <w:szCs w:val="18"/>
              </w:rPr>
              <w:t>TBD</w:t>
            </w:r>
          </w:p>
        </w:tc>
        <w:tc>
          <w:tcPr>
            <w:tcW w:w="1554" w:type="dxa"/>
          </w:tcPr>
          <w:p w14:paraId="00EC9D8C" w14:textId="77777777" w:rsidR="00D8219D" w:rsidRPr="001902F1" w:rsidRDefault="00D8219D" w:rsidP="0093338F">
            <w:pPr>
              <w:spacing w:before="240" w:line="276" w:lineRule="auto"/>
              <w:rPr>
                <w:b/>
                <w:sz w:val="18"/>
                <w:szCs w:val="18"/>
              </w:rPr>
            </w:pPr>
            <w:r>
              <w:rPr>
                <w:rFonts w:hint="eastAsia"/>
                <w:b/>
                <w:sz w:val="18"/>
                <w:szCs w:val="18"/>
              </w:rPr>
              <w:t>UE-&gt; NW</w:t>
            </w:r>
          </w:p>
        </w:tc>
      </w:tr>
      <w:tr w:rsidR="00D8219D" w14:paraId="361F8D50" w14:textId="77777777" w:rsidTr="0093338F">
        <w:tc>
          <w:tcPr>
            <w:tcW w:w="1533" w:type="dxa"/>
          </w:tcPr>
          <w:p w14:paraId="04F3B7BC" w14:textId="77777777" w:rsidR="00D8219D" w:rsidRPr="001902F1" w:rsidRDefault="00D8219D" w:rsidP="0093338F">
            <w:pPr>
              <w:spacing w:before="240" w:line="276" w:lineRule="auto"/>
              <w:rPr>
                <w:b/>
                <w:sz w:val="18"/>
                <w:szCs w:val="18"/>
              </w:rPr>
            </w:pPr>
            <w:r>
              <w:rPr>
                <w:rFonts w:hint="eastAsia"/>
                <w:b/>
                <w:sz w:val="18"/>
                <w:szCs w:val="18"/>
              </w:rPr>
              <w:lastRenderedPageBreak/>
              <w:t xml:space="preserve">Monitoring at </w:t>
            </w:r>
            <w:r>
              <w:rPr>
                <w:b/>
                <w:sz w:val="18"/>
                <w:szCs w:val="18"/>
              </w:rPr>
              <w:t>UE</w:t>
            </w:r>
          </w:p>
        </w:tc>
        <w:tc>
          <w:tcPr>
            <w:tcW w:w="1546" w:type="dxa"/>
          </w:tcPr>
          <w:p w14:paraId="14DC6275" w14:textId="77777777" w:rsidR="00D8219D" w:rsidRPr="001902F1" w:rsidRDefault="00D8219D" w:rsidP="0093338F">
            <w:pPr>
              <w:spacing w:before="240" w:line="276" w:lineRule="auto"/>
              <w:rPr>
                <w:b/>
                <w:sz w:val="18"/>
                <w:szCs w:val="18"/>
              </w:rPr>
            </w:pPr>
            <w:r>
              <w:rPr>
                <w:b/>
                <w:sz w:val="18"/>
                <w:szCs w:val="18"/>
              </w:rPr>
              <w:t xml:space="preserve">[Monitoring </w:t>
            </w:r>
            <w:proofErr w:type="gramStart"/>
            <w:r>
              <w:rPr>
                <w:b/>
                <w:sz w:val="18"/>
                <w:szCs w:val="18"/>
              </w:rPr>
              <w:t>outcome ;</w:t>
            </w:r>
            <w:proofErr w:type="gramEnd"/>
            <w:r>
              <w:rPr>
                <w:b/>
                <w:sz w:val="18"/>
                <w:szCs w:val="18"/>
              </w:rPr>
              <w:t xml:space="preserve"> format </w:t>
            </w:r>
            <w:r>
              <w:rPr>
                <w:rFonts w:hint="eastAsia"/>
                <w:b/>
                <w:sz w:val="18"/>
                <w:szCs w:val="18"/>
              </w:rPr>
              <w:t>TBD</w:t>
            </w:r>
            <w:r>
              <w:rPr>
                <w:b/>
                <w:sz w:val="18"/>
                <w:szCs w:val="18"/>
              </w:rPr>
              <w:t>]</w:t>
            </w:r>
          </w:p>
        </w:tc>
        <w:tc>
          <w:tcPr>
            <w:tcW w:w="1533" w:type="dxa"/>
          </w:tcPr>
          <w:p w14:paraId="65B9D258" w14:textId="77777777" w:rsidR="00D8219D" w:rsidRDefault="00D8219D" w:rsidP="0093338F">
            <w:pPr>
              <w:spacing w:before="240" w:line="276" w:lineRule="auto"/>
              <w:rPr>
                <w:b/>
                <w:sz w:val="18"/>
                <w:szCs w:val="18"/>
              </w:rPr>
            </w:pPr>
            <w:r>
              <w:rPr>
                <w:rFonts w:hint="eastAsia"/>
                <w:b/>
                <w:sz w:val="18"/>
                <w:szCs w:val="18"/>
              </w:rPr>
              <w:t xml:space="preserve">[Medium] </w:t>
            </w:r>
          </w:p>
          <w:p w14:paraId="24C76621" w14:textId="77777777" w:rsidR="00D8219D" w:rsidRPr="001902F1" w:rsidRDefault="00D8219D" w:rsidP="0093338F">
            <w:pPr>
              <w:spacing w:before="240" w:line="276" w:lineRule="auto"/>
              <w:rPr>
                <w:b/>
                <w:sz w:val="18"/>
                <w:szCs w:val="18"/>
              </w:rPr>
            </w:pPr>
            <w:r>
              <w:rPr>
                <w:b/>
                <w:sz w:val="18"/>
                <w:szCs w:val="18"/>
              </w:rPr>
              <w:t>[X bits to be determined in 9.2.2.1]</w:t>
            </w:r>
          </w:p>
        </w:tc>
        <w:tc>
          <w:tcPr>
            <w:tcW w:w="1544" w:type="dxa"/>
          </w:tcPr>
          <w:p w14:paraId="10A5CE37" w14:textId="77777777" w:rsidR="00D8219D" w:rsidRPr="001902F1" w:rsidRDefault="00D8219D" w:rsidP="0093338F">
            <w:pPr>
              <w:spacing w:before="240" w:line="276" w:lineRule="auto"/>
              <w:rPr>
                <w:b/>
                <w:sz w:val="18"/>
                <w:szCs w:val="18"/>
              </w:rPr>
            </w:pPr>
            <w:r>
              <w:rPr>
                <w:rFonts w:hint="eastAsia"/>
                <w:b/>
                <w:sz w:val="18"/>
                <w:szCs w:val="18"/>
              </w:rPr>
              <w:t xml:space="preserve">Moderate </w:t>
            </w:r>
          </w:p>
        </w:tc>
        <w:tc>
          <w:tcPr>
            <w:tcW w:w="1519" w:type="dxa"/>
          </w:tcPr>
          <w:p w14:paraId="43E4DFBC" w14:textId="77777777" w:rsidR="00D8219D" w:rsidRPr="001902F1" w:rsidRDefault="00D8219D" w:rsidP="0093338F">
            <w:pPr>
              <w:spacing w:before="240" w:line="276" w:lineRule="auto"/>
              <w:rPr>
                <w:b/>
                <w:sz w:val="18"/>
                <w:szCs w:val="18"/>
              </w:rPr>
            </w:pPr>
            <w:r>
              <w:rPr>
                <w:rFonts w:hint="eastAsia"/>
                <w:b/>
                <w:sz w:val="18"/>
                <w:szCs w:val="18"/>
              </w:rPr>
              <w:t>TBD</w:t>
            </w:r>
          </w:p>
        </w:tc>
        <w:tc>
          <w:tcPr>
            <w:tcW w:w="1554" w:type="dxa"/>
          </w:tcPr>
          <w:p w14:paraId="3E67FB46" w14:textId="77777777" w:rsidR="00D8219D" w:rsidRPr="001902F1" w:rsidRDefault="00D8219D" w:rsidP="0093338F">
            <w:pPr>
              <w:spacing w:before="240" w:line="276" w:lineRule="auto"/>
              <w:rPr>
                <w:b/>
                <w:sz w:val="18"/>
                <w:szCs w:val="18"/>
              </w:rPr>
            </w:pPr>
            <w:r>
              <w:rPr>
                <w:rFonts w:hint="eastAsia"/>
                <w:b/>
                <w:sz w:val="18"/>
                <w:szCs w:val="18"/>
              </w:rPr>
              <w:t>UE-&gt;NW</w:t>
            </w:r>
          </w:p>
        </w:tc>
      </w:tr>
      <w:tr w:rsidR="00D8219D" w14:paraId="54A811B8" w14:textId="77777777" w:rsidTr="0093338F">
        <w:tc>
          <w:tcPr>
            <w:tcW w:w="1533" w:type="dxa"/>
          </w:tcPr>
          <w:p w14:paraId="737D0A94" w14:textId="77777777" w:rsidR="00D8219D" w:rsidRPr="001902F1" w:rsidRDefault="00D8219D" w:rsidP="0093338F">
            <w:pPr>
              <w:spacing w:before="240" w:line="276" w:lineRule="auto"/>
              <w:rPr>
                <w:b/>
                <w:sz w:val="18"/>
                <w:szCs w:val="18"/>
              </w:rPr>
            </w:pPr>
            <w:r>
              <w:rPr>
                <w:rFonts w:hint="eastAsia"/>
                <w:b/>
                <w:sz w:val="18"/>
                <w:szCs w:val="18"/>
              </w:rPr>
              <w:t xml:space="preserve">Inference </w:t>
            </w:r>
          </w:p>
        </w:tc>
        <w:tc>
          <w:tcPr>
            <w:tcW w:w="1546" w:type="dxa"/>
          </w:tcPr>
          <w:p w14:paraId="1F0BCBC6" w14:textId="77777777" w:rsidR="00D8219D" w:rsidRPr="001902F1" w:rsidRDefault="00D8219D" w:rsidP="0093338F">
            <w:pPr>
              <w:spacing w:before="240" w:line="276" w:lineRule="auto"/>
              <w:rPr>
                <w:b/>
                <w:sz w:val="18"/>
                <w:szCs w:val="18"/>
              </w:rPr>
            </w:pPr>
            <w:r>
              <w:rPr>
                <w:rFonts w:hint="eastAsia"/>
                <w:b/>
                <w:sz w:val="18"/>
                <w:szCs w:val="18"/>
              </w:rPr>
              <w:t>[</w:t>
            </w:r>
            <w:r>
              <w:rPr>
                <w:b/>
                <w:sz w:val="18"/>
                <w:szCs w:val="18"/>
              </w:rPr>
              <w:t xml:space="preserve">Output </w:t>
            </w:r>
            <w:proofErr w:type="gramStart"/>
            <w:r>
              <w:rPr>
                <w:b/>
                <w:sz w:val="18"/>
                <w:szCs w:val="18"/>
              </w:rPr>
              <w:t xml:space="preserve">CSI </w:t>
            </w:r>
            <w:r>
              <w:rPr>
                <w:rFonts w:hint="eastAsia"/>
                <w:b/>
                <w:sz w:val="18"/>
                <w:szCs w:val="18"/>
              </w:rPr>
              <w:t>]</w:t>
            </w:r>
            <w:proofErr w:type="gramEnd"/>
          </w:p>
        </w:tc>
        <w:tc>
          <w:tcPr>
            <w:tcW w:w="1533" w:type="dxa"/>
          </w:tcPr>
          <w:p w14:paraId="22953616" w14:textId="77777777" w:rsidR="00D8219D" w:rsidRDefault="00D8219D" w:rsidP="0093338F">
            <w:pPr>
              <w:spacing w:before="240" w:line="276" w:lineRule="auto"/>
              <w:rPr>
                <w:b/>
                <w:sz w:val="18"/>
                <w:szCs w:val="18"/>
              </w:rPr>
            </w:pPr>
            <w:r>
              <w:rPr>
                <w:rFonts w:hint="eastAsia"/>
                <w:b/>
                <w:sz w:val="18"/>
                <w:szCs w:val="18"/>
              </w:rPr>
              <w:t>[</w:t>
            </w:r>
            <w:r>
              <w:rPr>
                <w:b/>
                <w:sz w:val="18"/>
                <w:szCs w:val="18"/>
              </w:rPr>
              <w:t>Low</w:t>
            </w:r>
            <w:r>
              <w:rPr>
                <w:rFonts w:hint="eastAsia"/>
                <w:b/>
                <w:sz w:val="18"/>
                <w:szCs w:val="18"/>
              </w:rPr>
              <w:t xml:space="preserve">] </w:t>
            </w:r>
          </w:p>
          <w:p w14:paraId="5148A496" w14:textId="77777777" w:rsidR="00D8219D" w:rsidRPr="001902F1" w:rsidRDefault="00D8219D" w:rsidP="0093338F">
            <w:pPr>
              <w:spacing w:before="240" w:line="276" w:lineRule="auto"/>
              <w:rPr>
                <w:b/>
                <w:sz w:val="18"/>
                <w:szCs w:val="18"/>
              </w:rPr>
            </w:pPr>
            <w:r>
              <w:rPr>
                <w:b/>
                <w:sz w:val="18"/>
                <w:szCs w:val="18"/>
              </w:rPr>
              <w:t>[X bits to be determined in 9.2.2.1]</w:t>
            </w:r>
          </w:p>
        </w:tc>
        <w:tc>
          <w:tcPr>
            <w:tcW w:w="1544" w:type="dxa"/>
          </w:tcPr>
          <w:p w14:paraId="6ADEE9FA" w14:textId="77777777" w:rsidR="00D8219D" w:rsidRPr="001902F1" w:rsidRDefault="00D8219D" w:rsidP="0093338F">
            <w:pPr>
              <w:spacing w:before="240" w:line="276" w:lineRule="auto"/>
              <w:rPr>
                <w:b/>
                <w:sz w:val="18"/>
                <w:szCs w:val="18"/>
              </w:rPr>
            </w:pPr>
            <w:r>
              <w:rPr>
                <w:rFonts w:hint="eastAsia"/>
                <w:b/>
                <w:sz w:val="18"/>
                <w:szCs w:val="18"/>
              </w:rPr>
              <w:t>High</w:t>
            </w:r>
          </w:p>
        </w:tc>
        <w:tc>
          <w:tcPr>
            <w:tcW w:w="1519" w:type="dxa"/>
          </w:tcPr>
          <w:p w14:paraId="04C313B6" w14:textId="77777777" w:rsidR="00D8219D" w:rsidRPr="001902F1" w:rsidRDefault="00D8219D" w:rsidP="0093338F">
            <w:pPr>
              <w:spacing w:before="240" w:line="276" w:lineRule="auto"/>
              <w:rPr>
                <w:b/>
                <w:sz w:val="18"/>
                <w:szCs w:val="18"/>
              </w:rPr>
            </w:pPr>
            <w:r>
              <w:rPr>
                <w:rFonts w:hint="eastAsia"/>
                <w:b/>
                <w:sz w:val="18"/>
                <w:szCs w:val="18"/>
              </w:rPr>
              <w:t>TBD</w:t>
            </w:r>
          </w:p>
        </w:tc>
        <w:tc>
          <w:tcPr>
            <w:tcW w:w="1554" w:type="dxa"/>
          </w:tcPr>
          <w:p w14:paraId="4AD7D235" w14:textId="77777777" w:rsidR="00D8219D" w:rsidRPr="001902F1" w:rsidRDefault="00D8219D" w:rsidP="0093338F">
            <w:pPr>
              <w:spacing w:before="240" w:line="276" w:lineRule="auto"/>
              <w:rPr>
                <w:b/>
                <w:sz w:val="18"/>
                <w:szCs w:val="18"/>
              </w:rPr>
            </w:pPr>
            <w:r>
              <w:rPr>
                <w:rFonts w:hint="eastAsia"/>
                <w:b/>
                <w:sz w:val="18"/>
                <w:szCs w:val="18"/>
              </w:rPr>
              <w:t>UE-NW</w:t>
            </w:r>
          </w:p>
        </w:tc>
      </w:tr>
    </w:tbl>
    <w:p w14:paraId="4EBCB136" w14:textId="0CC5D43B" w:rsidR="00D8219D" w:rsidRPr="0062306A" w:rsidRDefault="00D8219D" w:rsidP="00D8219D">
      <w:pPr>
        <w:spacing w:before="240" w:line="276" w:lineRule="auto"/>
        <w:ind w:left="400"/>
        <w:rPr>
          <w:b/>
          <w:iCs/>
        </w:rPr>
      </w:pPr>
      <w:r w:rsidRPr="0062306A">
        <w:rPr>
          <w:rFonts w:hint="eastAsia"/>
          <w:b/>
          <w:iCs/>
        </w:rPr>
        <w:t xml:space="preserve">                                           </w:t>
      </w:r>
      <w:r w:rsidRPr="0062306A">
        <w:rPr>
          <w:b/>
          <w:iCs/>
        </w:rPr>
        <w:t xml:space="preserve">Table </w:t>
      </w:r>
      <w:r>
        <w:rPr>
          <w:b/>
          <w:iCs/>
        </w:rPr>
        <w:t>2</w:t>
      </w:r>
      <w:r w:rsidRPr="0062306A">
        <w:rPr>
          <w:b/>
          <w:iCs/>
        </w:rPr>
        <w:t>: Data collection for CSI compression</w:t>
      </w:r>
    </w:p>
    <w:tbl>
      <w:tblPr>
        <w:tblStyle w:val="af3"/>
        <w:tblW w:w="0" w:type="auto"/>
        <w:tblInd w:w="400" w:type="dxa"/>
        <w:tblLook w:val="04A0" w:firstRow="1" w:lastRow="0" w:firstColumn="1" w:lastColumn="0" w:noHBand="0" w:noVBand="1"/>
      </w:tblPr>
      <w:tblGrid>
        <w:gridCol w:w="1533"/>
        <w:gridCol w:w="1546"/>
        <w:gridCol w:w="1533"/>
        <w:gridCol w:w="1544"/>
        <w:gridCol w:w="1519"/>
        <w:gridCol w:w="1554"/>
      </w:tblGrid>
      <w:tr w:rsidR="00D8219D" w14:paraId="728FE3B0" w14:textId="77777777" w:rsidTr="0093338F">
        <w:tc>
          <w:tcPr>
            <w:tcW w:w="1533" w:type="dxa"/>
          </w:tcPr>
          <w:p w14:paraId="37E737A3" w14:textId="77777777" w:rsidR="00D8219D" w:rsidRPr="001902F1" w:rsidRDefault="00D8219D" w:rsidP="0093338F">
            <w:pPr>
              <w:spacing w:before="240" w:line="276" w:lineRule="auto"/>
              <w:rPr>
                <w:b/>
                <w:sz w:val="18"/>
                <w:szCs w:val="18"/>
              </w:rPr>
            </w:pPr>
            <w:r>
              <w:rPr>
                <w:rFonts w:hint="eastAsia"/>
                <w:b/>
                <w:sz w:val="18"/>
                <w:szCs w:val="18"/>
              </w:rPr>
              <w:t>Purpose of data collection</w:t>
            </w:r>
          </w:p>
        </w:tc>
        <w:tc>
          <w:tcPr>
            <w:tcW w:w="1546" w:type="dxa"/>
          </w:tcPr>
          <w:p w14:paraId="3C4E4BF2" w14:textId="77777777" w:rsidR="00D8219D" w:rsidRPr="001902F1" w:rsidRDefault="00D8219D" w:rsidP="0093338F">
            <w:pPr>
              <w:spacing w:before="240" w:line="276" w:lineRule="auto"/>
              <w:rPr>
                <w:b/>
                <w:sz w:val="18"/>
                <w:szCs w:val="18"/>
              </w:rPr>
            </w:pPr>
            <w:r w:rsidRPr="001902F1">
              <w:rPr>
                <w:b/>
                <w:sz w:val="18"/>
                <w:szCs w:val="18"/>
              </w:rPr>
              <w:t>Data content</w:t>
            </w:r>
          </w:p>
        </w:tc>
        <w:tc>
          <w:tcPr>
            <w:tcW w:w="1533" w:type="dxa"/>
          </w:tcPr>
          <w:p w14:paraId="22C453B0" w14:textId="77777777" w:rsidR="00D8219D" w:rsidRPr="001902F1" w:rsidRDefault="00D8219D" w:rsidP="0093338F">
            <w:pPr>
              <w:spacing w:before="240" w:line="276" w:lineRule="auto"/>
              <w:rPr>
                <w:b/>
                <w:sz w:val="18"/>
                <w:szCs w:val="18"/>
              </w:rPr>
            </w:pPr>
            <w:r w:rsidRPr="001902F1">
              <w:rPr>
                <w:b/>
                <w:sz w:val="18"/>
                <w:szCs w:val="18"/>
              </w:rPr>
              <w:t>Data size</w:t>
            </w:r>
          </w:p>
        </w:tc>
        <w:tc>
          <w:tcPr>
            <w:tcW w:w="1544" w:type="dxa"/>
          </w:tcPr>
          <w:p w14:paraId="60CB596F" w14:textId="77777777" w:rsidR="00D8219D" w:rsidRPr="001902F1" w:rsidRDefault="00D8219D" w:rsidP="0093338F">
            <w:pPr>
              <w:spacing w:before="240" w:line="276" w:lineRule="auto"/>
              <w:rPr>
                <w:b/>
                <w:sz w:val="18"/>
                <w:szCs w:val="18"/>
              </w:rPr>
            </w:pPr>
            <w:r w:rsidRPr="001902F1">
              <w:rPr>
                <w:b/>
                <w:sz w:val="18"/>
                <w:szCs w:val="18"/>
              </w:rPr>
              <w:t xml:space="preserve">Latency requirement </w:t>
            </w:r>
          </w:p>
        </w:tc>
        <w:tc>
          <w:tcPr>
            <w:tcW w:w="1519" w:type="dxa"/>
          </w:tcPr>
          <w:p w14:paraId="7432D0A3" w14:textId="77777777" w:rsidR="00D8219D" w:rsidRPr="001902F1" w:rsidRDefault="00D8219D" w:rsidP="0093338F">
            <w:pPr>
              <w:spacing w:before="240" w:line="276" w:lineRule="auto"/>
              <w:rPr>
                <w:b/>
                <w:sz w:val="18"/>
                <w:szCs w:val="18"/>
              </w:rPr>
            </w:pPr>
            <w:r w:rsidRPr="001902F1">
              <w:rPr>
                <w:b/>
                <w:sz w:val="18"/>
                <w:szCs w:val="18"/>
              </w:rPr>
              <w:t>Reporting type</w:t>
            </w:r>
          </w:p>
        </w:tc>
        <w:tc>
          <w:tcPr>
            <w:tcW w:w="1554" w:type="dxa"/>
          </w:tcPr>
          <w:p w14:paraId="5C7AEAD5" w14:textId="77777777" w:rsidR="00D8219D" w:rsidRPr="001902F1" w:rsidRDefault="00D8219D" w:rsidP="0093338F">
            <w:pPr>
              <w:spacing w:before="240" w:line="276" w:lineRule="auto"/>
              <w:rPr>
                <w:b/>
                <w:sz w:val="18"/>
                <w:szCs w:val="18"/>
              </w:rPr>
            </w:pPr>
            <w:r w:rsidRPr="001902F1">
              <w:rPr>
                <w:b/>
                <w:sz w:val="18"/>
                <w:szCs w:val="18"/>
              </w:rPr>
              <w:t>Direction (Termination point</w:t>
            </w:r>
          </w:p>
        </w:tc>
      </w:tr>
      <w:tr w:rsidR="00D8219D" w14:paraId="3E66B986" w14:textId="77777777" w:rsidTr="0093338F">
        <w:tc>
          <w:tcPr>
            <w:tcW w:w="1533" w:type="dxa"/>
          </w:tcPr>
          <w:p w14:paraId="151ECFE0" w14:textId="77777777" w:rsidR="00D8219D" w:rsidRPr="001902F1" w:rsidRDefault="00D8219D" w:rsidP="0093338F">
            <w:pPr>
              <w:spacing w:before="240" w:line="276" w:lineRule="auto"/>
              <w:rPr>
                <w:b/>
                <w:sz w:val="18"/>
                <w:szCs w:val="18"/>
              </w:rPr>
            </w:pPr>
            <w:r>
              <w:rPr>
                <w:b/>
                <w:sz w:val="18"/>
                <w:szCs w:val="18"/>
              </w:rPr>
              <w:t>Training data collection at UE</w:t>
            </w:r>
          </w:p>
        </w:tc>
        <w:tc>
          <w:tcPr>
            <w:tcW w:w="1546" w:type="dxa"/>
          </w:tcPr>
          <w:p w14:paraId="5A197E71" w14:textId="77777777" w:rsidR="00D8219D" w:rsidRDefault="00D8219D" w:rsidP="0093338F">
            <w:pPr>
              <w:spacing w:before="240" w:line="276" w:lineRule="auto"/>
              <w:rPr>
                <w:b/>
                <w:sz w:val="18"/>
                <w:szCs w:val="18"/>
              </w:rPr>
            </w:pPr>
            <w:r>
              <w:rPr>
                <w:b/>
                <w:sz w:val="18"/>
                <w:szCs w:val="18"/>
              </w:rPr>
              <w:t>[</w:t>
            </w:r>
            <w:r w:rsidRPr="001902F1">
              <w:rPr>
                <w:b/>
                <w:sz w:val="18"/>
                <w:szCs w:val="18"/>
              </w:rPr>
              <w:t xml:space="preserve">Scalar </w:t>
            </w:r>
            <w:proofErr w:type="gramStart"/>
            <w:r w:rsidRPr="001902F1">
              <w:rPr>
                <w:b/>
                <w:sz w:val="18"/>
                <w:szCs w:val="18"/>
              </w:rPr>
              <w:t xml:space="preserve">quantized </w:t>
            </w:r>
            <w:r>
              <w:rPr>
                <w:b/>
                <w:sz w:val="18"/>
                <w:szCs w:val="18"/>
              </w:rPr>
              <w:t xml:space="preserve"> ground</w:t>
            </w:r>
            <w:proofErr w:type="gramEnd"/>
            <w:r>
              <w:rPr>
                <w:b/>
                <w:sz w:val="18"/>
                <w:szCs w:val="18"/>
              </w:rPr>
              <w:t xml:space="preserve"> truth CSI]</w:t>
            </w:r>
          </w:p>
          <w:p w14:paraId="1F14AC7D" w14:textId="77777777" w:rsidR="00D8219D" w:rsidRPr="001902F1" w:rsidRDefault="00D8219D" w:rsidP="0093338F">
            <w:pPr>
              <w:spacing w:before="240" w:line="276" w:lineRule="auto"/>
              <w:rPr>
                <w:b/>
                <w:sz w:val="18"/>
                <w:szCs w:val="18"/>
              </w:rPr>
            </w:pPr>
            <w:r>
              <w:rPr>
                <w:b/>
                <w:sz w:val="18"/>
                <w:szCs w:val="18"/>
              </w:rPr>
              <w:t>[</w:t>
            </w:r>
            <w:r w:rsidRPr="001902F1">
              <w:rPr>
                <w:b/>
                <w:sz w:val="18"/>
                <w:szCs w:val="18"/>
              </w:rPr>
              <w:t>Codebook-based quantization for ground-truth CSI</w:t>
            </w:r>
            <w:r>
              <w:rPr>
                <w:b/>
                <w:sz w:val="18"/>
                <w:szCs w:val="18"/>
              </w:rPr>
              <w:t>]</w:t>
            </w:r>
          </w:p>
        </w:tc>
        <w:tc>
          <w:tcPr>
            <w:tcW w:w="1533" w:type="dxa"/>
          </w:tcPr>
          <w:p w14:paraId="7729FF6A" w14:textId="77777777" w:rsidR="00D8219D" w:rsidRDefault="00D8219D" w:rsidP="0093338F">
            <w:pPr>
              <w:spacing w:before="240" w:line="276" w:lineRule="auto"/>
              <w:rPr>
                <w:b/>
                <w:sz w:val="18"/>
                <w:szCs w:val="18"/>
              </w:rPr>
            </w:pPr>
            <w:r>
              <w:rPr>
                <w:rFonts w:hint="eastAsia"/>
                <w:b/>
                <w:sz w:val="18"/>
                <w:szCs w:val="18"/>
              </w:rPr>
              <w:t xml:space="preserve">[Large] </w:t>
            </w:r>
          </w:p>
          <w:p w14:paraId="213874B4" w14:textId="77777777" w:rsidR="00D8219D" w:rsidRPr="001902F1" w:rsidRDefault="00D8219D" w:rsidP="0093338F">
            <w:pPr>
              <w:spacing w:before="240" w:line="276" w:lineRule="auto"/>
              <w:rPr>
                <w:b/>
                <w:sz w:val="18"/>
                <w:szCs w:val="18"/>
              </w:rPr>
            </w:pPr>
            <w:r>
              <w:rPr>
                <w:b/>
                <w:sz w:val="18"/>
                <w:szCs w:val="18"/>
              </w:rPr>
              <w:t>[X bits to be determined in 9.2.2.1]</w:t>
            </w:r>
          </w:p>
        </w:tc>
        <w:tc>
          <w:tcPr>
            <w:tcW w:w="1544" w:type="dxa"/>
          </w:tcPr>
          <w:p w14:paraId="0DE1E626" w14:textId="77777777" w:rsidR="00D8219D" w:rsidRPr="001902F1" w:rsidRDefault="00D8219D" w:rsidP="0093338F">
            <w:pPr>
              <w:spacing w:before="240" w:line="276" w:lineRule="auto"/>
              <w:rPr>
                <w:b/>
                <w:sz w:val="18"/>
                <w:szCs w:val="18"/>
              </w:rPr>
            </w:pPr>
            <w:r>
              <w:rPr>
                <w:rFonts w:hint="eastAsia"/>
                <w:b/>
                <w:sz w:val="18"/>
                <w:szCs w:val="18"/>
              </w:rPr>
              <w:t>None</w:t>
            </w:r>
          </w:p>
        </w:tc>
        <w:tc>
          <w:tcPr>
            <w:tcW w:w="1519" w:type="dxa"/>
          </w:tcPr>
          <w:p w14:paraId="2E470198" w14:textId="77777777" w:rsidR="00D8219D" w:rsidRPr="001902F1" w:rsidRDefault="00D8219D" w:rsidP="0093338F">
            <w:pPr>
              <w:spacing w:before="240" w:line="276" w:lineRule="auto"/>
              <w:rPr>
                <w:b/>
                <w:sz w:val="18"/>
                <w:szCs w:val="18"/>
              </w:rPr>
            </w:pPr>
            <w:r>
              <w:rPr>
                <w:rFonts w:hint="eastAsia"/>
                <w:b/>
                <w:sz w:val="18"/>
                <w:szCs w:val="18"/>
              </w:rPr>
              <w:t>TBD</w:t>
            </w:r>
          </w:p>
        </w:tc>
        <w:tc>
          <w:tcPr>
            <w:tcW w:w="1554" w:type="dxa"/>
          </w:tcPr>
          <w:p w14:paraId="7514EA20" w14:textId="77777777" w:rsidR="00D8219D" w:rsidRPr="001902F1" w:rsidRDefault="00D8219D" w:rsidP="0093338F">
            <w:pPr>
              <w:spacing w:before="240" w:line="276" w:lineRule="auto"/>
              <w:rPr>
                <w:b/>
                <w:sz w:val="18"/>
                <w:szCs w:val="18"/>
              </w:rPr>
            </w:pPr>
            <w:r>
              <w:rPr>
                <w:b/>
                <w:sz w:val="18"/>
                <w:szCs w:val="18"/>
              </w:rPr>
              <w:t xml:space="preserve"> [</w:t>
            </w:r>
            <w:proofErr w:type="gramStart"/>
            <w:r>
              <w:rPr>
                <w:b/>
                <w:sz w:val="18"/>
                <w:szCs w:val="18"/>
              </w:rPr>
              <w:t>UE  -</w:t>
            </w:r>
            <w:proofErr w:type="gramEnd"/>
            <w:r>
              <w:rPr>
                <w:b/>
                <w:sz w:val="18"/>
                <w:szCs w:val="18"/>
              </w:rPr>
              <w:t xml:space="preserve">&gt; OTT/OAM] </w:t>
            </w:r>
          </w:p>
        </w:tc>
      </w:tr>
      <w:tr w:rsidR="00D8219D" w14:paraId="49003D6E" w14:textId="77777777" w:rsidTr="0093338F">
        <w:tc>
          <w:tcPr>
            <w:tcW w:w="1533" w:type="dxa"/>
          </w:tcPr>
          <w:p w14:paraId="05E812BD" w14:textId="77777777" w:rsidR="00D8219D" w:rsidRPr="001902F1" w:rsidRDefault="00D8219D" w:rsidP="0093338F">
            <w:pPr>
              <w:spacing w:before="240" w:line="276" w:lineRule="auto"/>
              <w:rPr>
                <w:b/>
                <w:sz w:val="18"/>
                <w:szCs w:val="18"/>
              </w:rPr>
            </w:pPr>
            <w:r>
              <w:rPr>
                <w:rFonts w:hint="eastAsia"/>
                <w:b/>
                <w:sz w:val="18"/>
                <w:szCs w:val="18"/>
              </w:rPr>
              <w:t xml:space="preserve">Monitoring at </w:t>
            </w:r>
            <w:r>
              <w:rPr>
                <w:b/>
                <w:sz w:val="18"/>
                <w:szCs w:val="18"/>
              </w:rPr>
              <w:t>Network</w:t>
            </w:r>
          </w:p>
        </w:tc>
        <w:tc>
          <w:tcPr>
            <w:tcW w:w="1546" w:type="dxa"/>
          </w:tcPr>
          <w:p w14:paraId="332393F5" w14:textId="77777777" w:rsidR="00D8219D" w:rsidRPr="001902F1" w:rsidRDefault="00D8219D" w:rsidP="0093338F">
            <w:pPr>
              <w:spacing w:before="240" w:line="276" w:lineRule="auto"/>
              <w:rPr>
                <w:b/>
                <w:sz w:val="18"/>
                <w:szCs w:val="18"/>
              </w:rPr>
            </w:pPr>
            <w:r>
              <w:rPr>
                <w:b/>
                <w:sz w:val="18"/>
                <w:szCs w:val="18"/>
              </w:rPr>
              <w:t xml:space="preserve">[Ground truth </w:t>
            </w:r>
            <w:proofErr w:type="gramStart"/>
            <w:r>
              <w:rPr>
                <w:b/>
                <w:sz w:val="18"/>
                <w:szCs w:val="18"/>
              </w:rPr>
              <w:t>CSI ;</w:t>
            </w:r>
            <w:proofErr w:type="gramEnd"/>
            <w:r>
              <w:rPr>
                <w:b/>
                <w:sz w:val="18"/>
                <w:szCs w:val="18"/>
              </w:rPr>
              <w:t xml:space="preserve"> format </w:t>
            </w:r>
            <w:r>
              <w:rPr>
                <w:rFonts w:hint="eastAsia"/>
                <w:b/>
                <w:sz w:val="18"/>
                <w:szCs w:val="18"/>
              </w:rPr>
              <w:t>TBD</w:t>
            </w:r>
            <w:r>
              <w:rPr>
                <w:b/>
                <w:sz w:val="18"/>
                <w:szCs w:val="18"/>
              </w:rPr>
              <w:t>]</w:t>
            </w:r>
          </w:p>
        </w:tc>
        <w:tc>
          <w:tcPr>
            <w:tcW w:w="1533" w:type="dxa"/>
          </w:tcPr>
          <w:p w14:paraId="76EFF9CA" w14:textId="77777777" w:rsidR="00D8219D" w:rsidRDefault="00D8219D" w:rsidP="0093338F">
            <w:pPr>
              <w:spacing w:before="240" w:line="276" w:lineRule="auto"/>
              <w:rPr>
                <w:b/>
                <w:sz w:val="18"/>
                <w:szCs w:val="18"/>
              </w:rPr>
            </w:pPr>
            <w:r>
              <w:rPr>
                <w:rFonts w:hint="eastAsia"/>
                <w:b/>
                <w:sz w:val="18"/>
                <w:szCs w:val="18"/>
              </w:rPr>
              <w:t xml:space="preserve">[Medium] </w:t>
            </w:r>
          </w:p>
          <w:p w14:paraId="6F4EA7C7" w14:textId="77777777" w:rsidR="00D8219D" w:rsidRPr="001902F1" w:rsidRDefault="00D8219D" w:rsidP="0093338F">
            <w:pPr>
              <w:spacing w:before="240" w:line="276" w:lineRule="auto"/>
              <w:rPr>
                <w:b/>
                <w:sz w:val="18"/>
                <w:szCs w:val="18"/>
              </w:rPr>
            </w:pPr>
            <w:r>
              <w:rPr>
                <w:b/>
                <w:sz w:val="18"/>
                <w:szCs w:val="18"/>
              </w:rPr>
              <w:t>[X bits to be determined in 9.2.2.1]</w:t>
            </w:r>
          </w:p>
        </w:tc>
        <w:tc>
          <w:tcPr>
            <w:tcW w:w="1544" w:type="dxa"/>
          </w:tcPr>
          <w:p w14:paraId="37875EA0" w14:textId="77777777" w:rsidR="00D8219D" w:rsidRPr="001902F1" w:rsidRDefault="00D8219D" w:rsidP="0093338F">
            <w:pPr>
              <w:spacing w:before="240" w:line="276" w:lineRule="auto"/>
              <w:rPr>
                <w:b/>
                <w:sz w:val="18"/>
                <w:szCs w:val="18"/>
              </w:rPr>
            </w:pPr>
            <w:r>
              <w:rPr>
                <w:rFonts w:hint="eastAsia"/>
                <w:b/>
                <w:sz w:val="18"/>
                <w:szCs w:val="18"/>
              </w:rPr>
              <w:t xml:space="preserve">Moderate </w:t>
            </w:r>
          </w:p>
        </w:tc>
        <w:tc>
          <w:tcPr>
            <w:tcW w:w="1519" w:type="dxa"/>
          </w:tcPr>
          <w:p w14:paraId="5F45F82A" w14:textId="77777777" w:rsidR="00D8219D" w:rsidRPr="001902F1" w:rsidRDefault="00D8219D" w:rsidP="0093338F">
            <w:pPr>
              <w:spacing w:before="240" w:line="276" w:lineRule="auto"/>
              <w:rPr>
                <w:b/>
                <w:sz w:val="18"/>
                <w:szCs w:val="18"/>
              </w:rPr>
            </w:pPr>
            <w:r>
              <w:rPr>
                <w:rFonts w:hint="eastAsia"/>
                <w:b/>
                <w:sz w:val="18"/>
                <w:szCs w:val="18"/>
              </w:rPr>
              <w:t>TBD</w:t>
            </w:r>
          </w:p>
        </w:tc>
        <w:tc>
          <w:tcPr>
            <w:tcW w:w="1554" w:type="dxa"/>
          </w:tcPr>
          <w:p w14:paraId="1A4E4D82" w14:textId="77777777" w:rsidR="00D8219D" w:rsidRPr="001902F1" w:rsidRDefault="00D8219D" w:rsidP="0093338F">
            <w:pPr>
              <w:spacing w:before="240" w:line="276" w:lineRule="auto"/>
              <w:rPr>
                <w:b/>
                <w:sz w:val="18"/>
                <w:szCs w:val="18"/>
              </w:rPr>
            </w:pPr>
            <w:r>
              <w:rPr>
                <w:rFonts w:hint="eastAsia"/>
                <w:b/>
                <w:sz w:val="18"/>
                <w:szCs w:val="18"/>
              </w:rPr>
              <w:t>UE-&gt; NW</w:t>
            </w:r>
          </w:p>
        </w:tc>
      </w:tr>
      <w:tr w:rsidR="00D8219D" w14:paraId="2B73EE26" w14:textId="77777777" w:rsidTr="0093338F">
        <w:tc>
          <w:tcPr>
            <w:tcW w:w="1533" w:type="dxa"/>
          </w:tcPr>
          <w:p w14:paraId="2941908F" w14:textId="77777777" w:rsidR="00D8219D" w:rsidRPr="001902F1" w:rsidRDefault="00D8219D" w:rsidP="0093338F">
            <w:pPr>
              <w:spacing w:before="240" w:line="276" w:lineRule="auto"/>
              <w:rPr>
                <w:b/>
                <w:sz w:val="18"/>
                <w:szCs w:val="18"/>
              </w:rPr>
            </w:pPr>
            <w:r>
              <w:rPr>
                <w:rFonts w:hint="eastAsia"/>
                <w:b/>
                <w:sz w:val="18"/>
                <w:szCs w:val="18"/>
              </w:rPr>
              <w:t xml:space="preserve">Monitoring at </w:t>
            </w:r>
            <w:r>
              <w:rPr>
                <w:b/>
                <w:sz w:val="18"/>
                <w:szCs w:val="18"/>
              </w:rPr>
              <w:t>UE</w:t>
            </w:r>
          </w:p>
        </w:tc>
        <w:tc>
          <w:tcPr>
            <w:tcW w:w="1546" w:type="dxa"/>
          </w:tcPr>
          <w:p w14:paraId="5353917E" w14:textId="77777777" w:rsidR="00D8219D" w:rsidRPr="001902F1" w:rsidRDefault="00D8219D" w:rsidP="0093338F">
            <w:pPr>
              <w:spacing w:before="240" w:line="276" w:lineRule="auto"/>
              <w:rPr>
                <w:b/>
                <w:sz w:val="18"/>
                <w:szCs w:val="18"/>
              </w:rPr>
            </w:pPr>
            <w:r>
              <w:rPr>
                <w:b/>
                <w:sz w:val="18"/>
                <w:szCs w:val="18"/>
              </w:rPr>
              <w:t xml:space="preserve">[Monitoring </w:t>
            </w:r>
            <w:proofErr w:type="gramStart"/>
            <w:r>
              <w:rPr>
                <w:b/>
                <w:sz w:val="18"/>
                <w:szCs w:val="18"/>
              </w:rPr>
              <w:t>outcome ;</w:t>
            </w:r>
            <w:proofErr w:type="gramEnd"/>
            <w:r>
              <w:rPr>
                <w:b/>
                <w:sz w:val="18"/>
                <w:szCs w:val="18"/>
              </w:rPr>
              <w:t xml:space="preserve"> format </w:t>
            </w:r>
            <w:r>
              <w:rPr>
                <w:rFonts w:hint="eastAsia"/>
                <w:b/>
                <w:sz w:val="18"/>
                <w:szCs w:val="18"/>
              </w:rPr>
              <w:t>TBD</w:t>
            </w:r>
            <w:r>
              <w:rPr>
                <w:b/>
                <w:sz w:val="18"/>
                <w:szCs w:val="18"/>
              </w:rPr>
              <w:t>]</w:t>
            </w:r>
          </w:p>
        </w:tc>
        <w:tc>
          <w:tcPr>
            <w:tcW w:w="1533" w:type="dxa"/>
          </w:tcPr>
          <w:p w14:paraId="48017CEB" w14:textId="77777777" w:rsidR="00D8219D" w:rsidRDefault="00D8219D" w:rsidP="0093338F">
            <w:pPr>
              <w:spacing w:before="240" w:line="276" w:lineRule="auto"/>
              <w:rPr>
                <w:b/>
                <w:sz w:val="18"/>
                <w:szCs w:val="18"/>
              </w:rPr>
            </w:pPr>
            <w:r>
              <w:rPr>
                <w:rFonts w:hint="eastAsia"/>
                <w:b/>
                <w:sz w:val="18"/>
                <w:szCs w:val="18"/>
              </w:rPr>
              <w:t xml:space="preserve">[Medium] </w:t>
            </w:r>
          </w:p>
          <w:p w14:paraId="7C221DA8" w14:textId="77777777" w:rsidR="00D8219D" w:rsidRPr="001902F1" w:rsidRDefault="00D8219D" w:rsidP="0093338F">
            <w:pPr>
              <w:spacing w:before="240" w:line="276" w:lineRule="auto"/>
              <w:rPr>
                <w:b/>
                <w:sz w:val="18"/>
                <w:szCs w:val="18"/>
              </w:rPr>
            </w:pPr>
            <w:r>
              <w:rPr>
                <w:b/>
                <w:sz w:val="18"/>
                <w:szCs w:val="18"/>
              </w:rPr>
              <w:t>[X bits to be determined in 9.2.2.1]</w:t>
            </w:r>
          </w:p>
        </w:tc>
        <w:tc>
          <w:tcPr>
            <w:tcW w:w="1544" w:type="dxa"/>
          </w:tcPr>
          <w:p w14:paraId="43D8B183" w14:textId="77777777" w:rsidR="00D8219D" w:rsidRPr="001902F1" w:rsidRDefault="00D8219D" w:rsidP="0093338F">
            <w:pPr>
              <w:spacing w:before="240" w:line="276" w:lineRule="auto"/>
              <w:rPr>
                <w:b/>
                <w:sz w:val="18"/>
                <w:szCs w:val="18"/>
              </w:rPr>
            </w:pPr>
            <w:r>
              <w:rPr>
                <w:rFonts w:hint="eastAsia"/>
                <w:b/>
                <w:sz w:val="18"/>
                <w:szCs w:val="18"/>
              </w:rPr>
              <w:t xml:space="preserve">Moderate </w:t>
            </w:r>
          </w:p>
        </w:tc>
        <w:tc>
          <w:tcPr>
            <w:tcW w:w="1519" w:type="dxa"/>
          </w:tcPr>
          <w:p w14:paraId="6B1ED59D" w14:textId="77777777" w:rsidR="00D8219D" w:rsidRPr="001902F1" w:rsidRDefault="00D8219D" w:rsidP="0093338F">
            <w:pPr>
              <w:spacing w:before="240" w:line="276" w:lineRule="auto"/>
              <w:rPr>
                <w:b/>
                <w:sz w:val="18"/>
                <w:szCs w:val="18"/>
              </w:rPr>
            </w:pPr>
            <w:r>
              <w:rPr>
                <w:rFonts w:hint="eastAsia"/>
                <w:b/>
                <w:sz w:val="18"/>
                <w:szCs w:val="18"/>
              </w:rPr>
              <w:t>TBD</w:t>
            </w:r>
          </w:p>
        </w:tc>
        <w:tc>
          <w:tcPr>
            <w:tcW w:w="1554" w:type="dxa"/>
          </w:tcPr>
          <w:p w14:paraId="18F5DEE0" w14:textId="77777777" w:rsidR="00D8219D" w:rsidRPr="001902F1" w:rsidRDefault="00D8219D" w:rsidP="0093338F">
            <w:pPr>
              <w:spacing w:before="240" w:line="276" w:lineRule="auto"/>
              <w:rPr>
                <w:b/>
                <w:sz w:val="18"/>
                <w:szCs w:val="18"/>
              </w:rPr>
            </w:pPr>
            <w:r>
              <w:rPr>
                <w:rFonts w:hint="eastAsia"/>
                <w:b/>
                <w:sz w:val="18"/>
                <w:szCs w:val="18"/>
              </w:rPr>
              <w:t>UE-&gt;NW</w:t>
            </w:r>
          </w:p>
        </w:tc>
      </w:tr>
    </w:tbl>
    <w:p w14:paraId="368C71F3" w14:textId="77777777" w:rsidR="00D8219D" w:rsidRPr="0062306A" w:rsidRDefault="00D8219D" w:rsidP="00D8219D">
      <w:pPr>
        <w:spacing w:before="240" w:line="276" w:lineRule="auto"/>
        <w:jc w:val="both"/>
        <w:rPr>
          <w:b/>
          <w:iCs/>
        </w:rPr>
      </w:pPr>
      <w:r w:rsidRPr="0062306A">
        <w:rPr>
          <w:b/>
          <w:iCs/>
        </w:rPr>
        <w:t xml:space="preserve">Proposal </w:t>
      </w:r>
      <w:r>
        <w:rPr>
          <w:b/>
          <w:iCs/>
        </w:rPr>
        <w:t xml:space="preserve">#9: </w:t>
      </w:r>
      <w:r w:rsidRPr="0062306A">
        <w:rPr>
          <w:b/>
          <w:iCs/>
        </w:rPr>
        <w:t xml:space="preserve">For AI/ML based </w:t>
      </w:r>
      <w:r>
        <w:rPr>
          <w:b/>
          <w:iCs/>
        </w:rPr>
        <w:t>beam manage</w:t>
      </w:r>
      <w:r w:rsidRPr="0062306A">
        <w:rPr>
          <w:b/>
          <w:iCs/>
        </w:rPr>
        <w:t xml:space="preserve">ment, RAN1 to provide inputs to RAN2 on aspects that determine the requirements of data collection based on Table </w:t>
      </w:r>
      <w:r>
        <w:rPr>
          <w:b/>
          <w:iCs/>
        </w:rPr>
        <w:t>3</w:t>
      </w:r>
      <w:r w:rsidRPr="0062306A">
        <w:rPr>
          <w:b/>
          <w:iCs/>
        </w:rPr>
        <w:t xml:space="preserve"> below:</w:t>
      </w:r>
    </w:p>
    <w:p w14:paraId="44FC3ADD" w14:textId="77777777" w:rsidR="00D8219D" w:rsidRPr="0062306A" w:rsidRDefault="00D8219D" w:rsidP="00D8219D">
      <w:pPr>
        <w:spacing w:before="240" w:line="276" w:lineRule="auto"/>
        <w:jc w:val="center"/>
        <w:rPr>
          <w:b/>
          <w:iCs/>
        </w:rPr>
      </w:pPr>
      <w:r w:rsidRPr="0062306A">
        <w:rPr>
          <w:b/>
          <w:iCs/>
        </w:rPr>
        <w:t xml:space="preserve">Table </w:t>
      </w:r>
      <w:r>
        <w:rPr>
          <w:b/>
          <w:iCs/>
        </w:rPr>
        <w:t>3</w:t>
      </w:r>
      <w:r w:rsidRPr="0062306A">
        <w:rPr>
          <w:b/>
          <w:iCs/>
        </w:rPr>
        <w:t xml:space="preserve">: Data collection for </w:t>
      </w:r>
      <w:r>
        <w:rPr>
          <w:b/>
          <w:iCs/>
        </w:rPr>
        <w:t xml:space="preserve">beam management </w:t>
      </w:r>
    </w:p>
    <w:tbl>
      <w:tblPr>
        <w:tblStyle w:val="af3"/>
        <w:tblW w:w="0" w:type="auto"/>
        <w:tblInd w:w="400" w:type="dxa"/>
        <w:tblLook w:val="04A0" w:firstRow="1" w:lastRow="0" w:firstColumn="1" w:lastColumn="0" w:noHBand="0" w:noVBand="1"/>
      </w:tblPr>
      <w:tblGrid>
        <w:gridCol w:w="1533"/>
        <w:gridCol w:w="1546"/>
        <w:gridCol w:w="1533"/>
        <w:gridCol w:w="1544"/>
        <w:gridCol w:w="1519"/>
        <w:gridCol w:w="1554"/>
      </w:tblGrid>
      <w:tr w:rsidR="00D8219D" w14:paraId="2AC7C8E9" w14:textId="77777777" w:rsidTr="0093338F">
        <w:tc>
          <w:tcPr>
            <w:tcW w:w="1533" w:type="dxa"/>
          </w:tcPr>
          <w:p w14:paraId="1B6B03FC" w14:textId="77777777" w:rsidR="00D8219D" w:rsidRPr="001902F1" w:rsidRDefault="00D8219D" w:rsidP="0093338F">
            <w:pPr>
              <w:spacing w:before="240" w:line="276" w:lineRule="auto"/>
              <w:rPr>
                <w:b/>
                <w:sz w:val="18"/>
                <w:szCs w:val="18"/>
              </w:rPr>
            </w:pPr>
            <w:r>
              <w:rPr>
                <w:rFonts w:hint="eastAsia"/>
                <w:b/>
                <w:sz w:val="18"/>
                <w:szCs w:val="18"/>
              </w:rPr>
              <w:t>Purpose of data collection</w:t>
            </w:r>
          </w:p>
        </w:tc>
        <w:tc>
          <w:tcPr>
            <w:tcW w:w="1546" w:type="dxa"/>
          </w:tcPr>
          <w:p w14:paraId="738489E6" w14:textId="77777777" w:rsidR="00D8219D" w:rsidRPr="001902F1" w:rsidRDefault="00D8219D" w:rsidP="0093338F">
            <w:pPr>
              <w:spacing w:before="240" w:line="276" w:lineRule="auto"/>
              <w:rPr>
                <w:b/>
                <w:sz w:val="18"/>
                <w:szCs w:val="18"/>
              </w:rPr>
            </w:pPr>
            <w:r w:rsidRPr="001902F1">
              <w:rPr>
                <w:b/>
                <w:sz w:val="18"/>
                <w:szCs w:val="18"/>
              </w:rPr>
              <w:t>Data content</w:t>
            </w:r>
          </w:p>
        </w:tc>
        <w:tc>
          <w:tcPr>
            <w:tcW w:w="1533" w:type="dxa"/>
          </w:tcPr>
          <w:p w14:paraId="3EAB34F7" w14:textId="77777777" w:rsidR="00D8219D" w:rsidRPr="001902F1" w:rsidRDefault="00D8219D" w:rsidP="0093338F">
            <w:pPr>
              <w:spacing w:before="240" w:line="276" w:lineRule="auto"/>
              <w:rPr>
                <w:b/>
                <w:sz w:val="18"/>
                <w:szCs w:val="18"/>
              </w:rPr>
            </w:pPr>
            <w:r w:rsidRPr="001902F1">
              <w:rPr>
                <w:b/>
                <w:sz w:val="18"/>
                <w:szCs w:val="18"/>
              </w:rPr>
              <w:t>Data size</w:t>
            </w:r>
          </w:p>
        </w:tc>
        <w:tc>
          <w:tcPr>
            <w:tcW w:w="1544" w:type="dxa"/>
          </w:tcPr>
          <w:p w14:paraId="491BBDAC" w14:textId="77777777" w:rsidR="00D8219D" w:rsidRPr="001902F1" w:rsidRDefault="00D8219D" w:rsidP="0093338F">
            <w:pPr>
              <w:spacing w:before="240" w:line="276" w:lineRule="auto"/>
              <w:rPr>
                <w:b/>
                <w:sz w:val="18"/>
                <w:szCs w:val="18"/>
              </w:rPr>
            </w:pPr>
            <w:r w:rsidRPr="001902F1">
              <w:rPr>
                <w:b/>
                <w:sz w:val="18"/>
                <w:szCs w:val="18"/>
              </w:rPr>
              <w:t xml:space="preserve">Latency requirement </w:t>
            </w:r>
          </w:p>
        </w:tc>
        <w:tc>
          <w:tcPr>
            <w:tcW w:w="1519" w:type="dxa"/>
          </w:tcPr>
          <w:p w14:paraId="48485670" w14:textId="77777777" w:rsidR="00D8219D" w:rsidRPr="001902F1" w:rsidRDefault="00D8219D" w:rsidP="0093338F">
            <w:pPr>
              <w:spacing w:before="240" w:line="276" w:lineRule="auto"/>
              <w:rPr>
                <w:b/>
                <w:sz w:val="18"/>
                <w:szCs w:val="18"/>
              </w:rPr>
            </w:pPr>
            <w:r w:rsidRPr="001902F1">
              <w:rPr>
                <w:b/>
                <w:sz w:val="18"/>
                <w:szCs w:val="18"/>
              </w:rPr>
              <w:t>Reporting type</w:t>
            </w:r>
          </w:p>
        </w:tc>
        <w:tc>
          <w:tcPr>
            <w:tcW w:w="1554" w:type="dxa"/>
          </w:tcPr>
          <w:p w14:paraId="1A28D032" w14:textId="77777777" w:rsidR="00D8219D" w:rsidRPr="001902F1" w:rsidRDefault="00D8219D" w:rsidP="0093338F">
            <w:pPr>
              <w:spacing w:before="240" w:line="276" w:lineRule="auto"/>
              <w:rPr>
                <w:b/>
                <w:sz w:val="18"/>
                <w:szCs w:val="18"/>
              </w:rPr>
            </w:pPr>
            <w:r w:rsidRPr="001902F1">
              <w:rPr>
                <w:b/>
                <w:sz w:val="18"/>
                <w:szCs w:val="18"/>
              </w:rPr>
              <w:t>Direction (Termination point</w:t>
            </w:r>
          </w:p>
        </w:tc>
      </w:tr>
      <w:tr w:rsidR="00D8219D" w14:paraId="1A8A64D3" w14:textId="77777777" w:rsidTr="0093338F">
        <w:tc>
          <w:tcPr>
            <w:tcW w:w="1533" w:type="dxa"/>
          </w:tcPr>
          <w:p w14:paraId="4D7355B4" w14:textId="77777777" w:rsidR="00D8219D" w:rsidRPr="001902F1" w:rsidRDefault="00D8219D" w:rsidP="0093338F">
            <w:pPr>
              <w:spacing w:before="240" w:line="276" w:lineRule="auto"/>
              <w:rPr>
                <w:b/>
                <w:sz w:val="18"/>
                <w:szCs w:val="18"/>
              </w:rPr>
            </w:pPr>
            <w:r>
              <w:rPr>
                <w:b/>
                <w:sz w:val="18"/>
                <w:szCs w:val="18"/>
              </w:rPr>
              <w:t>Training data collection at UE</w:t>
            </w:r>
          </w:p>
        </w:tc>
        <w:tc>
          <w:tcPr>
            <w:tcW w:w="1546" w:type="dxa"/>
          </w:tcPr>
          <w:p w14:paraId="5CABCA08" w14:textId="77777777" w:rsidR="00D8219D" w:rsidRDefault="00D8219D" w:rsidP="0093338F">
            <w:pPr>
              <w:spacing w:afterLines="50" w:after="120"/>
              <w:rPr>
                <w:b/>
                <w:sz w:val="18"/>
                <w:szCs w:val="18"/>
              </w:rPr>
            </w:pPr>
            <w:r>
              <w:rPr>
                <w:b/>
                <w:sz w:val="18"/>
                <w:szCs w:val="18"/>
              </w:rPr>
              <w:t>[</w:t>
            </w:r>
            <w:r w:rsidRPr="001902F1">
              <w:rPr>
                <w:b/>
                <w:sz w:val="18"/>
                <w:szCs w:val="18"/>
              </w:rPr>
              <w:t xml:space="preserve">quantized </w:t>
            </w:r>
            <w:r>
              <w:rPr>
                <w:b/>
                <w:sz w:val="18"/>
                <w:szCs w:val="18"/>
              </w:rPr>
              <w:t>L1-RSRP]</w:t>
            </w:r>
          </w:p>
          <w:p w14:paraId="45728779" w14:textId="77777777" w:rsidR="00D8219D" w:rsidRDefault="00D8219D" w:rsidP="0093338F">
            <w:pPr>
              <w:spacing w:afterLines="50" w:after="120"/>
              <w:rPr>
                <w:b/>
                <w:sz w:val="18"/>
                <w:szCs w:val="18"/>
              </w:rPr>
            </w:pPr>
            <w:r>
              <w:rPr>
                <w:b/>
                <w:sz w:val="18"/>
                <w:szCs w:val="18"/>
              </w:rPr>
              <w:t>[implicit or explicit beam information corresponding to all L1-RSRPs]</w:t>
            </w:r>
          </w:p>
          <w:p w14:paraId="55C3FC61" w14:textId="77777777" w:rsidR="00D8219D" w:rsidRDefault="00D8219D" w:rsidP="0093338F">
            <w:pPr>
              <w:spacing w:afterLines="50" w:after="120"/>
              <w:rPr>
                <w:b/>
                <w:sz w:val="18"/>
                <w:szCs w:val="18"/>
              </w:rPr>
            </w:pPr>
            <w:r>
              <w:rPr>
                <w:b/>
                <w:sz w:val="18"/>
                <w:szCs w:val="18"/>
              </w:rPr>
              <w:t xml:space="preserve">[implicit or explicit beam </w:t>
            </w:r>
            <w:r>
              <w:rPr>
                <w:b/>
                <w:sz w:val="18"/>
                <w:szCs w:val="18"/>
              </w:rPr>
              <w:lastRenderedPageBreak/>
              <w:t>information for ground truth beam]</w:t>
            </w:r>
          </w:p>
          <w:p w14:paraId="5AB603C2" w14:textId="77777777" w:rsidR="00D8219D" w:rsidRPr="001902F1" w:rsidRDefault="00D8219D" w:rsidP="0093338F">
            <w:pPr>
              <w:spacing w:afterLines="50" w:after="120"/>
              <w:rPr>
                <w:b/>
                <w:sz w:val="18"/>
                <w:szCs w:val="18"/>
              </w:rPr>
            </w:pPr>
            <w:r>
              <w:rPr>
                <w:b/>
                <w:sz w:val="18"/>
                <w:szCs w:val="18"/>
              </w:rPr>
              <w:t>[Timestamp at least for BM-Case 2]</w:t>
            </w:r>
          </w:p>
        </w:tc>
        <w:tc>
          <w:tcPr>
            <w:tcW w:w="1533" w:type="dxa"/>
          </w:tcPr>
          <w:p w14:paraId="13BB003F" w14:textId="77777777" w:rsidR="00D8219D" w:rsidRDefault="00D8219D" w:rsidP="0093338F">
            <w:pPr>
              <w:spacing w:before="240" w:line="276" w:lineRule="auto"/>
              <w:rPr>
                <w:b/>
                <w:sz w:val="18"/>
                <w:szCs w:val="18"/>
              </w:rPr>
            </w:pPr>
            <w:r>
              <w:rPr>
                <w:rFonts w:hint="eastAsia"/>
                <w:b/>
                <w:sz w:val="18"/>
                <w:szCs w:val="18"/>
              </w:rPr>
              <w:lastRenderedPageBreak/>
              <w:t>[</w:t>
            </w:r>
            <w:r>
              <w:rPr>
                <w:b/>
                <w:sz w:val="18"/>
                <w:szCs w:val="18"/>
              </w:rPr>
              <w:t>Medium</w:t>
            </w:r>
            <w:r>
              <w:rPr>
                <w:rFonts w:hint="eastAsia"/>
                <w:b/>
                <w:sz w:val="18"/>
                <w:szCs w:val="18"/>
              </w:rPr>
              <w:t xml:space="preserve">] </w:t>
            </w:r>
          </w:p>
          <w:p w14:paraId="08053167" w14:textId="77777777" w:rsidR="00D8219D" w:rsidRPr="001902F1" w:rsidRDefault="00D8219D" w:rsidP="0093338F">
            <w:pPr>
              <w:spacing w:before="240" w:line="276" w:lineRule="auto"/>
              <w:rPr>
                <w:b/>
                <w:sz w:val="18"/>
                <w:szCs w:val="18"/>
              </w:rPr>
            </w:pPr>
            <w:r>
              <w:rPr>
                <w:b/>
                <w:sz w:val="18"/>
                <w:szCs w:val="18"/>
              </w:rPr>
              <w:t>[X bits to be determined in 9.2.3.1]</w:t>
            </w:r>
          </w:p>
        </w:tc>
        <w:tc>
          <w:tcPr>
            <w:tcW w:w="1544" w:type="dxa"/>
          </w:tcPr>
          <w:p w14:paraId="4A44FEF4" w14:textId="77777777" w:rsidR="00D8219D" w:rsidRPr="001902F1" w:rsidRDefault="00D8219D" w:rsidP="0093338F">
            <w:pPr>
              <w:spacing w:before="240" w:line="276" w:lineRule="auto"/>
              <w:rPr>
                <w:b/>
                <w:sz w:val="18"/>
                <w:szCs w:val="18"/>
              </w:rPr>
            </w:pPr>
            <w:r>
              <w:rPr>
                <w:rFonts w:hint="eastAsia"/>
                <w:b/>
                <w:sz w:val="18"/>
                <w:szCs w:val="18"/>
              </w:rPr>
              <w:t>None</w:t>
            </w:r>
          </w:p>
        </w:tc>
        <w:tc>
          <w:tcPr>
            <w:tcW w:w="1519" w:type="dxa"/>
          </w:tcPr>
          <w:p w14:paraId="53F5BBDE" w14:textId="77777777" w:rsidR="00D8219D" w:rsidRPr="001902F1" w:rsidRDefault="00D8219D" w:rsidP="0093338F">
            <w:pPr>
              <w:spacing w:before="240" w:line="276" w:lineRule="auto"/>
              <w:rPr>
                <w:b/>
                <w:sz w:val="18"/>
                <w:szCs w:val="18"/>
              </w:rPr>
            </w:pPr>
            <w:r>
              <w:rPr>
                <w:rFonts w:hint="eastAsia"/>
                <w:b/>
                <w:sz w:val="18"/>
                <w:szCs w:val="18"/>
              </w:rPr>
              <w:t>TBD</w:t>
            </w:r>
          </w:p>
        </w:tc>
        <w:tc>
          <w:tcPr>
            <w:tcW w:w="1554" w:type="dxa"/>
          </w:tcPr>
          <w:p w14:paraId="15351CB3" w14:textId="77777777" w:rsidR="00D8219D" w:rsidRDefault="00D8219D" w:rsidP="0093338F">
            <w:pPr>
              <w:spacing w:before="240" w:line="276" w:lineRule="auto"/>
              <w:rPr>
                <w:b/>
                <w:sz w:val="18"/>
                <w:szCs w:val="18"/>
              </w:rPr>
            </w:pPr>
            <w:r>
              <w:rPr>
                <w:rFonts w:hint="eastAsia"/>
                <w:b/>
                <w:sz w:val="18"/>
                <w:szCs w:val="18"/>
              </w:rPr>
              <w:t>UE -&gt; NW</w:t>
            </w:r>
          </w:p>
          <w:p w14:paraId="319ACBD4" w14:textId="77777777" w:rsidR="00D8219D" w:rsidRPr="001902F1" w:rsidRDefault="00D8219D" w:rsidP="0093338F">
            <w:pPr>
              <w:spacing w:before="240" w:line="276" w:lineRule="auto"/>
              <w:rPr>
                <w:b/>
                <w:sz w:val="18"/>
                <w:szCs w:val="18"/>
              </w:rPr>
            </w:pPr>
          </w:p>
        </w:tc>
      </w:tr>
      <w:tr w:rsidR="00D8219D" w14:paraId="5E230E5A" w14:textId="77777777" w:rsidTr="0093338F">
        <w:tc>
          <w:tcPr>
            <w:tcW w:w="1533" w:type="dxa"/>
          </w:tcPr>
          <w:p w14:paraId="4A4AC034" w14:textId="77777777" w:rsidR="00D8219D" w:rsidRPr="001902F1" w:rsidRDefault="00D8219D" w:rsidP="0093338F">
            <w:pPr>
              <w:spacing w:before="240" w:line="276" w:lineRule="auto"/>
              <w:rPr>
                <w:b/>
                <w:sz w:val="18"/>
                <w:szCs w:val="18"/>
              </w:rPr>
            </w:pPr>
            <w:r>
              <w:rPr>
                <w:rFonts w:hint="eastAsia"/>
                <w:b/>
                <w:sz w:val="18"/>
                <w:szCs w:val="18"/>
              </w:rPr>
              <w:t xml:space="preserve">Monitoring at </w:t>
            </w:r>
            <w:r>
              <w:rPr>
                <w:b/>
                <w:sz w:val="18"/>
                <w:szCs w:val="18"/>
              </w:rPr>
              <w:t>Network</w:t>
            </w:r>
          </w:p>
        </w:tc>
        <w:tc>
          <w:tcPr>
            <w:tcW w:w="1546" w:type="dxa"/>
          </w:tcPr>
          <w:p w14:paraId="30BC64A8" w14:textId="77777777" w:rsidR="00D8219D" w:rsidRPr="001902F1" w:rsidRDefault="00D8219D" w:rsidP="0093338F">
            <w:pPr>
              <w:spacing w:before="240" w:line="276" w:lineRule="auto"/>
              <w:rPr>
                <w:b/>
                <w:sz w:val="18"/>
                <w:szCs w:val="18"/>
              </w:rPr>
            </w:pPr>
            <w:r>
              <w:rPr>
                <w:b/>
                <w:sz w:val="18"/>
                <w:szCs w:val="18"/>
              </w:rPr>
              <w:t>[</w:t>
            </w:r>
            <w:r>
              <w:rPr>
                <w:rFonts w:hint="eastAsia"/>
                <w:b/>
                <w:sz w:val="18"/>
                <w:szCs w:val="18"/>
              </w:rPr>
              <w:t>TBD</w:t>
            </w:r>
            <w:r>
              <w:rPr>
                <w:b/>
                <w:sz w:val="18"/>
                <w:szCs w:val="18"/>
              </w:rPr>
              <w:t>]</w:t>
            </w:r>
          </w:p>
        </w:tc>
        <w:tc>
          <w:tcPr>
            <w:tcW w:w="1533" w:type="dxa"/>
          </w:tcPr>
          <w:p w14:paraId="466E4BBC" w14:textId="77777777" w:rsidR="00D8219D" w:rsidRDefault="00D8219D" w:rsidP="0093338F">
            <w:pPr>
              <w:spacing w:before="240" w:line="276" w:lineRule="auto"/>
              <w:rPr>
                <w:b/>
                <w:sz w:val="18"/>
                <w:szCs w:val="18"/>
              </w:rPr>
            </w:pPr>
            <w:r>
              <w:rPr>
                <w:rFonts w:hint="eastAsia"/>
                <w:b/>
                <w:sz w:val="18"/>
                <w:szCs w:val="18"/>
              </w:rPr>
              <w:t>[</w:t>
            </w:r>
            <w:r>
              <w:rPr>
                <w:b/>
                <w:sz w:val="18"/>
                <w:szCs w:val="18"/>
              </w:rPr>
              <w:t>Low/</w:t>
            </w:r>
            <w:r>
              <w:rPr>
                <w:rFonts w:hint="eastAsia"/>
                <w:b/>
                <w:sz w:val="18"/>
                <w:szCs w:val="18"/>
              </w:rPr>
              <w:t xml:space="preserve">Medium] </w:t>
            </w:r>
          </w:p>
          <w:p w14:paraId="105C48D0" w14:textId="77777777" w:rsidR="00D8219D" w:rsidRPr="001902F1" w:rsidRDefault="00D8219D" w:rsidP="0093338F">
            <w:pPr>
              <w:spacing w:before="240" w:line="276" w:lineRule="auto"/>
              <w:rPr>
                <w:b/>
                <w:sz w:val="18"/>
                <w:szCs w:val="18"/>
              </w:rPr>
            </w:pPr>
            <w:r>
              <w:rPr>
                <w:b/>
                <w:sz w:val="18"/>
                <w:szCs w:val="18"/>
              </w:rPr>
              <w:t>[X bits to be determined in 9.2.3.1]</w:t>
            </w:r>
          </w:p>
        </w:tc>
        <w:tc>
          <w:tcPr>
            <w:tcW w:w="1544" w:type="dxa"/>
          </w:tcPr>
          <w:p w14:paraId="3F61FB0D" w14:textId="77777777" w:rsidR="00D8219D" w:rsidRPr="001902F1" w:rsidRDefault="00D8219D" w:rsidP="0093338F">
            <w:pPr>
              <w:spacing w:before="240" w:line="276" w:lineRule="auto"/>
              <w:rPr>
                <w:b/>
                <w:sz w:val="18"/>
                <w:szCs w:val="18"/>
              </w:rPr>
            </w:pPr>
            <w:r>
              <w:rPr>
                <w:rFonts w:hint="eastAsia"/>
                <w:b/>
                <w:sz w:val="18"/>
                <w:szCs w:val="18"/>
              </w:rPr>
              <w:t xml:space="preserve">Moderate </w:t>
            </w:r>
          </w:p>
        </w:tc>
        <w:tc>
          <w:tcPr>
            <w:tcW w:w="1519" w:type="dxa"/>
          </w:tcPr>
          <w:p w14:paraId="2CE8F100" w14:textId="77777777" w:rsidR="00D8219D" w:rsidRPr="001902F1" w:rsidRDefault="00D8219D" w:rsidP="0093338F">
            <w:pPr>
              <w:spacing w:before="240" w:line="276" w:lineRule="auto"/>
              <w:rPr>
                <w:b/>
                <w:sz w:val="18"/>
                <w:szCs w:val="18"/>
              </w:rPr>
            </w:pPr>
            <w:r>
              <w:rPr>
                <w:rFonts w:hint="eastAsia"/>
                <w:b/>
                <w:sz w:val="18"/>
                <w:szCs w:val="18"/>
              </w:rPr>
              <w:t>TBD</w:t>
            </w:r>
          </w:p>
        </w:tc>
        <w:tc>
          <w:tcPr>
            <w:tcW w:w="1554" w:type="dxa"/>
          </w:tcPr>
          <w:p w14:paraId="7F724737" w14:textId="77777777" w:rsidR="00D8219D" w:rsidRPr="001902F1" w:rsidRDefault="00D8219D" w:rsidP="0093338F">
            <w:pPr>
              <w:spacing w:before="240" w:line="276" w:lineRule="auto"/>
              <w:rPr>
                <w:b/>
                <w:sz w:val="18"/>
                <w:szCs w:val="18"/>
              </w:rPr>
            </w:pPr>
            <w:r>
              <w:rPr>
                <w:rFonts w:hint="eastAsia"/>
                <w:b/>
                <w:sz w:val="18"/>
                <w:szCs w:val="18"/>
              </w:rPr>
              <w:t>UE-&gt; NW</w:t>
            </w:r>
          </w:p>
        </w:tc>
      </w:tr>
      <w:tr w:rsidR="00D8219D" w14:paraId="1B88E1B0" w14:textId="77777777" w:rsidTr="0093338F">
        <w:tc>
          <w:tcPr>
            <w:tcW w:w="1533" w:type="dxa"/>
          </w:tcPr>
          <w:p w14:paraId="01EA78D4" w14:textId="77777777" w:rsidR="00D8219D" w:rsidRPr="001902F1" w:rsidRDefault="00D8219D" w:rsidP="0093338F">
            <w:pPr>
              <w:spacing w:before="240" w:line="276" w:lineRule="auto"/>
              <w:rPr>
                <w:b/>
                <w:sz w:val="18"/>
                <w:szCs w:val="18"/>
              </w:rPr>
            </w:pPr>
            <w:r>
              <w:rPr>
                <w:rFonts w:hint="eastAsia"/>
                <w:b/>
                <w:sz w:val="18"/>
                <w:szCs w:val="18"/>
              </w:rPr>
              <w:t xml:space="preserve">Monitoring at </w:t>
            </w:r>
            <w:r>
              <w:rPr>
                <w:b/>
                <w:sz w:val="18"/>
                <w:szCs w:val="18"/>
              </w:rPr>
              <w:t>UE</w:t>
            </w:r>
          </w:p>
        </w:tc>
        <w:tc>
          <w:tcPr>
            <w:tcW w:w="1546" w:type="dxa"/>
          </w:tcPr>
          <w:p w14:paraId="1B2A003C" w14:textId="77777777" w:rsidR="00D8219D" w:rsidRPr="001902F1" w:rsidRDefault="00D8219D" w:rsidP="0093338F">
            <w:pPr>
              <w:spacing w:before="240" w:line="276" w:lineRule="auto"/>
              <w:rPr>
                <w:b/>
                <w:sz w:val="18"/>
                <w:szCs w:val="18"/>
              </w:rPr>
            </w:pPr>
            <w:r>
              <w:rPr>
                <w:b/>
                <w:sz w:val="18"/>
                <w:szCs w:val="18"/>
              </w:rPr>
              <w:t>[</w:t>
            </w:r>
            <w:r>
              <w:rPr>
                <w:rFonts w:hint="eastAsia"/>
                <w:b/>
                <w:sz w:val="18"/>
                <w:szCs w:val="18"/>
              </w:rPr>
              <w:t>TBD</w:t>
            </w:r>
            <w:r>
              <w:rPr>
                <w:b/>
                <w:sz w:val="18"/>
                <w:szCs w:val="18"/>
              </w:rPr>
              <w:t>]</w:t>
            </w:r>
          </w:p>
        </w:tc>
        <w:tc>
          <w:tcPr>
            <w:tcW w:w="1533" w:type="dxa"/>
          </w:tcPr>
          <w:p w14:paraId="3557BF83" w14:textId="77777777" w:rsidR="00D8219D" w:rsidRDefault="00D8219D" w:rsidP="0093338F">
            <w:pPr>
              <w:spacing w:before="240" w:line="276" w:lineRule="auto"/>
              <w:rPr>
                <w:b/>
                <w:sz w:val="18"/>
                <w:szCs w:val="18"/>
              </w:rPr>
            </w:pPr>
            <w:r>
              <w:rPr>
                <w:rFonts w:hint="eastAsia"/>
                <w:b/>
                <w:sz w:val="18"/>
                <w:szCs w:val="18"/>
              </w:rPr>
              <w:t>[</w:t>
            </w:r>
            <w:r>
              <w:rPr>
                <w:b/>
                <w:sz w:val="18"/>
                <w:szCs w:val="18"/>
              </w:rPr>
              <w:t>Low/</w:t>
            </w:r>
            <w:r>
              <w:rPr>
                <w:rFonts w:hint="eastAsia"/>
                <w:b/>
                <w:sz w:val="18"/>
                <w:szCs w:val="18"/>
              </w:rPr>
              <w:t xml:space="preserve">Medium] </w:t>
            </w:r>
          </w:p>
          <w:p w14:paraId="025ADA89" w14:textId="77777777" w:rsidR="00D8219D" w:rsidRPr="001902F1" w:rsidRDefault="00D8219D" w:rsidP="0093338F">
            <w:pPr>
              <w:spacing w:before="240" w:line="276" w:lineRule="auto"/>
              <w:rPr>
                <w:b/>
                <w:sz w:val="18"/>
                <w:szCs w:val="18"/>
              </w:rPr>
            </w:pPr>
            <w:r>
              <w:rPr>
                <w:b/>
                <w:sz w:val="18"/>
                <w:szCs w:val="18"/>
              </w:rPr>
              <w:t>[X bits to be determined in 9.2.3.1]</w:t>
            </w:r>
          </w:p>
        </w:tc>
        <w:tc>
          <w:tcPr>
            <w:tcW w:w="1544" w:type="dxa"/>
          </w:tcPr>
          <w:p w14:paraId="727E7A5B" w14:textId="77777777" w:rsidR="00D8219D" w:rsidRPr="001902F1" w:rsidRDefault="00D8219D" w:rsidP="0093338F">
            <w:pPr>
              <w:spacing w:before="240" w:line="276" w:lineRule="auto"/>
              <w:rPr>
                <w:b/>
                <w:sz w:val="18"/>
                <w:szCs w:val="18"/>
              </w:rPr>
            </w:pPr>
            <w:r>
              <w:rPr>
                <w:rFonts w:hint="eastAsia"/>
                <w:b/>
                <w:sz w:val="18"/>
                <w:szCs w:val="18"/>
              </w:rPr>
              <w:t xml:space="preserve">Moderate </w:t>
            </w:r>
          </w:p>
        </w:tc>
        <w:tc>
          <w:tcPr>
            <w:tcW w:w="1519" w:type="dxa"/>
          </w:tcPr>
          <w:p w14:paraId="7928E4ED" w14:textId="77777777" w:rsidR="00D8219D" w:rsidRPr="001902F1" w:rsidRDefault="00D8219D" w:rsidP="0093338F">
            <w:pPr>
              <w:spacing w:before="240" w:line="276" w:lineRule="auto"/>
              <w:rPr>
                <w:b/>
                <w:sz w:val="18"/>
                <w:szCs w:val="18"/>
              </w:rPr>
            </w:pPr>
            <w:r>
              <w:rPr>
                <w:rFonts w:hint="eastAsia"/>
                <w:b/>
                <w:sz w:val="18"/>
                <w:szCs w:val="18"/>
              </w:rPr>
              <w:t>TBD</w:t>
            </w:r>
          </w:p>
        </w:tc>
        <w:tc>
          <w:tcPr>
            <w:tcW w:w="1554" w:type="dxa"/>
          </w:tcPr>
          <w:p w14:paraId="30E35035" w14:textId="77777777" w:rsidR="00D8219D" w:rsidRPr="001902F1" w:rsidRDefault="00D8219D" w:rsidP="0093338F">
            <w:pPr>
              <w:spacing w:before="240" w:line="276" w:lineRule="auto"/>
              <w:rPr>
                <w:b/>
                <w:sz w:val="18"/>
                <w:szCs w:val="18"/>
              </w:rPr>
            </w:pPr>
            <w:r>
              <w:rPr>
                <w:rFonts w:hint="eastAsia"/>
                <w:b/>
                <w:sz w:val="18"/>
                <w:szCs w:val="18"/>
              </w:rPr>
              <w:t>UE-&gt;NW</w:t>
            </w:r>
          </w:p>
        </w:tc>
      </w:tr>
      <w:tr w:rsidR="00D8219D" w14:paraId="71375972" w14:textId="77777777" w:rsidTr="0093338F">
        <w:tc>
          <w:tcPr>
            <w:tcW w:w="1533" w:type="dxa"/>
          </w:tcPr>
          <w:p w14:paraId="6D46EE02" w14:textId="77777777" w:rsidR="00D8219D" w:rsidRPr="001902F1" w:rsidRDefault="00D8219D" w:rsidP="0093338F">
            <w:pPr>
              <w:spacing w:before="240" w:line="276" w:lineRule="auto"/>
              <w:rPr>
                <w:b/>
                <w:sz w:val="18"/>
                <w:szCs w:val="18"/>
              </w:rPr>
            </w:pPr>
            <w:r>
              <w:rPr>
                <w:rFonts w:hint="eastAsia"/>
                <w:b/>
                <w:sz w:val="18"/>
                <w:szCs w:val="18"/>
              </w:rPr>
              <w:t xml:space="preserve">Inference </w:t>
            </w:r>
          </w:p>
        </w:tc>
        <w:tc>
          <w:tcPr>
            <w:tcW w:w="1546" w:type="dxa"/>
          </w:tcPr>
          <w:p w14:paraId="5525B118" w14:textId="77777777" w:rsidR="00D8219D" w:rsidRDefault="00D8219D" w:rsidP="0093338F">
            <w:pPr>
              <w:spacing w:afterLines="50" w:after="120"/>
              <w:rPr>
                <w:b/>
                <w:sz w:val="18"/>
                <w:szCs w:val="18"/>
                <w:lang w:eastAsia="zh-CN"/>
              </w:rPr>
            </w:pPr>
            <w:r>
              <w:rPr>
                <w:rFonts w:hint="eastAsia"/>
                <w:b/>
                <w:sz w:val="18"/>
                <w:szCs w:val="18"/>
                <w:lang w:eastAsia="zh-CN"/>
              </w:rPr>
              <w:t>I</w:t>
            </w:r>
            <w:r>
              <w:rPr>
                <w:b/>
                <w:sz w:val="18"/>
                <w:szCs w:val="18"/>
                <w:lang w:eastAsia="zh-CN"/>
              </w:rPr>
              <w:t>nput:</w:t>
            </w:r>
          </w:p>
          <w:p w14:paraId="2207D4FD" w14:textId="77777777" w:rsidR="00D8219D" w:rsidRDefault="00D8219D" w:rsidP="0093338F">
            <w:pPr>
              <w:snapToGrid w:val="0"/>
              <w:spacing w:afterLines="50" w:after="120"/>
              <w:rPr>
                <w:b/>
                <w:sz w:val="18"/>
                <w:szCs w:val="18"/>
              </w:rPr>
            </w:pPr>
            <w:r>
              <w:rPr>
                <w:b/>
                <w:sz w:val="18"/>
                <w:szCs w:val="18"/>
              </w:rPr>
              <w:t>[</w:t>
            </w:r>
            <w:r w:rsidRPr="001902F1">
              <w:rPr>
                <w:b/>
                <w:sz w:val="18"/>
                <w:szCs w:val="18"/>
              </w:rPr>
              <w:t xml:space="preserve">quantized </w:t>
            </w:r>
            <w:r>
              <w:rPr>
                <w:b/>
                <w:sz w:val="18"/>
                <w:szCs w:val="18"/>
              </w:rPr>
              <w:t>L1-RSRP of Set B of beams]</w:t>
            </w:r>
          </w:p>
          <w:p w14:paraId="2182BDA3" w14:textId="77777777" w:rsidR="00D8219D" w:rsidRDefault="00D8219D" w:rsidP="0093338F">
            <w:pPr>
              <w:snapToGrid w:val="0"/>
              <w:spacing w:afterLines="50" w:after="120"/>
              <w:rPr>
                <w:b/>
                <w:sz w:val="18"/>
                <w:szCs w:val="18"/>
              </w:rPr>
            </w:pPr>
            <w:r>
              <w:rPr>
                <w:b/>
                <w:sz w:val="18"/>
                <w:szCs w:val="18"/>
              </w:rPr>
              <w:t>[implicit or explicit Beam information associated with L1-RSRPs]</w:t>
            </w:r>
          </w:p>
          <w:p w14:paraId="0FCAD6FB" w14:textId="508EFD9C" w:rsidR="00D8219D" w:rsidRPr="001902F1" w:rsidRDefault="00D8219D" w:rsidP="0093338F">
            <w:pPr>
              <w:snapToGrid w:val="0"/>
              <w:spacing w:afterLines="50" w:after="120"/>
              <w:rPr>
                <w:b/>
                <w:sz w:val="18"/>
                <w:szCs w:val="18"/>
                <w:lang w:eastAsia="zh-CN"/>
              </w:rPr>
            </w:pPr>
            <w:r>
              <w:rPr>
                <w:b/>
                <w:sz w:val="18"/>
                <w:szCs w:val="18"/>
              </w:rPr>
              <w:t>[Timestamp at least for BMCae-2]</w:t>
            </w:r>
          </w:p>
        </w:tc>
        <w:tc>
          <w:tcPr>
            <w:tcW w:w="1533" w:type="dxa"/>
          </w:tcPr>
          <w:p w14:paraId="73A60FA1" w14:textId="77777777" w:rsidR="00D8219D" w:rsidRDefault="00D8219D" w:rsidP="0093338F">
            <w:pPr>
              <w:spacing w:before="240" w:line="276" w:lineRule="auto"/>
              <w:rPr>
                <w:b/>
                <w:sz w:val="18"/>
                <w:szCs w:val="18"/>
              </w:rPr>
            </w:pPr>
            <w:r>
              <w:rPr>
                <w:rFonts w:hint="eastAsia"/>
                <w:b/>
                <w:sz w:val="18"/>
                <w:szCs w:val="18"/>
              </w:rPr>
              <w:t>[</w:t>
            </w:r>
            <w:r>
              <w:rPr>
                <w:b/>
                <w:sz w:val="18"/>
                <w:szCs w:val="18"/>
              </w:rPr>
              <w:t>Low</w:t>
            </w:r>
            <w:r>
              <w:rPr>
                <w:rFonts w:hint="eastAsia"/>
                <w:b/>
                <w:sz w:val="18"/>
                <w:szCs w:val="18"/>
              </w:rPr>
              <w:t xml:space="preserve">] </w:t>
            </w:r>
          </w:p>
          <w:p w14:paraId="44B29963" w14:textId="77777777" w:rsidR="00D8219D" w:rsidRPr="001902F1" w:rsidRDefault="00D8219D" w:rsidP="0093338F">
            <w:pPr>
              <w:spacing w:before="240" w:line="276" w:lineRule="auto"/>
              <w:rPr>
                <w:b/>
                <w:sz w:val="18"/>
                <w:szCs w:val="18"/>
              </w:rPr>
            </w:pPr>
            <w:r>
              <w:rPr>
                <w:b/>
                <w:sz w:val="18"/>
                <w:szCs w:val="18"/>
              </w:rPr>
              <w:t>[X bits to be determined in 9.2.3.1]</w:t>
            </w:r>
          </w:p>
        </w:tc>
        <w:tc>
          <w:tcPr>
            <w:tcW w:w="1544" w:type="dxa"/>
          </w:tcPr>
          <w:p w14:paraId="12B33539" w14:textId="77777777" w:rsidR="00D8219D" w:rsidRPr="001902F1" w:rsidRDefault="00D8219D" w:rsidP="0093338F">
            <w:pPr>
              <w:spacing w:before="240" w:line="276" w:lineRule="auto"/>
              <w:rPr>
                <w:b/>
                <w:sz w:val="18"/>
                <w:szCs w:val="18"/>
              </w:rPr>
            </w:pPr>
            <w:r>
              <w:rPr>
                <w:rFonts w:hint="eastAsia"/>
                <w:b/>
                <w:sz w:val="18"/>
                <w:szCs w:val="18"/>
              </w:rPr>
              <w:t>High</w:t>
            </w:r>
          </w:p>
        </w:tc>
        <w:tc>
          <w:tcPr>
            <w:tcW w:w="1519" w:type="dxa"/>
          </w:tcPr>
          <w:p w14:paraId="000D7F69" w14:textId="77777777" w:rsidR="00D8219D" w:rsidRPr="001902F1" w:rsidRDefault="00D8219D" w:rsidP="0093338F">
            <w:pPr>
              <w:spacing w:before="240" w:line="276" w:lineRule="auto"/>
              <w:rPr>
                <w:b/>
                <w:sz w:val="18"/>
                <w:szCs w:val="18"/>
              </w:rPr>
            </w:pPr>
            <w:r>
              <w:rPr>
                <w:rFonts w:hint="eastAsia"/>
                <w:b/>
                <w:sz w:val="18"/>
                <w:szCs w:val="18"/>
              </w:rPr>
              <w:t>TBD</w:t>
            </w:r>
          </w:p>
        </w:tc>
        <w:tc>
          <w:tcPr>
            <w:tcW w:w="1554" w:type="dxa"/>
          </w:tcPr>
          <w:p w14:paraId="20DD9F5C" w14:textId="77777777" w:rsidR="00D8219D" w:rsidRPr="001902F1" w:rsidRDefault="00D8219D" w:rsidP="0093338F">
            <w:pPr>
              <w:spacing w:before="240" w:line="276" w:lineRule="auto"/>
              <w:rPr>
                <w:b/>
                <w:sz w:val="18"/>
                <w:szCs w:val="18"/>
              </w:rPr>
            </w:pPr>
            <w:r>
              <w:rPr>
                <w:rFonts w:hint="eastAsia"/>
                <w:b/>
                <w:sz w:val="18"/>
                <w:szCs w:val="18"/>
              </w:rPr>
              <w:t>UE-</w:t>
            </w:r>
            <w:r>
              <w:rPr>
                <w:b/>
                <w:sz w:val="18"/>
                <w:szCs w:val="18"/>
              </w:rPr>
              <w:t>&gt;</w:t>
            </w:r>
            <w:r>
              <w:rPr>
                <w:rFonts w:hint="eastAsia"/>
                <w:b/>
                <w:sz w:val="18"/>
                <w:szCs w:val="18"/>
              </w:rPr>
              <w:t>NW</w:t>
            </w:r>
          </w:p>
        </w:tc>
      </w:tr>
    </w:tbl>
    <w:p w14:paraId="736F6DC3" w14:textId="77777777" w:rsidR="00D8219D" w:rsidRDefault="00D8219D" w:rsidP="00D8219D">
      <w:pPr>
        <w:spacing w:before="240" w:line="276" w:lineRule="auto"/>
      </w:pPr>
    </w:p>
    <w:p w14:paraId="5D7998FB" w14:textId="77777777" w:rsidR="00D8219D" w:rsidRPr="00D8219D" w:rsidRDefault="00D8219D" w:rsidP="00D8219D">
      <w:pPr>
        <w:spacing w:before="240" w:line="276" w:lineRule="auto"/>
        <w:rPr>
          <w:b/>
          <w:bCs/>
          <w:lang w:val="en-US"/>
        </w:rPr>
      </w:pPr>
    </w:p>
    <w:p w14:paraId="08CC8076" w14:textId="13F9CFD3" w:rsidR="00E749ED" w:rsidRPr="00E749ED" w:rsidRDefault="00E749ED" w:rsidP="00BB1E8E">
      <w:pPr>
        <w:pStyle w:val="1"/>
        <w:keepLines/>
        <w:numPr>
          <w:ilvl w:val="0"/>
          <w:numId w:val="10"/>
        </w:numPr>
        <w:pBdr>
          <w:top w:val="single" w:sz="12" w:space="3" w:color="000000"/>
        </w:pBdr>
        <w:spacing w:before="240" w:after="180" w:line="259" w:lineRule="auto"/>
        <w:ind w:left="450" w:right="0"/>
        <w:rPr>
          <w:rFonts w:eastAsia="Batang"/>
          <w:b w:val="0"/>
          <w:sz w:val="36"/>
        </w:rPr>
      </w:pPr>
      <w:r w:rsidRPr="00E749ED">
        <w:rPr>
          <w:rFonts w:eastAsia="Batang"/>
          <w:b w:val="0"/>
          <w:sz w:val="36"/>
        </w:rPr>
        <w:t>Reference</w:t>
      </w:r>
    </w:p>
    <w:p w14:paraId="5A755F00" w14:textId="0BBC419C" w:rsidR="00E749ED" w:rsidRDefault="00E749ED">
      <w:pPr>
        <w:spacing w:after="120"/>
        <w:rPr>
          <w:rFonts w:ascii="Arial" w:hAnsi="Arial" w:cs="Arial"/>
          <w:kern w:val="2"/>
          <w:lang w:val="en-US" w:eastAsia="zh-CN"/>
        </w:rPr>
      </w:pPr>
      <w:r w:rsidRPr="00FB6E8E">
        <w:rPr>
          <w:rFonts w:ascii="Arial" w:hAnsi="Arial" w:cs="Arial"/>
          <w:kern w:val="2"/>
          <w:lang w:val="en-US" w:eastAsia="zh-CN"/>
        </w:rPr>
        <w:t>[1] R1-2306388</w:t>
      </w:r>
      <w:r w:rsidR="00FB6E8E">
        <w:rPr>
          <w:rFonts w:ascii="Arial" w:hAnsi="Arial" w:cs="Arial"/>
          <w:kern w:val="2"/>
          <w:lang w:val="en-US" w:eastAsia="zh-CN"/>
        </w:rPr>
        <w:t xml:space="preserve"> </w:t>
      </w:r>
      <w:r w:rsidR="00FB6E8E" w:rsidRPr="00FB6E8E">
        <w:rPr>
          <w:rFonts w:ascii="Arial" w:hAnsi="Arial" w:cs="Arial"/>
          <w:kern w:val="2"/>
          <w:lang w:val="en-US" w:eastAsia="zh-CN"/>
        </w:rPr>
        <w:t>LS out on Data Collection Requirements and Assumptions</w:t>
      </w:r>
      <w:r w:rsidR="00FB6E8E">
        <w:rPr>
          <w:rFonts w:ascii="Arial" w:hAnsi="Arial" w:cs="Arial"/>
          <w:kern w:val="2"/>
          <w:lang w:val="en-US" w:eastAsia="zh-CN"/>
        </w:rPr>
        <w:t xml:space="preserve"> RAN 2</w:t>
      </w:r>
    </w:p>
    <w:p w14:paraId="502DA5E8" w14:textId="77777777" w:rsidR="00FB6E8E" w:rsidRPr="00FB6E8E" w:rsidRDefault="00FB6E8E">
      <w:pPr>
        <w:spacing w:after="120"/>
        <w:rPr>
          <w:rFonts w:ascii="Arial" w:hAnsi="Arial" w:cs="Arial"/>
          <w:kern w:val="2"/>
          <w:lang w:val="en-US" w:eastAsia="zh-CN"/>
        </w:rPr>
      </w:pPr>
    </w:p>
    <w:sectPr w:rsidR="00FB6E8E" w:rsidRPr="00FB6E8E">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E4712" w14:textId="77777777" w:rsidR="00FA688E" w:rsidRDefault="00FA688E" w:rsidP="00E63A3E">
      <w:r>
        <w:separator/>
      </w:r>
    </w:p>
  </w:endnote>
  <w:endnote w:type="continuationSeparator" w:id="0">
    <w:p w14:paraId="64B115FB" w14:textId="77777777" w:rsidR="00FA688E" w:rsidRDefault="00FA688E" w:rsidP="00E63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AAD60" w14:textId="77777777" w:rsidR="00FA688E" w:rsidRDefault="00FA688E" w:rsidP="00E63A3E">
      <w:r>
        <w:separator/>
      </w:r>
    </w:p>
  </w:footnote>
  <w:footnote w:type="continuationSeparator" w:id="0">
    <w:p w14:paraId="40619AC1" w14:textId="77777777" w:rsidR="00FA688E" w:rsidRDefault="00FA688E" w:rsidP="00E63A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5596272"/>
    <w:multiLevelType w:val="multilevel"/>
    <w:tmpl w:val="05596272"/>
    <w:lvl w:ilvl="0">
      <w:start w:val="1"/>
      <w:numFmt w:val="decimal"/>
      <w:lvlText w:val="%1"/>
      <w:lvlJc w:val="left"/>
      <w:pPr>
        <w:ind w:left="612" w:hanging="432"/>
      </w:pPr>
      <w:rPr>
        <w:rFonts w:hint="eastAsia"/>
      </w:rPr>
    </w:lvl>
    <w:lvl w:ilvl="1">
      <w:start w:val="1"/>
      <w:numFmt w:val="decimal"/>
      <w:lvlText w:val="%1.%2"/>
      <w:lvlJc w:val="left"/>
      <w:pPr>
        <w:ind w:left="576" w:hanging="576"/>
      </w:pPr>
      <w:rPr>
        <w:rFonts w:hint="eastAsia"/>
        <w:b w:val="0"/>
        <w:bCs w:val="0"/>
        <w:color w:val="auto"/>
      </w:rPr>
    </w:lvl>
    <w:lvl w:ilvl="2">
      <w:start w:val="1"/>
      <w:numFmt w:val="decimal"/>
      <w:lvlText w:val="%1.%2.%3"/>
      <w:lvlJc w:val="left"/>
      <w:pPr>
        <w:ind w:left="720" w:hanging="720"/>
      </w:pPr>
      <w:rPr>
        <w:rFonts w:hint="eastAsia"/>
        <w:b w:val="0"/>
        <w:bCs w:val="0"/>
        <w:i w:val="0"/>
        <w:iCs w:val="0"/>
        <w:lang w:val="en-US"/>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12615B"/>
    <w:multiLevelType w:val="hybridMultilevel"/>
    <w:tmpl w:val="7660A38E"/>
    <w:lvl w:ilvl="0" w:tplc="285CBFA2">
      <w:start w:val="1"/>
      <w:numFmt w:val="bullet"/>
      <w:lvlText w:val=""/>
      <w:lvlJc w:val="left"/>
      <w:pPr>
        <w:tabs>
          <w:tab w:val="num" w:pos="720"/>
        </w:tabs>
        <w:ind w:left="720" w:hanging="360"/>
      </w:pPr>
      <w:rPr>
        <w:rFonts w:ascii="Symbol" w:hAnsi="Symbol" w:hint="default"/>
      </w:rPr>
    </w:lvl>
    <w:lvl w:ilvl="1" w:tplc="3754F1B8">
      <w:numFmt w:val="bullet"/>
      <w:lvlText w:val=""/>
      <w:lvlJc w:val="left"/>
      <w:pPr>
        <w:tabs>
          <w:tab w:val="num" w:pos="1440"/>
        </w:tabs>
        <w:ind w:left="1440" w:hanging="360"/>
      </w:pPr>
      <w:rPr>
        <w:rFonts w:ascii="Symbol" w:hAnsi="Symbol" w:hint="default"/>
      </w:rPr>
    </w:lvl>
    <w:lvl w:ilvl="2" w:tplc="DCE494EA" w:tentative="1">
      <w:start w:val="1"/>
      <w:numFmt w:val="bullet"/>
      <w:lvlText w:val=""/>
      <w:lvlJc w:val="left"/>
      <w:pPr>
        <w:tabs>
          <w:tab w:val="num" w:pos="2160"/>
        </w:tabs>
        <w:ind w:left="2160" w:hanging="360"/>
      </w:pPr>
      <w:rPr>
        <w:rFonts w:ascii="Symbol" w:hAnsi="Symbol" w:hint="default"/>
      </w:rPr>
    </w:lvl>
    <w:lvl w:ilvl="3" w:tplc="6B1C77D0" w:tentative="1">
      <w:start w:val="1"/>
      <w:numFmt w:val="bullet"/>
      <w:lvlText w:val=""/>
      <w:lvlJc w:val="left"/>
      <w:pPr>
        <w:tabs>
          <w:tab w:val="num" w:pos="2880"/>
        </w:tabs>
        <w:ind w:left="2880" w:hanging="360"/>
      </w:pPr>
      <w:rPr>
        <w:rFonts w:ascii="Symbol" w:hAnsi="Symbol" w:hint="default"/>
      </w:rPr>
    </w:lvl>
    <w:lvl w:ilvl="4" w:tplc="C24A0304" w:tentative="1">
      <w:start w:val="1"/>
      <w:numFmt w:val="bullet"/>
      <w:lvlText w:val=""/>
      <w:lvlJc w:val="left"/>
      <w:pPr>
        <w:tabs>
          <w:tab w:val="num" w:pos="3600"/>
        </w:tabs>
        <w:ind w:left="3600" w:hanging="360"/>
      </w:pPr>
      <w:rPr>
        <w:rFonts w:ascii="Symbol" w:hAnsi="Symbol" w:hint="default"/>
      </w:rPr>
    </w:lvl>
    <w:lvl w:ilvl="5" w:tplc="160AD03E" w:tentative="1">
      <w:start w:val="1"/>
      <w:numFmt w:val="bullet"/>
      <w:lvlText w:val=""/>
      <w:lvlJc w:val="left"/>
      <w:pPr>
        <w:tabs>
          <w:tab w:val="num" w:pos="4320"/>
        </w:tabs>
        <w:ind w:left="4320" w:hanging="360"/>
      </w:pPr>
      <w:rPr>
        <w:rFonts w:ascii="Symbol" w:hAnsi="Symbol" w:hint="default"/>
      </w:rPr>
    </w:lvl>
    <w:lvl w:ilvl="6" w:tplc="53847B0E" w:tentative="1">
      <w:start w:val="1"/>
      <w:numFmt w:val="bullet"/>
      <w:lvlText w:val=""/>
      <w:lvlJc w:val="left"/>
      <w:pPr>
        <w:tabs>
          <w:tab w:val="num" w:pos="5040"/>
        </w:tabs>
        <w:ind w:left="5040" w:hanging="360"/>
      </w:pPr>
      <w:rPr>
        <w:rFonts w:ascii="Symbol" w:hAnsi="Symbol" w:hint="default"/>
      </w:rPr>
    </w:lvl>
    <w:lvl w:ilvl="7" w:tplc="5F886A68" w:tentative="1">
      <w:start w:val="1"/>
      <w:numFmt w:val="bullet"/>
      <w:lvlText w:val=""/>
      <w:lvlJc w:val="left"/>
      <w:pPr>
        <w:tabs>
          <w:tab w:val="num" w:pos="5760"/>
        </w:tabs>
        <w:ind w:left="5760" w:hanging="360"/>
      </w:pPr>
      <w:rPr>
        <w:rFonts w:ascii="Symbol" w:hAnsi="Symbol" w:hint="default"/>
      </w:rPr>
    </w:lvl>
    <w:lvl w:ilvl="8" w:tplc="BA5621C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1BA1242E"/>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AB7554"/>
    <w:multiLevelType w:val="hybridMultilevel"/>
    <w:tmpl w:val="C3E49F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F9373C7"/>
    <w:multiLevelType w:val="hybridMultilevel"/>
    <w:tmpl w:val="D1042930"/>
    <w:lvl w:ilvl="0" w:tplc="8460F7C0">
      <w:start w:val="1"/>
      <w:numFmt w:val="bullet"/>
      <w:lvlText w:val=""/>
      <w:lvlJc w:val="left"/>
      <w:pPr>
        <w:tabs>
          <w:tab w:val="num" w:pos="720"/>
        </w:tabs>
        <w:ind w:left="720" w:hanging="360"/>
      </w:pPr>
      <w:rPr>
        <w:rFonts w:ascii="Symbol" w:hAnsi="Symbol" w:hint="default"/>
      </w:rPr>
    </w:lvl>
    <w:lvl w:ilvl="1" w:tplc="0EE0ED2C" w:tentative="1">
      <w:start w:val="1"/>
      <w:numFmt w:val="bullet"/>
      <w:lvlText w:val=""/>
      <w:lvlJc w:val="left"/>
      <w:pPr>
        <w:tabs>
          <w:tab w:val="num" w:pos="1440"/>
        </w:tabs>
        <w:ind w:left="1440" w:hanging="360"/>
      </w:pPr>
      <w:rPr>
        <w:rFonts w:ascii="Symbol" w:hAnsi="Symbol" w:hint="default"/>
      </w:rPr>
    </w:lvl>
    <w:lvl w:ilvl="2" w:tplc="74A8F2CC" w:tentative="1">
      <w:start w:val="1"/>
      <w:numFmt w:val="bullet"/>
      <w:lvlText w:val=""/>
      <w:lvlJc w:val="left"/>
      <w:pPr>
        <w:tabs>
          <w:tab w:val="num" w:pos="2160"/>
        </w:tabs>
        <w:ind w:left="2160" w:hanging="360"/>
      </w:pPr>
      <w:rPr>
        <w:rFonts w:ascii="Symbol" w:hAnsi="Symbol" w:hint="default"/>
      </w:rPr>
    </w:lvl>
    <w:lvl w:ilvl="3" w:tplc="29867B86" w:tentative="1">
      <w:start w:val="1"/>
      <w:numFmt w:val="bullet"/>
      <w:lvlText w:val=""/>
      <w:lvlJc w:val="left"/>
      <w:pPr>
        <w:tabs>
          <w:tab w:val="num" w:pos="2880"/>
        </w:tabs>
        <w:ind w:left="2880" w:hanging="360"/>
      </w:pPr>
      <w:rPr>
        <w:rFonts w:ascii="Symbol" w:hAnsi="Symbol" w:hint="default"/>
      </w:rPr>
    </w:lvl>
    <w:lvl w:ilvl="4" w:tplc="50C86F2C" w:tentative="1">
      <w:start w:val="1"/>
      <w:numFmt w:val="bullet"/>
      <w:lvlText w:val=""/>
      <w:lvlJc w:val="left"/>
      <w:pPr>
        <w:tabs>
          <w:tab w:val="num" w:pos="3600"/>
        </w:tabs>
        <w:ind w:left="3600" w:hanging="360"/>
      </w:pPr>
      <w:rPr>
        <w:rFonts w:ascii="Symbol" w:hAnsi="Symbol" w:hint="default"/>
      </w:rPr>
    </w:lvl>
    <w:lvl w:ilvl="5" w:tplc="6B1A56F8" w:tentative="1">
      <w:start w:val="1"/>
      <w:numFmt w:val="bullet"/>
      <w:lvlText w:val=""/>
      <w:lvlJc w:val="left"/>
      <w:pPr>
        <w:tabs>
          <w:tab w:val="num" w:pos="4320"/>
        </w:tabs>
        <w:ind w:left="4320" w:hanging="360"/>
      </w:pPr>
      <w:rPr>
        <w:rFonts w:ascii="Symbol" w:hAnsi="Symbol" w:hint="default"/>
      </w:rPr>
    </w:lvl>
    <w:lvl w:ilvl="6" w:tplc="0428E596" w:tentative="1">
      <w:start w:val="1"/>
      <w:numFmt w:val="bullet"/>
      <w:lvlText w:val=""/>
      <w:lvlJc w:val="left"/>
      <w:pPr>
        <w:tabs>
          <w:tab w:val="num" w:pos="5040"/>
        </w:tabs>
        <w:ind w:left="5040" w:hanging="360"/>
      </w:pPr>
      <w:rPr>
        <w:rFonts w:ascii="Symbol" w:hAnsi="Symbol" w:hint="default"/>
      </w:rPr>
    </w:lvl>
    <w:lvl w:ilvl="7" w:tplc="26C6DD60" w:tentative="1">
      <w:start w:val="1"/>
      <w:numFmt w:val="bullet"/>
      <w:lvlText w:val=""/>
      <w:lvlJc w:val="left"/>
      <w:pPr>
        <w:tabs>
          <w:tab w:val="num" w:pos="5760"/>
        </w:tabs>
        <w:ind w:left="5760" w:hanging="360"/>
      </w:pPr>
      <w:rPr>
        <w:rFonts w:ascii="Symbol" w:hAnsi="Symbol" w:hint="default"/>
      </w:rPr>
    </w:lvl>
    <w:lvl w:ilvl="8" w:tplc="4B08D3F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E54B7E"/>
    <w:multiLevelType w:val="hybridMultilevel"/>
    <w:tmpl w:val="E64CAC78"/>
    <w:lvl w:ilvl="0" w:tplc="EF425A68">
      <w:start w:val="1"/>
      <w:numFmt w:val="bullet"/>
      <w:lvlText w:val=""/>
      <w:lvlJc w:val="left"/>
      <w:pPr>
        <w:tabs>
          <w:tab w:val="num" w:pos="720"/>
        </w:tabs>
        <w:ind w:left="720" w:hanging="360"/>
      </w:pPr>
      <w:rPr>
        <w:rFonts w:ascii="Symbol" w:hAnsi="Symbol" w:hint="default"/>
      </w:rPr>
    </w:lvl>
    <w:lvl w:ilvl="1" w:tplc="ABF6AF00">
      <w:numFmt w:val="bullet"/>
      <w:lvlText w:val=""/>
      <w:lvlJc w:val="left"/>
      <w:pPr>
        <w:tabs>
          <w:tab w:val="num" w:pos="1440"/>
        </w:tabs>
        <w:ind w:left="1440" w:hanging="360"/>
      </w:pPr>
      <w:rPr>
        <w:rFonts w:ascii="Symbol" w:hAnsi="Symbol" w:hint="default"/>
      </w:rPr>
    </w:lvl>
    <w:lvl w:ilvl="2" w:tplc="33D0333A" w:tentative="1">
      <w:start w:val="1"/>
      <w:numFmt w:val="bullet"/>
      <w:lvlText w:val=""/>
      <w:lvlJc w:val="left"/>
      <w:pPr>
        <w:tabs>
          <w:tab w:val="num" w:pos="2160"/>
        </w:tabs>
        <w:ind w:left="2160" w:hanging="360"/>
      </w:pPr>
      <w:rPr>
        <w:rFonts w:ascii="Symbol" w:hAnsi="Symbol" w:hint="default"/>
      </w:rPr>
    </w:lvl>
    <w:lvl w:ilvl="3" w:tplc="ACBAEC4A" w:tentative="1">
      <w:start w:val="1"/>
      <w:numFmt w:val="bullet"/>
      <w:lvlText w:val=""/>
      <w:lvlJc w:val="left"/>
      <w:pPr>
        <w:tabs>
          <w:tab w:val="num" w:pos="2880"/>
        </w:tabs>
        <w:ind w:left="2880" w:hanging="360"/>
      </w:pPr>
      <w:rPr>
        <w:rFonts w:ascii="Symbol" w:hAnsi="Symbol" w:hint="default"/>
      </w:rPr>
    </w:lvl>
    <w:lvl w:ilvl="4" w:tplc="7E5867C2" w:tentative="1">
      <w:start w:val="1"/>
      <w:numFmt w:val="bullet"/>
      <w:lvlText w:val=""/>
      <w:lvlJc w:val="left"/>
      <w:pPr>
        <w:tabs>
          <w:tab w:val="num" w:pos="3600"/>
        </w:tabs>
        <w:ind w:left="3600" w:hanging="360"/>
      </w:pPr>
      <w:rPr>
        <w:rFonts w:ascii="Symbol" w:hAnsi="Symbol" w:hint="default"/>
      </w:rPr>
    </w:lvl>
    <w:lvl w:ilvl="5" w:tplc="09682A08" w:tentative="1">
      <w:start w:val="1"/>
      <w:numFmt w:val="bullet"/>
      <w:lvlText w:val=""/>
      <w:lvlJc w:val="left"/>
      <w:pPr>
        <w:tabs>
          <w:tab w:val="num" w:pos="4320"/>
        </w:tabs>
        <w:ind w:left="4320" w:hanging="360"/>
      </w:pPr>
      <w:rPr>
        <w:rFonts w:ascii="Symbol" w:hAnsi="Symbol" w:hint="default"/>
      </w:rPr>
    </w:lvl>
    <w:lvl w:ilvl="6" w:tplc="0246A0FE" w:tentative="1">
      <w:start w:val="1"/>
      <w:numFmt w:val="bullet"/>
      <w:lvlText w:val=""/>
      <w:lvlJc w:val="left"/>
      <w:pPr>
        <w:tabs>
          <w:tab w:val="num" w:pos="5040"/>
        </w:tabs>
        <w:ind w:left="5040" w:hanging="360"/>
      </w:pPr>
      <w:rPr>
        <w:rFonts w:ascii="Symbol" w:hAnsi="Symbol" w:hint="default"/>
      </w:rPr>
    </w:lvl>
    <w:lvl w:ilvl="7" w:tplc="9D08BEE2" w:tentative="1">
      <w:start w:val="1"/>
      <w:numFmt w:val="bullet"/>
      <w:lvlText w:val=""/>
      <w:lvlJc w:val="left"/>
      <w:pPr>
        <w:tabs>
          <w:tab w:val="num" w:pos="5760"/>
        </w:tabs>
        <w:ind w:left="5760" w:hanging="360"/>
      </w:pPr>
      <w:rPr>
        <w:rFonts w:ascii="Symbol" w:hAnsi="Symbol" w:hint="default"/>
      </w:rPr>
    </w:lvl>
    <w:lvl w:ilvl="8" w:tplc="7954127A"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AC42C21"/>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DD960BC"/>
    <w:multiLevelType w:val="hybridMultilevel"/>
    <w:tmpl w:val="9CA86030"/>
    <w:lvl w:ilvl="0" w:tplc="ADBC8726">
      <w:start w:val="1"/>
      <w:numFmt w:val="bullet"/>
      <w:lvlText w:val=""/>
      <w:lvlJc w:val="left"/>
      <w:pPr>
        <w:tabs>
          <w:tab w:val="num" w:pos="720"/>
        </w:tabs>
        <w:ind w:left="720" w:hanging="360"/>
      </w:pPr>
      <w:rPr>
        <w:rFonts w:ascii="Symbol" w:hAnsi="Symbol" w:hint="default"/>
      </w:rPr>
    </w:lvl>
    <w:lvl w:ilvl="1" w:tplc="4C34E80C" w:tentative="1">
      <w:start w:val="1"/>
      <w:numFmt w:val="bullet"/>
      <w:lvlText w:val=""/>
      <w:lvlJc w:val="left"/>
      <w:pPr>
        <w:tabs>
          <w:tab w:val="num" w:pos="1440"/>
        </w:tabs>
        <w:ind w:left="1440" w:hanging="360"/>
      </w:pPr>
      <w:rPr>
        <w:rFonts w:ascii="Symbol" w:hAnsi="Symbol" w:hint="default"/>
      </w:rPr>
    </w:lvl>
    <w:lvl w:ilvl="2" w:tplc="C1349ED8" w:tentative="1">
      <w:start w:val="1"/>
      <w:numFmt w:val="bullet"/>
      <w:lvlText w:val=""/>
      <w:lvlJc w:val="left"/>
      <w:pPr>
        <w:tabs>
          <w:tab w:val="num" w:pos="2160"/>
        </w:tabs>
        <w:ind w:left="2160" w:hanging="360"/>
      </w:pPr>
      <w:rPr>
        <w:rFonts w:ascii="Symbol" w:hAnsi="Symbol" w:hint="default"/>
      </w:rPr>
    </w:lvl>
    <w:lvl w:ilvl="3" w:tplc="38D8090C" w:tentative="1">
      <w:start w:val="1"/>
      <w:numFmt w:val="bullet"/>
      <w:lvlText w:val=""/>
      <w:lvlJc w:val="left"/>
      <w:pPr>
        <w:tabs>
          <w:tab w:val="num" w:pos="2880"/>
        </w:tabs>
        <w:ind w:left="2880" w:hanging="360"/>
      </w:pPr>
      <w:rPr>
        <w:rFonts w:ascii="Symbol" w:hAnsi="Symbol" w:hint="default"/>
      </w:rPr>
    </w:lvl>
    <w:lvl w:ilvl="4" w:tplc="7C4852F6" w:tentative="1">
      <w:start w:val="1"/>
      <w:numFmt w:val="bullet"/>
      <w:lvlText w:val=""/>
      <w:lvlJc w:val="left"/>
      <w:pPr>
        <w:tabs>
          <w:tab w:val="num" w:pos="3600"/>
        </w:tabs>
        <w:ind w:left="3600" w:hanging="360"/>
      </w:pPr>
      <w:rPr>
        <w:rFonts w:ascii="Symbol" w:hAnsi="Symbol" w:hint="default"/>
      </w:rPr>
    </w:lvl>
    <w:lvl w:ilvl="5" w:tplc="25D0E422" w:tentative="1">
      <w:start w:val="1"/>
      <w:numFmt w:val="bullet"/>
      <w:lvlText w:val=""/>
      <w:lvlJc w:val="left"/>
      <w:pPr>
        <w:tabs>
          <w:tab w:val="num" w:pos="4320"/>
        </w:tabs>
        <w:ind w:left="4320" w:hanging="360"/>
      </w:pPr>
      <w:rPr>
        <w:rFonts w:ascii="Symbol" w:hAnsi="Symbol" w:hint="default"/>
      </w:rPr>
    </w:lvl>
    <w:lvl w:ilvl="6" w:tplc="9F5CFA54" w:tentative="1">
      <w:start w:val="1"/>
      <w:numFmt w:val="bullet"/>
      <w:lvlText w:val=""/>
      <w:lvlJc w:val="left"/>
      <w:pPr>
        <w:tabs>
          <w:tab w:val="num" w:pos="5040"/>
        </w:tabs>
        <w:ind w:left="5040" w:hanging="360"/>
      </w:pPr>
      <w:rPr>
        <w:rFonts w:ascii="Symbol" w:hAnsi="Symbol" w:hint="default"/>
      </w:rPr>
    </w:lvl>
    <w:lvl w:ilvl="7" w:tplc="ECD06FB0" w:tentative="1">
      <w:start w:val="1"/>
      <w:numFmt w:val="bullet"/>
      <w:lvlText w:val=""/>
      <w:lvlJc w:val="left"/>
      <w:pPr>
        <w:tabs>
          <w:tab w:val="num" w:pos="5760"/>
        </w:tabs>
        <w:ind w:left="5760" w:hanging="360"/>
      </w:pPr>
      <w:rPr>
        <w:rFonts w:ascii="Symbol" w:hAnsi="Symbol" w:hint="default"/>
      </w:rPr>
    </w:lvl>
    <w:lvl w:ilvl="8" w:tplc="2E8E4C9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0" w15:restartNumberingAfterBreak="0">
    <w:nsid w:val="48CF7D83"/>
    <w:multiLevelType w:val="hybridMultilevel"/>
    <w:tmpl w:val="DC961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B234B41"/>
    <w:multiLevelType w:val="hybridMultilevel"/>
    <w:tmpl w:val="63A0830C"/>
    <w:lvl w:ilvl="0" w:tplc="08090001">
      <w:start w:val="1"/>
      <w:numFmt w:val="bullet"/>
      <w:lvlText w:val=""/>
      <w:lvlJc w:val="left"/>
      <w:pPr>
        <w:ind w:left="0" w:hanging="36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3"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FFF2A77"/>
    <w:multiLevelType w:val="hybridMultilevel"/>
    <w:tmpl w:val="B18E0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8" w15:restartNumberingAfterBreak="0">
    <w:nsid w:val="55B702B0"/>
    <w:multiLevelType w:val="hybridMultilevel"/>
    <w:tmpl w:val="75CC9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0B0D2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A3A366A"/>
    <w:multiLevelType w:val="hybridMultilevel"/>
    <w:tmpl w:val="60C00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0A69AB"/>
    <w:multiLevelType w:val="hybridMultilevel"/>
    <w:tmpl w:val="8AE02D20"/>
    <w:lvl w:ilvl="0" w:tplc="F412E98E">
      <w:start w:val="3"/>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B714835"/>
    <w:multiLevelType w:val="hybridMultilevel"/>
    <w:tmpl w:val="AE16F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307A6C"/>
    <w:multiLevelType w:val="hybridMultilevel"/>
    <w:tmpl w:val="B7EC5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BD7472"/>
    <w:multiLevelType w:val="hybridMultilevel"/>
    <w:tmpl w:val="38AA30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6" w15:restartNumberingAfterBreak="0">
    <w:nsid w:val="6502453D"/>
    <w:multiLevelType w:val="hybridMultilevel"/>
    <w:tmpl w:val="EEFA91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2E57A6"/>
    <w:multiLevelType w:val="hybridMultilevel"/>
    <w:tmpl w:val="92C8A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37F32FD"/>
    <w:multiLevelType w:val="hybridMultilevel"/>
    <w:tmpl w:val="99781ED4"/>
    <w:lvl w:ilvl="0" w:tplc="21DC5762">
      <w:start w:val="1"/>
      <w:numFmt w:val="bullet"/>
      <w:lvlText w:val=""/>
      <w:lvlJc w:val="left"/>
      <w:pPr>
        <w:tabs>
          <w:tab w:val="num" w:pos="720"/>
        </w:tabs>
        <w:ind w:left="720" w:hanging="360"/>
      </w:pPr>
      <w:rPr>
        <w:rFonts w:ascii="Symbol" w:hAnsi="Symbol" w:hint="default"/>
      </w:rPr>
    </w:lvl>
    <w:lvl w:ilvl="1" w:tplc="BD70018E" w:tentative="1">
      <w:start w:val="1"/>
      <w:numFmt w:val="bullet"/>
      <w:lvlText w:val=""/>
      <w:lvlJc w:val="left"/>
      <w:pPr>
        <w:tabs>
          <w:tab w:val="num" w:pos="1440"/>
        </w:tabs>
        <w:ind w:left="1440" w:hanging="360"/>
      </w:pPr>
      <w:rPr>
        <w:rFonts w:ascii="Symbol" w:hAnsi="Symbol" w:hint="default"/>
      </w:rPr>
    </w:lvl>
    <w:lvl w:ilvl="2" w:tplc="24063BF0" w:tentative="1">
      <w:start w:val="1"/>
      <w:numFmt w:val="bullet"/>
      <w:lvlText w:val=""/>
      <w:lvlJc w:val="left"/>
      <w:pPr>
        <w:tabs>
          <w:tab w:val="num" w:pos="2160"/>
        </w:tabs>
        <w:ind w:left="2160" w:hanging="360"/>
      </w:pPr>
      <w:rPr>
        <w:rFonts w:ascii="Symbol" w:hAnsi="Symbol" w:hint="default"/>
      </w:rPr>
    </w:lvl>
    <w:lvl w:ilvl="3" w:tplc="BD78425C" w:tentative="1">
      <w:start w:val="1"/>
      <w:numFmt w:val="bullet"/>
      <w:lvlText w:val=""/>
      <w:lvlJc w:val="left"/>
      <w:pPr>
        <w:tabs>
          <w:tab w:val="num" w:pos="2880"/>
        </w:tabs>
        <w:ind w:left="2880" w:hanging="360"/>
      </w:pPr>
      <w:rPr>
        <w:rFonts w:ascii="Symbol" w:hAnsi="Symbol" w:hint="default"/>
      </w:rPr>
    </w:lvl>
    <w:lvl w:ilvl="4" w:tplc="49665284" w:tentative="1">
      <w:start w:val="1"/>
      <w:numFmt w:val="bullet"/>
      <w:lvlText w:val=""/>
      <w:lvlJc w:val="left"/>
      <w:pPr>
        <w:tabs>
          <w:tab w:val="num" w:pos="3600"/>
        </w:tabs>
        <w:ind w:left="3600" w:hanging="360"/>
      </w:pPr>
      <w:rPr>
        <w:rFonts w:ascii="Symbol" w:hAnsi="Symbol" w:hint="default"/>
      </w:rPr>
    </w:lvl>
    <w:lvl w:ilvl="5" w:tplc="20329914" w:tentative="1">
      <w:start w:val="1"/>
      <w:numFmt w:val="bullet"/>
      <w:lvlText w:val=""/>
      <w:lvlJc w:val="left"/>
      <w:pPr>
        <w:tabs>
          <w:tab w:val="num" w:pos="4320"/>
        </w:tabs>
        <w:ind w:left="4320" w:hanging="360"/>
      </w:pPr>
      <w:rPr>
        <w:rFonts w:ascii="Symbol" w:hAnsi="Symbol" w:hint="default"/>
      </w:rPr>
    </w:lvl>
    <w:lvl w:ilvl="6" w:tplc="17E6595C" w:tentative="1">
      <w:start w:val="1"/>
      <w:numFmt w:val="bullet"/>
      <w:lvlText w:val=""/>
      <w:lvlJc w:val="left"/>
      <w:pPr>
        <w:tabs>
          <w:tab w:val="num" w:pos="5040"/>
        </w:tabs>
        <w:ind w:left="5040" w:hanging="360"/>
      </w:pPr>
      <w:rPr>
        <w:rFonts w:ascii="Symbol" w:hAnsi="Symbol" w:hint="default"/>
      </w:rPr>
    </w:lvl>
    <w:lvl w:ilvl="7" w:tplc="72D010B2" w:tentative="1">
      <w:start w:val="1"/>
      <w:numFmt w:val="bullet"/>
      <w:lvlText w:val=""/>
      <w:lvlJc w:val="left"/>
      <w:pPr>
        <w:tabs>
          <w:tab w:val="num" w:pos="5760"/>
        </w:tabs>
        <w:ind w:left="5760" w:hanging="360"/>
      </w:pPr>
      <w:rPr>
        <w:rFonts w:ascii="Symbol" w:hAnsi="Symbol" w:hint="default"/>
      </w:rPr>
    </w:lvl>
    <w:lvl w:ilvl="8" w:tplc="D9342AA6"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7C8155F"/>
    <w:multiLevelType w:val="hybridMultilevel"/>
    <w:tmpl w:val="4502AE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DBD1177"/>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19"/>
  </w:num>
  <w:num w:numId="3">
    <w:abstractNumId w:val="27"/>
  </w:num>
  <w:num w:numId="4">
    <w:abstractNumId w:val="7"/>
  </w:num>
  <w:num w:numId="5">
    <w:abstractNumId w:val="26"/>
  </w:num>
  <w:num w:numId="6">
    <w:abstractNumId w:val="40"/>
  </w:num>
  <w:num w:numId="7">
    <w:abstractNumId w:val="6"/>
  </w:num>
  <w:num w:numId="8">
    <w:abstractNumId w:val="13"/>
  </w:num>
  <w:num w:numId="9">
    <w:abstractNumId w:val="21"/>
  </w:num>
  <w:num w:numId="10">
    <w:abstractNumId w:val="1"/>
  </w:num>
  <w:num w:numId="11">
    <w:abstractNumId w:val="36"/>
  </w:num>
  <w:num w:numId="12">
    <w:abstractNumId w:val="25"/>
  </w:num>
  <w:num w:numId="13">
    <w:abstractNumId w:val="22"/>
  </w:num>
  <w:num w:numId="14">
    <w:abstractNumId w:val="23"/>
  </w:num>
  <w:num w:numId="15">
    <w:abstractNumId w:val="9"/>
  </w:num>
  <w:num w:numId="16">
    <w:abstractNumId w:val="34"/>
  </w:num>
  <w:num w:numId="17">
    <w:abstractNumId w:val="2"/>
  </w:num>
  <w:num w:numId="18">
    <w:abstractNumId w:val="28"/>
  </w:num>
  <w:num w:numId="19">
    <w:abstractNumId w:val="29"/>
  </w:num>
  <w:num w:numId="20">
    <w:abstractNumId w:val="46"/>
  </w:num>
  <w:num w:numId="21">
    <w:abstractNumId w:val="16"/>
  </w:num>
  <w:num w:numId="22">
    <w:abstractNumId w:val="41"/>
  </w:num>
  <w:num w:numId="23">
    <w:abstractNumId w:val="44"/>
  </w:num>
  <w:num w:numId="24">
    <w:abstractNumId w:val="20"/>
  </w:num>
  <w:num w:numId="25">
    <w:abstractNumId w:val="17"/>
  </w:num>
  <w:num w:numId="26">
    <w:abstractNumId w:val="3"/>
  </w:num>
  <w:num w:numId="27">
    <w:abstractNumId w:val="8"/>
  </w:num>
  <w:num w:numId="28">
    <w:abstractNumId w:val="30"/>
  </w:num>
  <w:num w:numId="29">
    <w:abstractNumId w:val="18"/>
  </w:num>
  <w:num w:numId="30">
    <w:abstractNumId w:val="11"/>
  </w:num>
  <w:num w:numId="31">
    <w:abstractNumId w:val="4"/>
  </w:num>
  <w:num w:numId="32">
    <w:abstractNumId w:val="12"/>
  </w:num>
  <w:num w:numId="33">
    <w:abstractNumId w:val="39"/>
  </w:num>
  <w:num w:numId="34">
    <w:abstractNumId w:val="42"/>
  </w:num>
  <w:num w:numId="35">
    <w:abstractNumId w:val="0"/>
  </w:num>
  <w:num w:numId="36">
    <w:abstractNumId w:val="45"/>
  </w:num>
  <w:num w:numId="37">
    <w:abstractNumId w:val="5"/>
  </w:num>
  <w:num w:numId="38">
    <w:abstractNumId w:val="14"/>
  </w:num>
  <w:num w:numId="39">
    <w:abstractNumId w:val="31"/>
  </w:num>
  <w:num w:numId="40">
    <w:abstractNumId w:val="1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15"/>
  </w:num>
  <w:num w:numId="43">
    <w:abstractNumId w:val="37"/>
  </w:num>
  <w:num w:numId="44">
    <w:abstractNumId w:val="24"/>
  </w:num>
  <w:num w:numId="45">
    <w:abstractNumId w:val="38"/>
  </w:num>
  <w:num w:numId="46">
    <w:abstractNumId w:val="33"/>
  </w:num>
  <w:num w:numId="47">
    <w:abstractNumId w:val="43"/>
  </w:num>
  <w:num w:numId="48">
    <w:abstractNumId w:val="32"/>
  </w:num>
  <w:num w:numId="49">
    <w:abstractNumId w:val="42"/>
  </w:num>
  <w:num w:numId="50">
    <w:abstractNumId w:val="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2MLA0NTUzszS3MDVX0lEKTi0uzszPAykwNKoFAMoq2ugtAAAA"/>
  </w:docVars>
  <w:rsids>
    <w:rsidRoot w:val="00923E7C"/>
    <w:rsid w:val="0000018C"/>
    <w:rsid w:val="00001401"/>
    <w:rsid w:val="00001441"/>
    <w:rsid w:val="00005965"/>
    <w:rsid w:val="00015AFB"/>
    <w:rsid w:val="00025130"/>
    <w:rsid w:val="00026FA2"/>
    <w:rsid w:val="00030993"/>
    <w:rsid w:val="00032454"/>
    <w:rsid w:val="00032DA4"/>
    <w:rsid w:val="0003565A"/>
    <w:rsid w:val="000362D6"/>
    <w:rsid w:val="0003719B"/>
    <w:rsid w:val="00045511"/>
    <w:rsid w:val="000461B9"/>
    <w:rsid w:val="00046BD7"/>
    <w:rsid w:val="0006310D"/>
    <w:rsid w:val="00065B48"/>
    <w:rsid w:val="00067435"/>
    <w:rsid w:val="00074BFF"/>
    <w:rsid w:val="00074E1C"/>
    <w:rsid w:val="0007709E"/>
    <w:rsid w:val="00085593"/>
    <w:rsid w:val="00086D22"/>
    <w:rsid w:val="0009703B"/>
    <w:rsid w:val="000A4AEA"/>
    <w:rsid w:val="000A4D41"/>
    <w:rsid w:val="000A7410"/>
    <w:rsid w:val="000B03D8"/>
    <w:rsid w:val="000B16CD"/>
    <w:rsid w:val="000D113A"/>
    <w:rsid w:val="000D4209"/>
    <w:rsid w:val="000D548A"/>
    <w:rsid w:val="000F12FD"/>
    <w:rsid w:val="000F3BB0"/>
    <w:rsid w:val="00100352"/>
    <w:rsid w:val="001063EA"/>
    <w:rsid w:val="00107667"/>
    <w:rsid w:val="00113EF8"/>
    <w:rsid w:val="00117B9D"/>
    <w:rsid w:val="0012213E"/>
    <w:rsid w:val="00123E6B"/>
    <w:rsid w:val="00126CCE"/>
    <w:rsid w:val="00130D92"/>
    <w:rsid w:val="00132189"/>
    <w:rsid w:val="0013310D"/>
    <w:rsid w:val="0015077F"/>
    <w:rsid w:val="0015265A"/>
    <w:rsid w:val="001576BB"/>
    <w:rsid w:val="00157BE4"/>
    <w:rsid w:val="001611CF"/>
    <w:rsid w:val="00161BC0"/>
    <w:rsid w:val="0016209A"/>
    <w:rsid w:val="00163412"/>
    <w:rsid w:val="00166710"/>
    <w:rsid w:val="001708D4"/>
    <w:rsid w:val="001762DD"/>
    <w:rsid w:val="00176B14"/>
    <w:rsid w:val="00177DA3"/>
    <w:rsid w:val="00180DAA"/>
    <w:rsid w:val="00183D33"/>
    <w:rsid w:val="001902F1"/>
    <w:rsid w:val="00193164"/>
    <w:rsid w:val="00195ECA"/>
    <w:rsid w:val="001A473D"/>
    <w:rsid w:val="001A677A"/>
    <w:rsid w:val="001A7080"/>
    <w:rsid w:val="001B008D"/>
    <w:rsid w:val="001B0B56"/>
    <w:rsid w:val="001B5DE2"/>
    <w:rsid w:val="001C039B"/>
    <w:rsid w:val="001C4CB2"/>
    <w:rsid w:val="001C5A78"/>
    <w:rsid w:val="001C7942"/>
    <w:rsid w:val="001D2108"/>
    <w:rsid w:val="001E5425"/>
    <w:rsid w:val="001F2B53"/>
    <w:rsid w:val="001F5081"/>
    <w:rsid w:val="001F6FF6"/>
    <w:rsid w:val="001F7B73"/>
    <w:rsid w:val="0020437B"/>
    <w:rsid w:val="0020611B"/>
    <w:rsid w:val="00207449"/>
    <w:rsid w:val="00211456"/>
    <w:rsid w:val="00220708"/>
    <w:rsid w:val="00222A4F"/>
    <w:rsid w:val="00224548"/>
    <w:rsid w:val="002316B2"/>
    <w:rsid w:val="0024067D"/>
    <w:rsid w:val="00240AE8"/>
    <w:rsid w:val="00241C21"/>
    <w:rsid w:val="0024225A"/>
    <w:rsid w:val="002431E8"/>
    <w:rsid w:val="00254238"/>
    <w:rsid w:val="002566DB"/>
    <w:rsid w:val="00261C7D"/>
    <w:rsid w:val="002633C1"/>
    <w:rsid w:val="0026341C"/>
    <w:rsid w:val="0026386A"/>
    <w:rsid w:val="0026757B"/>
    <w:rsid w:val="00270DF0"/>
    <w:rsid w:val="0027145B"/>
    <w:rsid w:val="00272D7B"/>
    <w:rsid w:val="00273BDD"/>
    <w:rsid w:val="0027716B"/>
    <w:rsid w:val="00282B21"/>
    <w:rsid w:val="00282DA9"/>
    <w:rsid w:val="00283A52"/>
    <w:rsid w:val="002A0310"/>
    <w:rsid w:val="002A542F"/>
    <w:rsid w:val="002A6E4C"/>
    <w:rsid w:val="002B1F61"/>
    <w:rsid w:val="002B50E3"/>
    <w:rsid w:val="002B775E"/>
    <w:rsid w:val="002C2BD0"/>
    <w:rsid w:val="002C322C"/>
    <w:rsid w:val="002C39D9"/>
    <w:rsid w:val="002C4758"/>
    <w:rsid w:val="002C5A08"/>
    <w:rsid w:val="002D095E"/>
    <w:rsid w:val="002D4A6D"/>
    <w:rsid w:val="002D549E"/>
    <w:rsid w:val="002D7C5F"/>
    <w:rsid w:val="002E5311"/>
    <w:rsid w:val="002E5EA1"/>
    <w:rsid w:val="002F29C1"/>
    <w:rsid w:val="002F3949"/>
    <w:rsid w:val="0030138D"/>
    <w:rsid w:val="0030356A"/>
    <w:rsid w:val="003036C8"/>
    <w:rsid w:val="003100EB"/>
    <w:rsid w:val="0031108A"/>
    <w:rsid w:val="00317F7C"/>
    <w:rsid w:val="00320C11"/>
    <w:rsid w:val="003212BA"/>
    <w:rsid w:val="00321605"/>
    <w:rsid w:val="0032166D"/>
    <w:rsid w:val="003221D8"/>
    <w:rsid w:val="00324418"/>
    <w:rsid w:val="003277A4"/>
    <w:rsid w:val="00330BAC"/>
    <w:rsid w:val="00331226"/>
    <w:rsid w:val="0033343D"/>
    <w:rsid w:val="003341F9"/>
    <w:rsid w:val="00335FAB"/>
    <w:rsid w:val="00336C8C"/>
    <w:rsid w:val="00340429"/>
    <w:rsid w:val="00343101"/>
    <w:rsid w:val="00353FB7"/>
    <w:rsid w:val="00357492"/>
    <w:rsid w:val="00360461"/>
    <w:rsid w:val="003632EE"/>
    <w:rsid w:val="00364267"/>
    <w:rsid w:val="00376ECD"/>
    <w:rsid w:val="00380437"/>
    <w:rsid w:val="003807F6"/>
    <w:rsid w:val="00380BAF"/>
    <w:rsid w:val="00381100"/>
    <w:rsid w:val="00385529"/>
    <w:rsid w:val="00390712"/>
    <w:rsid w:val="003945F8"/>
    <w:rsid w:val="003946BE"/>
    <w:rsid w:val="003A1B53"/>
    <w:rsid w:val="003A2196"/>
    <w:rsid w:val="003A7CB5"/>
    <w:rsid w:val="003B117D"/>
    <w:rsid w:val="003B7D56"/>
    <w:rsid w:val="003B7F92"/>
    <w:rsid w:val="003C28FD"/>
    <w:rsid w:val="003C3065"/>
    <w:rsid w:val="003C44A3"/>
    <w:rsid w:val="003C78F5"/>
    <w:rsid w:val="003D74F7"/>
    <w:rsid w:val="003E024D"/>
    <w:rsid w:val="003E0EE0"/>
    <w:rsid w:val="003E5171"/>
    <w:rsid w:val="003F0BB1"/>
    <w:rsid w:val="003F3F61"/>
    <w:rsid w:val="003F747A"/>
    <w:rsid w:val="004048C5"/>
    <w:rsid w:val="00407C5E"/>
    <w:rsid w:val="004120BA"/>
    <w:rsid w:val="004147C2"/>
    <w:rsid w:val="00417F6D"/>
    <w:rsid w:val="0042119B"/>
    <w:rsid w:val="004233D8"/>
    <w:rsid w:val="004243CD"/>
    <w:rsid w:val="004266C1"/>
    <w:rsid w:val="00427A66"/>
    <w:rsid w:val="0043035E"/>
    <w:rsid w:val="00432B2C"/>
    <w:rsid w:val="00437F70"/>
    <w:rsid w:val="00452B0D"/>
    <w:rsid w:val="00454110"/>
    <w:rsid w:val="00463675"/>
    <w:rsid w:val="004806BE"/>
    <w:rsid w:val="004869B4"/>
    <w:rsid w:val="0049191F"/>
    <w:rsid w:val="004956B9"/>
    <w:rsid w:val="00496C77"/>
    <w:rsid w:val="00496D50"/>
    <w:rsid w:val="004A03EC"/>
    <w:rsid w:val="004A29BE"/>
    <w:rsid w:val="004B5438"/>
    <w:rsid w:val="004B7EA7"/>
    <w:rsid w:val="004C6071"/>
    <w:rsid w:val="004D1605"/>
    <w:rsid w:val="004D437B"/>
    <w:rsid w:val="004E1136"/>
    <w:rsid w:val="004E2356"/>
    <w:rsid w:val="004E2B9F"/>
    <w:rsid w:val="004F3AA9"/>
    <w:rsid w:val="004F4D45"/>
    <w:rsid w:val="004F6422"/>
    <w:rsid w:val="0050174F"/>
    <w:rsid w:val="00501F64"/>
    <w:rsid w:val="0050438E"/>
    <w:rsid w:val="00505F59"/>
    <w:rsid w:val="00506014"/>
    <w:rsid w:val="00511745"/>
    <w:rsid w:val="005151BE"/>
    <w:rsid w:val="00515387"/>
    <w:rsid w:val="0052118E"/>
    <w:rsid w:val="00522E0E"/>
    <w:rsid w:val="00523966"/>
    <w:rsid w:val="00524050"/>
    <w:rsid w:val="00525FEB"/>
    <w:rsid w:val="0052714D"/>
    <w:rsid w:val="0053153E"/>
    <w:rsid w:val="00544830"/>
    <w:rsid w:val="00544F4F"/>
    <w:rsid w:val="0055333A"/>
    <w:rsid w:val="00557D6F"/>
    <w:rsid w:val="005637CC"/>
    <w:rsid w:val="00576FEC"/>
    <w:rsid w:val="005824F3"/>
    <w:rsid w:val="0058264E"/>
    <w:rsid w:val="00582B33"/>
    <w:rsid w:val="0058337B"/>
    <w:rsid w:val="005866EC"/>
    <w:rsid w:val="00591547"/>
    <w:rsid w:val="005921A6"/>
    <w:rsid w:val="00594DA5"/>
    <w:rsid w:val="005960FB"/>
    <w:rsid w:val="005A200B"/>
    <w:rsid w:val="005A6996"/>
    <w:rsid w:val="005B0D2A"/>
    <w:rsid w:val="005B758F"/>
    <w:rsid w:val="005C2018"/>
    <w:rsid w:val="005C373E"/>
    <w:rsid w:val="005C384F"/>
    <w:rsid w:val="005C4117"/>
    <w:rsid w:val="005C7689"/>
    <w:rsid w:val="005D0D57"/>
    <w:rsid w:val="005D1733"/>
    <w:rsid w:val="005D1C67"/>
    <w:rsid w:val="005D2F66"/>
    <w:rsid w:val="005D34D6"/>
    <w:rsid w:val="005D3735"/>
    <w:rsid w:val="005D558D"/>
    <w:rsid w:val="005D5906"/>
    <w:rsid w:val="005E051C"/>
    <w:rsid w:val="005E2B72"/>
    <w:rsid w:val="005E5DB4"/>
    <w:rsid w:val="005F05E0"/>
    <w:rsid w:val="005F2A39"/>
    <w:rsid w:val="005F7506"/>
    <w:rsid w:val="005F7637"/>
    <w:rsid w:val="00600A7E"/>
    <w:rsid w:val="00602A76"/>
    <w:rsid w:val="0060776F"/>
    <w:rsid w:val="00620C26"/>
    <w:rsid w:val="0062306A"/>
    <w:rsid w:val="006243FA"/>
    <w:rsid w:val="006249D2"/>
    <w:rsid w:val="006322DE"/>
    <w:rsid w:val="00633743"/>
    <w:rsid w:val="006340A2"/>
    <w:rsid w:val="00642CAC"/>
    <w:rsid w:val="006431E6"/>
    <w:rsid w:val="006500CE"/>
    <w:rsid w:val="00663EC9"/>
    <w:rsid w:val="0066467A"/>
    <w:rsid w:val="006650BD"/>
    <w:rsid w:val="00665217"/>
    <w:rsid w:val="00667F66"/>
    <w:rsid w:val="0067303B"/>
    <w:rsid w:val="00677495"/>
    <w:rsid w:val="006775AB"/>
    <w:rsid w:val="00680A5A"/>
    <w:rsid w:val="00680ECD"/>
    <w:rsid w:val="006876CF"/>
    <w:rsid w:val="006950A3"/>
    <w:rsid w:val="006A1A12"/>
    <w:rsid w:val="006A228E"/>
    <w:rsid w:val="006A2E30"/>
    <w:rsid w:val="006A36E9"/>
    <w:rsid w:val="006A3AB5"/>
    <w:rsid w:val="006A473B"/>
    <w:rsid w:val="006A5A26"/>
    <w:rsid w:val="006A6FB2"/>
    <w:rsid w:val="006B2129"/>
    <w:rsid w:val="006B4FA2"/>
    <w:rsid w:val="006B74C5"/>
    <w:rsid w:val="006C3AE3"/>
    <w:rsid w:val="006D1114"/>
    <w:rsid w:val="006D5FCC"/>
    <w:rsid w:val="006E32A4"/>
    <w:rsid w:val="006E3D94"/>
    <w:rsid w:val="006E3F8E"/>
    <w:rsid w:val="006E5298"/>
    <w:rsid w:val="006F7688"/>
    <w:rsid w:val="00700CE9"/>
    <w:rsid w:val="00701A2B"/>
    <w:rsid w:val="007053DF"/>
    <w:rsid w:val="00706717"/>
    <w:rsid w:val="0070762A"/>
    <w:rsid w:val="00707A5F"/>
    <w:rsid w:val="00707AB3"/>
    <w:rsid w:val="007141F1"/>
    <w:rsid w:val="0071674A"/>
    <w:rsid w:val="007261FF"/>
    <w:rsid w:val="00737652"/>
    <w:rsid w:val="00740F26"/>
    <w:rsid w:val="00746A61"/>
    <w:rsid w:val="00746DA0"/>
    <w:rsid w:val="0075246B"/>
    <w:rsid w:val="00760233"/>
    <w:rsid w:val="0077300B"/>
    <w:rsid w:val="0077751E"/>
    <w:rsid w:val="007822EF"/>
    <w:rsid w:val="007824F1"/>
    <w:rsid w:val="00787083"/>
    <w:rsid w:val="00787EAC"/>
    <w:rsid w:val="007952FC"/>
    <w:rsid w:val="007A26A2"/>
    <w:rsid w:val="007A671D"/>
    <w:rsid w:val="007A7851"/>
    <w:rsid w:val="007B0EFD"/>
    <w:rsid w:val="007B3C04"/>
    <w:rsid w:val="007D331A"/>
    <w:rsid w:val="007D6F54"/>
    <w:rsid w:val="007D73D0"/>
    <w:rsid w:val="007E1E44"/>
    <w:rsid w:val="007E6FDA"/>
    <w:rsid w:val="008037B1"/>
    <w:rsid w:val="00804F05"/>
    <w:rsid w:val="00806E3A"/>
    <w:rsid w:val="00807CAC"/>
    <w:rsid w:val="00817885"/>
    <w:rsid w:val="008207D8"/>
    <w:rsid w:val="00824C37"/>
    <w:rsid w:val="0082536A"/>
    <w:rsid w:val="0082706B"/>
    <w:rsid w:val="00833C97"/>
    <w:rsid w:val="0084501F"/>
    <w:rsid w:val="00845F63"/>
    <w:rsid w:val="0084604E"/>
    <w:rsid w:val="00847CE4"/>
    <w:rsid w:val="00853C81"/>
    <w:rsid w:val="00855651"/>
    <w:rsid w:val="00855F73"/>
    <w:rsid w:val="0085727C"/>
    <w:rsid w:val="00860DCB"/>
    <w:rsid w:val="008612CD"/>
    <w:rsid w:val="008650BE"/>
    <w:rsid w:val="00865859"/>
    <w:rsid w:val="00865ED7"/>
    <w:rsid w:val="00873F40"/>
    <w:rsid w:val="00876787"/>
    <w:rsid w:val="00880DB9"/>
    <w:rsid w:val="00881F64"/>
    <w:rsid w:val="00882C96"/>
    <w:rsid w:val="008831D9"/>
    <w:rsid w:val="00883DB4"/>
    <w:rsid w:val="0088556D"/>
    <w:rsid w:val="00885C48"/>
    <w:rsid w:val="00890E86"/>
    <w:rsid w:val="00892A31"/>
    <w:rsid w:val="00892B0D"/>
    <w:rsid w:val="008A3A4E"/>
    <w:rsid w:val="008A4CFC"/>
    <w:rsid w:val="008A7837"/>
    <w:rsid w:val="008A7F30"/>
    <w:rsid w:val="008B521C"/>
    <w:rsid w:val="008C2B7E"/>
    <w:rsid w:val="008C4EB3"/>
    <w:rsid w:val="008D1B54"/>
    <w:rsid w:val="008D2F41"/>
    <w:rsid w:val="008E4B1A"/>
    <w:rsid w:val="008F18E4"/>
    <w:rsid w:val="008F358E"/>
    <w:rsid w:val="008F581B"/>
    <w:rsid w:val="009025D4"/>
    <w:rsid w:val="00906448"/>
    <w:rsid w:val="00907392"/>
    <w:rsid w:val="00907EF6"/>
    <w:rsid w:val="00913DF5"/>
    <w:rsid w:val="00915C08"/>
    <w:rsid w:val="00915E0A"/>
    <w:rsid w:val="00915F24"/>
    <w:rsid w:val="00916145"/>
    <w:rsid w:val="0091754B"/>
    <w:rsid w:val="00917C1E"/>
    <w:rsid w:val="00923E7C"/>
    <w:rsid w:val="00941A45"/>
    <w:rsid w:val="00950DE4"/>
    <w:rsid w:val="00952417"/>
    <w:rsid w:val="00955602"/>
    <w:rsid w:val="00955FBA"/>
    <w:rsid w:val="00960CC7"/>
    <w:rsid w:val="00960FB0"/>
    <w:rsid w:val="0096221E"/>
    <w:rsid w:val="009636BE"/>
    <w:rsid w:val="00966747"/>
    <w:rsid w:val="00975484"/>
    <w:rsid w:val="009778A3"/>
    <w:rsid w:val="00977DB0"/>
    <w:rsid w:val="009827A6"/>
    <w:rsid w:val="00984727"/>
    <w:rsid w:val="00985337"/>
    <w:rsid w:val="009913D5"/>
    <w:rsid w:val="00993767"/>
    <w:rsid w:val="00995999"/>
    <w:rsid w:val="00997934"/>
    <w:rsid w:val="009B2EB9"/>
    <w:rsid w:val="009B3E3A"/>
    <w:rsid w:val="009B5179"/>
    <w:rsid w:val="009B568A"/>
    <w:rsid w:val="009B794B"/>
    <w:rsid w:val="009C7046"/>
    <w:rsid w:val="009D594E"/>
    <w:rsid w:val="009D645B"/>
    <w:rsid w:val="009D6CF4"/>
    <w:rsid w:val="009D7275"/>
    <w:rsid w:val="009E0233"/>
    <w:rsid w:val="009E1645"/>
    <w:rsid w:val="009E27E2"/>
    <w:rsid w:val="009E5C7E"/>
    <w:rsid w:val="009E7752"/>
    <w:rsid w:val="009F3807"/>
    <w:rsid w:val="009F5A3B"/>
    <w:rsid w:val="009F6386"/>
    <w:rsid w:val="009F651C"/>
    <w:rsid w:val="00A035E8"/>
    <w:rsid w:val="00A053B5"/>
    <w:rsid w:val="00A06EB9"/>
    <w:rsid w:val="00A11F89"/>
    <w:rsid w:val="00A1225E"/>
    <w:rsid w:val="00A1282E"/>
    <w:rsid w:val="00A12AA4"/>
    <w:rsid w:val="00A12ABA"/>
    <w:rsid w:val="00A1443B"/>
    <w:rsid w:val="00A151A0"/>
    <w:rsid w:val="00A1634B"/>
    <w:rsid w:val="00A21DD9"/>
    <w:rsid w:val="00A245CA"/>
    <w:rsid w:val="00A333BD"/>
    <w:rsid w:val="00A33B50"/>
    <w:rsid w:val="00A3454C"/>
    <w:rsid w:val="00A40236"/>
    <w:rsid w:val="00A44A30"/>
    <w:rsid w:val="00A45BD7"/>
    <w:rsid w:val="00A502A0"/>
    <w:rsid w:val="00A53D72"/>
    <w:rsid w:val="00A56D45"/>
    <w:rsid w:val="00A6412A"/>
    <w:rsid w:val="00A64CC4"/>
    <w:rsid w:val="00A64F79"/>
    <w:rsid w:val="00A834FD"/>
    <w:rsid w:val="00A8524C"/>
    <w:rsid w:val="00A87B43"/>
    <w:rsid w:val="00A90779"/>
    <w:rsid w:val="00A94835"/>
    <w:rsid w:val="00AA25C4"/>
    <w:rsid w:val="00AA3789"/>
    <w:rsid w:val="00AA637B"/>
    <w:rsid w:val="00AA6887"/>
    <w:rsid w:val="00AB4367"/>
    <w:rsid w:val="00AB5A7C"/>
    <w:rsid w:val="00AB6EB3"/>
    <w:rsid w:val="00AB73E9"/>
    <w:rsid w:val="00AC1BD3"/>
    <w:rsid w:val="00AC42A9"/>
    <w:rsid w:val="00AC66D5"/>
    <w:rsid w:val="00AC6C24"/>
    <w:rsid w:val="00AD35B0"/>
    <w:rsid w:val="00AD3662"/>
    <w:rsid w:val="00AE062E"/>
    <w:rsid w:val="00AE3F3A"/>
    <w:rsid w:val="00AE5661"/>
    <w:rsid w:val="00AF11B1"/>
    <w:rsid w:val="00AF2845"/>
    <w:rsid w:val="00AF3D59"/>
    <w:rsid w:val="00AF3FA4"/>
    <w:rsid w:val="00AF5125"/>
    <w:rsid w:val="00AF7BE6"/>
    <w:rsid w:val="00B04143"/>
    <w:rsid w:val="00B062ED"/>
    <w:rsid w:val="00B1537A"/>
    <w:rsid w:val="00B218A7"/>
    <w:rsid w:val="00B21DD9"/>
    <w:rsid w:val="00B24DC1"/>
    <w:rsid w:val="00B255A7"/>
    <w:rsid w:val="00B27DC4"/>
    <w:rsid w:val="00B33A9B"/>
    <w:rsid w:val="00B346E0"/>
    <w:rsid w:val="00B4289B"/>
    <w:rsid w:val="00B4605C"/>
    <w:rsid w:val="00B46A1F"/>
    <w:rsid w:val="00B47087"/>
    <w:rsid w:val="00B521C7"/>
    <w:rsid w:val="00B53B56"/>
    <w:rsid w:val="00B544D2"/>
    <w:rsid w:val="00B5648B"/>
    <w:rsid w:val="00B56CFF"/>
    <w:rsid w:val="00B64933"/>
    <w:rsid w:val="00B66CC7"/>
    <w:rsid w:val="00B67311"/>
    <w:rsid w:val="00B70E77"/>
    <w:rsid w:val="00B7368D"/>
    <w:rsid w:val="00B77A86"/>
    <w:rsid w:val="00B77A90"/>
    <w:rsid w:val="00B80689"/>
    <w:rsid w:val="00BA280A"/>
    <w:rsid w:val="00BA2AD5"/>
    <w:rsid w:val="00BA3CE6"/>
    <w:rsid w:val="00BA5444"/>
    <w:rsid w:val="00BB01AC"/>
    <w:rsid w:val="00BB0CAD"/>
    <w:rsid w:val="00BB1E8E"/>
    <w:rsid w:val="00BB39AA"/>
    <w:rsid w:val="00BB4898"/>
    <w:rsid w:val="00BB5701"/>
    <w:rsid w:val="00BC2519"/>
    <w:rsid w:val="00BC4938"/>
    <w:rsid w:val="00BC54E2"/>
    <w:rsid w:val="00BC61CD"/>
    <w:rsid w:val="00BD55B5"/>
    <w:rsid w:val="00BD604A"/>
    <w:rsid w:val="00BE1A0A"/>
    <w:rsid w:val="00BE1F84"/>
    <w:rsid w:val="00BE7CC9"/>
    <w:rsid w:val="00BF1A26"/>
    <w:rsid w:val="00BF32CE"/>
    <w:rsid w:val="00BF52A6"/>
    <w:rsid w:val="00BF7C0B"/>
    <w:rsid w:val="00C021DE"/>
    <w:rsid w:val="00C0661A"/>
    <w:rsid w:val="00C10007"/>
    <w:rsid w:val="00C13B0A"/>
    <w:rsid w:val="00C147D6"/>
    <w:rsid w:val="00C21A42"/>
    <w:rsid w:val="00C231ED"/>
    <w:rsid w:val="00C2354D"/>
    <w:rsid w:val="00C24941"/>
    <w:rsid w:val="00C4023E"/>
    <w:rsid w:val="00C413C6"/>
    <w:rsid w:val="00C42223"/>
    <w:rsid w:val="00C42A1E"/>
    <w:rsid w:val="00C44070"/>
    <w:rsid w:val="00C44E55"/>
    <w:rsid w:val="00C51C0C"/>
    <w:rsid w:val="00C52AEB"/>
    <w:rsid w:val="00C6260D"/>
    <w:rsid w:val="00C6436F"/>
    <w:rsid w:val="00C647FE"/>
    <w:rsid w:val="00C71A67"/>
    <w:rsid w:val="00C744B6"/>
    <w:rsid w:val="00C750D8"/>
    <w:rsid w:val="00C77A90"/>
    <w:rsid w:val="00C849F1"/>
    <w:rsid w:val="00C84F20"/>
    <w:rsid w:val="00C927EB"/>
    <w:rsid w:val="00CA0491"/>
    <w:rsid w:val="00CA1135"/>
    <w:rsid w:val="00CB1BAF"/>
    <w:rsid w:val="00CB2DDF"/>
    <w:rsid w:val="00CB34CE"/>
    <w:rsid w:val="00CC7915"/>
    <w:rsid w:val="00CD2528"/>
    <w:rsid w:val="00CE1441"/>
    <w:rsid w:val="00CE2297"/>
    <w:rsid w:val="00CF46B7"/>
    <w:rsid w:val="00CF669B"/>
    <w:rsid w:val="00D02A9E"/>
    <w:rsid w:val="00D13C75"/>
    <w:rsid w:val="00D24338"/>
    <w:rsid w:val="00D321E7"/>
    <w:rsid w:val="00D3241E"/>
    <w:rsid w:val="00D40BEF"/>
    <w:rsid w:val="00D42DF3"/>
    <w:rsid w:val="00D47F9F"/>
    <w:rsid w:val="00D536AB"/>
    <w:rsid w:val="00D53B06"/>
    <w:rsid w:val="00D5472B"/>
    <w:rsid w:val="00D6102C"/>
    <w:rsid w:val="00D65530"/>
    <w:rsid w:val="00D74A1C"/>
    <w:rsid w:val="00D75660"/>
    <w:rsid w:val="00D8219D"/>
    <w:rsid w:val="00D8417C"/>
    <w:rsid w:val="00D84BBB"/>
    <w:rsid w:val="00D876BF"/>
    <w:rsid w:val="00D8797D"/>
    <w:rsid w:val="00D956F0"/>
    <w:rsid w:val="00D96482"/>
    <w:rsid w:val="00DA3018"/>
    <w:rsid w:val="00DB3E6E"/>
    <w:rsid w:val="00DB6105"/>
    <w:rsid w:val="00DC66B1"/>
    <w:rsid w:val="00DC6C67"/>
    <w:rsid w:val="00DD29C8"/>
    <w:rsid w:val="00DD3AD4"/>
    <w:rsid w:val="00DD59E7"/>
    <w:rsid w:val="00DD7417"/>
    <w:rsid w:val="00DE2371"/>
    <w:rsid w:val="00DE39EF"/>
    <w:rsid w:val="00DF7F04"/>
    <w:rsid w:val="00E01031"/>
    <w:rsid w:val="00E017FD"/>
    <w:rsid w:val="00E072E8"/>
    <w:rsid w:val="00E209AB"/>
    <w:rsid w:val="00E24C80"/>
    <w:rsid w:val="00E303F8"/>
    <w:rsid w:val="00E33D77"/>
    <w:rsid w:val="00E432ED"/>
    <w:rsid w:val="00E44E6A"/>
    <w:rsid w:val="00E46424"/>
    <w:rsid w:val="00E531C1"/>
    <w:rsid w:val="00E5415D"/>
    <w:rsid w:val="00E560E7"/>
    <w:rsid w:val="00E57BA2"/>
    <w:rsid w:val="00E57C06"/>
    <w:rsid w:val="00E616A0"/>
    <w:rsid w:val="00E629ED"/>
    <w:rsid w:val="00E63A3E"/>
    <w:rsid w:val="00E65149"/>
    <w:rsid w:val="00E66797"/>
    <w:rsid w:val="00E7017E"/>
    <w:rsid w:val="00E7154B"/>
    <w:rsid w:val="00E7344D"/>
    <w:rsid w:val="00E73827"/>
    <w:rsid w:val="00E73E85"/>
    <w:rsid w:val="00E749ED"/>
    <w:rsid w:val="00E758D3"/>
    <w:rsid w:val="00E82F6F"/>
    <w:rsid w:val="00E83F3C"/>
    <w:rsid w:val="00E83FD8"/>
    <w:rsid w:val="00E84ACD"/>
    <w:rsid w:val="00E858EC"/>
    <w:rsid w:val="00E867F9"/>
    <w:rsid w:val="00E91009"/>
    <w:rsid w:val="00E912E9"/>
    <w:rsid w:val="00E93B33"/>
    <w:rsid w:val="00EA3B7C"/>
    <w:rsid w:val="00EA3F5B"/>
    <w:rsid w:val="00EB1C98"/>
    <w:rsid w:val="00EB4483"/>
    <w:rsid w:val="00EC2190"/>
    <w:rsid w:val="00EC2503"/>
    <w:rsid w:val="00EC4088"/>
    <w:rsid w:val="00EC6EA5"/>
    <w:rsid w:val="00EC7BAE"/>
    <w:rsid w:val="00ED133C"/>
    <w:rsid w:val="00ED17CA"/>
    <w:rsid w:val="00ED4B16"/>
    <w:rsid w:val="00ED4D4E"/>
    <w:rsid w:val="00ED5DDC"/>
    <w:rsid w:val="00EE1204"/>
    <w:rsid w:val="00EE77CE"/>
    <w:rsid w:val="00EF6A8E"/>
    <w:rsid w:val="00EF7606"/>
    <w:rsid w:val="00EF7759"/>
    <w:rsid w:val="00F076AA"/>
    <w:rsid w:val="00F11820"/>
    <w:rsid w:val="00F12F47"/>
    <w:rsid w:val="00F17587"/>
    <w:rsid w:val="00F17E0A"/>
    <w:rsid w:val="00F23FFC"/>
    <w:rsid w:val="00F241A3"/>
    <w:rsid w:val="00F24C2F"/>
    <w:rsid w:val="00F32CDF"/>
    <w:rsid w:val="00F4222A"/>
    <w:rsid w:val="00F42395"/>
    <w:rsid w:val="00F4244B"/>
    <w:rsid w:val="00F43A11"/>
    <w:rsid w:val="00F467CE"/>
    <w:rsid w:val="00F54C66"/>
    <w:rsid w:val="00F64822"/>
    <w:rsid w:val="00F65C9C"/>
    <w:rsid w:val="00F769F4"/>
    <w:rsid w:val="00F805FE"/>
    <w:rsid w:val="00F9583D"/>
    <w:rsid w:val="00F96593"/>
    <w:rsid w:val="00FA688E"/>
    <w:rsid w:val="00FB171F"/>
    <w:rsid w:val="00FB61C2"/>
    <w:rsid w:val="00FB6512"/>
    <w:rsid w:val="00FB6E8E"/>
    <w:rsid w:val="00FD3596"/>
    <w:rsid w:val="00FD364B"/>
    <w:rsid w:val="00FD4463"/>
    <w:rsid w:val="00FE249B"/>
    <w:rsid w:val="00FE76DD"/>
    <w:rsid w:val="00FE7C70"/>
    <w:rsid w:val="00FF4E71"/>
    <w:rsid w:val="79EF63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542A1A"/>
  <w15:docId w15:val="{B33260A8-372E-4DF1-B893-1A9D589AF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0DAA"/>
    <w:rPr>
      <w:lang w:val="en-GB" w:eastAsia="en-US"/>
    </w:rPr>
  </w:style>
  <w:style w:type="paragraph" w:styleId="1">
    <w:name w:val="heading 1"/>
    <w:basedOn w:val="a"/>
    <w:next w:val="a"/>
    <w:link w:val="10"/>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rFonts w:ascii="Tahoma" w:hAnsi="Tahoma" w:cs="Tahoma"/>
      <w:sz w:val="16"/>
      <w:szCs w:val="16"/>
    </w:rPr>
  </w:style>
  <w:style w:type="paragraph" w:styleId="a5">
    <w:name w:val="Body Text"/>
    <w:basedOn w:val="a"/>
    <w:semiHidden/>
    <w:rPr>
      <w:rFonts w:ascii="Arial" w:hAnsi="Arial" w:cs="Arial"/>
      <w:color w:val="FF0000"/>
    </w:rPr>
  </w:style>
  <w:style w:type="character" w:styleId="a6">
    <w:name w:val="annotation reference"/>
    <w:basedOn w:val="a0"/>
    <w:semiHidden/>
    <w:qFormat/>
    <w:rPr>
      <w:sz w:val="16"/>
    </w:rPr>
  </w:style>
  <w:style w:type="paragraph" w:styleId="a7">
    <w:name w:val="annotation text"/>
    <w:basedOn w:val="a"/>
    <w:link w:val="a8"/>
    <w:semiHidden/>
    <w:qFormat/>
    <w:pPr>
      <w:tabs>
        <w:tab w:val="left" w:pos="1418"/>
        <w:tab w:val="left" w:pos="4678"/>
        <w:tab w:val="left" w:pos="5954"/>
        <w:tab w:val="left" w:pos="7088"/>
      </w:tabs>
      <w:spacing w:after="240"/>
      <w:jc w:val="both"/>
    </w:pPr>
    <w:rPr>
      <w:rFonts w:ascii="Arial" w:hAnsi="Arial"/>
    </w:rPr>
  </w:style>
  <w:style w:type="paragraph" w:styleId="a9">
    <w:name w:val="annotation subject"/>
    <w:basedOn w:val="a7"/>
    <w:next w:val="a7"/>
    <w:link w:val="aa"/>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paragraph" w:styleId="ab">
    <w:name w:val="Document Map"/>
    <w:basedOn w:val="a"/>
    <w:link w:val="ac"/>
    <w:uiPriority w:val="99"/>
    <w:semiHidden/>
    <w:unhideWhenUsed/>
    <w:rPr>
      <w:sz w:val="24"/>
      <w:szCs w:val="24"/>
    </w:rPr>
  </w:style>
  <w:style w:type="character" w:styleId="ad">
    <w:name w:val="FollowedHyperlink"/>
    <w:basedOn w:val="a0"/>
    <w:uiPriority w:val="99"/>
    <w:semiHidden/>
    <w:unhideWhenUsed/>
    <w:qFormat/>
    <w:rPr>
      <w:color w:val="954F72" w:themeColor="followedHyperlink"/>
      <w:u w:val="single"/>
    </w:rPr>
  </w:style>
  <w:style w:type="paragraph" w:styleId="ae">
    <w:name w:val="footer"/>
    <w:basedOn w:val="a"/>
    <w:semiHidden/>
    <w:qFormat/>
    <w:pPr>
      <w:tabs>
        <w:tab w:val="center" w:pos="4153"/>
        <w:tab w:val="right" w:pos="8306"/>
      </w:tabs>
    </w:pPr>
  </w:style>
  <w:style w:type="paragraph" w:styleId="af">
    <w:name w:val="header"/>
    <w:basedOn w:val="a"/>
    <w:link w:val="af0"/>
    <w:qFormat/>
    <w:pPr>
      <w:tabs>
        <w:tab w:val="center" w:pos="4153"/>
        <w:tab w:val="right" w:pos="8306"/>
      </w:tabs>
    </w:pPr>
  </w:style>
  <w:style w:type="character" w:styleId="af1">
    <w:name w:val="Hyperlink"/>
    <w:basedOn w:val="a0"/>
    <w:uiPriority w:val="99"/>
    <w:unhideWhenUsed/>
    <w:qFormat/>
    <w:rPr>
      <w:color w:val="0000FF"/>
      <w:u w:val="single"/>
    </w:rPr>
  </w:style>
  <w:style w:type="character" w:styleId="af2">
    <w:name w:val="page number"/>
    <w:basedOn w:val="a0"/>
    <w:semiHidden/>
  </w:style>
  <w:style w:type="table" w:styleId="af3">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4">
    <w:name w:val="??"/>
    <w:qFormat/>
    <w:pPr>
      <w:widowControl w:val="0"/>
    </w:pPr>
    <w:rPr>
      <w:lang w:eastAsia="en-US"/>
    </w:rPr>
  </w:style>
  <w:style w:type="paragraph" w:customStyle="1" w:styleId="20">
    <w:name w:val="??? 2"/>
    <w:basedOn w:val="af4"/>
    <w:next w:val="af4"/>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4">
    <w:name w:val="批注框文本 字符"/>
    <w:basedOn w:val="a0"/>
    <w:link w:val="a3"/>
    <w:uiPriority w:val="99"/>
    <w:semiHidden/>
    <w:qFormat/>
    <w:rPr>
      <w:rFonts w:ascii="Tahoma" w:hAnsi="Tahoma" w:cs="Tahoma"/>
      <w:sz w:val="16"/>
      <w:szCs w:val="16"/>
      <w:lang w:val="en-GB"/>
    </w:rPr>
  </w:style>
  <w:style w:type="character" w:customStyle="1" w:styleId="ac">
    <w:name w:val="文档结构图 字符"/>
    <w:basedOn w:val="a0"/>
    <w:link w:val="ab"/>
    <w:uiPriority w:val="99"/>
    <w:semiHidden/>
    <w:qFormat/>
    <w:rPr>
      <w:sz w:val="24"/>
      <w:szCs w:val="24"/>
      <w:lang w:val="en-GB"/>
    </w:rPr>
  </w:style>
  <w:style w:type="character" w:customStyle="1" w:styleId="UnresolvedMention1">
    <w:name w:val="Unresolved Mention1"/>
    <w:basedOn w:val="a0"/>
    <w:uiPriority w:val="99"/>
    <w:qFormat/>
    <w:rPr>
      <w:color w:val="808080"/>
      <w:shd w:val="clear" w:color="auto" w:fill="E6E6E6"/>
    </w:rPr>
  </w:style>
  <w:style w:type="character" w:customStyle="1" w:styleId="a8">
    <w:name w:val="批注文字 字符"/>
    <w:basedOn w:val="a0"/>
    <w:link w:val="a7"/>
    <w:semiHidden/>
    <w:rPr>
      <w:rFonts w:ascii="Arial" w:hAnsi="Arial"/>
      <w:lang w:val="en-GB"/>
    </w:rPr>
  </w:style>
  <w:style w:type="character" w:customStyle="1" w:styleId="aa">
    <w:name w:val="批注主题 字符"/>
    <w:basedOn w:val="a8"/>
    <w:link w:val="a9"/>
    <w:uiPriority w:val="99"/>
    <w:semiHidden/>
    <w:qFormat/>
    <w:rPr>
      <w:rFonts w:ascii="Arial" w:hAnsi="Arial"/>
      <w:b/>
      <w:bCs/>
      <w:lang w:val="en-GB"/>
    </w:rPr>
  </w:style>
  <w:style w:type="paragraph" w:customStyle="1" w:styleId="Revision1">
    <w:name w:val="Revision1"/>
    <w:hidden/>
    <w:uiPriority w:val="99"/>
    <w:semiHidden/>
    <w:qFormat/>
    <w:rPr>
      <w:lang w:val="en-GB" w:eastAsia="en-US"/>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ind w:left="1622" w:hanging="363"/>
    </w:pPr>
    <w:rPr>
      <w:rFonts w:ascii="Arial" w:eastAsia="MS Mincho" w:hAnsi="Arial" w:cs="Arial"/>
      <w:szCs w:val="24"/>
      <w:lang w:val="en-US"/>
    </w:rPr>
  </w:style>
  <w:style w:type="paragraph" w:styleId="af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
    <w:basedOn w:val="a"/>
    <w:link w:val="11"/>
    <w:uiPriority w:val="34"/>
    <w:qFormat/>
    <w:pPr>
      <w:widowControl w:val="0"/>
      <w:ind w:firstLineChars="200" w:firstLine="420"/>
      <w:jc w:val="both"/>
    </w:pPr>
    <w:rPr>
      <w:rFonts w:ascii="Calibri" w:hAnsi="Calibri"/>
      <w:kern w:val="2"/>
      <w:sz w:val="21"/>
      <w:szCs w:val="22"/>
      <w:lang w:val="en-US" w:eastAsia="zh-CN"/>
    </w:rPr>
  </w:style>
  <w:style w:type="character" w:customStyle="1" w:styleId="11">
    <w:name w:val="列表段落 字符1"/>
    <w:aliases w:val="- Bullets 字符1,リスト段落 字符1,?? ?? 字符1,????? 字符1,???? 字符1,Lista1 字符1,列出段落1 字符1,中等深浅网格 1 - 着色 21 字符1,列表段落1 字符1,—ño’i—Ž 字符1,¥¡¡¡¡ì¬º¥¹¥È¶ÎÂä 字符1,ÁÐ³ö¶ÎÂä 字符1,¥ê¥¹¥È¶ÎÂä 字符1,1st level - Bullet List Paragraph 字符1,Lettre d'introduction 字符1,목록단락 字符1,列 字符"/>
    <w:link w:val="af5"/>
    <w:uiPriority w:val="34"/>
    <w:qFormat/>
    <w:locked/>
    <w:rPr>
      <w:rFonts w:ascii="Calibri" w:hAnsi="Calibri"/>
      <w:kern w:val="2"/>
      <w:sz w:val="21"/>
      <w:szCs w:val="22"/>
      <w:lang w:eastAsia="zh-CN"/>
    </w:rPr>
  </w:style>
  <w:style w:type="character" w:customStyle="1" w:styleId="af6">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basedOn w:val="a0"/>
    <w:uiPriority w:val="34"/>
    <w:qFormat/>
    <w:locked/>
    <w:rPr>
      <w:rFonts w:ascii="Calibri" w:hAnsi="Calibri" w:cs="Calibri"/>
      <w:lang w:eastAsia="zh-CN"/>
    </w:rPr>
  </w:style>
  <w:style w:type="paragraph" w:customStyle="1" w:styleId="EmailDiscussion">
    <w:name w:val="EmailDiscussion"/>
    <w:basedOn w:val="a"/>
    <w:next w:val="a"/>
    <w:uiPriority w:val="99"/>
    <w:qFormat/>
    <w:pPr>
      <w:numPr>
        <w:numId w:val="5"/>
      </w:numPr>
      <w:spacing w:before="40" w:line="276" w:lineRule="auto"/>
    </w:pPr>
    <w:rPr>
      <w:rFonts w:ascii="Arial" w:eastAsia="MS Mincho" w:hAnsi="Arial"/>
      <w:b/>
      <w:szCs w:val="24"/>
      <w:lang w:eastAsia="en-GB"/>
    </w:rPr>
  </w:style>
  <w:style w:type="character" w:customStyle="1" w:styleId="af0">
    <w:name w:val="页眉 字符"/>
    <w:basedOn w:val="a0"/>
    <w:link w:val="af"/>
    <w:qFormat/>
    <w:rPr>
      <w:lang w:val="en-GB"/>
    </w:rPr>
  </w:style>
  <w:style w:type="paragraph" w:customStyle="1" w:styleId="Agreement">
    <w:name w:val="Agreement"/>
    <w:basedOn w:val="a"/>
    <w:next w:val="Doc-text2"/>
    <w:uiPriority w:val="99"/>
    <w:qFormat/>
    <w:pPr>
      <w:numPr>
        <w:numId w:val="6"/>
      </w:numPr>
      <w:spacing w:before="60"/>
    </w:pPr>
    <w:rPr>
      <w:rFonts w:ascii="Arial" w:eastAsia="MS Mincho" w:hAnsi="Arial"/>
      <w:b/>
      <w:szCs w:val="24"/>
      <w:lang w:eastAsia="en-GB"/>
    </w:rPr>
  </w:style>
  <w:style w:type="paragraph" w:styleId="af7">
    <w:name w:val="Revision"/>
    <w:hidden/>
    <w:uiPriority w:val="99"/>
    <w:semiHidden/>
    <w:rsid w:val="0015265A"/>
    <w:rPr>
      <w:lang w:val="en-GB" w:eastAsia="en-US"/>
    </w:rPr>
  </w:style>
  <w:style w:type="character" w:customStyle="1" w:styleId="10">
    <w:name w:val="标题 1 字符"/>
    <w:basedOn w:val="a0"/>
    <w:link w:val="1"/>
    <w:qFormat/>
    <w:rsid w:val="00E749ED"/>
    <w:rPr>
      <w:rFonts w:ascii="Arial" w:hAnsi="Arial"/>
      <w:b/>
      <w:sz w:val="24"/>
      <w:lang w:val="en-GB" w:eastAsia="en-US"/>
    </w:rPr>
  </w:style>
  <w:style w:type="paragraph" w:customStyle="1" w:styleId="3GPPNormalText">
    <w:name w:val="3GPP Normal Text"/>
    <w:basedOn w:val="a5"/>
    <w:link w:val="3GPPNormalTextChar"/>
    <w:qFormat/>
    <w:rsid w:val="002566DB"/>
    <w:pPr>
      <w:spacing w:after="120"/>
      <w:jc w:val="both"/>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qFormat/>
    <w:rsid w:val="002566DB"/>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23943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5AIRPNAIUNRU-859666464-14439</_dlc_DocId>
    <_dlc_DocIdUrl xmlns="71c5aaf6-e6ce-465b-b873-5148d2a4c105">
      <Url>https://nokia.sharepoint.com/sites/c5g/e2earch/_layouts/15/DocIdRedir.aspx?ID=5AIRPNAIUNRU-859666464-14439</Url>
      <Description>5AIRPNAIUNRU-859666464-14439</Description>
    </_dlc_DocIdUrl>
  </documentManagement>
</p:properties>
</file>

<file path=customXml/itemProps1.xml><?xml version="1.0" encoding="utf-8"?>
<ds:datastoreItem xmlns:ds="http://schemas.openxmlformats.org/officeDocument/2006/customXml" ds:itemID="{DB94D391-9C35-4ACC-B7D2-CDA1B17F5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07903B7E-67D3-4CB8-8A40-1C4C6853844B}">
  <ds:schemaRefs>
    <ds:schemaRef ds:uri="http://schemas.openxmlformats.org/officeDocument/2006/bibliography"/>
  </ds:schemaRefs>
</ds:datastoreItem>
</file>

<file path=customXml/itemProps4.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6.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22</Pages>
  <Words>8630</Words>
  <Characters>49195</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57710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OPPO-Bingxue</dc:creator>
  <cp:lastModifiedBy>Feifei Sun2</cp:lastModifiedBy>
  <cp:revision>4</cp:revision>
  <cp:lastPrinted>2002-04-23T00:10:00Z</cp:lastPrinted>
  <dcterms:created xsi:type="dcterms:W3CDTF">2023-08-11T11:06:00Z</dcterms:created>
  <dcterms:modified xsi:type="dcterms:W3CDTF">2023-08-11T11:14:00Z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4fedc435-af18-437b-8289-172eae554b33</vt:lpwstr>
  </property>
  <property fmtid="{D5CDD505-2E9C-101B-9397-08002B2CF9AE}" pid="4" name="GrammarlyDocumentId">
    <vt:lpwstr>377c70cb1309d8ab1d431c5402bfd053423e5caac73f3b13ebc9ca1f241fb59c</vt:lpwstr>
  </property>
  <property fmtid="{D5CDD505-2E9C-101B-9397-08002B2CF9AE}" pid="5" name="MSIP_Label_83bcef13-7cac-433f-ba1d-47a323951816_Enabled">
    <vt:lpwstr>true</vt:lpwstr>
  </property>
  <property fmtid="{D5CDD505-2E9C-101B-9397-08002B2CF9AE}" pid="6" name="MSIP_Label_83bcef13-7cac-433f-ba1d-47a323951816_SetDate">
    <vt:lpwstr>2023-05-25T03:30:59Z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d471cccc-79a1-43d8-ad06-d8d89bdd0a61</vt:lpwstr>
  </property>
  <property fmtid="{D5CDD505-2E9C-101B-9397-08002B2CF9AE}" pid="11" name="MSIP_Label_83bcef13-7cac-433f-ba1d-47a323951816_ContentBits">
    <vt:lpwstr>0</vt:lpwstr>
  </property>
  <property fmtid="{D5CDD505-2E9C-101B-9397-08002B2CF9AE}" pid="12" name="KSOProductBuildVer">
    <vt:lpwstr>1033-11.2.0.11537</vt:lpwstr>
  </property>
  <property fmtid="{D5CDD505-2E9C-101B-9397-08002B2CF9AE}" pid="13" name="ICV">
    <vt:lpwstr>37EEADA39BCF46D485AA6404FEB4FDB7</vt:lpwstr>
  </property>
</Properties>
</file>