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C706" w14:textId="4157AFC8"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End w:id="0"/>
      <w:r w:rsidRPr="00965898">
        <w:rPr>
          <w:rFonts w:ascii="Times New Roman" w:hAnsi="Times New Roman" w:cs="Times New Roman"/>
          <w:b/>
          <w:sz w:val="28"/>
        </w:rPr>
        <w:t>3GPP TSG RAN WG1 #1</w:t>
      </w:r>
      <w:r w:rsidR="00987390">
        <w:rPr>
          <w:rFonts w:ascii="Times New Roman" w:hAnsi="Times New Roman" w:cs="Times New Roman"/>
          <w:b/>
          <w:sz w:val="28"/>
        </w:rPr>
        <w:t>1</w:t>
      </w:r>
      <w:r w:rsidR="009D1420">
        <w:rPr>
          <w:rFonts w:ascii="Times New Roman" w:hAnsi="Times New Roman" w:cs="Times New Roman"/>
          <w:b/>
          <w:sz w:val="28"/>
        </w:rPr>
        <w:t>4</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sidR="00A05778">
        <w:rPr>
          <w:rFonts w:ascii="Times New Roman" w:hAnsi="Times New Roman" w:cs="Times New Roman"/>
          <w:b/>
          <w:sz w:val="28"/>
          <w:shd w:val="clear" w:color="000000" w:fill="FFFFFF"/>
        </w:rPr>
        <w:t>30</w:t>
      </w:r>
      <w:r w:rsidR="009D1420">
        <w:rPr>
          <w:rFonts w:ascii="Times New Roman" w:hAnsi="Times New Roman" w:cs="Times New Roman"/>
          <w:b/>
          <w:sz w:val="28"/>
          <w:shd w:val="clear" w:color="000000" w:fill="FFFFFF"/>
        </w:rPr>
        <w:t>7405</w:t>
      </w:r>
    </w:p>
    <w:p w14:paraId="2E022698" w14:textId="0DE38BDA" w:rsidR="009C6841" w:rsidRPr="00965898" w:rsidRDefault="009D1420">
      <w:pPr>
        <w:pStyle w:val="a4"/>
        <w:rPr>
          <w:rFonts w:ascii="Times New Roman" w:hAnsi="Times New Roman" w:cs="Times New Roman"/>
        </w:rPr>
      </w:pPr>
      <w:r>
        <w:rPr>
          <w:rFonts w:ascii="Times New Roman" w:hAnsi="Times New Roman" w:cs="Times New Roman"/>
          <w:b/>
          <w:sz w:val="28"/>
        </w:rPr>
        <w:t>Toulouse</w:t>
      </w:r>
      <w:r w:rsidR="001976D3" w:rsidRPr="00987390">
        <w:rPr>
          <w:rFonts w:ascii="Times New Roman" w:hAnsi="Times New Roman" w:cs="Times New Roman"/>
          <w:b/>
          <w:sz w:val="28"/>
        </w:rPr>
        <w:t xml:space="preserve">, </w:t>
      </w:r>
      <w:r>
        <w:rPr>
          <w:rFonts w:ascii="Times New Roman" w:hAnsi="Times New Roman" w:cs="Times New Roman"/>
          <w:b/>
          <w:sz w:val="28"/>
        </w:rPr>
        <w:t>France</w:t>
      </w:r>
      <w:r w:rsidR="001976D3" w:rsidRPr="00987390">
        <w:rPr>
          <w:rFonts w:ascii="Times New Roman" w:hAnsi="Times New Roman" w:cs="Times New Roman"/>
          <w:b/>
          <w:sz w:val="28"/>
        </w:rPr>
        <w:t xml:space="preserve">, </w:t>
      </w:r>
      <w:r>
        <w:rPr>
          <w:rFonts w:ascii="Times New Roman" w:hAnsi="Times New Roman" w:cs="Times New Roman"/>
          <w:b/>
          <w:sz w:val="28"/>
        </w:rPr>
        <w:t>August</w:t>
      </w:r>
      <w:r w:rsidR="001976D3" w:rsidRPr="00987390">
        <w:rPr>
          <w:rFonts w:ascii="Times New Roman" w:hAnsi="Times New Roman" w:cs="Times New Roman"/>
          <w:b/>
          <w:sz w:val="28"/>
        </w:rPr>
        <w:t xml:space="preserve"> </w:t>
      </w:r>
      <w:r w:rsidR="001976D3">
        <w:rPr>
          <w:rFonts w:ascii="Times New Roman" w:hAnsi="Times New Roman" w:cs="Times New Roman"/>
          <w:b/>
          <w:sz w:val="28"/>
        </w:rPr>
        <w:t>2</w:t>
      </w:r>
      <w:r>
        <w:rPr>
          <w:rFonts w:ascii="Times New Roman" w:hAnsi="Times New Roman" w:cs="Times New Roman"/>
          <w:b/>
          <w:sz w:val="28"/>
        </w:rPr>
        <w:t>1</w:t>
      </w:r>
      <w:r>
        <w:rPr>
          <w:rFonts w:ascii="Times New Roman" w:hAnsi="Times New Roman" w:cs="Times New Roman"/>
          <w:b/>
          <w:sz w:val="28"/>
          <w:vertAlign w:val="superscript"/>
        </w:rPr>
        <w:t>st</w:t>
      </w:r>
      <w:r w:rsidR="001976D3" w:rsidRPr="00987390">
        <w:rPr>
          <w:rFonts w:ascii="Times New Roman" w:hAnsi="Times New Roman" w:cs="Times New Roman"/>
          <w:b/>
          <w:sz w:val="28"/>
        </w:rPr>
        <w:t xml:space="preserve"> – </w:t>
      </w:r>
      <w:r w:rsidR="001976D3">
        <w:rPr>
          <w:rFonts w:ascii="Times New Roman" w:hAnsi="Times New Roman" w:cs="Times New Roman"/>
          <w:b/>
          <w:sz w:val="28"/>
        </w:rPr>
        <w:t>2</w:t>
      </w:r>
      <w:r>
        <w:rPr>
          <w:rFonts w:ascii="Times New Roman" w:hAnsi="Times New Roman" w:cs="Times New Roman"/>
          <w:b/>
          <w:sz w:val="28"/>
        </w:rPr>
        <w:t>5</w:t>
      </w:r>
      <w:r w:rsidR="001976D3" w:rsidRPr="00987390">
        <w:rPr>
          <w:rFonts w:ascii="Times New Roman" w:hAnsi="Times New Roman" w:cs="Times New Roman"/>
          <w:b/>
          <w:sz w:val="28"/>
          <w:vertAlign w:val="superscript"/>
        </w:rPr>
        <w:t>th</w:t>
      </w:r>
      <w:r w:rsidR="001976D3" w:rsidRPr="00987390">
        <w:rPr>
          <w:rFonts w:ascii="Times New Roman" w:hAnsi="Times New Roman" w:cs="Times New Roman"/>
          <w:b/>
          <w:sz w:val="28"/>
        </w:rPr>
        <w:t>, 202</w:t>
      </w:r>
      <w:r w:rsidR="001976D3">
        <w:rPr>
          <w:rFonts w:ascii="Times New Roman" w:hAnsi="Times New Roman" w:cs="Times New Roman"/>
          <w:b/>
          <w:sz w:val="28"/>
        </w:rPr>
        <w:t>3</w:t>
      </w:r>
      <w:r w:rsidR="001976D3" w:rsidRPr="00965898">
        <w:rPr>
          <w:rFonts w:ascii="Times New Roman" w:hAnsi="Times New Roman" w:cs="Times New Roman"/>
          <w:b/>
          <w:sz w:val="28"/>
        </w:rPr>
        <w:t>.</w:t>
      </w:r>
      <w:bookmarkEnd w:id="1"/>
    </w:p>
    <w:p w14:paraId="238F60F9" w14:textId="77777777" w:rsidR="009C6841" w:rsidRPr="00965898" w:rsidRDefault="009C6841">
      <w:pPr>
        <w:pStyle w:val="Normal1"/>
        <w:rPr>
          <w:rFonts w:ascii="Times New Roman" w:hAnsi="Times New Roman" w:cs="Times New Roman"/>
        </w:rPr>
      </w:pPr>
    </w:p>
    <w:p w14:paraId="4E87FC6F" w14:textId="46E93653"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1976D3">
        <w:rPr>
          <w:rFonts w:ascii="Times New Roman" w:hAnsi="Times New Roman" w:cs="Times New Roman"/>
          <w:b/>
        </w:rPr>
        <w:t>8</w:t>
      </w:r>
      <w:r w:rsidR="00987390">
        <w:rPr>
          <w:rFonts w:ascii="Times New Roman" w:hAnsi="Times New Roman" w:cs="Times New Roman"/>
          <w:b/>
        </w:rPr>
        <w:t>.</w:t>
      </w:r>
      <w:r w:rsidR="001976D3">
        <w:rPr>
          <w:rFonts w:ascii="Times New Roman" w:hAnsi="Times New Roman" w:cs="Times New Roman"/>
          <w:b/>
        </w:rPr>
        <w:t>1</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3CC3A064"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D01A4B" w:rsidRPr="00D01A4B">
        <w:rPr>
          <w:rFonts w:ascii="Times New Roman" w:hAnsi="Times New Roman" w:cs="Times New Roman"/>
          <w:b/>
        </w:rPr>
        <w:t>On XR-specific capacity enhancements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47934D9F" w14:textId="25D1EB87" w:rsidR="009C6841" w:rsidRDefault="0024300F">
      <w:pPr>
        <w:pStyle w:val="a5"/>
        <w:rPr>
          <w:rFonts w:ascii="Times New Roman" w:hAnsi="Times New Roman" w:cs="Times New Roman"/>
        </w:rPr>
      </w:pPr>
      <w:r>
        <w:rPr>
          <w:rFonts w:ascii="Times New Roman" w:hAnsi="Times New Roman" w:cs="Times New Roman"/>
        </w:rPr>
        <w:t xml:space="preserve">Many </w:t>
      </w:r>
      <w:r w:rsidR="009F2E03">
        <w:rPr>
          <w:rFonts w:ascii="Times New Roman" w:hAnsi="Times New Roman" w:cs="Times New Roman"/>
        </w:rPr>
        <w:t>progresses</w:t>
      </w:r>
      <w:r>
        <w:rPr>
          <w:rFonts w:ascii="Times New Roman" w:hAnsi="Times New Roman" w:cs="Times New Roman"/>
        </w:rPr>
        <w:t xml:space="preserve"> were made d</w:t>
      </w:r>
      <w:r w:rsidR="00882354" w:rsidRPr="00965898">
        <w:rPr>
          <w:rFonts w:ascii="Times New Roman" w:hAnsi="Times New Roman" w:cs="Times New Roman"/>
        </w:rPr>
        <w:t xml:space="preserve">uring RAN1 </w:t>
      </w:r>
      <w:r w:rsidR="00685FEE">
        <w:rPr>
          <w:rFonts w:ascii="Times New Roman" w:hAnsi="Times New Roman" w:cs="Times New Roman"/>
        </w:rPr>
        <w:t>#</w:t>
      </w:r>
      <w:r w:rsidR="00882354" w:rsidRPr="00965898">
        <w:rPr>
          <w:rFonts w:ascii="Times New Roman" w:hAnsi="Times New Roman" w:cs="Times New Roman"/>
        </w:rPr>
        <w:t>1</w:t>
      </w:r>
      <w:r w:rsidR="00611B18">
        <w:rPr>
          <w:rFonts w:ascii="Times New Roman" w:hAnsi="Times New Roman" w:cs="Times New Roman"/>
        </w:rPr>
        <w:t>1</w:t>
      </w:r>
      <w:r>
        <w:rPr>
          <w:rFonts w:ascii="Times New Roman" w:hAnsi="Times New Roman" w:cs="Times New Roman"/>
        </w:rPr>
        <w:t>3</w:t>
      </w:r>
      <w:r w:rsidR="00685FEE">
        <w:rPr>
          <w:rFonts w:ascii="Times New Roman" w:hAnsi="Times New Roman" w:cs="Times New Roman"/>
        </w:rPr>
        <w:t xml:space="preserve"> meeting</w:t>
      </w:r>
      <w:r>
        <w:rPr>
          <w:rFonts w:ascii="Times New Roman" w:hAnsi="Times New Roman" w:cs="Times New Roman"/>
        </w:rPr>
        <w:t>, for the</w:t>
      </w:r>
      <w:r w:rsidR="00882354" w:rsidRPr="00965898">
        <w:rPr>
          <w:rFonts w:ascii="Times New Roman" w:hAnsi="Times New Roman" w:cs="Times New Roman"/>
        </w:rPr>
        <w:t xml:space="preserve"> </w:t>
      </w:r>
      <w:r w:rsidR="008C3CAB">
        <w:rPr>
          <w:rFonts w:ascii="Times New Roman" w:hAnsi="Times New Roman" w:cs="Times New Roman"/>
        </w:rPr>
        <w:t xml:space="preserve">techniques </w:t>
      </w:r>
      <w:r w:rsidR="00611B18">
        <w:rPr>
          <w:rFonts w:ascii="Times New Roman" w:hAnsi="Times New Roman" w:cs="Times New Roman"/>
        </w:rPr>
        <w:t>for</w:t>
      </w:r>
      <w:r w:rsidR="00A6384B">
        <w:rPr>
          <w:rFonts w:ascii="Times New Roman" w:hAnsi="Times New Roman" w:cs="Times New Roman"/>
        </w:rPr>
        <w:t xml:space="preserve"> XR-specific capacity</w:t>
      </w:r>
      <w:r w:rsidR="00611B18">
        <w:rPr>
          <w:rFonts w:ascii="Times New Roman" w:hAnsi="Times New Roman" w:cs="Times New Roman"/>
        </w:rPr>
        <w:t xml:space="preserve"> enhancement</w:t>
      </w:r>
      <w:r w:rsidR="00A6384B">
        <w:rPr>
          <w:rFonts w:ascii="Times New Roman" w:hAnsi="Times New Roman" w:cs="Times New Roman"/>
        </w:rPr>
        <w:t>s</w:t>
      </w:r>
      <w:r>
        <w:rPr>
          <w:rFonts w:ascii="Times New Roman" w:hAnsi="Times New Roman" w:cs="Times New Roman"/>
        </w:rPr>
        <w:t>.</w:t>
      </w:r>
      <w:r w:rsidR="00A6384B">
        <w:rPr>
          <w:rFonts w:ascii="Times New Roman" w:hAnsi="Times New Roman" w:cs="Times New Roman"/>
        </w:rPr>
        <w:t xml:space="preserve"> </w:t>
      </w:r>
      <w:r>
        <w:rPr>
          <w:rFonts w:ascii="Times New Roman" w:hAnsi="Times New Roman" w:cs="Times New Roman"/>
        </w:rPr>
        <w:t>F</w:t>
      </w:r>
      <w:r w:rsidR="008C3CAB">
        <w:rPr>
          <w:rFonts w:ascii="Times New Roman" w:hAnsi="Times New Roman" w:cs="Times New Roman"/>
        </w:rPr>
        <w:t xml:space="preserve">ollowing agreements </w:t>
      </w:r>
      <w:r w:rsidR="00685FEE">
        <w:rPr>
          <w:rFonts w:ascii="Times New Roman" w:hAnsi="Times New Roman" w:cs="Times New Roman"/>
        </w:rPr>
        <w:t>were</w:t>
      </w:r>
      <w:r w:rsidR="008C3CAB">
        <w:rPr>
          <w:rFonts w:ascii="Times New Roman" w:hAnsi="Times New Roman" w:cs="Times New Roman"/>
        </w:rPr>
        <w:t xml:space="preserve"> made </w:t>
      </w:r>
      <w:r w:rsidR="00A6384B">
        <w:rPr>
          <w:rFonts w:ascii="Times New Roman" w:hAnsi="Times New Roman" w:cs="Times New Roman"/>
        </w:rPr>
        <w:t xml:space="preserve">in </w:t>
      </w:r>
      <w:r w:rsidR="008C3CAB">
        <w:rPr>
          <w:rFonts w:ascii="Times New Roman" w:hAnsi="Times New Roman" w:cs="Times New Roman"/>
        </w:rPr>
        <w:t>[1]</w:t>
      </w:r>
      <w:r w:rsidR="00A6384B">
        <w:rPr>
          <w:rFonts w:ascii="Times New Roman" w:hAnsi="Times New Roman" w:cs="Times New Roman"/>
        </w:rPr>
        <w:t xml:space="preserve"> especially for the new UCI transmitted by UE to indicate the unused CG PUSCH occasions</w:t>
      </w:r>
      <w:r w:rsidR="008C3CAB">
        <w:rPr>
          <w:rFonts w:ascii="Times New Roman" w:hAnsi="Times New Roman" w:cs="Times New Roman"/>
        </w:rPr>
        <w:t>:</w:t>
      </w:r>
    </w:p>
    <w:p w14:paraId="44C0F883" w14:textId="77777777" w:rsidR="0024300F" w:rsidRPr="00965898" w:rsidRDefault="0024300F">
      <w:pPr>
        <w:pStyle w:val="a5"/>
        <w:rPr>
          <w:rFonts w:ascii="Times New Roman" w:hAnsi="Times New Roman" w:cs="Times New Roman"/>
        </w:rPr>
      </w:pPr>
    </w:p>
    <w:p w14:paraId="0E59294F" w14:textId="3A672C50"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sidR="009F2E03">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0" type="#_x0000_t202" style="width:492.45pt;height:49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43BAFF5" w14:textId="77777777" w:rsidR="0024300F" w:rsidRPr="0024300F" w:rsidRDefault="0024300F" w:rsidP="0024300F">
                  <w:pPr>
                    <w:rPr>
                      <w:rFonts w:ascii="Times New Roman" w:hAnsi="Times New Roman"/>
                      <w:sz w:val="18"/>
                      <w:szCs w:val="18"/>
                      <w:highlight w:val="green"/>
                      <w:lang w:eastAsia="x-none"/>
                    </w:rPr>
                  </w:pPr>
                  <w:r w:rsidRPr="0024300F">
                    <w:rPr>
                      <w:rFonts w:ascii="Times New Roman" w:hAnsi="Times New Roman"/>
                      <w:sz w:val="18"/>
                      <w:szCs w:val="18"/>
                      <w:highlight w:val="green"/>
                      <w:lang w:eastAsia="x-none"/>
                    </w:rPr>
                    <w:t>Agreement</w:t>
                  </w:r>
                </w:p>
                <w:p w14:paraId="50DA0B44" w14:textId="77777777" w:rsidR="0024300F" w:rsidRPr="0024300F" w:rsidRDefault="0024300F" w:rsidP="0024300F">
                  <w:pPr>
                    <w:numPr>
                      <w:ilvl w:val="0"/>
                      <w:numId w:val="18"/>
                    </w:numPr>
                    <w:rPr>
                      <w:rFonts w:ascii="Times New Roman" w:hAnsi="Times New Roman"/>
                      <w:sz w:val="18"/>
                      <w:szCs w:val="18"/>
                    </w:rPr>
                  </w:pPr>
                  <w:r w:rsidRPr="0024300F">
                    <w:rPr>
                      <w:rFonts w:ascii="Times New Roman" w:hAnsi="Times New Roman"/>
                      <w:sz w:val="18"/>
                      <w:szCs w:val="18"/>
                    </w:rPr>
                    <w:t xml:space="preserve">When a CG PUSCH occasion is indicated as “unused”, the UE is not allowed to transmit CG PUSCH on that CG PUSCH occasion. </w:t>
                  </w:r>
                </w:p>
                <w:p w14:paraId="57EF118F" w14:textId="77777777" w:rsidR="0024300F" w:rsidRPr="0024300F" w:rsidRDefault="0024300F" w:rsidP="0024300F">
                  <w:pPr>
                    <w:numPr>
                      <w:ilvl w:val="0"/>
                      <w:numId w:val="18"/>
                    </w:numPr>
                    <w:rPr>
                      <w:rFonts w:ascii="Times New Roman" w:hAnsi="Times New Roman"/>
                      <w:sz w:val="18"/>
                      <w:szCs w:val="18"/>
                    </w:rPr>
                  </w:pPr>
                  <w:r w:rsidRPr="0024300F">
                    <w:rPr>
                      <w:rFonts w:ascii="Times New Roman" w:hAnsi="Times New Roman"/>
                      <w:sz w:val="18"/>
                      <w:szCs w:val="18"/>
                    </w:rPr>
                    <w:t>For any other CG PUSCH occasion that is NOT indicated as “unused”, the UE is allowed to transmit or not to transmit CG PUSCH on that CG PUSCH occasion as per legacy specification.</w:t>
                  </w:r>
                </w:p>
                <w:p w14:paraId="09817D55" w14:textId="77777777" w:rsidR="0024300F" w:rsidRPr="0024300F" w:rsidRDefault="0024300F" w:rsidP="0024300F">
                  <w:pPr>
                    <w:numPr>
                      <w:ilvl w:val="1"/>
                      <w:numId w:val="18"/>
                    </w:numPr>
                    <w:rPr>
                      <w:rFonts w:ascii="Times New Roman" w:hAnsi="Times New Roman"/>
                      <w:sz w:val="18"/>
                      <w:szCs w:val="18"/>
                    </w:rPr>
                  </w:pPr>
                  <w:r w:rsidRPr="0024300F">
                    <w:rPr>
                      <w:rFonts w:ascii="Times New Roman" w:hAnsi="Times New Roman"/>
                      <w:sz w:val="18"/>
                      <w:szCs w:val="18"/>
                    </w:rPr>
                    <w:t>No RAN1 specification impact</w:t>
                  </w:r>
                </w:p>
                <w:p w14:paraId="513C914B" w14:textId="77777777" w:rsidR="0024300F" w:rsidRDefault="0024300F" w:rsidP="0024300F">
                  <w:pPr>
                    <w:rPr>
                      <w:rFonts w:ascii="Times New Roman" w:eastAsia="Yu Mincho" w:hAnsi="Times New Roman"/>
                      <w:sz w:val="18"/>
                      <w:szCs w:val="18"/>
                      <w:lang w:val="en-US" w:eastAsia="ja-JP"/>
                    </w:rPr>
                  </w:pPr>
                </w:p>
                <w:p w14:paraId="7AABEFDE" w14:textId="77777777" w:rsidR="0024300F" w:rsidRPr="0024300F" w:rsidRDefault="0024300F" w:rsidP="0024300F">
                  <w:pPr>
                    <w:rPr>
                      <w:rFonts w:ascii="Times New Roman" w:hAnsi="Times New Roman"/>
                      <w:sz w:val="18"/>
                      <w:szCs w:val="18"/>
                      <w:highlight w:val="green"/>
                      <w:lang w:eastAsia="x-none"/>
                    </w:rPr>
                  </w:pPr>
                  <w:r w:rsidRPr="0024300F">
                    <w:rPr>
                      <w:rFonts w:ascii="Times New Roman" w:hAnsi="Times New Roman"/>
                      <w:sz w:val="18"/>
                      <w:szCs w:val="18"/>
                      <w:highlight w:val="green"/>
                      <w:lang w:eastAsia="x-none"/>
                    </w:rPr>
                    <w:t>Agreement</w:t>
                  </w:r>
                </w:p>
                <w:p w14:paraId="311E0173" w14:textId="77777777" w:rsidR="0024300F" w:rsidRPr="0024300F" w:rsidRDefault="0024300F" w:rsidP="0024300F">
                  <w:pPr>
                    <w:numPr>
                      <w:ilvl w:val="0"/>
                      <w:numId w:val="22"/>
                    </w:numPr>
                    <w:rPr>
                      <w:rFonts w:ascii="Times New Roman" w:hAnsi="Times New Roman"/>
                      <w:sz w:val="18"/>
                      <w:szCs w:val="18"/>
                    </w:rPr>
                  </w:pPr>
                  <w:r w:rsidRPr="0024300F">
                    <w:rPr>
                      <w:rFonts w:ascii="Times New Roman" w:hAnsi="Times New Roman"/>
                      <w:sz w:val="18"/>
                      <w:szCs w:val="18"/>
                    </w:rPr>
                    <w:t>A CG PUSCH occasion indicated as “unused” earlier, is not allowed to be indicated as “NOT unused later”.</w:t>
                  </w:r>
                </w:p>
                <w:p w14:paraId="672A5E89" w14:textId="77777777" w:rsidR="0024300F" w:rsidRPr="0024300F" w:rsidRDefault="0024300F" w:rsidP="0024300F">
                  <w:pPr>
                    <w:numPr>
                      <w:ilvl w:val="0"/>
                      <w:numId w:val="22"/>
                    </w:numPr>
                    <w:rPr>
                      <w:rFonts w:ascii="Times New Roman" w:hAnsi="Times New Roman"/>
                      <w:sz w:val="18"/>
                      <w:szCs w:val="18"/>
                    </w:rPr>
                  </w:pPr>
                  <w:r w:rsidRPr="0024300F">
                    <w:rPr>
                      <w:rFonts w:ascii="Times New Roman" w:hAnsi="Times New Roman"/>
                      <w:sz w:val="18"/>
                      <w:szCs w:val="18"/>
                    </w:rPr>
                    <w:t>A CG PUSCH occasion indicated as “NOT unused” earlier, can be indicated as “unused” later.</w:t>
                  </w:r>
                </w:p>
                <w:p w14:paraId="5F798BBA" w14:textId="77777777" w:rsidR="0024300F" w:rsidRPr="0024300F" w:rsidRDefault="0024300F" w:rsidP="0024300F">
                  <w:pPr>
                    <w:numPr>
                      <w:ilvl w:val="1"/>
                      <w:numId w:val="22"/>
                    </w:numPr>
                    <w:rPr>
                      <w:rFonts w:ascii="Times New Roman" w:hAnsi="Times New Roman"/>
                      <w:sz w:val="18"/>
                      <w:szCs w:val="18"/>
                    </w:rPr>
                  </w:pPr>
                  <w:r w:rsidRPr="0024300F">
                    <w:rPr>
                      <w:rFonts w:ascii="Times New Roman" w:hAnsi="Times New Roman"/>
                      <w:sz w:val="18"/>
                      <w:szCs w:val="18"/>
                    </w:rPr>
                    <w:t>FFS: Whether there is specification impact</w:t>
                  </w:r>
                </w:p>
                <w:p w14:paraId="54F2563B" w14:textId="77777777" w:rsidR="0024300F" w:rsidRPr="0024300F" w:rsidRDefault="0024300F" w:rsidP="0024300F">
                  <w:pPr>
                    <w:rPr>
                      <w:rFonts w:ascii="Times New Roman" w:hAnsi="Times New Roman"/>
                      <w:sz w:val="18"/>
                      <w:szCs w:val="18"/>
                      <w:lang w:eastAsia="x-none"/>
                    </w:rPr>
                  </w:pPr>
                </w:p>
                <w:p w14:paraId="6FE2F258" w14:textId="77777777" w:rsidR="0024300F" w:rsidRPr="0024300F" w:rsidRDefault="0024300F" w:rsidP="0024300F">
                  <w:pPr>
                    <w:rPr>
                      <w:rFonts w:ascii="Times New Roman" w:hAnsi="Times New Roman"/>
                      <w:sz w:val="18"/>
                      <w:szCs w:val="18"/>
                      <w:highlight w:val="green"/>
                      <w:lang w:eastAsia="x-none"/>
                    </w:rPr>
                  </w:pPr>
                  <w:r w:rsidRPr="0024300F">
                    <w:rPr>
                      <w:rFonts w:ascii="Times New Roman" w:hAnsi="Times New Roman"/>
                      <w:sz w:val="18"/>
                      <w:szCs w:val="18"/>
                      <w:highlight w:val="green"/>
                      <w:lang w:eastAsia="x-none"/>
                    </w:rPr>
                    <w:t>Agreement</w:t>
                  </w:r>
                </w:p>
                <w:p w14:paraId="7077FCCC" w14:textId="77777777" w:rsidR="0024300F" w:rsidRPr="0024300F" w:rsidRDefault="0024300F" w:rsidP="0024300F">
                  <w:pPr>
                    <w:rPr>
                      <w:rFonts w:ascii="Times New Roman" w:hAnsi="Times New Roman"/>
                      <w:sz w:val="18"/>
                      <w:szCs w:val="18"/>
                    </w:rPr>
                  </w:pPr>
                  <w:r w:rsidRPr="0024300F">
                    <w:rPr>
                      <w:rFonts w:ascii="Times New Roman" w:hAnsi="Times New Roman"/>
                      <w:sz w:val="18"/>
                      <w:szCs w:val="18"/>
                    </w:rPr>
                    <w:t>The UTO-UCI indication for a CG configuration is applicable to only valid CG PUSCH TOs, if any.</w:t>
                  </w:r>
                </w:p>
                <w:p w14:paraId="462A0E6D" w14:textId="77777777" w:rsidR="0024300F" w:rsidRPr="0024300F" w:rsidRDefault="0024300F" w:rsidP="0024300F">
                  <w:pPr>
                    <w:numPr>
                      <w:ilvl w:val="0"/>
                      <w:numId w:val="21"/>
                    </w:numPr>
                    <w:spacing w:line="259" w:lineRule="auto"/>
                    <w:rPr>
                      <w:rFonts w:ascii="Times New Roman" w:hAnsi="Times New Roman"/>
                      <w:sz w:val="18"/>
                      <w:szCs w:val="18"/>
                      <w:lang w:val="en-US" w:eastAsia="x-none"/>
                    </w:rPr>
                  </w:pPr>
                  <w:r w:rsidRPr="0024300F">
                    <w:rPr>
                      <w:rFonts w:ascii="Times New Roman" w:eastAsia="Times New Roman" w:hAnsi="Times New Roman"/>
                      <w:sz w:val="18"/>
                      <w:szCs w:val="18"/>
                      <w:lang w:val="en-US" w:eastAsia="ko-KR"/>
                    </w:rPr>
                    <w:t xml:space="preserve">Note: A configured CG PUSCH is invalid if the CG PUSCH is dropped due to collision with DL symbol(s) indicated by </w:t>
                  </w:r>
                  <w:proofErr w:type="spellStart"/>
                  <w:r w:rsidRPr="0024300F">
                    <w:rPr>
                      <w:rFonts w:ascii="Times New Roman" w:eastAsia="Times New Roman" w:hAnsi="Times New Roman"/>
                      <w:i/>
                      <w:iCs/>
                      <w:sz w:val="18"/>
                      <w:szCs w:val="18"/>
                      <w:lang w:val="en-US" w:eastAsia="ko-KR"/>
                    </w:rPr>
                    <w:t>tdd</w:t>
                  </w:r>
                  <w:proofErr w:type="spellEnd"/>
                  <w:r w:rsidRPr="0024300F">
                    <w:rPr>
                      <w:rFonts w:ascii="Times New Roman" w:eastAsia="Times New Roman" w:hAnsi="Times New Roman"/>
                      <w:i/>
                      <w:iCs/>
                      <w:sz w:val="18"/>
                      <w:szCs w:val="18"/>
                      <w:lang w:val="en-US" w:eastAsia="ko-KR"/>
                    </w:rPr>
                    <w:t>-UL-DL-</w:t>
                  </w:r>
                  <w:proofErr w:type="spellStart"/>
                  <w:r w:rsidRPr="0024300F">
                    <w:rPr>
                      <w:rFonts w:ascii="Times New Roman" w:eastAsia="Times New Roman" w:hAnsi="Times New Roman"/>
                      <w:i/>
                      <w:iCs/>
                      <w:sz w:val="18"/>
                      <w:szCs w:val="18"/>
                      <w:lang w:val="en-US" w:eastAsia="ko-KR"/>
                    </w:rPr>
                    <w:t>ConfigurationCommon</w:t>
                  </w:r>
                  <w:proofErr w:type="spellEnd"/>
                  <w:r w:rsidRPr="0024300F">
                    <w:rPr>
                      <w:rFonts w:ascii="Times New Roman" w:eastAsia="Times New Roman" w:hAnsi="Times New Roman"/>
                      <w:sz w:val="18"/>
                      <w:szCs w:val="18"/>
                      <w:lang w:val="en-US" w:eastAsia="ko-KR"/>
                    </w:rPr>
                    <w:t xml:space="preserve"> or </w:t>
                  </w:r>
                  <w:proofErr w:type="spellStart"/>
                  <w:r w:rsidRPr="0024300F">
                    <w:rPr>
                      <w:rFonts w:ascii="Times New Roman" w:eastAsia="Times New Roman" w:hAnsi="Times New Roman"/>
                      <w:i/>
                      <w:iCs/>
                      <w:sz w:val="18"/>
                      <w:szCs w:val="18"/>
                      <w:lang w:val="en-US" w:eastAsia="ko-KR"/>
                    </w:rPr>
                    <w:t>tdd</w:t>
                  </w:r>
                  <w:proofErr w:type="spellEnd"/>
                  <w:r w:rsidRPr="0024300F">
                    <w:rPr>
                      <w:rFonts w:ascii="Times New Roman" w:eastAsia="Times New Roman" w:hAnsi="Times New Roman"/>
                      <w:i/>
                      <w:iCs/>
                      <w:sz w:val="18"/>
                      <w:szCs w:val="18"/>
                      <w:lang w:val="en-US" w:eastAsia="ko-KR"/>
                    </w:rPr>
                    <w:t>-UL-DL-</w:t>
                  </w:r>
                  <w:proofErr w:type="spellStart"/>
                  <w:r w:rsidRPr="0024300F">
                    <w:rPr>
                      <w:rFonts w:ascii="Times New Roman" w:eastAsia="Times New Roman" w:hAnsi="Times New Roman"/>
                      <w:i/>
                      <w:iCs/>
                      <w:sz w:val="18"/>
                      <w:szCs w:val="18"/>
                      <w:lang w:val="en-US" w:eastAsia="ko-KR"/>
                    </w:rPr>
                    <w:t>ConfigurationDedicated</w:t>
                  </w:r>
                  <w:proofErr w:type="spellEnd"/>
                  <w:r w:rsidRPr="0024300F">
                    <w:rPr>
                      <w:rFonts w:ascii="Times New Roman" w:eastAsia="Times New Roman" w:hAnsi="Times New Roman"/>
                      <w:i/>
                      <w:iCs/>
                      <w:sz w:val="18"/>
                      <w:szCs w:val="18"/>
                      <w:lang w:val="en-US" w:eastAsia="ko-KR"/>
                    </w:rPr>
                    <w:t xml:space="preserve"> or SSB</w:t>
                  </w:r>
                  <w:r w:rsidRPr="0024300F">
                    <w:rPr>
                      <w:rFonts w:ascii="Times New Roman" w:eastAsia="Times New Roman" w:hAnsi="Times New Roman"/>
                      <w:sz w:val="18"/>
                      <w:szCs w:val="18"/>
                      <w:lang w:val="en-US" w:eastAsia="ko-KR"/>
                    </w:rPr>
                    <w:t>. Otherwise, it is valid.</w:t>
                  </w:r>
                </w:p>
                <w:p w14:paraId="1D96F16A" w14:textId="77777777" w:rsidR="0024300F" w:rsidRDefault="0024300F" w:rsidP="0024300F">
                  <w:pPr>
                    <w:rPr>
                      <w:rFonts w:ascii="Times New Roman" w:eastAsia="Yu Mincho" w:hAnsi="Times New Roman"/>
                      <w:sz w:val="18"/>
                      <w:szCs w:val="18"/>
                      <w:lang w:val="en-US" w:eastAsia="ja-JP"/>
                    </w:rPr>
                  </w:pPr>
                </w:p>
                <w:p w14:paraId="06B4CBC3" w14:textId="77777777" w:rsidR="0024300F" w:rsidRPr="0024300F" w:rsidRDefault="0024300F" w:rsidP="0024300F">
                  <w:pPr>
                    <w:rPr>
                      <w:sz w:val="18"/>
                      <w:szCs w:val="22"/>
                      <w:highlight w:val="green"/>
                      <w:lang w:val="en-US" w:eastAsia="x-none"/>
                    </w:rPr>
                  </w:pPr>
                  <w:r w:rsidRPr="0024300F">
                    <w:rPr>
                      <w:sz w:val="18"/>
                      <w:szCs w:val="22"/>
                      <w:highlight w:val="green"/>
                      <w:lang w:val="en-US" w:eastAsia="x-none"/>
                    </w:rPr>
                    <w:t>Agreement</w:t>
                  </w:r>
                </w:p>
                <w:p w14:paraId="60F9A625" w14:textId="77777777" w:rsidR="0024300F" w:rsidRPr="0024300F" w:rsidRDefault="0024300F" w:rsidP="0024300F">
                  <w:pPr>
                    <w:rPr>
                      <w:rFonts w:cs="Arial"/>
                      <w:sz w:val="21"/>
                      <w:szCs w:val="22"/>
                      <w:lang w:eastAsia="ja-JP"/>
                    </w:rPr>
                  </w:pPr>
                  <w:r w:rsidRPr="0024300F">
                    <w:rPr>
                      <w:rFonts w:cs="Arial"/>
                      <w:sz w:val="18"/>
                      <w:szCs w:val="16"/>
                      <w:lang w:eastAsia="ja-JP"/>
                    </w:rPr>
                    <w:t xml:space="preserve">Indication of UTO-UCI by CG PUSCHs associated to a CG configuration, is enabled by configuration of an RRC </w:t>
                  </w:r>
                  <w:r w:rsidRPr="0024300F">
                    <w:rPr>
                      <w:rFonts w:cs="Arial"/>
                      <w:sz w:val="21"/>
                      <w:szCs w:val="22"/>
                      <w:lang w:eastAsia="ja-JP"/>
                    </w:rPr>
                    <w:t>parameter.</w:t>
                  </w:r>
                </w:p>
                <w:p w14:paraId="6A865E06" w14:textId="06AD7C2C" w:rsidR="0024300F" w:rsidRDefault="0024300F" w:rsidP="0024300F">
                  <w:pPr>
                    <w:numPr>
                      <w:ilvl w:val="0"/>
                      <w:numId w:val="24"/>
                    </w:numPr>
                    <w:rPr>
                      <w:rFonts w:cs="Arial"/>
                      <w:sz w:val="18"/>
                      <w:szCs w:val="16"/>
                      <w:lang w:eastAsia="ja-JP"/>
                    </w:rPr>
                  </w:pPr>
                  <w:r w:rsidRPr="0024300F">
                    <w:rPr>
                      <w:rFonts w:cs="Arial"/>
                      <w:sz w:val="18"/>
                      <w:szCs w:val="16"/>
                      <w:lang w:eastAsia="ja-JP"/>
                    </w:rPr>
                    <w:t xml:space="preserve">FFS on whether/how to extend to multiple CG </w:t>
                  </w:r>
                  <w:proofErr w:type="gramStart"/>
                  <w:r w:rsidRPr="0024300F">
                    <w:rPr>
                      <w:rFonts w:cs="Arial"/>
                      <w:sz w:val="18"/>
                      <w:szCs w:val="16"/>
                      <w:lang w:eastAsia="ja-JP"/>
                    </w:rPr>
                    <w:t>configurations</w:t>
                  </w:r>
                  <w:proofErr w:type="gramEnd"/>
                </w:p>
                <w:p w14:paraId="703251E9" w14:textId="77777777" w:rsidR="009F2E03" w:rsidRDefault="009F2E03" w:rsidP="009F2E03">
                  <w:pPr>
                    <w:rPr>
                      <w:rFonts w:eastAsia="Yu Mincho" w:cs="Arial"/>
                      <w:sz w:val="18"/>
                      <w:szCs w:val="16"/>
                      <w:lang w:eastAsia="ja-JP"/>
                    </w:rPr>
                  </w:pPr>
                </w:p>
                <w:p w14:paraId="04677F3F" w14:textId="77777777" w:rsidR="009F2E03" w:rsidRPr="0024300F" w:rsidRDefault="009F2E03" w:rsidP="009F2E03">
                  <w:pPr>
                    <w:rPr>
                      <w:sz w:val="18"/>
                      <w:szCs w:val="22"/>
                      <w:highlight w:val="green"/>
                      <w:lang w:val="en-US" w:eastAsia="x-none"/>
                    </w:rPr>
                  </w:pPr>
                  <w:r w:rsidRPr="0024300F">
                    <w:rPr>
                      <w:sz w:val="18"/>
                      <w:szCs w:val="22"/>
                      <w:highlight w:val="green"/>
                      <w:lang w:val="en-US" w:eastAsia="x-none"/>
                    </w:rPr>
                    <w:t>Agreement</w:t>
                  </w:r>
                </w:p>
                <w:p w14:paraId="11893F6C" w14:textId="77777777" w:rsidR="009F2E03" w:rsidRPr="0024300F" w:rsidRDefault="009F2E03" w:rsidP="009F2E03">
                  <w:pPr>
                    <w:rPr>
                      <w:rFonts w:cs="Arial"/>
                      <w:sz w:val="18"/>
                      <w:szCs w:val="16"/>
                      <w:lang w:eastAsia="ja-JP"/>
                    </w:rPr>
                  </w:pPr>
                  <w:r w:rsidRPr="0024300F">
                    <w:rPr>
                      <w:rFonts w:cs="Arial"/>
                      <w:sz w:val="18"/>
                      <w:szCs w:val="16"/>
                      <w:lang w:eastAsia="ja-JP"/>
                    </w:rPr>
                    <w:t xml:space="preserve">For a CG configuration with UTO-UCI indication enabled, </w:t>
                  </w:r>
                  <w:bookmarkStart w:id="2" w:name="_Hlk142684391"/>
                  <w:r w:rsidRPr="0024300F">
                    <w:rPr>
                      <w:rFonts w:cs="Arial"/>
                      <w:sz w:val="18"/>
                      <w:szCs w:val="16"/>
                      <w:lang w:eastAsia="ja-JP"/>
                    </w:rPr>
                    <w:t>to determine the indicated CG PUSCH by a UTO-UCI indication</w:t>
                  </w:r>
                  <w:bookmarkEnd w:id="2"/>
                  <w:r w:rsidRPr="0024300F">
                    <w:rPr>
                      <w:rFonts w:cs="Arial"/>
                      <w:sz w:val="18"/>
                      <w:szCs w:val="16"/>
                      <w:lang w:eastAsia="ja-JP"/>
                    </w:rPr>
                    <w:t>, consider the following options for further down-selection:</w:t>
                  </w:r>
                </w:p>
                <w:p w14:paraId="5952DA2A" w14:textId="77777777" w:rsidR="009F2E03" w:rsidRPr="0024300F" w:rsidRDefault="009F2E03" w:rsidP="009F2E03">
                  <w:pPr>
                    <w:pStyle w:val="ad"/>
                    <w:numPr>
                      <w:ilvl w:val="0"/>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Option A-1a: </w:t>
                  </w:r>
                </w:p>
                <w:p w14:paraId="5A88657B"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Configure the RRC parameter UTO_period.</w:t>
                  </w:r>
                </w:p>
                <w:p w14:paraId="3DAA12EC" w14:textId="77777777" w:rsidR="009F2E03" w:rsidRPr="0024300F" w:rsidRDefault="009F2E03" w:rsidP="009F2E03">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FFS range value of UTO_</w:t>
                  </w:r>
                  <w:proofErr w:type="gramStart"/>
                  <w:r w:rsidRPr="0024300F">
                    <w:rPr>
                      <w:sz w:val="18"/>
                      <w:szCs w:val="22"/>
                    </w:rPr>
                    <w:t>period</w:t>
                  </w:r>
                  <w:proofErr w:type="gramEnd"/>
                </w:p>
                <w:p w14:paraId="40A4CF83" w14:textId="77777777" w:rsidR="009F2E03" w:rsidRPr="0024300F" w:rsidRDefault="009F2E03" w:rsidP="009F2E03">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Alt-1: values in time unit (e.g., XR traffic periodicity)</w:t>
                  </w:r>
                </w:p>
                <w:p w14:paraId="0DB99E06" w14:textId="77777777" w:rsidR="009F2E03" w:rsidRPr="0024300F" w:rsidRDefault="009F2E03" w:rsidP="009F2E03">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Alt-2: one or multiple of CG periodicity given by integer values (n=1, </w:t>
                  </w:r>
                  <w:proofErr w:type="gramStart"/>
                  <w:r w:rsidRPr="0024300F">
                    <w:rPr>
                      <w:sz w:val="18"/>
                      <w:szCs w:val="22"/>
                    </w:rPr>
                    <w:t>2, ..</w:t>
                  </w:r>
                  <w:proofErr w:type="gramEnd"/>
                  <w:r w:rsidRPr="0024300F">
                    <w:rPr>
                      <w:sz w:val="18"/>
                      <w:szCs w:val="22"/>
                    </w:rPr>
                    <w:t>)</w:t>
                  </w:r>
                </w:p>
                <w:p w14:paraId="24EFFFF5"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The starting time of the first period of UTO periodicity starts at the same as starting time of the first period of the CG configuration and ends after UTO_period. The next UTO period(s) are </w:t>
                  </w:r>
                  <w:proofErr w:type="gramStart"/>
                  <w:r w:rsidRPr="0024300F">
                    <w:rPr>
                      <w:sz w:val="18"/>
                      <w:szCs w:val="22"/>
                    </w:rPr>
                    <w:t>followed after</w:t>
                  </w:r>
                  <w:proofErr w:type="gramEnd"/>
                  <w:r w:rsidRPr="0024300F">
                    <w:rPr>
                      <w:sz w:val="18"/>
                      <w:szCs w:val="22"/>
                    </w:rPr>
                    <w:t xml:space="preserve"> the first UTO period.</w:t>
                  </w:r>
                </w:p>
                <w:p w14:paraId="263B2130"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A transmitted CG PUSCH that is confined within a UTO period, carries UTO-UCI that is applicable to the CG PUSCH TOs within the UTO period.</w:t>
                  </w:r>
                </w:p>
                <w:p w14:paraId="4574F758" w14:textId="77777777" w:rsidR="009F2E03" w:rsidRPr="0024300F" w:rsidRDefault="009F2E03" w:rsidP="009F2E03">
                  <w:pPr>
                    <w:pStyle w:val="ad"/>
                    <w:numPr>
                      <w:ilvl w:val="0"/>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Option A-2a:</w:t>
                  </w:r>
                </w:p>
                <w:p w14:paraId="3341BAB2"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Configure the RRC parameter UTO_period.</w:t>
                  </w:r>
                </w:p>
                <w:p w14:paraId="7BA3FC54" w14:textId="77777777" w:rsidR="009F2E03" w:rsidRPr="0024300F" w:rsidRDefault="009F2E03" w:rsidP="009F2E03">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FFS range value of UTO_</w:t>
                  </w:r>
                  <w:proofErr w:type="gramStart"/>
                  <w:r w:rsidRPr="0024300F">
                    <w:rPr>
                      <w:sz w:val="18"/>
                      <w:szCs w:val="22"/>
                    </w:rPr>
                    <w:t>period</w:t>
                  </w:r>
                  <w:proofErr w:type="gramEnd"/>
                </w:p>
                <w:p w14:paraId="5D140F29" w14:textId="77777777" w:rsidR="009F2E03" w:rsidRPr="0024300F" w:rsidRDefault="009F2E03" w:rsidP="009F2E03">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Alt-1: values in time unit (e.g., XR traffic periodicity)</w:t>
                  </w:r>
                </w:p>
                <w:p w14:paraId="6596806B" w14:textId="77777777" w:rsidR="009F2E03" w:rsidRPr="0024300F" w:rsidRDefault="009F2E03" w:rsidP="009F2E03">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Alt -2: one or multiple of CG periodicity given by integer values (n=1, </w:t>
                  </w:r>
                  <w:proofErr w:type="gramStart"/>
                  <w:r w:rsidRPr="0024300F">
                    <w:rPr>
                      <w:sz w:val="18"/>
                      <w:szCs w:val="22"/>
                    </w:rPr>
                    <w:t>2, ..</w:t>
                  </w:r>
                  <w:proofErr w:type="gramEnd"/>
                  <w:r w:rsidRPr="0024300F">
                    <w:rPr>
                      <w:sz w:val="18"/>
                      <w:szCs w:val="22"/>
                    </w:rPr>
                    <w:t>)</w:t>
                  </w:r>
                </w:p>
                <w:p w14:paraId="59C9719F"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Configure the RRC parameter </w:t>
                  </w:r>
                  <w:proofErr w:type="spellStart"/>
                  <w:r w:rsidRPr="0024300F">
                    <w:rPr>
                      <w:sz w:val="18"/>
                      <w:szCs w:val="22"/>
                    </w:rPr>
                    <w:t>UTO_offset</w:t>
                  </w:r>
                  <w:proofErr w:type="spellEnd"/>
                  <w:r w:rsidRPr="0024300F">
                    <w:rPr>
                      <w:sz w:val="18"/>
                      <w:szCs w:val="22"/>
                    </w:rPr>
                    <w:t xml:space="preserve">. </w:t>
                  </w:r>
                </w:p>
                <w:p w14:paraId="2018B80E" w14:textId="77777777" w:rsidR="009F2E03" w:rsidRPr="0024300F" w:rsidRDefault="009F2E03" w:rsidP="009F2E03">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FFS range value of </w:t>
                  </w:r>
                  <w:proofErr w:type="spellStart"/>
                  <w:r w:rsidRPr="0024300F">
                    <w:rPr>
                      <w:sz w:val="18"/>
                      <w:szCs w:val="22"/>
                    </w:rPr>
                    <w:t>UTO_</w:t>
                  </w:r>
                  <w:proofErr w:type="gramStart"/>
                  <w:r w:rsidRPr="0024300F">
                    <w:rPr>
                      <w:sz w:val="18"/>
                      <w:szCs w:val="22"/>
                    </w:rPr>
                    <w:t>offset</w:t>
                  </w:r>
                  <w:proofErr w:type="spellEnd"/>
                  <w:proofErr w:type="gramEnd"/>
                  <w:r w:rsidRPr="0024300F">
                    <w:rPr>
                      <w:sz w:val="18"/>
                      <w:szCs w:val="22"/>
                    </w:rPr>
                    <w:t xml:space="preserve"> </w:t>
                  </w:r>
                </w:p>
                <w:p w14:paraId="6F59BC03"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The starting time of the first period of UTO periodicity starts at the same as starting time of the first period of the CG configuration and ends after UTO_period. The next UTO period(s) are </w:t>
                  </w:r>
                  <w:proofErr w:type="gramStart"/>
                  <w:r w:rsidRPr="0024300F">
                    <w:rPr>
                      <w:sz w:val="18"/>
                      <w:szCs w:val="22"/>
                    </w:rPr>
                    <w:t>followed after</w:t>
                  </w:r>
                  <w:proofErr w:type="gramEnd"/>
                  <w:r w:rsidRPr="0024300F">
                    <w:rPr>
                      <w:sz w:val="18"/>
                      <w:szCs w:val="22"/>
                    </w:rPr>
                    <w:t xml:space="preserve"> the first UTO period.</w:t>
                  </w:r>
                </w:p>
                <w:p w14:paraId="608EB181" w14:textId="77777777" w:rsidR="009F2E03" w:rsidRPr="0024300F" w:rsidRDefault="009F2E03" w:rsidP="009F2E03">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 transmitted CG PUSCH that is confined within a UTO period, carries UTO-UCI that is applicable to the CG PUSCH TOs within the UTO period and after </w:t>
                  </w:r>
                  <w:proofErr w:type="spellStart"/>
                  <w:r w:rsidRPr="0024300F">
                    <w:rPr>
                      <w:sz w:val="18"/>
                      <w:szCs w:val="22"/>
                    </w:rPr>
                    <w:t>UTO_offset</w:t>
                  </w:r>
                  <w:proofErr w:type="spellEnd"/>
                  <w:r w:rsidRPr="0024300F">
                    <w:rPr>
                      <w:sz w:val="18"/>
                      <w:szCs w:val="22"/>
                    </w:rPr>
                    <w:t xml:space="preserve"> from the end of the transmitted CG PUSCH.</w:t>
                  </w:r>
                </w:p>
                <w:p w14:paraId="428F0960" w14:textId="77777777" w:rsidR="009F2E03" w:rsidRPr="009F2E03" w:rsidRDefault="009F2E03" w:rsidP="009F2E03">
                  <w:pPr>
                    <w:rPr>
                      <w:rFonts w:cs="Arial" w:hint="eastAsia"/>
                      <w:sz w:val="18"/>
                      <w:szCs w:val="16"/>
                      <w:lang w:eastAsia="ja-JP"/>
                    </w:rPr>
                  </w:pPr>
                </w:p>
              </w:txbxContent>
            </v:textbox>
            <w10:anchorlock/>
          </v:shape>
        </w:pict>
      </w:r>
    </w:p>
    <w:p w14:paraId="21C3652D" w14:textId="7AED16D0" w:rsidR="0024300F" w:rsidRDefault="0024300F">
      <w:pPr>
        <w:pStyle w:val="a5"/>
        <w:rPr>
          <w:rFonts w:ascii="Times New Roman" w:hAnsi="Times New Roman" w:cs="Times New Roman"/>
        </w:rPr>
      </w:pPr>
      <w:r>
        <w:rPr>
          <w:rFonts w:ascii="Times New Roman" w:hAnsi="Times New Roman" w:cs="Times New Roman"/>
        </w:rPr>
      </w:r>
      <w:r w:rsidR="009F2E03">
        <w:rPr>
          <w:rFonts w:ascii="Times New Roman" w:hAnsi="Times New Roman" w:cs="Times New Roman"/>
        </w:rPr>
        <w:pict w14:anchorId="3F4D9750">
          <v:shape id="_x0000_s2052" type="#_x0000_t202" style="width:492.45pt;height:230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4E88F334" w14:textId="77777777" w:rsidR="0024300F" w:rsidRPr="0024300F" w:rsidRDefault="0024300F" w:rsidP="0024300F">
                  <w:pPr>
                    <w:pStyle w:val="ad"/>
                    <w:numPr>
                      <w:ilvl w:val="0"/>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Option B-a:</w:t>
                  </w:r>
                </w:p>
                <w:p w14:paraId="76E6DF37" w14:textId="77777777" w:rsidR="0024300F" w:rsidRPr="0024300F" w:rsidRDefault="0024300F" w:rsidP="0024300F">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Configure the RRC parameter UTO_period.</w:t>
                  </w:r>
                </w:p>
                <w:p w14:paraId="120E2C35" w14:textId="77777777" w:rsidR="0024300F" w:rsidRPr="0024300F" w:rsidRDefault="0024300F" w:rsidP="0024300F">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FFS range value of UTO_</w:t>
                  </w:r>
                  <w:proofErr w:type="gramStart"/>
                  <w:r w:rsidRPr="0024300F">
                    <w:rPr>
                      <w:sz w:val="18"/>
                      <w:szCs w:val="22"/>
                    </w:rPr>
                    <w:t>period</w:t>
                  </w:r>
                  <w:proofErr w:type="gramEnd"/>
                </w:p>
                <w:p w14:paraId="44C29E08" w14:textId="77777777" w:rsidR="0024300F" w:rsidRPr="0024300F" w:rsidRDefault="0024300F" w:rsidP="0024300F">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Alt-1: values in time unit (e.g., XR traffic periodicity)</w:t>
                  </w:r>
                </w:p>
                <w:p w14:paraId="79357C42" w14:textId="77777777" w:rsidR="0024300F" w:rsidRPr="0024300F" w:rsidRDefault="0024300F" w:rsidP="0024300F">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Alt -2: one or multiple of CG periodicity given by integer value (n=1, </w:t>
                  </w:r>
                  <w:proofErr w:type="gramStart"/>
                  <w:r w:rsidRPr="0024300F">
                    <w:rPr>
                      <w:sz w:val="18"/>
                      <w:szCs w:val="22"/>
                    </w:rPr>
                    <w:t>2, ..</w:t>
                  </w:r>
                  <w:proofErr w:type="gramEnd"/>
                  <w:r w:rsidRPr="0024300F">
                    <w:rPr>
                      <w:sz w:val="18"/>
                      <w:szCs w:val="22"/>
                    </w:rPr>
                    <w:t>)</w:t>
                  </w:r>
                </w:p>
                <w:p w14:paraId="13ECEAA3" w14:textId="77777777" w:rsidR="0024300F" w:rsidRPr="0024300F" w:rsidRDefault="0024300F" w:rsidP="0024300F">
                  <w:pPr>
                    <w:pStyle w:val="ad"/>
                    <w:numPr>
                      <w:ilvl w:val="1"/>
                      <w:numId w:val="24"/>
                    </w:numPr>
                    <w:overflowPunct w:val="0"/>
                    <w:autoSpaceDE w:val="0"/>
                    <w:autoSpaceDN w:val="0"/>
                    <w:adjustRightInd w:val="0"/>
                    <w:spacing w:after="180"/>
                    <w:ind w:leftChars="0"/>
                    <w:contextualSpacing/>
                    <w:textAlignment w:val="baseline"/>
                    <w:rPr>
                      <w:sz w:val="18"/>
                      <w:szCs w:val="22"/>
                    </w:rPr>
                  </w:pPr>
                  <w:proofErr w:type="spellStart"/>
                  <w:r w:rsidRPr="0024300F">
                    <w:rPr>
                      <w:sz w:val="18"/>
                      <w:szCs w:val="22"/>
                    </w:rPr>
                    <w:t>UTO_offset</w:t>
                  </w:r>
                  <w:proofErr w:type="spellEnd"/>
                  <w:r w:rsidRPr="0024300F">
                    <w:rPr>
                      <w:sz w:val="18"/>
                      <w:szCs w:val="22"/>
                    </w:rPr>
                    <w:t xml:space="preserve"> is the offset value. </w:t>
                  </w:r>
                </w:p>
                <w:p w14:paraId="02F23008" w14:textId="77777777" w:rsidR="0024300F" w:rsidRPr="0024300F" w:rsidRDefault="0024300F" w:rsidP="0024300F">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Alt-1: </w:t>
                  </w:r>
                  <w:proofErr w:type="spellStart"/>
                  <w:r w:rsidRPr="0024300F">
                    <w:rPr>
                      <w:sz w:val="18"/>
                      <w:szCs w:val="22"/>
                    </w:rPr>
                    <w:t>UTO_Offset</w:t>
                  </w:r>
                  <w:proofErr w:type="spellEnd"/>
                  <w:r w:rsidRPr="0024300F">
                    <w:rPr>
                      <w:sz w:val="18"/>
                      <w:szCs w:val="22"/>
                    </w:rPr>
                    <w:t xml:space="preserve"> is provided by configuration.</w:t>
                  </w:r>
                </w:p>
                <w:p w14:paraId="20295AF4" w14:textId="77777777" w:rsidR="0024300F" w:rsidRPr="0024300F" w:rsidRDefault="0024300F" w:rsidP="0024300F">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FFS range value of </w:t>
                  </w:r>
                  <w:proofErr w:type="spellStart"/>
                  <w:r w:rsidRPr="0024300F">
                    <w:rPr>
                      <w:sz w:val="18"/>
                      <w:szCs w:val="22"/>
                    </w:rPr>
                    <w:t>UTO_</w:t>
                  </w:r>
                  <w:proofErr w:type="gramStart"/>
                  <w:r w:rsidRPr="0024300F">
                    <w:rPr>
                      <w:sz w:val="18"/>
                      <w:szCs w:val="22"/>
                    </w:rPr>
                    <w:t>offset</w:t>
                  </w:r>
                  <w:proofErr w:type="spellEnd"/>
                  <w:proofErr w:type="gramEnd"/>
                  <w:r w:rsidRPr="0024300F">
                    <w:rPr>
                      <w:sz w:val="18"/>
                      <w:szCs w:val="22"/>
                    </w:rPr>
                    <w:t xml:space="preserve"> </w:t>
                  </w:r>
                </w:p>
                <w:p w14:paraId="6D931762" w14:textId="77777777" w:rsidR="0024300F" w:rsidRPr="0024300F" w:rsidRDefault="0024300F" w:rsidP="0024300F">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Alt-2: </w:t>
                  </w:r>
                  <w:proofErr w:type="spellStart"/>
                  <w:r w:rsidRPr="0024300F">
                    <w:rPr>
                      <w:sz w:val="18"/>
                      <w:szCs w:val="22"/>
                    </w:rPr>
                    <w:t>UTO_Offset</w:t>
                  </w:r>
                  <w:proofErr w:type="spellEnd"/>
                  <w:r w:rsidRPr="0024300F">
                    <w:rPr>
                      <w:sz w:val="18"/>
                      <w:szCs w:val="22"/>
                    </w:rPr>
                    <w:t xml:space="preserve"> = 0</w:t>
                  </w:r>
                </w:p>
                <w:p w14:paraId="3EF50C27" w14:textId="77777777" w:rsidR="0024300F" w:rsidRPr="0024300F" w:rsidRDefault="0024300F" w:rsidP="0024300F">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A transmitted CG PUSCH carries UTO-UCI that is applicable to the valid CG PUSCH TOs that are confined within UTO_period starting with </w:t>
                  </w:r>
                  <w:proofErr w:type="spellStart"/>
                  <w:r w:rsidRPr="0024300F">
                    <w:rPr>
                      <w:sz w:val="18"/>
                      <w:szCs w:val="22"/>
                    </w:rPr>
                    <w:t>UTO_offset</w:t>
                  </w:r>
                  <w:proofErr w:type="spellEnd"/>
                  <w:r w:rsidRPr="0024300F">
                    <w:rPr>
                      <w:sz w:val="18"/>
                      <w:szCs w:val="22"/>
                    </w:rPr>
                    <w:t xml:space="preserve"> from the end of the transmitted CG PUSCH. </w:t>
                  </w:r>
                </w:p>
                <w:p w14:paraId="59E01041" w14:textId="77777777" w:rsidR="0024300F" w:rsidRPr="0024300F" w:rsidRDefault="0024300F" w:rsidP="0024300F">
                  <w:pPr>
                    <w:pStyle w:val="ad"/>
                    <w:numPr>
                      <w:ilvl w:val="0"/>
                      <w:numId w:val="24"/>
                    </w:numPr>
                    <w:overflowPunct w:val="0"/>
                    <w:autoSpaceDE w:val="0"/>
                    <w:autoSpaceDN w:val="0"/>
                    <w:adjustRightInd w:val="0"/>
                    <w:spacing w:after="180"/>
                    <w:ind w:leftChars="0"/>
                    <w:contextualSpacing/>
                    <w:textAlignment w:val="baseline"/>
                    <w:rPr>
                      <w:rFonts w:eastAsia="굴림"/>
                      <w:sz w:val="18"/>
                      <w:szCs w:val="22"/>
                    </w:rPr>
                  </w:pPr>
                  <w:r w:rsidRPr="0024300F">
                    <w:rPr>
                      <w:rFonts w:hint="eastAsia"/>
                      <w:sz w:val="18"/>
                      <w:szCs w:val="22"/>
                    </w:rPr>
                    <w:t>Option B-b</w:t>
                  </w:r>
                  <w:r w:rsidRPr="0024300F">
                    <w:rPr>
                      <w:sz w:val="18"/>
                      <w:szCs w:val="22"/>
                    </w:rPr>
                    <w:t>2</w:t>
                  </w:r>
                  <w:r w:rsidRPr="0024300F">
                    <w:rPr>
                      <w:rFonts w:hint="eastAsia"/>
                      <w:sz w:val="18"/>
                      <w:szCs w:val="22"/>
                    </w:rPr>
                    <w:t>:</w:t>
                  </w:r>
                </w:p>
                <w:p w14:paraId="03DC7086" w14:textId="77777777" w:rsidR="0024300F" w:rsidRPr="0024300F" w:rsidRDefault="0024300F" w:rsidP="0024300F">
                  <w:pPr>
                    <w:pStyle w:val="ad"/>
                    <w:numPr>
                      <w:ilvl w:val="1"/>
                      <w:numId w:val="24"/>
                    </w:numPr>
                    <w:overflowPunct w:val="0"/>
                    <w:autoSpaceDE w:val="0"/>
                    <w:autoSpaceDN w:val="0"/>
                    <w:adjustRightInd w:val="0"/>
                    <w:spacing w:after="180"/>
                    <w:ind w:leftChars="0"/>
                    <w:contextualSpacing/>
                    <w:textAlignment w:val="baseline"/>
                    <w:rPr>
                      <w:rFonts w:ascii="굴림" w:hAnsi="굴림" w:cs="Calibri"/>
                      <w:sz w:val="18"/>
                      <w:szCs w:val="22"/>
                    </w:rPr>
                  </w:pPr>
                  <w:r w:rsidRPr="0024300F">
                    <w:rPr>
                      <w:rFonts w:hint="eastAsia"/>
                      <w:sz w:val="18"/>
                      <w:szCs w:val="22"/>
                    </w:rPr>
                    <w:t xml:space="preserve">Configure the RRC parameter Nu (Nu is the size of </w:t>
                  </w:r>
                  <w:proofErr w:type="gramStart"/>
                  <w:r w:rsidRPr="0024300F">
                    <w:rPr>
                      <w:rFonts w:hint="eastAsia"/>
                      <w:sz w:val="18"/>
                      <w:szCs w:val="22"/>
                    </w:rPr>
                    <w:t>bit-map</w:t>
                  </w:r>
                  <w:proofErr w:type="gramEnd"/>
                  <w:r w:rsidRPr="0024300F">
                    <w:rPr>
                      <w:rFonts w:hint="eastAsia"/>
                      <w:sz w:val="18"/>
                      <w:szCs w:val="22"/>
                    </w:rPr>
                    <w:t>)</w:t>
                  </w:r>
                </w:p>
                <w:p w14:paraId="3AD56F2A" w14:textId="77777777" w:rsidR="0024300F" w:rsidRPr="0024300F" w:rsidRDefault="0024300F" w:rsidP="0024300F">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rFonts w:hint="eastAsia"/>
                      <w:sz w:val="18"/>
                      <w:szCs w:val="22"/>
                    </w:rPr>
                    <w:t xml:space="preserve">FFS range value of </w:t>
                  </w:r>
                  <w:proofErr w:type="gramStart"/>
                  <w:r w:rsidRPr="0024300F">
                    <w:rPr>
                      <w:rFonts w:hint="eastAsia"/>
                      <w:sz w:val="18"/>
                      <w:szCs w:val="22"/>
                    </w:rPr>
                    <w:t>Nu</w:t>
                  </w:r>
                  <w:proofErr w:type="gramEnd"/>
                </w:p>
                <w:p w14:paraId="291677B9" w14:textId="77777777" w:rsidR="0024300F" w:rsidRPr="0024300F" w:rsidRDefault="0024300F" w:rsidP="0024300F">
                  <w:pPr>
                    <w:pStyle w:val="ad"/>
                    <w:numPr>
                      <w:ilvl w:val="1"/>
                      <w:numId w:val="24"/>
                    </w:numPr>
                    <w:overflowPunct w:val="0"/>
                    <w:autoSpaceDE w:val="0"/>
                    <w:autoSpaceDN w:val="0"/>
                    <w:adjustRightInd w:val="0"/>
                    <w:spacing w:after="180"/>
                    <w:ind w:leftChars="0"/>
                    <w:contextualSpacing/>
                    <w:textAlignment w:val="baseline"/>
                    <w:rPr>
                      <w:sz w:val="18"/>
                      <w:szCs w:val="22"/>
                    </w:rPr>
                  </w:pPr>
                  <w:proofErr w:type="spellStart"/>
                  <w:r w:rsidRPr="0024300F">
                    <w:rPr>
                      <w:rFonts w:hint="eastAsia"/>
                      <w:sz w:val="18"/>
                      <w:szCs w:val="22"/>
                    </w:rPr>
                    <w:t>UTO_offset</w:t>
                  </w:r>
                  <w:proofErr w:type="spellEnd"/>
                  <w:r w:rsidRPr="0024300F">
                    <w:rPr>
                      <w:rFonts w:hint="eastAsia"/>
                      <w:sz w:val="18"/>
                      <w:szCs w:val="22"/>
                    </w:rPr>
                    <w:t xml:space="preserve"> is the offset value. </w:t>
                  </w:r>
                </w:p>
                <w:p w14:paraId="5DFBC966" w14:textId="77777777" w:rsidR="0024300F" w:rsidRPr="0024300F" w:rsidRDefault="0024300F" w:rsidP="0024300F">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rFonts w:hint="eastAsia"/>
                      <w:sz w:val="18"/>
                      <w:szCs w:val="22"/>
                    </w:rPr>
                    <w:t xml:space="preserve">Alt-1: </w:t>
                  </w:r>
                  <w:proofErr w:type="spellStart"/>
                  <w:r w:rsidRPr="0024300F">
                    <w:rPr>
                      <w:rFonts w:hint="eastAsia"/>
                      <w:sz w:val="18"/>
                      <w:szCs w:val="22"/>
                    </w:rPr>
                    <w:t>UTO_Offset</w:t>
                  </w:r>
                  <w:proofErr w:type="spellEnd"/>
                  <w:r w:rsidRPr="0024300F">
                    <w:rPr>
                      <w:rFonts w:hint="eastAsia"/>
                      <w:sz w:val="18"/>
                      <w:szCs w:val="22"/>
                    </w:rPr>
                    <w:t xml:space="preserve"> is provided by configuration.</w:t>
                  </w:r>
                </w:p>
                <w:p w14:paraId="1F6A3C0D" w14:textId="77777777" w:rsidR="0024300F" w:rsidRPr="0024300F" w:rsidRDefault="0024300F" w:rsidP="0024300F">
                  <w:pPr>
                    <w:pStyle w:val="ad"/>
                    <w:numPr>
                      <w:ilvl w:val="3"/>
                      <w:numId w:val="24"/>
                    </w:numPr>
                    <w:overflowPunct w:val="0"/>
                    <w:autoSpaceDE w:val="0"/>
                    <w:autoSpaceDN w:val="0"/>
                    <w:adjustRightInd w:val="0"/>
                    <w:spacing w:after="180"/>
                    <w:ind w:leftChars="0"/>
                    <w:contextualSpacing/>
                    <w:textAlignment w:val="baseline"/>
                    <w:rPr>
                      <w:sz w:val="18"/>
                      <w:szCs w:val="22"/>
                    </w:rPr>
                  </w:pPr>
                  <w:r w:rsidRPr="0024300F">
                    <w:rPr>
                      <w:rFonts w:hint="eastAsia"/>
                      <w:sz w:val="18"/>
                      <w:szCs w:val="22"/>
                    </w:rPr>
                    <w:t xml:space="preserve">FFS range value of </w:t>
                  </w:r>
                  <w:proofErr w:type="spellStart"/>
                  <w:r w:rsidRPr="0024300F">
                    <w:rPr>
                      <w:rFonts w:hint="eastAsia"/>
                      <w:sz w:val="18"/>
                      <w:szCs w:val="22"/>
                    </w:rPr>
                    <w:t>UTO_</w:t>
                  </w:r>
                  <w:proofErr w:type="gramStart"/>
                  <w:r w:rsidRPr="0024300F">
                    <w:rPr>
                      <w:rFonts w:hint="eastAsia"/>
                      <w:sz w:val="18"/>
                      <w:szCs w:val="22"/>
                    </w:rPr>
                    <w:t>offset</w:t>
                  </w:r>
                  <w:proofErr w:type="spellEnd"/>
                  <w:proofErr w:type="gramEnd"/>
                  <w:r w:rsidRPr="0024300F">
                    <w:rPr>
                      <w:rFonts w:hint="eastAsia"/>
                      <w:sz w:val="18"/>
                      <w:szCs w:val="22"/>
                    </w:rPr>
                    <w:t xml:space="preserve"> </w:t>
                  </w:r>
                </w:p>
                <w:p w14:paraId="498E8B13" w14:textId="77777777" w:rsidR="0024300F" w:rsidRPr="0024300F" w:rsidRDefault="0024300F" w:rsidP="0024300F">
                  <w:pPr>
                    <w:pStyle w:val="ad"/>
                    <w:numPr>
                      <w:ilvl w:val="2"/>
                      <w:numId w:val="24"/>
                    </w:numPr>
                    <w:overflowPunct w:val="0"/>
                    <w:autoSpaceDE w:val="0"/>
                    <w:autoSpaceDN w:val="0"/>
                    <w:adjustRightInd w:val="0"/>
                    <w:spacing w:after="180"/>
                    <w:ind w:leftChars="0"/>
                    <w:contextualSpacing/>
                    <w:textAlignment w:val="baseline"/>
                    <w:rPr>
                      <w:sz w:val="18"/>
                      <w:szCs w:val="22"/>
                    </w:rPr>
                  </w:pPr>
                  <w:r w:rsidRPr="0024300F">
                    <w:rPr>
                      <w:rFonts w:hint="eastAsia"/>
                      <w:sz w:val="18"/>
                      <w:szCs w:val="22"/>
                    </w:rPr>
                    <w:t xml:space="preserve">Alt-2: </w:t>
                  </w:r>
                  <w:proofErr w:type="spellStart"/>
                  <w:r w:rsidRPr="0024300F">
                    <w:rPr>
                      <w:rFonts w:hint="eastAsia"/>
                      <w:sz w:val="18"/>
                      <w:szCs w:val="22"/>
                    </w:rPr>
                    <w:t>UTO_Offset</w:t>
                  </w:r>
                  <w:proofErr w:type="spellEnd"/>
                  <w:r w:rsidRPr="0024300F">
                    <w:rPr>
                      <w:rFonts w:hint="eastAsia"/>
                      <w:sz w:val="18"/>
                      <w:szCs w:val="22"/>
                    </w:rPr>
                    <w:t xml:space="preserve"> = 0</w:t>
                  </w:r>
                </w:p>
                <w:p w14:paraId="7C7A3542" w14:textId="77777777" w:rsidR="0024300F" w:rsidRPr="0024300F" w:rsidRDefault="0024300F" w:rsidP="0024300F">
                  <w:pPr>
                    <w:pStyle w:val="ad"/>
                    <w:numPr>
                      <w:ilvl w:val="1"/>
                      <w:numId w:val="24"/>
                    </w:numPr>
                    <w:overflowPunct w:val="0"/>
                    <w:autoSpaceDE w:val="0"/>
                    <w:autoSpaceDN w:val="0"/>
                    <w:adjustRightInd w:val="0"/>
                    <w:spacing w:after="180"/>
                    <w:ind w:leftChars="0"/>
                    <w:contextualSpacing/>
                    <w:textAlignment w:val="baseline"/>
                    <w:rPr>
                      <w:sz w:val="18"/>
                      <w:szCs w:val="22"/>
                    </w:rPr>
                  </w:pPr>
                  <w:r w:rsidRPr="0024300F">
                    <w:rPr>
                      <w:rFonts w:hint="eastAsia"/>
                      <w:sz w:val="18"/>
                      <w:szCs w:val="22"/>
                    </w:rPr>
                    <w:t xml:space="preserve">A transmitted CG PUSCH, carries UTO-UCI that is applicable to the Nu consecutive and valid CG PUSCH TOs, starting with </w:t>
                  </w:r>
                  <w:proofErr w:type="spellStart"/>
                  <w:r w:rsidRPr="0024300F">
                    <w:rPr>
                      <w:rFonts w:hint="eastAsia"/>
                      <w:sz w:val="18"/>
                      <w:szCs w:val="22"/>
                    </w:rPr>
                    <w:t>UTO_offset</w:t>
                  </w:r>
                  <w:proofErr w:type="spellEnd"/>
                  <w:r w:rsidRPr="0024300F">
                    <w:rPr>
                      <w:rFonts w:hint="eastAsia"/>
                      <w:sz w:val="18"/>
                      <w:szCs w:val="22"/>
                    </w:rPr>
                    <w:t xml:space="preserve"> from the end of the transmitted CG PUSCH.</w:t>
                  </w:r>
                </w:p>
                <w:p w14:paraId="3F4AD3D6" w14:textId="65D1584D" w:rsidR="0024300F" w:rsidRPr="0024300F" w:rsidRDefault="0024300F" w:rsidP="0024300F">
                  <w:pPr>
                    <w:pStyle w:val="ad"/>
                    <w:numPr>
                      <w:ilvl w:val="0"/>
                      <w:numId w:val="24"/>
                    </w:numPr>
                    <w:overflowPunct w:val="0"/>
                    <w:autoSpaceDE w:val="0"/>
                    <w:autoSpaceDN w:val="0"/>
                    <w:adjustRightInd w:val="0"/>
                    <w:spacing w:after="180"/>
                    <w:ind w:leftChars="0"/>
                    <w:contextualSpacing/>
                    <w:textAlignment w:val="baseline"/>
                    <w:rPr>
                      <w:sz w:val="18"/>
                      <w:szCs w:val="22"/>
                    </w:rPr>
                  </w:pPr>
                  <w:r w:rsidRPr="0024300F">
                    <w:rPr>
                      <w:sz w:val="18"/>
                      <w:szCs w:val="22"/>
                    </w:rPr>
                    <w:t xml:space="preserve">FFS on whether/how to extend to multiple CG </w:t>
                  </w:r>
                  <w:proofErr w:type="gramStart"/>
                  <w:r w:rsidRPr="0024300F">
                    <w:rPr>
                      <w:sz w:val="18"/>
                      <w:szCs w:val="22"/>
                    </w:rPr>
                    <w:t>configurations</w:t>
                  </w:r>
                  <w:proofErr w:type="gramEnd"/>
                </w:p>
              </w:txbxContent>
            </v:textbox>
            <w10:anchorlock/>
          </v:shape>
        </w:pict>
      </w:r>
    </w:p>
    <w:p w14:paraId="70C6026F" w14:textId="77777777" w:rsidR="0024300F" w:rsidRDefault="0024300F">
      <w:pPr>
        <w:pStyle w:val="a5"/>
        <w:rPr>
          <w:rFonts w:ascii="Times New Roman" w:hAnsi="Times New Roman" w:cs="Times New Roman"/>
        </w:rPr>
      </w:pPr>
    </w:p>
    <w:p w14:paraId="0D92800A" w14:textId="709A76A1"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In this contribution, we </w:t>
      </w:r>
      <w:r w:rsidR="009445C3">
        <w:rPr>
          <w:rFonts w:ascii="Times New Roman" w:hAnsi="Times New Roman" w:cs="Times New Roman"/>
        </w:rPr>
        <w:t xml:space="preserve">focus on the </w:t>
      </w:r>
      <w:r w:rsidR="00A6384B">
        <w:rPr>
          <w:rFonts w:ascii="Times New Roman" w:hAnsi="Times New Roman" w:cs="Times New Roman"/>
        </w:rPr>
        <w:t>remaining issues for the design and configuration of UTO-UCI</w:t>
      </w:r>
      <w:r w:rsidR="00A5424D">
        <w:rPr>
          <w:rFonts w:ascii="Times New Roman" w:hAnsi="Times New Roman" w:cs="Times New Roman"/>
        </w:rPr>
        <w:t>.</w:t>
      </w:r>
    </w:p>
    <w:p w14:paraId="4846A5EC" w14:textId="77777777" w:rsidR="009C6841" w:rsidRPr="009445C3"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34D65DFA" w:rsidR="009C6841" w:rsidRPr="00965898" w:rsidRDefault="00882354" w:rsidP="00F6039B">
      <w:pPr>
        <w:pStyle w:val="1"/>
      </w:pPr>
      <w:r w:rsidRPr="00965898">
        <w:t xml:space="preserve">2. </w:t>
      </w:r>
      <w:r w:rsidR="00B851BD">
        <w:t>UCI Multiplexing in the CG PUSCH</w:t>
      </w:r>
    </w:p>
    <w:p w14:paraId="0BD83EE3" w14:textId="6B7E0BFD" w:rsidR="00956DE8" w:rsidRDefault="00956DE8" w:rsidP="00C80CB9">
      <w:pPr>
        <w:pStyle w:val="Normal1"/>
        <w:rPr>
          <w:rFonts w:ascii="Times New Roman" w:hAnsi="Times New Roman" w:cs="Times New Roman"/>
        </w:rPr>
      </w:pPr>
      <w:r>
        <w:rPr>
          <w:rFonts w:ascii="Times New Roman" w:hAnsi="Times New Roman" w:cs="Times New Roman"/>
        </w:rPr>
        <w:t xml:space="preserve">Determining multiplexing criteria of HARQ / CG-UCI / UTO-UCI is one of main issues to be determined [2]. Following </w:t>
      </w:r>
      <w:r w:rsidR="009F2E03">
        <w:rPr>
          <w:rFonts w:ascii="Times New Roman" w:hAnsi="Times New Roman" w:cs="Times New Roman"/>
        </w:rPr>
        <w:t>lists</w:t>
      </w:r>
      <w:r>
        <w:rPr>
          <w:rFonts w:ascii="Times New Roman" w:hAnsi="Times New Roman" w:cs="Times New Roman"/>
        </w:rPr>
        <w:t xml:space="preserve"> issues described in [2].</w:t>
      </w:r>
    </w:p>
    <w:p w14:paraId="217FDA18" w14:textId="77777777" w:rsidR="00956DE8" w:rsidRDefault="00956DE8" w:rsidP="00C80CB9">
      <w:pPr>
        <w:pStyle w:val="Normal1"/>
        <w:rPr>
          <w:rFonts w:ascii="Times New Roman" w:hAnsi="Times New Roman" w:cs="Times New Roman"/>
        </w:rPr>
      </w:pPr>
    </w:p>
    <w:p w14:paraId="7FE4DD4D" w14:textId="147A4D8D" w:rsidR="009B145E" w:rsidRDefault="009B145E" w:rsidP="00C80CB9">
      <w:pPr>
        <w:pStyle w:val="Normal1"/>
        <w:rPr>
          <w:rFonts w:ascii="Times New Roman" w:hAnsi="Times New Roman" w:cs="Times New Roman" w:hint="eastAsia"/>
        </w:rPr>
      </w:pPr>
      <w:r>
        <w:rPr>
          <w:rFonts w:ascii="Times New Roman" w:hAnsi="Times New Roman" w:cs="Times New Roman"/>
        </w:rPr>
      </w:r>
      <w:r w:rsidR="009F2E03">
        <w:rPr>
          <w:rFonts w:ascii="Times New Roman" w:hAnsi="Times New Roman" w:cs="Times New Roman"/>
        </w:rPr>
        <w:pict w14:anchorId="5A297021">
          <v:shape id="_x0000_s2054" type="#_x0000_t202" style="width:492.45pt;height:178.0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02BF7F0E" w14:textId="77777777" w:rsidR="009B145E" w:rsidRPr="00956DE8" w:rsidRDefault="009B145E" w:rsidP="009B145E">
                  <w:pPr>
                    <w:rPr>
                      <w:rFonts w:cs="Arial"/>
                      <w:b/>
                      <w:sz w:val="18"/>
                      <w:szCs w:val="18"/>
                      <w:u w:val="single"/>
                    </w:rPr>
                  </w:pPr>
                  <w:r w:rsidRPr="00956DE8">
                    <w:rPr>
                      <w:rFonts w:cs="Arial"/>
                      <w:b/>
                      <w:sz w:val="18"/>
                      <w:szCs w:val="18"/>
                      <w:u w:val="single"/>
                    </w:rPr>
                    <w:t>Issue 1) Sequence generation order btw UTO-UCI and HARQ-ACK:</w:t>
                  </w:r>
                </w:p>
                <w:p w14:paraId="0779E021" w14:textId="77777777" w:rsidR="009B145E" w:rsidRPr="00956DE8" w:rsidRDefault="009B145E" w:rsidP="009B145E">
                  <w:pPr>
                    <w:rPr>
                      <w:rFonts w:cs="Arial"/>
                      <w:b/>
                      <w:sz w:val="18"/>
                      <w:szCs w:val="18"/>
                    </w:rPr>
                  </w:pPr>
                  <w:r w:rsidRPr="00956DE8">
                    <w:rPr>
                      <w:rFonts w:cs="Arial"/>
                      <w:b/>
                      <w:sz w:val="18"/>
                      <w:szCs w:val="18"/>
                    </w:rPr>
                    <w:t xml:space="preserve">Option 1) </w:t>
                  </w:r>
                  <w:r w:rsidRPr="00956DE8">
                    <w:rPr>
                      <w:rFonts w:cs="Arial"/>
                      <w:bCs/>
                      <w:sz w:val="18"/>
                      <w:szCs w:val="18"/>
                    </w:rPr>
                    <w:t xml:space="preserve">Additional spec impact (different from previous agreement) is needed. </w:t>
                  </w:r>
                  <w:r w:rsidRPr="00956DE8">
                    <w:rPr>
                      <w:rFonts w:cs="Arial"/>
                      <w:b/>
                      <w:sz w:val="18"/>
                      <w:szCs w:val="18"/>
                    </w:rPr>
                    <w:t>First HARQ-ACK, then UTO-UCI.</w:t>
                  </w:r>
                </w:p>
                <w:p w14:paraId="699813A0" w14:textId="77777777" w:rsidR="009B145E" w:rsidRDefault="009B145E" w:rsidP="009B145E">
                  <w:pPr>
                    <w:rPr>
                      <w:rFonts w:cs="Arial"/>
                      <w:bCs/>
                      <w:sz w:val="18"/>
                      <w:szCs w:val="18"/>
                    </w:rPr>
                  </w:pPr>
                  <w:r w:rsidRPr="00956DE8">
                    <w:rPr>
                      <w:rFonts w:cs="Arial"/>
                      <w:b/>
                      <w:sz w:val="18"/>
                      <w:szCs w:val="18"/>
                    </w:rPr>
                    <w:t xml:space="preserve">Option 2) </w:t>
                  </w:r>
                  <w:r w:rsidRPr="00956DE8">
                    <w:rPr>
                      <w:rFonts w:cs="Arial"/>
                      <w:bCs/>
                      <w:sz w:val="18"/>
                      <w:szCs w:val="18"/>
                    </w:rPr>
                    <w:t xml:space="preserve">Additional spec impact (different from previous agreement) is not needed. Reusing CG-UCI framework implies: </w:t>
                  </w:r>
                  <w:r w:rsidRPr="00956DE8">
                    <w:rPr>
                      <w:rFonts w:cs="Arial"/>
                      <w:b/>
                      <w:sz w:val="18"/>
                      <w:szCs w:val="18"/>
                    </w:rPr>
                    <w:t>first UTO-UCI, then HARQ-ACK</w:t>
                  </w:r>
                  <w:r w:rsidRPr="00956DE8">
                    <w:rPr>
                      <w:rFonts w:cs="Arial"/>
                      <w:bCs/>
                      <w:sz w:val="18"/>
                      <w:szCs w:val="18"/>
                    </w:rPr>
                    <w:t>:</w:t>
                  </w:r>
                </w:p>
                <w:p w14:paraId="52E03619" w14:textId="77777777" w:rsidR="009F2E03" w:rsidRDefault="009F2E03" w:rsidP="009B145E">
                  <w:pPr>
                    <w:rPr>
                      <w:rFonts w:cs="Arial"/>
                      <w:bCs/>
                      <w:sz w:val="18"/>
                      <w:szCs w:val="18"/>
                    </w:rPr>
                  </w:pPr>
                </w:p>
                <w:p w14:paraId="5CA10B7C" w14:textId="77777777" w:rsidR="009F2E03" w:rsidRPr="00956DE8" w:rsidRDefault="009F2E03" w:rsidP="009F2E03">
                  <w:pPr>
                    <w:rPr>
                      <w:rFonts w:cs="Arial"/>
                      <w:b/>
                      <w:sz w:val="18"/>
                      <w:szCs w:val="18"/>
                      <w:u w:val="single"/>
                    </w:rPr>
                  </w:pPr>
                  <w:r>
                    <w:rPr>
                      <w:rFonts w:cs="Arial"/>
                      <w:b/>
                      <w:sz w:val="18"/>
                      <w:szCs w:val="18"/>
                      <w:u w:val="single"/>
                    </w:rPr>
                    <w:t>I</w:t>
                  </w:r>
                  <w:r w:rsidRPr="00956DE8">
                    <w:rPr>
                      <w:rFonts w:cs="Arial"/>
                      <w:b/>
                      <w:sz w:val="18"/>
                      <w:szCs w:val="18"/>
                      <w:u w:val="single"/>
                    </w:rPr>
                    <w:t>ssue 2) Dropping rule btw UTO-UCI and HARQ-ACK:</w:t>
                  </w:r>
                </w:p>
                <w:p w14:paraId="2942795A" w14:textId="77777777" w:rsidR="009F2E03" w:rsidRPr="00956DE8" w:rsidRDefault="009F2E03" w:rsidP="009F2E03">
                  <w:pPr>
                    <w:rPr>
                      <w:rFonts w:cs="Arial"/>
                      <w:b/>
                      <w:sz w:val="18"/>
                      <w:szCs w:val="18"/>
                    </w:rPr>
                  </w:pPr>
                  <w:r w:rsidRPr="00956DE8">
                    <w:rPr>
                      <w:rFonts w:cs="Arial"/>
                      <w:b/>
                      <w:sz w:val="18"/>
                      <w:szCs w:val="18"/>
                    </w:rPr>
                    <w:t xml:space="preserve">Option 1) </w:t>
                  </w:r>
                  <w:r w:rsidRPr="00956DE8">
                    <w:rPr>
                      <w:rFonts w:cs="Arial"/>
                      <w:bCs/>
                      <w:sz w:val="18"/>
                      <w:szCs w:val="18"/>
                    </w:rPr>
                    <w:t>Need to enable with an RRC (similar/same as cg-UCI-Multiplexing) joint encoding of UTO-UCI and HARQ-ACK mux:</w:t>
                  </w:r>
                </w:p>
                <w:p w14:paraId="76363B59" w14:textId="77777777" w:rsidR="009F2E03" w:rsidRPr="00956DE8" w:rsidRDefault="009F2E03" w:rsidP="009F2E03">
                  <w:pPr>
                    <w:pStyle w:val="ad"/>
                    <w:numPr>
                      <w:ilvl w:val="1"/>
                      <w:numId w:val="25"/>
                    </w:numPr>
                    <w:spacing w:line="259" w:lineRule="auto"/>
                    <w:ind w:leftChars="0"/>
                    <w:rPr>
                      <w:rFonts w:ascii="Arial" w:hAnsi="Arial" w:cs="Arial"/>
                      <w:sz w:val="18"/>
                      <w:szCs w:val="18"/>
                    </w:rPr>
                  </w:pPr>
                  <w:r w:rsidRPr="00956DE8">
                    <w:rPr>
                      <w:rFonts w:ascii="Arial" w:hAnsi="Arial" w:cs="Arial"/>
                      <w:b/>
                      <w:sz w:val="18"/>
                      <w:szCs w:val="18"/>
                      <w:lang w:val="en-US"/>
                    </w:rPr>
                    <w:t xml:space="preserve">When disabled, </w:t>
                  </w:r>
                </w:p>
                <w:p w14:paraId="198FB461" w14:textId="77777777" w:rsidR="009F2E03" w:rsidRPr="00956DE8" w:rsidRDefault="009F2E03" w:rsidP="009F2E03">
                  <w:pPr>
                    <w:pStyle w:val="ad"/>
                    <w:numPr>
                      <w:ilvl w:val="2"/>
                      <w:numId w:val="25"/>
                    </w:numPr>
                    <w:spacing w:line="259" w:lineRule="auto"/>
                    <w:ind w:leftChars="0"/>
                    <w:rPr>
                      <w:rFonts w:cs="Arial"/>
                      <w:sz w:val="18"/>
                      <w:szCs w:val="18"/>
                    </w:rPr>
                  </w:pPr>
                  <w:r w:rsidRPr="00956DE8">
                    <w:rPr>
                      <w:rFonts w:cs="Arial"/>
                      <w:sz w:val="18"/>
                      <w:szCs w:val="18"/>
                    </w:rPr>
                    <w:t>Option 1-1) the UE temporarily disables UTO-UCI transmission on the CG PUSCH occasion and falls back to existing HARQ-ACK multiplexing in CG PUSCH behaviour.</w:t>
                  </w:r>
                </w:p>
                <w:p w14:paraId="3907A835" w14:textId="77777777" w:rsidR="009F2E03" w:rsidRPr="00956DE8" w:rsidRDefault="009F2E03" w:rsidP="009F2E03">
                  <w:pPr>
                    <w:pStyle w:val="ad"/>
                    <w:numPr>
                      <w:ilvl w:val="2"/>
                      <w:numId w:val="25"/>
                    </w:numPr>
                    <w:spacing w:line="259" w:lineRule="auto"/>
                    <w:ind w:leftChars="0"/>
                    <w:rPr>
                      <w:rFonts w:cs="Arial"/>
                      <w:sz w:val="18"/>
                      <w:szCs w:val="18"/>
                    </w:rPr>
                  </w:pPr>
                  <w:r w:rsidRPr="00956DE8">
                    <w:rPr>
                      <w:rFonts w:cs="Arial"/>
                      <w:sz w:val="18"/>
                      <w:szCs w:val="18"/>
                    </w:rPr>
                    <w:t>Option 1-2) the UE does not transmit the CG PUSCH including the UTO-UCI and multiplexes the HARQ-ACK in a PUCCH transmission or in another PUSCH transmission.</w:t>
                  </w:r>
                </w:p>
                <w:p w14:paraId="75CCD137" w14:textId="77777777" w:rsidR="009F2E03" w:rsidRPr="00956DE8" w:rsidRDefault="009F2E03" w:rsidP="009F2E03">
                  <w:pPr>
                    <w:pStyle w:val="ad"/>
                    <w:numPr>
                      <w:ilvl w:val="2"/>
                      <w:numId w:val="25"/>
                    </w:numPr>
                    <w:spacing w:line="259" w:lineRule="auto"/>
                    <w:ind w:leftChars="0"/>
                    <w:rPr>
                      <w:rFonts w:cs="Arial"/>
                      <w:sz w:val="18"/>
                      <w:szCs w:val="18"/>
                    </w:rPr>
                  </w:pPr>
                  <w:r w:rsidRPr="00956DE8">
                    <w:rPr>
                      <w:rFonts w:cs="Arial"/>
                      <w:sz w:val="18"/>
                      <w:szCs w:val="18"/>
                    </w:rPr>
                    <w:t>Option 1-3) the UE transmits the Cg PUSCH with UTO-UCI and drops HARQ-ACK</w:t>
                  </w:r>
                </w:p>
                <w:p w14:paraId="4D8334A0" w14:textId="77777777" w:rsidR="009F2E03" w:rsidRPr="00956DE8" w:rsidRDefault="009F2E03" w:rsidP="009F2E03">
                  <w:pPr>
                    <w:pStyle w:val="ad"/>
                    <w:numPr>
                      <w:ilvl w:val="2"/>
                      <w:numId w:val="25"/>
                    </w:numPr>
                    <w:spacing w:line="259" w:lineRule="auto"/>
                    <w:ind w:leftChars="0"/>
                    <w:rPr>
                      <w:rFonts w:cs="Arial"/>
                      <w:b/>
                      <w:sz w:val="18"/>
                      <w:szCs w:val="18"/>
                    </w:rPr>
                  </w:pPr>
                  <w:r w:rsidRPr="00956DE8">
                    <w:rPr>
                      <w:rFonts w:cs="Arial"/>
                      <w:sz w:val="18"/>
                      <w:szCs w:val="18"/>
                    </w:rPr>
                    <w:t xml:space="preserve">Other </w:t>
                  </w:r>
                  <w:proofErr w:type="spellStart"/>
                  <w:r w:rsidRPr="00956DE8">
                    <w:rPr>
                      <w:rFonts w:cs="Arial"/>
                      <w:sz w:val="18"/>
                      <w:szCs w:val="18"/>
                    </w:rPr>
                    <w:t>behaviors</w:t>
                  </w:r>
                  <w:proofErr w:type="spellEnd"/>
                  <w:r w:rsidRPr="00956DE8">
                    <w:rPr>
                      <w:rFonts w:cs="Arial"/>
                      <w:sz w:val="18"/>
                      <w:szCs w:val="18"/>
                    </w:rPr>
                    <w:t xml:space="preserve"> for different priority</w:t>
                  </w:r>
                </w:p>
                <w:p w14:paraId="4FA0887D" w14:textId="1E93CEBA" w:rsidR="009F2E03" w:rsidRPr="009F2E03" w:rsidRDefault="009F2E03" w:rsidP="009F2E03">
                  <w:pPr>
                    <w:spacing w:line="259" w:lineRule="auto"/>
                    <w:rPr>
                      <w:rFonts w:ascii="Arial" w:hAnsi="Arial" w:cs="Arial"/>
                      <w:bCs/>
                      <w:sz w:val="18"/>
                      <w:szCs w:val="18"/>
                    </w:rPr>
                  </w:pPr>
                  <w:r w:rsidRPr="00956DE8">
                    <w:rPr>
                      <w:rFonts w:cs="Arial"/>
                      <w:b/>
                      <w:sz w:val="18"/>
                      <w:szCs w:val="18"/>
                    </w:rPr>
                    <w:t xml:space="preserve">Option 2) </w:t>
                  </w:r>
                  <w:r w:rsidRPr="00956DE8">
                    <w:rPr>
                      <w:rFonts w:cs="Arial"/>
                      <w:bCs/>
                      <w:sz w:val="18"/>
                      <w:szCs w:val="18"/>
                    </w:rPr>
                    <w:t>No Need to enable with an RRC (similar/same as cg-UCI-Multiplexing) joint encoding of UTO-UCI and HARQ-ACK mux:</w:t>
                  </w:r>
                </w:p>
              </w:txbxContent>
            </v:textbox>
            <w10:anchorlock/>
          </v:shape>
        </w:pict>
      </w:r>
    </w:p>
    <w:p w14:paraId="41812AC1" w14:textId="77777777" w:rsidR="00956DE8" w:rsidRDefault="00956DE8" w:rsidP="00C80CB9">
      <w:pPr>
        <w:pStyle w:val="Normal1"/>
        <w:rPr>
          <w:rFonts w:ascii="Times New Roman" w:hAnsi="Times New Roman" w:cs="Times New Roman" w:hint="eastAsia"/>
        </w:rPr>
      </w:pPr>
    </w:p>
    <w:p w14:paraId="5496A295" w14:textId="1C100666" w:rsidR="00E34668" w:rsidRDefault="00956DE8" w:rsidP="00C80CB9">
      <w:pPr>
        <w:pStyle w:val="Normal1"/>
        <w:rPr>
          <w:rFonts w:ascii="Times New Roman" w:hAnsi="Times New Roman" w:cs="Times New Roman"/>
        </w:rPr>
      </w:pPr>
      <w:r>
        <w:rPr>
          <w:rFonts w:ascii="Times New Roman" w:hAnsi="Times New Roman" w:cs="Times New Roman"/>
        </w:rPr>
        <w:t xml:space="preserve">We give our proposal about this mainly from our previous contribution [3], with some updates applying the current agreements and </w:t>
      </w:r>
      <w:r w:rsidR="009F2E03">
        <w:rPr>
          <w:rFonts w:ascii="Times New Roman" w:hAnsi="Times New Roman" w:cs="Times New Roman"/>
        </w:rPr>
        <w:t>discussions.</w:t>
      </w:r>
    </w:p>
    <w:p w14:paraId="62BA1E66" w14:textId="77777777" w:rsidR="00956DE8" w:rsidRPr="00E34668" w:rsidRDefault="00956DE8" w:rsidP="00C80CB9">
      <w:pPr>
        <w:pStyle w:val="Normal1"/>
        <w:rPr>
          <w:rFonts w:ascii="Times New Roman" w:hAnsi="Times New Roman" w:cs="Times New Roman"/>
          <w:b/>
          <w:bCs/>
        </w:rPr>
      </w:pPr>
    </w:p>
    <w:p w14:paraId="38741616" w14:textId="450E48A9" w:rsidR="00C80CB9" w:rsidRPr="00217451" w:rsidRDefault="00C80CB9" w:rsidP="00C80CB9">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956DE8">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 xml:space="preserve">UTO-UCI and CG-UCI are disjointly </w:t>
      </w:r>
      <w:r w:rsidR="00435263">
        <w:rPr>
          <w:rFonts w:ascii="Times New Roman" w:hAnsi="Times New Roman" w:cs="Times New Roman"/>
          <w:b/>
          <w:bCs/>
        </w:rPr>
        <w:t>transmitted</w:t>
      </w:r>
      <w:r>
        <w:rPr>
          <w:rFonts w:ascii="Times New Roman" w:hAnsi="Times New Roman" w:cs="Times New Roman"/>
          <w:b/>
          <w:bCs/>
        </w:rPr>
        <w:t>.</w:t>
      </w:r>
      <w:r w:rsidR="00435263">
        <w:rPr>
          <w:rFonts w:ascii="Times New Roman" w:hAnsi="Times New Roman" w:cs="Times New Roman"/>
          <w:b/>
          <w:bCs/>
        </w:rPr>
        <w:t xml:space="preserve"> That is, UTO-UCI is not </w:t>
      </w:r>
      <w:r w:rsidR="00956DE8">
        <w:rPr>
          <w:rFonts w:ascii="Times New Roman" w:hAnsi="Times New Roman" w:cs="Times New Roman"/>
          <w:b/>
          <w:bCs/>
        </w:rPr>
        <w:t>configured</w:t>
      </w:r>
      <w:r w:rsidR="00435263">
        <w:rPr>
          <w:rFonts w:ascii="Times New Roman" w:hAnsi="Times New Roman" w:cs="Times New Roman"/>
          <w:b/>
          <w:bCs/>
        </w:rPr>
        <w:t xml:space="preserve"> </w:t>
      </w:r>
      <w:r w:rsidR="00956DE8">
        <w:rPr>
          <w:rFonts w:ascii="Times New Roman" w:hAnsi="Times New Roman" w:cs="Times New Roman"/>
          <w:b/>
          <w:bCs/>
        </w:rPr>
        <w:t>when</w:t>
      </w:r>
      <w:r w:rsidR="00435263">
        <w:rPr>
          <w:rFonts w:ascii="Times New Roman" w:hAnsi="Times New Roman" w:cs="Times New Roman"/>
          <w:b/>
          <w:bCs/>
        </w:rPr>
        <w:t xml:space="preserve"> CG-UCI</w:t>
      </w:r>
      <w:r w:rsidR="00956DE8">
        <w:rPr>
          <w:rFonts w:ascii="Times New Roman" w:hAnsi="Times New Roman" w:cs="Times New Roman"/>
          <w:b/>
          <w:bCs/>
        </w:rPr>
        <w:t xml:space="preserve"> is configured</w:t>
      </w:r>
      <w:r w:rsidR="00435263">
        <w:rPr>
          <w:rFonts w:ascii="Times New Roman" w:hAnsi="Times New Roman" w:cs="Times New Roman"/>
          <w:b/>
          <w:bCs/>
        </w:rPr>
        <w:t>.</w:t>
      </w:r>
    </w:p>
    <w:p w14:paraId="7BAD0A61" w14:textId="77777777" w:rsidR="00C80CB9" w:rsidRPr="00956DE8" w:rsidRDefault="00C80CB9" w:rsidP="00C80CB9">
      <w:pPr>
        <w:pStyle w:val="Normal1"/>
        <w:rPr>
          <w:rFonts w:ascii="Times New Roman" w:hAnsi="Times New Roman" w:cs="Times New Roman"/>
        </w:rPr>
      </w:pPr>
    </w:p>
    <w:p w14:paraId="5AAECB02" w14:textId="28B7CF88" w:rsidR="00435263" w:rsidRDefault="00435263" w:rsidP="00C80CB9">
      <w:pPr>
        <w:pStyle w:val="Normal1"/>
        <w:rPr>
          <w:rFonts w:ascii="Times New Roman" w:hAnsi="Times New Roman" w:cs="Times New Roman"/>
        </w:rPr>
      </w:pPr>
      <w:r>
        <w:rPr>
          <w:rFonts w:ascii="Times New Roman" w:hAnsi="Times New Roman" w:cs="Times New Roman"/>
        </w:rPr>
        <w:t>With the above proposal</w:t>
      </w:r>
      <w:r w:rsidR="009B145E">
        <w:rPr>
          <w:rFonts w:ascii="Times New Roman" w:hAnsi="Times New Roman" w:cs="Times New Roman"/>
        </w:rPr>
        <w:t xml:space="preserve"> and discussion results</w:t>
      </w:r>
      <w:r>
        <w:rPr>
          <w:rFonts w:ascii="Times New Roman" w:hAnsi="Times New Roman" w:cs="Times New Roman"/>
        </w:rPr>
        <w:t>, we can make the rule between HARQ and UTO-UCI with the same procedure with CG-UCI.</w:t>
      </w:r>
    </w:p>
    <w:p w14:paraId="212A86C4" w14:textId="77777777" w:rsidR="00435263" w:rsidRDefault="00435263" w:rsidP="00C80CB9">
      <w:pPr>
        <w:pStyle w:val="Normal1"/>
        <w:rPr>
          <w:rFonts w:ascii="Times New Roman" w:hAnsi="Times New Roman" w:cs="Times New Roman"/>
        </w:rPr>
      </w:pPr>
    </w:p>
    <w:p w14:paraId="5E3427CF" w14:textId="152A2805" w:rsidR="00435263" w:rsidRDefault="00435263" w:rsidP="00435263">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sidR="00956DE8">
        <w:rPr>
          <w:rFonts w:ascii="Times New Roman" w:hAnsi="Times New Roman" w:cs="Times New Roman"/>
          <w:b/>
          <w:bCs/>
        </w:rPr>
        <w:t>2</w:t>
      </w:r>
      <w:r w:rsidRPr="00C34733">
        <w:rPr>
          <w:rFonts w:ascii="Times New Roman" w:hAnsi="Times New Roman" w:cs="Times New Roman"/>
          <w:b/>
          <w:bCs/>
        </w:rPr>
        <w:t xml:space="preserve">: </w:t>
      </w:r>
      <w:r>
        <w:rPr>
          <w:rFonts w:ascii="Times New Roman" w:hAnsi="Times New Roman" w:cs="Times New Roman"/>
          <w:b/>
          <w:bCs/>
        </w:rPr>
        <w:t xml:space="preserve">The </w:t>
      </w:r>
      <w:r w:rsidRPr="00435263">
        <w:rPr>
          <w:rFonts w:ascii="Times New Roman" w:hAnsi="Times New Roman" w:cs="Times New Roman"/>
          <w:b/>
          <w:bCs/>
        </w:rPr>
        <w:t>sequence generation order between UTO-UCI and HARQ-ACK</w:t>
      </w:r>
      <w:r>
        <w:rPr>
          <w:rFonts w:ascii="Times New Roman" w:hAnsi="Times New Roman" w:cs="Times New Roman"/>
          <w:b/>
          <w:bCs/>
        </w:rPr>
        <w:t xml:space="preserve"> and the </w:t>
      </w:r>
      <w:r w:rsidRPr="00435263">
        <w:rPr>
          <w:rFonts w:ascii="Times New Roman" w:hAnsi="Times New Roman" w:cs="Times New Roman"/>
          <w:b/>
          <w:bCs/>
        </w:rPr>
        <w:t>dropping rule between UTO-UCI and HARQ-ACK</w:t>
      </w:r>
      <w:r>
        <w:rPr>
          <w:rFonts w:ascii="Times New Roman" w:hAnsi="Times New Roman" w:cs="Times New Roman"/>
          <w:b/>
          <w:bCs/>
        </w:rPr>
        <w:t xml:space="preserve"> follows procedure</w:t>
      </w:r>
      <w:r w:rsidR="00912BFB">
        <w:rPr>
          <w:rFonts w:ascii="Times New Roman" w:hAnsi="Times New Roman" w:cs="Times New Roman"/>
          <w:b/>
          <w:bCs/>
        </w:rPr>
        <w:t xml:space="preserve"> with CG-UCI</w:t>
      </w:r>
      <w:r>
        <w:rPr>
          <w:rFonts w:ascii="Times New Roman" w:hAnsi="Times New Roman" w:cs="Times New Roman"/>
          <w:b/>
          <w:bCs/>
        </w:rPr>
        <w:t>.</w:t>
      </w:r>
      <w:r w:rsidR="009B145E">
        <w:rPr>
          <w:rFonts w:ascii="Times New Roman" w:hAnsi="Times New Roman" w:cs="Times New Roman"/>
          <w:b/>
          <w:bCs/>
        </w:rPr>
        <w:t xml:space="preserve"> (Issue 1 – Option 2)</w:t>
      </w:r>
    </w:p>
    <w:p w14:paraId="72D82186" w14:textId="77777777" w:rsidR="00435263" w:rsidRPr="00435263" w:rsidRDefault="00435263" w:rsidP="00435263">
      <w:pPr>
        <w:pStyle w:val="Normal1"/>
        <w:rPr>
          <w:rFonts w:ascii="Times New Roman" w:hAnsi="Times New Roman" w:cs="Times New Roman"/>
        </w:rPr>
      </w:pPr>
    </w:p>
    <w:p w14:paraId="2657AC3D" w14:textId="082F12C2" w:rsidR="00435263" w:rsidRDefault="00912BFB" w:rsidP="00C80CB9">
      <w:pPr>
        <w:pStyle w:val="Normal1"/>
        <w:rPr>
          <w:rFonts w:ascii="Times New Roman" w:hAnsi="Times New Roman" w:cs="Times New Roman"/>
        </w:rPr>
      </w:pPr>
      <w:r>
        <w:rPr>
          <w:rFonts w:ascii="Times New Roman" w:hAnsi="Times New Roman" w:cs="Times New Roman"/>
        </w:rPr>
        <w:t>To give more simple operation</w:t>
      </w:r>
      <w:r w:rsidR="00EF77AF">
        <w:rPr>
          <w:rFonts w:ascii="Times New Roman" w:hAnsi="Times New Roman" w:cs="Times New Roman"/>
        </w:rPr>
        <w:t>, since the missing of UTO-UCI receptions may not cause critical malfunctions, the following alternative can be considered.</w:t>
      </w:r>
    </w:p>
    <w:p w14:paraId="7299060B" w14:textId="77777777" w:rsidR="00EF77AF" w:rsidRDefault="00EF77AF" w:rsidP="00C80CB9">
      <w:pPr>
        <w:pStyle w:val="Normal1"/>
        <w:rPr>
          <w:rFonts w:ascii="Times New Roman" w:hAnsi="Times New Roman" w:cs="Times New Roman"/>
        </w:rPr>
      </w:pPr>
    </w:p>
    <w:p w14:paraId="0776931C" w14:textId="01026FD7" w:rsidR="00EF77AF" w:rsidRPr="00435263" w:rsidRDefault="00EF77AF" w:rsidP="00C80CB9">
      <w:pPr>
        <w:pStyle w:val="Normal1"/>
        <w:rPr>
          <w:rFonts w:ascii="Times New Roman" w:hAnsi="Times New Roman" w:cs="Times New Roman"/>
        </w:rPr>
      </w:pPr>
      <w:r w:rsidRPr="00EF77AF">
        <w:rPr>
          <w:rFonts w:ascii="Times New Roman" w:hAnsi="Times New Roman" w:cs="Times New Roman" w:hint="eastAsia"/>
          <w:b/>
          <w:bCs/>
        </w:rPr>
        <w:t>P</w:t>
      </w:r>
      <w:r w:rsidRPr="00EF77AF">
        <w:rPr>
          <w:rFonts w:ascii="Times New Roman" w:hAnsi="Times New Roman" w:cs="Times New Roman"/>
          <w:b/>
          <w:bCs/>
        </w:rPr>
        <w:t xml:space="preserve">roposal </w:t>
      </w:r>
      <w:r w:rsidR="00236A64">
        <w:rPr>
          <w:rFonts w:ascii="Times New Roman" w:hAnsi="Times New Roman" w:cs="Times New Roman"/>
          <w:b/>
          <w:bCs/>
        </w:rPr>
        <w:t>3</w:t>
      </w:r>
      <w:r w:rsidRPr="00EF77AF">
        <w:rPr>
          <w:rFonts w:ascii="Times New Roman" w:hAnsi="Times New Roman" w:cs="Times New Roman"/>
          <w:b/>
          <w:bCs/>
        </w:rPr>
        <w:t>: UTO-UCI</w:t>
      </w:r>
      <w:r>
        <w:rPr>
          <w:rFonts w:ascii="Times New Roman" w:hAnsi="Times New Roman" w:cs="Times New Roman"/>
          <w:b/>
          <w:bCs/>
        </w:rPr>
        <w:t xml:space="preserve"> is not transmitted when any other UCIs are to be transmitted at </w:t>
      </w:r>
      <w:r w:rsidR="006B3295">
        <w:rPr>
          <w:rFonts w:ascii="Times New Roman" w:hAnsi="Times New Roman" w:cs="Times New Roman"/>
          <w:b/>
          <w:bCs/>
        </w:rPr>
        <w:t xml:space="preserve">CG </w:t>
      </w:r>
      <w:r>
        <w:rPr>
          <w:rFonts w:ascii="Times New Roman" w:hAnsi="Times New Roman" w:cs="Times New Roman"/>
          <w:b/>
          <w:bCs/>
        </w:rPr>
        <w:t>PUSCHs</w:t>
      </w:r>
      <w:r w:rsidR="006B3295">
        <w:rPr>
          <w:rFonts w:ascii="Times New Roman" w:hAnsi="Times New Roman" w:cs="Times New Roman"/>
          <w:b/>
          <w:bCs/>
        </w:rPr>
        <w:t>, excep</w:t>
      </w:r>
      <w:r w:rsidR="00A62146">
        <w:rPr>
          <w:rFonts w:ascii="Times New Roman" w:hAnsi="Times New Roman" w:cs="Times New Roman"/>
          <w:b/>
          <w:bCs/>
        </w:rPr>
        <w:t>t for the configuration of joint encoding</w:t>
      </w:r>
      <w:r>
        <w:rPr>
          <w:rFonts w:ascii="Times New Roman" w:hAnsi="Times New Roman" w:cs="Times New Roman"/>
          <w:b/>
          <w:bCs/>
        </w:rPr>
        <w:t>.</w:t>
      </w:r>
      <w:r w:rsidR="00A62146">
        <w:rPr>
          <w:rFonts w:ascii="Times New Roman" w:hAnsi="Times New Roman" w:cs="Times New Roman"/>
          <w:b/>
          <w:bCs/>
        </w:rPr>
        <w:t xml:space="preserve"> That is, UTO-UCI is always dropped first.</w:t>
      </w:r>
      <w:r w:rsidR="009B145E">
        <w:rPr>
          <w:rFonts w:ascii="Times New Roman" w:hAnsi="Times New Roman" w:cs="Times New Roman"/>
          <w:b/>
          <w:bCs/>
        </w:rPr>
        <w:t xml:space="preserve"> (Issue 2 – Option 1-2)</w:t>
      </w:r>
    </w:p>
    <w:p w14:paraId="67E324FC" w14:textId="77777777" w:rsidR="002C4CD4" w:rsidRPr="009445C3" w:rsidRDefault="002C4CD4" w:rsidP="002C4CD4">
      <w:pPr>
        <w:pStyle w:val="Normal1"/>
        <w:pBdr>
          <w:bottom w:val="single" w:sz="3" w:space="1" w:color="000000"/>
        </w:pBdr>
        <w:rPr>
          <w:rFonts w:ascii="Times New Roman" w:hAnsi="Times New Roman" w:cs="Times New Roman"/>
        </w:rPr>
      </w:pPr>
    </w:p>
    <w:p w14:paraId="76CFD92D" w14:textId="77777777" w:rsidR="00F6039B" w:rsidRPr="00965898" w:rsidRDefault="00F6039B" w:rsidP="0090208F">
      <w:pPr>
        <w:pStyle w:val="a5"/>
        <w:pBdr>
          <w:top w:val="none" w:sz="0" w:space="0" w:color="auto"/>
          <w:left w:val="none" w:sz="0" w:space="0" w:color="auto"/>
          <w:bottom w:val="none" w:sz="0" w:space="0" w:color="auto"/>
          <w:right w:val="none" w:sz="0" w:space="0" w:color="auto"/>
        </w:pBdr>
        <w:rPr>
          <w:rFonts w:ascii="Times New Roman" w:hAnsi="Times New Roman" w:cs="Times New Roman"/>
        </w:rPr>
      </w:pPr>
    </w:p>
    <w:p w14:paraId="1ECB95CD" w14:textId="3303E30E" w:rsidR="00F6039B" w:rsidRPr="00965898" w:rsidRDefault="00F6039B" w:rsidP="0090208F">
      <w:pPr>
        <w:pStyle w:val="1"/>
        <w:pBdr>
          <w:top w:val="none" w:sz="0" w:space="0" w:color="auto"/>
          <w:left w:val="none" w:sz="0" w:space="0" w:color="auto"/>
          <w:bottom w:val="none" w:sz="0" w:space="0" w:color="auto"/>
          <w:right w:val="none" w:sz="0" w:space="0" w:color="auto"/>
        </w:pBdr>
      </w:pPr>
      <w:r>
        <w:t>3</w:t>
      </w:r>
      <w:r w:rsidRPr="00965898">
        <w:t xml:space="preserve">. </w:t>
      </w:r>
      <w:r w:rsidR="00B851BD">
        <w:t>Contents of UTO-UCI</w:t>
      </w:r>
      <w:r w:rsidR="00424587">
        <w:t xml:space="preserve"> and UE/BS behaviors.</w:t>
      </w:r>
    </w:p>
    <w:p w14:paraId="516AD518" w14:textId="5E8A481B" w:rsidR="00794FFE" w:rsidRPr="00794FFE" w:rsidRDefault="00435263"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Pr>
          <w:rFonts w:ascii="Times New Roman" w:hAnsi="Times New Roman" w:cs="Times New Roman"/>
        </w:rPr>
        <w:t>In the previous agreement, the UTO-UCI provides a bitmap with one-to-one correspondence</w:t>
      </w:r>
      <w:r w:rsidR="008378AD">
        <w:rPr>
          <w:rFonts w:ascii="Times New Roman" w:hAnsi="Times New Roman" w:cs="Times New Roman"/>
        </w:rPr>
        <w:t xml:space="preserve"> with TOs. To remove ambiguity of indication and bit width, we give our proposal as follows.</w:t>
      </w:r>
    </w:p>
    <w:p w14:paraId="1A772C1D" w14:textId="77777777" w:rsidR="00794FFE" w:rsidRPr="008378AD" w:rsidRDefault="00794FFE"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13903566" w14:textId="7BC701DE" w:rsidR="00517027" w:rsidRPr="00217451" w:rsidRDefault="00517027"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sidR="00236A64">
        <w:rPr>
          <w:rFonts w:ascii="Times New Roman" w:hAnsi="Times New Roman" w:cs="Times New Roman"/>
          <w:b/>
          <w:bCs/>
        </w:rPr>
        <w:t>4</w:t>
      </w:r>
      <w:r>
        <w:rPr>
          <w:rFonts w:ascii="Times New Roman" w:hAnsi="Times New Roman" w:cs="Times New Roman"/>
          <w:b/>
          <w:bCs/>
        </w:rPr>
        <w:t xml:space="preserve">: </w:t>
      </w:r>
      <w:r w:rsidR="009B145E">
        <w:rPr>
          <w:rFonts w:ascii="Times New Roman" w:hAnsi="Times New Roman" w:cs="Times New Roman"/>
          <w:b/>
          <w:bCs/>
        </w:rPr>
        <w:t xml:space="preserve">Support Option A-1a with Alt. 2 </w:t>
      </w:r>
      <w:r w:rsidR="009B145E" w:rsidRPr="009B145E">
        <w:rPr>
          <w:rFonts w:ascii="Times New Roman" w:hAnsi="Times New Roman" w:cs="Times New Roman"/>
          <w:b/>
          <w:bCs/>
        </w:rPr>
        <w:t>to determine the indicated CG PUSCH by a UTO-UCI indication</w:t>
      </w:r>
      <w:r w:rsidR="009B145E">
        <w:rPr>
          <w:rFonts w:ascii="Times New Roman" w:hAnsi="Times New Roman" w:cs="Times New Roman"/>
          <w:b/>
          <w:bCs/>
        </w:rPr>
        <w:t>.</w:t>
      </w:r>
    </w:p>
    <w:p w14:paraId="393FEB15" w14:textId="77777777" w:rsidR="009C6841" w:rsidRDefault="009C6841"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7BB98E35" w14:textId="6DF330FB" w:rsidR="008378AD" w:rsidRDefault="009B145E"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Pr>
          <w:rFonts w:ascii="Times New Roman" w:hAnsi="Times New Roman" w:cs="Times New Roman"/>
        </w:rPr>
        <w:t>As we mentioned at [3], t</w:t>
      </w:r>
      <w:r w:rsidR="00EF77AF">
        <w:rPr>
          <w:rFonts w:ascii="Times New Roman" w:hAnsi="Times New Roman" w:cs="Times New Roman"/>
        </w:rPr>
        <w:t xml:space="preserve">his can give the consistency </w:t>
      </w:r>
      <w:r w:rsidR="00424587">
        <w:rPr>
          <w:rFonts w:ascii="Times New Roman" w:hAnsi="Times New Roman" w:cs="Times New Roman"/>
        </w:rPr>
        <w:t>o</w:t>
      </w:r>
      <w:r w:rsidR="00A62146">
        <w:rPr>
          <w:rFonts w:ascii="Times New Roman" w:hAnsi="Times New Roman" w:cs="Times New Roman"/>
        </w:rPr>
        <w:t xml:space="preserve">f indication structure </w:t>
      </w:r>
      <w:r w:rsidR="00EF77AF">
        <w:rPr>
          <w:rFonts w:ascii="Times New Roman" w:hAnsi="Times New Roman" w:cs="Times New Roman"/>
        </w:rPr>
        <w:t xml:space="preserve">with fixed UCI </w:t>
      </w:r>
      <w:r w:rsidR="00424587">
        <w:rPr>
          <w:rFonts w:ascii="Times New Roman" w:hAnsi="Times New Roman" w:cs="Times New Roman"/>
        </w:rPr>
        <w:t>payload size. H</w:t>
      </w:r>
      <w:r w:rsidR="00EF77AF">
        <w:rPr>
          <w:rFonts w:ascii="Times New Roman" w:hAnsi="Times New Roman" w:cs="Times New Roman"/>
        </w:rPr>
        <w:t>owever,</w:t>
      </w:r>
      <w:r w:rsidR="008378AD">
        <w:rPr>
          <w:rFonts w:ascii="Times New Roman" w:hAnsi="Times New Roman" w:cs="Times New Roman"/>
        </w:rPr>
        <w:t xml:space="preserve"> the proposal </w:t>
      </w:r>
      <w:r w:rsidR="00EF77AF">
        <w:rPr>
          <w:rFonts w:ascii="Times New Roman" w:hAnsi="Times New Roman" w:cs="Times New Roman"/>
        </w:rPr>
        <w:t>can cause</w:t>
      </w:r>
      <w:r w:rsidR="008378AD">
        <w:rPr>
          <w:rFonts w:ascii="Times New Roman" w:hAnsi="Times New Roman" w:cs="Times New Roman"/>
        </w:rPr>
        <w:t xml:space="preserve"> ambiguity for the operations with </w:t>
      </w:r>
      <w:r w:rsidR="00912BFB">
        <w:rPr>
          <w:rFonts w:ascii="Times New Roman" w:hAnsi="Times New Roman" w:cs="Times New Roman"/>
        </w:rPr>
        <w:t xml:space="preserve">the </w:t>
      </w:r>
      <w:r w:rsidR="008378AD">
        <w:rPr>
          <w:rFonts w:ascii="Times New Roman" w:hAnsi="Times New Roman" w:cs="Times New Roman"/>
        </w:rPr>
        <w:t xml:space="preserve">indication of </w:t>
      </w:r>
      <w:r w:rsidR="00EF77AF">
        <w:rPr>
          <w:rFonts w:ascii="Times New Roman" w:hAnsi="Times New Roman" w:cs="Times New Roman"/>
        </w:rPr>
        <w:t>‘</w:t>
      </w:r>
      <w:r w:rsidR="008378AD">
        <w:rPr>
          <w:rFonts w:ascii="Times New Roman" w:hAnsi="Times New Roman" w:cs="Times New Roman"/>
        </w:rPr>
        <w:t>past</w:t>
      </w:r>
      <w:r w:rsidR="00EF77AF">
        <w:rPr>
          <w:rFonts w:ascii="Times New Roman" w:hAnsi="Times New Roman" w:cs="Times New Roman"/>
        </w:rPr>
        <w:t>’</w:t>
      </w:r>
      <w:r w:rsidR="008378AD">
        <w:rPr>
          <w:rFonts w:ascii="Times New Roman" w:hAnsi="Times New Roman" w:cs="Times New Roman"/>
        </w:rPr>
        <w:t xml:space="preserve"> and ‘current’ occasions.</w:t>
      </w:r>
      <w:r w:rsidR="00EF77AF">
        <w:rPr>
          <w:rFonts w:ascii="Times New Roman" w:hAnsi="Times New Roman" w:cs="Times New Roman"/>
        </w:rPr>
        <w:t xml:space="preserve"> </w:t>
      </w:r>
      <w:r w:rsidR="009F2E03">
        <w:rPr>
          <w:rFonts w:ascii="Times New Roman" w:hAnsi="Times New Roman" w:cs="Times New Roman"/>
        </w:rPr>
        <w:t>We briefly scanned the situation with the f</w:t>
      </w:r>
      <w:r w:rsidR="00EF77AF">
        <w:rPr>
          <w:rFonts w:ascii="Times New Roman" w:hAnsi="Times New Roman" w:cs="Times New Roman"/>
        </w:rPr>
        <w:t xml:space="preserve">ollowing </w:t>
      </w:r>
      <w:r w:rsidR="00912BFB">
        <w:rPr>
          <w:rFonts w:ascii="Times New Roman" w:hAnsi="Times New Roman" w:cs="Times New Roman"/>
        </w:rPr>
        <w:t>observations</w:t>
      </w:r>
      <w:r w:rsidR="009F2E03">
        <w:rPr>
          <w:rFonts w:ascii="Times New Roman" w:hAnsi="Times New Roman" w:cs="Times New Roman"/>
        </w:rPr>
        <w:t>.</w:t>
      </w:r>
    </w:p>
    <w:p w14:paraId="67572111" w14:textId="77777777" w:rsidR="008378AD" w:rsidRDefault="008378AD"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530D2E65" w14:textId="38CFB3DB" w:rsidR="008378AD" w:rsidRPr="00EF77AF" w:rsidRDefault="00424587"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b/>
          <w:bCs/>
        </w:rPr>
        <w:t>Observation</w:t>
      </w:r>
      <w:r w:rsidR="008378AD" w:rsidRPr="00EF77AF">
        <w:rPr>
          <w:rFonts w:ascii="Times New Roman" w:hAnsi="Times New Roman" w:cs="Times New Roman"/>
          <w:b/>
          <w:bCs/>
        </w:rPr>
        <w:t xml:space="preserve"> </w:t>
      </w:r>
      <w:r w:rsidR="009B145E">
        <w:rPr>
          <w:rFonts w:ascii="Times New Roman" w:hAnsi="Times New Roman" w:cs="Times New Roman"/>
          <w:b/>
          <w:bCs/>
        </w:rPr>
        <w:t>5</w:t>
      </w:r>
      <w:r w:rsidR="00EF77AF" w:rsidRPr="00EF77AF">
        <w:rPr>
          <w:rFonts w:ascii="Times New Roman" w:hAnsi="Times New Roman" w:cs="Times New Roman"/>
          <w:b/>
          <w:bCs/>
        </w:rPr>
        <w:t>-1</w:t>
      </w:r>
      <w:r w:rsidR="008378AD" w:rsidRPr="00EF77AF">
        <w:rPr>
          <w:rFonts w:ascii="Times New Roman" w:hAnsi="Times New Roman" w:cs="Times New Roman"/>
          <w:b/>
          <w:bCs/>
        </w:rPr>
        <w:t>: For the indication of ‘unused’ for the past occasions,</w:t>
      </w:r>
      <w:r>
        <w:rPr>
          <w:rFonts w:ascii="Times New Roman" w:hAnsi="Times New Roman" w:cs="Times New Roman"/>
          <w:b/>
          <w:bCs/>
        </w:rPr>
        <w:t xml:space="preserve"> if it </w:t>
      </w:r>
      <w:r w:rsidR="00E34668">
        <w:rPr>
          <w:rFonts w:ascii="Times New Roman" w:hAnsi="Times New Roman" w:cs="Times New Roman"/>
          <w:b/>
          <w:bCs/>
        </w:rPr>
        <w:t>exists</w:t>
      </w:r>
      <w:r>
        <w:rPr>
          <w:rFonts w:ascii="Times New Roman" w:hAnsi="Times New Roman" w:cs="Times New Roman"/>
          <w:b/>
          <w:bCs/>
        </w:rPr>
        <w:t>,</w:t>
      </w:r>
      <w:r w:rsidR="008378AD" w:rsidRPr="00EF77AF">
        <w:rPr>
          <w:rFonts w:ascii="Times New Roman" w:hAnsi="Times New Roman" w:cs="Times New Roman"/>
          <w:b/>
          <w:bCs/>
        </w:rPr>
        <w:t xml:space="preserve"> the UE expects:</w:t>
      </w:r>
    </w:p>
    <w:p w14:paraId="5E8F16D6" w14:textId="61C80B5D" w:rsidR="008378AD" w:rsidRPr="00EF77AF" w:rsidRDefault="008378AD" w:rsidP="0090208F">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sidR="009B145E">
        <w:rPr>
          <w:rFonts w:ascii="Times New Roman" w:hAnsi="Times New Roman" w:cs="Times New Roman"/>
          <w:b/>
          <w:bCs/>
        </w:rPr>
        <w:t>5</w:t>
      </w:r>
      <w:r w:rsidRPr="00EF77AF">
        <w:rPr>
          <w:rFonts w:ascii="Times New Roman" w:hAnsi="Times New Roman" w:cs="Times New Roman"/>
          <w:b/>
          <w:bCs/>
        </w:rPr>
        <w:t>-</w:t>
      </w:r>
      <w:r w:rsidR="00EF77AF" w:rsidRPr="00EF77AF">
        <w:rPr>
          <w:rFonts w:ascii="Times New Roman" w:hAnsi="Times New Roman" w:cs="Times New Roman"/>
          <w:b/>
          <w:bCs/>
        </w:rPr>
        <w:t>1-</w:t>
      </w:r>
      <w:r w:rsidRPr="00EF77AF">
        <w:rPr>
          <w:rFonts w:ascii="Times New Roman" w:hAnsi="Times New Roman" w:cs="Times New Roman"/>
          <w:b/>
          <w:bCs/>
        </w:rPr>
        <w:t>1: The BS ignores the indication for the past occasions.</w:t>
      </w:r>
    </w:p>
    <w:p w14:paraId="68C9DC3E" w14:textId="19A8EB01" w:rsidR="00424587" w:rsidRPr="00EF77AF" w:rsidRDefault="008378AD" w:rsidP="00424587">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sidR="009B145E">
        <w:rPr>
          <w:rFonts w:ascii="Times New Roman" w:hAnsi="Times New Roman" w:cs="Times New Roman"/>
          <w:b/>
          <w:bCs/>
        </w:rPr>
        <w:t>5</w:t>
      </w:r>
      <w:r w:rsidRPr="00EF77AF">
        <w:rPr>
          <w:rFonts w:ascii="Times New Roman" w:hAnsi="Times New Roman" w:cs="Times New Roman"/>
          <w:b/>
          <w:bCs/>
        </w:rPr>
        <w:t>-</w:t>
      </w:r>
      <w:r w:rsidR="00EF77AF" w:rsidRPr="00EF77AF">
        <w:rPr>
          <w:rFonts w:ascii="Times New Roman" w:hAnsi="Times New Roman" w:cs="Times New Roman"/>
          <w:b/>
          <w:bCs/>
        </w:rPr>
        <w:t>1-</w:t>
      </w:r>
      <w:r w:rsidRPr="00EF77AF">
        <w:rPr>
          <w:rFonts w:ascii="Times New Roman" w:hAnsi="Times New Roman" w:cs="Times New Roman"/>
          <w:b/>
          <w:bCs/>
        </w:rPr>
        <w:t xml:space="preserve">2: The BS </w:t>
      </w:r>
      <w:r w:rsidR="00424587" w:rsidRPr="00EF77AF">
        <w:rPr>
          <w:rFonts w:ascii="Times New Roman" w:hAnsi="Times New Roman" w:cs="Times New Roman"/>
          <w:b/>
          <w:bCs/>
        </w:rPr>
        <w:t>discards</w:t>
      </w:r>
      <w:r w:rsidR="00424587">
        <w:rPr>
          <w:rFonts w:ascii="Times New Roman" w:hAnsi="Times New Roman" w:cs="Times New Roman"/>
          <w:b/>
          <w:bCs/>
        </w:rPr>
        <w:t xml:space="preserve"> or does not receive</w:t>
      </w:r>
      <w:r w:rsidRPr="00EF77AF">
        <w:rPr>
          <w:rFonts w:ascii="Times New Roman" w:hAnsi="Times New Roman" w:cs="Times New Roman"/>
          <w:b/>
          <w:bCs/>
        </w:rPr>
        <w:t xml:space="preserve"> the TB transmitted at the occasion.</w:t>
      </w:r>
    </w:p>
    <w:p w14:paraId="7C056A26" w14:textId="0B1B7484" w:rsidR="008378AD" w:rsidRPr="00E34668" w:rsidRDefault="00424587" w:rsidP="00E34668">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sidR="009B145E">
        <w:rPr>
          <w:rFonts w:ascii="Times New Roman" w:hAnsi="Times New Roman" w:cs="Times New Roman"/>
          <w:b/>
          <w:bCs/>
        </w:rPr>
        <w:t>5</w:t>
      </w:r>
      <w:r w:rsidRPr="00EF77AF">
        <w:rPr>
          <w:rFonts w:ascii="Times New Roman" w:hAnsi="Times New Roman" w:cs="Times New Roman"/>
          <w:b/>
          <w:bCs/>
        </w:rPr>
        <w:t>-1-</w:t>
      </w:r>
      <w:r>
        <w:rPr>
          <w:rFonts w:ascii="Times New Roman" w:hAnsi="Times New Roman" w:cs="Times New Roman"/>
          <w:b/>
          <w:bCs/>
        </w:rPr>
        <w:t>3</w:t>
      </w:r>
      <w:r w:rsidRPr="00EF77AF">
        <w:rPr>
          <w:rFonts w:ascii="Times New Roman" w:hAnsi="Times New Roman" w:cs="Times New Roman"/>
          <w:b/>
          <w:bCs/>
        </w:rPr>
        <w:t xml:space="preserve">: The BS </w:t>
      </w:r>
      <w:r>
        <w:rPr>
          <w:rFonts w:ascii="Times New Roman" w:hAnsi="Times New Roman" w:cs="Times New Roman"/>
          <w:b/>
          <w:bCs/>
        </w:rPr>
        <w:t>behavior is</w:t>
      </w:r>
      <w:r w:rsidR="00E34668">
        <w:rPr>
          <w:rFonts w:ascii="Times New Roman" w:hAnsi="Times New Roman" w:cs="Times New Roman"/>
          <w:b/>
          <w:bCs/>
        </w:rPr>
        <w:t xml:space="preserve"> </w:t>
      </w:r>
      <w:r>
        <w:rPr>
          <w:rFonts w:ascii="Times New Roman" w:hAnsi="Times New Roman" w:cs="Times New Roman"/>
          <w:b/>
          <w:bCs/>
        </w:rPr>
        <w:t xml:space="preserve">changed by </w:t>
      </w:r>
      <w:r w:rsidR="00E34668">
        <w:rPr>
          <w:rFonts w:ascii="Times New Roman" w:hAnsi="Times New Roman" w:cs="Times New Roman"/>
          <w:b/>
          <w:bCs/>
        </w:rPr>
        <w:t xml:space="preserve">the </w:t>
      </w:r>
      <w:r>
        <w:rPr>
          <w:rFonts w:ascii="Times New Roman" w:hAnsi="Times New Roman" w:cs="Times New Roman"/>
          <w:b/>
          <w:bCs/>
        </w:rPr>
        <w:t>configuration.</w:t>
      </w:r>
    </w:p>
    <w:p w14:paraId="6C733BB5" w14:textId="40D70A29" w:rsidR="00EF77AF" w:rsidRPr="00EF77AF" w:rsidRDefault="00424587"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b/>
          <w:bCs/>
        </w:rPr>
        <w:t>Observation</w:t>
      </w:r>
      <w:r w:rsidRPr="00EF77AF">
        <w:rPr>
          <w:rFonts w:ascii="Times New Roman" w:hAnsi="Times New Roman" w:cs="Times New Roman"/>
          <w:b/>
          <w:bCs/>
        </w:rPr>
        <w:t xml:space="preserve"> </w:t>
      </w:r>
      <w:r w:rsidR="009B145E">
        <w:rPr>
          <w:rFonts w:ascii="Times New Roman" w:hAnsi="Times New Roman" w:cs="Times New Roman"/>
          <w:b/>
          <w:bCs/>
        </w:rPr>
        <w:t>5</w:t>
      </w:r>
      <w:r w:rsidR="00EF77AF" w:rsidRPr="00EF77AF">
        <w:rPr>
          <w:rFonts w:ascii="Times New Roman" w:hAnsi="Times New Roman" w:cs="Times New Roman"/>
          <w:b/>
          <w:bCs/>
        </w:rPr>
        <w:t xml:space="preserve">-2: For the indication of ‘unused’ for the current occasion, </w:t>
      </w:r>
      <w:r>
        <w:rPr>
          <w:rFonts w:ascii="Times New Roman" w:hAnsi="Times New Roman" w:cs="Times New Roman"/>
          <w:b/>
          <w:bCs/>
        </w:rPr>
        <w:t xml:space="preserve">if it </w:t>
      </w:r>
      <w:r w:rsidR="00E34668">
        <w:rPr>
          <w:rFonts w:ascii="Times New Roman" w:hAnsi="Times New Roman" w:cs="Times New Roman"/>
          <w:b/>
          <w:bCs/>
        </w:rPr>
        <w:t>exists</w:t>
      </w:r>
      <w:r>
        <w:rPr>
          <w:rFonts w:ascii="Times New Roman" w:hAnsi="Times New Roman" w:cs="Times New Roman"/>
          <w:b/>
          <w:bCs/>
        </w:rPr>
        <w:t>,</w:t>
      </w:r>
      <w:r w:rsidRPr="00EF77AF">
        <w:rPr>
          <w:rFonts w:ascii="Times New Roman" w:hAnsi="Times New Roman" w:cs="Times New Roman"/>
          <w:b/>
          <w:bCs/>
        </w:rPr>
        <w:t xml:space="preserve"> </w:t>
      </w:r>
      <w:r w:rsidR="00EF77AF" w:rsidRPr="00EF77AF">
        <w:rPr>
          <w:rFonts w:ascii="Times New Roman" w:hAnsi="Times New Roman" w:cs="Times New Roman"/>
          <w:b/>
          <w:bCs/>
        </w:rPr>
        <w:t>the UE expects:</w:t>
      </w:r>
    </w:p>
    <w:p w14:paraId="1BC6758F" w14:textId="539D0525" w:rsidR="00EF77AF" w:rsidRPr="00EF77AF" w:rsidRDefault="00EF77AF" w:rsidP="0090208F">
      <w:pPr>
        <w:pStyle w:val="Normal1"/>
        <w:numPr>
          <w:ilvl w:val="0"/>
          <w:numId w:val="16"/>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sidR="009B145E">
        <w:rPr>
          <w:rFonts w:ascii="Times New Roman" w:hAnsi="Times New Roman" w:cs="Times New Roman"/>
          <w:b/>
          <w:bCs/>
        </w:rPr>
        <w:t>5</w:t>
      </w:r>
      <w:r w:rsidRPr="00EF77AF">
        <w:rPr>
          <w:rFonts w:ascii="Times New Roman" w:hAnsi="Times New Roman" w:cs="Times New Roman"/>
          <w:b/>
          <w:bCs/>
        </w:rPr>
        <w:t>-2-1: The BS ignores the indication for the current occasions.</w:t>
      </w:r>
    </w:p>
    <w:p w14:paraId="49A69065" w14:textId="79A17B1E" w:rsidR="00E34668" w:rsidRPr="00EF77AF" w:rsidRDefault="00EF77AF" w:rsidP="00E34668">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sidR="009B145E">
        <w:rPr>
          <w:rFonts w:ascii="Times New Roman" w:hAnsi="Times New Roman" w:cs="Times New Roman"/>
          <w:b/>
          <w:bCs/>
        </w:rPr>
        <w:t>5</w:t>
      </w:r>
      <w:r w:rsidRPr="00EF77AF">
        <w:rPr>
          <w:rFonts w:ascii="Times New Roman" w:hAnsi="Times New Roman" w:cs="Times New Roman"/>
          <w:b/>
          <w:bCs/>
        </w:rPr>
        <w:t xml:space="preserve">-2-2: The BS </w:t>
      </w:r>
      <w:r w:rsidR="00424587" w:rsidRPr="00EF77AF">
        <w:rPr>
          <w:rFonts w:ascii="Times New Roman" w:hAnsi="Times New Roman" w:cs="Times New Roman"/>
          <w:b/>
          <w:bCs/>
        </w:rPr>
        <w:t>discards</w:t>
      </w:r>
      <w:r w:rsidR="00424587">
        <w:rPr>
          <w:rFonts w:ascii="Times New Roman" w:hAnsi="Times New Roman" w:cs="Times New Roman"/>
          <w:b/>
          <w:bCs/>
        </w:rPr>
        <w:t xml:space="preserve"> or does not receive</w:t>
      </w:r>
      <w:r w:rsidR="00424587" w:rsidRPr="00EF77AF">
        <w:rPr>
          <w:rFonts w:ascii="Times New Roman" w:hAnsi="Times New Roman" w:cs="Times New Roman"/>
          <w:b/>
          <w:bCs/>
        </w:rPr>
        <w:t xml:space="preserve"> </w:t>
      </w:r>
      <w:r w:rsidRPr="00EF77AF">
        <w:rPr>
          <w:rFonts w:ascii="Times New Roman" w:hAnsi="Times New Roman" w:cs="Times New Roman"/>
          <w:b/>
          <w:bCs/>
        </w:rPr>
        <w:t>the TB transmitted at the occasion.</w:t>
      </w:r>
    </w:p>
    <w:p w14:paraId="2FB8DAFF" w14:textId="063A690F" w:rsidR="00EF77AF" w:rsidRPr="00E34668" w:rsidRDefault="00E34668" w:rsidP="00E34668">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sidR="009B145E">
        <w:rPr>
          <w:rFonts w:ascii="Times New Roman" w:hAnsi="Times New Roman" w:cs="Times New Roman"/>
          <w:b/>
          <w:bCs/>
        </w:rPr>
        <w:t>5</w:t>
      </w:r>
      <w:r w:rsidRPr="00EF77AF">
        <w:rPr>
          <w:rFonts w:ascii="Times New Roman" w:hAnsi="Times New Roman" w:cs="Times New Roman"/>
          <w:b/>
          <w:bCs/>
        </w:rPr>
        <w:t>-</w:t>
      </w:r>
      <w:r>
        <w:rPr>
          <w:rFonts w:ascii="Times New Roman" w:hAnsi="Times New Roman" w:cs="Times New Roman"/>
          <w:b/>
          <w:bCs/>
        </w:rPr>
        <w:t>2</w:t>
      </w:r>
      <w:r w:rsidRPr="00EF77AF">
        <w:rPr>
          <w:rFonts w:ascii="Times New Roman" w:hAnsi="Times New Roman" w:cs="Times New Roman"/>
          <w:b/>
          <w:bCs/>
        </w:rPr>
        <w:t>-</w:t>
      </w:r>
      <w:r>
        <w:rPr>
          <w:rFonts w:ascii="Times New Roman" w:hAnsi="Times New Roman" w:cs="Times New Roman"/>
          <w:b/>
          <w:bCs/>
        </w:rPr>
        <w:t>3</w:t>
      </w:r>
      <w:r w:rsidRPr="00EF77AF">
        <w:rPr>
          <w:rFonts w:ascii="Times New Roman" w:hAnsi="Times New Roman" w:cs="Times New Roman"/>
          <w:b/>
          <w:bCs/>
        </w:rPr>
        <w:t xml:space="preserve">: The BS </w:t>
      </w:r>
      <w:r>
        <w:rPr>
          <w:rFonts w:ascii="Times New Roman" w:hAnsi="Times New Roman" w:cs="Times New Roman"/>
          <w:b/>
          <w:bCs/>
        </w:rPr>
        <w:t>behavior is changed by the configuration.</w:t>
      </w:r>
    </w:p>
    <w:p w14:paraId="20293AB9" w14:textId="77777777" w:rsidR="008378AD" w:rsidRDefault="008378AD"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07BD2B86" w14:textId="5D9EEB49" w:rsidR="00424587" w:rsidRDefault="00EF77AF"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w:t>
      </w:r>
      <w:r w:rsidR="00912BFB">
        <w:rPr>
          <w:rFonts w:ascii="Times New Roman" w:hAnsi="Times New Roman" w:cs="Times New Roman"/>
        </w:rPr>
        <w:t>believe</w:t>
      </w:r>
      <w:r w:rsidR="00DE7D1C">
        <w:rPr>
          <w:rFonts w:ascii="Times New Roman" w:hAnsi="Times New Roman" w:cs="Times New Roman"/>
        </w:rPr>
        <w:t xml:space="preserve"> that</w:t>
      </w:r>
      <w:r>
        <w:rPr>
          <w:rFonts w:ascii="Times New Roman" w:hAnsi="Times New Roman" w:cs="Times New Roman"/>
        </w:rPr>
        <w:t xml:space="preserve"> Option </w:t>
      </w:r>
      <w:r w:rsidR="00BE38A1">
        <w:rPr>
          <w:rFonts w:ascii="Times New Roman" w:hAnsi="Times New Roman" w:cs="Times New Roman"/>
        </w:rPr>
        <w:t>5</w:t>
      </w:r>
      <w:r>
        <w:rPr>
          <w:rFonts w:ascii="Times New Roman" w:hAnsi="Times New Roman" w:cs="Times New Roman"/>
        </w:rPr>
        <w:t xml:space="preserve">-1-1 and Option </w:t>
      </w:r>
      <w:r w:rsidR="00BE38A1">
        <w:rPr>
          <w:rFonts w:ascii="Times New Roman" w:hAnsi="Times New Roman" w:cs="Times New Roman"/>
        </w:rPr>
        <w:t>5</w:t>
      </w:r>
      <w:r>
        <w:rPr>
          <w:rFonts w:ascii="Times New Roman" w:hAnsi="Times New Roman" w:cs="Times New Roman"/>
        </w:rPr>
        <w:t>-2-2</w:t>
      </w:r>
      <w:r w:rsidR="00DE7D1C">
        <w:rPr>
          <w:rFonts w:ascii="Times New Roman" w:hAnsi="Times New Roman" w:cs="Times New Roman"/>
        </w:rPr>
        <w:t xml:space="preserve"> are reasonable.</w:t>
      </w:r>
      <w:r w:rsidR="00A62146">
        <w:rPr>
          <w:rFonts w:ascii="Times New Roman" w:hAnsi="Times New Roman" w:cs="Times New Roman"/>
        </w:rPr>
        <w:t xml:space="preserve"> </w:t>
      </w:r>
      <w:r w:rsidR="00424587">
        <w:rPr>
          <w:rFonts w:ascii="Times New Roman" w:hAnsi="Times New Roman" w:cs="Times New Roman"/>
        </w:rPr>
        <w:t xml:space="preserve">With Option </w:t>
      </w:r>
      <w:r w:rsidR="00BE38A1">
        <w:rPr>
          <w:rFonts w:ascii="Times New Roman" w:hAnsi="Times New Roman" w:cs="Times New Roman"/>
        </w:rPr>
        <w:t>5</w:t>
      </w:r>
      <w:r w:rsidR="00424587">
        <w:rPr>
          <w:rFonts w:ascii="Times New Roman" w:hAnsi="Times New Roman" w:cs="Times New Roman"/>
        </w:rPr>
        <w:t>-1-1, bit padding for better decoding performance can also be considered.</w:t>
      </w:r>
      <w:r w:rsidR="00236A64">
        <w:rPr>
          <w:rFonts w:ascii="Times New Roman" w:hAnsi="Times New Roman" w:cs="Times New Roman"/>
        </w:rPr>
        <w:t xml:space="preserve"> With Option </w:t>
      </w:r>
      <w:r w:rsidR="00BE38A1">
        <w:rPr>
          <w:rFonts w:ascii="Times New Roman" w:hAnsi="Times New Roman" w:cs="Times New Roman"/>
        </w:rPr>
        <w:t>5</w:t>
      </w:r>
      <w:r w:rsidR="00236A64">
        <w:rPr>
          <w:rFonts w:ascii="Times New Roman" w:hAnsi="Times New Roman" w:cs="Times New Roman"/>
        </w:rPr>
        <w:t>-2-2, it can indicate the ‘empty’ period at the first occasion.</w:t>
      </w:r>
    </w:p>
    <w:p w14:paraId="268F2895" w14:textId="77777777" w:rsidR="00424587" w:rsidRDefault="00424587"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7BD85C51" w14:textId="7829A933" w:rsidR="00424587" w:rsidRDefault="00424587"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sidRPr="00E34668">
        <w:rPr>
          <w:rFonts w:ascii="Times New Roman" w:hAnsi="Times New Roman" w:cs="Times New Roman" w:hint="eastAsia"/>
          <w:b/>
          <w:bCs/>
        </w:rPr>
        <w:t>P</w:t>
      </w:r>
      <w:r w:rsidRPr="00E34668">
        <w:rPr>
          <w:rFonts w:ascii="Times New Roman" w:hAnsi="Times New Roman" w:cs="Times New Roman"/>
          <w:b/>
          <w:bCs/>
        </w:rPr>
        <w:t xml:space="preserve">roposal </w:t>
      </w:r>
      <w:r w:rsidR="009B145E">
        <w:rPr>
          <w:rFonts w:ascii="Times New Roman" w:hAnsi="Times New Roman" w:cs="Times New Roman"/>
          <w:b/>
          <w:bCs/>
        </w:rPr>
        <w:t>5</w:t>
      </w:r>
      <w:r w:rsidRPr="00E34668">
        <w:rPr>
          <w:rFonts w:ascii="Times New Roman" w:hAnsi="Times New Roman" w:cs="Times New Roman"/>
          <w:b/>
          <w:bCs/>
        </w:rPr>
        <w:t xml:space="preserve">-3: Option </w:t>
      </w:r>
      <w:r w:rsidR="009B145E">
        <w:rPr>
          <w:rFonts w:ascii="Times New Roman" w:hAnsi="Times New Roman" w:cs="Times New Roman"/>
          <w:b/>
          <w:bCs/>
        </w:rPr>
        <w:t>5</w:t>
      </w:r>
      <w:r w:rsidRPr="00E34668">
        <w:rPr>
          <w:rFonts w:ascii="Times New Roman" w:hAnsi="Times New Roman" w:cs="Times New Roman"/>
          <w:b/>
          <w:bCs/>
        </w:rPr>
        <w:t xml:space="preserve">-1-1 and Option </w:t>
      </w:r>
      <w:r w:rsidR="009B145E">
        <w:rPr>
          <w:rFonts w:ascii="Times New Roman" w:hAnsi="Times New Roman" w:cs="Times New Roman"/>
          <w:b/>
          <w:bCs/>
        </w:rPr>
        <w:t>5</w:t>
      </w:r>
      <w:r w:rsidRPr="00E34668">
        <w:rPr>
          <w:rFonts w:ascii="Times New Roman" w:hAnsi="Times New Roman" w:cs="Times New Roman"/>
          <w:b/>
          <w:bCs/>
        </w:rPr>
        <w:t>-2-2 are adopted for</w:t>
      </w:r>
      <w:r w:rsidRPr="00EF77AF">
        <w:rPr>
          <w:rFonts w:ascii="Times New Roman" w:hAnsi="Times New Roman" w:cs="Times New Roman"/>
          <w:b/>
          <w:bCs/>
        </w:rPr>
        <w:t xml:space="preserve"> the indication of ‘unused’ for the past</w:t>
      </w:r>
      <w:r w:rsidR="00E34668">
        <w:rPr>
          <w:rFonts w:ascii="Times New Roman" w:hAnsi="Times New Roman" w:cs="Times New Roman"/>
          <w:b/>
          <w:bCs/>
        </w:rPr>
        <w:t xml:space="preserve"> and current</w:t>
      </w:r>
      <w:r w:rsidRPr="00EF77AF">
        <w:rPr>
          <w:rFonts w:ascii="Times New Roman" w:hAnsi="Times New Roman" w:cs="Times New Roman"/>
          <w:b/>
          <w:bCs/>
        </w:rPr>
        <w:t xml:space="preserve"> occasions</w:t>
      </w:r>
      <w:r w:rsidR="009B145E">
        <w:rPr>
          <w:rFonts w:ascii="Times New Roman" w:hAnsi="Times New Roman" w:cs="Times New Roman"/>
          <w:b/>
          <w:bCs/>
        </w:rPr>
        <w:t>, i.e., t</w:t>
      </w:r>
      <w:r w:rsidR="009B145E" w:rsidRPr="00EF77AF">
        <w:rPr>
          <w:rFonts w:ascii="Times New Roman" w:hAnsi="Times New Roman" w:cs="Times New Roman"/>
          <w:b/>
          <w:bCs/>
        </w:rPr>
        <w:t>he BS ignores the indication for the past occasions</w:t>
      </w:r>
      <w:r w:rsidR="009B145E">
        <w:rPr>
          <w:rFonts w:ascii="Times New Roman" w:hAnsi="Times New Roman" w:cs="Times New Roman"/>
          <w:b/>
          <w:bCs/>
        </w:rPr>
        <w:t xml:space="preserve">, and </w:t>
      </w:r>
      <w:r w:rsidR="009B145E" w:rsidRPr="00EF77AF">
        <w:rPr>
          <w:rFonts w:ascii="Times New Roman" w:hAnsi="Times New Roman" w:cs="Times New Roman"/>
          <w:b/>
          <w:bCs/>
        </w:rPr>
        <w:t>discards</w:t>
      </w:r>
      <w:r w:rsidR="009B145E">
        <w:rPr>
          <w:rFonts w:ascii="Times New Roman" w:hAnsi="Times New Roman" w:cs="Times New Roman"/>
          <w:b/>
          <w:bCs/>
        </w:rPr>
        <w:t xml:space="preserve"> or does not receive</w:t>
      </w:r>
      <w:r w:rsidR="009B145E" w:rsidRPr="00EF77AF">
        <w:rPr>
          <w:rFonts w:ascii="Times New Roman" w:hAnsi="Times New Roman" w:cs="Times New Roman"/>
          <w:b/>
          <w:bCs/>
        </w:rPr>
        <w:t xml:space="preserve"> the TB transmitted at the occasion</w:t>
      </w:r>
      <w:r w:rsidR="009B145E">
        <w:rPr>
          <w:rFonts w:ascii="Times New Roman" w:hAnsi="Times New Roman" w:cs="Times New Roman"/>
          <w:b/>
          <w:bCs/>
        </w:rPr>
        <w:t xml:space="preserve"> for </w:t>
      </w:r>
      <w:r w:rsidR="009B145E" w:rsidRPr="00EF77AF">
        <w:rPr>
          <w:rFonts w:ascii="Times New Roman" w:hAnsi="Times New Roman" w:cs="Times New Roman"/>
          <w:b/>
          <w:bCs/>
        </w:rPr>
        <w:t>the indication of ‘unused’ for the current occasion</w:t>
      </w:r>
      <w:r w:rsidR="009B145E">
        <w:rPr>
          <w:rFonts w:ascii="Times New Roman" w:hAnsi="Times New Roman" w:cs="Times New Roman"/>
          <w:b/>
          <w:bCs/>
        </w:rPr>
        <w:t>.</w:t>
      </w:r>
    </w:p>
    <w:p w14:paraId="47E35E3F" w14:textId="77777777" w:rsidR="0090208F" w:rsidRPr="009B145E" w:rsidRDefault="0090208F" w:rsidP="0090208F">
      <w:pPr>
        <w:pStyle w:val="Normal1"/>
        <w:pBdr>
          <w:bottom w:val="single" w:sz="3" w:space="1" w:color="000000"/>
        </w:pBdr>
        <w:rPr>
          <w:rFonts w:ascii="Times New Roman" w:hAnsi="Times New Roman" w:cs="Times New Roman" w:hint="eastAsia"/>
        </w:rPr>
      </w:pPr>
    </w:p>
    <w:p w14:paraId="14FCEC33" w14:textId="77777777" w:rsidR="0090208F" w:rsidRPr="00965898" w:rsidRDefault="0090208F">
      <w:pPr>
        <w:pStyle w:val="Normal1"/>
        <w:spacing w:after="120"/>
        <w:rPr>
          <w:rFonts w:ascii="Times New Roman" w:hAnsi="Times New Roman" w:cs="Times New Roman"/>
        </w:rPr>
      </w:pPr>
    </w:p>
    <w:p w14:paraId="48CD2F63" w14:textId="362E17AE" w:rsidR="009C6841" w:rsidRPr="00965898" w:rsidRDefault="00F6039B" w:rsidP="00F6039B">
      <w:pPr>
        <w:pStyle w:val="1"/>
      </w:pPr>
      <w:r>
        <w:t>4</w:t>
      </w:r>
      <w:r w:rsidR="00882354" w:rsidRPr="00965898">
        <w:t>. Conclusion</w:t>
      </w:r>
    </w:p>
    <w:p w14:paraId="029FB9D1" w14:textId="6E7D7105" w:rsidR="009C6841" w:rsidRPr="00965898" w:rsidRDefault="00882354">
      <w:pPr>
        <w:pStyle w:val="Normal1"/>
        <w:rPr>
          <w:rFonts w:ascii="Times New Roman" w:hAnsi="Times New Roman" w:cs="Times New Roman"/>
        </w:rPr>
      </w:pPr>
      <w:r w:rsidRPr="00965898">
        <w:rPr>
          <w:rFonts w:ascii="Times New Roman" w:hAnsi="Times New Roman" w:cs="Times New Roman"/>
        </w:rPr>
        <w:t xml:space="preserve">We give our </w:t>
      </w:r>
      <w:r w:rsidR="002C43DC">
        <w:rPr>
          <w:rFonts w:ascii="Times New Roman" w:hAnsi="Times New Roman" w:cs="Times New Roman"/>
        </w:rPr>
        <w:t xml:space="preserve">observation and </w:t>
      </w:r>
      <w:r w:rsidRPr="00965898">
        <w:rPr>
          <w:rFonts w:ascii="Times New Roman" w:hAnsi="Times New Roman" w:cs="Times New Roman"/>
        </w:rPr>
        <w:t>proposals in this contribution as follows:</w:t>
      </w:r>
    </w:p>
    <w:p w14:paraId="44A83A07" w14:textId="77777777" w:rsidR="009C6841" w:rsidRDefault="009C6841">
      <w:pPr>
        <w:pStyle w:val="Normal1"/>
        <w:rPr>
          <w:rFonts w:ascii="Times New Roman" w:hAnsi="Times New Roman" w:cs="Times New Roman"/>
        </w:rPr>
      </w:pPr>
    </w:p>
    <w:p w14:paraId="72924C16" w14:textId="77777777" w:rsidR="00BE38A1" w:rsidRPr="00217451" w:rsidRDefault="00BE38A1" w:rsidP="00BE38A1">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b/>
          <w:bCs/>
        </w:rPr>
        <w:t>1</w:t>
      </w:r>
      <w:r w:rsidRPr="00217451">
        <w:rPr>
          <w:rFonts w:ascii="Times New Roman" w:hAnsi="Times New Roman" w:cs="Times New Roman"/>
          <w:b/>
          <w:bCs/>
        </w:rPr>
        <w:t xml:space="preserve">: </w:t>
      </w:r>
      <w:r>
        <w:rPr>
          <w:rFonts w:ascii="Times New Roman" w:hAnsi="Times New Roman" w:cs="Times New Roman"/>
          <w:b/>
          <w:bCs/>
        </w:rPr>
        <w:t>UTO-UCI and CG-UCI are disjointly transmitted. That is, UTO-UCI is not configured when CG-UCI is configured.</w:t>
      </w:r>
    </w:p>
    <w:p w14:paraId="6BB35C0B" w14:textId="77777777" w:rsidR="00BE38A1" w:rsidRDefault="00BE38A1" w:rsidP="00BE38A1">
      <w:pPr>
        <w:pStyle w:val="Normal1"/>
        <w:rPr>
          <w:rFonts w:ascii="Times New Roman" w:hAnsi="Times New Roman" w:cs="Times New Roman"/>
        </w:rPr>
      </w:pPr>
    </w:p>
    <w:p w14:paraId="5ADF0B61" w14:textId="77777777" w:rsidR="00BE38A1" w:rsidRDefault="00BE38A1" w:rsidP="00BE38A1">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Pr>
          <w:rFonts w:ascii="Times New Roman" w:hAnsi="Times New Roman" w:cs="Times New Roman"/>
          <w:b/>
          <w:bCs/>
        </w:rPr>
        <w:t>2</w:t>
      </w:r>
      <w:r w:rsidRPr="00C34733">
        <w:rPr>
          <w:rFonts w:ascii="Times New Roman" w:hAnsi="Times New Roman" w:cs="Times New Roman"/>
          <w:b/>
          <w:bCs/>
        </w:rPr>
        <w:t xml:space="preserve">: </w:t>
      </w:r>
      <w:r>
        <w:rPr>
          <w:rFonts w:ascii="Times New Roman" w:hAnsi="Times New Roman" w:cs="Times New Roman"/>
          <w:b/>
          <w:bCs/>
        </w:rPr>
        <w:t xml:space="preserve">The </w:t>
      </w:r>
      <w:r w:rsidRPr="00435263">
        <w:rPr>
          <w:rFonts w:ascii="Times New Roman" w:hAnsi="Times New Roman" w:cs="Times New Roman"/>
          <w:b/>
          <w:bCs/>
        </w:rPr>
        <w:t>sequence generation order between UTO-UCI and HARQ-ACK</w:t>
      </w:r>
      <w:r>
        <w:rPr>
          <w:rFonts w:ascii="Times New Roman" w:hAnsi="Times New Roman" w:cs="Times New Roman"/>
          <w:b/>
          <w:bCs/>
        </w:rPr>
        <w:t xml:space="preserve"> and the </w:t>
      </w:r>
      <w:r w:rsidRPr="00435263">
        <w:rPr>
          <w:rFonts w:ascii="Times New Roman" w:hAnsi="Times New Roman" w:cs="Times New Roman"/>
          <w:b/>
          <w:bCs/>
        </w:rPr>
        <w:t>dropping rule between UTO-UCI and HARQ-ACK</w:t>
      </w:r>
      <w:r>
        <w:rPr>
          <w:rFonts w:ascii="Times New Roman" w:hAnsi="Times New Roman" w:cs="Times New Roman"/>
          <w:b/>
          <w:bCs/>
        </w:rPr>
        <w:t xml:space="preserve"> follows procedure with CG-UCI. (Issue 1 – Option 2)</w:t>
      </w:r>
    </w:p>
    <w:p w14:paraId="1AA8EC26" w14:textId="77777777" w:rsidR="00BE38A1" w:rsidRDefault="00BE38A1" w:rsidP="00BE38A1">
      <w:pPr>
        <w:pStyle w:val="Normal1"/>
        <w:rPr>
          <w:rFonts w:ascii="Times New Roman" w:hAnsi="Times New Roman" w:cs="Times New Roman"/>
        </w:rPr>
      </w:pPr>
    </w:p>
    <w:p w14:paraId="5D7820C1" w14:textId="77777777" w:rsidR="00BE38A1" w:rsidRPr="00435263" w:rsidRDefault="00BE38A1" w:rsidP="00BE38A1">
      <w:pPr>
        <w:pStyle w:val="Normal1"/>
        <w:rPr>
          <w:rFonts w:ascii="Times New Roman" w:hAnsi="Times New Roman" w:cs="Times New Roman"/>
        </w:rPr>
      </w:pPr>
      <w:r w:rsidRPr="00EF77AF">
        <w:rPr>
          <w:rFonts w:ascii="Times New Roman" w:hAnsi="Times New Roman" w:cs="Times New Roman" w:hint="eastAsia"/>
          <w:b/>
          <w:bCs/>
        </w:rPr>
        <w:t>P</w:t>
      </w:r>
      <w:r w:rsidRPr="00EF77AF">
        <w:rPr>
          <w:rFonts w:ascii="Times New Roman" w:hAnsi="Times New Roman" w:cs="Times New Roman"/>
          <w:b/>
          <w:bCs/>
        </w:rPr>
        <w:t xml:space="preserve">roposal </w:t>
      </w:r>
      <w:r>
        <w:rPr>
          <w:rFonts w:ascii="Times New Roman" w:hAnsi="Times New Roman" w:cs="Times New Roman"/>
          <w:b/>
          <w:bCs/>
        </w:rPr>
        <w:t>3</w:t>
      </w:r>
      <w:r w:rsidRPr="00EF77AF">
        <w:rPr>
          <w:rFonts w:ascii="Times New Roman" w:hAnsi="Times New Roman" w:cs="Times New Roman"/>
          <w:b/>
          <w:bCs/>
        </w:rPr>
        <w:t>: UTO-UCI</w:t>
      </w:r>
      <w:r>
        <w:rPr>
          <w:rFonts w:ascii="Times New Roman" w:hAnsi="Times New Roman" w:cs="Times New Roman"/>
          <w:b/>
          <w:bCs/>
        </w:rPr>
        <w:t xml:space="preserve"> is not transmitted when any other UCIs are to be transmitted at CG PUSCHs, except for the configuration of joint encoding. That is, UTO-UCI is always dropped first. (Issue 2 – Option 1-2)</w:t>
      </w:r>
    </w:p>
    <w:p w14:paraId="64C57C8B" w14:textId="77777777" w:rsidR="00BE38A1"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p>
    <w:p w14:paraId="38DB7C35" w14:textId="4F5AADAC" w:rsidR="00BE38A1" w:rsidRPr="00217451"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4: Support Option A-1a with Alt. 2 </w:t>
      </w:r>
      <w:r w:rsidRPr="009B145E">
        <w:rPr>
          <w:rFonts w:ascii="Times New Roman" w:hAnsi="Times New Roman" w:cs="Times New Roman"/>
          <w:b/>
          <w:bCs/>
        </w:rPr>
        <w:t>to determine the indicated CG PUSCH by a UTO-UCI indication</w:t>
      </w:r>
      <w:r>
        <w:rPr>
          <w:rFonts w:ascii="Times New Roman" w:hAnsi="Times New Roman" w:cs="Times New Roman"/>
          <w:b/>
          <w:bCs/>
        </w:rPr>
        <w:t>.</w:t>
      </w:r>
    </w:p>
    <w:p w14:paraId="652BCCB4" w14:textId="77777777" w:rsidR="00BE38A1"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p>
    <w:p w14:paraId="41851E05" w14:textId="1157823B" w:rsidR="00BE38A1" w:rsidRPr="00EF77AF"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b/>
          <w:bCs/>
        </w:rPr>
        <w:t>Observation</w:t>
      </w:r>
      <w:r w:rsidRPr="00EF77AF">
        <w:rPr>
          <w:rFonts w:ascii="Times New Roman" w:hAnsi="Times New Roman" w:cs="Times New Roman"/>
          <w:b/>
          <w:bCs/>
        </w:rPr>
        <w:t xml:space="preserve"> </w:t>
      </w:r>
      <w:r>
        <w:rPr>
          <w:rFonts w:ascii="Times New Roman" w:hAnsi="Times New Roman" w:cs="Times New Roman"/>
          <w:b/>
          <w:bCs/>
        </w:rPr>
        <w:t>5</w:t>
      </w:r>
      <w:r w:rsidRPr="00EF77AF">
        <w:rPr>
          <w:rFonts w:ascii="Times New Roman" w:hAnsi="Times New Roman" w:cs="Times New Roman"/>
          <w:b/>
          <w:bCs/>
        </w:rPr>
        <w:t>-1: For the indication of ‘unused’ for the past occasions,</w:t>
      </w:r>
      <w:r>
        <w:rPr>
          <w:rFonts w:ascii="Times New Roman" w:hAnsi="Times New Roman" w:cs="Times New Roman"/>
          <w:b/>
          <w:bCs/>
        </w:rPr>
        <w:t xml:space="preserve"> if it exists,</w:t>
      </w:r>
      <w:r w:rsidRPr="00EF77AF">
        <w:rPr>
          <w:rFonts w:ascii="Times New Roman" w:hAnsi="Times New Roman" w:cs="Times New Roman"/>
          <w:b/>
          <w:bCs/>
        </w:rPr>
        <w:t xml:space="preserve"> the UE expects:</w:t>
      </w:r>
    </w:p>
    <w:p w14:paraId="2ADD7026" w14:textId="77777777" w:rsidR="00BE38A1" w:rsidRPr="00EF77AF" w:rsidRDefault="00BE38A1" w:rsidP="00BE38A1">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Pr>
          <w:rFonts w:ascii="Times New Roman" w:hAnsi="Times New Roman" w:cs="Times New Roman"/>
          <w:b/>
          <w:bCs/>
        </w:rPr>
        <w:t>5</w:t>
      </w:r>
      <w:r w:rsidRPr="00EF77AF">
        <w:rPr>
          <w:rFonts w:ascii="Times New Roman" w:hAnsi="Times New Roman" w:cs="Times New Roman"/>
          <w:b/>
          <w:bCs/>
        </w:rPr>
        <w:t>-1-1: The BS ignores the indication for the past occasions.</w:t>
      </w:r>
    </w:p>
    <w:p w14:paraId="0C241C7A" w14:textId="77777777" w:rsidR="00BE38A1" w:rsidRPr="00EF77AF" w:rsidRDefault="00BE38A1" w:rsidP="00BE38A1">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Pr>
          <w:rFonts w:ascii="Times New Roman" w:hAnsi="Times New Roman" w:cs="Times New Roman"/>
          <w:b/>
          <w:bCs/>
        </w:rPr>
        <w:t>5</w:t>
      </w:r>
      <w:r w:rsidRPr="00EF77AF">
        <w:rPr>
          <w:rFonts w:ascii="Times New Roman" w:hAnsi="Times New Roman" w:cs="Times New Roman"/>
          <w:b/>
          <w:bCs/>
        </w:rPr>
        <w:t>-1-2: The BS discards</w:t>
      </w:r>
      <w:r>
        <w:rPr>
          <w:rFonts w:ascii="Times New Roman" w:hAnsi="Times New Roman" w:cs="Times New Roman"/>
          <w:b/>
          <w:bCs/>
        </w:rPr>
        <w:t xml:space="preserve"> or does not receive</w:t>
      </w:r>
      <w:r w:rsidRPr="00EF77AF">
        <w:rPr>
          <w:rFonts w:ascii="Times New Roman" w:hAnsi="Times New Roman" w:cs="Times New Roman"/>
          <w:b/>
          <w:bCs/>
        </w:rPr>
        <w:t xml:space="preserve"> the TB transmitted at the occasion.</w:t>
      </w:r>
    </w:p>
    <w:p w14:paraId="60653069" w14:textId="77777777" w:rsidR="00BE38A1" w:rsidRPr="00E34668" w:rsidRDefault="00BE38A1" w:rsidP="00BE38A1">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Pr>
          <w:rFonts w:ascii="Times New Roman" w:hAnsi="Times New Roman" w:cs="Times New Roman"/>
          <w:b/>
          <w:bCs/>
        </w:rPr>
        <w:t>5</w:t>
      </w:r>
      <w:r w:rsidRPr="00EF77AF">
        <w:rPr>
          <w:rFonts w:ascii="Times New Roman" w:hAnsi="Times New Roman" w:cs="Times New Roman"/>
          <w:b/>
          <w:bCs/>
        </w:rPr>
        <w:t>-1-</w:t>
      </w:r>
      <w:r>
        <w:rPr>
          <w:rFonts w:ascii="Times New Roman" w:hAnsi="Times New Roman" w:cs="Times New Roman"/>
          <w:b/>
          <w:bCs/>
        </w:rPr>
        <w:t>3</w:t>
      </w:r>
      <w:r w:rsidRPr="00EF77AF">
        <w:rPr>
          <w:rFonts w:ascii="Times New Roman" w:hAnsi="Times New Roman" w:cs="Times New Roman"/>
          <w:b/>
          <w:bCs/>
        </w:rPr>
        <w:t xml:space="preserve">: The BS </w:t>
      </w:r>
      <w:r>
        <w:rPr>
          <w:rFonts w:ascii="Times New Roman" w:hAnsi="Times New Roman" w:cs="Times New Roman"/>
          <w:b/>
          <w:bCs/>
        </w:rPr>
        <w:t>behavior is changed by the configuration.</w:t>
      </w:r>
    </w:p>
    <w:p w14:paraId="24FF1FE9" w14:textId="77777777" w:rsidR="00BE38A1" w:rsidRPr="00EF77AF"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b/>
          <w:bCs/>
        </w:rPr>
        <w:t>Observation</w:t>
      </w:r>
      <w:r w:rsidRPr="00EF77AF">
        <w:rPr>
          <w:rFonts w:ascii="Times New Roman" w:hAnsi="Times New Roman" w:cs="Times New Roman"/>
          <w:b/>
          <w:bCs/>
        </w:rPr>
        <w:t xml:space="preserve"> </w:t>
      </w:r>
      <w:r>
        <w:rPr>
          <w:rFonts w:ascii="Times New Roman" w:hAnsi="Times New Roman" w:cs="Times New Roman"/>
          <w:b/>
          <w:bCs/>
        </w:rPr>
        <w:t>5</w:t>
      </w:r>
      <w:r w:rsidRPr="00EF77AF">
        <w:rPr>
          <w:rFonts w:ascii="Times New Roman" w:hAnsi="Times New Roman" w:cs="Times New Roman"/>
          <w:b/>
          <w:bCs/>
        </w:rPr>
        <w:t xml:space="preserve">-2: For the indication of ‘unused’ for the current occasion, </w:t>
      </w:r>
      <w:r>
        <w:rPr>
          <w:rFonts w:ascii="Times New Roman" w:hAnsi="Times New Roman" w:cs="Times New Roman"/>
          <w:b/>
          <w:bCs/>
        </w:rPr>
        <w:t>if it exists,</w:t>
      </w:r>
      <w:r w:rsidRPr="00EF77AF">
        <w:rPr>
          <w:rFonts w:ascii="Times New Roman" w:hAnsi="Times New Roman" w:cs="Times New Roman"/>
          <w:b/>
          <w:bCs/>
        </w:rPr>
        <w:t xml:space="preserve"> the UE expects:</w:t>
      </w:r>
    </w:p>
    <w:p w14:paraId="6A77F978" w14:textId="77777777" w:rsidR="00BE38A1" w:rsidRPr="00EF77AF" w:rsidRDefault="00BE38A1" w:rsidP="00BE38A1">
      <w:pPr>
        <w:pStyle w:val="Normal1"/>
        <w:numPr>
          <w:ilvl w:val="0"/>
          <w:numId w:val="16"/>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Pr>
          <w:rFonts w:ascii="Times New Roman" w:hAnsi="Times New Roman" w:cs="Times New Roman"/>
          <w:b/>
          <w:bCs/>
        </w:rPr>
        <w:t>5</w:t>
      </w:r>
      <w:r w:rsidRPr="00EF77AF">
        <w:rPr>
          <w:rFonts w:ascii="Times New Roman" w:hAnsi="Times New Roman" w:cs="Times New Roman"/>
          <w:b/>
          <w:bCs/>
        </w:rPr>
        <w:t>-2-1: The BS ignores the indication for the current occasions.</w:t>
      </w:r>
    </w:p>
    <w:p w14:paraId="17AA69E8" w14:textId="77777777" w:rsidR="00BE38A1" w:rsidRPr="00EF77AF" w:rsidRDefault="00BE38A1" w:rsidP="00BE38A1">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Pr>
          <w:rFonts w:ascii="Times New Roman" w:hAnsi="Times New Roman" w:cs="Times New Roman"/>
          <w:b/>
          <w:bCs/>
        </w:rPr>
        <w:t>5</w:t>
      </w:r>
      <w:r w:rsidRPr="00EF77AF">
        <w:rPr>
          <w:rFonts w:ascii="Times New Roman" w:hAnsi="Times New Roman" w:cs="Times New Roman"/>
          <w:b/>
          <w:bCs/>
        </w:rPr>
        <w:t>-2-2: The BS discards</w:t>
      </w:r>
      <w:r>
        <w:rPr>
          <w:rFonts w:ascii="Times New Roman" w:hAnsi="Times New Roman" w:cs="Times New Roman"/>
          <w:b/>
          <w:bCs/>
        </w:rPr>
        <w:t xml:space="preserve"> or does not receive</w:t>
      </w:r>
      <w:r w:rsidRPr="00EF77AF">
        <w:rPr>
          <w:rFonts w:ascii="Times New Roman" w:hAnsi="Times New Roman" w:cs="Times New Roman"/>
          <w:b/>
          <w:bCs/>
        </w:rPr>
        <w:t xml:space="preserve"> the TB transmitted at the occasion.</w:t>
      </w:r>
    </w:p>
    <w:p w14:paraId="7FAD9FAD" w14:textId="77777777" w:rsidR="00BE38A1" w:rsidRPr="00E34668" w:rsidRDefault="00BE38A1" w:rsidP="00BE38A1">
      <w:pPr>
        <w:pStyle w:val="Normal1"/>
        <w:numPr>
          <w:ilvl w:val="0"/>
          <w:numId w:val="15"/>
        </w:numPr>
        <w:pBdr>
          <w:top w:val="none" w:sz="0" w:space="0" w:color="auto"/>
          <w:left w:val="none" w:sz="0" w:space="0" w:color="auto"/>
          <w:bottom w:val="none" w:sz="0" w:space="0" w:color="auto"/>
          <w:right w:val="none" w:sz="0" w:space="0" w:color="auto"/>
        </w:pBdr>
        <w:rPr>
          <w:rFonts w:ascii="Times New Roman" w:hAnsi="Times New Roman" w:cs="Times New Roman"/>
          <w:b/>
          <w:bCs/>
        </w:rPr>
      </w:pPr>
      <w:r w:rsidRPr="00EF77AF">
        <w:rPr>
          <w:rFonts w:ascii="Times New Roman" w:hAnsi="Times New Roman" w:cs="Times New Roman"/>
          <w:b/>
          <w:bCs/>
        </w:rPr>
        <w:t xml:space="preserve">Option </w:t>
      </w:r>
      <w:r>
        <w:rPr>
          <w:rFonts w:ascii="Times New Roman" w:hAnsi="Times New Roman" w:cs="Times New Roman"/>
          <w:b/>
          <w:bCs/>
        </w:rPr>
        <w:t>5</w:t>
      </w:r>
      <w:r w:rsidRPr="00EF77AF">
        <w:rPr>
          <w:rFonts w:ascii="Times New Roman" w:hAnsi="Times New Roman" w:cs="Times New Roman"/>
          <w:b/>
          <w:bCs/>
        </w:rPr>
        <w:t>-</w:t>
      </w:r>
      <w:r>
        <w:rPr>
          <w:rFonts w:ascii="Times New Roman" w:hAnsi="Times New Roman" w:cs="Times New Roman"/>
          <w:b/>
          <w:bCs/>
        </w:rPr>
        <w:t>2</w:t>
      </w:r>
      <w:r w:rsidRPr="00EF77AF">
        <w:rPr>
          <w:rFonts w:ascii="Times New Roman" w:hAnsi="Times New Roman" w:cs="Times New Roman"/>
          <w:b/>
          <w:bCs/>
        </w:rPr>
        <w:t>-</w:t>
      </w:r>
      <w:r>
        <w:rPr>
          <w:rFonts w:ascii="Times New Roman" w:hAnsi="Times New Roman" w:cs="Times New Roman"/>
          <w:b/>
          <w:bCs/>
        </w:rPr>
        <w:t>3</w:t>
      </w:r>
      <w:r w:rsidRPr="00EF77AF">
        <w:rPr>
          <w:rFonts w:ascii="Times New Roman" w:hAnsi="Times New Roman" w:cs="Times New Roman"/>
          <w:b/>
          <w:bCs/>
        </w:rPr>
        <w:t xml:space="preserve">: The BS </w:t>
      </w:r>
      <w:r>
        <w:rPr>
          <w:rFonts w:ascii="Times New Roman" w:hAnsi="Times New Roman" w:cs="Times New Roman"/>
          <w:b/>
          <w:bCs/>
        </w:rPr>
        <w:t>behavior is changed by the configuration.</w:t>
      </w:r>
    </w:p>
    <w:p w14:paraId="02B91496" w14:textId="77777777" w:rsidR="00BE38A1"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p>
    <w:p w14:paraId="512A905D" w14:textId="68F10E28" w:rsidR="00BE38A1" w:rsidRDefault="00BE38A1" w:rsidP="00BE38A1">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sidRPr="00E34668">
        <w:rPr>
          <w:rFonts w:ascii="Times New Roman" w:hAnsi="Times New Roman" w:cs="Times New Roman" w:hint="eastAsia"/>
          <w:b/>
          <w:bCs/>
        </w:rPr>
        <w:t>P</w:t>
      </w:r>
      <w:r w:rsidRPr="00E34668">
        <w:rPr>
          <w:rFonts w:ascii="Times New Roman" w:hAnsi="Times New Roman" w:cs="Times New Roman"/>
          <w:b/>
          <w:bCs/>
        </w:rPr>
        <w:t xml:space="preserve">roposal </w:t>
      </w:r>
      <w:r>
        <w:rPr>
          <w:rFonts w:ascii="Times New Roman" w:hAnsi="Times New Roman" w:cs="Times New Roman"/>
          <w:b/>
          <w:bCs/>
        </w:rPr>
        <w:t>5</w:t>
      </w:r>
      <w:r w:rsidRPr="00E34668">
        <w:rPr>
          <w:rFonts w:ascii="Times New Roman" w:hAnsi="Times New Roman" w:cs="Times New Roman"/>
          <w:b/>
          <w:bCs/>
        </w:rPr>
        <w:t xml:space="preserve">-3: Option </w:t>
      </w:r>
      <w:r>
        <w:rPr>
          <w:rFonts w:ascii="Times New Roman" w:hAnsi="Times New Roman" w:cs="Times New Roman"/>
          <w:b/>
          <w:bCs/>
        </w:rPr>
        <w:t>5</w:t>
      </w:r>
      <w:r w:rsidRPr="00E34668">
        <w:rPr>
          <w:rFonts w:ascii="Times New Roman" w:hAnsi="Times New Roman" w:cs="Times New Roman"/>
          <w:b/>
          <w:bCs/>
        </w:rPr>
        <w:t xml:space="preserve">-1-1 and Option </w:t>
      </w:r>
      <w:r>
        <w:rPr>
          <w:rFonts w:ascii="Times New Roman" w:hAnsi="Times New Roman" w:cs="Times New Roman"/>
          <w:b/>
          <w:bCs/>
        </w:rPr>
        <w:t>5</w:t>
      </w:r>
      <w:r w:rsidRPr="00E34668">
        <w:rPr>
          <w:rFonts w:ascii="Times New Roman" w:hAnsi="Times New Roman" w:cs="Times New Roman"/>
          <w:b/>
          <w:bCs/>
        </w:rPr>
        <w:t>-2-2 are adopted for</w:t>
      </w:r>
      <w:r w:rsidRPr="00EF77AF">
        <w:rPr>
          <w:rFonts w:ascii="Times New Roman" w:hAnsi="Times New Roman" w:cs="Times New Roman"/>
          <w:b/>
          <w:bCs/>
        </w:rPr>
        <w:t xml:space="preserve"> the indication of ‘unused’ for the past</w:t>
      </w:r>
      <w:r>
        <w:rPr>
          <w:rFonts w:ascii="Times New Roman" w:hAnsi="Times New Roman" w:cs="Times New Roman"/>
          <w:b/>
          <w:bCs/>
        </w:rPr>
        <w:t xml:space="preserve"> and current</w:t>
      </w:r>
      <w:r w:rsidRPr="00EF77AF">
        <w:rPr>
          <w:rFonts w:ascii="Times New Roman" w:hAnsi="Times New Roman" w:cs="Times New Roman"/>
          <w:b/>
          <w:bCs/>
        </w:rPr>
        <w:t xml:space="preserve"> occasions</w:t>
      </w:r>
      <w:r>
        <w:rPr>
          <w:rFonts w:ascii="Times New Roman" w:hAnsi="Times New Roman" w:cs="Times New Roman"/>
          <w:b/>
          <w:bCs/>
        </w:rPr>
        <w:t>, i.e., t</w:t>
      </w:r>
      <w:r w:rsidRPr="00EF77AF">
        <w:rPr>
          <w:rFonts w:ascii="Times New Roman" w:hAnsi="Times New Roman" w:cs="Times New Roman"/>
          <w:b/>
          <w:bCs/>
        </w:rPr>
        <w:t>he BS ignores the indication for the past occasions</w:t>
      </w:r>
      <w:r>
        <w:rPr>
          <w:rFonts w:ascii="Times New Roman" w:hAnsi="Times New Roman" w:cs="Times New Roman"/>
          <w:b/>
          <w:bCs/>
        </w:rPr>
        <w:t xml:space="preserve">, and </w:t>
      </w:r>
      <w:r w:rsidRPr="00EF77AF">
        <w:rPr>
          <w:rFonts w:ascii="Times New Roman" w:hAnsi="Times New Roman" w:cs="Times New Roman"/>
          <w:b/>
          <w:bCs/>
        </w:rPr>
        <w:t>discards</w:t>
      </w:r>
      <w:r>
        <w:rPr>
          <w:rFonts w:ascii="Times New Roman" w:hAnsi="Times New Roman" w:cs="Times New Roman"/>
          <w:b/>
          <w:bCs/>
        </w:rPr>
        <w:t xml:space="preserve"> or does not receive</w:t>
      </w:r>
      <w:r w:rsidRPr="00EF77AF">
        <w:rPr>
          <w:rFonts w:ascii="Times New Roman" w:hAnsi="Times New Roman" w:cs="Times New Roman"/>
          <w:b/>
          <w:bCs/>
        </w:rPr>
        <w:t xml:space="preserve"> the TB transmitted at the occasion</w:t>
      </w:r>
      <w:r>
        <w:rPr>
          <w:rFonts w:ascii="Times New Roman" w:hAnsi="Times New Roman" w:cs="Times New Roman"/>
          <w:b/>
          <w:bCs/>
        </w:rPr>
        <w:t xml:space="preserve"> for </w:t>
      </w:r>
      <w:r w:rsidRPr="00EF77AF">
        <w:rPr>
          <w:rFonts w:ascii="Times New Roman" w:hAnsi="Times New Roman" w:cs="Times New Roman"/>
          <w:b/>
          <w:bCs/>
        </w:rPr>
        <w:t>the indication of ‘unused’ for the current occasion</w:t>
      </w:r>
      <w:r>
        <w:rPr>
          <w:rFonts w:ascii="Times New Roman" w:hAnsi="Times New Roman" w:cs="Times New Roman"/>
          <w:b/>
          <w:bCs/>
        </w:rPr>
        <w:t>.</w:t>
      </w:r>
    </w:p>
    <w:p w14:paraId="2283F12C" w14:textId="77777777" w:rsidR="00BE38A1" w:rsidRPr="00BE38A1" w:rsidRDefault="00BE38A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4. References</w:t>
      </w:r>
    </w:p>
    <w:p w14:paraId="5F08BF27" w14:textId="1EB5C9E9" w:rsidR="00F6039B" w:rsidRDefault="00882354" w:rsidP="0090208F">
      <w:pPr>
        <w:pStyle w:val="Normal1"/>
        <w:rPr>
          <w:rFonts w:ascii="Times New Roman" w:hAnsi="Times New Roman" w:cs="Times New Roman"/>
        </w:rPr>
      </w:pPr>
      <w:r w:rsidRPr="00965898">
        <w:rPr>
          <w:rFonts w:ascii="Times New Roman" w:hAnsi="Times New Roman" w:cs="Times New Roman"/>
        </w:rPr>
        <w:t xml:space="preserve">[1] RAN1 </w:t>
      </w:r>
      <w:r w:rsidR="0090208F">
        <w:rPr>
          <w:rFonts w:ascii="Times New Roman" w:hAnsi="Times New Roman" w:cs="Times New Roman"/>
        </w:rPr>
        <w:t>#</w:t>
      </w:r>
      <w:r w:rsidRPr="00965898">
        <w:rPr>
          <w:rFonts w:ascii="Times New Roman" w:hAnsi="Times New Roman" w:cs="Times New Roman"/>
        </w:rPr>
        <w:t>1</w:t>
      </w:r>
      <w:r w:rsidR="00611B18">
        <w:rPr>
          <w:rFonts w:ascii="Times New Roman" w:hAnsi="Times New Roman" w:cs="Times New Roman"/>
        </w:rPr>
        <w:t>1</w:t>
      </w:r>
      <w:r w:rsidR="00BE38A1">
        <w:rPr>
          <w:rFonts w:ascii="Times New Roman" w:hAnsi="Times New Roman" w:cs="Times New Roman"/>
        </w:rPr>
        <w:t>3</w:t>
      </w:r>
      <w:r w:rsidRPr="00965898">
        <w:rPr>
          <w:rFonts w:ascii="Times New Roman" w:hAnsi="Times New Roman" w:cs="Times New Roman"/>
        </w:rPr>
        <w:t xml:space="preserve"> </w:t>
      </w:r>
      <w:proofErr w:type="spellStart"/>
      <w:r w:rsidRPr="00965898">
        <w:rPr>
          <w:rFonts w:ascii="Times New Roman" w:hAnsi="Times New Roman" w:cs="Times New Roman"/>
        </w:rPr>
        <w:t>Char</w:t>
      </w:r>
      <w:r>
        <w:rPr>
          <w:rFonts w:ascii="Times New Roman" w:hAnsi="Times New Roman" w:cs="Times New Roman"/>
        </w:rPr>
        <w:t>i</w:t>
      </w:r>
      <w:r w:rsidRPr="00965898">
        <w:rPr>
          <w:rFonts w:ascii="Times New Roman" w:hAnsi="Times New Roman" w:cs="Times New Roman"/>
        </w:rPr>
        <w:t>man</w:t>
      </w:r>
      <w:r w:rsidR="00FF2A45">
        <w:rPr>
          <w:rFonts w:ascii="Times New Roman" w:hAnsi="Times New Roman" w:cs="Times New Roman"/>
        </w:rPr>
        <w:t>’s</w:t>
      </w:r>
      <w:proofErr w:type="spellEnd"/>
      <w:r w:rsidRPr="00965898">
        <w:rPr>
          <w:rFonts w:ascii="Times New Roman" w:hAnsi="Times New Roman" w:cs="Times New Roman"/>
        </w:rPr>
        <w:t xml:space="preserve"> Note</w:t>
      </w:r>
      <w:r w:rsidR="00FF2A45">
        <w:rPr>
          <w:rFonts w:ascii="Times New Roman" w:hAnsi="Times New Roman" w:cs="Times New Roman"/>
        </w:rPr>
        <w:t>,</w:t>
      </w:r>
      <w:r w:rsidRPr="00965898">
        <w:rPr>
          <w:rFonts w:ascii="Times New Roman" w:hAnsi="Times New Roman" w:cs="Times New Roman"/>
        </w:rPr>
        <w:t xml:space="preserve"> </w:t>
      </w:r>
      <w:r>
        <w:rPr>
          <w:rFonts w:ascii="Times New Roman" w:hAnsi="Times New Roman" w:cs="Times New Roman"/>
        </w:rPr>
        <w:t>F</w:t>
      </w:r>
      <w:r w:rsidRPr="00965898">
        <w:rPr>
          <w:rFonts w:ascii="Times New Roman" w:hAnsi="Times New Roman" w:cs="Times New Roman"/>
        </w:rPr>
        <w:t>inal.</w:t>
      </w:r>
    </w:p>
    <w:p w14:paraId="585032A5" w14:textId="0E4F76C7" w:rsidR="00BE38A1" w:rsidRDefault="00BE38A1" w:rsidP="0090208F">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R1-2306089, </w:t>
      </w:r>
      <w:r w:rsidRPr="00BE38A1">
        <w:rPr>
          <w:rFonts w:ascii="Times New Roman" w:hAnsi="Times New Roman" w:cs="Times New Roman"/>
        </w:rPr>
        <w:t>Moderator Summary#4 (Final) – XR Specific Enhancements</w:t>
      </w:r>
    </w:p>
    <w:p w14:paraId="38555FD4" w14:textId="19347243" w:rsidR="00BE38A1" w:rsidRPr="00965898" w:rsidRDefault="00BE38A1" w:rsidP="0090208F">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3] R1-2305554, </w:t>
      </w:r>
      <w:r w:rsidRPr="00BE38A1">
        <w:rPr>
          <w:rFonts w:ascii="Times New Roman" w:hAnsi="Times New Roman" w:cs="Times New Roman"/>
        </w:rPr>
        <w:t>On XR-specific capacity enhancements</w:t>
      </w:r>
      <w:r>
        <w:rPr>
          <w:rFonts w:ascii="Times New Roman" w:hAnsi="Times New Roman" w:cs="Times New Roman"/>
        </w:rPr>
        <w:t>, KT Corp.</w:t>
      </w:r>
    </w:p>
    <w:sectPr w:rsidR="00BE38A1" w:rsidRPr="00965898">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E6FC5" w14:textId="77777777" w:rsidR="004F0237" w:rsidRDefault="004F0237" w:rsidP="00D51A22">
      <w:r>
        <w:separator/>
      </w:r>
    </w:p>
  </w:endnote>
  <w:endnote w:type="continuationSeparator" w:id="0">
    <w:p w14:paraId="4889E6CF" w14:textId="77777777" w:rsidR="004F0237" w:rsidRDefault="004F0237"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08409" w14:textId="77777777" w:rsidR="004F0237" w:rsidRDefault="004F0237" w:rsidP="00D51A22">
      <w:r>
        <w:separator/>
      </w:r>
    </w:p>
  </w:footnote>
  <w:footnote w:type="continuationSeparator" w:id="0">
    <w:p w14:paraId="5F774BFF" w14:textId="77777777" w:rsidR="004F0237" w:rsidRDefault="004F0237"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9"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0"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1"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2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19"/>
  </w:num>
  <w:num w:numId="2" w16cid:durableId="1408919558">
    <w:abstractNumId w:val="20"/>
  </w:num>
  <w:num w:numId="3" w16cid:durableId="854995614">
    <w:abstractNumId w:val="8"/>
  </w:num>
  <w:num w:numId="4" w16cid:durableId="1583568468">
    <w:abstractNumId w:val="6"/>
  </w:num>
  <w:num w:numId="5" w16cid:durableId="1997608829">
    <w:abstractNumId w:val="21"/>
  </w:num>
  <w:num w:numId="6" w16cid:durableId="1527716182">
    <w:abstractNumId w:val="10"/>
  </w:num>
  <w:num w:numId="7" w16cid:durableId="548497257">
    <w:abstractNumId w:val="24"/>
  </w:num>
  <w:num w:numId="8" w16cid:durableId="834494778">
    <w:abstractNumId w:val="12"/>
  </w:num>
  <w:num w:numId="9" w16cid:durableId="1060908814">
    <w:abstractNumId w:val="25"/>
  </w:num>
  <w:num w:numId="10" w16cid:durableId="2067407351">
    <w:abstractNumId w:val="14"/>
  </w:num>
  <w:num w:numId="11" w16cid:durableId="1205214792">
    <w:abstractNumId w:val="22"/>
  </w:num>
  <w:num w:numId="12" w16cid:durableId="1651714263">
    <w:abstractNumId w:val="13"/>
  </w:num>
  <w:num w:numId="13" w16cid:durableId="1960912903">
    <w:abstractNumId w:val="23"/>
  </w:num>
  <w:num w:numId="14" w16cid:durableId="2106461754">
    <w:abstractNumId w:val="11"/>
  </w:num>
  <w:num w:numId="15" w16cid:durableId="1281644914">
    <w:abstractNumId w:val="2"/>
  </w:num>
  <w:num w:numId="16" w16cid:durableId="2124811545">
    <w:abstractNumId w:val="3"/>
  </w:num>
  <w:num w:numId="17" w16cid:durableId="377898900">
    <w:abstractNumId w:val="1"/>
  </w:num>
  <w:num w:numId="18" w16cid:durableId="726343281">
    <w:abstractNumId w:val="18"/>
  </w:num>
  <w:num w:numId="19" w16cid:durableId="1587956966">
    <w:abstractNumId w:val="15"/>
  </w:num>
  <w:num w:numId="20" w16cid:durableId="1700348719">
    <w:abstractNumId w:val="9"/>
  </w:num>
  <w:num w:numId="21" w16cid:durableId="644244080">
    <w:abstractNumId w:val="0"/>
  </w:num>
  <w:num w:numId="22" w16cid:durableId="1068654750">
    <w:abstractNumId w:val="17"/>
  </w:num>
  <w:num w:numId="23" w16cid:durableId="707098228">
    <w:abstractNumId w:val="4"/>
  </w:num>
  <w:num w:numId="24" w16cid:durableId="26952537">
    <w:abstractNumId w:val="5"/>
  </w:num>
  <w:num w:numId="25" w16cid:durableId="388118575">
    <w:abstractNumId w:val="7"/>
  </w:num>
  <w:num w:numId="26" w16cid:durableId="4604587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5"/>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70DDE"/>
    <w:rsid w:val="000A7D02"/>
    <w:rsid w:val="000B03DC"/>
    <w:rsid w:val="000D247A"/>
    <w:rsid w:val="001976D3"/>
    <w:rsid w:val="001A1435"/>
    <w:rsid w:val="002053ED"/>
    <w:rsid w:val="00217451"/>
    <w:rsid w:val="00236A64"/>
    <w:rsid w:val="0024300F"/>
    <w:rsid w:val="00262249"/>
    <w:rsid w:val="00283842"/>
    <w:rsid w:val="002C43DC"/>
    <w:rsid w:val="002C4CD4"/>
    <w:rsid w:val="002F6C91"/>
    <w:rsid w:val="00313D7D"/>
    <w:rsid w:val="00424587"/>
    <w:rsid w:val="00430845"/>
    <w:rsid w:val="00435263"/>
    <w:rsid w:val="004646F0"/>
    <w:rsid w:val="00467EC9"/>
    <w:rsid w:val="004F0237"/>
    <w:rsid w:val="0051104A"/>
    <w:rsid w:val="00517027"/>
    <w:rsid w:val="00557372"/>
    <w:rsid w:val="00590C7D"/>
    <w:rsid w:val="005B0141"/>
    <w:rsid w:val="005D783A"/>
    <w:rsid w:val="00604821"/>
    <w:rsid w:val="00611B18"/>
    <w:rsid w:val="00685FEE"/>
    <w:rsid w:val="006B3295"/>
    <w:rsid w:val="006B5E01"/>
    <w:rsid w:val="007072E6"/>
    <w:rsid w:val="007206D8"/>
    <w:rsid w:val="00771B9B"/>
    <w:rsid w:val="00774D43"/>
    <w:rsid w:val="00794FFE"/>
    <w:rsid w:val="007A73D2"/>
    <w:rsid w:val="00803EBE"/>
    <w:rsid w:val="008378AD"/>
    <w:rsid w:val="008728CD"/>
    <w:rsid w:val="00882354"/>
    <w:rsid w:val="00885D70"/>
    <w:rsid w:val="0088669A"/>
    <w:rsid w:val="008C30AA"/>
    <w:rsid w:val="008C3CAB"/>
    <w:rsid w:val="0090208F"/>
    <w:rsid w:val="00912BFB"/>
    <w:rsid w:val="009445C3"/>
    <w:rsid w:val="00956DE8"/>
    <w:rsid w:val="00965898"/>
    <w:rsid w:val="00977848"/>
    <w:rsid w:val="00987390"/>
    <w:rsid w:val="009B145E"/>
    <w:rsid w:val="009C273C"/>
    <w:rsid w:val="009C6841"/>
    <w:rsid w:val="009D1420"/>
    <w:rsid w:val="009F2E03"/>
    <w:rsid w:val="00A05778"/>
    <w:rsid w:val="00A139B5"/>
    <w:rsid w:val="00A40A5E"/>
    <w:rsid w:val="00A5424D"/>
    <w:rsid w:val="00A62146"/>
    <w:rsid w:val="00A6384B"/>
    <w:rsid w:val="00B124AE"/>
    <w:rsid w:val="00B621CE"/>
    <w:rsid w:val="00B764EC"/>
    <w:rsid w:val="00B851BD"/>
    <w:rsid w:val="00B856B3"/>
    <w:rsid w:val="00BD1F89"/>
    <w:rsid w:val="00BE38A1"/>
    <w:rsid w:val="00C34733"/>
    <w:rsid w:val="00C44C28"/>
    <w:rsid w:val="00C77BD6"/>
    <w:rsid w:val="00C80CB9"/>
    <w:rsid w:val="00CF6858"/>
    <w:rsid w:val="00D01A4B"/>
    <w:rsid w:val="00D51A22"/>
    <w:rsid w:val="00DA3D08"/>
    <w:rsid w:val="00DB055A"/>
    <w:rsid w:val="00DB4718"/>
    <w:rsid w:val="00DB769F"/>
    <w:rsid w:val="00DE58AD"/>
    <w:rsid w:val="00DE7D1C"/>
    <w:rsid w:val="00E24FBA"/>
    <w:rsid w:val="00E34668"/>
    <w:rsid w:val="00E34A32"/>
    <w:rsid w:val="00E63855"/>
    <w:rsid w:val="00EF77AF"/>
    <w:rsid w:val="00F24452"/>
    <w:rsid w:val="00F6039B"/>
    <w:rsid w:val="00F66152"/>
    <w:rsid w:val="00FC522F"/>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638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806</Words>
  <Characters>4597</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4</cp:revision>
  <dcterms:created xsi:type="dcterms:W3CDTF">2023-08-10T02:31:00Z</dcterms:created>
  <dcterms:modified xsi:type="dcterms:W3CDTF">2023-08-11T14:28:00Z</dcterms:modified>
</cp:coreProperties>
</file>