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00DF8C15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#113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R1-230</w:t>
      </w:r>
      <w:r w:rsidR="006407E2">
        <w:rPr>
          <w:rFonts w:ascii="Arial" w:eastAsia="Batang" w:hAnsi="Arial" w:cs="Arial"/>
          <w:b/>
          <w:bCs/>
          <w:sz w:val="28"/>
          <w:szCs w:val="24"/>
          <w:lang w:eastAsia="en-US"/>
        </w:rPr>
        <w:t>xxxx</w:t>
      </w:r>
    </w:p>
    <w:p w14:paraId="547BEE6A" w14:textId="77777777" w:rsidR="00181615" w:rsidRPr="00181615" w:rsidRDefault="0018161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Incheon, Korea, May 22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nd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– May 26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, 2023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4ADBE6D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 xml:space="preserve">Reply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A72E98" w:rsidRPr="00A72E98">
        <w:rPr>
          <w:rFonts w:ascii="Arial" w:hAnsi="Arial" w:cs="Arial"/>
          <w:bCs/>
          <w:sz w:val="22"/>
          <w:szCs w:val="22"/>
        </w:rPr>
        <w:t>Cell DTX/DRX</w:t>
      </w:r>
      <w:r w:rsidR="00A72E98">
        <w:rPr>
          <w:rFonts w:ascii="Arial" w:hAnsi="Arial" w:cs="Arial"/>
          <w:bCs/>
          <w:sz w:val="22"/>
          <w:szCs w:val="22"/>
        </w:rPr>
        <w:t xml:space="preserve"> activation/deactivation</w:t>
      </w:r>
    </w:p>
    <w:p w14:paraId="706F1A1F" w14:textId="18838BB7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>R1-2304334 (R2-2304568)</w:t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161A" w:rsidRPr="00AD161A">
        <w:rPr>
          <w:rFonts w:ascii="Arial" w:hAnsi="Arial" w:cs="Arial"/>
          <w:bCs/>
          <w:sz w:val="22"/>
          <w:szCs w:val="22"/>
        </w:rPr>
        <w:t>Netw_Energy_NR-Core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6883EA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D71">
        <w:rPr>
          <w:rFonts w:ascii="Arial" w:hAnsi="Arial" w:cs="Arial"/>
          <w:bCs/>
          <w:sz w:val="22"/>
          <w:szCs w:val="22"/>
        </w:rPr>
        <w:t>[]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2A32CF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DD0" w:rsidRPr="003A5DD0"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6D07D98B" w:rsidR="00A72E98" w:rsidRPr="00A72E98" w:rsidRDefault="00B97703" w:rsidP="00A72E98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D81264B" w14:textId="67E0D816" w:rsidR="005B26BF" w:rsidRPr="00A72E98" w:rsidRDefault="00A72E98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41768B90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 discussed</w:t>
      </w:r>
      <w:r>
        <w:rPr>
          <w:rFonts w:ascii="Arial" w:hAnsi="Arial" w:cs="Arial"/>
          <w:lang w:eastAsia="ja-JP"/>
        </w:rPr>
        <w:t xml:space="preserve"> the topic of Cell DTX/DRX</w:t>
      </w:r>
      <w:r w:rsidR="006407E2">
        <w:rPr>
          <w:rFonts w:ascii="Arial" w:hAnsi="Arial" w:cs="Arial"/>
          <w:lang w:eastAsia="ja-JP"/>
        </w:rPr>
        <w:t>.</w:t>
      </w:r>
    </w:p>
    <w:p w14:paraId="7BD4E056" w14:textId="356CB721" w:rsidR="006407E2" w:rsidRDefault="006407E2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With respect to questioned asked by RAN2, RAN1 has concluded the following:</w:t>
      </w:r>
    </w:p>
    <w:p w14:paraId="5CC1A09C" w14:textId="1C7DC0FE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Support of L1 signaling at least for activation/deactivation of a cell DTX and/or DRX configuration is feasible (e.g., in terms of enabling/disenabling the feature) from RAN1 perspective.</w:t>
      </w:r>
    </w:p>
    <w:p w14:paraId="1F6189BF" w14:textId="2C0F4E47" w:rsidR="00E1633C" w:rsidRPr="00E1633C" w:rsidRDefault="00E1633C" w:rsidP="00E1633C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commentRangeStart w:id="8"/>
      <w:r w:rsidRPr="00E1633C">
        <w:rPr>
          <w:rFonts w:ascii="Arial" w:hAnsi="Arial" w:cs="Arial"/>
          <w:lang w:eastAsia="ja-JP"/>
        </w:rPr>
        <w:t>From RAN1 point of view, dedicated L1 signaling for activation/deactivation of a cell DTX and/or DRX configuration is reliable</w:t>
      </w:r>
      <w:r>
        <w:rPr>
          <w:rFonts w:ascii="Arial" w:hAnsi="Arial" w:cs="Arial"/>
          <w:lang w:eastAsia="ja-JP"/>
        </w:rPr>
        <w:t>.</w:t>
      </w:r>
      <w:commentRangeEnd w:id="8"/>
      <w:r>
        <w:rPr>
          <w:rStyle w:val="CommentReference"/>
          <w:rFonts w:ascii="Arial" w:hAnsi="Arial"/>
        </w:rPr>
        <w:commentReference w:id="8"/>
      </w:r>
    </w:p>
    <w:p w14:paraId="6E302F2F" w14:textId="6906C90E" w:rsidR="0015191E" w:rsidRPr="0015191E" w:rsidRDefault="0015191E" w:rsidP="0015191E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  <w:lang w:eastAsia="ja-JP"/>
        </w:rPr>
      </w:pPr>
      <w:commentRangeStart w:id="9"/>
      <w:r w:rsidRPr="0015191E">
        <w:rPr>
          <w:rFonts w:ascii="Arial" w:hAnsi="Arial" w:cs="Arial"/>
          <w:highlight w:val="yellow"/>
          <w:lang w:eastAsia="ja-JP"/>
        </w:rPr>
        <w:t xml:space="preserve">From RAN1 point of view, majority of the companies </w:t>
      </w:r>
      <w:r w:rsidRPr="0015191E">
        <w:rPr>
          <w:rFonts w:ascii="Arial" w:hAnsi="Arial" w:cs="Arial"/>
          <w:highlight w:val="yellow"/>
          <w:lang w:eastAsia="ja-JP"/>
        </w:rPr>
        <w:t>believe reliability for group common L1 signaling for activation/deactivation of a cell DTX and/or DRX configuration is sufficient</w:t>
      </w:r>
      <w:commentRangeEnd w:id="9"/>
      <w:r w:rsidR="00E1633C">
        <w:rPr>
          <w:rStyle w:val="CommentReference"/>
          <w:rFonts w:ascii="Arial" w:hAnsi="Arial"/>
        </w:rPr>
        <w:commentReference w:id="9"/>
      </w:r>
    </w:p>
    <w:p w14:paraId="59C3723A" w14:textId="0E8E635B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RAN1 supports the group common L1 signaling using PDCCH for cell DTX/DRX activation and deactivation without HARQ feedback</w:t>
      </w:r>
      <w:r>
        <w:rPr>
          <w:rFonts w:ascii="Arial" w:hAnsi="Arial" w:cs="Arial"/>
          <w:lang w:eastAsia="ja-JP"/>
        </w:rPr>
        <w:t>.</w:t>
      </w:r>
    </w:p>
    <w:p w14:paraId="45CF4D17" w14:textId="2D99DD67" w:rsidR="006407E2" w:rsidRP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Support of the </w:t>
      </w:r>
      <w:r w:rsidR="00765D8F">
        <w:rPr>
          <w:rFonts w:ascii="Arial" w:hAnsi="Arial" w:cs="Arial"/>
          <w:lang w:eastAsia="ja-JP"/>
        </w:rPr>
        <w:t xml:space="preserve">group common </w:t>
      </w:r>
      <w:r>
        <w:rPr>
          <w:rFonts w:ascii="Arial" w:hAnsi="Arial" w:cs="Arial"/>
          <w:lang w:eastAsia="ja-JP"/>
        </w:rPr>
        <w:t>L1 signaling is subject to UE capability</w:t>
      </w:r>
    </w:p>
    <w:p w14:paraId="5D555E02" w14:textId="3FE13D3F" w:rsidR="006407E2" w:rsidRDefault="006407E2" w:rsidP="00C17932">
      <w:pPr>
        <w:rPr>
          <w:rFonts w:ascii="Arial" w:hAnsi="Arial" w:cs="Arial"/>
          <w:lang w:eastAsia="ja-JP"/>
        </w:rPr>
      </w:pPr>
    </w:p>
    <w:p w14:paraId="3EF77779" w14:textId="7BD42315" w:rsidR="00F40688" w:rsidRDefault="00F40688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also asks RAN2 </w:t>
      </w:r>
      <w:r w:rsidR="0093394A">
        <w:rPr>
          <w:rFonts w:ascii="Arial" w:hAnsi="Arial" w:cs="Arial"/>
          <w:lang w:eastAsia="ja-JP"/>
        </w:rPr>
        <w:t xml:space="preserve">to </w:t>
      </w:r>
      <w:r>
        <w:rPr>
          <w:rFonts w:ascii="Arial" w:hAnsi="Arial" w:cs="Arial"/>
          <w:lang w:eastAsia="ja-JP"/>
        </w:rPr>
        <w:t>consider the additional support of MAC CE based indication of cell DTX and/or DRX configuration activation and deactivation.</w:t>
      </w:r>
    </w:p>
    <w:p w14:paraId="2D3809BF" w14:textId="52F5458F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RAN1 is further working on the details of the group common L1 signaling using PDCCH, and will inform RAN2 as further details are agreed and made available.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4A598526" w:rsidR="00C14C49" w:rsidRDefault="00B97703" w:rsidP="00B83E7E">
      <w:pPr>
        <w:spacing w:after="120"/>
        <w:ind w:left="993" w:hanging="993"/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C14C49">
        <w:rPr>
          <w:rFonts w:ascii="Arial" w:hAnsi="Arial" w:cs="Arial"/>
          <w:lang w:eastAsia="ja-JP"/>
        </w:rPr>
        <w:t>RAN</w:t>
      </w:r>
      <w:r w:rsidR="00626873">
        <w:rPr>
          <w:rFonts w:ascii="Arial" w:hAnsi="Arial" w:cs="Arial"/>
          <w:lang w:eastAsia="ja-JP"/>
        </w:rPr>
        <w:t>1</w:t>
      </w:r>
      <w:r w:rsidR="00B83E7E" w:rsidRPr="00C14C49">
        <w:rPr>
          <w:rFonts w:ascii="Arial" w:hAnsi="Arial" w:cs="Arial"/>
          <w:lang w:eastAsia="ja-JP"/>
        </w:rPr>
        <w:t xml:space="preserve"> respectfully asks RAN</w:t>
      </w:r>
      <w:r w:rsidR="00626873">
        <w:rPr>
          <w:rFonts w:ascii="Arial" w:hAnsi="Arial" w:cs="Arial"/>
          <w:lang w:eastAsia="ja-JP"/>
        </w:rPr>
        <w:t>2</w:t>
      </w:r>
      <w:r w:rsidR="00B83E7E" w:rsidRPr="00C14C49">
        <w:rPr>
          <w:rFonts w:ascii="Arial" w:hAnsi="Arial" w:cs="Arial"/>
          <w:lang w:eastAsia="ja-JP"/>
        </w:rPr>
        <w:t xml:space="preserve"> </w:t>
      </w:r>
      <w:r w:rsidR="00C14C49" w:rsidRPr="00C14C49">
        <w:rPr>
          <w:rFonts w:ascii="Arial" w:hAnsi="Arial" w:cs="Arial"/>
          <w:lang w:eastAsia="ja-JP"/>
        </w:rPr>
        <w:t xml:space="preserve">to </w:t>
      </w:r>
      <w:r w:rsidR="00626873">
        <w:rPr>
          <w:rFonts w:ascii="Arial" w:hAnsi="Arial" w:cs="Arial"/>
          <w:lang w:eastAsia="ja-JP"/>
        </w:rPr>
        <w:t>consider the</w:t>
      </w:r>
      <w:r w:rsidR="00B83D1E">
        <w:rPr>
          <w:rFonts w:ascii="Arial" w:hAnsi="Arial" w:cs="Arial"/>
          <w:lang w:eastAsia="ja-JP"/>
        </w:rPr>
        <w:t xml:space="preserve"> </w:t>
      </w:r>
      <w:r w:rsidR="00626873">
        <w:rPr>
          <w:rFonts w:ascii="Arial" w:hAnsi="Arial" w:cs="Arial"/>
          <w:lang w:eastAsia="ja-JP"/>
        </w:rPr>
        <w:t>above</w:t>
      </w:r>
      <w:r w:rsidR="00B83D1E">
        <w:rPr>
          <w:rFonts w:ascii="Arial" w:hAnsi="Arial" w:cs="Arial"/>
          <w:lang w:eastAsia="ja-JP"/>
        </w:rPr>
        <w:t xml:space="preserve"> in further </w:t>
      </w:r>
      <w:r w:rsidR="003A419E">
        <w:rPr>
          <w:rFonts w:ascii="Arial" w:hAnsi="Arial" w:cs="Arial"/>
          <w:lang w:eastAsia="ja-JP"/>
        </w:rPr>
        <w:t xml:space="preserve">specification </w:t>
      </w:r>
      <w:r w:rsidR="00B83D1E">
        <w:rPr>
          <w:rFonts w:ascii="Arial" w:hAnsi="Arial" w:cs="Arial"/>
          <w:lang w:eastAsia="ja-JP"/>
        </w:rPr>
        <w:t>development of cell DTX/DRX operations</w:t>
      </w:r>
      <w:r w:rsidR="00C14C49" w:rsidRPr="00C14C49">
        <w:rPr>
          <w:rFonts w:ascii="Arial" w:hAnsi="Arial" w:cs="Arial"/>
          <w:lang w:eastAsia="ja-JP"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402C4ED4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10" w:name="OLE_LINK53"/>
      <w:bookmarkStart w:id="11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14</w:t>
      </w:r>
      <w:r w:rsidR="00C14A61" w:rsidRPr="00C14C49">
        <w:rPr>
          <w:rFonts w:ascii="Arial" w:hAnsi="Arial" w:cs="Arial"/>
          <w:lang w:eastAsia="ja-JP"/>
        </w:rPr>
        <w:tab/>
      </w:r>
      <w:r w:rsidR="00756716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21st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Pr="00C14C49">
        <w:rPr>
          <w:rFonts w:ascii="Arial" w:hAnsi="Arial" w:cs="Arial"/>
          <w:lang w:eastAsia="ja-JP"/>
        </w:rPr>
        <w:t xml:space="preserve">25th </w:t>
      </w:r>
      <w:r w:rsidR="00746B22" w:rsidRPr="00C14C49">
        <w:rPr>
          <w:rFonts w:ascii="Arial" w:hAnsi="Arial" w:cs="Arial"/>
          <w:lang w:eastAsia="ja-JP"/>
        </w:rPr>
        <w:t>August 2023</w:t>
      </w:r>
      <w:r w:rsidR="002F1940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Toulouse</w:t>
      </w:r>
      <w:r w:rsidR="002F1940" w:rsidRPr="00C14C49">
        <w:rPr>
          <w:rFonts w:ascii="Arial" w:hAnsi="Arial" w:cs="Arial"/>
          <w:lang w:eastAsia="ja-JP"/>
        </w:rPr>
        <w:t xml:space="preserve">, </w:t>
      </w:r>
      <w:r w:rsidRPr="00C14C49">
        <w:rPr>
          <w:rFonts w:ascii="Arial" w:hAnsi="Arial" w:cs="Arial"/>
          <w:lang w:eastAsia="ja-JP"/>
        </w:rPr>
        <w:t>FR</w:t>
      </w:r>
    </w:p>
    <w:bookmarkEnd w:id="10"/>
    <w:bookmarkEnd w:id="11"/>
    <w:p w14:paraId="27C61309" w14:textId="7148E6BF" w:rsidR="002F1940" w:rsidRPr="002F1940" w:rsidRDefault="00756716" w:rsidP="002F1940">
      <w:r w:rsidRPr="00C14C49">
        <w:rPr>
          <w:rFonts w:ascii="Arial" w:hAnsi="Arial" w:cs="Arial"/>
          <w:lang w:eastAsia="ja-JP"/>
        </w:rPr>
        <w:lastRenderedPageBreak/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14</w:t>
      </w:r>
      <w:r>
        <w:rPr>
          <w:rFonts w:ascii="Arial" w:hAnsi="Arial" w:cs="Arial"/>
          <w:lang w:eastAsia="ja-JP"/>
        </w:rPr>
        <w:t>-bis</w:t>
      </w:r>
      <w:r>
        <w:rPr>
          <w:rFonts w:ascii="Arial" w:hAnsi="Arial" w:cs="Arial"/>
          <w:lang w:eastAsia="ja-JP"/>
        </w:rPr>
        <w:tab/>
        <w:t>9th</w:t>
      </w:r>
      <w:r w:rsidRPr="00C14C49">
        <w:rPr>
          <w:rFonts w:ascii="Arial" w:hAnsi="Arial" w:cs="Arial"/>
          <w:lang w:eastAsia="ja-JP"/>
        </w:rPr>
        <w:t xml:space="preserve"> – </w:t>
      </w:r>
      <w:r>
        <w:rPr>
          <w:rFonts w:ascii="Arial" w:hAnsi="Arial" w:cs="Arial"/>
          <w:lang w:eastAsia="ja-JP"/>
        </w:rPr>
        <w:t>13</w:t>
      </w:r>
      <w:r w:rsidRPr="00C14C49">
        <w:rPr>
          <w:rFonts w:ascii="Arial" w:hAnsi="Arial" w:cs="Arial"/>
          <w:lang w:eastAsia="ja-JP"/>
        </w:rPr>
        <w:t xml:space="preserve">th </w:t>
      </w:r>
      <w:r>
        <w:rPr>
          <w:rFonts w:ascii="Arial" w:hAnsi="Arial" w:cs="Arial"/>
          <w:lang w:eastAsia="ja-JP"/>
        </w:rPr>
        <w:t>October</w:t>
      </w:r>
      <w:r w:rsidRPr="00C14C49">
        <w:rPr>
          <w:rFonts w:ascii="Arial" w:hAnsi="Arial" w:cs="Arial"/>
          <w:lang w:eastAsia="ja-JP"/>
        </w:rPr>
        <w:t xml:space="preserve"> 2023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F65E9">
        <w:rPr>
          <w:rFonts w:ascii="Arial" w:hAnsi="Arial" w:cs="Arial"/>
          <w:lang w:eastAsia="ja-JP"/>
        </w:rPr>
        <w:t>Xiamen</w:t>
      </w:r>
      <w:r w:rsidRPr="00C14C49">
        <w:rPr>
          <w:rFonts w:ascii="Arial" w:hAnsi="Arial" w:cs="Arial"/>
          <w:lang w:eastAsia="ja-JP"/>
        </w:rPr>
        <w:t xml:space="preserve">, </w:t>
      </w:r>
      <w:r w:rsidR="00BF65E9">
        <w:rPr>
          <w:rFonts w:ascii="Arial" w:hAnsi="Arial" w:cs="Arial"/>
          <w:lang w:eastAsia="ja-JP"/>
        </w:rPr>
        <w:t>CN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Lee, Daewon" w:date="2023-05-24T09:33:00Z" w:initials="DW">
    <w:p w14:paraId="623AB536" w14:textId="0A348C1F" w:rsidR="00E1633C" w:rsidRDefault="00E1633C">
      <w:pPr>
        <w:pStyle w:val="CommentText"/>
      </w:pPr>
      <w:r>
        <w:rPr>
          <w:rStyle w:val="CommentReference"/>
        </w:rPr>
        <w:annotationRef/>
      </w:r>
      <w:r>
        <w:t>Needs check</w:t>
      </w:r>
    </w:p>
  </w:comment>
  <w:comment w:id="9" w:author="Lee, Daewon" w:date="2023-05-24T09:33:00Z" w:initials="DW">
    <w:p w14:paraId="58B26634" w14:textId="46AAFEB1" w:rsidR="00E1633C" w:rsidRDefault="00E1633C">
      <w:pPr>
        <w:pStyle w:val="CommentText"/>
      </w:pPr>
      <w:r>
        <w:rPr>
          <w:rStyle w:val="CommentReference"/>
        </w:rPr>
        <w:annotationRef/>
      </w:r>
      <w:r>
        <w:t>Will need to get agreement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3AB536" w15:done="0"/>
  <w15:commentEx w15:paraId="58B266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85887" w16cex:dateUtc="2023-05-24T00:33:00Z"/>
  <w16cex:commentExtensible w16cex:durableId="28185864" w16cex:dateUtc="2023-05-24T0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AB536" w16cid:durableId="28185887"/>
  <w16cid:commentId w16cid:paraId="58B26634" w16cid:durableId="281858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2D4A" w14:textId="77777777" w:rsidR="00017FB7" w:rsidRDefault="00017FB7">
      <w:pPr>
        <w:spacing w:after="0"/>
      </w:pPr>
      <w:r>
        <w:separator/>
      </w:r>
    </w:p>
  </w:endnote>
  <w:endnote w:type="continuationSeparator" w:id="0">
    <w:p w14:paraId="5816CE79" w14:textId="77777777" w:rsidR="00017FB7" w:rsidRDefault="00017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F1FC" w14:textId="77777777" w:rsidR="00017FB7" w:rsidRDefault="00017FB7">
      <w:pPr>
        <w:spacing w:after="0"/>
      </w:pPr>
      <w:r>
        <w:separator/>
      </w:r>
    </w:p>
  </w:footnote>
  <w:footnote w:type="continuationSeparator" w:id="0">
    <w:p w14:paraId="27D2BD26" w14:textId="77777777" w:rsidR="00017FB7" w:rsidRDefault="00017F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6616">
    <w:abstractNumId w:val="5"/>
  </w:num>
  <w:num w:numId="2" w16cid:durableId="1192307698">
    <w:abstractNumId w:val="4"/>
  </w:num>
  <w:num w:numId="3" w16cid:durableId="901253883">
    <w:abstractNumId w:val="2"/>
  </w:num>
  <w:num w:numId="4" w16cid:durableId="1004941120">
    <w:abstractNumId w:val="0"/>
  </w:num>
  <w:num w:numId="5" w16cid:durableId="1054889258">
    <w:abstractNumId w:val="3"/>
  </w:num>
  <w:num w:numId="6" w16cid:durableId="1732731431">
    <w:abstractNumId w:val="6"/>
  </w:num>
  <w:num w:numId="7" w16cid:durableId="323553349">
    <w:abstractNumId w:val="1"/>
  </w:num>
  <w:num w:numId="8" w16cid:durableId="69726917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bordersDoNotSurroundHeader/>
  <w:bordersDoNotSurroundFooter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7F23"/>
    <w:rsid w:val="00017FB7"/>
    <w:rsid w:val="00031AD4"/>
    <w:rsid w:val="00034CB1"/>
    <w:rsid w:val="00046AC4"/>
    <w:rsid w:val="000B1C54"/>
    <w:rsid w:val="000C2656"/>
    <w:rsid w:val="000E178A"/>
    <w:rsid w:val="000F0488"/>
    <w:rsid w:val="000F0F08"/>
    <w:rsid w:val="000F3D9A"/>
    <w:rsid w:val="000F6242"/>
    <w:rsid w:val="00130034"/>
    <w:rsid w:val="00143AC6"/>
    <w:rsid w:val="0015191E"/>
    <w:rsid w:val="00172431"/>
    <w:rsid w:val="0017777A"/>
    <w:rsid w:val="00181615"/>
    <w:rsid w:val="001977E5"/>
    <w:rsid w:val="001A7B80"/>
    <w:rsid w:val="001D79E6"/>
    <w:rsid w:val="001E110A"/>
    <w:rsid w:val="001F3950"/>
    <w:rsid w:val="00210AA5"/>
    <w:rsid w:val="00232E19"/>
    <w:rsid w:val="00236D58"/>
    <w:rsid w:val="002536B7"/>
    <w:rsid w:val="002A2457"/>
    <w:rsid w:val="002B1111"/>
    <w:rsid w:val="002B2B3E"/>
    <w:rsid w:val="002F1940"/>
    <w:rsid w:val="002F1E23"/>
    <w:rsid w:val="002F693D"/>
    <w:rsid w:val="00334B79"/>
    <w:rsid w:val="00357426"/>
    <w:rsid w:val="00382C19"/>
    <w:rsid w:val="00383545"/>
    <w:rsid w:val="00397C63"/>
    <w:rsid w:val="003A050F"/>
    <w:rsid w:val="003A419E"/>
    <w:rsid w:val="003A5DD0"/>
    <w:rsid w:val="003C5E73"/>
    <w:rsid w:val="003E060C"/>
    <w:rsid w:val="00402810"/>
    <w:rsid w:val="00420484"/>
    <w:rsid w:val="00433500"/>
    <w:rsid w:val="00433F71"/>
    <w:rsid w:val="004374EA"/>
    <w:rsid w:val="00440D43"/>
    <w:rsid w:val="00462F72"/>
    <w:rsid w:val="004632C3"/>
    <w:rsid w:val="00464B60"/>
    <w:rsid w:val="00465762"/>
    <w:rsid w:val="004E3939"/>
    <w:rsid w:val="004E469D"/>
    <w:rsid w:val="0050696C"/>
    <w:rsid w:val="00562D5D"/>
    <w:rsid w:val="005868CF"/>
    <w:rsid w:val="005B26BF"/>
    <w:rsid w:val="005C6572"/>
    <w:rsid w:val="005F6AD5"/>
    <w:rsid w:val="005F7FD5"/>
    <w:rsid w:val="00626873"/>
    <w:rsid w:val="006407E2"/>
    <w:rsid w:val="00681EB2"/>
    <w:rsid w:val="006A263B"/>
    <w:rsid w:val="006C3B9C"/>
    <w:rsid w:val="006C5915"/>
    <w:rsid w:val="006D3ED5"/>
    <w:rsid w:val="006D49CB"/>
    <w:rsid w:val="00717989"/>
    <w:rsid w:val="00725131"/>
    <w:rsid w:val="00746B22"/>
    <w:rsid w:val="00756716"/>
    <w:rsid w:val="00761A1E"/>
    <w:rsid w:val="00765D8F"/>
    <w:rsid w:val="00774D8C"/>
    <w:rsid w:val="00780C33"/>
    <w:rsid w:val="007B72D9"/>
    <w:rsid w:val="007C429A"/>
    <w:rsid w:val="007C5B55"/>
    <w:rsid w:val="007E5403"/>
    <w:rsid w:val="007F4F92"/>
    <w:rsid w:val="008200A2"/>
    <w:rsid w:val="00824804"/>
    <w:rsid w:val="00832CC3"/>
    <w:rsid w:val="00835A83"/>
    <w:rsid w:val="008511FC"/>
    <w:rsid w:val="00871481"/>
    <w:rsid w:val="00892F3C"/>
    <w:rsid w:val="008C16E3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64C0"/>
    <w:rsid w:val="00A46EAC"/>
    <w:rsid w:val="00A721EE"/>
    <w:rsid w:val="00A72E98"/>
    <w:rsid w:val="00A94D31"/>
    <w:rsid w:val="00AA6651"/>
    <w:rsid w:val="00AD161A"/>
    <w:rsid w:val="00AD5011"/>
    <w:rsid w:val="00B039DF"/>
    <w:rsid w:val="00B1019A"/>
    <w:rsid w:val="00B20A6F"/>
    <w:rsid w:val="00B30B7B"/>
    <w:rsid w:val="00B639A4"/>
    <w:rsid w:val="00B83061"/>
    <w:rsid w:val="00B83D1E"/>
    <w:rsid w:val="00B83E7E"/>
    <w:rsid w:val="00B97703"/>
    <w:rsid w:val="00BD7908"/>
    <w:rsid w:val="00BF65E9"/>
    <w:rsid w:val="00BF6910"/>
    <w:rsid w:val="00C14A61"/>
    <w:rsid w:val="00C14C49"/>
    <w:rsid w:val="00C17932"/>
    <w:rsid w:val="00C20617"/>
    <w:rsid w:val="00C2363B"/>
    <w:rsid w:val="00C427BB"/>
    <w:rsid w:val="00C46C0E"/>
    <w:rsid w:val="00C86D48"/>
    <w:rsid w:val="00C967FD"/>
    <w:rsid w:val="00CF149A"/>
    <w:rsid w:val="00CF3300"/>
    <w:rsid w:val="00CF6087"/>
    <w:rsid w:val="00D031B1"/>
    <w:rsid w:val="00D6400D"/>
    <w:rsid w:val="00D77552"/>
    <w:rsid w:val="00D8357D"/>
    <w:rsid w:val="00DA5D71"/>
    <w:rsid w:val="00E1633C"/>
    <w:rsid w:val="00E2312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/>
  <cp:lastModifiedBy>Lee, Daewon</cp:lastModifiedBy>
  <cp:revision>24</cp:revision>
  <cp:lastPrinted>2002-04-23T07:10:00Z</cp:lastPrinted>
  <dcterms:created xsi:type="dcterms:W3CDTF">2023-04-28T10:25:00Z</dcterms:created>
  <dcterms:modified xsi:type="dcterms:W3CDTF">2023-05-24T00:34:00Z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