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05D" w14:textId="77777777" w:rsidR="00346204" w:rsidRDefault="00000000">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000000">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000000">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000000">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000000">
            <w:pPr>
              <w:ind w:right="-99"/>
              <w:rPr>
                <w:b/>
                <w:bCs/>
                <w:lang w:val="en-US" w:eastAsia="ja-JP"/>
              </w:rPr>
            </w:pPr>
            <w:r>
              <w:rPr>
                <w:b/>
                <w:bCs/>
                <w:lang w:val="en-US" w:eastAsia="ja-JP"/>
              </w:rPr>
              <w:t>Complexity/cost reduction</w:t>
            </w:r>
          </w:p>
          <w:p w14:paraId="6AE2B002" w14:textId="77777777" w:rsidR="00346204" w:rsidRDefault="00000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D5307D1" w14:textId="77777777" w:rsidR="00346204"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EEB88D1" w14:textId="77777777" w:rsidR="00346204"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7087B68" w14:textId="77777777" w:rsidR="00346204" w:rsidRDefault="00000000">
            <w:pPr>
              <w:pStyle w:val="B2"/>
              <w:ind w:left="0" w:firstLine="0"/>
              <w:rPr>
                <w:lang w:val="en-US" w:eastAsia="ja-JP"/>
              </w:rPr>
            </w:pPr>
            <w:r>
              <w:rPr>
                <w:lang w:val="en-US" w:eastAsia="ja-JP"/>
              </w:rPr>
              <w:t>Notes:</w:t>
            </w:r>
          </w:p>
          <w:p w14:paraId="3B73025F" w14:textId="77777777" w:rsidR="00346204"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000000">
            <w:pPr>
              <w:pStyle w:val="B1"/>
              <w:ind w:left="0" w:firstLine="0"/>
              <w:rPr>
                <w:lang w:val="en-US" w:eastAsia="ja-JP"/>
              </w:rPr>
            </w:pPr>
            <w:r>
              <w:rPr>
                <w:lang w:val="en-US" w:eastAsia="ja-JP"/>
              </w:rPr>
              <w:lastRenderedPageBreak/>
              <w:t>Check in RAN#99 regarding:</w:t>
            </w:r>
          </w:p>
          <w:p w14:paraId="43251D65" w14:textId="77777777" w:rsidR="00346204" w:rsidRDefault="00000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000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000000">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78BFDBA4" w14:textId="77777777" w:rsidR="00346204" w:rsidRDefault="00000000">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735A0974" w14:textId="77777777" w:rsidR="00346204" w:rsidRDefault="00000000">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UE capable of 20MHz + PR1” is not limited to “25 PRBs for 15 kHz SCS and 12 PRBs for 30 kHz SCS” and it corresponds to PRB size corresponding to 20 MHz.</w:t>
            </w:r>
          </w:p>
          <w:p w14:paraId="6029901D" w14:textId="77777777" w:rsidR="00346204" w:rsidRDefault="00000000">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358A94CF" w14:textId="77777777" w:rsidR="00346204" w:rsidRDefault="00000000">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207B8EBC" w14:textId="77777777" w:rsidR="00346204" w:rsidRDefault="00000000">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3831D95B" w14:textId="77777777" w:rsidR="00346204" w:rsidRDefault="00000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000000">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5D972DD" w14:textId="77777777" w:rsidR="00346204" w:rsidRDefault="00000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000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000000">
      <w:pPr>
        <w:rPr>
          <w:lang w:val="en-US"/>
        </w:rPr>
      </w:pPr>
      <w:r>
        <w:rPr>
          <w:lang w:val="en-US"/>
        </w:rPr>
        <w:t>Follow the naming convention in this example:</w:t>
      </w:r>
    </w:p>
    <w:p w14:paraId="5D183F81" w14:textId="77777777" w:rsidR="00346204"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000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000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BDF066" w14:textId="77777777" w:rsidR="00346204" w:rsidRDefault="00000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000000">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000000">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000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000000">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000000">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000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000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000000">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00000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000000">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000000">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000000">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000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000000">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000000">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000000">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000000">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000000">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00000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F2C2546" w14:textId="77777777" w:rsidR="00346204" w:rsidRDefault="00000000">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000000">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000000">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36584E84" w14:textId="77777777" w:rsidR="00346204" w:rsidRDefault="00000000">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000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000000">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1841168C" w14:textId="77777777" w:rsidR="00346204" w:rsidRDefault="00000000">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000000">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000000">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3DF3D9A7" w14:textId="77777777" w:rsidR="00346204" w:rsidRDefault="00000000">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000000">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000000">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14:paraId="5DDF2F60" w14:textId="77777777" w:rsidR="00346204" w:rsidRDefault="00000000">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000000">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000000">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000000">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000000">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000000">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000000">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000000">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000000">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000000">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Lijie Hu</w:t>
            </w:r>
          </w:p>
        </w:tc>
        <w:tc>
          <w:tcPr>
            <w:tcW w:w="4139" w:type="dxa"/>
          </w:tcPr>
          <w:p w14:paraId="353BF1A0" w14:textId="77777777" w:rsidR="00346204" w:rsidRDefault="00000000">
            <w:pPr>
              <w:spacing w:after="0"/>
              <w:jc w:val="center"/>
              <w:rPr>
                <w:rFonts w:eastAsia="Yu Mincho"/>
                <w:lang w:val="en-US" w:eastAsia="ja-JP"/>
              </w:rPr>
            </w:pPr>
            <w:hyperlink r:id="rId12" w:history="1">
              <w:r>
                <w:rPr>
                  <w:rStyle w:val="Hyperlink"/>
                  <w:rFonts w:eastAsia="Yu Mincho"/>
                  <w:color w:val="000000"/>
                  <w:u w:val="none"/>
                  <w:lang w:val="en-US" w:eastAsia="ja-JP"/>
                </w:rPr>
                <w:t>yangtuo@chinamobile.com;</w:t>
              </w:r>
            </w:hyperlink>
            <w:r>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000000">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000000">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A1FDE06" w14:textId="77777777" w:rsidR="00346204" w:rsidRDefault="00000000">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000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000000">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146D0E3" w14:textId="77777777" w:rsidR="00346204" w:rsidRDefault="00000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000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000000">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235EF7EB" w14:textId="77777777" w:rsidR="00346204" w:rsidRDefault="00000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000000">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3CCCDBA4" w14:textId="77777777" w:rsidR="00346204" w:rsidRDefault="00000000">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000000">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000000">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000000">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000000">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ED81F9F" w14:textId="77777777" w:rsidR="00346204" w:rsidRDefault="00000000">
            <w:pPr>
              <w:spacing w:after="0"/>
              <w:jc w:val="center"/>
              <w:rPr>
                <w:rFonts w:eastAsia="SimSun"/>
                <w:lang w:val="en-US" w:eastAsia="zh-CN"/>
              </w:rPr>
            </w:pPr>
            <w:r>
              <w:rPr>
                <w:rFonts w:eastAsia="SimSun" w:hint="eastAsia"/>
                <w:lang w:val="en-US" w:eastAsia="zh-CN"/>
              </w:rPr>
              <w:t>Youjun Hu</w:t>
            </w:r>
          </w:p>
        </w:tc>
        <w:tc>
          <w:tcPr>
            <w:tcW w:w="4139" w:type="dxa"/>
          </w:tcPr>
          <w:p w14:paraId="7442025B" w14:textId="77777777" w:rsidR="00346204" w:rsidRDefault="00000000">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000000">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000000">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000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000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000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000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000000">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000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000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000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000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000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000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000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000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000000">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000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000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000000">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1F7B3454" w14:textId="77777777" w:rsidR="00346204" w:rsidRDefault="00000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000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000000">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000000">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000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000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000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000000">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000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9A2487F" w14:textId="77777777" w:rsidR="00346204" w:rsidRDefault="00000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000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66F408" w14:textId="77777777" w:rsidR="00346204" w:rsidRDefault="00000000">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000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000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000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4D9D9D5" w14:textId="77777777" w:rsidR="00346204" w:rsidRDefault="00000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000000">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756FAA57" w14:textId="77777777" w:rsidR="00346204"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345739E" w14:textId="77777777" w:rsidR="00346204"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FBAD516" w14:textId="77777777" w:rsidR="00346204"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000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000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000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000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000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28FB13B" w14:textId="77777777" w:rsidR="00346204"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000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000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56275" w14:textId="77777777" w:rsidR="00346204"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F9EE09E" w14:textId="77777777" w:rsidR="00346204" w:rsidRDefault="00000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000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000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000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5B5FEDD" w14:textId="77777777" w:rsidR="00346204" w:rsidRDefault="00000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000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000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000000">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000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000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BE185EA" w14:textId="77777777" w:rsidR="00346204" w:rsidRDefault="00000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000000">
      <w:pPr>
        <w:pStyle w:val="Heading3"/>
        <w:tabs>
          <w:tab w:val="clear" w:pos="360"/>
          <w:tab w:val="clear" w:pos="772"/>
          <w:tab w:val="clear" w:pos="926"/>
        </w:tabs>
        <w:ind w:left="1134" w:hanging="1134"/>
      </w:pPr>
      <w:r>
        <w:t>2.1.1</w:t>
      </w:r>
      <w:r>
        <w:tab/>
        <w:t>Msg2-Msg3 timeline and Msg1 indication</w:t>
      </w:r>
    </w:p>
    <w:p w14:paraId="05BEDEA1" w14:textId="77777777" w:rsidR="00346204" w:rsidRDefault="00000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000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2D35A6B" w14:textId="77777777" w:rsidR="00346204" w:rsidRDefault="00000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000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B97B6C1" w14:textId="77777777" w:rsidR="00346204" w:rsidRDefault="00000000">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000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000000">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22AB7292" w14:textId="77777777" w:rsidR="00346204"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E8FEDEF" w14:textId="77777777" w:rsidR="00346204"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3FFD1D3" w14:textId="77777777" w:rsidR="00346204"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000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000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000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000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000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66A6F93" w14:textId="77777777" w:rsidR="00346204"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000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000000">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000000">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000000">
      <w:pPr>
        <w:pStyle w:val="ListParagraph"/>
        <w:numPr>
          <w:ilvl w:val="0"/>
          <w:numId w:val="22"/>
        </w:numPr>
        <w:rPr>
          <w:b/>
          <w:bCs/>
          <w:sz w:val="20"/>
          <w:szCs w:val="22"/>
          <w:lang w:val="en-US"/>
        </w:rPr>
      </w:pPr>
      <w:r>
        <w:rPr>
          <w:b/>
          <w:bCs/>
          <w:sz w:val="20"/>
          <w:szCs w:val="22"/>
          <w:lang w:val="en-US"/>
        </w:rPr>
        <w:t xml:space="preserve">Option 1 </w:t>
      </w:r>
    </w:p>
    <w:p w14:paraId="5EB58880" w14:textId="77777777" w:rsidR="00346204" w:rsidRDefault="00000000">
      <w:pPr>
        <w:pStyle w:val="ListParagraph"/>
        <w:numPr>
          <w:ilvl w:val="0"/>
          <w:numId w:val="22"/>
        </w:numPr>
        <w:rPr>
          <w:b/>
          <w:bCs/>
          <w:sz w:val="20"/>
          <w:szCs w:val="22"/>
          <w:lang w:val="en-US"/>
        </w:rPr>
      </w:pPr>
      <w:r>
        <w:rPr>
          <w:b/>
          <w:bCs/>
          <w:sz w:val="20"/>
          <w:szCs w:val="22"/>
          <w:lang w:val="en-US"/>
        </w:rPr>
        <w:t xml:space="preserve">Option 2 </w:t>
      </w:r>
    </w:p>
    <w:p w14:paraId="75428ED5" w14:textId="77777777" w:rsidR="00346204" w:rsidRDefault="00000000">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000000">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000000">
      <w:pPr>
        <w:pStyle w:val="ListParagraph"/>
        <w:numPr>
          <w:ilvl w:val="0"/>
          <w:numId w:val="22"/>
        </w:numPr>
        <w:rPr>
          <w:b/>
          <w:bCs/>
          <w:sz w:val="20"/>
          <w:szCs w:val="22"/>
          <w:lang w:val="en-US"/>
        </w:rPr>
      </w:pPr>
      <w:r>
        <w:rPr>
          <w:b/>
          <w:bCs/>
          <w:sz w:val="20"/>
          <w:szCs w:val="22"/>
          <w:lang w:val="en-US"/>
        </w:rPr>
        <w:t>Option 4</w:t>
      </w:r>
    </w:p>
    <w:p w14:paraId="7248C7B1" w14:textId="77777777" w:rsidR="00346204" w:rsidRDefault="00000000">
      <w:pPr>
        <w:rPr>
          <w:b/>
          <w:bCs/>
          <w:lang w:val="en-US"/>
        </w:rPr>
      </w:pPr>
      <w:r>
        <w:rPr>
          <w:b/>
          <w:bCs/>
          <w:lang w:val="en-US"/>
        </w:rPr>
        <w:t>Please use the following grade scale (where there is no restriction on the number of times a grade can be used).</w:t>
      </w:r>
    </w:p>
    <w:p w14:paraId="6D21D7CB" w14:textId="77777777" w:rsidR="00346204" w:rsidRDefault="00000000">
      <w:pPr>
        <w:pStyle w:val="ListParagraph"/>
        <w:numPr>
          <w:ilvl w:val="0"/>
          <w:numId w:val="22"/>
        </w:numPr>
        <w:rPr>
          <w:b/>
          <w:bCs/>
          <w:sz w:val="20"/>
          <w:szCs w:val="22"/>
          <w:lang w:val="en-US"/>
        </w:rPr>
      </w:pPr>
      <w:r>
        <w:rPr>
          <w:b/>
          <w:bCs/>
          <w:sz w:val="20"/>
          <w:szCs w:val="22"/>
          <w:lang w:val="en-US"/>
        </w:rPr>
        <w:t>+1 = preferred</w:t>
      </w:r>
    </w:p>
    <w:p w14:paraId="466088BF" w14:textId="77777777" w:rsidR="00346204" w:rsidRDefault="00000000">
      <w:pPr>
        <w:pStyle w:val="ListParagraph"/>
        <w:numPr>
          <w:ilvl w:val="0"/>
          <w:numId w:val="22"/>
        </w:numPr>
        <w:rPr>
          <w:b/>
          <w:bCs/>
          <w:sz w:val="20"/>
          <w:szCs w:val="22"/>
          <w:lang w:val="en-US"/>
        </w:rPr>
      </w:pPr>
      <w:r>
        <w:rPr>
          <w:b/>
          <w:bCs/>
          <w:sz w:val="20"/>
          <w:szCs w:val="22"/>
          <w:lang w:val="en-US"/>
        </w:rPr>
        <w:t>0 = neutral/ok</w:t>
      </w:r>
    </w:p>
    <w:p w14:paraId="006AE6ED" w14:textId="77777777" w:rsidR="00346204" w:rsidRDefault="00000000">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000000">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000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000000">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000000">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000000">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000000">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000000">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000000">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000000">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000000">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000000">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000000">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000000">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000000">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000000">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000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000000">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000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000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000000">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legacy default TDRA table and Δ, we suggest </w:t>
            </w:r>
            <w:proofErr w:type="gramStart"/>
            <w:r>
              <w:rPr>
                <w:rFonts w:eastAsia="Yu Mincho"/>
                <w:lang w:val="en-US" w:eastAsia="ja-JP"/>
              </w:rPr>
              <w:t>to introduce</w:t>
            </w:r>
            <w:proofErr w:type="gramEnd"/>
            <w:r>
              <w:rPr>
                <w:rFonts w:eastAsia="Yu Mincho"/>
                <w:lang w:val="en-US" w:eastAsia="ja-JP"/>
              </w:rPr>
              <w:t xml:space="preserv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346204" w14:paraId="74FD02E6" w14:textId="77777777">
        <w:tc>
          <w:tcPr>
            <w:tcW w:w="1479" w:type="dxa"/>
          </w:tcPr>
          <w:p w14:paraId="3EF96F63" w14:textId="77777777" w:rsidR="00346204" w:rsidRDefault="00000000">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14:paraId="0232F7F2" w14:textId="77777777" w:rsidR="00346204"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000000">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000000">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000000">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000000">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346204" w14:paraId="25AFDFB7" w14:textId="77777777">
        <w:tc>
          <w:tcPr>
            <w:tcW w:w="1479" w:type="dxa"/>
          </w:tcPr>
          <w:p w14:paraId="7FB72A98" w14:textId="77777777" w:rsidR="00346204" w:rsidRDefault="00000000">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000000">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000000">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000000">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000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000000">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000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000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000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000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000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000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000000">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000000">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000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000000">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000000">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000000">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000000">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000000">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000000">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000000">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000000">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000000">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000000">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000000">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000000">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000000">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000000">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000000">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000000">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000000">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000000">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1AEFB7A4" w14:textId="77777777" w:rsidR="00346204" w:rsidRDefault="00000000">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346204" w14:paraId="4DE58D2A" w14:textId="77777777">
        <w:tc>
          <w:tcPr>
            <w:tcW w:w="1479" w:type="dxa"/>
          </w:tcPr>
          <w:p w14:paraId="29CBA0E1" w14:textId="77777777" w:rsidR="00346204" w:rsidRDefault="00000000">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000000">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000000">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000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000000">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000000">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000000">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000000">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000000">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000000">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000000">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000000">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532E6C44" w14:textId="77777777" w:rsidR="00346204" w:rsidRDefault="00000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000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000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000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000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000000">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000000">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000000">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000000">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000000">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000000">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000000">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000000">
            <w:pPr>
              <w:tabs>
                <w:tab w:val="left" w:pos="551"/>
              </w:tabs>
              <w:jc w:val="center"/>
              <w:rPr>
                <w:rFonts w:eastAsiaTheme="minorEastAsia"/>
                <w:lang w:val="en-US" w:eastAsia="zh-CN"/>
              </w:rPr>
            </w:pPr>
            <w:r>
              <w:t>5</w:t>
            </w:r>
          </w:p>
        </w:tc>
        <w:tc>
          <w:tcPr>
            <w:tcW w:w="1232" w:type="dxa"/>
          </w:tcPr>
          <w:p w14:paraId="5CB3E6C7" w14:textId="77777777" w:rsidR="00346204" w:rsidRDefault="00000000">
            <w:pPr>
              <w:tabs>
                <w:tab w:val="left" w:pos="551"/>
              </w:tabs>
              <w:jc w:val="center"/>
              <w:rPr>
                <w:rFonts w:eastAsiaTheme="minorEastAsia"/>
                <w:lang w:val="en-US" w:eastAsia="zh-CN"/>
              </w:rPr>
            </w:pPr>
            <w:r>
              <w:t>2</w:t>
            </w:r>
          </w:p>
        </w:tc>
        <w:tc>
          <w:tcPr>
            <w:tcW w:w="1234" w:type="dxa"/>
          </w:tcPr>
          <w:p w14:paraId="7CA9369B" w14:textId="77777777" w:rsidR="00346204" w:rsidRDefault="00000000">
            <w:pPr>
              <w:tabs>
                <w:tab w:val="left" w:pos="551"/>
              </w:tabs>
              <w:jc w:val="center"/>
              <w:rPr>
                <w:rFonts w:eastAsiaTheme="minorEastAsia"/>
                <w:lang w:val="en-US" w:eastAsia="zh-CN"/>
              </w:rPr>
            </w:pPr>
            <w:r>
              <w:t>11</w:t>
            </w:r>
          </w:p>
        </w:tc>
        <w:tc>
          <w:tcPr>
            <w:tcW w:w="1232" w:type="dxa"/>
          </w:tcPr>
          <w:p w14:paraId="02A0E21B" w14:textId="77777777" w:rsidR="00346204" w:rsidRDefault="00000000">
            <w:pPr>
              <w:tabs>
                <w:tab w:val="left" w:pos="551"/>
              </w:tabs>
              <w:jc w:val="center"/>
              <w:rPr>
                <w:rFonts w:eastAsiaTheme="minorEastAsia"/>
                <w:lang w:val="en-US" w:eastAsia="zh-CN"/>
              </w:rPr>
            </w:pPr>
            <w:r>
              <w:t>4</w:t>
            </w:r>
          </w:p>
        </w:tc>
        <w:tc>
          <w:tcPr>
            <w:tcW w:w="1234" w:type="dxa"/>
          </w:tcPr>
          <w:p w14:paraId="710EDAC8" w14:textId="77777777" w:rsidR="00346204" w:rsidRDefault="00000000">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000000">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000000">
            <w:pPr>
              <w:tabs>
                <w:tab w:val="left" w:pos="551"/>
              </w:tabs>
              <w:jc w:val="center"/>
              <w:rPr>
                <w:rFonts w:eastAsiaTheme="minorEastAsia"/>
                <w:lang w:val="en-US" w:eastAsia="zh-CN"/>
              </w:rPr>
            </w:pPr>
            <w:r>
              <w:t>2</w:t>
            </w:r>
          </w:p>
        </w:tc>
        <w:tc>
          <w:tcPr>
            <w:tcW w:w="1232" w:type="dxa"/>
          </w:tcPr>
          <w:p w14:paraId="3DC84C00" w14:textId="77777777" w:rsidR="00346204" w:rsidRDefault="00000000">
            <w:pPr>
              <w:tabs>
                <w:tab w:val="left" w:pos="551"/>
              </w:tabs>
              <w:jc w:val="center"/>
              <w:rPr>
                <w:rFonts w:eastAsiaTheme="minorEastAsia"/>
                <w:lang w:val="en-US" w:eastAsia="zh-CN"/>
              </w:rPr>
            </w:pPr>
            <w:r>
              <w:t>4</w:t>
            </w:r>
          </w:p>
        </w:tc>
        <w:tc>
          <w:tcPr>
            <w:tcW w:w="1234" w:type="dxa"/>
          </w:tcPr>
          <w:p w14:paraId="4818723E" w14:textId="77777777" w:rsidR="00346204" w:rsidRDefault="00000000">
            <w:pPr>
              <w:tabs>
                <w:tab w:val="left" w:pos="551"/>
              </w:tabs>
              <w:jc w:val="center"/>
              <w:rPr>
                <w:rFonts w:eastAsiaTheme="minorEastAsia"/>
                <w:lang w:val="en-US" w:eastAsia="zh-CN"/>
              </w:rPr>
            </w:pPr>
            <w:r>
              <w:t>5</w:t>
            </w:r>
          </w:p>
        </w:tc>
        <w:tc>
          <w:tcPr>
            <w:tcW w:w="1232" w:type="dxa"/>
          </w:tcPr>
          <w:p w14:paraId="6CE390FC" w14:textId="77777777" w:rsidR="00346204" w:rsidRDefault="00000000">
            <w:pPr>
              <w:tabs>
                <w:tab w:val="left" w:pos="551"/>
              </w:tabs>
              <w:jc w:val="center"/>
              <w:rPr>
                <w:rFonts w:eastAsiaTheme="minorEastAsia"/>
                <w:lang w:val="en-US" w:eastAsia="zh-CN"/>
              </w:rPr>
            </w:pPr>
            <w:r>
              <w:t>9</w:t>
            </w:r>
          </w:p>
        </w:tc>
        <w:tc>
          <w:tcPr>
            <w:tcW w:w="1234" w:type="dxa"/>
          </w:tcPr>
          <w:p w14:paraId="713DF2EE" w14:textId="77777777" w:rsidR="00346204" w:rsidRDefault="00000000">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000000">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000000">
            <w:pPr>
              <w:tabs>
                <w:tab w:val="left" w:pos="551"/>
              </w:tabs>
              <w:jc w:val="center"/>
              <w:rPr>
                <w:rFonts w:eastAsiaTheme="minorEastAsia"/>
                <w:lang w:val="en-US" w:eastAsia="zh-CN"/>
              </w:rPr>
            </w:pPr>
            <w:r>
              <w:t>13</w:t>
            </w:r>
          </w:p>
        </w:tc>
        <w:tc>
          <w:tcPr>
            <w:tcW w:w="1232" w:type="dxa"/>
          </w:tcPr>
          <w:p w14:paraId="0059CCCC" w14:textId="77777777" w:rsidR="00346204" w:rsidRDefault="00000000">
            <w:pPr>
              <w:tabs>
                <w:tab w:val="left" w:pos="551"/>
              </w:tabs>
              <w:jc w:val="center"/>
              <w:rPr>
                <w:rFonts w:eastAsiaTheme="minorEastAsia"/>
                <w:lang w:val="en-US" w:eastAsia="zh-CN"/>
              </w:rPr>
            </w:pPr>
            <w:r>
              <w:t>14</w:t>
            </w:r>
          </w:p>
        </w:tc>
        <w:tc>
          <w:tcPr>
            <w:tcW w:w="1234" w:type="dxa"/>
          </w:tcPr>
          <w:p w14:paraId="10125633" w14:textId="77777777" w:rsidR="00346204" w:rsidRDefault="00000000">
            <w:pPr>
              <w:tabs>
                <w:tab w:val="left" w:pos="551"/>
              </w:tabs>
              <w:jc w:val="center"/>
              <w:rPr>
                <w:rFonts w:eastAsiaTheme="minorEastAsia"/>
                <w:lang w:val="en-US" w:eastAsia="zh-CN"/>
              </w:rPr>
            </w:pPr>
            <w:r>
              <w:t>4</w:t>
            </w:r>
          </w:p>
        </w:tc>
        <w:tc>
          <w:tcPr>
            <w:tcW w:w="1232" w:type="dxa"/>
          </w:tcPr>
          <w:p w14:paraId="2A819CD3" w14:textId="77777777" w:rsidR="00346204" w:rsidRDefault="00000000">
            <w:pPr>
              <w:tabs>
                <w:tab w:val="left" w:pos="551"/>
              </w:tabs>
              <w:jc w:val="center"/>
              <w:rPr>
                <w:rFonts w:eastAsiaTheme="minorEastAsia"/>
                <w:lang w:val="en-US" w:eastAsia="zh-CN"/>
              </w:rPr>
            </w:pPr>
            <w:r>
              <w:t>7</w:t>
            </w:r>
          </w:p>
        </w:tc>
        <w:tc>
          <w:tcPr>
            <w:tcW w:w="1234" w:type="dxa"/>
          </w:tcPr>
          <w:p w14:paraId="496A18A2" w14:textId="77777777" w:rsidR="00346204" w:rsidRDefault="00000000">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000000">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000000">
            <w:pPr>
              <w:tabs>
                <w:tab w:val="left" w:pos="551"/>
              </w:tabs>
              <w:jc w:val="center"/>
              <w:rPr>
                <w:rFonts w:eastAsia="Yu Mincho"/>
                <w:lang w:val="en-US" w:eastAsia="ja-JP"/>
              </w:rPr>
            </w:pPr>
            <w:r>
              <w:t>-8</w:t>
            </w:r>
          </w:p>
        </w:tc>
        <w:tc>
          <w:tcPr>
            <w:tcW w:w="1232" w:type="dxa"/>
          </w:tcPr>
          <w:p w14:paraId="2B50BD79" w14:textId="77777777" w:rsidR="00346204" w:rsidRDefault="00000000">
            <w:pPr>
              <w:tabs>
                <w:tab w:val="left" w:pos="551"/>
              </w:tabs>
              <w:jc w:val="center"/>
              <w:rPr>
                <w:rFonts w:eastAsia="Yu Mincho"/>
                <w:lang w:val="en-US" w:eastAsia="ja-JP"/>
              </w:rPr>
            </w:pPr>
            <w:r>
              <w:t>-12</w:t>
            </w:r>
          </w:p>
        </w:tc>
        <w:tc>
          <w:tcPr>
            <w:tcW w:w="1234" w:type="dxa"/>
          </w:tcPr>
          <w:p w14:paraId="53819F8D" w14:textId="77777777" w:rsidR="00346204" w:rsidRDefault="00000000">
            <w:pPr>
              <w:tabs>
                <w:tab w:val="left" w:pos="551"/>
              </w:tabs>
              <w:jc w:val="center"/>
              <w:rPr>
                <w:rFonts w:eastAsia="Yu Mincho"/>
                <w:lang w:val="en-US" w:eastAsia="ja-JP"/>
              </w:rPr>
            </w:pPr>
            <w:r>
              <w:t>7</w:t>
            </w:r>
          </w:p>
        </w:tc>
        <w:tc>
          <w:tcPr>
            <w:tcW w:w="1232" w:type="dxa"/>
          </w:tcPr>
          <w:p w14:paraId="2ED2C0D6" w14:textId="77777777" w:rsidR="00346204" w:rsidRDefault="00000000">
            <w:pPr>
              <w:tabs>
                <w:tab w:val="left" w:pos="551"/>
              </w:tabs>
              <w:jc w:val="center"/>
              <w:rPr>
                <w:rFonts w:eastAsia="Yu Mincho"/>
                <w:lang w:val="en-US" w:eastAsia="ja-JP"/>
              </w:rPr>
            </w:pPr>
            <w:r>
              <w:t>-3</w:t>
            </w:r>
          </w:p>
        </w:tc>
        <w:tc>
          <w:tcPr>
            <w:tcW w:w="1234" w:type="dxa"/>
          </w:tcPr>
          <w:p w14:paraId="663C98B3" w14:textId="77777777" w:rsidR="00346204" w:rsidRDefault="00000000">
            <w:pPr>
              <w:tabs>
                <w:tab w:val="left" w:pos="551"/>
              </w:tabs>
              <w:jc w:val="center"/>
              <w:rPr>
                <w:rFonts w:eastAsia="Yu Mincho"/>
                <w:lang w:val="en-US" w:eastAsia="ja-JP"/>
              </w:rPr>
            </w:pPr>
            <w:r>
              <w:t>-1</w:t>
            </w:r>
          </w:p>
        </w:tc>
      </w:tr>
    </w:tbl>
    <w:p w14:paraId="45FF096A" w14:textId="77777777" w:rsidR="00346204" w:rsidRDefault="00000000">
      <w:pPr>
        <w:rPr>
          <w:lang w:val="en-US"/>
        </w:rPr>
      </w:pPr>
      <w:r>
        <w:rPr>
          <w:lang w:val="en-US"/>
        </w:rPr>
        <w:br/>
        <w:t>Based on the above, the following proposal can be considered.</w:t>
      </w:r>
    </w:p>
    <w:p w14:paraId="64190A69" w14:textId="77777777" w:rsidR="00346204" w:rsidRDefault="00000000">
      <w:pPr>
        <w:rPr>
          <w:b/>
          <w:bCs/>
        </w:rPr>
      </w:pPr>
      <w:r>
        <w:rPr>
          <w:b/>
          <w:bCs/>
          <w:highlight w:val="yellow"/>
        </w:rPr>
        <w:t>FL2 High Priority Proposal 2.1.1-1b</w:t>
      </w:r>
      <w:r>
        <w:rPr>
          <w:b/>
          <w:bCs/>
        </w:rPr>
        <w:t>:</w:t>
      </w:r>
    </w:p>
    <w:p w14:paraId="2FB1555B" w14:textId="77777777" w:rsidR="00346204" w:rsidRDefault="00000000">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41245D86"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000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000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000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000000">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not supported.</w:t>
      </w:r>
    </w:p>
    <w:p w14:paraId="2F507C67" w14:textId="77777777" w:rsidR="00346204" w:rsidRDefault="00000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RedCap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3DC152EF" w14:textId="77777777" w:rsidR="00346204" w:rsidRDefault="00000000">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000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000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000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000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is not supported.</w:t>
      </w:r>
    </w:p>
    <w:p w14:paraId="746E4101" w14:textId="77777777" w:rsidR="00346204" w:rsidRDefault="00000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RedCap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(with or without UE BB bandwidth reduction).</w:t>
      </w:r>
    </w:p>
    <w:p w14:paraId="44C0B6E7"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000000">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000000">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000000">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000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7E1CD9E6" w14:textId="77777777" w:rsidR="00346204" w:rsidRDefault="00000000">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33E04557"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000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000000">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000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000000">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AB19CDF" w14:textId="77777777" w:rsidR="00346204" w:rsidRDefault="00000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RedCap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5ADBD7E6" w14:textId="77777777" w:rsidR="00346204" w:rsidRDefault="00000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000000">
      <w:pPr>
        <w:rPr>
          <w:b/>
          <w:bCs/>
        </w:rPr>
      </w:pPr>
      <w:r>
        <w:rPr>
          <w:b/>
          <w:bCs/>
          <w:highlight w:val="yellow"/>
        </w:rPr>
        <w:t>FL3 High Priority Proposal 2.1.1-1c</w:t>
      </w:r>
      <w:r>
        <w:rPr>
          <w:b/>
          <w:bCs/>
        </w:rPr>
        <w:t>:</w:t>
      </w:r>
    </w:p>
    <w:p w14:paraId="1063DC73"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000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4D380CD"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7E42BA19" w14:textId="77777777" w:rsidR="00346204" w:rsidRDefault="00000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0EA45E5" w14:textId="77777777" w:rsidR="00346204" w:rsidRDefault="00000000">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RedCap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share the PRACH that is configured for Rel-17 RedCap UEs.</w:t>
      </w:r>
    </w:p>
    <w:p w14:paraId="168842ED" w14:textId="77777777" w:rsidR="00346204" w:rsidRDefault="00000000">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be differentiated from Rel-17 RedCap UEs based on Msg3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w:t>
      </w:r>
    </w:p>
    <w:p w14:paraId="047C44AF"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2E63A519"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000000">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000000">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000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000000">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000000">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000000">
            <w:pPr>
              <w:jc w:val="left"/>
              <w:rPr>
                <w:rFonts w:eastAsia="Yu Mincho"/>
                <w:lang w:val="en-US" w:eastAsia="ja-JP"/>
              </w:rPr>
            </w:pPr>
            <w:r>
              <w:rPr>
                <w:rFonts w:eastAsia="Yu Mincho"/>
                <w:lang w:val="en-US" w:eastAsia="ja-JP"/>
              </w:rPr>
              <w:t xml:space="preserve">Considering that at most non-RedCap, Rel-17 RedCap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w:t>
            </w:r>
            <w:proofErr w:type="gramStart"/>
            <w:r>
              <w:rPr>
                <w:rFonts w:eastAsia="Yu Mincho"/>
                <w:lang w:val="en-US" w:eastAsia="ja-JP"/>
              </w:rPr>
              <w:t>cases;</w:t>
            </w:r>
            <w:proofErr w:type="gramEnd"/>
          </w:p>
          <w:p w14:paraId="44C183B4" w14:textId="77777777" w:rsidR="00346204" w:rsidRDefault="00000000">
            <w:pPr>
              <w:pStyle w:val="ListParagraph"/>
              <w:numPr>
                <w:ilvl w:val="0"/>
                <w:numId w:val="23"/>
              </w:numPr>
              <w:jc w:val="left"/>
              <w:rPr>
                <w:rFonts w:eastAsia="Yu Mincho"/>
                <w:sz w:val="20"/>
                <w:szCs w:val="21"/>
                <w:lang w:val="en-US"/>
              </w:rPr>
            </w:pPr>
            <w:r>
              <w:rPr>
                <w:rFonts w:eastAsia="Yu Mincho"/>
                <w:sz w:val="20"/>
                <w:szCs w:val="21"/>
                <w:lang w:val="en-US"/>
              </w:rPr>
              <w:t xml:space="preserve">Case 1: Neither Rel-17 RedCap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14:paraId="4EE6650F" w14:textId="77777777" w:rsidR="00346204" w:rsidRDefault="00000000">
            <w:pPr>
              <w:pStyle w:val="ListParagraph"/>
              <w:numPr>
                <w:ilvl w:val="1"/>
                <w:numId w:val="23"/>
              </w:numPr>
              <w:jc w:val="left"/>
              <w:rPr>
                <w:rFonts w:eastAsia="Yu Mincho"/>
                <w:sz w:val="18"/>
                <w:szCs w:val="20"/>
                <w:lang w:val="en-US"/>
              </w:rPr>
            </w:pPr>
            <w:proofErr w:type="gramStart"/>
            <w:r>
              <w:rPr>
                <w:rFonts w:eastAsia="Yu Mincho"/>
                <w:sz w:val="18"/>
                <w:szCs w:val="20"/>
                <w:lang w:val="en-US"/>
              </w:rPr>
              <w:t>All of</w:t>
            </w:r>
            <w:proofErr w:type="gramEnd"/>
            <w:r>
              <w:rPr>
                <w:rFonts w:eastAsia="Yu Mincho"/>
                <w:sz w:val="18"/>
                <w:szCs w:val="20"/>
                <w:lang w:val="en-US"/>
              </w:rPr>
              <w:t xml:space="preserve"> </w:t>
            </w:r>
            <w:r>
              <w:rPr>
                <w:rFonts w:eastAsia="Yu Mincho"/>
                <w:sz w:val="21"/>
                <w:szCs w:val="22"/>
                <w:lang w:val="en-US"/>
              </w:rPr>
              <w:t xml:space="preserve">non-RedCap, Rel-17 RedCap and Rel-18 </w:t>
            </w:r>
            <w:proofErr w:type="spellStart"/>
            <w:r>
              <w:rPr>
                <w:rFonts w:eastAsia="Yu Mincho"/>
                <w:sz w:val="21"/>
                <w:szCs w:val="22"/>
                <w:lang w:val="en-US"/>
              </w:rPr>
              <w:t>eRedCap</w:t>
            </w:r>
            <w:proofErr w:type="spellEnd"/>
            <w:r>
              <w:rPr>
                <w:rFonts w:eastAsia="Yu Mincho"/>
                <w:sz w:val="21"/>
                <w:szCs w:val="22"/>
                <w:lang w:val="en-US"/>
              </w:rPr>
              <w:t xml:space="preserve"> UEs share the same PRACH configuration.</w:t>
            </w:r>
          </w:p>
          <w:p w14:paraId="77BFD407" w14:textId="77777777" w:rsidR="00346204" w:rsidRDefault="00000000">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RedCap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14:paraId="1535F9BF" w14:textId="77777777" w:rsidR="00346204" w:rsidRDefault="00000000">
            <w:pPr>
              <w:pStyle w:val="ListParagraph"/>
              <w:numPr>
                <w:ilvl w:val="1"/>
                <w:numId w:val="23"/>
              </w:numPr>
              <w:jc w:val="left"/>
              <w:rPr>
                <w:rFonts w:eastAsia="Yu Mincho"/>
                <w:sz w:val="20"/>
                <w:szCs w:val="21"/>
                <w:lang w:val="en-US"/>
              </w:rPr>
            </w:pPr>
            <w:r>
              <w:rPr>
                <w:rFonts w:eastAsia="Yu Mincho"/>
                <w:sz w:val="20"/>
                <w:szCs w:val="21"/>
                <w:lang w:val="en-US"/>
              </w:rPr>
              <w:t xml:space="preserve">At least Rel-17 RedCap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14:paraId="52BAC8C3" w14:textId="77777777" w:rsidR="00346204" w:rsidRDefault="00000000">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62B4B967" w14:textId="77777777" w:rsidR="00346204" w:rsidRDefault="00000000">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RedCap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4A399915" w14:textId="77777777" w:rsidR="00346204" w:rsidRDefault="00000000">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EB28D5A" w14:textId="77777777" w:rsidR="00346204" w:rsidRDefault="00000000">
            <w:pPr>
              <w:pStyle w:val="ListParagraph"/>
              <w:numPr>
                <w:ilvl w:val="0"/>
                <w:numId w:val="23"/>
              </w:numPr>
              <w:jc w:val="left"/>
              <w:rPr>
                <w:rFonts w:eastAsia="Yu Mincho"/>
                <w:sz w:val="20"/>
                <w:szCs w:val="21"/>
                <w:lang w:val="en-US"/>
              </w:rPr>
            </w:pPr>
            <w:r>
              <w:rPr>
                <w:rFonts w:eastAsia="Yu Mincho"/>
                <w:sz w:val="20"/>
                <w:szCs w:val="21"/>
                <w:lang w:val="en-US"/>
              </w:rPr>
              <w:t xml:space="preserve">Case 4: Both Rel-17 RedCap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14:paraId="42E57D8D" w14:textId="77777777" w:rsidR="00346204" w:rsidRDefault="00000000">
            <w:pPr>
              <w:pStyle w:val="ListParagraph"/>
              <w:numPr>
                <w:ilvl w:val="1"/>
                <w:numId w:val="23"/>
              </w:numPr>
              <w:jc w:val="left"/>
              <w:rPr>
                <w:rFonts w:eastAsia="Yu Mincho"/>
                <w:sz w:val="16"/>
                <w:szCs w:val="18"/>
                <w:lang w:val="en-US"/>
              </w:rPr>
            </w:pPr>
            <w:r>
              <w:rPr>
                <w:rFonts w:eastAsia="Yu Mincho"/>
                <w:sz w:val="20"/>
                <w:szCs w:val="21"/>
                <w:lang w:val="en-US"/>
              </w:rPr>
              <w:t xml:space="preserve">Separate PRACH configuration is indicated for each non-RedCap, Rel-17 </w:t>
            </w:r>
            <w:proofErr w:type="gramStart"/>
            <w:r>
              <w:rPr>
                <w:rFonts w:eastAsia="Yu Mincho"/>
                <w:sz w:val="20"/>
                <w:szCs w:val="21"/>
                <w:lang w:val="en-US"/>
              </w:rPr>
              <w:t>RedCap</w:t>
            </w:r>
            <w:proofErr w:type="gram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UE</w:t>
            </w:r>
          </w:p>
          <w:p w14:paraId="790E6B7A" w14:textId="77777777" w:rsidR="00346204" w:rsidRDefault="00000000">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000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000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FA419B7" w14:textId="77777777" w:rsidR="00346204" w:rsidRDefault="00000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000000">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000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000000">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000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000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322673CE" w14:textId="77777777" w:rsidR="00346204" w:rsidRDefault="00000000">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000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000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000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000000">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000000">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000000">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000000">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000000">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000000">
            <w:pPr>
              <w:jc w:val="left"/>
              <w:rPr>
                <w:rFonts w:eastAsia="Yu Mincho"/>
                <w:lang w:val="en-US" w:eastAsia="ja-JP"/>
              </w:rPr>
            </w:pPr>
            <w:r>
              <w:rPr>
                <w:rFonts w:eastAsia="Yu Mincho"/>
                <w:lang w:val="en-US" w:eastAsia="ja-JP"/>
              </w:rPr>
              <w:t xml:space="preserve">On the other hand, we are also </w:t>
            </w:r>
            <w:proofErr w:type="gramStart"/>
            <w:r>
              <w:rPr>
                <w:rFonts w:eastAsia="Yu Mincho"/>
                <w:lang w:val="en-US" w:eastAsia="ja-JP"/>
              </w:rPr>
              <w:t>open</w:t>
            </w:r>
            <w:proofErr w:type="gramEnd"/>
            <w:r>
              <w:rPr>
                <w:rFonts w:eastAsia="Yu Mincho"/>
                <w:lang w:val="en-US" w:eastAsia="ja-JP"/>
              </w:rPr>
              <w:t xml:space="preserve"> to discuss the cases raised by DOCOMO. </w:t>
            </w:r>
            <w:proofErr w:type="gramStart"/>
            <w:r>
              <w:rPr>
                <w:rFonts w:eastAsia="Yu Mincho"/>
                <w:lang w:val="en-US" w:eastAsia="ja-JP"/>
              </w:rPr>
              <w:t>Actually, we</w:t>
            </w:r>
            <w:proofErr w:type="gramEnd"/>
            <w:r>
              <w:rPr>
                <w:rFonts w:eastAsia="Yu Mincho"/>
                <w:lang w:val="en-US" w:eastAsia="ja-JP"/>
              </w:rPr>
              <w:t xml:space="preserve"> would like to put “FFS” on the Case 4 which would complicate the network complexity and test effort.</w:t>
            </w:r>
          </w:p>
          <w:p w14:paraId="2DF871DA" w14:textId="77777777" w:rsidR="00346204" w:rsidRDefault="00000000">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000000">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w:t>
                  </w:r>
                  <w:proofErr w:type="gramStart"/>
                  <w:r>
                    <w:rPr>
                      <w:szCs w:val="20"/>
                    </w:rPr>
                    <w:t>i.e.</w:t>
                  </w:r>
                  <w:proofErr w:type="gramEnd"/>
                  <w:r>
                    <w:rPr>
                      <w:szCs w:val="20"/>
                    </w:rPr>
                    <w:t xml:space="preserve"> no R18 new field and at most one specific initial UL/DL BWP can be configured).</w:t>
                  </w:r>
                </w:p>
                <w:p w14:paraId="0E493B27" w14:textId="77777777" w:rsidR="00346204" w:rsidRDefault="00000000">
                  <w:pPr>
                    <w:pStyle w:val="Agreement"/>
                    <w:tabs>
                      <w:tab w:val="left" w:pos="1619"/>
                    </w:tabs>
                    <w:ind w:left="1619"/>
                  </w:pPr>
                  <w:r>
                    <w:rPr>
                      <w:szCs w:val="20"/>
                    </w:rPr>
                    <w:t xml:space="preserve">If the R17 RedCap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000000">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75687394"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000000">
            <w:pPr>
              <w:jc w:val="left"/>
              <w:rPr>
                <w:rFonts w:eastAsiaTheme="minorEastAsia"/>
                <w:lang w:val="en-US" w:eastAsia="zh-CN"/>
              </w:rPr>
            </w:pPr>
            <w:r>
              <w:rPr>
                <w:rFonts w:eastAsiaTheme="minorEastAsia"/>
                <w:lang w:val="en-US" w:eastAsia="zh-CN"/>
              </w:rPr>
              <w:lastRenderedPageBreak/>
              <w:t xml:space="preserve">We share the similar concerns as CATT. Letting R18 </w:t>
            </w:r>
            <w:proofErr w:type="spellStart"/>
            <w:r>
              <w:rPr>
                <w:rFonts w:eastAsiaTheme="minorEastAsia"/>
                <w:lang w:val="en-US" w:eastAsia="zh-CN"/>
              </w:rPr>
              <w:t>eRedCap</w:t>
            </w:r>
            <w:proofErr w:type="spellEnd"/>
            <w:r>
              <w:rPr>
                <w:rFonts w:eastAsiaTheme="minorEastAsia"/>
                <w:lang w:val="en-US" w:eastAsia="zh-CN"/>
              </w:rPr>
              <w:t xml:space="preserve"> to use R15/16 PRACH resourced will lead to several issues and discussions, e.g., how to configure initial BWP for R15/16 UE? When R15/16 UL BWP is larger than 20MHz, should the R18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 agreements?</w:t>
            </w:r>
          </w:p>
          <w:p w14:paraId="0D0F5B7E" w14:textId="77777777" w:rsidR="00346204" w:rsidRDefault="00000000">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xml:space="preserve">, i.e., Rel-17 RedCap should share the same PRACH configuration with non-RedCap, while R18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14:paraId="2135B808" w14:textId="77777777" w:rsidR="00346204" w:rsidRDefault="00000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000000">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000000">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000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000000">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000000">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000000">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000000">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000000">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000000">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000000">
            <w:pPr>
              <w:jc w:val="left"/>
              <w:rPr>
                <w:rFonts w:eastAsia="Malgun Gothic"/>
                <w:lang w:val="en-US" w:eastAsia="ko-KR"/>
              </w:rPr>
            </w:pPr>
            <w:r>
              <w:rPr>
                <w:rFonts w:eastAsia="Yu Mincho"/>
                <w:lang w:val="en-US" w:eastAsia="ja-JP"/>
              </w:rPr>
              <w:t xml:space="preserve">Our preference is to concentrate on additional separate early indication of Rel-18 RedCap UE in Msg1 which is important for RAN2 progress and is in line with WID scope, and to discuss the fourth bullet as a separate proposal. Given said </w:t>
            </w:r>
            <w:proofErr w:type="gramStart"/>
            <w:r>
              <w:rPr>
                <w:rFonts w:eastAsia="Yu Mincho"/>
                <w:lang w:val="en-US" w:eastAsia="ja-JP"/>
              </w:rPr>
              <w:t>that,</w:t>
            </w:r>
            <w:proofErr w:type="gramEnd"/>
            <w:r>
              <w:rPr>
                <w:rFonts w:eastAsia="Yu Mincho"/>
                <w:lang w:val="en-US" w:eastAsia="ja-JP"/>
              </w:rPr>
              <w:t xml:space="preserve"> we are fine with the proposal as is.</w:t>
            </w:r>
          </w:p>
        </w:tc>
      </w:tr>
      <w:tr w:rsidR="00346204" w14:paraId="30EAE084" w14:textId="77777777">
        <w:tc>
          <w:tcPr>
            <w:tcW w:w="1479" w:type="dxa"/>
          </w:tcPr>
          <w:p w14:paraId="50DB1CC7" w14:textId="77777777" w:rsidR="00346204" w:rsidRDefault="00000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000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000000">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000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000000">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000000">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w:t>
            </w:r>
            <w:proofErr w:type="spellStart"/>
            <w:r>
              <w:rPr>
                <w:rFonts w:eastAsiaTheme="minorEastAsia"/>
                <w:lang w:val="en-US" w:eastAsia="zh-CN"/>
              </w:rPr>
              <w:t>eRedCap</w:t>
            </w:r>
            <w:proofErr w:type="spellEnd"/>
            <w:r>
              <w:rPr>
                <w:rFonts w:eastAsiaTheme="minorEastAsia"/>
                <w:lang w:val="en-US" w:eastAsia="zh-CN"/>
              </w:rPr>
              <w:t xml:space="preserve"> UEs should share the same PRACH configuration as non-RedCap UEs. </w:t>
            </w:r>
          </w:p>
          <w:p w14:paraId="44BD3A9B" w14:textId="77777777" w:rsidR="00346204" w:rsidRDefault="00000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000000">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R17 RedCap UEs. Then we don’t why NW does not need different Msg2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t>
            </w:r>
          </w:p>
          <w:p w14:paraId="44D50E1D" w14:textId="77777777" w:rsidR="00346204" w:rsidRDefault="00000000">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000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000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or </w:t>
            </w:r>
          </w:p>
          <w:p w14:paraId="26C09D51" w14:textId="77777777" w:rsidR="00346204" w:rsidRDefault="00000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for Msg1 EI, the need for R17 RedCap UEs for Msg1 EI is very questionable. </w:t>
            </w:r>
          </w:p>
          <w:p w14:paraId="465FF9C0" w14:textId="77777777" w:rsidR="00346204" w:rsidRDefault="00000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can resolve the overall (for all purposes from the NW) RACH resource concern. </w:t>
            </w:r>
          </w:p>
          <w:p w14:paraId="6AFD25F8" w14:textId="77777777" w:rsidR="00346204"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w:t>
            </w:r>
            <w:proofErr w:type="spellStart"/>
            <w:r>
              <w:rPr>
                <w:rFonts w:eastAsiaTheme="minorEastAsia"/>
                <w:lang w:val="en-US" w:eastAsia="zh-CN"/>
              </w:rPr>
              <w:t>eRedCap</w:t>
            </w:r>
            <w:proofErr w:type="spellEnd"/>
            <w:r>
              <w:rPr>
                <w:rFonts w:eastAsiaTheme="minorEastAsia"/>
                <w:lang w:val="en-US" w:eastAsia="zh-CN"/>
              </w:rPr>
              <w:t xml:space="preserve">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000000">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w:t>
            </w:r>
            <w:proofErr w:type="spellStart"/>
            <w:r>
              <w:rPr>
                <w:rFonts w:eastAsiaTheme="minorEastAsia"/>
                <w:lang w:val="en-US" w:eastAsia="zh-CN"/>
              </w:rPr>
              <w:t>eRedCap</w:t>
            </w:r>
            <w:proofErr w:type="spellEnd"/>
            <w:r>
              <w:rPr>
                <w:rFonts w:eastAsiaTheme="minorEastAsia"/>
                <w:lang w:val="en-US" w:eastAsia="zh-CN"/>
              </w:rPr>
              <w:t xml:space="preserve">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RedCap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000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RedCap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tc>
      </w:tr>
      <w:tr w:rsidR="00346204" w14:paraId="49AE8F88" w14:textId="77777777">
        <w:tc>
          <w:tcPr>
            <w:tcW w:w="1479" w:type="dxa"/>
          </w:tcPr>
          <w:p w14:paraId="3DB3EB3D" w14:textId="77777777" w:rsidR="00346204"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000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000000">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000000">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000000">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000000">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000000">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000000">
            <w:pPr>
              <w:jc w:val="left"/>
              <w:rPr>
                <w:rFonts w:eastAsiaTheme="minorEastAsia"/>
                <w:lang w:val="en-US" w:eastAsia="zh-CN"/>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RedCap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can share the PRACH for Rel-17 RedCap UEs, if configured.</w:t>
            </w:r>
          </w:p>
        </w:tc>
      </w:tr>
    </w:tbl>
    <w:p w14:paraId="2E1F689A" w14:textId="77777777" w:rsidR="00346204" w:rsidRDefault="00000000">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000000">
      <w:pPr>
        <w:pStyle w:val="Heading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00000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16CA3CE0" w14:textId="77777777" w:rsidR="00346204" w:rsidRDefault="00000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78E2B13"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RedCap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000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RedCap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14:paraId="1FBB7FC6" w14:textId="77777777" w:rsidR="00346204" w:rsidRDefault="00000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772186D3"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000000">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8144C2"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77777777" w:rsidR="00346204" w:rsidRDefault="00346204">
            <w:pPr>
              <w:jc w:val="left"/>
              <w:rPr>
                <w:rFonts w:eastAsiaTheme="minorEastAsia"/>
                <w:lang w:val="en-US" w:eastAsia="zh-CN"/>
              </w:rPr>
            </w:pPr>
          </w:p>
        </w:tc>
        <w:tc>
          <w:tcPr>
            <w:tcW w:w="1372" w:type="dxa"/>
          </w:tcPr>
          <w:p w14:paraId="4826D94B" w14:textId="77777777" w:rsidR="00346204" w:rsidRDefault="00346204">
            <w:pPr>
              <w:tabs>
                <w:tab w:val="left" w:pos="551"/>
              </w:tabs>
              <w:jc w:val="left"/>
              <w:rPr>
                <w:rFonts w:eastAsiaTheme="minorEastAsia"/>
                <w:lang w:val="en-US" w:eastAsia="zh-CN"/>
              </w:rPr>
            </w:pPr>
          </w:p>
        </w:tc>
        <w:tc>
          <w:tcPr>
            <w:tcW w:w="6780" w:type="dxa"/>
          </w:tcPr>
          <w:p w14:paraId="156AFC59" w14:textId="77777777" w:rsidR="00346204" w:rsidRDefault="00346204">
            <w:pPr>
              <w:jc w:val="left"/>
              <w:rPr>
                <w:rFonts w:eastAsiaTheme="minorEastAsia"/>
                <w:lang w:val="en-US" w:eastAsia="zh-CN"/>
              </w:rPr>
            </w:pPr>
          </w:p>
        </w:tc>
      </w:tr>
    </w:tbl>
    <w:p w14:paraId="232DEA6C" w14:textId="77777777" w:rsidR="00346204" w:rsidRDefault="00346204">
      <w:pPr>
        <w:rPr>
          <w:lang w:eastAsia="ko-KR"/>
        </w:rPr>
      </w:pPr>
    </w:p>
    <w:p w14:paraId="33870408" w14:textId="77777777" w:rsidR="00346204" w:rsidRDefault="00000000">
      <w:pPr>
        <w:pStyle w:val="Heading3"/>
        <w:tabs>
          <w:tab w:val="clear" w:pos="360"/>
          <w:tab w:val="clear" w:pos="772"/>
          <w:tab w:val="clear" w:pos="926"/>
        </w:tabs>
        <w:ind w:left="1134" w:hanging="1134"/>
      </w:pPr>
      <w:r>
        <w:t>2.1.2</w:t>
      </w:r>
      <w:r>
        <w:tab/>
        <w:t>UE behavior in the ‘otherwise’ case</w:t>
      </w:r>
    </w:p>
    <w:p w14:paraId="5DB275BB" w14:textId="77777777" w:rsidR="00346204" w:rsidRDefault="00000000">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000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1E09865" w14:textId="77777777" w:rsidR="00346204" w:rsidRDefault="00000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000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2D7432" w14:textId="77777777" w:rsidR="00346204" w:rsidRDefault="00000000">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000000">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000000">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000000">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w:t>
            </w:r>
            <w:proofErr w:type="spellStart"/>
            <w:r>
              <w:rPr>
                <w:rFonts w:eastAsia="SimSun"/>
              </w:rPr>
              <w:t>ast</w:t>
            </w:r>
            <w:proofErr w:type="spellEnd"/>
            <w:r>
              <w:rPr>
                <w:rFonts w:eastAsia="SimSun"/>
              </w:rPr>
              <w:t xml:space="preserve">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3DE30549" w14:textId="77777777" w:rsidR="00346204" w:rsidRDefault="00000000">
      <w:pPr>
        <w:rPr>
          <w:lang w:val="en-US"/>
        </w:rPr>
      </w:pPr>
      <w:r>
        <w:rPr>
          <w:lang w:val="en-US"/>
        </w:rPr>
        <w:br/>
        <w:t>Companies are invited to comment on the following question.</w:t>
      </w:r>
    </w:p>
    <w:p w14:paraId="494EA9BF" w14:textId="77777777" w:rsidR="00346204" w:rsidRDefault="00000000">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000000">
      <w:pPr>
        <w:rPr>
          <w:b/>
          <w:bCs/>
          <w:lang w:val="en-US"/>
        </w:rPr>
      </w:pPr>
      <w:r>
        <w:rPr>
          <w:b/>
          <w:bCs/>
          <w:lang w:val="en-US"/>
        </w:rPr>
        <w:t>Should the highlighted bullet in the above agreement be revised to:</w:t>
      </w:r>
    </w:p>
    <w:p w14:paraId="57B2DF1D" w14:textId="77777777" w:rsidR="00346204" w:rsidRDefault="00000000">
      <w:pPr>
        <w:pStyle w:val="ListParagraph"/>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000000">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8387277"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000000">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000000">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000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000000">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000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CA0374" w14:textId="77777777" w:rsidR="00346204" w:rsidRDefault="00000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000000">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000000">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000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000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000000">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000000">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000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000000">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000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000000">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000000">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000000">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000000">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000000">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000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000000">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000000">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000000">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000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4E84BB" w14:textId="77777777" w:rsidR="00346204" w:rsidRDefault="00000000">
            <w:pPr>
              <w:tabs>
                <w:tab w:val="left" w:pos="551"/>
              </w:tabs>
              <w:jc w:val="left"/>
              <w:rPr>
                <w:rFonts w:eastAsia="Malgun Gothic"/>
                <w:lang w:val="en-US" w:eastAsia="ko-KR"/>
              </w:rPr>
            </w:pPr>
            <w:r>
              <w:rPr>
                <w:rFonts w:eastAsia="SimSun" w:hint="eastAsia"/>
                <w:lang w:val="en-US" w:eastAsia="zh-CN"/>
              </w:rPr>
              <w:t>N</w:t>
            </w:r>
          </w:p>
        </w:tc>
        <w:tc>
          <w:tcPr>
            <w:tcW w:w="6780" w:type="dxa"/>
          </w:tcPr>
          <w:p w14:paraId="1146E23D" w14:textId="77777777" w:rsidR="00346204" w:rsidRDefault="00000000">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346204" w14:paraId="2B1FDC41" w14:textId="77777777">
        <w:tc>
          <w:tcPr>
            <w:tcW w:w="1479" w:type="dxa"/>
          </w:tcPr>
          <w:p w14:paraId="3299D63C" w14:textId="77777777" w:rsidR="00346204" w:rsidRDefault="00000000">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00000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000000">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000000">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000000">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000000">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000000">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000000">
      <w:pPr>
        <w:pStyle w:val="Heading3"/>
        <w:tabs>
          <w:tab w:val="clear" w:pos="360"/>
          <w:tab w:val="clear" w:pos="772"/>
          <w:tab w:val="clear" w:pos="926"/>
        </w:tabs>
        <w:ind w:left="1134" w:hanging="1134"/>
      </w:pPr>
      <w:r>
        <w:lastRenderedPageBreak/>
        <w:t>2.1.3</w:t>
      </w:r>
      <w:r>
        <w:tab/>
        <w:t>Timeline in similar cases</w:t>
      </w:r>
    </w:p>
    <w:p w14:paraId="74F3D648" w14:textId="77777777" w:rsidR="00346204" w:rsidRDefault="00000000">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000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000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532D59A" w14:textId="77777777" w:rsidR="00346204"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A39651C" w14:textId="77777777" w:rsidR="00346204" w:rsidRDefault="00000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1EEC111C" w14:textId="77777777" w:rsidR="00346204"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000000">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000000">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000000">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p>
    <w:p w14:paraId="0B25EA3D" w14:textId="77777777" w:rsidR="00346204" w:rsidRDefault="00000000">
      <w:pPr>
        <w:pStyle w:val="Heading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000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000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000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000000">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000000">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000000">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000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000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000000">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000000">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000000">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000000">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000000">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5EB7BE66"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000000">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000000">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2DDDB" w14:textId="77777777" w:rsidR="00346204" w:rsidRDefault="00000000">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000000">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000000">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6ACE0ADB"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000000">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000000">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000000">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000000">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000000">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000000">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000000">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000000">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000000">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000000">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000000">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000000">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000000">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000000">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3F4671EC" w14:textId="77777777" w:rsidR="00346204" w:rsidRDefault="00000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C8D40E8" w14:textId="77777777" w:rsidR="00346204" w:rsidRDefault="00000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21FFB36A" w14:textId="77777777" w:rsidR="00346204" w:rsidRDefault="00000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346204" w14:paraId="4DD796AE" w14:textId="77777777">
        <w:tc>
          <w:tcPr>
            <w:tcW w:w="1479" w:type="dxa"/>
          </w:tcPr>
          <w:p w14:paraId="3A101089" w14:textId="77777777" w:rsidR="00346204" w:rsidRDefault="00000000">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000000">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000000">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346204" w14:paraId="4E1058C7" w14:textId="77777777">
        <w:tc>
          <w:tcPr>
            <w:tcW w:w="1479" w:type="dxa"/>
          </w:tcPr>
          <w:p w14:paraId="6E4EF54E" w14:textId="77777777" w:rsidR="00346204" w:rsidRDefault="00000000">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000000">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346204" w14:paraId="3747B09E" w14:textId="77777777">
        <w:tc>
          <w:tcPr>
            <w:tcW w:w="1479" w:type="dxa"/>
          </w:tcPr>
          <w:p w14:paraId="642AA627" w14:textId="77777777" w:rsidR="00346204" w:rsidRDefault="00000000">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346204" w14:paraId="3D43EEF5" w14:textId="77777777">
        <w:tc>
          <w:tcPr>
            <w:tcW w:w="1479" w:type="dxa"/>
          </w:tcPr>
          <w:p w14:paraId="544F75BD" w14:textId="77777777" w:rsidR="00346204" w:rsidRDefault="00000000">
            <w:pPr>
              <w:jc w:val="left"/>
              <w:rPr>
                <w:rFonts w:eastAsiaTheme="minorEastAsia"/>
                <w:lang w:val="en-US" w:eastAsia="zh-CN"/>
              </w:rPr>
            </w:pPr>
            <w:r>
              <w:rPr>
                <w:rFonts w:eastAsiaTheme="minorEastAsia"/>
                <w:lang w:val="en-US" w:eastAsia="zh-CN"/>
              </w:rPr>
              <w:lastRenderedPageBreak/>
              <w:t>Ericsson</w:t>
            </w:r>
          </w:p>
        </w:tc>
        <w:tc>
          <w:tcPr>
            <w:tcW w:w="8155" w:type="dxa"/>
          </w:tcPr>
          <w:p w14:paraId="0764B36C" w14:textId="77777777" w:rsidR="00346204" w:rsidRDefault="00000000">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346204" w14:paraId="26F6EA6D" w14:textId="77777777">
        <w:tc>
          <w:tcPr>
            <w:tcW w:w="1479" w:type="dxa"/>
          </w:tcPr>
          <w:p w14:paraId="7232F3BC" w14:textId="77777777" w:rsidR="00346204" w:rsidRDefault="00000000">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000000">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000000">
      <w:pPr>
        <w:pStyle w:val="Heading3"/>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73DF9608" w14:textId="77777777" w:rsidR="00346204" w:rsidRDefault="00000000">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000000">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000000">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000000">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000000">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000000">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000000">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000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000000">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000000">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000000">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000000">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000000">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346204" w14:paraId="4FCE9CD4" w14:textId="77777777">
        <w:tc>
          <w:tcPr>
            <w:tcW w:w="1479" w:type="dxa"/>
          </w:tcPr>
          <w:p w14:paraId="253C4786" w14:textId="77777777" w:rsidR="00346204"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000000">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000000">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000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1F260D"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000000">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gNB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346204" w14:paraId="05B6D145" w14:textId="77777777">
        <w:tc>
          <w:tcPr>
            <w:tcW w:w="1479" w:type="dxa"/>
          </w:tcPr>
          <w:p w14:paraId="0717BDB6" w14:textId="77777777" w:rsidR="00346204" w:rsidRDefault="00000000">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000000">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000000">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000000">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000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000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w:t>
            </w:r>
            <w:r>
              <w:rPr>
                <w:color w:val="000000"/>
                <w:kern w:val="2"/>
                <w:lang w:eastAsia="zh-CN"/>
              </w:rPr>
              <w:lastRenderedPageBreak/>
              <w:t>RNTI requires Capability 2 processing time according to clause 5.3 in which case the UE may skip decoding of the scheduled PDSCH with C-RNTI, MCS-C-RNTI, or CS-RNTI.</w:t>
            </w:r>
          </w:p>
          <w:p w14:paraId="04BCBB82" w14:textId="77777777" w:rsidR="00346204" w:rsidRDefault="00000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000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000000">
      <w:pPr>
        <w:rPr>
          <w:lang w:val="en-US"/>
        </w:rPr>
      </w:pPr>
      <w:r>
        <w:lastRenderedPageBreak/>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000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000000">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000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000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1DB86D5" w14:textId="77777777" w:rsidR="00346204" w:rsidRDefault="00000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000000">
      <w:pPr>
        <w:pStyle w:val="Heading3"/>
        <w:numPr>
          <w:ilvl w:val="2"/>
          <w:numId w:val="28"/>
        </w:numPr>
        <w:tabs>
          <w:tab w:val="clear" w:pos="360"/>
          <w:tab w:val="clear" w:pos="772"/>
          <w:tab w:val="clear" w:pos="926"/>
        </w:tabs>
      </w:pPr>
      <w:r>
        <w:t>Autonomous SI acquisition</w:t>
      </w:r>
    </w:p>
    <w:p w14:paraId="303C6092" w14:textId="77777777" w:rsidR="00346204" w:rsidRDefault="00000000">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000000">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000000">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000000">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000000">
      <w:pPr>
        <w:pStyle w:val="ListParagraph"/>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000000">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000000">
      <w:pPr>
        <w:pStyle w:val="ListParagraph"/>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000000">
      <w:pPr>
        <w:pStyle w:val="ListParagraph"/>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000000">
      <w:pPr>
        <w:rPr>
          <w:lang w:val="en-US"/>
        </w:rPr>
      </w:pPr>
      <w:r>
        <w:rPr>
          <w:lang w:val="en-US"/>
        </w:rPr>
        <w:t>Companies are invited to provide further comments below.</w:t>
      </w:r>
    </w:p>
    <w:p w14:paraId="065B6665" w14:textId="77777777" w:rsidR="00346204" w:rsidRDefault="00000000">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000000">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000000">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000000">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000000">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00000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14:paraId="2711F3D7"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346204" w14:paraId="2EAAF44E" w14:textId="77777777">
        <w:tc>
          <w:tcPr>
            <w:tcW w:w="1479" w:type="dxa"/>
          </w:tcPr>
          <w:p w14:paraId="64954498"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000000">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346204" w14:paraId="00A3ED6F" w14:textId="77777777">
        <w:tc>
          <w:tcPr>
            <w:tcW w:w="1479" w:type="dxa"/>
          </w:tcPr>
          <w:p w14:paraId="6F6B2063" w14:textId="77777777" w:rsidR="00346204" w:rsidRDefault="00000000">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000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000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473B42C" w14:textId="77777777" w:rsidR="00346204" w:rsidRDefault="00000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000000">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000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000000">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14:paraId="61348C77" w14:textId="77777777" w:rsidR="00346204" w:rsidRDefault="00000000">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000000">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000000">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000000">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000000">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000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3CE8A00C" w14:textId="77777777" w:rsidR="00346204"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000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000000">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000000">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000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000000">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000000">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000000">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000000">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000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AB311F0" w14:textId="77777777" w:rsidR="00346204" w:rsidRDefault="00000000">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000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000000">
            <w:pPr>
              <w:jc w:val="left"/>
              <w:rPr>
                <w:rFonts w:eastAsia="Malgun Gothic"/>
                <w:lang w:val="en-US" w:eastAsia="ko-KR"/>
              </w:rPr>
            </w:pPr>
            <w:r>
              <w:rPr>
                <w:rFonts w:eastAsia="Yu Mincho"/>
                <w:lang w:val="en-US" w:eastAsia="ja-JP"/>
              </w:rPr>
              <w:t>We tend to agree with Qualcomm that Msg4 PDSCH scheduled with TC-</w:t>
            </w:r>
            <w:proofErr w:type="gramStart"/>
            <w:r>
              <w:rPr>
                <w:rFonts w:eastAsia="Yu Mincho"/>
                <w:lang w:val="en-US" w:eastAsia="ja-JP"/>
              </w:rPr>
              <w:t>RNTI</w:t>
            </w:r>
            <w:proofErr w:type="gramEnd"/>
            <w:r>
              <w:rPr>
                <w:rFonts w:eastAsia="Yu Mincho"/>
                <w:lang w:val="en-US" w:eastAsia="ja-JP"/>
              </w:rPr>
              <w:t xml:space="preserve">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xml:space="preserve">.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r w:rsidR="00346204" w14:paraId="63CB28C7" w14:textId="77777777">
        <w:tc>
          <w:tcPr>
            <w:tcW w:w="1479" w:type="dxa"/>
          </w:tcPr>
          <w:p w14:paraId="2821C428" w14:textId="77777777" w:rsidR="00346204" w:rsidRDefault="00000000">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000000">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000000">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7E080F50" w14:textId="77777777" w:rsidR="00346204" w:rsidRDefault="00000000">
            <w:pPr>
              <w:jc w:val="left"/>
              <w:rPr>
                <w:rFonts w:eastAsia="Malgun Gothic"/>
                <w:lang w:val="en-US" w:eastAsia="ko-KR"/>
              </w:rPr>
            </w:pPr>
            <w:r>
              <w:rPr>
                <w:rFonts w:eastAsia="Malgun Gothic"/>
                <w:lang w:val="en-US" w:eastAsia="ko-KR"/>
              </w:rPr>
              <w:t>No specification needed.</w:t>
            </w:r>
          </w:p>
          <w:p w14:paraId="164072AA" w14:textId="77777777" w:rsidR="00346204" w:rsidRDefault="00000000">
            <w:pPr>
              <w:jc w:val="left"/>
              <w:rPr>
                <w:rFonts w:eastAsia="Yu Mincho"/>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40DB02A3" w14:textId="77777777" w:rsidR="00346204" w:rsidRDefault="00000000">
      <w:pPr>
        <w:rPr>
          <w:lang w:val="en-US"/>
        </w:rPr>
      </w:pPr>
      <w:r>
        <w:rPr>
          <w:lang w:val="en-US"/>
        </w:rPr>
        <w:lastRenderedPageBreak/>
        <w:br/>
        <w:t>Based on the responses received for Question 2.2.1-1a, the following proposal can be considered.</w:t>
      </w:r>
    </w:p>
    <w:p w14:paraId="2D00FD4F" w14:textId="77777777" w:rsidR="00346204" w:rsidRDefault="00000000">
      <w:pPr>
        <w:pStyle w:val="Heading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00000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000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000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00000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000000">
            <w:pPr>
              <w:jc w:val="left"/>
              <w:rPr>
                <w:b/>
                <w:bCs/>
                <w:lang w:val="en-US"/>
              </w:rPr>
            </w:pPr>
            <w:proofErr w:type="spellStart"/>
            <w:r>
              <w:rPr>
                <w:b/>
                <w:bCs/>
                <w:lang w:val="en-US"/>
              </w:rPr>
              <w:t>Commentsh</w:t>
            </w:r>
            <w:proofErr w:type="spellEnd"/>
          </w:p>
        </w:tc>
      </w:tr>
      <w:tr w:rsidR="00346204" w14:paraId="173EC97C" w14:textId="77777777">
        <w:tc>
          <w:tcPr>
            <w:tcW w:w="1479" w:type="dxa"/>
          </w:tcPr>
          <w:p w14:paraId="43C3B030"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000000">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p w14:paraId="73CCEA20" w14:textId="77777777" w:rsidR="00346204" w:rsidRDefault="00346204">
            <w:pPr>
              <w:jc w:val="left"/>
              <w:rPr>
                <w:rFonts w:eastAsiaTheme="minorEastAsia"/>
                <w:lang w:val="en-US" w:eastAsia="zh-CN"/>
              </w:rPr>
            </w:pPr>
          </w:p>
        </w:tc>
      </w:tr>
      <w:tr w:rsidR="00346204" w14:paraId="66C62993" w14:textId="77777777">
        <w:tc>
          <w:tcPr>
            <w:tcW w:w="1479" w:type="dxa"/>
          </w:tcPr>
          <w:p w14:paraId="5EC45743" w14:textId="77777777" w:rsidR="00346204" w:rsidRDefault="00346204">
            <w:pPr>
              <w:jc w:val="left"/>
              <w:rPr>
                <w:rFonts w:eastAsiaTheme="minorEastAsia"/>
                <w:lang w:val="en-US" w:eastAsia="zh-CN"/>
              </w:rPr>
            </w:pPr>
          </w:p>
        </w:tc>
        <w:tc>
          <w:tcPr>
            <w:tcW w:w="1372" w:type="dxa"/>
          </w:tcPr>
          <w:p w14:paraId="2D548E8A" w14:textId="77777777" w:rsidR="00346204" w:rsidRDefault="00346204">
            <w:pPr>
              <w:tabs>
                <w:tab w:val="left" w:pos="551"/>
              </w:tabs>
              <w:jc w:val="left"/>
              <w:rPr>
                <w:rFonts w:eastAsiaTheme="minorEastAsia"/>
                <w:lang w:val="en-US" w:eastAsia="zh-CN"/>
              </w:rPr>
            </w:pPr>
          </w:p>
        </w:tc>
        <w:tc>
          <w:tcPr>
            <w:tcW w:w="6780" w:type="dxa"/>
          </w:tcPr>
          <w:p w14:paraId="1FED1EE0" w14:textId="77777777" w:rsidR="00346204" w:rsidRDefault="00346204">
            <w:pPr>
              <w:jc w:val="left"/>
              <w:rPr>
                <w:rFonts w:eastAsiaTheme="minorEastAsia"/>
                <w:lang w:val="en-US" w:eastAsia="zh-CN"/>
              </w:rPr>
            </w:pPr>
          </w:p>
        </w:tc>
      </w:tr>
      <w:tr w:rsidR="00346204" w14:paraId="0AECB368" w14:textId="77777777">
        <w:tc>
          <w:tcPr>
            <w:tcW w:w="1479" w:type="dxa"/>
          </w:tcPr>
          <w:p w14:paraId="5B35E110" w14:textId="77777777" w:rsidR="00346204" w:rsidRDefault="00346204">
            <w:pPr>
              <w:jc w:val="left"/>
              <w:rPr>
                <w:rFonts w:eastAsiaTheme="minorEastAsia"/>
                <w:lang w:val="en-US" w:eastAsia="zh-CN"/>
              </w:rPr>
            </w:pPr>
          </w:p>
        </w:tc>
        <w:tc>
          <w:tcPr>
            <w:tcW w:w="1372" w:type="dxa"/>
          </w:tcPr>
          <w:p w14:paraId="3D081BE6" w14:textId="77777777" w:rsidR="00346204" w:rsidRDefault="00346204">
            <w:pPr>
              <w:tabs>
                <w:tab w:val="left" w:pos="551"/>
              </w:tabs>
              <w:jc w:val="left"/>
              <w:rPr>
                <w:rFonts w:eastAsiaTheme="minorEastAsia"/>
                <w:lang w:val="en-US" w:eastAsia="zh-CN"/>
              </w:rPr>
            </w:pPr>
          </w:p>
        </w:tc>
        <w:tc>
          <w:tcPr>
            <w:tcW w:w="6780" w:type="dxa"/>
          </w:tcPr>
          <w:p w14:paraId="7B230E68" w14:textId="77777777" w:rsidR="00346204" w:rsidRDefault="00346204">
            <w:pPr>
              <w:jc w:val="left"/>
              <w:rPr>
                <w:rFonts w:eastAsiaTheme="minorEastAsia"/>
                <w:lang w:val="en-US" w:eastAsia="zh-CN"/>
              </w:rPr>
            </w:pPr>
          </w:p>
        </w:tc>
      </w:tr>
    </w:tbl>
    <w:p w14:paraId="35AB4791" w14:textId="77777777" w:rsidR="00346204" w:rsidRDefault="00346204">
      <w:pPr>
        <w:tabs>
          <w:tab w:val="left" w:pos="926"/>
        </w:tabs>
        <w:rPr>
          <w:bCs/>
          <w:lang w:val="en-US"/>
        </w:rPr>
      </w:pPr>
    </w:p>
    <w:p w14:paraId="06E554A7" w14:textId="77777777" w:rsidR="00346204" w:rsidRDefault="00000000">
      <w:pPr>
        <w:pStyle w:val="Heading3"/>
        <w:numPr>
          <w:ilvl w:val="2"/>
          <w:numId w:val="28"/>
        </w:numPr>
        <w:tabs>
          <w:tab w:val="clear" w:pos="360"/>
          <w:tab w:val="clear" w:pos="772"/>
          <w:tab w:val="clear" w:pos="926"/>
        </w:tabs>
      </w:pPr>
      <w:r>
        <w:t>P-RNTI triggered SI acquisition</w:t>
      </w:r>
    </w:p>
    <w:p w14:paraId="26ED4F61" w14:textId="77777777" w:rsidR="00346204" w:rsidRDefault="00000000">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000000">
            <w:pPr>
              <w:tabs>
                <w:tab w:val="left" w:pos="720"/>
              </w:tabs>
              <w:spacing w:after="0" w:line="240" w:lineRule="auto"/>
              <w:rPr>
                <w:lang w:val="en-US"/>
              </w:rPr>
            </w:pPr>
            <w:r>
              <w:rPr>
                <w:highlight w:val="yellow"/>
                <w:lang w:val="en-US"/>
              </w:rPr>
              <w:t>High Priority Proposal 2.5-2a:</w:t>
            </w:r>
          </w:p>
          <w:p w14:paraId="36D9CBC7" w14:textId="77777777" w:rsidR="00346204" w:rsidRDefault="00000000">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5C6B6908" w14:textId="77777777" w:rsidR="00346204" w:rsidRDefault="00000000">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000000">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000000">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000000">
      <w:pPr>
        <w:pStyle w:val="ListParagraph"/>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000000">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000000">
      <w:pPr>
        <w:pStyle w:val="ListParagraph"/>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000000">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000000">
      <w:pPr>
        <w:rPr>
          <w:lang w:val="en-US"/>
        </w:rPr>
      </w:pPr>
      <w:r>
        <w:rPr>
          <w:lang w:val="en-US"/>
        </w:rPr>
        <w:t>Companies are invited to comment on the above list of options.</w:t>
      </w:r>
    </w:p>
    <w:p w14:paraId="5BF5C59C" w14:textId="77777777" w:rsidR="00346204" w:rsidRDefault="00000000">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000000">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000000">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9220964" w14:textId="77777777" w:rsidR="00346204" w:rsidRDefault="00000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000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000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000000">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000000">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000000">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000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000000">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346204" w14:paraId="118AB402" w14:textId="77777777">
        <w:tc>
          <w:tcPr>
            <w:tcW w:w="1479" w:type="dxa"/>
          </w:tcPr>
          <w:p w14:paraId="3BDE50AA"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000000">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000000">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000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000000">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000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000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000000">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000000">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000000">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346204" w14:paraId="7317A1D6" w14:textId="77777777">
        <w:tc>
          <w:tcPr>
            <w:tcW w:w="1479" w:type="dxa"/>
          </w:tcPr>
          <w:p w14:paraId="7693C41C"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000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00000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000000">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000000">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000000">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000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000000">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000000">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000000">
            <w:pPr>
              <w:jc w:val="left"/>
              <w:rPr>
                <w:rFonts w:eastAsia="Malgun Gothic"/>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000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000000">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748AFE9A" w14:textId="77777777" w:rsidR="00346204" w:rsidRDefault="0000000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13565F05" w14:textId="77777777" w:rsidR="00346204" w:rsidRDefault="0000000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73880D11" w14:textId="77777777" w:rsidR="00346204" w:rsidRDefault="00000000">
            <w:pPr>
              <w:jc w:val="left"/>
              <w:rPr>
                <w:rFonts w:eastAsia="DengXian"/>
                <w:lang w:val="en-US" w:eastAsia="zh-CN"/>
              </w:rPr>
            </w:pPr>
            <w:r>
              <w:rPr>
                <w:rFonts w:eastAsia="SimSun" w:hint="eastAsia"/>
                <w:szCs w:val="22"/>
                <w:lang w:val="en-US" w:eastAsia="zh-CN"/>
              </w:rPr>
              <w:lastRenderedPageBreak/>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000000">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000000">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346204" w14:paraId="7D5949AA" w14:textId="77777777">
        <w:tc>
          <w:tcPr>
            <w:tcW w:w="1479" w:type="dxa"/>
          </w:tcPr>
          <w:p w14:paraId="5B13E343" w14:textId="77777777" w:rsidR="00346204"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000000">
            <w:pPr>
              <w:jc w:val="left"/>
              <w:rPr>
                <w:rFonts w:eastAsia="DengXian"/>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346204" w14:paraId="23EE0E04" w14:textId="77777777">
        <w:tc>
          <w:tcPr>
            <w:tcW w:w="1479" w:type="dxa"/>
          </w:tcPr>
          <w:p w14:paraId="656BFE0F"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000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000000">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000000">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000000">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000000">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000000">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000000">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000000">
      <w:pPr>
        <w:pStyle w:val="Heading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000000">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000000">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000000">
      <w:pPr>
        <w:pStyle w:val="ListParagraph"/>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000000">
      <w:pPr>
        <w:pStyle w:val="ListParagraph"/>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000000">
      <w:pPr>
        <w:pStyle w:val="ListParagraph"/>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000000">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000000">
      <w:pPr>
        <w:pStyle w:val="ListParagraph"/>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000000">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000000">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000000">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77777777" w:rsidR="00346204" w:rsidRDefault="00000000">
            <w:pPr>
              <w:jc w:val="left"/>
              <w:rPr>
                <w:rFonts w:eastAsiaTheme="minorEastAsia"/>
                <w:lang w:val="en-US" w:eastAsia="zh-CN"/>
              </w:rPr>
            </w:pPr>
            <w:r>
              <w:rPr>
                <w:rFonts w:eastAsiaTheme="minorEastAsia" w:hint="eastAsia"/>
                <w:lang w:val="en-US" w:eastAsia="zh-CN"/>
              </w:rPr>
              <w:t xml:space="preserve">For option5, </w:t>
            </w:r>
            <w:proofErr w:type="gramStart"/>
            <w:r>
              <w:rPr>
                <w:rFonts w:eastAsiaTheme="minorEastAsia" w:hint="eastAsia"/>
                <w:lang w:val="en-US" w:eastAsia="zh-CN"/>
              </w:rPr>
              <w:t>actually the</w:t>
            </w:r>
            <w:proofErr w:type="gramEnd"/>
            <w:r>
              <w:rPr>
                <w:rFonts w:eastAsiaTheme="minorEastAsia" w:hint="eastAsia"/>
                <w:lang w:val="en-US" w:eastAsia="zh-CN"/>
              </w:rPr>
              <w:t xml:space="preserv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F43B347" w14:textId="77777777" w:rsidR="00346204" w:rsidRDefault="00000000">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000000">
            <w:pPr>
              <w:jc w:val="left"/>
              <w:rPr>
                <w:rFonts w:eastAsiaTheme="minorEastAsia"/>
                <w:lang w:val="en-US" w:eastAsia="zh-CN"/>
              </w:rPr>
            </w:pPr>
            <w:r>
              <w:rPr>
                <w:rFonts w:eastAsiaTheme="minorEastAsia" w:hint="eastAsia"/>
                <w:lang w:val="en-US" w:eastAsia="zh-CN"/>
              </w:rPr>
              <w:lastRenderedPageBreak/>
              <w:t>Both option 3 and option 7 are not preferred for us, since it may cause serious system impacts when continuous unicast PDSCHs are scheduled.</w:t>
            </w:r>
          </w:p>
        </w:tc>
      </w:tr>
      <w:tr w:rsidR="00346204" w14:paraId="0D0C2BF1" w14:textId="77777777">
        <w:tc>
          <w:tcPr>
            <w:tcW w:w="1479" w:type="dxa"/>
          </w:tcPr>
          <w:p w14:paraId="0472A291" w14:textId="77777777" w:rsidR="00346204" w:rsidRDefault="00346204">
            <w:pPr>
              <w:jc w:val="left"/>
              <w:rPr>
                <w:rFonts w:eastAsiaTheme="minorEastAsia"/>
                <w:lang w:val="en-US" w:eastAsia="zh-CN"/>
              </w:rPr>
            </w:pPr>
          </w:p>
        </w:tc>
        <w:tc>
          <w:tcPr>
            <w:tcW w:w="1372" w:type="dxa"/>
          </w:tcPr>
          <w:p w14:paraId="3CD33558" w14:textId="77777777" w:rsidR="00346204" w:rsidRDefault="00346204">
            <w:pPr>
              <w:tabs>
                <w:tab w:val="left" w:pos="551"/>
              </w:tabs>
              <w:jc w:val="left"/>
              <w:rPr>
                <w:rFonts w:eastAsiaTheme="minorEastAsia"/>
                <w:lang w:val="en-US" w:eastAsia="zh-CN"/>
              </w:rPr>
            </w:pPr>
          </w:p>
        </w:tc>
        <w:tc>
          <w:tcPr>
            <w:tcW w:w="6780" w:type="dxa"/>
          </w:tcPr>
          <w:p w14:paraId="0DB2524E" w14:textId="77777777" w:rsidR="00346204" w:rsidRDefault="00346204">
            <w:pPr>
              <w:jc w:val="left"/>
              <w:rPr>
                <w:rFonts w:eastAsiaTheme="minorEastAsia"/>
                <w:lang w:val="en-US" w:eastAsia="zh-CN"/>
              </w:rPr>
            </w:pPr>
          </w:p>
        </w:tc>
      </w:tr>
      <w:tr w:rsidR="00346204" w14:paraId="29FF5D49" w14:textId="77777777">
        <w:tc>
          <w:tcPr>
            <w:tcW w:w="1479" w:type="dxa"/>
          </w:tcPr>
          <w:p w14:paraId="26FE7978" w14:textId="77777777" w:rsidR="00346204" w:rsidRDefault="00346204">
            <w:pPr>
              <w:jc w:val="left"/>
              <w:rPr>
                <w:rFonts w:eastAsiaTheme="minorEastAsia"/>
                <w:lang w:val="en-US" w:eastAsia="zh-CN"/>
              </w:rPr>
            </w:pPr>
          </w:p>
        </w:tc>
        <w:tc>
          <w:tcPr>
            <w:tcW w:w="1372" w:type="dxa"/>
          </w:tcPr>
          <w:p w14:paraId="0B86BDEC" w14:textId="77777777" w:rsidR="00346204" w:rsidRDefault="00346204">
            <w:pPr>
              <w:tabs>
                <w:tab w:val="left" w:pos="551"/>
              </w:tabs>
              <w:jc w:val="left"/>
              <w:rPr>
                <w:rFonts w:eastAsiaTheme="minorEastAsia"/>
                <w:lang w:val="en-US" w:eastAsia="zh-CN"/>
              </w:rPr>
            </w:pPr>
          </w:p>
        </w:tc>
        <w:tc>
          <w:tcPr>
            <w:tcW w:w="6780" w:type="dxa"/>
          </w:tcPr>
          <w:p w14:paraId="4B30CB98" w14:textId="77777777" w:rsidR="00346204" w:rsidRDefault="00346204">
            <w:pPr>
              <w:jc w:val="left"/>
              <w:rPr>
                <w:rFonts w:eastAsiaTheme="minorEastAsia"/>
                <w:lang w:val="en-US" w:eastAsia="zh-CN"/>
              </w:rPr>
            </w:pPr>
          </w:p>
        </w:tc>
      </w:tr>
    </w:tbl>
    <w:p w14:paraId="44AA95E8" w14:textId="77777777" w:rsidR="00346204" w:rsidRDefault="00346204">
      <w:pPr>
        <w:rPr>
          <w:lang w:val="en-US"/>
        </w:rPr>
      </w:pPr>
    </w:p>
    <w:p w14:paraId="5F45BDB2" w14:textId="77777777" w:rsidR="00346204" w:rsidRDefault="00000000">
      <w:pPr>
        <w:pStyle w:val="Heading3"/>
        <w:tabs>
          <w:tab w:val="clear" w:pos="360"/>
          <w:tab w:val="clear" w:pos="772"/>
          <w:tab w:val="clear" w:pos="926"/>
        </w:tabs>
        <w:ind w:left="1134" w:hanging="1134"/>
      </w:pPr>
      <w:r>
        <w:t>2.2.3</w:t>
      </w:r>
      <w:r>
        <w:tab/>
        <w:t>Unicast transmission and RAR</w:t>
      </w:r>
    </w:p>
    <w:p w14:paraId="118B3C65" w14:textId="77777777" w:rsidR="00346204" w:rsidRDefault="00000000">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000000">
      <w:pPr>
        <w:pStyle w:val="Heading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000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000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2FC3B17C" w14:textId="77777777" w:rsidR="00346204" w:rsidRDefault="00000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000000">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000000">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000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000000">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000000">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000000">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000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000000">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000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000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000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346204" w14:paraId="427A7B68" w14:textId="77777777">
        <w:tc>
          <w:tcPr>
            <w:tcW w:w="1479" w:type="dxa"/>
          </w:tcPr>
          <w:p w14:paraId="2688B2C2" w14:textId="77777777" w:rsidR="00346204" w:rsidRDefault="00000000">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000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000000">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000000">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000000">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4600035E" w14:textId="77777777" w:rsidR="00346204" w:rsidRDefault="00000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w:t>
            </w:r>
            <w:r>
              <w:rPr>
                <w:b/>
              </w:rPr>
              <w:lastRenderedPageBreak/>
              <w:t>C-RNTI, G-RNTI for multicast or broadcast, MCCH-RNTI, G-CS-RNTI or CS-RNTI,</w:t>
            </w:r>
          </w:p>
          <w:p w14:paraId="098E14C7" w14:textId="77777777" w:rsidR="00346204" w:rsidRDefault="00000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000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000000">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00000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000000">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000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000000">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000000">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000000">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000000">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000000">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000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5E3D2F" w14:textId="77777777" w:rsidR="00346204" w:rsidRDefault="00000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000000">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000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000000">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000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000000">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w:t>
            </w:r>
            <w:proofErr w:type="spellStart"/>
            <w:r>
              <w:rPr>
                <w:rFonts w:eastAsia="Yu Mincho"/>
                <w:lang w:val="en-US" w:eastAsia="ja-JP"/>
              </w:rPr>
              <w:t>eRedCap</w:t>
            </w:r>
            <w:proofErr w:type="spellEnd"/>
            <w:r>
              <w:rPr>
                <w:rFonts w:eastAsia="Yu Mincho"/>
                <w:lang w:val="en-US" w:eastAsia="ja-JP"/>
              </w:rPr>
              <w:t xml:space="preserve"> case. And of course, slot n+1 is another issue. </w:t>
            </w:r>
          </w:p>
        </w:tc>
      </w:tr>
      <w:tr w:rsidR="00346204" w14:paraId="35779A82" w14:textId="77777777">
        <w:tc>
          <w:tcPr>
            <w:tcW w:w="1479" w:type="dxa"/>
          </w:tcPr>
          <w:p w14:paraId="79171EDE" w14:textId="77777777" w:rsidR="00346204" w:rsidRDefault="00000000">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000000">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bl>
    <w:p w14:paraId="486F469E" w14:textId="77777777" w:rsidR="00346204" w:rsidRDefault="00346204">
      <w:pPr>
        <w:rPr>
          <w:lang w:val="en-US" w:eastAsia="sv-SE"/>
        </w:rPr>
      </w:pPr>
    </w:p>
    <w:p w14:paraId="6FF4E99F" w14:textId="77777777" w:rsidR="00346204" w:rsidRDefault="00000000">
      <w:pPr>
        <w:pStyle w:val="Heading3"/>
        <w:tabs>
          <w:tab w:val="clear" w:pos="360"/>
          <w:tab w:val="clear" w:pos="772"/>
          <w:tab w:val="clear" w:pos="926"/>
        </w:tabs>
        <w:ind w:left="1134" w:hanging="1134"/>
      </w:pPr>
      <w:r>
        <w:t>2.2.4</w:t>
      </w:r>
      <w:r>
        <w:tab/>
        <w:t>Unicast transmission in HD-FDD</w:t>
      </w:r>
    </w:p>
    <w:p w14:paraId="21B36AE1" w14:textId="77777777" w:rsidR="00346204" w:rsidRDefault="00000000">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14:paraId="7B1805CA" w14:textId="77777777" w:rsidR="00346204" w:rsidRDefault="00000000">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000000">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000000">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000000">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000000">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000000">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000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000000">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r w:rsidR="00346204" w14:paraId="1F3887E4" w14:textId="77777777">
        <w:tc>
          <w:tcPr>
            <w:tcW w:w="1479" w:type="dxa"/>
          </w:tcPr>
          <w:p w14:paraId="61C27699" w14:textId="77777777" w:rsidR="00346204" w:rsidRDefault="00000000">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000000">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000000">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000000">
            <w:pPr>
              <w:jc w:val="left"/>
              <w:rPr>
                <w:rFonts w:eastAsia="Yu Mincho"/>
                <w:lang w:val="en-US" w:eastAsia="ja-JP"/>
              </w:rPr>
            </w:pPr>
            <w:r>
              <w:rPr>
                <w:rFonts w:eastAsia="Yu Mincho"/>
                <w:lang w:val="en-US" w:eastAsia="ja-JP"/>
              </w:rPr>
              <w:lastRenderedPageBreak/>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000000">
            <w:pPr>
              <w:jc w:val="left"/>
              <w:rPr>
                <w:rFonts w:eastAsia="Yu Mincho"/>
                <w:lang w:val="en-US" w:eastAsia="ja-JP"/>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 Not sure why R17 Redcap could indicate R18 HD instead.</w:t>
            </w:r>
          </w:p>
        </w:tc>
      </w:tr>
    </w:tbl>
    <w:p w14:paraId="18322564" w14:textId="77777777" w:rsidR="00346204" w:rsidRDefault="00346204">
      <w:pPr>
        <w:rPr>
          <w:lang w:val="en-US"/>
        </w:rPr>
      </w:pPr>
    </w:p>
    <w:p w14:paraId="56D13170" w14:textId="77777777" w:rsidR="00346204"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000000">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000000">
      <w:pPr>
        <w:pStyle w:val="Heading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000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000000">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000000">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000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000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non-RedCap UEs.   </w:t>
            </w:r>
          </w:p>
        </w:tc>
      </w:tr>
      <w:tr w:rsidR="00346204" w14:paraId="584D0954" w14:textId="77777777">
        <w:tc>
          <w:tcPr>
            <w:tcW w:w="1479" w:type="dxa"/>
          </w:tcPr>
          <w:p w14:paraId="571E770E"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46CA2AEE" w14:textId="77777777" w:rsidR="00346204"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000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346204" w14:paraId="65D5966E" w14:textId="77777777">
        <w:tc>
          <w:tcPr>
            <w:tcW w:w="1479" w:type="dxa"/>
          </w:tcPr>
          <w:p w14:paraId="1E6BC11F" w14:textId="77777777" w:rsidR="00346204"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000000">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57C50E36" w14:textId="77777777" w:rsidR="00346204" w:rsidRDefault="00000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14:paraId="3DBF1000" w14:textId="77777777" w:rsidR="00346204" w:rsidRDefault="00000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346204" w14:paraId="54BF93A8" w14:textId="77777777">
        <w:tc>
          <w:tcPr>
            <w:tcW w:w="1479" w:type="dxa"/>
          </w:tcPr>
          <w:p w14:paraId="4DF8F046" w14:textId="77777777" w:rsidR="00346204" w:rsidRDefault="00000000">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000000">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000000">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000000">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000000">
            <w:pPr>
              <w:jc w:val="left"/>
              <w:rPr>
                <w:rFonts w:eastAsiaTheme="minorEastAsia"/>
                <w:lang w:val="en-US" w:eastAsia="zh-CN"/>
              </w:rPr>
            </w:pPr>
            <w:r>
              <w:rPr>
                <w:rFonts w:eastAsia="Yu Mincho"/>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000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4596DA1B" w14:textId="77777777" w:rsidR="00346204"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000000">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346204" w14:paraId="1BEC15E3" w14:textId="77777777">
        <w:tc>
          <w:tcPr>
            <w:tcW w:w="1479" w:type="dxa"/>
          </w:tcPr>
          <w:p w14:paraId="6C5519C9" w14:textId="77777777" w:rsidR="00346204"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000000">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346204" w14:paraId="16FD0E23" w14:textId="77777777">
        <w:tc>
          <w:tcPr>
            <w:tcW w:w="1479" w:type="dxa"/>
          </w:tcPr>
          <w:p w14:paraId="4B1069E0" w14:textId="77777777" w:rsidR="00346204" w:rsidRDefault="00000000">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000000">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000000">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000000">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000000">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000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000000">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000000">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000000">
            <w:pPr>
              <w:jc w:val="left"/>
              <w:rPr>
                <w:rFonts w:eastAsia="Malgun Gothic"/>
                <w:lang w:val="en-US" w:eastAsia="ko-KR"/>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whether such case can be happened first. In our view, legacy </w:t>
            </w:r>
            <w:proofErr w:type="gramStart"/>
            <w:r>
              <w:rPr>
                <w:rFonts w:eastAsia="Yu Mincho"/>
                <w:lang w:val="en-US" w:eastAsia="ja-JP"/>
              </w:rPr>
              <w:t>UE</w:t>
            </w:r>
            <w:proofErr w:type="gram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000000">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000000">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000000">
            <w:pPr>
              <w:jc w:val="left"/>
              <w:rPr>
                <w:rFonts w:eastAsia="Yu Mincho"/>
                <w:lang w:val="en-US" w:eastAsia="ja-JP"/>
              </w:rPr>
            </w:pPr>
            <w:r>
              <w:rPr>
                <w:rFonts w:eastAsia="Yu Mincho"/>
                <w:lang w:val="en-US" w:eastAsia="ja-JP"/>
              </w:rPr>
              <w:t>We support the proposal.</w:t>
            </w:r>
          </w:p>
          <w:p w14:paraId="52D83D2C" w14:textId="77777777" w:rsidR="00346204" w:rsidRDefault="00000000">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000000">
            <w:pPr>
              <w:jc w:val="left"/>
              <w:rPr>
                <w:rFonts w:eastAsia="Yu Mincho"/>
                <w:lang w:val="en-US" w:eastAsia="ja-JP"/>
              </w:rPr>
            </w:pPr>
            <w:r>
              <w:rPr>
                <w:rFonts w:eastAsia="Yu Mincho"/>
                <w:lang w:val="en-US" w:eastAsia="ja-JP"/>
              </w:rPr>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000000">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000000">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000000">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000000">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000000">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000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000000">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bl>
    <w:p w14:paraId="2BCB5392" w14:textId="77777777" w:rsidR="00346204" w:rsidRDefault="00346204"/>
    <w:p w14:paraId="3251D883" w14:textId="77777777" w:rsidR="00346204"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000000">
      <w:pPr>
        <w:rPr>
          <w:rFonts w:eastAsia="SimSun"/>
        </w:rPr>
      </w:pPr>
      <w:r>
        <w:rPr>
          <w:rFonts w:eastAsia="SimSun"/>
        </w:rPr>
        <w:t>Contribution [18] proposes to revise the earlier RAN1 agreement [4] on Msg4 PDSCH bandwidth to distinguish Msg4 PDSCH transmissions scheduled by different RNTIs.</w:t>
      </w:r>
    </w:p>
    <w:p w14:paraId="5F5F4F33" w14:textId="77777777" w:rsidR="00346204" w:rsidRDefault="00000000">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000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000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000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A1C13EA" w14:textId="77777777" w:rsidR="00346204" w:rsidRDefault="00000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000000">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000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000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000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000000">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000000">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000000">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000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000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000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000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000000">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152506" w14:textId="77777777" w:rsidR="0034620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000000">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000000">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000000">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000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000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000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000000">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000000">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000000">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000000">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000000">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000000">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000000">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000000">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000000">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000000">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000000">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000000">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04D23234" w14:textId="77777777" w:rsidR="00346204" w:rsidRDefault="00000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000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000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000000">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000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44B8A2E" w14:textId="77777777" w:rsidR="00346204" w:rsidRDefault="00000000">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000000">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000000">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246418"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000000">
            <w:pPr>
              <w:jc w:val="left"/>
              <w:rPr>
                <w:rFonts w:eastAsia="Yu Mincho"/>
                <w:lang w:val="en-US" w:eastAsia="ja-JP"/>
              </w:rPr>
            </w:pPr>
            <w:r>
              <w:rPr>
                <w:rFonts w:eastAsiaTheme="minorEastAsia"/>
                <w:lang w:val="en-US" w:eastAsia="zh-CN"/>
              </w:rPr>
              <w:t>Not needed.</w:t>
            </w:r>
          </w:p>
        </w:tc>
      </w:tr>
    </w:tbl>
    <w:p w14:paraId="7C23CD0D" w14:textId="77777777" w:rsidR="00346204" w:rsidRDefault="00000000">
      <w:pPr>
        <w:rPr>
          <w:rFonts w:eastAsia="SimSun"/>
        </w:rPr>
      </w:pPr>
      <w:r>
        <w:rPr>
          <w:rFonts w:eastAsia="SimSun"/>
        </w:rPr>
        <w:br/>
        <w:t>Based on the responses received for Proposal 2.4-1a, the following updated proposal can be considered.</w:t>
      </w:r>
    </w:p>
    <w:p w14:paraId="047E65A3" w14:textId="77777777" w:rsidR="00346204" w:rsidRDefault="00000000">
      <w:pPr>
        <w:pStyle w:val="Heading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000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000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000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B9C7908" w14:textId="77777777" w:rsidR="00346204" w:rsidRDefault="00000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000000">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000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000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000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000000">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000000">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C14094"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77777777" w:rsidR="00346204" w:rsidRDefault="00346204">
            <w:pPr>
              <w:jc w:val="left"/>
              <w:rPr>
                <w:rFonts w:eastAsiaTheme="minorEastAsia"/>
                <w:lang w:val="en-US" w:eastAsia="zh-CN"/>
              </w:rPr>
            </w:pPr>
          </w:p>
        </w:tc>
        <w:tc>
          <w:tcPr>
            <w:tcW w:w="1372" w:type="dxa"/>
          </w:tcPr>
          <w:p w14:paraId="366CAF37" w14:textId="77777777" w:rsidR="00346204" w:rsidRDefault="00346204">
            <w:pPr>
              <w:tabs>
                <w:tab w:val="left" w:pos="551"/>
              </w:tabs>
              <w:jc w:val="left"/>
              <w:rPr>
                <w:rFonts w:eastAsiaTheme="minorEastAsia"/>
                <w:lang w:val="en-US" w:eastAsia="zh-CN"/>
              </w:rPr>
            </w:pPr>
          </w:p>
        </w:tc>
        <w:tc>
          <w:tcPr>
            <w:tcW w:w="6780" w:type="dxa"/>
          </w:tcPr>
          <w:p w14:paraId="028A9D30" w14:textId="77777777" w:rsidR="00346204" w:rsidRDefault="00346204">
            <w:pPr>
              <w:jc w:val="left"/>
              <w:rPr>
                <w:rFonts w:eastAsiaTheme="minorEastAsia"/>
                <w:lang w:val="en-US" w:eastAsia="zh-CN"/>
              </w:rPr>
            </w:pPr>
          </w:p>
        </w:tc>
      </w:tr>
      <w:tr w:rsidR="00346204" w14:paraId="3FA7BCE2" w14:textId="77777777">
        <w:tc>
          <w:tcPr>
            <w:tcW w:w="1479" w:type="dxa"/>
          </w:tcPr>
          <w:p w14:paraId="5B706DA8" w14:textId="77777777" w:rsidR="00346204" w:rsidRDefault="00346204">
            <w:pPr>
              <w:jc w:val="left"/>
              <w:rPr>
                <w:rFonts w:eastAsiaTheme="minorEastAsia"/>
                <w:lang w:val="en-US" w:eastAsia="zh-CN"/>
              </w:rPr>
            </w:pPr>
          </w:p>
        </w:tc>
        <w:tc>
          <w:tcPr>
            <w:tcW w:w="1372" w:type="dxa"/>
          </w:tcPr>
          <w:p w14:paraId="032BB3CE" w14:textId="77777777" w:rsidR="00346204" w:rsidRDefault="00346204">
            <w:pPr>
              <w:tabs>
                <w:tab w:val="left" w:pos="551"/>
              </w:tabs>
              <w:jc w:val="left"/>
              <w:rPr>
                <w:rFonts w:eastAsiaTheme="minorEastAsia"/>
                <w:lang w:val="en-US" w:eastAsia="zh-CN"/>
              </w:rPr>
            </w:pPr>
          </w:p>
        </w:tc>
        <w:tc>
          <w:tcPr>
            <w:tcW w:w="6780" w:type="dxa"/>
          </w:tcPr>
          <w:p w14:paraId="3E9D9D49" w14:textId="77777777" w:rsidR="00346204" w:rsidRDefault="00346204">
            <w:pPr>
              <w:jc w:val="left"/>
              <w:rPr>
                <w:rFonts w:eastAsiaTheme="minorEastAsia"/>
                <w:lang w:val="en-US" w:eastAsia="zh-CN"/>
              </w:rPr>
            </w:pPr>
          </w:p>
        </w:tc>
      </w:tr>
    </w:tbl>
    <w:p w14:paraId="2105FFE6" w14:textId="77777777" w:rsidR="00346204" w:rsidRDefault="00346204">
      <w:pPr>
        <w:rPr>
          <w:rFonts w:eastAsia="SimSun"/>
        </w:rPr>
      </w:pPr>
    </w:p>
    <w:p w14:paraId="7E36CD34" w14:textId="77777777" w:rsidR="00346204"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76B3C01" w14:textId="77777777" w:rsidR="00346204" w:rsidRDefault="00000000">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000000">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000000">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000000">
            <w:pPr>
              <w:numPr>
                <w:ilvl w:val="0"/>
                <w:numId w:val="16"/>
              </w:numPr>
              <w:spacing w:after="0" w:line="240" w:lineRule="auto"/>
              <w:jc w:val="left"/>
              <w:rPr>
                <w:lang w:val="en-US"/>
              </w:rPr>
            </w:pPr>
            <w:r>
              <w:rPr>
                <w:lang w:val="en-US"/>
              </w:rPr>
              <w:lastRenderedPageBreak/>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6DBE02A4" w14:textId="77777777" w:rsidR="00346204" w:rsidRDefault="00000000">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000000">
      <w:pPr>
        <w:rPr>
          <w:lang w:val="en-US" w:eastAsia="ja-JP"/>
        </w:rPr>
      </w:pPr>
      <w:r>
        <w:rPr>
          <w:lang w:val="en-US" w:eastAsia="ja-JP"/>
        </w:rPr>
        <w:lastRenderedPageBreak/>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000000">
      <w:pPr>
        <w:pStyle w:val="ListParagraph"/>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000000">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TableGrid"/>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000000">
            <w:pPr>
              <w:spacing w:after="0" w:line="240" w:lineRule="auto"/>
              <w:rPr>
                <w:lang w:val="en-US"/>
              </w:rPr>
            </w:pPr>
            <w:r>
              <w:rPr>
                <w:highlight w:val="cyan"/>
                <w:lang w:val="en-US"/>
              </w:rPr>
              <w:t>Medium Priority Proposal 2.9-1b:</w:t>
            </w:r>
          </w:p>
          <w:p w14:paraId="5530E0DF" w14:textId="77777777" w:rsidR="00346204" w:rsidRDefault="00000000">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4F2FB33D" w14:textId="77777777" w:rsidR="00346204" w:rsidRDefault="00000000">
            <w:pPr>
              <w:numPr>
                <w:ilvl w:val="0"/>
                <w:numId w:val="32"/>
              </w:numPr>
              <w:tabs>
                <w:tab w:val="left" w:pos="720"/>
              </w:tabs>
              <w:spacing w:after="0" w:line="240" w:lineRule="auto"/>
              <w:jc w:val="left"/>
              <w:rPr>
                <w:lang w:val="en-US"/>
              </w:rPr>
            </w:pPr>
            <w:r>
              <w:rPr>
                <w:rFonts w:eastAsia="SimSun"/>
                <w:lang w:val="en-US" w:eastAsia="ja-JP"/>
              </w:rPr>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73FBF809" w14:textId="77777777" w:rsidR="00346204" w:rsidRDefault="00000000">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000000">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4AAC42C0" w14:textId="77777777" w:rsidR="00346204" w:rsidRDefault="00000000">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4D89AF65" w14:textId="77777777" w:rsidR="00346204" w:rsidRDefault="00000000">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361A81E5" w14:textId="77777777" w:rsidR="00346204" w:rsidRDefault="00000000">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31F5FD9E" w14:textId="77777777" w:rsidR="00346204" w:rsidRDefault="00000000">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450F5E8E" w14:textId="77777777" w:rsidR="00346204" w:rsidRDefault="00000000">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79AB445A" w14:textId="77777777" w:rsidR="00346204" w:rsidRDefault="00000000">
      <w:pPr>
        <w:rPr>
          <w:lang w:val="en-US"/>
        </w:rPr>
      </w:pPr>
      <w:r>
        <w:rPr>
          <w:lang w:val="en-US"/>
        </w:rPr>
        <w:t>Companies are invited to provide further comments below.</w:t>
      </w:r>
    </w:p>
    <w:p w14:paraId="3A6A1793" w14:textId="77777777" w:rsidR="00346204" w:rsidRDefault="00000000">
      <w:pPr>
        <w:pStyle w:val="Heading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000000">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000000">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000000">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000000">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000000">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000000">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346204" w14:paraId="7389E9D3" w14:textId="77777777">
        <w:tc>
          <w:tcPr>
            <w:tcW w:w="1479" w:type="dxa"/>
          </w:tcPr>
          <w:p w14:paraId="40791C78" w14:textId="77777777" w:rsidR="00346204"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000000">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346204" w14:paraId="149ABBEF" w14:textId="77777777">
        <w:tc>
          <w:tcPr>
            <w:tcW w:w="1479" w:type="dxa"/>
          </w:tcPr>
          <w:p w14:paraId="0CDC3506" w14:textId="77777777" w:rsidR="00346204" w:rsidRDefault="00000000">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000000">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2B8B286E" w14:textId="77777777" w:rsidR="00346204" w:rsidRDefault="00000000">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000000">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53B51CF4" w14:textId="77777777" w:rsidR="00346204" w:rsidRDefault="00000000">
            <w:pPr>
              <w:jc w:val="left"/>
              <w:rPr>
                <w:rFonts w:eastAsiaTheme="minorEastAsia"/>
                <w:lang w:val="en-US" w:eastAsia="zh-CN"/>
              </w:rPr>
            </w:pPr>
            <w:r>
              <w:rPr>
                <w:noProof/>
                <w:lang w:val="en-US" w:eastAsia="ko-KR"/>
              </w:rPr>
              <w:lastRenderedPageBreak/>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000000">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000000">
            <w:pPr>
              <w:jc w:val="left"/>
              <w:rPr>
                <w:rFonts w:eastAsiaTheme="minorEastAsia"/>
                <w:lang w:val="en-US" w:eastAsia="zh-CN"/>
              </w:rPr>
            </w:pPr>
            <w:r>
              <w:rPr>
                <w:rFonts w:eastAsia="Malgun Gothic" w:hint="eastAsia"/>
                <w:lang w:val="en-US" w:eastAsia="ko-KR"/>
              </w:rPr>
              <w:lastRenderedPageBreak/>
              <w:t>LG</w:t>
            </w:r>
          </w:p>
        </w:tc>
        <w:tc>
          <w:tcPr>
            <w:tcW w:w="8155" w:type="dxa"/>
          </w:tcPr>
          <w:p w14:paraId="08E950FC" w14:textId="77777777" w:rsidR="00346204" w:rsidRDefault="00000000">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346204" w14:paraId="39D17551" w14:textId="77777777">
        <w:tc>
          <w:tcPr>
            <w:tcW w:w="1479" w:type="dxa"/>
          </w:tcPr>
          <w:p w14:paraId="67E852E3" w14:textId="77777777" w:rsidR="00346204"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000000">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346204" w14:paraId="1C9BB36B" w14:textId="77777777">
        <w:tc>
          <w:tcPr>
            <w:tcW w:w="1479" w:type="dxa"/>
          </w:tcPr>
          <w:p w14:paraId="338E76A0" w14:textId="77777777" w:rsidR="00346204" w:rsidRDefault="00000000">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000000">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000000">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000000">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other broadcast PDSCHs including Msg2.</w:t>
            </w:r>
          </w:p>
          <w:p w14:paraId="68C08B64" w14:textId="77777777" w:rsidR="00346204" w:rsidRDefault="00000000">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346204" w14:paraId="6B17A38A" w14:textId="77777777">
        <w:tc>
          <w:tcPr>
            <w:tcW w:w="1479" w:type="dxa"/>
          </w:tcPr>
          <w:p w14:paraId="31F97633"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000000">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346204" w14:paraId="626B1A47" w14:textId="77777777">
        <w:tc>
          <w:tcPr>
            <w:tcW w:w="1479" w:type="dxa"/>
          </w:tcPr>
          <w:p w14:paraId="04E9D707" w14:textId="77777777" w:rsidR="00346204"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000000">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000000">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F338325" w14:textId="77777777" w:rsidR="00346204" w:rsidRDefault="00000000">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346204" w14:paraId="63758F2E" w14:textId="77777777">
        <w:tc>
          <w:tcPr>
            <w:tcW w:w="1479" w:type="dxa"/>
          </w:tcPr>
          <w:p w14:paraId="34B2D0DE" w14:textId="77777777" w:rsidR="00346204"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000000">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346204" w14:paraId="4B6B2CEC" w14:textId="77777777">
        <w:tc>
          <w:tcPr>
            <w:tcW w:w="1479" w:type="dxa"/>
          </w:tcPr>
          <w:p w14:paraId="3002C94E" w14:textId="77777777" w:rsidR="00346204" w:rsidRDefault="00000000">
            <w:pPr>
              <w:jc w:val="left"/>
              <w:rPr>
                <w:rFonts w:eastAsia="Yu Mincho"/>
                <w:lang w:val="en-US" w:eastAsia="ja-JP"/>
              </w:rPr>
            </w:pPr>
            <w:r>
              <w:t>FUTUREWEI</w:t>
            </w:r>
          </w:p>
        </w:tc>
        <w:tc>
          <w:tcPr>
            <w:tcW w:w="8155" w:type="dxa"/>
          </w:tcPr>
          <w:p w14:paraId="75F176E5" w14:textId="77777777" w:rsidR="00346204" w:rsidRDefault="00000000">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346204" w14:paraId="7A1E1055" w14:textId="77777777">
        <w:tc>
          <w:tcPr>
            <w:tcW w:w="1479" w:type="dxa"/>
          </w:tcPr>
          <w:p w14:paraId="69A72BC7" w14:textId="77777777" w:rsidR="00346204" w:rsidRDefault="00000000">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000000">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w:t>
            </w:r>
            <w:proofErr w:type="gramStart"/>
            <w:r>
              <w:rPr>
                <w:rFonts w:eastAsiaTheme="minorEastAsia"/>
                <w:lang w:val="en-US" w:eastAsia="zh-CN"/>
              </w:rPr>
              <w:t>similar to</w:t>
            </w:r>
            <w:proofErr w:type="gramEnd"/>
            <w:r>
              <w:rPr>
                <w:rFonts w:eastAsiaTheme="minorEastAsia"/>
                <w:lang w:val="en-US" w:eastAsia="zh-CN"/>
              </w:rPr>
              <w:t xml:space="preserve">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48418DAA" w14:textId="77777777" w:rsidR="00346204" w:rsidRDefault="00000000">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w:t>
            </w:r>
            <w:proofErr w:type="gramStart"/>
            <w:r>
              <w:rPr>
                <w:rFonts w:eastAsiaTheme="minorEastAsia"/>
                <w:lang w:val="en-US" w:eastAsia="zh-CN"/>
              </w:rPr>
              <w:t>has to</w:t>
            </w:r>
            <w:proofErr w:type="gramEnd"/>
            <w:r>
              <w:rPr>
                <w:rFonts w:eastAsiaTheme="minorEastAsia"/>
                <w:lang w:val="en-US" w:eastAsia="zh-CN"/>
              </w:rPr>
              <w:t xml:space="preserve"> restrict </w:t>
            </w:r>
            <w:proofErr w:type="spellStart"/>
            <w:r>
              <w:rPr>
                <w:rFonts w:eastAsiaTheme="minorEastAsia"/>
                <w:i/>
                <w:iCs/>
                <w:lang w:val="en-US" w:eastAsia="zh-CN"/>
              </w:rPr>
              <w:t>fallbackRAR</w:t>
            </w:r>
            <w:proofErr w:type="spellEnd"/>
            <w:r>
              <w:rPr>
                <w:rFonts w:eastAsiaTheme="minorEastAsia"/>
                <w:lang w:val="en-US" w:eastAsia="zh-CN"/>
              </w:rPr>
              <w:t xml:space="preserve"> for all UEs to be within 5 MHz. </w:t>
            </w:r>
          </w:p>
          <w:p w14:paraId="15E48063" w14:textId="77777777" w:rsidR="00346204" w:rsidRDefault="00000000">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E6579D2" w14:textId="77777777" w:rsidR="00346204" w:rsidRDefault="00000000">
      <w:pPr>
        <w:rPr>
          <w:rFonts w:eastAsia="SimSun"/>
        </w:rPr>
      </w:pPr>
      <w:r>
        <w:rPr>
          <w:rFonts w:eastAsia="SimSun"/>
        </w:rPr>
        <w:lastRenderedPageBreak/>
        <w:br/>
        <w:t>Based on the responses received for Question 2.5-1a, companies are requested to respond to the following question.</w:t>
      </w:r>
    </w:p>
    <w:p w14:paraId="45FF71B0" w14:textId="77777777" w:rsidR="00346204" w:rsidRDefault="00000000">
      <w:pPr>
        <w:pStyle w:val="Heading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000000">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25A3948E" w14:textId="77777777" w:rsidR="00346204" w:rsidRDefault="00000000">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0F86C476" w14:textId="77777777" w:rsidR="00346204" w:rsidRDefault="00000000">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402B912C" w14:textId="77777777" w:rsidR="00346204" w:rsidRDefault="00000000">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26D2890" w14:textId="77777777" w:rsidR="00346204" w:rsidRDefault="00000000">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0BA0584" w14:textId="77777777" w:rsidR="00346204" w:rsidRDefault="00000000">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000000">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000000">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77777777" w:rsidR="00346204" w:rsidRDefault="00346204">
            <w:pPr>
              <w:jc w:val="left"/>
              <w:rPr>
                <w:rFonts w:eastAsiaTheme="minorEastAsia"/>
                <w:lang w:val="en-US" w:eastAsia="zh-CN"/>
              </w:rPr>
            </w:pPr>
          </w:p>
        </w:tc>
        <w:tc>
          <w:tcPr>
            <w:tcW w:w="1372" w:type="dxa"/>
          </w:tcPr>
          <w:p w14:paraId="24EB4C40" w14:textId="77777777" w:rsidR="00346204" w:rsidRDefault="00346204">
            <w:pPr>
              <w:tabs>
                <w:tab w:val="left" w:pos="551"/>
              </w:tabs>
              <w:jc w:val="left"/>
              <w:rPr>
                <w:rFonts w:eastAsiaTheme="minorEastAsia"/>
                <w:lang w:val="en-US" w:eastAsia="zh-CN"/>
              </w:rPr>
            </w:pPr>
          </w:p>
        </w:tc>
        <w:tc>
          <w:tcPr>
            <w:tcW w:w="6780" w:type="dxa"/>
          </w:tcPr>
          <w:p w14:paraId="71D8E6F3" w14:textId="77777777" w:rsidR="00346204" w:rsidRDefault="00346204">
            <w:pPr>
              <w:jc w:val="left"/>
              <w:rPr>
                <w:rFonts w:eastAsiaTheme="minorEastAsia"/>
                <w:lang w:val="en-US" w:eastAsia="zh-CN"/>
              </w:rPr>
            </w:pPr>
          </w:p>
        </w:tc>
      </w:tr>
      <w:tr w:rsidR="00346204" w14:paraId="75854032" w14:textId="77777777">
        <w:tc>
          <w:tcPr>
            <w:tcW w:w="1479" w:type="dxa"/>
          </w:tcPr>
          <w:p w14:paraId="6D1244A8" w14:textId="77777777" w:rsidR="00346204" w:rsidRDefault="00346204">
            <w:pPr>
              <w:jc w:val="left"/>
              <w:rPr>
                <w:rFonts w:eastAsiaTheme="minorEastAsia"/>
                <w:lang w:val="en-US" w:eastAsia="zh-CN"/>
              </w:rPr>
            </w:pPr>
          </w:p>
        </w:tc>
        <w:tc>
          <w:tcPr>
            <w:tcW w:w="1372" w:type="dxa"/>
          </w:tcPr>
          <w:p w14:paraId="70E0DDB6" w14:textId="77777777" w:rsidR="00346204" w:rsidRDefault="00346204">
            <w:pPr>
              <w:tabs>
                <w:tab w:val="left" w:pos="551"/>
              </w:tabs>
              <w:jc w:val="left"/>
              <w:rPr>
                <w:rFonts w:eastAsiaTheme="minorEastAsia"/>
                <w:lang w:val="en-US" w:eastAsia="zh-CN"/>
              </w:rPr>
            </w:pPr>
          </w:p>
        </w:tc>
        <w:tc>
          <w:tcPr>
            <w:tcW w:w="6780" w:type="dxa"/>
          </w:tcPr>
          <w:p w14:paraId="7DA6728B" w14:textId="77777777" w:rsidR="00346204" w:rsidRDefault="00346204">
            <w:pPr>
              <w:jc w:val="left"/>
              <w:rPr>
                <w:rFonts w:eastAsiaTheme="minorEastAsia"/>
                <w:lang w:val="en-US" w:eastAsia="zh-CN"/>
              </w:rPr>
            </w:pPr>
          </w:p>
        </w:tc>
      </w:tr>
    </w:tbl>
    <w:p w14:paraId="13FCA831" w14:textId="77777777" w:rsidR="00346204" w:rsidRDefault="00346204">
      <w:pPr>
        <w:tabs>
          <w:tab w:val="left" w:pos="1200"/>
        </w:tabs>
        <w:rPr>
          <w:lang w:val="en-US"/>
        </w:rPr>
      </w:pPr>
    </w:p>
    <w:p w14:paraId="5ECD142D" w14:textId="77777777" w:rsidR="00346204"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000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000000">
      <w:pPr>
        <w:pStyle w:val="Heading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000000">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000000">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000000">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000000">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000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000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000000">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000000">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000000">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004ADE"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000000">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000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3EA8A05"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000000">
      <w:pPr>
        <w:pStyle w:val="Heading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000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000000">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000000">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The multicast retransmission is UE </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346204" w14:paraId="2B238AB9" w14:textId="77777777">
        <w:tc>
          <w:tcPr>
            <w:tcW w:w="1479" w:type="dxa"/>
          </w:tcPr>
          <w:p w14:paraId="46B7521F"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000000">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000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000000">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000000">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000000">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000000">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000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23EC74" w14:textId="77777777" w:rsidR="00346204" w:rsidRDefault="00000000">
            <w:pPr>
              <w:tabs>
                <w:tab w:val="left" w:pos="551"/>
              </w:tabs>
              <w:jc w:val="left"/>
              <w:rPr>
                <w:rFonts w:eastAsia="Malgun Gothic"/>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000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000000">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000000">
            <w:pPr>
              <w:jc w:val="left"/>
              <w:rPr>
                <w:rFonts w:eastAsia="Malgun Gothic"/>
                <w:lang w:val="en-US" w:eastAsia="ko-KR"/>
              </w:rPr>
            </w:pPr>
            <w:r>
              <w:rPr>
                <w:rFonts w:eastAsia="Yu Mincho"/>
                <w:lang w:val="en-US" w:eastAsia="ja-JP"/>
              </w:rPr>
              <w:t>Same comment as Proposal 2.6-1a.</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000000">
      <w:pPr>
        <w:pStyle w:val="Heading1"/>
        <w:ind w:left="1134" w:hanging="1134"/>
        <w:rPr>
          <w:lang w:val="en-US"/>
        </w:rPr>
      </w:pPr>
      <w:r>
        <w:rPr>
          <w:lang w:val="en-US"/>
        </w:rPr>
        <w:t>3</w:t>
      </w:r>
      <w:r>
        <w:rPr>
          <w:lang w:val="en-US"/>
        </w:rPr>
        <w:tab/>
        <w:t>UE peak data rate reduction</w:t>
      </w:r>
    </w:p>
    <w:p w14:paraId="7A10FEAE" w14:textId="77777777" w:rsidR="00346204"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000000">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000000">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AD321F0" w14:textId="77777777" w:rsidR="00346204" w:rsidRDefault="00000000">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000000">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825E27" w14:textId="77777777" w:rsidR="00346204" w:rsidRDefault="00000000">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000000">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000000">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000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000000">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53DCB15F" w14:textId="77777777" w:rsidR="00346204" w:rsidRDefault="00000000">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548D5BB5" w14:textId="77777777" w:rsidR="00346204" w:rsidRDefault="00000000">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UE capable of 20MHz + PR1” is not limited to “25 PRBs for 15 kHz SCS and 12 PRBs for 30 kHz SCS” and it corresponds to PRB size corresponding to 20 MHz.</w:t>
            </w:r>
          </w:p>
          <w:p w14:paraId="4E04128F" w14:textId="77777777" w:rsidR="00346204" w:rsidRDefault="00000000">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D48CFB2" w14:textId="77777777" w:rsidR="00346204" w:rsidRDefault="00000000">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3D5487AD" w14:textId="77777777" w:rsidR="00346204" w:rsidRDefault="00000000">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1A45EDF" w14:textId="77777777" w:rsidR="00346204" w:rsidRDefault="00000000">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000000">
            <w:pPr>
              <w:spacing w:after="0" w:line="240" w:lineRule="auto"/>
              <w:rPr>
                <w:lang w:val="en-US"/>
              </w:rPr>
            </w:pPr>
            <w:r>
              <w:rPr>
                <w:highlight w:val="yellow"/>
                <w:lang w:val="en-US"/>
              </w:rPr>
              <w:t>High Priority Proposal 3.1-1h:</w:t>
            </w:r>
          </w:p>
          <w:p w14:paraId="19F333A3" w14:textId="77777777" w:rsidR="00346204" w:rsidRDefault="00000000">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2210AC27" w14:textId="77777777" w:rsidR="00346204" w:rsidRDefault="00000000">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74A90B46" w14:textId="77777777" w:rsidR="00346204" w:rsidRDefault="00000000">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4228058" w14:textId="77777777" w:rsidR="00346204" w:rsidRDefault="00000000">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AA26E3D" w14:textId="77777777" w:rsidR="00346204" w:rsidRDefault="00000000">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000000">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000000">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UEs (regardless of what optional features they might support) or a minimum peak rate target (that might be exceeded by UEs that support optional features such as MIMO).</w:t>
      </w:r>
    </w:p>
    <w:p w14:paraId="39BB6012" w14:textId="77777777" w:rsidR="00346204"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000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000000">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000000">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000000">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E034684"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000000">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000000">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000000">
      <w:pPr>
        <w:pStyle w:val="ListParagraph"/>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000000">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000000">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000000">
            <w:pPr>
              <w:jc w:val="left"/>
              <w:rPr>
                <w:rFonts w:eastAsiaTheme="minorEastAsia"/>
                <w:lang w:val="en-US" w:eastAsia="zh-CN"/>
              </w:rPr>
            </w:pPr>
            <w:r>
              <w:rPr>
                <w:rFonts w:eastAsiaTheme="minorEastAsia"/>
                <w:lang w:val="en-US" w:eastAsia="zh-CN"/>
              </w:rPr>
              <w:lastRenderedPageBreak/>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000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000000">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000000">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000000">
                  <w:pPr>
                    <w:rPr>
                      <w:bCs/>
                      <w:lang w:val="en-US"/>
                    </w:rPr>
                  </w:pPr>
                  <w:proofErr w:type="spellStart"/>
                  <w:r>
                    <w:rPr>
                      <w:i/>
                      <w:iCs/>
                      <w:lang w:val="en-US"/>
                    </w:rPr>
                    <w:t>v</w:t>
                  </w:r>
                  <w:r>
                    <w:rPr>
                      <w:i/>
                      <w:iCs/>
                      <w:vertAlign w:val="subscript"/>
                      <w:lang w:val="en-US"/>
                    </w:rPr>
                    <w:t>Layers</w:t>
                  </w:r>
                  <w:proofErr w:type="spellEnd"/>
                </w:p>
              </w:tc>
              <w:tc>
                <w:tcPr>
                  <w:tcW w:w="567" w:type="dxa"/>
                </w:tcPr>
                <w:p w14:paraId="78C7928F" w14:textId="77777777" w:rsidR="00346204" w:rsidRDefault="00000000">
                  <w:pPr>
                    <w:rPr>
                      <w:bCs/>
                      <w:lang w:val="en-US"/>
                    </w:rPr>
                  </w:pPr>
                  <w:proofErr w:type="spellStart"/>
                  <w:r>
                    <w:rPr>
                      <w:i/>
                      <w:iCs/>
                      <w:lang w:val="en-US"/>
                    </w:rPr>
                    <w:t>Q</w:t>
                  </w:r>
                  <w:r>
                    <w:rPr>
                      <w:i/>
                      <w:iCs/>
                      <w:vertAlign w:val="subscript"/>
                      <w:lang w:val="en-US"/>
                    </w:rPr>
                    <w:t>m</w:t>
                  </w:r>
                  <w:proofErr w:type="spellEnd"/>
                </w:p>
              </w:tc>
              <w:tc>
                <w:tcPr>
                  <w:tcW w:w="1134" w:type="dxa"/>
                </w:tcPr>
                <w:p w14:paraId="1B4E796E" w14:textId="77777777" w:rsidR="00346204" w:rsidRDefault="00000000">
                  <w:pPr>
                    <w:rPr>
                      <w:rFonts w:eastAsia="Yu Mincho"/>
                      <w:bCs/>
                      <w:lang w:val="en-US" w:eastAsia="ja-JP"/>
                    </w:rPr>
                  </w:pPr>
                  <w:r>
                    <w:rPr>
                      <w:rFonts w:eastAsia="Yu Mincho"/>
                      <w:bCs/>
                      <w:lang w:val="en-US" w:eastAsia="ja-JP"/>
                    </w:rPr>
                    <w:t>BW3/PR3+PR1 peak rate [Mbps]</w:t>
                  </w:r>
                </w:p>
                <w:p w14:paraId="2C951FA5" w14:textId="77777777" w:rsidR="00346204" w:rsidRDefault="00000000">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000000">
                  <w:pPr>
                    <w:rPr>
                      <w:rFonts w:eastAsia="Yu Mincho"/>
                      <w:bCs/>
                      <w:lang w:val="en-US" w:eastAsia="ja-JP"/>
                    </w:rPr>
                  </w:pPr>
                  <w:r>
                    <w:rPr>
                      <w:rFonts w:eastAsia="Yu Mincho"/>
                      <w:bCs/>
                      <w:lang w:val="en-US" w:eastAsia="ja-JP"/>
                    </w:rPr>
                    <w:t>20MHz+PR1 peak rate [Mbps]</w:t>
                  </w:r>
                </w:p>
                <w:p w14:paraId="40CA5FCF" w14:textId="77777777" w:rsidR="00346204" w:rsidRDefault="00000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000000">
                  <w:pPr>
                    <w:rPr>
                      <w:rFonts w:eastAsia="Yu Mincho"/>
                      <w:lang w:val="en-US" w:eastAsia="ja-JP"/>
                    </w:rPr>
                  </w:pPr>
                  <w:r>
                    <w:rPr>
                      <w:rFonts w:eastAsia="Yu Mincho"/>
                      <w:lang w:val="en-US" w:eastAsia="ja-JP"/>
                    </w:rPr>
                    <w:t>Rel-17 RedCap min. peak rate [Mbps]</w:t>
                  </w:r>
                </w:p>
                <w:p w14:paraId="258D2664" w14:textId="77777777" w:rsidR="00346204" w:rsidRDefault="00000000">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346204" w14:paraId="11B8AEEE" w14:textId="77777777">
              <w:tc>
                <w:tcPr>
                  <w:tcW w:w="1191" w:type="dxa"/>
                  <w:vMerge w:val="restart"/>
                </w:tcPr>
                <w:p w14:paraId="204ADD81" w14:textId="77777777" w:rsidR="00346204" w:rsidRDefault="00000000">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732056E2" w14:textId="77777777" w:rsidR="00346204" w:rsidRDefault="00000000">
                  <w:pPr>
                    <w:rPr>
                      <w:bCs/>
                      <w:lang w:val="en-US"/>
                    </w:rPr>
                  </w:pPr>
                  <w:r>
                    <w:rPr>
                      <w:rFonts w:eastAsia="Yu Mincho"/>
                      <w:bCs/>
                      <w:lang w:val="en-US" w:eastAsia="ja-JP"/>
                    </w:rPr>
                    <w:t>Potential capability report</w:t>
                  </w:r>
                </w:p>
              </w:tc>
              <w:tc>
                <w:tcPr>
                  <w:tcW w:w="693" w:type="dxa"/>
                </w:tcPr>
                <w:p w14:paraId="3AB1FEB5" w14:textId="77777777" w:rsidR="00346204" w:rsidRDefault="00000000">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000000">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000000">
                  <w:pPr>
                    <w:rPr>
                      <w:rFonts w:eastAsia="Yu Mincho"/>
                      <w:bCs/>
                      <w:i/>
                      <w:iCs/>
                      <w:lang w:val="en-US" w:eastAsia="ja-JP"/>
                    </w:rPr>
                  </w:pPr>
                  <w:r>
                    <w:rPr>
                      <w:rFonts w:eastAsia="Yu Mincho"/>
                      <w:bCs/>
                      <w:i/>
                      <w:iCs/>
                      <w:lang w:val="en-US" w:eastAsia="ja-JP"/>
                    </w:rPr>
                    <w:t>N/A</w:t>
                  </w:r>
                </w:p>
                <w:p w14:paraId="074EF909" w14:textId="77777777" w:rsidR="00346204" w:rsidRDefault="00000000">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000000">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000000">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000000">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000000">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000000">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000000">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000000">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000000">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000000">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000000">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000000">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000000">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000000">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000000">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000000">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000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000000">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000000">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000000">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000000">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000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000000">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000000">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000000">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000000">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000000">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000000">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000000">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000000">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000000">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000000">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000000">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000000">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5B21C0A" w14:textId="77777777" w:rsidR="00346204" w:rsidRDefault="00000000">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000000">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000000">
                  <w:pPr>
                    <w:rPr>
                      <w:rFonts w:eastAsia="Yu Mincho"/>
                      <w:bCs/>
                      <w:lang w:val="en-US" w:eastAsia="ja-JP"/>
                    </w:rPr>
                  </w:pPr>
                  <w:r>
                    <w:rPr>
                      <w:rFonts w:eastAsia="Yu Mincho"/>
                      <w:bCs/>
                      <w:lang w:val="en-US" w:eastAsia="ja-JP"/>
                    </w:rPr>
                    <w:t>6</w:t>
                  </w:r>
                </w:p>
              </w:tc>
              <w:tc>
                <w:tcPr>
                  <w:tcW w:w="1134" w:type="dxa"/>
                </w:tcPr>
                <w:p w14:paraId="53FD9FE2" w14:textId="77777777" w:rsidR="00346204" w:rsidRDefault="00000000">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000000">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000000">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000000">
                  <w:pPr>
                    <w:rPr>
                      <w:rFonts w:eastAsia="Yu Mincho"/>
                      <w:bCs/>
                      <w:lang w:val="en-US" w:eastAsia="ja-JP"/>
                    </w:rPr>
                  </w:pPr>
                  <w:r>
                    <w:t>Note: xx/</w:t>
                  </w:r>
                  <w:proofErr w:type="spellStart"/>
                  <w:r>
                    <w:t>yy</w:t>
                  </w:r>
                  <w:proofErr w:type="spellEnd"/>
                  <w:r>
                    <w:t xml:space="preserve">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DB3173" w14:textId="77777777" w:rsidR="00346204" w:rsidRDefault="00000000">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000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000000">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7D7CEC27" w14:textId="77777777" w:rsidR="00346204" w:rsidRDefault="00000000">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69E3F3D" w14:textId="77777777" w:rsidR="00346204"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000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000000">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000000">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346204" w14:paraId="44021F75" w14:textId="77777777">
        <w:tc>
          <w:tcPr>
            <w:tcW w:w="1479" w:type="dxa"/>
          </w:tcPr>
          <w:p w14:paraId="4187028E" w14:textId="77777777" w:rsidR="00346204"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000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000000">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000000">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3E966A4"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000000">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6E4D667" w14:textId="77777777" w:rsidR="00346204" w:rsidRDefault="00000000">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000000">
            <w:pPr>
              <w:jc w:val="left"/>
              <w:rPr>
                <w:rFonts w:eastAsiaTheme="minorEastAsia"/>
                <w:lang w:val="en-US" w:eastAsia="zh-CN"/>
              </w:rPr>
            </w:pPr>
            <w:r>
              <w:rPr>
                <w:rFonts w:eastAsiaTheme="minorEastAsia"/>
                <w:lang w:val="en-US" w:eastAsia="zh-CN"/>
              </w:rPr>
              <w:t>Nokia, NSB</w:t>
            </w:r>
          </w:p>
        </w:tc>
        <w:tc>
          <w:tcPr>
            <w:tcW w:w="1372" w:type="dxa"/>
          </w:tcPr>
          <w:p w14:paraId="11E3541F" w14:textId="77777777" w:rsidR="00346204" w:rsidRDefault="00000000">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000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000000">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000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000000">
            <w:pPr>
              <w:jc w:val="left"/>
              <w:rPr>
                <w:rFonts w:eastAsiaTheme="minorEastAsia"/>
                <w:lang w:val="en-US" w:eastAsia="zh-CN"/>
              </w:rPr>
            </w:pPr>
            <w:r>
              <w:rPr>
                <w:rFonts w:eastAsia="Yu Mincho"/>
                <w:lang w:val="en-US" w:eastAsia="ja-JP"/>
              </w:rPr>
              <w:t xml:space="preserve">With understanding this is within the scope of WID and would 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346204" w14:paraId="5215F695" w14:textId="77777777">
        <w:tc>
          <w:tcPr>
            <w:tcW w:w="1479" w:type="dxa"/>
          </w:tcPr>
          <w:p w14:paraId="28FB6724" w14:textId="77777777" w:rsidR="00346204" w:rsidRDefault="00000000">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000000">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000000">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000000">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000000">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000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000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000000">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000000">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000000">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0733351E" w14:textId="77777777" w:rsidR="00346204" w:rsidRDefault="00000000">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000000">
            <w:pPr>
              <w:jc w:val="left"/>
              <w:rPr>
                <w:rFonts w:eastAsia="Malgun Gothic"/>
                <w:lang w:val="en-US" w:eastAsia="ko-KR"/>
              </w:rPr>
            </w:pPr>
            <w:r>
              <w:rPr>
                <w:rFonts w:eastAsia="Malgun Gothic"/>
                <w:lang w:val="en-US" w:eastAsia="ko-KR"/>
              </w:rPr>
              <w:lastRenderedPageBreak/>
              <w:t>OPPO</w:t>
            </w:r>
          </w:p>
        </w:tc>
        <w:tc>
          <w:tcPr>
            <w:tcW w:w="1372" w:type="dxa"/>
          </w:tcPr>
          <w:p w14:paraId="698547F1" w14:textId="77777777" w:rsidR="0034620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000000">
            <w:pPr>
              <w:jc w:val="left"/>
              <w:rPr>
                <w:lang w:val="en-US"/>
              </w:rPr>
            </w:pPr>
            <w:r>
              <w:rPr>
                <w:lang w:val="en-US"/>
              </w:rPr>
              <w:t>We see the value 3 is also needed for 5MHz RedCap.</w:t>
            </w:r>
          </w:p>
          <w:p w14:paraId="7E8D03B6" w14:textId="77777777" w:rsidR="00346204" w:rsidRDefault="00000000">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2D467AA"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000000">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39D510C"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000000">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000000">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000000">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926108" w14:textId="77777777" w:rsidR="00346204" w:rsidRDefault="00000000">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000000">
            <w:pPr>
              <w:jc w:val="left"/>
              <w:rPr>
                <w:rFonts w:eastAsia="Malgun Gothic"/>
                <w:lang w:val="en-US" w:eastAsia="ko-KR"/>
              </w:rPr>
            </w:pPr>
            <w:r>
              <w:t>FUTUREWEI</w:t>
            </w:r>
          </w:p>
        </w:tc>
        <w:tc>
          <w:tcPr>
            <w:tcW w:w="1372" w:type="dxa"/>
          </w:tcPr>
          <w:p w14:paraId="68F4604B" w14:textId="77777777" w:rsidR="00346204" w:rsidRDefault="00000000">
            <w:pPr>
              <w:tabs>
                <w:tab w:val="left" w:pos="551"/>
              </w:tabs>
              <w:jc w:val="left"/>
              <w:rPr>
                <w:rFonts w:eastAsiaTheme="minorEastAsia"/>
                <w:lang w:val="en-US" w:eastAsia="zh-CN"/>
              </w:rPr>
            </w:pPr>
            <w:r>
              <w:t>Y</w:t>
            </w:r>
          </w:p>
        </w:tc>
        <w:tc>
          <w:tcPr>
            <w:tcW w:w="6780" w:type="dxa"/>
          </w:tcPr>
          <w:p w14:paraId="021EFF7B" w14:textId="77777777" w:rsidR="00346204" w:rsidRDefault="00000000">
            <w:pPr>
              <w:jc w:val="left"/>
              <w:rPr>
                <w:lang w:val="en-US"/>
              </w:rPr>
            </w:pPr>
            <w:r>
              <w:t>For progress</w:t>
            </w:r>
          </w:p>
        </w:tc>
      </w:tr>
      <w:tr w:rsidR="00346204" w14:paraId="039D1E55" w14:textId="77777777">
        <w:tc>
          <w:tcPr>
            <w:tcW w:w="1479" w:type="dxa"/>
          </w:tcPr>
          <w:p w14:paraId="62C81EE7" w14:textId="77777777" w:rsidR="00346204" w:rsidRDefault="00000000">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000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000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000000">
      <w:pPr>
        <w:pStyle w:val="Heading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000000">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000000">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000000">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000000">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000000">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000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proofErr w:type="spellStart"/>
            <w:r>
              <w:rPr>
                <w:rFonts w:eastAsiaTheme="minorEastAsia" w:hint="eastAsia"/>
                <w:lang w:val="en-US" w:eastAsia="zh-CN"/>
              </w:rPr>
              <w:t>iminum</w:t>
            </w:r>
            <w:proofErr w:type="spellEnd"/>
            <w:r>
              <w:rPr>
                <w:rFonts w:eastAsiaTheme="minorEastAsia" w:hint="eastAsia"/>
                <w:lang w:val="en-US" w:eastAsia="zh-CN"/>
              </w:rPr>
              <w:t xml:space="preserve">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w:t>
            </w:r>
            <w:proofErr w:type="spellStart"/>
            <w:r>
              <w:rPr>
                <w:rFonts w:eastAsiaTheme="minorEastAsia" w:hint="eastAsia"/>
                <w:lang w:val="en-US" w:eastAsia="zh-CN"/>
              </w:rPr>
              <w:t>minumum</w:t>
            </w:r>
            <w:proofErr w:type="spellEnd"/>
            <w:r>
              <w:rPr>
                <w:rFonts w:eastAsiaTheme="minorEastAsia" w:hint="eastAsia"/>
                <w:lang w:val="en-US" w:eastAsia="zh-CN"/>
              </w:rPr>
              <w:t xml:space="preserve"> peak data rate agreement should be reverted.</w:t>
            </w:r>
          </w:p>
          <w:p w14:paraId="34C98B11" w14:textId="77777777" w:rsidR="00346204" w:rsidRDefault="00000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000000">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000000">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000000">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000000">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000000">
            <w:pPr>
              <w:jc w:val="left"/>
              <w:rPr>
                <w:rFonts w:eastAsiaTheme="minorEastAsia"/>
                <w:b/>
                <w:bCs/>
                <w:color w:val="4472C4" w:themeColor="accent1"/>
                <w:lang w:val="en-US" w:eastAsia="zh-CN"/>
              </w:rPr>
            </w:pPr>
            <w:r>
              <w:rPr>
                <w:rFonts w:eastAsiaTheme="minorEastAsia" w:hint="eastAsia"/>
                <w:lang w:val="en-US" w:eastAsia="zh-CN"/>
              </w:rPr>
              <w:lastRenderedPageBreak/>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w:t>
            </w:r>
            <w:proofErr w:type="gramStart"/>
            <w:r>
              <w:rPr>
                <w:rFonts w:eastAsiaTheme="minorEastAsia" w:hint="eastAsia"/>
                <w:lang w:val="en-US" w:eastAsia="zh-CN"/>
              </w:rPr>
              <w:t>and also</w:t>
            </w:r>
            <w:proofErr w:type="gramEnd"/>
            <w:r>
              <w:rPr>
                <w:rFonts w:eastAsiaTheme="minorEastAsia" w:hint="eastAsia"/>
                <w:lang w:val="en-US" w:eastAsia="zh-CN"/>
              </w:rPr>
              <w:t xml:space="preserve"> can further discuss whether the peak </w:t>
            </w:r>
            <w:proofErr w:type="spellStart"/>
            <w:r>
              <w:rPr>
                <w:rFonts w:eastAsiaTheme="minorEastAsia" w:hint="eastAsia"/>
                <w:lang w:val="en-US" w:eastAsia="zh-CN"/>
              </w:rPr>
              <w:t>dat</w:t>
            </w:r>
            <w:proofErr w:type="spellEnd"/>
            <w:r>
              <w:rPr>
                <w:rFonts w:eastAsiaTheme="minorEastAsia" w:hint="eastAsia"/>
                <w:lang w:val="en-US" w:eastAsia="zh-CN"/>
              </w:rPr>
              <w:t xml:space="preserve"> </w:t>
            </w:r>
            <w:proofErr w:type="spellStart"/>
            <w:r>
              <w:rPr>
                <w:rFonts w:eastAsiaTheme="minorEastAsia" w:hint="eastAsia"/>
                <w:lang w:val="en-US" w:eastAsia="zh-CN"/>
              </w:rPr>
              <w:t>arate</w:t>
            </w:r>
            <w:proofErr w:type="spellEnd"/>
            <w:r>
              <w:rPr>
                <w:rFonts w:eastAsiaTheme="minorEastAsia" w:hint="eastAsia"/>
                <w:lang w:val="en-US" w:eastAsia="zh-CN"/>
              </w:rPr>
              <w:t xml:space="preserv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lastRenderedPageBreak/>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77777777" w:rsidR="00346204" w:rsidRDefault="00346204">
            <w:pPr>
              <w:jc w:val="left"/>
              <w:rPr>
                <w:rFonts w:eastAsiaTheme="minorEastAsia"/>
                <w:lang w:val="en-US" w:eastAsia="zh-CN"/>
              </w:rPr>
            </w:pPr>
          </w:p>
        </w:tc>
        <w:tc>
          <w:tcPr>
            <w:tcW w:w="1372" w:type="dxa"/>
          </w:tcPr>
          <w:p w14:paraId="759AA9F7" w14:textId="77777777" w:rsidR="00346204" w:rsidRDefault="00346204">
            <w:pPr>
              <w:tabs>
                <w:tab w:val="left" w:pos="551"/>
              </w:tabs>
              <w:jc w:val="left"/>
              <w:rPr>
                <w:rFonts w:eastAsiaTheme="minorEastAsia"/>
                <w:lang w:val="en-US" w:eastAsia="zh-CN"/>
              </w:rPr>
            </w:pPr>
          </w:p>
        </w:tc>
        <w:tc>
          <w:tcPr>
            <w:tcW w:w="6780" w:type="dxa"/>
          </w:tcPr>
          <w:p w14:paraId="49776603" w14:textId="77777777" w:rsidR="00346204" w:rsidRDefault="00346204">
            <w:pPr>
              <w:jc w:val="left"/>
              <w:rPr>
                <w:rFonts w:eastAsiaTheme="minorEastAsia"/>
                <w:lang w:val="en-US" w:eastAsia="zh-CN"/>
              </w:rPr>
            </w:pPr>
          </w:p>
        </w:tc>
      </w:tr>
    </w:tbl>
    <w:p w14:paraId="55A541CA" w14:textId="77777777" w:rsidR="00346204" w:rsidRDefault="00346204">
      <w:pPr>
        <w:rPr>
          <w:bCs/>
        </w:rPr>
      </w:pPr>
    </w:p>
    <w:p w14:paraId="3FD9C85C" w14:textId="77777777" w:rsidR="00346204" w:rsidRDefault="00000000">
      <w:pPr>
        <w:rPr>
          <w:bCs/>
          <w:lang w:val="en-US"/>
        </w:rPr>
      </w:pPr>
      <w:r>
        <w:rPr>
          <w:bCs/>
          <w:lang w:val="en-US"/>
        </w:rP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000000">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000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000000">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000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000000">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000000">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000000">
            <w:pPr>
              <w:jc w:val="left"/>
              <w:rPr>
                <w:rFonts w:eastAsiaTheme="minorEastAsia"/>
                <w:lang w:val="en-US" w:eastAsia="zh-CN"/>
              </w:rPr>
            </w:pPr>
            <w:r>
              <w:rPr>
                <w:rFonts w:eastAsiaTheme="minorEastAsia"/>
                <w:lang w:val="en-US" w:eastAsia="zh-CN"/>
              </w:rPr>
              <w:t xml:space="preserve">We can be ok with either value, </w:t>
            </w:r>
            <w:proofErr w:type="gramStart"/>
            <w:r>
              <w:rPr>
                <w:rFonts w:eastAsiaTheme="minorEastAsia"/>
                <w:lang w:val="en-US" w:eastAsia="zh-CN"/>
              </w:rPr>
              <w:t>as long as</w:t>
            </w:r>
            <w:proofErr w:type="gramEnd"/>
            <w:r>
              <w:rPr>
                <w:rFonts w:eastAsiaTheme="minorEastAsia"/>
                <w:lang w:val="en-US" w:eastAsia="zh-CN"/>
              </w:rPr>
              <w:t xml:space="preserve"> only one value as in agreements. Slight preference for 0.8 if two layers.</w:t>
            </w:r>
          </w:p>
        </w:tc>
      </w:tr>
      <w:tr w:rsidR="00346204" w14:paraId="62983D78" w14:textId="77777777">
        <w:tc>
          <w:tcPr>
            <w:tcW w:w="1479" w:type="dxa"/>
          </w:tcPr>
          <w:p w14:paraId="3D5B2815" w14:textId="77777777" w:rsidR="00346204"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000000">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000000">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000000">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000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75658" w14:textId="77777777" w:rsidR="00346204" w:rsidRDefault="00000000">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000000">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000000">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346204" w14:paraId="04200617" w14:textId="77777777">
        <w:tc>
          <w:tcPr>
            <w:tcW w:w="1479" w:type="dxa"/>
          </w:tcPr>
          <w:p w14:paraId="0FDA5A5A" w14:textId="77777777" w:rsidR="00346204" w:rsidRDefault="00000000">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000000">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346204" w14:paraId="10548529" w14:textId="77777777">
        <w:tc>
          <w:tcPr>
            <w:tcW w:w="1479" w:type="dxa"/>
          </w:tcPr>
          <w:p w14:paraId="5B965926"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000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000000">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346204" w14:paraId="19FCBE6C" w14:textId="77777777">
        <w:tc>
          <w:tcPr>
            <w:tcW w:w="1479" w:type="dxa"/>
          </w:tcPr>
          <w:p w14:paraId="15852DCB" w14:textId="77777777" w:rsidR="00346204" w:rsidRDefault="00000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000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000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000000">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000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000000">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000000">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000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000000">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000000">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000000">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000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000000">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000000">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000000">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000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000000">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000000">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000000">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000000">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346204" w14:paraId="1C10B03B" w14:textId="77777777">
        <w:tc>
          <w:tcPr>
            <w:tcW w:w="1479" w:type="dxa"/>
          </w:tcPr>
          <w:p w14:paraId="51AAF872" w14:textId="77777777" w:rsidR="00346204" w:rsidRDefault="00000000">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000000">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000000">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000000">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000000">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000000">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62BFE9" w14:textId="77777777" w:rsidR="00346204" w:rsidRDefault="00000000">
            <w:pPr>
              <w:tabs>
                <w:tab w:val="left" w:pos="551"/>
              </w:tabs>
              <w:jc w:val="left"/>
              <w:rPr>
                <w:rFonts w:eastAsia="Malgun Gothic"/>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000000">
            <w:pPr>
              <w:jc w:val="left"/>
              <w:rPr>
                <w:rFonts w:eastAsiaTheme="minorEastAsia"/>
                <w:lang w:val="en-US" w:eastAsia="zh-CN"/>
              </w:rPr>
            </w:pPr>
            <w:r>
              <w:rPr>
                <w:rFonts w:eastAsiaTheme="minorEastAsia"/>
                <w:lang w:val="en-US" w:eastAsia="zh-CN"/>
              </w:rPr>
              <w:lastRenderedPageBreak/>
              <w:t>Lenovo</w:t>
            </w:r>
          </w:p>
        </w:tc>
        <w:tc>
          <w:tcPr>
            <w:tcW w:w="1372" w:type="dxa"/>
          </w:tcPr>
          <w:p w14:paraId="28688550" w14:textId="77777777" w:rsidR="00346204" w:rsidRDefault="00000000">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000000">
            <w:pPr>
              <w:jc w:val="left"/>
              <w:rPr>
                <w:rFonts w:eastAsia="Malgun Gothic"/>
                <w:lang w:val="en-US" w:eastAsia="ko-KR"/>
              </w:rPr>
            </w:pPr>
            <w:r>
              <w:rPr>
                <w:rFonts w:eastAsia="Malgun Gothic"/>
                <w:lang w:val="en-US" w:eastAsia="ko-KR"/>
              </w:rPr>
              <w:t>Live with 0.8</w:t>
            </w:r>
          </w:p>
        </w:tc>
      </w:tr>
    </w:tbl>
    <w:p w14:paraId="799D7CA2" w14:textId="77777777" w:rsidR="00346204" w:rsidRDefault="00000000">
      <w:pPr>
        <w:rPr>
          <w:lang w:val="en-US" w:eastAsia="ja-JP"/>
        </w:rPr>
      </w:pPr>
      <w:r>
        <w:rPr>
          <w:lang w:val="en-US" w:eastAsia="ja-JP"/>
        </w:rPr>
        <w:br/>
        <w:t>Based on the responses received for Question 3.1-2a, the following proposal can be considered.</w:t>
      </w:r>
    </w:p>
    <w:p w14:paraId="29C348CA" w14:textId="77777777" w:rsidR="00346204" w:rsidRDefault="00000000">
      <w:pPr>
        <w:pStyle w:val="Heading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000000">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000000">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000000">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000000">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000000">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000000">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000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000000">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000000">
            <w:pPr>
              <w:jc w:val="left"/>
              <w:rPr>
                <w:rFonts w:eastAsiaTheme="minorEastAsia"/>
                <w:lang w:val="en-US" w:eastAsia="zh-CN"/>
              </w:rPr>
            </w:pPr>
            <w:r>
              <w:t>FUTUREWEI</w:t>
            </w:r>
          </w:p>
        </w:tc>
        <w:tc>
          <w:tcPr>
            <w:tcW w:w="1372" w:type="dxa"/>
          </w:tcPr>
          <w:p w14:paraId="48A40AA4" w14:textId="77777777" w:rsidR="00346204" w:rsidRDefault="00000000">
            <w:pPr>
              <w:tabs>
                <w:tab w:val="left" w:pos="551"/>
              </w:tabs>
              <w:jc w:val="left"/>
              <w:rPr>
                <w:rFonts w:eastAsiaTheme="minorEastAsia"/>
                <w:lang w:val="en-US" w:eastAsia="zh-CN"/>
              </w:rPr>
            </w:pPr>
            <w:r>
              <w:t>Y</w:t>
            </w:r>
          </w:p>
        </w:tc>
        <w:tc>
          <w:tcPr>
            <w:tcW w:w="6780" w:type="dxa"/>
          </w:tcPr>
          <w:p w14:paraId="583909DF" w14:textId="77777777" w:rsidR="00346204" w:rsidRDefault="00000000">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000000">
            <w:pPr>
              <w:jc w:val="left"/>
            </w:pPr>
            <w:r>
              <w:t>Sierra Wireless</w:t>
            </w:r>
          </w:p>
        </w:tc>
        <w:tc>
          <w:tcPr>
            <w:tcW w:w="1372" w:type="dxa"/>
          </w:tcPr>
          <w:p w14:paraId="6877F1AF" w14:textId="77777777" w:rsidR="00346204" w:rsidRDefault="00000000">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000000">
            <w:pPr>
              <w:jc w:val="left"/>
            </w:pPr>
            <w:r>
              <w:t>Qualcomm</w:t>
            </w:r>
          </w:p>
        </w:tc>
        <w:tc>
          <w:tcPr>
            <w:tcW w:w="1372" w:type="dxa"/>
          </w:tcPr>
          <w:p w14:paraId="5EF11A47" w14:textId="77777777" w:rsidR="00346204" w:rsidRDefault="00000000">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000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000000">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000000">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000000">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000000">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000000">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000000">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000000">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000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000000">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000000">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000000">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00000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000000">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000000">
            <w:pPr>
              <w:jc w:val="left"/>
              <w:rPr>
                <w:rFonts w:eastAsia="Yu Mincho"/>
                <w:lang w:eastAsia="ja-JP"/>
              </w:rPr>
            </w:pPr>
            <w:r>
              <w:rPr>
                <w:rFonts w:eastAsia="Yu Mincho"/>
                <w:lang w:eastAsia="ja-JP"/>
              </w:rPr>
              <w:t>Ericsson</w:t>
            </w:r>
          </w:p>
        </w:tc>
        <w:tc>
          <w:tcPr>
            <w:tcW w:w="1372" w:type="dxa"/>
          </w:tcPr>
          <w:p w14:paraId="51618293" w14:textId="77777777" w:rsidR="00346204" w:rsidRDefault="00000000">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000000">
            <w:pPr>
              <w:jc w:val="left"/>
              <w:rPr>
                <w:rFonts w:eastAsia="Yu Mincho"/>
                <w:lang w:eastAsia="ja-JP"/>
              </w:rPr>
            </w:pPr>
            <w:r>
              <w:rPr>
                <w:rFonts w:eastAsia="Yu Mincho"/>
                <w:lang w:eastAsia="ja-JP"/>
              </w:rPr>
              <w:t>SONY</w:t>
            </w:r>
          </w:p>
        </w:tc>
        <w:tc>
          <w:tcPr>
            <w:tcW w:w="1372" w:type="dxa"/>
          </w:tcPr>
          <w:p w14:paraId="1F3B44CB" w14:textId="77777777" w:rsidR="00346204" w:rsidRDefault="00000000">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000000">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000000">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000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F4032A" w14:textId="77777777" w:rsidR="00346204" w:rsidRDefault="00000000">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000000">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hint="eastAsia"/>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hint="eastAsia"/>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hint="eastAsia"/>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w:t>
            </w:r>
            <w:r>
              <w:rPr>
                <w:rFonts w:eastAsia="SimSun"/>
                <w:lang w:val="en-US" w:eastAsia="zh-CN"/>
              </w:rPr>
              <w:t xml:space="preserv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 xml:space="preserve">e can agree to </w:t>
            </w:r>
            <w:r>
              <w:rPr>
                <w:rFonts w:eastAsia="SimSun"/>
                <w:lang w:val="en-US" w:eastAsia="zh-CN"/>
              </w:rPr>
              <w:t>Y=0.75</w:t>
            </w:r>
            <w:r>
              <w:rPr>
                <w:rFonts w:eastAsia="SimSun"/>
                <w:lang w:val="en-US" w:eastAsia="zh-CN"/>
              </w:rPr>
              <w:t xml:space="preserve">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bl>
    <w:p w14:paraId="74A66716" w14:textId="77777777" w:rsidR="00346204" w:rsidRDefault="00346204">
      <w:pPr>
        <w:rPr>
          <w:bCs/>
          <w:lang w:val="en-US"/>
        </w:rPr>
      </w:pPr>
    </w:p>
    <w:p w14:paraId="2ECDA0A4" w14:textId="77777777" w:rsidR="00346204" w:rsidRDefault="00000000">
      <w:pPr>
        <w:rPr>
          <w:lang w:val="en-US" w:eastAsia="ja-JP"/>
        </w:rPr>
      </w:pPr>
      <w:r>
        <w:rPr>
          <w:lang w:val="en-US" w:eastAsia="ja-JP"/>
        </w:rPr>
        <w:t>Based on the responses received for Proposal 3.1-1a, the following question can be considered.</w:t>
      </w:r>
    </w:p>
    <w:p w14:paraId="219891EA" w14:textId="77777777" w:rsidR="00346204" w:rsidRDefault="00000000">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000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000000">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000000">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F602129"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000000">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7777777" w:rsidR="00346204" w:rsidRDefault="00346204">
            <w:pPr>
              <w:jc w:val="left"/>
              <w:rPr>
                <w:rFonts w:eastAsia="Yu Mincho"/>
                <w:lang w:val="en-US" w:eastAsia="ja-JP"/>
              </w:rPr>
            </w:pPr>
          </w:p>
        </w:tc>
        <w:tc>
          <w:tcPr>
            <w:tcW w:w="1372" w:type="dxa"/>
          </w:tcPr>
          <w:p w14:paraId="0B8121F9" w14:textId="77777777" w:rsidR="00346204" w:rsidRDefault="00346204">
            <w:pPr>
              <w:tabs>
                <w:tab w:val="left" w:pos="551"/>
              </w:tabs>
              <w:jc w:val="left"/>
              <w:rPr>
                <w:rFonts w:eastAsiaTheme="minorEastAsia"/>
                <w:lang w:val="en-US" w:eastAsia="zh-CN"/>
              </w:rPr>
            </w:pPr>
          </w:p>
        </w:tc>
        <w:tc>
          <w:tcPr>
            <w:tcW w:w="6780" w:type="dxa"/>
          </w:tcPr>
          <w:p w14:paraId="74011576" w14:textId="77777777" w:rsidR="00346204" w:rsidRDefault="00346204">
            <w:pPr>
              <w:jc w:val="left"/>
              <w:rPr>
                <w:rFonts w:eastAsiaTheme="minorEastAsia"/>
                <w:lang w:val="en-US" w:eastAsia="zh-CN"/>
              </w:rPr>
            </w:pPr>
          </w:p>
        </w:tc>
      </w:tr>
    </w:tbl>
    <w:p w14:paraId="0CFD1192" w14:textId="77777777" w:rsidR="00346204" w:rsidRDefault="00346204">
      <w:pPr>
        <w:rPr>
          <w:lang w:val="en-US" w:eastAsia="ja-JP"/>
        </w:rPr>
      </w:pPr>
    </w:p>
    <w:p w14:paraId="6397CFD3" w14:textId="77777777" w:rsidR="00346204"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000000">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4DDEF2A1" w14:textId="77777777" w:rsidR="00346204" w:rsidRDefault="00000000">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000000">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UEs be able to support as optional features?</w:t>
      </w:r>
    </w:p>
    <w:p w14:paraId="429616F1" w14:textId="77777777" w:rsidR="00346204" w:rsidRDefault="00000000">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000000">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000000">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000000">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000000">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000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000000">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000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000000">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000000">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000000">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000000">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000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000000">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000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000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000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000000">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000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000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000000">
            <w:pPr>
              <w:jc w:val="left"/>
              <w:rPr>
                <w:rFonts w:eastAsiaTheme="minorEastAsia"/>
                <w:lang w:val="en-US" w:eastAsia="zh-CN"/>
              </w:rPr>
            </w:pPr>
            <w:r>
              <w:rPr>
                <w:rFonts w:eastAsiaTheme="minorEastAsia"/>
                <w:lang w:val="en-US" w:eastAsia="zh-CN"/>
              </w:rPr>
              <w:lastRenderedPageBreak/>
              <w:t>Qualcomm</w:t>
            </w:r>
          </w:p>
        </w:tc>
        <w:tc>
          <w:tcPr>
            <w:tcW w:w="1372" w:type="dxa"/>
          </w:tcPr>
          <w:p w14:paraId="36E61665" w14:textId="77777777" w:rsidR="00346204" w:rsidRDefault="00000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000000">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000000">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346204" w14:paraId="0C0F58FC" w14:textId="77777777">
        <w:tc>
          <w:tcPr>
            <w:tcW w:w="1479" w:type="dxa"/>
          </w:tcPr>
          <w:p w14:paraId="3A765F40" w14:textId="77777777" w:rsidR="00346204"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000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000000">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000000">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000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000000">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50716916" w14:textId="77777777" w:rsidR="00346204" w:rsidRDefault="00000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000000">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000000">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000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11AD7015" w14:textId="77777777" w:rsidR="00346204" w:rsidRDefault="00000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000000">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000000">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000000">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000000">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000000">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000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5E3434" w14:textId="77777777" w:rsidR="00346204" w:rsidRDefault="00000000">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000000">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5F8BF1E5" w14:textId="77777777" w:rsidR="00346204" w:rsidRDefault="00000000">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RedCap UE the same way as Rel-17 RedCap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16CBCF1C" w14:textId="77777777" w:rsidR="00346204" w:rsidRDefault="00000000">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000000">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000000">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000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000000">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000000">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74B5A564" w14:textId="77777777" w:rsidR="00346204" w:rsidRDefault="00000000">
      <w:pPr>
        <w:rPr>
          <w:lang w:val="en-US" w:eastAsia="zh-CN"/>
        </w:rPr>
      </w:pPr>
      <w:r>
        <w:rPr>
          <w:lang w:val="en-US" w:eastAsia="zh-CN"/>
        </w:rPr>
        <w:br/>
        <w:t>Based on responses received for Question 3.2-1a, the following question can be considered.</w:t>
      </w:r>
    </w:p>
    <w:p w14:paraId="7796D986" w14:textId="77777777" w:rsidR="00346204" w:rsidRDefault="00000000">
      <w:pPr>
        <w:pStyle w:val="Heading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000000">
      <w:pPr>
        <w:rPr>
          <w:b/>
          <w:lang w:val="en-US"/>
        </w:rPr>
      </w:pPr>
      <w:r>
        <w:rPr>
          <w:b/>
          <w:lang w:val="en-US"/>
        </w:rPr>
        <w:t xml:space="preserve">Should Rel-18 </w:t>
      </w:r>
      <w:proofErr w:type="spellStart"/>
      <w:r>
        <w:rPr>
          <w:b/>
          <w:lang w:val="en-US"/>
        </w:rPr>
        <w:t>eRedCap</w:t>
      </w:r>
      <w:proofErr w:type="spellEnd"/>
      <w:r>
        <w:rPr>
          <w:b/>
          <w:lang w:val="en-US"/>
        </w:rPr>
        <w:t xml:space="preserve">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000000">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000000">
            <w:pPr>
              <w:jc w:val="left"/>
              <w:rPr>
                <w:rFonts w:eastAsiaTheme="minorEastAsia"/>
                <w:lang w:val="en-US" w:eastAsia="zh-CN"/>
              </w:rPr>
            </w:pPr>
            <w:r>
              <w:rPr>
                <w:rFonts w:eastAsiaTheme="minorEastAsia" w:hint="eastAsia"/>
                <w:lang w:val="en-US" w:eastAsia="zh-CN"/>
              </w:rPr>
              <w:t xml:space="preserve">We </w:t>
            </w:r>
            <w:proofErr w:type="spellStart"/>
            <w:r>
              <w:rPr>
                <w:rFonts w:eastAsiaTheme="minorEastAsia" w:hint="eastAsia"/>
                <w:lang w:val="en-US" w:eastAsia="zh-CN"/>
              </w:rPr>
              <w:t>ar</w:t>
            </w:r>
            <w:proofErr w:type="spellEnd"/>
            <w:r>
              <w:rPr>
                <w:rFonts w:eastAsiaTheme="minorEastAsia" w:hint="eastAsia"/>
                <w:lang w:val="en-US" w:eastAsia="zh-CN"/>
              </w:rPr>
              <w:t xml:space="preserve"> </w:t>
            </w:r>
            <w:proofErr w:type="spellStart"/>
            <w:r>
              <w:rPr>
                <w:rFonts w:eastAsiaTheme="minorEastAsia" w:hint="eastAsia"/>
                <w:lang w:val="en-US" w:eastAsia="zh-CN"/>
              </w:rPr>
              <w:t>eOK</w:t>
            </w:r>
            <w:proofErr w:type="spellEnd"/>
            <w:r>
              <w:rPr>
                <w:rFonts w:eastAsiaTheme="minorEastAsia" w:hint="eastAsia"/>
                <w:lang w:val="en-US" w:eastAsia="zh-CN"/>
              </w:rPr>
              <w:t xml:space="preserve">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346204" w14:paraId="308BA09B" w14:textId="77777777">
        <w:tc>
          <w:tcPr>
            <w:tcW w:w="1479" w:type="dxa"/>
          </w:tcPr>
          <w:p w14:paraId="1B91202C" w14:textId="77777777" w:rsidR="00346204" w:rsidRDefault="00346204">
            <w:pPr>
              <w:jc w:val="left"/>
              <w:rPr>
                <w:rFonts w:eastAsiaTheme="minorEastAsia"/>
                <w:lang w:val="en-US" w:eastAsia="zh-CN"/>
              </w:rPr>
            </w:pPr>
          </w:p>
        </w:tc>
        <w:tc>
          <w:tcPr>
            <w:tcW w:w="1372" w:type="dxa"/>
          </w:tcPr>
          <w:p w14:paraId="298BF3A1" w14:textId="77777777" w:rsidR="00346204" w:rsidRDefault="00346204">
            <w:pPr>
              <w:tabs>
                <w:tab w:val="left" w:pos="551"/>
              </w:tabs>
              <w:jc w:val="left"/>
              <w:rPr>
                <w:rFonts w:eastAsiaTheme="minorEastAsia"/>
                <w:lang w:val="en-US" w:eastAsia="zh-CN"/>
              </w:rPr>
            </w:pPr>
          </w:p>
        </w:tc>
        <w:tc>
          <w:tcPr>
            <w:tcW w:w="6780" w:type="dxa"/>
          </w:tcPr>
          <w:p w14:paraId="790E3170" w14:textId="77777777" w:rsidR="00346204" w:rsidRDefault="00346204">
            <w:pPr>
              <w:jc w:val="left"/>
              <w:rPr>
                <w:rFonts w:eastAsiaTheme="minorEastAsia"/>
                <w:lang w:val="en-US" w:eastAsia="zh-CN"/>
              </w:rPr>
            </w:pPr>
          </w:p>
        </w:tc>
      </w:tr>
    </w:tbl>
    <w:p w14:paraId="779D2B27" w14:textId="77777777" w:rsidR="00346204" w:rsidRDefault="00346204">
      <w:pPr>
        <w:rPr>
          <w:lang w:eastAsia="zh-CN"/>
        </w:rPr>
      </w:pPr>
    </w:p>
    <w:p w14:paraId="638D76FE" w14:textId="77777777" w:rsidR="00346204" w:rsidRDefault="00000000">
      <w:pPr>
        <w:pStyle w:val="Heading1"/>
        <w:ind w:left="1134" w:hanging="1134"/>
        <w:rPr>
          <w:lang w:val="en-US"/>
        </w:rPr>
      </w:pPr>
      <w:r>
        <w:rPr>
          <w:lang w:val="en-US"/>
        </w:rPr>
        <w:lastRenderedPageBreak/>
        <w:t>4</w:t>
      </w:r>
      <w:r>
        <w:rPr>
          <w:lang w:val="en-US"/>
        </w:rPr>
        <w:tab/>
        <w:t>Higher-layer parameters</w:t>
      </w:r>
    </w:p>
    <w:p w14:paraId="451AE9FB" w14:textId="77777777" w:rsidR="00346204" w:rsidRDefault="00000000">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000000">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000000">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000000">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000000">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000000">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11BC68E5" w14:textId="77777777" w:rsidR="00346204" w:rsidRDefault="00000000">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000000">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000000">
      <w:pPr>
        <w:pStyle w:val="Heading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000000">
      <w:pPr>
        <w:pStyle w:val="ListParagraph"/>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000000">
      <w:pPr>
        <w:pStyle w:val="ListParagraph"/>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000000">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000000">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346204" w14:paraId="0D901594" w14:textId="77777777">
        <w:tc>
          <w:tcPr>
            <w:tcW w:w="1479" w:type="dxa"/>
          </w:tcPr>
          <w:p w14:paraId="396C4D17" w14:textId="77777777" w:rsidR="00346204"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000000">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000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346204" w14:paraId="4B298216" w14:textId="77777777">
        <w:tc>
          <w:tcPr>
            <w:tcW w:w="1479" w:type="dxa"/>
          </w:tcPr>
          <w:p w14:paraId="41BC74DD" w14:textId="77777777" w:rsidR="00346204" w:rsidRDefault="00000000">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000000">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000000">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000000">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000000">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000000">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000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000000">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000000">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000000">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371F2FDD" w14:textId="77777777" w:rsidR="00346204" w:rsidRDefault="00000000">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346204" w14:paraId="4CA02A29" w14:textId="77777777">
        <w:tc>
          <w:tcPr>
            <w:tcW w:w="1479" w:type="dxa"/>
          </w:tcPr>
          <w:p w14:paraId="2817A697" w14:textId="77777777" w:rsidR="00346204" w:rsidRDefault="00000000">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000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000000">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000000">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000000">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000000">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000000">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000000">
      <w:pPr>
        <w:pStyle w:val="Heading1"/>
        <w:ind w:left="1134" w:hanging="1134"/>
        <w:rPr>
          <w:lang w:val="en-US"/>
        </w:rPr>
      </w:pPr>
      <w:r>
        <w:rPr>
          <w:lang w:val="en-US"/>
        </w:rPr>
        <w:t>5</w:t>
      </w:r>
      <w:r>
        <w:rPr>
          <w:lang w:val="en-US"/>
        </w:rPr>
        <w:tab/>
        <w:t>Other aspects</w:t>
      </w:r>
    </w:p>
    <w:p w14:paraId="6DE68E5E" w14:textId="77777777" w:rsidR="00346204" w:rsidRDefault="00000000">
      <w:pPr>
        <w:rPr>
          <w:lang w:val="en-US"/>
        </w:rPr>
      </w:pPr>
      <w:r>
        <w:rPr>
          <w:lang w:val="en-US"/>
        </w:rPr>
        <w:t>The submitted contributions bring up the following other aspects which are not covered in any other section in this FLS.</w:t>
      </w:r>
    </w:p>
    <w:p w14:paraId="40F08C82" w14:textId="77777777" w:rsidR="00346204" w:rsidRDefault="00000000">
      <w:pPr>
        <w:spacing w:after="120"/>
        <w:rPr>
          <w:b/>
          <w:bCs/>
          <w:u w:val="single"/>
          <w:lang w:val="en-US"/>
        </w:rPr>
      </w:pPr>
      <w:r>
        <w:rPr>
          <w:b/>
          <w:bCs/>
          <w:u w:val="single"/>
          <w:lang w:val="en-US"/>
        </w:rPr>
        <w:t>Initial BWP</w:t>
      </w:r>
    </w:p>
    <w:p w14:paraId="674B217A" w14:textId="77777777" w:rsidR="00346204" w:rsidRDefault="00000000">
      <w:pPr>
        <w:pStyle w:val="ListParagraph"/>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000000">
      <w:pPr>
        <w:pStyle w:val="ListParagraph"/>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000000">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000000">
      <w:pPr>
        <w:pStyle w:val="ListParagraph"/>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000000">
      <w:pPr>
        <w:pStyle w:val="ListParagraph"/>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000000">
      <w:pPr>
        <w:pStyle w:val="ListParagraph"/>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000000">
      <w:pPr>
        <w:pStyle w:val="ListParagraph"/>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000000">
      <w:pPr>
        <w:jc w:val="left"/>
        <w:rPr>
          <w:b/>
          <w:u w:val="single"/>
          <w:lang w:val="en-US" w:eastAsia="en-GB"/>
        </w:rPr>
      </w:pPr>
      <w:r>
        <w:rPr>
          <w:b/>
          <w:u w:val="single"/>
          <w:lang w:val="en-US" w:eastAsia="en-GB"/>
        </w:rPr>
        <w:t>SRS bandwidth</w:t>
      </w:r>
    </w:p>
    <w:p w14:paraId="2829422B" w14:textId="77777777" w:rsidR="00346204" w:rsidRDefault="00000000">
      <w:pPr>
        <w:pStyle w:val="ListParagraph"/>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000000">
      <w:pPr>
        <w:pStyle w:val="ListParagraph"/>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000000">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000000">
      <w:pPr>
        <w:pStyle w:val="ListParagraph"/>
        <w:numPr>
          <w:ilvl w:val="0"/>
          <w:numId w:val="41"/>
        </w:numPr>
        <w:rPr>
          <w:sz w:val="20"/>
          <w:szCs w:val="22"/>
          <w:lang w:val="en-US"/>
        </w:rPr>
      </w:pPr>
      <w:r>
        <w:rPr>
          <w:sz w:val="20"/>
          <w:szCs w:val="22"/>
          <w:lang w:val="en-US"/>
        </w:rPr>
        <w:t>Support 60 kHz SCS [14, 15].</w:t>
      </w:r>
    </w:p>
    <w:p w14:paraId="35AA25AC" w14:textId="77777777" w:rsidR="00346204" w:rsidRDefault="00000000">
      <w:pPr>
        <w:pStyle w:val="ListParagraph"/>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000000">
      <w:pPr>
        <w:pStyle w:val="ListParagraph"/>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000000">
      <w:pPr>
        <w:pStyle w:val="ListParagraph"/>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32FE3A3" w14:textId="77777777" w:rsidR="00346204" w:rsidRDefault="00000000">
      <w:pPr>
        <w:pStyle w:val="ListParagraph"/>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000000">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1D5BB6D2" w14:textId="77777777" w:rsidR="00346204" w:rsidRDefault="00000000">
      <w:pPr>
        <w:pStyle w:val="Heading4"/>
        <w:rPr>
          <w:rFonts w:ascii="Times New Roman" w:hAnsi="Times New Roman"/>
          <w:b/>
          <w:bCs/>
          <w:sz w:val="20"/>
        </w:rPr>
      </w:pPr>
      <w:r>
        <w:rPr>
          <w:rFonts w:ascii="Times New Roman" w:hAnsi="Times New Roman"/>
          <w:b/>
          <w:bCs/>
          <w:sz w:val="20"/>
          <w:highlight w:val="cyan"/>
        </w:rPr>
        <w:lastRenderedPageBreak/>
        <w:t>FL1/FL3 Medium Priority Question 5-1a</w:t>
      </w:r>
      <w:r>
        <w:rPr>
          <w:rFonts w:ascii="Times New Roman" w:hAnsi="Times New Roman"/>
          <w:b/>
          <w:bCs/>
          <w:sz w:val="20"/>
        </w:rPr>
        <w:t>:</w:t>
      </w:r>
    </w:p>
    <w:p w14:paraId="62816AE2" w14:textId="77777777" w:rsidR="00346204" w:rsidRDefault="00000000">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000000">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000000">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000000">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000000">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000000">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000000">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346204" w14:paraId="74E7C063" w14:textId="77777777">
        <w:tc>
          <w:tcPr>
            <w:tcW w:w="1479" w:type="dxa"/>
          </w:tcPr>
          <w:p w14:paraId="1688272A" w14:textId="77777777" w:rsidR="00346204"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000000">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7AD267DF" w14:textId="77777777" w:rsidR="00346204"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79CC9B69" w14:textId="77777777" w:rsidR="00346204" w:rsidRDefault="00000000">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000000">
      <w:pPr>
        <w:pStyle w:val="Heading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000000">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000000">
            <w:pPr>
              <w:jc w:val="left"/>
              <w:rPr>
                <w:b/>
                <w:bCs/>
                <w:lang w:val="en-US"/>
              </w:rPr>
            </w:pPr>
            <w:r>
              <w:rPr>
                <w:b/>
                <w:bCs/>
                <w:lang w:val="en-US"/>
              </w:rPr>
              <w:t>Comments</w:t>
            </w:r>
          </w:p>
        </w:tc>
      </w:tr>
      <w:tr w:rsidR="00346204" w14:paraId="5EE2BC53" w14:textId="77777777">
        <w:tc>
          <w:tcPr>
            <w:tcW w:w="1479" w:type="dxa"/>
          </w:tcPr>
          <w:p w14:paraId="3C540F9D" w14:textId="77777777" w:rsidR="00346204" w:rsidRDefault="00346204">
            <w:pPr>
              <w:jc w:val="left"/>
              <w:rPr>
                <w:rFonts w:eastAsiaTheme="minorEastAsia"/>
                <w:lang w:val="en-US" w:eastAsia="zh-CN"/>
              </w:rPr>
            </w:pPr>
          </w:p>
        </w:tc>
        <w:tc>
          <w:tcPr>
            <w:tcW w:w="1372" w:type="dxa"/>
          </w:tcPr>
          <w:p w14:paraId="7FE7C064" w14:textId="77777777" w:rsidR="00346204" w:rsidRDefault="00346204">
            <w:pPr>
              <w:tabs>
                <w:tab w:val="left" w:pos="551"/>
              </w:tabs>
              <w:jc w:val="left"/>
              <w:rPr>
                <w:rFonts w:eastAsiaTheme="minorEastAsia"/>
                <w:lang w:val="en-US" w:eastAsia="zh-CN"/>
              </w:rPr>
            </w:pPr>
          </w:p>
        </w:tc>
        <w:tc>
          <w:tcPr>
            <w:tcW w:w="6780" w:type="dxa"/>
          </w:tcPr>
          <w:p w14:paraId="78CCABAB" w14:textId="77777777" w:rsidR="00346204" w:rsidRDefault="00346204">
            <w:pPr>
              <w:jc w:val="left"/>
              <w:rPr>
                <w:rFonts w:eastAsiaTheme="minorEastAsia"/>
                <w:lang w:val="en-US" w:eastAsia="zh-CN"/>
              </w:rPr>
            </w:pPr>
          </w:p>
        </w:tc>
      </w:tr>
      <w:tr w:rsidR="00346204" w14:paraId="28778FE7" w14:textId="77777777">
        <w:tc>
          <w:tcPr>
            <w:tcW w:w="1479" w:type="dxa"/>
          </w:tcPr>
          <w:p w14:paraId="3B5FAA13" w14:textId="77777777" w:rsidR="00346204" w:rsidRDefault="00346204">
            <w:pPr>
              <w:jc w:val="left"/>
              <w:rPr>
                <w:rFonts w:eastAsiaTheme="minorEastAsia"/>
                <w:lang w:val="en-US" w:eastAsia="zh-CN"/>
              </w:rPr>
            </w:pP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77777777" w:rsidR="00346204" w:rsidRDefault="00346204">
            <w:pPr>
              <w:jc w:val="left"/>
              <w:rPr>
                <w:rFonts w:eastAsiaTheme="minorEastAsia"/>
                <w:lang w:val="en-US" w:eastAsia="zh-CN"/>
              </w:rPr>
            </w:pP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000000">
      <w:pPr>
        <w:pStyle w:val="Heading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000000">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000000">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000000">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000000">
            <w:pPr>
              <w:jc w:val="left"/>
              <w:rPr>
                <w:b/>
                <w:bCs/>
                <w:lang w:val="en-US"/>
              </w:rPr>
            </w:pPr>
            <w:r>
              <w:rPr>
                <w:b/>
                <w:bCs/>
                <w:lang w:val="en-US"/>
              </w:rPr>
              <w:t>Comments</w:t>
            </w:r>
          </w:p>
        </w:tc>
      </w:tr>
      <w:tr w:rsidR="00346204" w14:paraId="481C0559" w14:textId="77777777">
        <w:tc>
          <w:tcPr>
            <w:tcW w:w="1479" w:type="dxa"/>
          </w:tcPr>
          <w:p w14:paraId="66160B5B" w14:textId="77777777" w:rsidR="00346204" w:rsidRDefault="00346204">
            <w:pPr>
              <w:jc w:val="left"/>
              <w:rPr>
                <w:rFonts w:eastAsiaTheme="minorEastAsia"/>
                <w:lang w:val="en-US" w:eastAsia="zh-CN"/>
              </w:rPr>
            </w:pPr>
          </w:p>
        </w:tc>
        <w:tc>
          <w:tcPr>
            <w:tcW w:w="1372" w:type="dxa"/>
          </w:tcPr>
          <w:p w14:paraId="76BE997E" w14:textId="77777777" w:rsidR="00346204" w:rsidRDefault="00346204">
            <w:pPr>
              <w:tabs>
                <w:tab w:val="left" w:pos="551"/>
              </w:tabs>
              <w:jc w:val="left"/>
              <w:rPr>
                <w:rFonts w:eastAsiaTheme="minorEastAsia"/>
                <w:lang w:val="en-US" w:eastAsia="zh-CN"/>
              </w:rPr>
            </w:pPr>
          </w:p>
        </w:tc>
        <w:tc>
          <w:tcPr>
            <w:tcW w:w="6780" w:type="dxa"/>
          </w:tcPr>
          <w:p w14:paraId="09136526" w14:textId="77777777" w:rsidR="00346204" w:rsidRDefault="00346204">
            <w:pPr>
              <w:jc w:val="left"/>
              <w:rPr>
                <w:rFonts w:eastAsiaTheme="minorEastAsia"/>
                <w:lang w:val="en-US" w:eastAsia="zh-CN"/>
              </w:rPr>
            </w:pPr>
          </w:p>
        </w:tc>
      </w:tr>
      <w:tr w:rsidR="00346204" w14:paraId="1F3E35F6" w14:textId="77777777">
        <w:tc>
          <w:tcPr>
            <w:tcW w:w="1479" w:type="dxa"/>
          </w:tcPr>
          <w:p w14:paraId="7605F70E" w14:textId="77777777" w:rsidR="00346204" w:rsidRDefault="00346204">
            <w:pPr>
              <w:jc w:val="left"/>
              <w:rPr>
                <w:rFonts w:eastAsiaTheme="minorEastAsia"/>
                <w:lang w:val="en-US" w:eastAsia="zh-CN"/>
              </w:rPr>
            </w:pPr>
          </w:p>
        </w:tc>
        <w:tc>
          <w:tcPr>
            <w:tcW w:w="1372" w:type="dxa"/>
          </w:tcPr>
          <w:p w14:paraId="5DE3B81D" w14:textId="77777777" w:rsidR="00346204" w:rsidRDefault="00346204">
            <w:pPr>
              <w:tabs>
                <w:tab w:val="left" w:pos="551"/>
              </w:tabs>
              <w:jc w:val="left"/>
              <w:rPr>
                <w:rFonts w:eastAsiaTheme="minorEastAsia"/>
                <w:lang w:val="en-US" w:eastAsia="zh-CN"/>
              </w:rPr>
            </w:pP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000000">
      <w:pPr>
        <w:pStyle w:val="Heading1"/>
        <w:ind w:left="432" w:hanging="432"/>
        <w:rPr>
          <w:lang w:val="en-US"/>
        </w:rPr>
      </w:pPr>
      <w:bookmarkStart w:id="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000000">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000000">
            <w:pPr>
              <w:jc w:val="left"/>
              <w:rPr>
                <w:color w:val="0000FF"/>
                <w:u w:val="single"/>
                <w:lang w:val="en-US"/>
              </w:rPr>
            </w:pPr>
            <w:hyperlink r:id="rId15" w:history="1">
              <w:r>
                <w:rPr>
                  <w:rStyle w:val="Hyperlink"/>
                  <w:color w:val="0000FF"/>
                  <w:lang w:val="en-US"/>
                </w:rPr>
                <w:t>RP-223544</w:t>
              </w:r>
            </w:hyperlink>
          </w:p>
        </w:tc>
        <w:tc>
          <w:tcPr>
            <w:tcW w:w="4921" w:type="dxa"/>
            <w:tcMar>
              <w:top w:w="0" w:type="dxa"/>
              <w:left w:w="70" w:type="dxa"/>
              <w:bottom w:w="0" w:type="dxa"/>
              <w:right w:w="70" w:type="dxa"/>
            </w:tcMar>
          </w:tcPr>
          <w:p w14:paraId="162229A2" w14:textId="77777777" w:rsidR="00346204" w:rsidRDefault="00000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000000">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000000">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000000">
            <w:pPr>
              <w:jc w:val="left"/>
              <w:rPr>
                <w:rFonts w:eastAsia="Calibri"/>
                <w:color w:val="0000FF"/>
                <w:u w:val="single"/>
                <w:lang w:val="en-US"/>
              </w:rPr>
            </w:pPr>
            <w:hyperlink r:id="rId16" w:history="1">
              <w:r>
                <w:rPr>
                  <w:rStyle w:val="Hyperlink"/>
                  <w:color w:val="0000FF"/>
                  <w:lang w:val="en-US"/>
                </w:rPr>
                <w:t>R1-2300177</w:t>
              </w:r>
            </w:hyperlink>
          </w:p>
        </w:tc>
        <w:tc>
          <w:tcPr>
            <w:tcW w:w="4921" w:type="dxa"/>
            <w:tcMar>
              <w:top w:w="0" w:type="dxa"/>
              <w:left w:w="70" w:type="dxa"/>
              <w:bottom w:w="0" w:type="dxa"/>
              <w:right w:w="70" w:type="dxa"/>
            </w:tcMar>
          </w:tcPr>
          <w:p w14:paraId="4E25CC3F" w14:textId="77777777" w:rsidR="00346204" w:rsidRDefault="00000000">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000000">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000000">
            <w:pPr>
              <w:jc w:val="left"/>
              <w:rPr>
                <w:rStyle w:val="Hyperlink"/>
                <w:color w:val="0000FF"/>
                <w:lang w:val="en-US"/>
              </w:rPr>
            </w:pPr>
            <w:hyperlink r:id="rId17" w:history="1">
              <w:r>
                <w:rPr>
                  <w:rStyle w:val="Hyperlink"/>
                  <w:color w:val="0000FF"/>
                  <w:lang w:val="en-US"/>
                </w:rPr>
                <w:t>R1-2304261</w:t>
              </w:r>
            </w:hyperlink>
          </w:p>
        </w:tc>
        <w:tc>
          <w:tcPr>
            <w:tcW w:w="4921" w:type="dxa"/>
            <w:tcMar>
              <w:top w:w="0" w:type="dxa"/>
              <w:left w:w="70" w:type="dxa"/>
              <w:bottom w:w="0" w:type="dxa"/>
              <w:right w:w="70" w:type="dxa"/>
            </w:tcMar>
          </w:tcPr>
          <w:p w14:paraId="26F6167F" w14:textId="77777777" w:rsidR="00346204" w:rsidRDefault="00000000">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000000">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000000">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000000">
            <w:pPr>
              <w:jc w:val="left"/>
              <w:rPr>
                <w:rStyle w:val="Hyperlink"/>
                <w:color w:val="0000FF"/>
                <w:lang w:val="en-US"/>
              </w:rPr>
            </w:pPr>
            <w:hyperlink r:id="rId18" w:history="1">
              <w:r>
                <w:rPr>
                  <w:rStyle w:val="Hyperlink"/>
                  <w:color w:val="0000FF"/>
                  <w:lang w:val="en-US"/>
                </w:rPr>
                <w:t>R1-2303938</w:t>
              </w:r>
            </w:hyperlink>
          </w:p>
        </w:tc>
        <w:tc>
          <w:tcPr>
            <w:tcW w:w="4921" w:type="dxa"/>
            <w:tcMar>
              <w:top w:w="0" w:type="dxa"/>
              <w:left w:w="70" w:type="dxa"/>
              <w:bottom w:w="0" w:type="dxa"/>
              <w:right w:w="70" w:type="dxa"/>
            </w:tcMar>
          </w:tcPr>
          <w:p w14:paraId="0F710C56" w14:textId="77777777" w:rsidR="00346204" w:rsidRDefault="00000000">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000000">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000000">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000000">
            <w:pPr>
              <w:jc w:val="left"/>
              <w:rPr>
                <w:rStyle w:val="Hyperlink"/>
                <w:color w:val="0000FF"/>
                <w:lang w:val="en-US"/>
              </w:rPr>
            </w:pPr>
            <w:hyperlink r:id="rId19" w:history="1">
              <w:r>
                <w:rPr>
                  <w:rStyle w:val="Hyperlink"/>
                  <w:color w:val="0000FF"/>
                  <w:lang w:val="en-US"/>
                </w:rPr>
                <w:t>RP-230778</w:t>
              </w:r>
            </w:hyperlink>
          </w:p>
        </w:tc>
        <w:tc>
          <w:tcPr>
            <w:tcW w:w="4921" w:type="dxa"/>
            <w:tcMar>
              <w:top w:w="0" w:type="dxa"/>
              <w:left w:w="70" w:type="dxa"/>
              <w:bottom w:w="0" w:type="dxa"/>
              <w:right w:w="70" w:type="dxa"/>
            </w:tcMar>
          </w:tcPr>
          <w:p w14:paraId="2E8429DE" w14:textId="77777777" w:rsidR="00346204" w:rsidRDefault="00000000">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1F46F999" w14:textId="77777777" w:rsidR="00346204" w:rsidRDefault="00000000">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000000">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000000">
            <w:pPr>
              <w:jc w:val="left"/>
              <w:rPr>
                <w:rStyle w:val="Hyperlink"/>
                <w:color w:val="0000FF"/>
                <w:lang w:val="en-US"/>
              </w:rPr>
            </w:pPr>
            <w:hyperlink r:id="rId20" w:history="1">
              <w:r>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000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000000">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000000">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000000">
            <w:pPr>
              <w:jc w:val="left"/>
              <w:rPr>
                <w:rStyle w:val="Hyperlink"/>
                <w:color w:val="0000FF"/>
                <w:lang w:val="en-US" w:eastAsia="sv-SE"/>
              </w:rPr>
            </w:pPr>
            <w:hyperlink r:id="rId21" w:history="1">
              <w:r>
                <w:rPr>
                  <w:rStyle w:val="Hyperlink"/>
                  <w:color w:val="0000FF"/>
                  <w:lang w:val="en-US"/>
                </w:rPr>
                <w:t>R1-2304336</w:t>
              </w:r>
            </w:hyperlink>
          </w:p>
        </w:tc>
        <w:tc>
          <w:tcPr>
            <w:tcW w:w="4921" w:type="dxa"/>
            <w:tcMar>
              <w:top w:w="0" w:type="dxa"/>
              <w:left w:w="70" w:type="dxa"/>
              <w:bottom w:w="0" w:type="dxa"/>
              <w:right w:w="70" w:type="dxa"/>
            </w:tcMar>
          </w:tcPr>
          <w:p w14:paraId="3368F55F" w14:textId="77777777" w:rsidR="00346204" w:rsidRDefault="00000000">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14:paraId="5C9A0212" w14:textId="77777777" w:rsidR="00346204" w:rsidRDefault="00000000">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000000">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000000">
            <w:pPr>
              <w:jc w:val="left"/>
              <w:rPr>
                <w:rStyle w:val="Hyperlink"/>
                <w:color w:val="0000FF"/>
                <w:lang w:val="en-US" w:eastAsia="sv-SE"/>
              </w:rPr>
            </w:pPr>
            <w:hyperlink r:id="rId22" w:history="1">
              <w:r>
                <w:rPr>
                  <w:rStyle w:val="Hyperlink"/>
                  <w:color w:val="0000FF"/>
                  <w:lang w:val="en-US"/>
                </w:rPr>
                <w:t>R1-2304338</w:t>
              </w:r>
            </w:hyperlink>
          </w:p>
        </w:tc>
        <w:tc>
          <w:tcPr>
            <w:tcW w:w="4921" w:type="dxa"/>
            <w:tcMar>
              <w:top w:w="0" w:type="dxa"/>
              <w:left w:w="70" w:type="dxa"/>
              <w:bottom w:w="0" w:type="dxa"/>
              <w:right w:w="70" w:type="dxa"/>
            </w:tcMar>
          </w:tcPr>
          <w:p w14:paraId="6757A861" w14:textId="77777777" w:rsidR="00346204" w:rsidRDefault="00000000">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000000">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000000">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000000">
            <w:pPr>
              <w:jc w:val="left"/>
              <w:rPr>
                <w:rStyle w:val="Hyperlink"/>
                <w:color w:val="0000FF"/>
                <w:lang w:val="en-US" w:eastAsia="sv-SE"/>
              </w:rPr>
            </w:pPr>
            <w:hyperlink r:id="rId23" w:history="1">
              <w:r>
                <w:rPr>
                  <w:rStyle w:val="Hyperlink"/>
                  <w:color w:val="0000FF"/>
                  <w:lang w:val="en-US"/>
                </w:rPr>
                <w:t>R1-2304359</w:t>
              </w:r>
            </w:hyperlink>
          </w:p>
        </w:tc>
        <w:tc>
          <w:tcPr>
            <w:tcW w:w="4921" w:type="dxa"/>
            <w:tcMar>
              <w:top w:w="0" w:type="dxa"/>
              <w:left w:w="70" w:type="dxa"/>
              <w:bottom w:w="0" w:type="dxa"/>
              <w:right w:w="70" w:type="dxa"/>
            </w:tcMar>
          </w:tcPr>
          <w:p w14:paraId="29C0549B" w14:textId="77777777" w:rsidR="00346204" w:rsidRDefault="00000000">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000000">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000000">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000000">
            <w:pPr>
              <w:jc w:val="left"/>
              <w:rPr>
                <w:rStyle w:val="Hyperlink"/>
                <w:color w:val="0000FF"/>
                <w:lang w:val="en-US" w:eastAsia="sv-SE"/>
              </w:rPr>
            </w:pPr>
            <w:hyperlink r:id="rId24" w:history="1">
              <w:r>
                <w:rPr>
                  <w:rStyle w:val="Hyperlink"/>
                  <w:color w:val="0000FF"/>
                  <w:lang w:val="en-US"/>
                </w:rPr>
                <w:t>R1-2304491</w:t>
              </w:r>
            </w:hyperlink>
          </w:p>
        </w:tc>
        <w:tc>
          <w:tcPr>
            <w:tcW w:w="4921" w:type="dxa"/>
            <w:tcMar>
              <w:top w:w="0" w:type="dxa"/>
              <w:left w:w="70" w:type="dxa"/>
              <w:bottom w:w="0" w:type="dxa"/>
              <w:right w:w="70" w:type="dxa"/>
            </w:tcMar>
          </w:tcPr>
          <w:p w14:paraId="48BB2CB4" w14:textId="77777777" w:rsidR="00346204" w:rsidRDefault="00000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000000">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000000">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000000">
            <w:pPr>
              <w:jc w:val="left"/>
              <w:rPr>
                <w:rStyle w:val="Hyperlink"/>
                <w:color w:val="0000FF"/>
                <w:lang w:val="en-US" w:eastAsia="sv-SE"/>
              </w:rPr>
            </w:pPr>
            <w:hyperlink r:id="rId25" w:history="1">
              <w:r>
                <w:rPr>
                  <w:rStyle w:val="Hyperlink"/>
                  <w:color w:val="0000FF"/>
                  <w:lang w:val="en-US"/>
                </w:rPr>
                <w:t>R1-2304526</w:t>
              </w:r>
            </w:hyperlink>
          </w:p>
        </w:tc>
        <w:tc>
          <w:tcPr>
            <w:tcW w:w="4921" w:type="dxa"/>
            <w:tcMar>
              <w:top w:w="0" w:type="dxa"/>
              <w:left w:w="70" w:type="dxa"/>
              <w:bottom w:w="0" w:type="dxa"/>
              <w:right w:w="70" w:type="dxa"/>
            </w:tcMar>
          </w:tcPr>
          <w:p w14:paraId="43B3C8B2" w14:textId="77777777" w:rsidR="00346204" w:rsidRDefault="00000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000000">
            <w:pPr>
              <w:jc w:val="left"/>
              <w:rPr>
                <w:lang w:val="en-US"/>
              </w:rPr>
            </w:pPr>
            <w:r>
              <w:rPr>
                <w:lang w:val="en-US"/>
              </w:rPr>
              <w:t xml:space="preserve">ZTE, </w:t>
            </w:r>
            <w:proofErr w:type="spellStart"/>
            <w:r>
              <w:rPr>
                <w:lang w:val="en-US"/>
              </w:rPr>
              <w:t>Sanechips</w:t>
            </w:r>
            <w:proofErr w:type="spellEnd"/>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000000">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000000">
            <w:pPr>
              <w:jc w:val="left"/>
              <w:rPr>
                <w:rStyle w:val="Hyperlink"/>
                <w:color w:val="0000FF"/>
                <w:lang w:val="en-US" w:eastAsia="sv-SE"/>
              </w:rPr>
            </w:pPr>
            <w:hyperlink r:id="rId26" w:history="1">
              <w:r>
                <w:rPr>
                  <w:rStyle w:val="Hyperlink"/>
                  <w:color w:val="0000FF"/>
                  <w:lang w:val="en-US"/>
                </w:rPr>
                <w:t>R1-2304569</w:t>
              </w:r>
            </w:hyperlink>
          </w:p>
        </w:tc>
        <w:tc>
          <w:tcPr>
            <w:tcW w:w="4921" w:type="dxa"/>
            <w:tcMar>
              <w:top w:w="0" w:type="dxa"/>
              <w:left w:w="70" w:type="dxa"/>
              <w:bottom w:w="0" w:type="dxa"/>
              <w:right w:w="70" w:type="dxa"/>
            </w:tcMar>
          </w:tcPr>
          <w:p w14:paraId="056C2D53" w14:textId="77777777" w:rsidR="00346204" w:rsidRDefault="00000000">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000000">
            <w:pPr>
              <w:jc w:val="left"/>
              <w:rPr>
                <w:lang w:val="en-US"/>
              </w:rPr>
            </w:pPr>
            <w:proofErr w:type="spellStart"/>
            <w:r>
              <w:rPr>
                <w:lang w:val="en-US"/>
              </w:rPr>
              <w:t>Spreadtrum</w:t>
            </w:r>
            <w:proofErr w:type="spellEnd"/>
            <w:r>
              <w:rPr>
                <w:lang w:val="en-US"/>
              </w:rPr>
              <w:t xml:space="preserve">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000000">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000000">
            <w:pPr>
              <w:jc w:val="left"/>
              <w:rPr>
                <w:rStyle w:val="Hyperlink"/>
                <w:color w:val="0000FF"/>
                <w:lang w:val="en-US" w:eastAsia="sv-SE"/>
              </w:rPr>
            </w:pPr>
            <w:hyperlink r:id="rId27" w:history="1">
              <w:r>
                <w:rPr>
                  <w:rStyle w:val="Hyperlink"/>
                  <w:color w:val="0000FF"/>
                  <w:lang w:val="en-US"/>
                </w:rPr>
                <w:t>R1-2304629</w:t>
              </w:r>
            </w:hyperlink>
          </w:p>
        </w:tc>
        <w:tc>
          <w:tcPr>
            <w:tcW w:w="4921" w:type="dxa"/>
            <w:tcMar>
              <w:top w:w="0" w:type="dxa"/>
              <w:left w:w="70" w:type="dxa"/>
              <w:bottom w:w="0" w:type="dxa"/>
              <w:right w:w="70" w:type="dxa"/>
            </w:tcMar>
          </w:tcPr>
          <w:p w14:paraId="4F94474D" w14:textId="77777777" w:rsidR="00346204" w:rsidRDefault="00000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000000">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000000">
            <w:pPr>
              <w:jc w:val="left"/>
              <w:rPr>
                <w:rStyle w:val="Hyperlink"/>
                <w:color w:val="0000FF"/>
                <w:lang w:val="en-US" w:eastAsia="sv-SE"/>
              </w:rPr>
            </w:pPr>
            <w:hyperlink r:id="rId28" w:history="1">
              <w:r>
                <w:rPr>
                  <w:rStyle w:val="Hyperlink"/>
                  <w:color w:val="0000FF"/>
                  <w:lang w:val="en-US"/>
                </w:rPr>
                <w:t>R1-2304742</w:t>
              </w:r>
            </w:hyperlink>
          </w:p>
        </w:tc>
        <w:tc>
          <w:tcPr>
            <w:tcW w:w="4921" w:type="dxa"/>
            <w:tcMar>
              <w:top w:w="0" w:type="dxa"/>
              <w:left w:w="70" w:type="dxa"/>
              <w:bottom w:w="0" w:type="dxa"/>
              <w:right w:w="70" w:type="dxa"/>
            </w:tcMar>
          </w:tcPr>
          <w:p w14:paraId="4A76CDB2" w14:textId="77777777" w:rsidR="00346204" w:rsidRDefault="00000000">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000000">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000000">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000000">
            <w:pPr>
              <w:jc w:val="left"/>
              <w:rPr>
                <w:rStyle w:val="Hyperlink"/>
                <w:color w:val="0000FF"/>
                <w:lang w:val="en-US" w:eastAsia="sv-SE"/>
              </w:rPr>
            </w:pPr>
            <w:hyperlink r:id="rId29" w:history="1">
              <w:r>
                <w:rPr>
                  <w:rStyle w:val="Hyperlink"/>
                  <w:color w:val="0000FF"/>
                  <w:lang w:val="en-US"/>
                </w:rPr>
                <w:t>R1-2304758</w:t>
              </w:r>
            </w:hyperlink>
          </w:p>
        </w:tc>
        <w:tc>
          <w:tcPr>
            <w:tcW w:w="4921" w:type="dxa"/>
            <w:tcMar>
              <w:top w:w="0" w:type="dxa"/>
              <w:left w:w="70" w:type="dxa"/>
              <w:bottom w:w="0" w:type="dxa"/>
              <w:right w:w="70" w:type="dxa"/>
            </w:tcMar>
          </w:tcPr>
          <w:p w14:paraId="4E7FF73E" w14:textId="77777777" w:rsidR="00346204" w:rsidRDefault="00000000">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000000">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000000">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000000">
            <w:pPr>
              <w:jc w:val="left"/>
              <w:rPr>
                <w:rStyle w:val="Hyperlink"/>
                <w:color w:val="0000FF"/>
                <w:lang w:val="en-US" w:eastAsia="sv-SE"/>
              </w:rPr>
            </w:pPr>
            <w:hyperlink r:id="rId30" w:history="1">
              <w:r>
                <w:rPr>
                  <w:rStyle w:val="Hyperlink"/>
                  <w:color w:val="0000FF"/>
                  <w:lang w:val="en-US"/>
                </w:rPr>
                <w:t>R1-2304802</w:t>
              </w:r>
            </w:hyperlink>
          </w:p>
        </w:tc>
        <w:tc>
          <w:tcPr>
            <w:tcW w:w="4921" w:type="dxa"/>
            <w:tcMar>
              <w:top w:w="0" w:type="dxa"/>
              <w:left w:w="70" w:type="dxa"/>
              <w:bottom w:w="0" w:type="dxa"/>
              <w:right w:w="70" w:type="dxa"/>
            </w:tcMar>
          </w:tcPr>
          <w:p w14:paraId="1F4772D8" w14:textId="77777777" w:rsidR="00346204" w:rsidRDefault="00000000">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130D7B0C" w14:textId="77777777" w:rsidR="00346204" w:rsidRDefault="00000000">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000000">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000000">
            <w:pPr>
              <w:jc w:val="left"/>
              <w:rPr>
                <w:rStyle w:val="Hyperlink"/>
                <w:color w:val="0000FF"/>
                <w:lang w:val="en-US" w:eastAsia="sv-SE"/>
              </w:rPr>
            </w:pPr>
            <w:hyperlink r:id="rId31" w:history="1">
              <w:r>
                <w:rPr>
                  <w:rStyle w:val="Hyperlink"/>
                  <w:color w:val="0000FF"/>
                  <w:lang w:val="en-US"/>
                </w:rPr>
                <w:t>R1-2304860</w:t>
              </w:r>
            </w:hyperlink>
          </w:p>
        </w:tc>
        <w:tc>
          <w:tcPr>
            <w:tcW w:w="4921" w:type="dxa"/>
            <w:tcMar>
              <w:top w:w="0" w:type="dxa"/>
              <w:left w:w="70" w:type="dxa"/>
              <w:bottom w:w="0" w:type="dxa"/>
              <w:right w:w="70" w:type="dxa"/>
            </w:tcMar>
          </w:tcPr>
          <w:p w14:paraId="72EAC4D6" w14:textId="77777777" w:rsidR="00346204" w:rsidRDefault="00000000">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338E492B" w14:textId="77777777" w:rsidR="00346204" w:rsidRDefault="00000000">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000000">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000000">
            <w:pPr>
              <w:jc w:val="left"/>
              <w:rPr>
                <w:rStyle w:val="Hyperlink"/>
                <w:color w:val="0000FF"/>
                <w:lang w:val="en-US" w:eastAsia="sv-SE"/>
              </w:rPr>
            </w:pPr>
            <w:hyperlink r:id="rId32" w:history="1">
              <w:r>
                <w:rPr>
                  <w:rStyle w:val="Hyperlink"/>
                  <w:color w:val="0000FF"/>
                  <w:lang w:val="en-US"/>
                </w:rPr>
                <w:t>R1-2304912</w:t>
              </w:r>
            </w:hyperlink>
          </w:p>
        </w:tc>
        <w:tc>
          <w:tcPr>
            <w:tcW w:w="4921" w:type="dxa"/>
            <w:tcMar>
              <w:top w:w="0" w:type="dxa"/>
              <w:left w:w="70" w:type="dxa"/>
              <w:bottom w:w="0" w:type="dxa"/>
              <w:right w:w="70" w:type="dxa"/>
            </w:tcMar>
          </w:tcPr>
          <w:p w14:paraId="00825449" w14:textId="77777777" w:rsidR="00346204" w:rsidRDefault="00000000">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22E82D8B" w14:textId="77777777" w:rsidR="00346204" w:rsidRDefault="00000000">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000000">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000000">
            <w:pPr>
              <w:jc w:val="left"/>
              <w:rPr>
                <w:rStyle w:val="Hyperlink"/>
                <w:color w:val="0000FF"/>
                <w:lang w:val="en-US" w:eastAsia="sv-SE"/>
              </w:rPr>
            </w:pPr>
            <w:hyperlink r:id="rId33" w:history="1">
              <w:r>
                <w:rPr>
                  <w:rStyle w:val="Hyperlink"/>
                  <w:color w:val="0000FF"/>
                  <w:lang w:val="en-US"/>
                </w:rPr>
                <w:t>R1-2304974</w:t>
              </w:r>
            </w:hyperlink>
          </w:p>
        </w:tc>
        <w:tc>
          <w:tcPr>
            <w:tcW w:w="4921" w:type="dxa"/>
            <w:tcMar>
              <w:top w:w="0" w:type="dxa"/>
              <w:left w:w="70" w:type="dxa"/>
              <w:bottom w:w="0" w:type="dxa"/>
              <w:right w:w="70" w:type="dxa"/>
            </w:tcMar>
          </w:tcPr>
          <w:p w14:paraId="790CBE56" w14:textId="77777777" w:rsidR="00346204" w:rsidRDefault="00000000">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000000">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000000">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000000">
            <w:pPr>
              <w:jc w:val="left"/>
              <w:rPr>
                <w:rStyle w:val="Hyperlink"/>
                <w:color w:val="0000FF"/>
                <w:lang w:val="en-US" w:eastAsia="sv-SE"/>
              </w:rPr>
            </w:pPr>
            <w:hyperlink r:id="rId34" w:history="1">
              <w:r>
                <w:rPr>
                  <w:rStyle w:val="Hyperlink"/>
                  <w:color w:val="0000FF"/>
                  <w:lang w:val="en-US"/>
                </w:rPr>
                <w:t>R1-2305024</w:t>
              </w:r>
            </w:hyperlink>
          </w:p>
        </w:tc>
        <w:tc>
          <w:tcPr>
            <w:tcW w:w="4921" w:type="dxa"/>
            <w:tcMar>
              <w:top w:w="0" w:type="dxa"/>
              <w:left w:w="70" w:type="dxa"/>
              <w:bottom w:w="0" w:type="dxa"/>
              <w:right w:w="70" w:type="dxa"/>
            </w:tcMar>
          </w:tcPr>
          <w:p w14:paraId="5AB138E7" w14:textId="77777777" w:rsidR="00346204" w:rsidRDefault="00000000">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000000">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000000">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000000">
            <w:pPr>
              <w:jc w:val="left"/>
              <w:rPr>
                <w:rStyle w:val="Hyperlink"/>
                <w:color w:val="0000FF"/>
                <w:lang w:val="en-US" w:eastAsia="sv-SE"/>
              </w:rPr>
            </w:pPr>
            <w:hyperlink r:id="rId35" w:history="1">
              <w:r>
                <w:rPr>
                  <w:rStyle w:val="Hyperlink"/>
                  <w:color w:val="0000FF"/>
                  <w:lang w:val="en-US"/>
                </w:rPr>
                <w:t>R1-2305046</w:t>
              </w:r>
            </w:hyperlink>
          </w:p>
        </w:tc>
        <w:tc>
          <w:tcPr>
            <w:tcW w:w="4921" w:type="dxa"/>
            <w:tcMar>
              <w:top w:w="0" w:type="dxa"/>
              <w:left w:w="70" w:type="dxa"/>
              <w:bottom w:w="0" w:type="dxa"/>
              <w:right w:w="70" w:type="dxa"/>
            </w:tcMar>
          </w:tcPr>
          <w:p w14:paraId="3AA9231C" w14:textId="77777777" w:rsidR="00346204" w:rsidRDefault="00000000">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05B4B78D" w14:textId="77777777" w:rsidR="00346204" w:rsidRDefault="00000000">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000000">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000000">
            <w:pPr>
              <w:jc w:val="left"/>
              <w:rPr>
                <w:rStyle w:val="Hyperlink"/>
                <w:color w:val="0000FF"/>
                <w:lang w:val="en-US" w:eastAsia="sv-SE"/>
              </w:rPr>
            </w:pPr>
            <w:hyperlink r:id="rId36" w:history="1">
              <w:r>
                <w:rPr>
                  <w:rStyle w:val="Hyperlink"/>
                  <w:color w:val="0000FF"/>
                  <w:lang w:val="en-US"/>
                </w:rPr>
                <w:t>R1-2305105</w:t>
              </w:r>
            </w:hyperlink>
          </w:p>
        </w:tc>
        <w:tc>
          <w:tcPr>
            <w:tcW w:w="4921" w:type="dxa"/>
            <w:tcMar>
              <w:top w:w="0" w:type="dxa"/>
              <w:left w:w="70" w:type="dxa"/>
              <w:bottom w:w="0" w:type="dxa"/>
              <w:right w:w="70" w:type="dxa"/>
            </w:tcMar>
          </w:tcPr>
          <w:p w14:paraId="371D0D4E" w14:textId="77777777" w:rsidR="00346204" w:rsidRDefault="00000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000000">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000000">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000000">
            <w:pPr>
              <w:jc w:val="left"/>
              <w:rPr>
                <w:rStyle w:val="Hyperlink"/>
                <w:color w:val="0000FF"/>
                <w:lang w:val="en-US" w:eastAsia="sv-SE"/>
              </w:rPr>
            </w:pPr>
            <w:hyperlink r:id="rId37" w:history="1">
              <w:r>
                <w:rPr>
                  <w:rStyle w:val="Hyperlink"/>
                  <w:color w:val="0000FF"/>
                  <w:lang w:val="en-US"/>
                </w:rPr>
                <w:t>R1-2305142</w:t>
              </w:r>
            </w:hyperlink>
          </w:p>
        </w:tc>
        <w:tc>
          <w:tcPr>
            <w:tcW w:w="4921" w:type="dxa"/>
            <w:tcMar>
              <w:top w:w="0" w:type="dxa"/>
              <w:left w:w="70" w:type="dxa"/>
              <w:bottom w:w="0" w:type="dxa"/>
              <w:right w:w="70" w:type="dxa"/>
            </w:tcMar>
          </w:tcPr>
          <w:p w14:paraId="6F6023CB" w14:textId="77777777" w:rsidR="00346204" w:rsidRDefault="00000000">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64A0E91" w14:textId="77777777" w:rsidR="00346204" w:rsidRDefault="00000000">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000000">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000000">
            <w:pPr>
              <w:jc w:val="left"/>
              <w:rPr>
                <w:rStyle w:val="Hyperlink"/>
                <w:color w:val="0000FF"/>
                <w:lang w:val="en-US" w:eastAsia="sv-SE"/>
              </w:rPr>
            </w:pPr>
            <w:hyperlink r:id="rId38" w:history="1">
              <w:r>
                <w:rPr>
                  <w:rStyle w:val="Hyperlink"/>
                  <w:color w:val="0000FF"/>
                  <w:lang w:val="en-US"/>
                </w:rPr>
                <w:t>R1-2305158</w:t>
              </w:r>
            </w:hyperlink>
          </w:p>
        </w:tc>
        <w:tc>
          <w:tcPr>
            <w:tcW w:w="4921" w:type="dxa"/>
            <w:tcMar>
              <w:top w:w="0" w:type="dxa"/>
              <w:left w:w="70" w:type="dxa"/>
              <w:bottom w:w="0" w:type="dxa"/>
              <w:right w:w="70" w:type="dxa"/>
            </w:tcMar>
          </w:tcPr>
          <w:p w14:paraId="7F37D7BC" w14:textId="77777777" w:rsidR="00346204" w:rsidRDefault="00000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000000">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000000">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000000">
            <w:pPr>
              <w:jc w:val="left"/>
              <w:rPr>
                <w:rStyle w:val="Hyperlink"/>
                <w:color w:val="0000FF"/>
                <w:lang w:val="en-US" w:eastAsia="sv-SE"/>
              </w:rPr>
            </w:pPr>
            <w:hyperlink r:id="rId39" w:history="1">
              <w:r>
                <w:rPr>
                  <w:rStyle w:val="Hyperlink"/>
                  <w:color w:val="0000FF"/>
                  <w:lang w:val="en-US"/>
                </w:rPr>
                <w:t>R1-2305254</w:t>
              </w:r>
            </w:hyperlink>
          </w:p>
        </w:tc>
        <w:tc>
          <w:tcPr>
            <w:tcW w:w="4921" w:type="dxa"/>
            <w:tcMar>
              <w:top w:w="0" w:type="dxa"/>
              <w:left w:w="70" w:type="dxa"/>
              <w:bottom w:w="0" w:type="dxa"/>
              <w:right w:w="70" w:type="dxa"/>
            </w:tcMar>
          </w:tcPr>
          <w:p w14:paraId="6ABEB582" w14:textId="77777777" w:rsidR="00346204" w:rsidRDefault="00000000">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000000">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000000">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000000">
            <w:pPr>
              <w:jc w:val="left"/>
              <w:rPr>
                <w:rStyle w:val="Hyperlink"/>
                <w:color w:val="0000FF"/>
                <w:lang w:val="en-US" w:eastAsia="sv-SE"/>
              </w:rPr>
            </w:pPr>
            <w:hyperlink r:id="rId40" w:history="1">
              <w:r>
                <w:rPr>
                  <w:rStyle w:val="Hyperlink"/>
                  <w:color w:val="0000FF"/>
                  <w:lang w:val="en-US"/>
                </w:rPr>
                <w:t>R1-2305287</w:t>
              </w:r>
            </w:hyperlink>
          </w:p>
        </w:tc>
        <w:tc>
          <w:tcPr>
            <w:tcW w:w="4921" w:type="dxa"/>
            <w:tcMar>
              <w:top w:w="0" w:type="dxa"/>
              <w:left w:w="70" w:type="dxa"/>
              <w:bottom w:w="0" w:type="dxa"/>
              <w:right w:w="70" w:type="dxa"/>
            </w:tcMar>
          </w:tcPr>
          <w:p w14:paraId="55B380F0" w14:textId="77777777" w:rsidR="00346204" w:rsidRDefault="00000000">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26648EF" w14:textId="77777777" w:rsidR="00346204" w:rsidRDefault="00000000">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000000">
            <w:pPr>
              <w:jc w:val="left"/>
              <w:rPr>
                <w:lang w:val="en-US"/>
              </w:rPr>
            </w:pPr>
            <w:r>
              <w:rPr>
                <w:color w:val="000000"/>
                <w:lang w:val="en-US"/>
              </w:rPr>
              <w:lastRenderedPageBreak/>
              <w:t>[27]</w:t>
            </w:r>
          </w:p>
        </w:tc>
        <w:tc>
          <w:tcPr>
            <w:tcW w:w="1456" w:type="dxa"/>
            <w:tcMar>
              <w:top w:w="0" w:type="dxa"/>
              <w:left w:w="70" w:type="dxa"/>
              <w:bottom w:w="0" w:type="dxa"/>
              <w:right w:w="70" w:type="dxa"/>
            </w:tcMar>
          </w:tcPr>
          <w:p w14:paraId="6A0D72D6" w14:textId="77777777" w:rsidR="00346204" w:rsidRDefault="00000000">
            <w:pPr>
              <w:jc w:val="left"/>
              <w:rPr>
                <w:rStyle w:val="Hyperlink"/>
                <w:color w:val="0000FF"/>
                <w:lang w:val="en-US" w:eastAsia="sv-SE"/>
              </w:rPr>
            </w:pPr>
            <w:hyperlink r:id="rId41" w:history="1">
              <w:r>
                <w:rPr>
                  <w:rStyle w:val="Hyperlink"/>
                  <w:color w:val="0000FF"/>
                  <w:lang w:val="en-US"/>
                </w:rPr>
                <w:t>R1-2305308</w:t>
              </w:r>
            </w:hyperlink>
          </w:p>
        </w:tc>
        <w:tc>
          <w:tcPr>
            <w:tcW w:w="4921" w:type="dxa"/>
            <w:tcMar>
              <w:top w:w="0" w:type="dxa"/>
              <w:left w:w="70" w:type="dxa"/>
              <w:bottom w:w="0" w:type="dxa"/>
              <w:right w:w="70" w:type="dxa"/>
            </w:tcMar>
          </w:tcPr>
          <w:p w14:paraId="20FB6A90" w14:textId="77777777" w:rsidR="00346204" w:rsidRDefault="00000000">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6833E296" w14:textId="77777777" w:rsidR="00346204" w:rsidRDefault="00000000">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000000">
            <w:pPr>
              <w:jc w:val="left"/>
              <w:rPr>
                <w:rStyle w:val="Hyperlink"/>
                <w:color w:val="0000FF"/>
                <w:lang w:val="en-US" w:eastAsia="sv-SE"/>
              </w:rPr>
            </w:pPr>
            <w:hyperlink r:id="rId42" w:history="1">
              <w:r>
                <w:rPr>
                  <w:rStyle w:val="Hyperlink"/>
                  <w:color w:val="0000FF"/>
                  <w:lang w:val="en-US"/>
                </w:rPr>
                <w:t>R1-2305348</w:t>
              </w:r>
            </w:hyperlink>
          </w:p>
        </w:tc>
        <w:tc>
          <w:tcPr>
            <w:tcW w:w="4921" w:type="dxa"/>
            <w:tcMar>
              <w:top w:w="0" w:type="dxa"/>
              <w:left w:w="70" w:type="dxa"/>
              <w:bottom w:w="0" w:type="dxa"/>
              <w:right w:w="70" w:type="dxa"/>
            </w:tcMar>
          </w:tcPr>
          <w:p w14:paraId="2902C9D3" w14:textId="77777777" w:rsidR="00346204" w:rsidRDefault="00000000">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B057EEA" w14:textId="77777777" w:rsidR="00346204" w:rsidRDefault="00000000">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000000">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000000">
            <w:pPr>
              <w:jc w:val="left"/>
              <w:rPr>
                <w:rStyle w:val="Hyperlink"/>
                <w:color w:val="0000FF"/>
                <w:lang w:val="en-US" w:eastAsia="sv-SE"/>
              </w:rPr>
            </w:pPr>
            <w:hyperlink r:id="rId43" w:history="1">
              <w:r>
                <w:rPr>
                  <w:rStyle w:val="Hyperlink"/>
                  <w:color w:val="0000FF"/>
                  <w:lang w:val="en-US"/>
                </w:rPr>
                <w:t>R1-2305449</w:t>
              </w:r>
            </w:hyperlink>
          </w:p>
        </w:tc>
        <w:tc>
          <w:tcPr>
            <w:tcW w:w="4921" w:type="dxa"/>
            <w:tcMar>
              <w:top w:w="0" w:type="dxa"/>
              <w:left w:w="70" w:type="dxa"/>
              <w:bottom w:w="0" w:type="dxa"/>
              <w:right w:w="70" w:type="dxa"/>
            </w:tcMar>
          </w:tcPr>
          <w:p w14:paraId="6043DA77" w14:textId="77777777" w:rsidR="00346204" w:rsidRDefault="00000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000000">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000000">
            <w:pPr>
              <w:jc w:val="left"/>
              <w:rPr>
                <w:rStyle w:val="Hyperlink"/>
                <w:color w:val="0000FF"/>
                <w:lang w:val="en-US" w:eastAsia="sv-SE"/>
              </w:rPr>
            </w:pPr>
            <w:hyperlink r:id="rId44" w:history="1">
              <w:r>
                <w:rPr>
                  <w:rStyle w:val="Hyperlink"/>
                  <w:color w:val="0000FF"/>
                  <w:lang w:val="en-US"/>
                </w:rPr>
                <w:t>R1-2305525</w:t>
              </w:r>
            </w:hyperlink>
          </w:p>
        </w:tc>
        <w:tc>
          <w:tcPr>
            <w:tcW w:w="4921" w:type="dxa"/>
            <w:tcMar>
              <w:top w:w="0" w:type="dxa"/>
              <w:left w:w="70" w:type="dxa"/>
              <w:bottom w:w="0" w:type="dxa"/>
              <w:right w:w="70" w:type="dxa"/>
            </w:tcMar>
          </w:tcPr>
          <w:p w14:paraId="37994528" w14:textId="77777777" w:rsidR="00346204" w:rsidRDefault="00000000">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DFEDE6F" w14:textId="77777777" w:rsidR="00346204" w:rsidRDefault="00000000">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000000">
            <w:pPr>
              <w:jc w:val="left"/>
              <w:rPr>
                <w:rStyle w:val="Hyperlink"/>
                <w:color w:val="0000FF"/>
                <w:lang w:val="en-US" w:eastAsia="sv-SE"/>
              </w:rPr>
            </w:pPr>
            <w:hyperlink r:id="rId45" w:history="1">
              <w:r>
                <w:rPr>
                  <w:rStyle w:val="Hyperlink"/>
                  <w:color w:val="0000FF"/>
                  <w:lang w:val="en-US"/>
                </w:rPr>
                <w:t>R1-2305567</w:t>
              </w:r>
            </w:hyperlink>
          </w:p>
        </w:tc>
        <w:tc>
          <w:tcPr>
            <w:tcW w:w="4921" w:type="dxa"/>
            <w:tcMar>
              <w:top w:w="0" w:type="dxa"/>
              <w:left w:w="70" w:type="dxa"/>
              <w:bottom w:w="0" w:type="dxa"/>
              <w:right w:w="70" w:type="dxa"/>
            </w:tcMar>
          </w:tcPr>
          <w:p w14:paraId="18FB3A63" w14:textId="77777777" w:rsidR="00346204" w:rsidRDefault="00000000">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000000">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000000">
            <w:pPr>
              <w:jc w:val="left"/>
              <w:rPr>
                <w:rStyle w:val="Hyperlink"/>
                <w:color w:val="0000FF"/>
                <w:lang w:val="en-US" w:eastAsia="sv-SE"/>
              </w:rPr>
            </w:pPr>
            <w:hyperlink r:id="rId46" w:history="1">
              <w:r>
                <w:rPr>
                  <w:rStyle w:val="Hyperlink"/>
                  <w:color w:val="0000FF"/>
                  <w:lang w:val="en-US"/>
                </w:rPr>
                <w:t>R1-2305607</w:t>
              </w:r>
            </w:hyperlink>
          </w:p>
        </w:tc>
        <w:tc>
          <w:tcPr>
            <w:tcW w:w="4921" w:type="dxa"/>
            <w:tcMar>
              <w:top w:w="0" w:type="dxa"/>
              <w:left w:w="70" w:type="dxa"/>
              <w:bottom w:w="0" w:type="dxa"/>
              <w:right w:w="70" w:type="dxa"/>
            </w:tcMar>
          </w:tcPr>
          <w:p w14:paraId="0E677C8C" w14:textId="77777777" w:rsidR="00346204" w:rsidRDefault="00000000">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3321BD1C" w14:textId="77777777" w:rsidR="00346204" w:rsidRDefault="00000000">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000000">
            <w:pPr>
              <w:jc w:val="left"/>
              <w:rPr>
                <w:color w:val="000000"/>
                <w:lang w:val="en-US"/>
              </w:rPr>
            </w:pPr>
            <w:hyperlink r:id="rId47" w:history="1">
              <w:r>
                <w:rPr>
                  <w:rStyle w:val="Hyperlink"/>
                  <w:color w:val="0000FF"/>
                  <w:lang w:val="en-US"/>
                </w:rPr>
                <w:t>R1-2305647</w:t>
              </w:r>
            </w:hyperlink>
          </w:p>
        </w:tc>
        <w:tc>
          <w:tcPr>
            <w:tcW w:w="4921" w:type="dxa"/>
            <w:tcMar>
              <w:top w:w="0" w:type="dxa"/>
              <w:left w:w="70" w:type="dxa"/>
              <w:bottom w:w="0" w:type="dxa"/>
              <w:right w:w="70" w:type="dxa"/>
            </w:tcMar>
          </w:tcPr>
          <w:p w14:paraId="6BD5298F" w14:textId="77777777" w:rsidR="00346204" w:rsidRDefault="00000000">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6BA84A28" w14:textId="77777777" w:rsidR="00346204" w:rsidRDefault="00000000">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000000">
            <w:pPr>
              <w:jc w:val="left"/>
              <w:rPr>
                <w:color w:val="000000"/>
                <w:lang w:val="en-US"/>
              </w:rPr>
            </w:pPr>
            <w:hyperlink r:id="rId48" w:history="1">
              <w:r>
                <w:rPr>
                  <w:rStyle w:val="Hyperlink"/>
                  <w:color w:val="0000FF"/>
                  <w:lang w:val="en-US"/>
                </w:rPr>
                <w:t>R1-2305709</w:t>
              </w:r>
            </w:hyperlink>
          </w:p>
        </w:tc>
        <w:tc>
          <w:tcPr>
            <w:tcW w:w="4921" w:type="dxa"/>
            <w:tcMar>
              <w:top w:w="0" w:type="dxa"/>
              <w:left w:w="70" w:type="dxa"/>
              <w:bottom w:w="0" w:type="dxa"/>
              <w:right w:w="70" w:type="dxa"/>
            </w:tcMar>
          </w:tcPr>
          <w:p w14:paraId="34C2A85A" w14:textId="77777777" w:rsidR="00346204" w:rsidRDefault="00000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000000">
            <w:pPr>
              <w:jc w:val="left"/>
              <w:rPr>
                <w:color w:val="000000"/>
                <w:lang w:val="en-US"/>
              </w:rPr>
            </w:pPr>
            <w:proofErr w:type="spellStart"/>
            <w:r>
              <w:rPr>
                <w:lang w:val="en-US"/>
              </w:rPr>
              <w:t>Transsion</w:t>
            </w:r>
            <w:proofErr w:type="spellEnd"/>
            <w:r>
              <w:rPr>
                <w:lang w:val="en-US"/>
              </w:rPr>
              <w:t xml:space="preserve">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000000">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000000">
            <w:pPr>
              <w:jc w:val="left"/>
              <w:rPr>
                <w:rStyle w:val="Hyperlink"/>
                <w:color w:val="0000FF"/>
                <w:lang w:val="en-US"/>
              </w:rPr>
            </w:pPr>
            <w:hyperlink r:id="rId49" w:history="1">
              <w:r>
                <w:rPr>
                  <w:rStyle w:val="Hyperlink"/>
                  <w:color w:val="0000FF"/>
                  <w:lang w:val="en-US"/>
                </w:rPr>
                <w:t>R1-2305853</w:t>
              </w:r>
            </w:hyperlink>
          </w:p>
        </w:tc>
        <w:tc>
          <w:tcPr>
            <w:tcW w:w="4921" w:type="dxa"/>
            <w:tcMar>
              <w:top w:w="0" w:type="dxa"/>
              <w:left w:w="70" w:type="dxa"/>
              <w:bottom w:w="0" w:type="dxa"/>
              <w:right w:w="70" w:type="dxa"/>
            </w:tcMar>
          </w:tcPr>
          <w:p w14:paraId="63FFD063" w14:textId="77777777" w:rsidR="00346204" w:rsidRDefault="00000000">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000000">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000000">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000000">
            <w:pPr>
              <w:jc w:val="left"/>
              <w:rPr>
                <w:lang w:val="en-US"/>
              </w:rPr>
            </w:pPr>
            <w:hyperlink r:id="rId50" w:history="1">
              <w:r>
                <w:rPr>
                  <w:rStyle w:val="Hyperlink"/>
                  <w:color w:val="0000FF"/>
                  <w:lang w:val="en-US"/>
                </w:rPr>
                <w:t>R1-2305868</w:t>
              </w:r>
            </w:hyperlink>
          </w:p>
        </w:tc>
        <w:tc>
          <w:tcPr>
            <w:tcW w:w="4921" w:type="dxa"/>
            <w:tcMar>
              <w:top w:w="0" w:type="dxa"/>
              <w:left w:w="70" w:type="dxa"/>
              <w:bottom w:w="0" w:type="dxa"/>
              <w:right w:w="70" w:type="dxa"/>
            </w:tcMar>
          </w:tcPr>
          <w:p w14:paraId="0998D3F3" w14:textId="77777777" w:rsidR="00346204" w:rsidRDefault="00000000">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4707D90F" w14:textId="77777777" w:rsidR="00346204" w:rsidRDefault="00000000">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000000">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000000">
            <w:pPr>
              <w:jc w:val="left"/>
              <w:rPr>
                <w:lang w:val="en-US"/>
              </w:rPr>
            </w:pPr>
            <w:hyperlink r:id="rId51" w:history="1">
              <w:r>
                <w:rPr>
                  <w:rStyle w:val="Hyperlink"/>
                  <w:color w:val="0000FF"/>
                  <w:lang w:val="en-US"/>
                </w:rPr>
                <w:t>R1-2304512</w:t>
              </w:r>
            </w:hyperlink>
          </w:p>
        </w:tc>
        <w:tc>
          <w:tcPr>
            <w:tcW w:w="4921" w:type="dxa"/>
            <w:tcMar>
              <w:top w:w="0" w:type="dxa"/>
              <w:left w:w="70" w:type="dxa"/>
              <w:bottom w:w="0" w:type="dxa"/>
              <w:right w:w="70" w:type="dxa"/>
            </w:tcMar>
          </w:tcPr>
          <w:p w14:paraId="52B99443" w14:textId="77777777" w:rsidR="00346204" w:rsidRDefault="00000000">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14:paraId="3479AB7A" w14:textId="77777777" w:rsidR="00346204" w:rsidRDefault="00000000">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000000">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000000">
            <w:pPr>
              <w:jc w:val="left"/>
              <w:rPr>
                <w:rStyle w:val="Hyperlink"/>
                <w:color w:val="0000FF"/>
                <w:lang w:val="en-US"/>
              </w:rPr>
            </w:pPr>
            <w:hyperlink r:id="rId52" w:history="1">
              <w:r>
                <w:rPr>
                  <w:rStyle w:val="Hyperlink"/>
                  <w:color w:val="0000FF"/>
                  <w:lang w:val="en-US"/>
                </w:rPr>
                <w:t>R1-2304795</w:t>
              </w:r>
            </w:hyperlink>
          </w:p>
        </w:tc>
        <w:tc>
          <w:tcPr>
            <w:tcW w:w="4921" w:type="dxa"/>
            <w:tcMar>
              <w:top w:w="0" w:type="dxa"/>
              <w:left w:w="70" w:type="dxa"/>
              <w:bottom w:w="0" w:type="dxa"/>
              <w:right w:w="70" w:type="dxa"/>
            </w:tcMar>
          </w:tcPr>
          <w:p w14:paraId="7AB6227C" w14:textId="77777777" w:rsidR="00346204" w:rsidRDefault="00000000">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3855EF7A" w14:textId="77777777" w:rsidR="00346204" w:rsidRDefault="00000000">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000000">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000000">
            <w:pPr>
              <w:jc w:val="left"/>
            </w:pPr>
            <w:hyperlink r:id="rId53" w:history="1">
              <w:r>
                <w:rPr>
                  <w:rStyle w:val="Hyperlink"/>
                  <w:color w:val="0000FF"/>
                  <w:lang w:val="en-US"/>
                </w:rPr>
                <w:t>R1-2305855</w:t>
              </w:r>
            </w:hyperlink>
          </w:p>
        </w:tc>
        <w:tc>
          <w:tcPr>
            <w:tcW w:w="4921" w:type="dxa"/>
            <w:tcMar>
              <w:top w:w="0" w:type="dxa"/>
              <w:left w:w="70" w:type="dxa"/>
              <w:bottom w:w="0" w:type="dxa"/>
              <w:right w:w="70" w:type="dxa"/>
            </w:tcMar>
          </w:tcPr>
          <w:p w14:paraId="543A8876" w14:textId="77777777" w:rsidR="00346204" w:rsidRDefault="00000000">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14:paraId="6491EAB6" w14:textId="77777777" w:rsidR="00346204" w:rsidRDefault="00000000">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000000">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000000">
            <w:pPr>
              <w:jc w:val="left"/>
            </w:pPr>
            <w:hyperlink r:id="rId54" w:history="1">
              <w:r>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000000">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154DD00F" w14:textId="77777777" w:rsidR="00346204" w:rsidRDefault="00000000">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000000">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000000">
            <w:pPr>
              <w:jc w:val="left"/>
            </w:pPr>
            <w:hyperlink r:id="rId55" w:history="1">
              <w:r>
                <w:rPr>
                  <w:rStyle w:val="Hyperlink"/>
                  <w:color w:val="0000FF"/>
                  <w:lang w:val="en-US"/>
                </w:rPr>
                <w:t>R1-2305957</w:t>
              </w:r>
            </w:hyperlink>
          </w:p>
        </w:tc>
        <w:tc>
          <w:tcPr>
            <w:tcW w:w="4921" w:type="dxa"/>
            <w:tcMar>
              <w:top w:w="0" w:type="dxa"/>
              <w:left w:w="70" w:type="dxa"/>
              <w:bottom w:w="0" w:type="dxa"/>
              <w:right w:w="70" w:type="dxa"/>
            </w:tcMar>
          </w:tcPr>
          <w:p w14:paraId="68236F05" w14:textId="77777777" w:rsidR="00346204" w:rsidRDefault="00000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000000">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6368" w14:textId="77777777" w:rsidR="008E4930" w:rsidRDefault="008E4930">
      <w:pPr>
        <w:spacing w:line="240" w:lineRule="auto"/>
      </w:pPr>
      <w:r>
        <w:separator/>
      </w:r>
    </w:p>
  </w:endnote>
  <w:endnote w:type="continuationSeparator" w:id="0">
    <w:p w14:paraId="632313B5" w14:textId="77777777" w:rsidR="008E4930" w:rsidRDefault="008E4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F466" w14:textId="77777777" w:rsidR="008E4930" w:rsidRDefault="008E4930">
      <w:pPr>
        <w:spacing w:after="0"/>
      </w:pPr>
      <w:r>
        <w:separator/>
      </w:r>
    </w:p>
  </w:footnote>
  <w:footnote w:type="continuationSeparator" w:id="0">
    <w:p w14:paraId="765AE874" w14:textId="77777777" w:rsidR="008E4930" w:rsidRDefault="008E49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19667243">
    <w:abstractNumId w:val="10"/>
  </w:num>
  <w:num w:numId="2" w16cid:durableId="1613629132">
    <w:abstractNumId w:val="1"/>
  </w:num>
  <w:num w:numId="3" w16cid:durableId="367150796">
    <w:abstractNumId w:val="0"/>
  </w:num>
  <w:num w:numId="4" w16cid:durableId="280455872">
    <w:abstractNumId w:val="13"/>
  </w:num>
  <w:num w:numId="5" w16cid:durableId="393361128">
    <w:abstractNumId w:val="18"/>
    <w:lvlOverride w:ilvl="0">
      <w:startOverride w:val="1"/>
    </w:lvlOverride>
  </w:num>
  <w:num w:numId="6" w16cid:durableId="8603401">
    <w:abstractNumId w:val="19"/>
  </w:num>
  <w:num w:numId="7" w16cid:durableId="1464229076">
    <w:abstractNumId w:val="25"/>
  </w:num>
  <w:num w:numId="8" w16cid:durableId="1456368073">
    <w:abstractNumId w:val="36"/>
  </w:num>
  <w:num w:numId="9" w16cid:durableId="14382250">
    <w:abstractNumId w:val="3"/>
  </w:num>
  <w:num w:numId="10" w16cid:durableId="231696760">
    <w:abstractNumId w:val="40"/>
  </w:num>
  <w:num w:numId="11" w16cid:durableId="1306011929">
    <w:abstractNumId w:val="27"/>
  </w:num>
  <w:num w:numId="12" w16cid:durableId="1703553103">
    <w:abstractNumId w:val="16"/>
  </w:num>
  <w:num w:numId="13" w16cid:durableId="1044135190">
    <w:abstractNumId w:val="15"/>
  </w:num>
  <w:num w:numId="14" w16cid:durableId="1964114136">
    <w:abstractNumId w:val="11"/>
  </w:num>
  <w:num w:numId="15" w16cid:durableId="298847557">
    <w:abstractNumId w:val="31"/>
  </w:num>
  <w:num w:numId="16" w16cid:durableId="1879389487">
    <w:abstractNumId w:val="2"/>
  </w:num>
  <w:num w:numId="17" w16cid:durableId="93789342">
    <w:abstractNumId w:val="12"/>
  </w:num>
  <w:num w:numId="18" w16cid:durableId="668489092">
    <w:abstractNumId w:val="8"/>
  </w:num>
  <w:num w:numId="19" w16cid:durableId="360396288">
    <w:abstractNumId w:val="21"/>
  </w:num>
  <w:num w:numId="20" w16cid:durableId="487401535">
    <w:abstractNumId w:val="39"/>
  </w:num>
  <w:num w:numId="21" w16cid:durableId="1570457899">
    <w:abstractNumId w:val="24"/>
  </w:num>
  <w:num w:numId="22" w16cid:durableId="2106342234">
    <w:abstractNumId w:val="14"/>
  </w:num>
  <w:num w:numId="23" w16cid:durableId="762846120">
    <w:abstractNumId w:val="34"/>
  </w:num>
  <w:num w:numId="24" w16cid:durableId="108165461">
    <w:abstractNumId w:val="20"/>
  </w:num>
  <w:num w:numId="25" w16cid:durableId="89395141">
    <w:abstractNumId w:val="35"/>
  </w:num>
  <w:num w:numId="26" w16cid:durableId="1057434347">
    <w:abstractNumId w:val="4"/>
  </w:num>
  <w:num w:numId="27" w16cid:durableId="1820229466">
    <w:abstractNumId w:val="28"/>
  </w:num>
  <w:num w:numId="28" w16cid:durableId="1786270881">
    <w:abstractNumId w:val="23"/>
  </w:num>
  <w:num w:numId="29" w16cid:durableId="1058555941">
    <w:abstractNumId w:val="32"/>
  </w:num>
  <w:num w:numId="30" w16cid:durableId="1880820988">
    <w:abstractNumId w:val="9"/>
  </w:num>
  <w:num w:numId="31" w16cid:durableId="1853907911">
    <w:abstractNumId w:val="26"/>
  </w:num>
  <w:num w:numId="32" w16cid:durableId="1865825144">
    <w:abstractNumId w:val="17"/>
  </w:num>
  <w:num w:numId="33" w16cid:durableId="252326631">
    <w:abstractNumId w:val="6"/>
  </w:num>
  <w:num w:numId="34" w16cid:durableId="832113297">
    <w:abstractNumId w:val="41"/>
  </w:num>
  <w:num w:numId="35" w16cid:durableId="761150640">
    <w:abstractNumId w:val="37"/>
  </w:num>
  <w:num w:numId="36" w16cid:durableId="1577742057">
    <w:abstractNumId w:val="30"/>
  </w:num>
  <w:num w:numId="37" w16cid:durableId="1851797405">
    <w:abstractNumId w:val="5"/>
  </w:num>
  <w:num w:numId="38" w16cid:durableId="797533809">
    <w:abstractNumId w:val="38"/>
  </w:num>
  <w:num w:numId="39" w16cid:durableId="692807306">
    <w:abstractNumId w:val="33"/>
  </w:num>
  <w:num w:numId="40" w16cid:durableId="279773591">
    <w:abstractNumId w:val="22"/>
  </w:num>
  <w:num w:numId="41" w16cid:durableId="2060006451">
    <w:abstractNumId w:val="7"/>
  </w:num>
  <w:num w:numId="42" w16cid:durableId="20640614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0C071DE-4931-471C-AB5D-E4317747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17065</Words>
  <Characters>97272</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Vip3</cp:lastModifiedBy>
  <cp:revision>2</cp:revision>
  <dcterms:created xsi:type="dcterms:W3CDTF">2023-05-23T21:42:00Z</dcterms:created>
  <dcterms:modified xsi:type="dcterms:W3CDTF">2023-05-23T21:42:00Z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