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898D0" w14:textId="00159D39" w:rsidR="009615BC" w:rsidRDefault="007F1593">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Pr>
          <w:rFonts w:ascii="Times New Roman" w:hAnsi="Times New Roman" w:cs="Times New Roman"/>
        </w:rPr>
        <w:tab/>
        <w:t xml:space="preserve"> </w:t>
      </w:r>
      <w:r>
        <w:rPr>
          <w:rFonts w:ascii="Times New Roman" w:hAnsi="Times New Roman" w:cs="Times New Roman"/>
        </w:rPr>
        <w:tab/>
      </w:r>
      <w:r w:rsidR="002E49D8">
        <w:rPr>
          <w:lang w:eastAsia="zh-CN"/>
        </w:rPr>
        <w:t>R1-2300322</w:t>
      </w:r>
    </w:p>
    <w:p w14:paraId="325B384F" w14:textId="77777777" w:rsidR="009615BC" w:rsidRDefault="007F1593">
      <w:pPr>
        <w:pStyle w:val="3GPPHeader"/>
        <w:rPr>
          <w:rFonts w:ascii="Times New Roman" w:hAnsi="Times New Roman" w:cs="Times New Roman"/>
        </w:rPr>
      </w:pPr>
      <w:r>
        <w:rPr>
          <w:rFonts w:ascii="Times New Roman" w:hAnsi="Times New Roman" w:cs="Times New Roman"/>
        </w:rPr>
        <w:t>Athens, Greece, February 27th – March 3rd, 2023</w:t>
      </w:r>
    </w:p>
    <w:p w14:paraId="708BF2E2" w14:textId="77777777" w:rsidR="009615BC" w:rsidRDefault="007F1593">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43F1AD2E" w14:textId="77777777" w:rsidR="009615BC" w:rsidRDefault="007F1593">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98D98E6" w14:textId="3ACCE9AD" w:rsidR="009615BC" w:rsidRDefault="007F1593">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sidRPr="00F21373">
        <w:rPr>
          <w:rFonts w:ascii="Times New Roman" w:hAnsi="Times New Roman" w:cs="Times New Roman"/>
          <w:highlight w:val="yellow"/>
        </w:rPr>
        <w:t>#</w:t>
      </w:r>
      <w:r w:rsidR="002E49D8">
        <w:rPr>
          <w:rFonts w:ascii="Times New Roman" w:hAnsi="Times New Roman" w:cs="Times New Roman"/>
        </w:rPr>
        <w:t>3</w:t>
      </w:r>
      <w:r>
        <w:rPr>
          <w:rFonts w:ascii="Times New Roman" w:hAnsi="Times New Roman" w:cs="Times New Roman"/>
        </w:rPr>
        <w:t>: Network verified UE location for NR NTN</w:t>
      </w:r>
    </w:p>
    <w:p w14:paraId="382F8B91" w14:textId="77777777" w:rsidR="009615BC" w:rsidRDefault="007F1593">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30A159E" w14:textId="77777777" w:rsidR="009615BC" w:rsidRDefault="007F1593">
      <w:pPr>
        <w:pStyle w:val="Heading1"/>
        <w:numPr>
          <w:ilvl w:val="0"/>
          <w:numId w:val="0"/>
        </w:numPr>
        <w:jc w:val="both"/>
      </w:pPr>
      <w:bookmarkStart w:id="0" w:name="_Toc102489761"/>
      <w:r>
        <w:t>Introduction</w:t>
      </w:r>
      <w:bookmarkEnd w:id="0"/>
    </w:p>
    <w:p w14:paraId="04EBFD02" w14:textId="77777777" w:rsidR="009615BC" w:rsidRDefault="007F1593">
      <w:pPr>
        <w:pStyle w:val="3GPPNormalText"/>
      </w:pPr>
      <w:r>
        <w:t>This feature lead summary document aims to collect and align on company views on the issues related Network verified UE location in NR NTN. It contains a summary of the contributions under 9.11.2 at TSG-RAN WG1 #112. together with identified key issues. The goal of this document is also to provide recommendation on prioritization of discussion and whether any issues should be postponed.</w:t>
      </w:r>
    </w:p>
    <w:p w14:paraId="6C55E873" w14:textId="77777777" w:rsidR="009615BC" w:rsidRDefault="007F1593">
      <w:pPr>
        <w:pStyle w:val="3GPPNormalText"/>
      </w:pPr>
      <w:r>
        <w:t xml:space="preserve">A total of 21 </w:t>
      </w:r>
      <w:proofErr w:type="spellStart"/>
      <w:r>
        <w:t>TDocs</w:t>
      </w:r>
      <w:proofErr w:type="spellEnd"/>
      <w:r>
        <w:t xml:space="preserve"> have been submitted to current meeting for discussion. The source contributions are cited in references [1]-[21]:Please see the Appendix I (section 16) for the details, with all the proposals. </w:t>
      </w:r>
    </w:p>
    <w:p w14:paraId="36C382DB" w14:textId="77777777" w:rsidR="009615BC" w:rsidRDefault="009615BC">
      <w:pPr>
        <w:pStyle w:val="3GPPNormalText"/>
      </w:pPr>
    </w:p>
    <w:p w14:paraId="057FE7CD" w14:textId="77777777" w:rsidR="009615BC" w:rsidRDefault="007F1593">
      <w:pPr>
        <w:pStyle w:val="3GPPNormalText"/>
        <w:rPr>
          <w:lang w:val="en-GB"/>
        </w:rPr>
      </w:pPr>
      <w:r>
        <w:rPr>
          <w:lang w:val="en-GB"/>
        </w:rPr>
        <w:t>This is the first meeting of the normative work on</w:t>
      </w:r>
      <w:r>
        <w:t xml:space="preserve"> </w:t>
      </w:r>
      <w:r>
        <w:rPr>
          <w:lang w:val="en-GB"/>
        </w:rPr>
        <w:t>Network verified UE location for NR NTN. The outcomes of RAN1 study on network verified UE location can be found in section 18.</w:t>
      </w:r>
    </w:p>
    <w:p w14:paraId="16EC4797" w14:textId="71AE7FC8" w:rsidR="009615BC" w:rsidRDefault="00AE0D17">
      <w:pPr>
        <w:pStyle w:val="Heading1"/>
      </w:pPr>
      <w:r>
        <w:t xml:space="preserve">[CLOSED] </w:t>
      </w:r>
      <w:r w:rsidR="007F1593">
        <w:t>Topic#1 Reference signal for network verified UE location</w:t>
      </w:r>
    </w:p>
    <w:p w14:paraId="01833477" w14:textId="77777777" w:rsidR="009615BC" w:rsidRDefault="007F1593">
      <w:pPr>
        <w:pStyle w:val="Heading2"/>
      </w:pPr>
      <w:r>
        <w:t>Background</w:t>
      </w:r>
    </w:p>
    <w:p w14:paraId="21806D15" w14:textId="77777777" w:rsidR="009615BC" w:rsidRDefault="007F1593">
      <w:pPr>
        <w:jc w:val="both"/>
        <w:rPr>
          <w:lang w:val="en-GB"/>
        </w:rPr>
      </w:pPr>
      <w:r>
        <w:rPr>
          <w:lang w:val="en-GB"/>
        </w:rPr>
        <w:t>As per the revised WID</w:t>
      </w:r>
      <w:r>
        <w:t xml:space="preserve"> [</w:t>
      </w:r>
      <w:r>
        <w:rPr>
          <w:lang w:val="en-GB"/>
        </w:rPr>
        <w:t>RP-223534] and based on RAN1 conclusions of the study phase, RAN to prioritize the specification of necessary enhancements to multi-RTT to support the network verified UE location in NTN assuming a single satellite in view.</w:t>
      </w:r>
    </w:p>
    <w:p w14:paraId="56E58CC7" w14:textId="77777777" w:rsidR="009615BC" w:rsidRDefault="007F1593">
      <w:pPr>
        <w:jc w:val="both"/>
        <w:rPr>
          <w:lang w:val="en-GB"/>
        </w:rPr>
      </w:pPr>
      <w:r>
        <w:rPr>
          <w:lang w:val="en-GB"/>
        </w:rPr>
        <w:t>Enhancements assume reuse of the RAT dependent positioning framework.</w:t>
      </w:r>
    </w:p>
    <w:p w14:paraId="3F56A4F1" w14:textId="77777777" w:rsidR="009615BC" w:rsidRDefault="007F1593">
      <w:pPr>
        <w:pStyle w:val="Heading2"/>
        <w:jc w:val="both"/>
      </w:pPr>
      <w:r>
        <w:t>Companies’ contributions summary</w:t>
      </w:r>
    </w:p>
    <w:p w14:paraId="7A029042" w14:textId="77777777" w:rsidR="009615BC" w:rsidRDefault="007F1593">
      <w:pPr>
        <w:rPr>
          <w:rFonts w:eastAsia="MS Mincho"/>
          <w:lang w:eastAsia="zh-TW"/>
        </w:rPr>
      </w:pPr>
      <w:r>
        <w:rPr>
          <w:rFonts w:eastAsia="MS Mincho"/>
          <w:lang w:eastAsia="zh-TW"/>
        </w:rPr>
        <w:t>On Topic#1, the companies made the following observations and proposals:</w:t>
      </w:r>
    </w:p>
    <w:p w14:paraId="4F65249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E1A705D" w14:textId="77777777">
        <w:tc>
          <w:tcPr>
            <w:tcW w:w="932" w:type="pct"/>
            <w:shd w:val="clear" w:color="auto" w:fill="75B91A"/>
          </w:tcPr>
          <w:p w14:paraId="7639B55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EEF519B"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18F19612" w14:textId="77777777">
        <w:tc>
          <w:tcPr>
            <w:tcW w:w="932" w:type="pct"/>
          </w:tcPr>
          <w:p w14:paraId="37557D72"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65BA5A33"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392343EC" w14:textId="77777777" w:rsidR="009615BC" w:rsidRDefault="009615BC">
            <w:pPr>
              <w:pStyle w:val="Prop1"/>
              <w:rPr>
                <w:b w:val="0"/>
                <w:szCs w:val="20"/>
              </w:rPr>
            </w:pPr>
          </w:p>
        </w:tc>
      </w:tr>
      <w:tr w:rsidR="009615BC" w14:paraId="50A63AA8" w14:textId="77777777">
        <w:tc>
          <w:tcPr>
            <w:tcW w:w="932" w:type="pct"/>
          </w:tcPr>
          <w:p w14:paraId="0716E225" w14:textId="77777777" w:rsidR="009615BC" w:rsidRDefault="007F1593">
            <w:pPr>
              <w:rPr>
                <w:szCs w:val="20"/>
              </w:rPr>
            </w:pPr>
            <w:r>
              <w:rPr>
                <w:szCs w:val="20"/>
              </w:rPr>
              <w:t>Lenovo</w:t>
            </w:r>
          </w:p>
        </w:tc>
        <w:tc>
          <w:tcPr>
            <w:tcW w:w="4068" w:type="pct"/>
          </w:tcPr>
          <w:p w14:paraId="13EE625C"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3B4030C0"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289AFA9C" w14:textId="77777777" w:rsidR="009615BC" w:rsidRDefault="009615BC">
            <w:pPr>
              <w:rPr>
                <w:szCs w:val="20"/>
                <w:lang w:val="en-GB" w:eastAsia="zh-CN"/>
              </w:rPr>
            </w:pPr>
          </w:p>
          <w:p w14:paraId="5C8D09BD"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9BB740C"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175FC8C7" w14:textId="77777777" w:rsidR="009615BC" w:rsidRDefault="009615BC">
            <w:pPr>
              <w:rPr>
                <w:szCs w:val="20"/>
                <w:lang w:val="en-GB" w:eastAsia="zh-CN"/>
              </w:rPr>
            </w:pPr>
          </w:p>
        </w:tc>
      </w:tr>
    </w:tbl>
    <w:p w14:paraId="142519FF" w14:textId="77777777" w:rsidR="009615BC" w:rsidRDefault="009615BC">
      <w:pPr>
        <w:pStyle w:val="3GPPNormalText"/>
      </w:pPr>
    </w:p>
    <w:p w14:paraId="6E6312BE" w14:textId="77777777" w:rsidR="009615BC" w:rsidRDefault="007F1593">
      <w:pPr>
        <w:pStyle w:val="Heading2"/>
      </w:pPr>
      <w:r>
        <w:t>1</w:t>
      </w:r>
      <w:r>
        <w:rPr>
          <w:vertAlign w:val="superscript"/>
        </w:rPr>
        <w:t>st</w:t>
      </w:r>
      <w:r>
        <w:t xml:space="preserve"> round</w:t>
      </w:r>
    </w:p>
    <w:p w14:paraId="69D2EB52" w14:textId="77777777" w:rsidR="009615BC" w:rsidRDefault="009615BC">
      <w:pPr>
        <w:pStyle w:val="3GPPNormalText"/>
      </w:pPr>
    </w:p>
    <w:p w14:paraId="5B9AA2FF" w14:textId="77777777" w:rsidR="009615BC" w:rsidRDefault="007F1593">
      <w:pPr>
        <w:pStyle w:val="Heading3"/>
      </w:pPr>
      <w:r>
        <w:lastRenderedPageBreak/>
        <w:t>Proposal 1-1</w:t>
      </w:r>
    </w:p>
    <w:p w14:paraId="566BF44A" w14:textId="77777777" w:rsidR="009615BC" w:rsidRDefault="007F1593">
      <w:pPr>
        <w:pStyle w:val="3GPPNormalText"/>
      </w:pPr>
      <w:r>
        <w:t>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the same DL PRS resource will be measured but at different occasions/instants in time. Thereby to uniquely identify a DL PRS Resource, a the Satellite position and/or EpochTime/ NTN timestamp may need to be added to the parameters describing a DL PRS Resource/ DL PRS Resource Set.</w:t>
      </w:r>
    </w:p>
    <w:p w14:paraId="0687AB0E" w14:textId="77777777" w:rsidR="009615BC" w:rsidRDefault="009615BC">
      <w:pPr>
        <w:pStyle w:val="3GPPNormalText"/>
      </w:pPr>
    </w:p>
    <w:p w14:paraId="1DB9E858" w14:textId="77777777" w:rsidR="009615BC" w:rsidRDefault="007F1593">
      <w:pPr>
        <w:pStyle w:val="3GPPNormalText"/>
      </w:pPr>
      <w:r>
        <w:t>Based on the companies proposals/observations on topic#1 and with the above discussion in mind, the following proposal are made:</w:t>
      </w:r>
    </w:p>
    <w:p w14:paraId="00132A8D" w14:textId="77777777" w:rsidR="009615BC" w:rsidRDefault="009615BC">
      <w:pPr>
        <w:pStyle w:val="NormalWeb"/>
        <w:rPr>
          <w:highlight w:val="yellow"/>
        </w:rPr>
      </w:pPr>
    </w:p>
    <w:p w14:paraId="7A5407A2" w14:textId="77777777" w:rsidR="009615BC" w:rsidRDefault="007F1593">
      <w:pPr>
        <w:pStyle w:val="NormalWeb"/>
        <w:rPr>
          <w:b/>
        </w:rPr>
      </w:pPr>
      <w:r>
        <w:rPr>
          <w:b/>
          <w:highlight w:val="yellow"/>
        </w:rPr>
        <w:t xml:space="preserve">Initial proposal 1-1: </w:t>
      </w:r>
    </w:p>
    <w:p w14:paraId="04B5DCB3" w14:textId="77777777" w:rsidR="009615BC" w:rsidRDefault="007F1593">
      <w:pPr>
        <w:rPr>
          <w:rFonts w:eastAsia="MS Mincho"/>
          <w:b/>
          <w:lang w:eastAsia="zh-TW"/>
        </w:rPr>
      </w:pPr>
      <w:r>
        <w:rPr>
          <w:rFonts w:eastAsia="MS Mincho"/>
          <w:b/>
          <w:lang w:eastAsia="zh-TW"/>
        </w:rPr>
        <w:t xml:space="preserve">Existing DL/UL positioning reference signals (i.e. PRS and SRS) and TRS are used for supporting Network verified UE location in NTN. </w:t>
      </w:r>
    </w:p>
    <w:p w14:paraId="4FE0701B" w14:textId="77777777" w:rsidR="009615BC" w:rsidRDefault="009615BC">
      <w:pPr>
        <w:rPr>
          <w:b/>
        </w:rPr>
      </w:pPr>
    </w:p>
    <w:p w14:paraId="703994AC"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 xml:space="preserve">FFS: Whether some enhancements on </w:t>
      </w:r>
      <w:r>
        <w:rPr>
          <w:rFonts w:ascii="Times New Roman" w:eastAsia="MS Mincho" w:hAnsi="Times New Roman" w:cs="Times New Roman"/>
          <w:lang w:eastAsia="zh-TW"/>
        </w:rPr>
        <w:t>these reference signals</w:t>
      </w:r>
      <w:r>
        <w:rPr>
          <w:rFonts w:ascii="Times New Roman" w:hAnsi="Times New Roman" w:cs="Times New Roman"/>
        </w:rPr>
        <w:t xml:space="preserve"> are needed for NTN</w:t>
      </w:r>
    </w:p>
    <w:p w14:paraId="6C0974A8" w14:textId="77777777" w:rsidR="009615BC" w:rsidRDefault="009615BC"/>
    <w:p w14:paraId="41CD39B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C6BBFF" w14:textId="77777777">
        <w:tc>
          <w:tcPr>
            <w:tcW w:w="931" w:type="pct"/>
            <w:shd w:val="clear" w:color="auto" w:fill="75B91A"/>
          </w:tcPr>
          <w:p w14:paraId="792BA52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6B9F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FFF4983" w14:textId="77777777">
        <w:tc>
          <w:tcPr>
            <w:tcW w:w="931" w:type="pct"/>
          </w:tcPr>
          <w:p w14:paraId="3C26EB0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C13004C" w14:textId="77777777" w:rsidR="009615BC" w:rsidRDefault="007F1593">
            <w:pPr>
              <w:rPr>
                <w:rFonts w:eastAsiaTheme="minorEastAsia"/>
                <w:lang w:eastAsia="zh-CN"/>
              </w:rPr>
            </w:pPr>
            <w:r>
              <w:rPr>
                <w:rFonts w:eastAsiaTheme="minorEastAsia"/>
                <w:lang w:eastAsia="zh-CN"/>
              </w:rPr>
              <w:t xml:space="preserve">This proposal needs further discussion. The proposal could be re-worded to just mention “Existing reference signals are used for supporting …”. The type of reference signal can be another discussion. </w:t>
            </w:r>
          </w:p>
        </w:tc>
      </w:tr>
      <w:tr w:rsidR="009615BC" w14:paraId="1AF2B77F" w14:textId="77777777">
        <w:tc>
          <w:tcPr>
            <w:tcW w:w="931" w:type="pct"/>
          </w:tcPr>
          <w:p w14:paraId="3FB401A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7AF4B8F" w14:textId="77777777" w:rsidR="009615BC" w:rsidRDefault="007F1593">
            <w:pPr>
              <w:rPr>
                <w:rFonts w:eastAsiaTheme="minorEastAsia"/>
                <w:lang w:eastAsia="zh-CN"/>
              </w:rPr>
            </w:pPr>
            <w:r>
              <w:rPr>
                <w:rFonts w:eastAsiaTheme="minorEastAsia"/>
                <w:lang w:eastAsia="zh-CN"/>
              </w:rPr>
              <w:t>Agree with the proposal</w:t>
            </w:r>
          </w:p>
        </w:tc>
      </w:tr>
      <w:tr w:rsidR="009615BC" w14:paraId="34BFBB3C" w14:textId="77777777">
        <w:tc>
          <w:tcPr>
            <w:tcW w:w="931" w:type="pct"/>
          </w:tcPr>
          <w:p w14:paraId="6C76311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D454048"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only PRS and SRS can be enough. Utilizing of additional RS that not considered in legacy TN positioning is not be needed.</w:t>
            </w:r>
          </w:p>
        </w:tc>
      </w:tr>
      <w:tr w:rsidR="009615BC" w14:paraId="250E7947" w14:textId="77777777">
        <w:tc>
          <w:tcPr>
            <w:tcW w:w="931" w:type="pct"/>
          </w:tcPr>
          <w:p w14:paraId="3A7EC5AA"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C71CE92" w14:textId="77777777" w:rsidR="009615BC" w:rsidRDefault="007F1593">
            <w:pPr>
              <w:rPr>
                <w:rFonts w:eastAsiaTheme="minorEastAsia"/>
                <w:lang w:eastAsia="zh-CN"/>
              </w:rPr>
            </w:pPr>
            <w:r>
              <w:rPr>
                <w:rFonts w:eastAsiaTheme="minorEastAsia"/>
                <w:lang w:eastAsia="zh-CN"/>
              </w:rPr>
              <w:t>We agree.</w:t>
            </w:r>
          </w:p>
        </w:tc>
      </w:tr>
      <w:tr w:rsidR="009615BC" w14:paraId="6259DDA5" w14:textId="77777777">
        <w:tc>
          <w:tcPr>
            <w:tcW w:w="931" w:type="pct"/>
          </w:tcPr>
          <w:p w14:paraId="374F6226"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B751EF9" w14:textId="77777777" w:rsidR="009615BC" w:rsidRDefault="007F1593">
            <w:pPr>
              <w:rPr>
                <w:rFonts w:eastAsiaTheme="minorEastAsia"/>
                <w:lang w:eastAsia="zh-CN"/>
              </w:rPr>
            </w:pPr>
            <w:r>
              <w:rPr>
                <w:rFonts w:eastAsiaTheme="minorEastAsia" w:hint="eastAsia"/>
                <w:lang w:eastAsia="zh-CN"/>
              </w:rPr>
              <w:t>G</w:t>
            </w:r>
            <w:r>
              <w:rPr>
                <w:rFonts w:eastAsiaTheme="minorEastAsia"/>
                <w:lang w:eastAsia="zh-CN"/>
              </w:rPr>
              <w:t>enerally fine with it. But it would be better to include CSI-RS in general, and take TRS as one example of CSI-RS.</w:t>
            </w:r>
          </w:p>
          <w:p w14:paraId="5732281F" w14:textId="77777777" w:rsidR="009615BC" w:rsidRDefault="009615BC">
            <w:pPr>
              <w:rPr>
                <w:rFonts w:eastAsiaTheme="minorEastAsia"/>
                <w:lang w:eastAsia="zh-CN"/>
              </w:rPr>
            </w:pPr>
          </w:p>
          <w:p w14:paraId="3A3A1C3B" w14:textId="77777777" w:rsidR="009615BC" w:rsidRDefault="007F1593">
            <w:pPr>
              <w:rPr>
                <w:rFonts w:eastAsiaTheme="minorEastAsia"/>
                <w:lang w:eastAsia="zh-CN"/>
              </w:rPr>
            </w:pPr>
            <w:r>
              <w:rPr>
                <w:rFonts w:eastAsiaTheme="minorEastAsia"/>
                <w:lang w:eastAsia="zh-CN"/>
              </w:rPr>
              <w:t xml:space="preserve">A clarification question: what is the intention of the FFS, does it mean we will consider further enhancement of RS design?  </w:t>
            </w:r>
          </w:p>
        </w:tc>
      </w:tr>
      <w:tr w:rsidR="00972DF8" w14:paraId="151148DE" w14:textId="77777777">
        <w:tc>
          <w:tcPr>
            <w:tcW w:w="931" w:type="pct"/>
          </w:tcPr>
          <w:p w14:paraId="4E978F83" w14:textId="141EE6CD" w:rsidR="00972DF8" w:rsidRDefault="00972DF8">
            <w:pPr>
              <w:rPr>
                <w:rFonts w:eastAsiaTheme="minorEastAsia"/>
                <w:bCs/>
                <w:lang w:eastAsia="zh-CN"/>
              </w:rPr>
            </w:pPr>
            <w:r>
              <w:rPr>
                <w:rFonts w:eastAsiaTheme="minorEastAsia" w:hint="eastAsia"/>
                <w:bCs/>
                <w:lang w:eastAsia="zh-CN"/>
              </w:rPr>
              <w:t>CATT</w:t>
            </w:r>
          </w:p>
        </w:tc>
        <w:tc>
          <w:tcPr>
            <w:tcW w:w="4069" w:type="pct"/>
          </w:tcPr>
          <w:p w14:paraId="27697DF1" w14:textId="36D24EA3" w:rsidR="00972DF8" w:rsidRDefault="00972DF8">
            <w:pPr>
              <w:rPr>
                <w:rFonts w:eastAsiaTheme="minorEastAsia"/>
                <w:lang w:eastAsia="zh-CN"/>
              </w:rPr>
            </w:pPr>
            <w:r>
              <w:rPr>
                <w:rFonts w:eastAsiaTheme="minorEastAsia"/>
                <w:lang w:eastAsia="zh-CN"/>
              </w:rPr>
              <w:t>S</w:t>
            </w:r>
            <w:r>
              <w:rPr>
                <w:rFonts w:eastAsiaTheme="minorEastAsia" w:hint="eastAsia"/>
                <w:lang w:eastAsia="zh-CN"/>
              </w:rPr>
              <w:t>upport</w:t>
            </w:r>
          </w:p>
        </w:tc>
      </w:tr>
    </w:tbl>
    <w:p w14:paraId="2C98F775" w14:textId="77777777" w:rsidR="009615BC" w:rsidRDefault="009615BC"/>
    <w:p w14:paraId="035A084B" w14:textId="77777777" w:rsidR="009615BC" w:rsidRDefault="007F1593">
      <w:r>
        <w:t>The proposal 1-1 was discussed during offline and online sessions on day 1 of the meeting. The following agreement was made:</w:t>
      </w:r>
    </w:p>
    <w:p w14:paraId="2FFCCEFC" w14:textId="77777777" w:rsidR="009615BC" w:rsidRDefault="009615BC"/>
    <w:p w14:paraId="109D53B2" w14:textId="77777777" w:rsidR="009615BC" w:rsidRDefault="007F1593">
      <w:pPr>
        <w:rPr>
          <w:b/>
          <w:bCs/>
          <w:lang w:eastAsia="zh-CN"/>
        </w:rPr>
      </w:pPr>
      <w:r>
        <w:rPr>
          <w:b/>
          <w:bCs/>
          <w:highlight w:val="green"/>
          <w:lang w:eastAsia="zh-CN"/>
        </w:rPr>
        <w:t>Agreement</w:t>
      </w:r>
    </w:p>
    <w:p w14:paraId="7EA08557" w14:textId="77777777" w:rsidR="009615BC" w:rsidRDefault="007F1593">
      <w:pPr>
        <w:rPr>
          <w:lang w:eastAsia="zh-CN"/>
        </w:rPr>
      </w:pPr>
      <w:r>
        <w:rPr>
          <w:lang w:eastAsia="zh-CN"/>
        </w:rPr>
        <w:t xml:space="preserve">Existing DL/UL reference signals for positioning are used for supporting Network verified UE location in NTN. </w:t>
      </w:r>
    </w:p>
    <w:p w14:paraId="6F2844DA" w14:textId="77777777" w:rsidR="009615BC" w:rsidRDefault="007F1593">
      <w:pPr>
        <w:rPr>
          <w:bCs/>
          <w:lang w:eastAsia="zh-CN"/>
        </w:rPr>
      </w:pPr>
      <w:r>
        <w:rPr>
          <w:bCs/>
          <w:lang w:eastAsia="zh-CN"/>
        </w:rPr>
        <w:t>FFS: Whether some enhancements on these reference signals are needed for NTN</w:t>
      </w:r>
    </w:p>
    <w:p w14:paraId="76E64EE9" w14:textId="77777777" w:rsidR="009615BC" w:rsidRDefault="009615BC"/>
    <w:p w14:paraId="7C6E3A40" w14:textId="77777777" w:rsidR="009615BC" w:rsidRDefault="009615BC"/>
    <w:p w14:paraId="2BBDA1F6" w14:textId="77777777" w:rsidR="009615BC" w:rsidRDefault="007F1593">
      <w:pPr>
        <w:pStyle w:val="Heading3"/>
      </w:pPr>
      <w:r>
        <w:t>Proposal 1-2</w:t>
      </w:r>
    </w:p>
    <w:p w14:paraId="24FB25D2" w14:textId="77777777" w:rsidR="009615BC" w:rsidRDefault="007F1593">
      <w:pPr>
        <w:pStyle w:val="3GPPNormalText"/>
        <w:rPr>
          <w:b/>
        </w:rPr>
      </w:pPr>
      <w:r>
        <w:t xml:space="preserve">In NTN, A PRS resource set will contain PRS resources originating from the same satellite. Each PRS resource may correspond to a satellite/NR beam. When configuring the UE to measure on certain PRS resource within a PRS resource set, it may be needed to indicate the associated Satellite ID. And more importantly, in case of single satellite is used, PRS measurements may be restricted to the same serving cell (e.g. Earth fixed cell), thereby, </w:t>
      </w:r>
      <w:r>
        <w:rPr>
          <w:b/>
        </w:rPr>
        <w:t>the same DL PRS resource/ DL PRS Resource Set will be measured but at different occasions/instants in time</w:t>
      </w:r>
      <w:r>
        <w:t xml:space="preserve">. Therefore, </w:t>
      </w:r>
      <w:r>
        <w:rPr>
          <w:b/>
        </w:rPr>
        <w:t>to uniquely identify a DL PRS Resource, a the Satellite position and/or EpochTime/ NTN timestamp may need to be added to the parameters describing a DL PRS Resource/ DL PRS Resource Set.</w:t>
      </w:r>
    </w:p>
    <w:p w14:paraId="51E6BFC1" w14:textId="77777777" w:rsidR="009615BC" w:rsidRDefault="009615BC">
      <w:pPr>
        <w:pStyle w:val="3GPPNormalText"/>
      </w:pPr>
    </w:p>
    <w:p w14:paraId="1C57407B" w14:textId="77777777" w:rsidR="009615BC" w:rsidRDefault="007F1593">
      <w:pPr>
        <w:pStyle w:val="3GPPNormalText"/>
      </w:pPr>
      <w:r>
        <w:t>Based on the companies proposals/observations on topic#1 and with the above discussion in mind, the following proposal is made:</w:t>
      </w:r>
    </w:p>
    <w:p w14:paraId="5A5181B4" w14:textId="77777777" w:rsidR="009615BC" w:rsidRDefault="009615BC">
      <w:pPr>
        <w:pStyle w:val="NormalWeb"/>
        <w:rPr>
          <w:highlight w:val="yellow"/>
        </w:rPr>
      </w:pPr>
    </w:p>
    <w:p w14:paraId="03E9BA20" w14:textId="77777777" w:rsidR="009615BC" w:rsidRDefault="007F1593">
      <w:pPr>
        <w:pStyle w:val="NormalWeb"/>
        <w:rPr>
          <w:b/>
        </w:rPr>
      </w:pPr>
      <w:r>
        <w:rPr>
          <w:b/>
          <w:highlight w:val="yellow"/>
        </w:rPr>
        <w:lastRenderedPageBreak/>
        <w:t xml:space="preserve">Initial proposal 1-2: </w:t>
      </w:r>
    </w:p>
    <w:p w14:paraId="38960809" w14:textId="77777777" w:rsidR="009615BC" w:rsidRDefault="007F1593">
      <w:pPr>
        <w:pStyle w:val="DraftProposal"/>
        <w:numPr>
          <w:ilvl w:val="0"/>
          <w:numId w:val="0"/>
        </w:numPr>
        <w:rPr>
          <w:rFonts w:ascii="Times New Roman" w:hAnsi="Times New Roman" w:cs="Times New Roman"/>
        </w:rPr>
      </w:pPr>
      <w:r>
        <w:rPr>
          <w:rFonts w:ascii="Times New Roman" w:hAnsi="Times New Roman" w:cs="Times New Roman"/>
        </w:rPr>
        <w:t>RAN1 to discuss whether other parameters describing a DL PRS Resource/ DL PRS Resource Set are needed for NTN. These may include:</w:t>
      </w:r>
    </w:p>
    <w:p w14:paraId="6EBF13C3" w14:textId="77777777" w:rsidR="009615BC" w:rsidRDefault="007F1593">
      <w:pPr>
        <w:pStyle w:val="ListParagraph"/>
        <w:numPr>
          <w:ilvl w:val="0"/>
          <w:numId w:val="13"/>
        </w:numPr>
        <w:rPr>
          <w:b/>
        </w:rPr>
      </w:pPr>
      <w:r>
        <w:rPr>
          <w:b/>
        </w:rPr>
        <w:t>A Satellite ID that can be associated with multiple TRP ID, DL PRS Resource Sets associated with a single satellite</w:t>
      </w:r>
    </w:p>
    <w:p w14:paraId="33661F85" w14:textId="77777777" w:rsidR="009615BC" w:rsidRDefault="007F1593">
      <w:pPr>
        <w:pStyle w:val="ListParagraph"/>
        <w:numPr>
          <w:ilvl w:val="0"/>
          <w:numId w:val="13"/>
        </w:numPr>
        <w:rPr>
          <w:b/>
        </w:rPr>
      </w:pPr>
      <w:r>
        <w:rPr>
          <w:b/>
        </w:rPr>
        <w:t>A Satellite position and/or EpochTime</w:t>
      </w:r>
    </w:p>
    <w:p w14:paraId="6FD3F892" w14:textId="77777777" w:rsidR="009615BC" w:rsidRDefault="009615BC">
      <w:pPr>
        <w:overflowPunct w:val="0"/>
        <w:autoSpaceDE w:val="0"/>
        <w:autoSpaceDN w:val="0"/>
        <w:adjustRightInd w:val="0"/>
        <w:spacing w:after="180"/>
        <w:contextualSpacing/>
        <w:textAlignment w:val="baseline"/>
        <w:rPr>
          <w:b/>
        </w:rPr>
      </w:pPr>
    </w:p>
    <w:p w14:paraId="31F3EF47" w14:textId="77777777" w:rsidR="009615BC" w:rsidRDefault="007F1593">
      <w:pPr>
        <w:overflowPunct w:val="0"/>
        <w:autoSpaceDE w:val="0"/>
        <w:autoSpaceDN w:val="0"/>
        <w:adjustRightInd w:val="0"/>
        <w:spacing w:after="180"/>
        <w:contextualSpacing/>
        <w:textAlignment w:val="baseline"/>
        <w:rPr>
          <w:b/>
        </w:rPr>
      </w:pPr>
      <w:r>
        <w:rPr>
          <w:b/>
        </w:rPr>
        <w:t>These parameters can be used along with a TRP ID, a DL PRS Resource Set ID and a DL PRS Resources ID to uniquely identify a DL PRS Resource.</w:t>
      </w:r>
    </w:p>
    <w:p w14:paraId="762F428B" w14:textId="77777777" w:rsidR="009615BC" w:rsidRDefault="009615BC">
      <w:pPr>
        <w:overflowPunct w:val="0"/>
        <w:autoSpaceDE w:val="0"/>
        <w:autoSpaceDN w:val="0"/>
        <w:adjustRightInd w:val="0"/>
        <w:spacing w:after="180"/>
        <w:contextualSpacing/>
        <w:textAlignment w:val="baseline"/>
        <w:rPr>
          <w:b/>
        </w:rPr>
      </w:pPr>
    </w:p>
    <w:p w14:paraId="0E18C0D7" w14:textId="77777777" w:rsidR="009615BC" w:rsidRDefault="009615BC"/>
    <w:p w14:paraId="66AAB2C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1FC10FA" w14:textId="77777777">
        <w:tc>
          <w:tcPr>
            <w:tcW w:w="931" w:type="pct"/>
            <w:shd w:val="clear" w:color="auto" w:fill="75B91A"/>
          </w:tcPr>
          <w:p w14:paraId="3D99386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14FB5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617E89F" w14:textId="77777777">
        <w:tc>
          <w:tcPr>
            <w:tcW w:w="931" w:type="pct"/>
          </w:tcPr>
          <w:p w14:paraId="4E2419C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59FD50F7" w14:textId="77777777" w:rsidR="009615BC" w:rsidRDefault="007F1593">
            <w:pPr>
              <w:rPr>
                <w:rFonts w:eastAsiaTheme="minorEastAsia"/>
                <w:lang w:eastAsia="zh-CN"/>
              </w:rPr>
            </w:pPr>
            <w:r>
              <w:rPr>
                <w:rFonts w:eastAsiaTheme="minorEastAsia"/>
                <w:lang w:eastAsia="zh-CN"/>
              </w:rPr>
              <w:t>We are not sure this proposal if clear. Does it mean whether a timestamp of the measurements is re-used as in legacy NR positioning, and whether Epoch time is also used for the measurements? This could be discussed first to align company understanding, before discussing the reference signal configuration</w:t>
            </w:r>
          </w:p>
        </w:tc>
      </w:tr>
      <w:tr w:rsidR="009615BC" w14:paraId="53E84211" w14:textId="77777777">
        <w:tc>
          <w:tcPr>
            <w:tcW w:w="931" w:type="pct"/>
          </w:tcPr>
          <w:p w14:paraId="3E44143F"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54C991B9" w14:textId="77777777" w:rsidR="009615BC" w:rsidRDefault="007F1593">
            <w:pPr>
              <w:rPr>
                <w:rFonts w:eastAsiaTheme="minorEastAsia"/>
                <w:lang w:eastAsia="zh-CN"/>
              </w:rPr>
            </w:pPr>
            <w:r>
              <w:rPr>
                <w:rFonts w:eastAsiaTheme="minorEastAsia"/>
                <w:lang w:eastAsia="zh-CN"/>
              </w:rPr>
              <w:t xml:space="preserve">We agree.  However, we don’t think Satellite position is needed as it complicates signaling.  A timestamp is sufficient to uniquely identify a DL PRS resource.  </w:t>
            </w:r>
          </w:p>
        </w:tc>
      </w:tr>
      <w:tr w:rsidR="009615BC" w14:paraId="1EB05150" w14:textId="77777777">
        <w:tc>
          <w:tcPr>
            <w:tcW w:w="931" w:type="pct"/>
          </w:tcPr>
          <w:p w14:paraId="103B7A8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4D8DD5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motivation is not clear. When configuring PRS resource, time resources will be indicated. UE is able to know which PRS is configured to be measured. And LMF will also be able to distinguish the PRS based on receiving time of measurement result. Other parameters to describe PRS resource are not needed.</w:t>
            </w:r>
          </w:p>
        </w:tc>
      </w:tr>
      <w:tr w:rsidR="009615BC" w14:paraId="62F74DA9" w14:textId="77777777">
        <w:tc>
          <w:tcPr>
            <w:tcW w:w="931" w:type="pct"/>
          </w:tcPr>
          <w:p w14:paraId="6D2C237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1591E96" w14:textId="77777777" w:rsidR="009615BC" w:rsidRDefault="007F1593">
            <w:pPr>
              <w:rPr>
                <w:rFonts w:eastAsiaTheme="minorEastAsia"/>
                <w:lang w:eastAsia="zh-CN"/>
              </w:rPr>
            </w:pPr>
            <w:r>
              <w:rPr>
                <w:rFonts w:eastAsiaTheme="minorEastAsia"/>
                <w:lang w:eastAsia="zh-CN"/>
              </w:rPr>
              <w:t>We agree. Not sure if satellite position is needed.</w:t>
            </w:r>
          </w:p>
        </w:tc>
      </w:tr>
    </w:tbl>
    <w:p w14:paraId="446B3F2F" w14:textId="77777777" w:rsidR="009615BC" w:rsidRDefault="009615BC"/>
    <w:p w14:paraId="6163D267" w14:textId="77777777" w:rsidR="009615BC" w:rsidRDefault="007F1593">
      <w:pPr>
        <w:rPr>
          <w:b/>
        </w:rPr>
      </w:pPr>
      <w:r>
        <w:rPr>
          <w:b/>
          <w:highlight w:val="cyan"/>
        </w:rPr>
        <w:t>FL Recommendation: Based on the preliminary companies feedback at first round, it seems that companies may need time to think about this issue. We will come back on it in the next RAN1 meeting/when the whole design will be clearer.</w:t>
      </w:r>
    </w:p>
    <w:p w14:paraId="4D8B9B93" w14:textId="77777777" w:rsidR="009615BC" w:rsidRDefault="009615BC"/>
    <w:p w14:paraId="7FDC2E4A" w14:textId="77777777" w:rsidR="009615BC" w:rsidRDefault="007F1593">
      <w:pPr>
        <w:pStyle w:val="Heading1"/>
      </w:pPr>
      <w:r>
        <w:t>Topic#2 Definition of Rx-Tx time difference measurements in NTN</w:t>
      </w:r>
    </w:p>
    <w:p w14:paraId="3CE8CF8F" w14:textId="77777777" w:rsidR="009615BC" w:rsidRDefault="007F1593">
      <w:pPr>
        <w:pStyle w:val="Heading2"/>
      </w:pPr>
      <w:r>
        <w:t>Background</w:t>
      </w:r>
    </w:p>
    <w:p w14:paraId="4A6F7265" w14:textId="77777777" w:rsidR="009615BC" w:rsidRDefault="007F1593">
      <w:pPr>
        <w:pStyle w:val="3GPPNormalText"/>
        <w:rPr>
          <w:lang w:val="en-GB"/>
        </w:rPr>
      </w:pPr>
      <w:r>
        <w:rPr>
          <w:lang w:val="en-GB"/>
        </w:rPr>
        <w:t>For TN, the definition of UE Rx – Tx time difference and gNB Rx – Tx time difference are given in [TS 38.215]:</w:t>
      </w:r>
    </w:p>
    <w:p w14:paraId="3084778A" w14:textId="77777777" w:rsidR="009615BC" w:rsidRDefault="009615BC">
      <w:pPr>
        <w:pStyle w:val="3GPPNormalText"/>
        <w:rPr>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0"/>
        <w:gridCol w:w="7699"/>
      </w:tblGrid>
      <w:tr w:rsidR="009615BC" w14:paraId="62D91806"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4EAC3B8" w14:textId="77777777" w:rsidR="009615BC" w:rsidRDefault="007F1593">
            <w:pPr>
              <w:pStyle w:val="TAL"/>
              <w:rPr>
                <w:rFonts w:ascii="Times New Roman" w:hAnsi="Times New Roman"/>
                <w:b/>
                <w:sz w:val="20"/>
                <w:lang w:eastAsia="en-GB"/>
              </w:rPr>
            </w:pPr>
            <w:r>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1D635AD7"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The UE Rx – Tx time difference is defined as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r>
              <w:rPr>
                <w:rFonts w:ascii="Times New Roman" w:hAnsi="Times New Roman"/>
                <w:sz w:val="20"/>
                <w:szCs w:val="18"/>
                <w:lang w:eastAsia="en-GB"/>
              </w:rPr>
              <w:t>T</w:t>
            </w:r>
            <w:r>
              <w:rPr>
                <w:rFonts w:ascii="Times New Roman" w:hAnsi="Times New Roman"/>
                <w:sz w:val="20"/>
                <w:szCs w:val="18"/>
                <w:vertAlign w:val="subscript"/>
                <w:lang w:eastAsia="en-GB"/>
              </w:rPr>
              <w:t>UE-TX</w:t>
            </w:r>
          </w:p>
          <w:p w14:paraId="07A09A4A" w14:textId="77777777" w:rsidR="009615BC" w:rsidRDefault="009615BC">
            <w:pPr>
              <w:pStyle w:val="TAL"/>
              <w:rPr>
                <w:rFonts w:ascii="Times New Roman" w:hAnsi="Times New Roman"/>
                <w:sz w:val="20"/>
                <w:szCs w:val="18"/>
                <w:lang w:eastAsia="en-GB"/>
              </w:rPr>
            </w:pPr>
          </w:p>
          <w:p w14:paraId="374BB47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6E5814AC"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szCs w:val="18"/>
                <w:lang w:val="en-IN" w:eastAsia="en-GB"/>
              </w:rPr>
              <w:t>Transmission Point (TP) [TS 38.305]</w:t>
            </w:r>
            <w:r>
              <w:rPr>
                <w:rFonts w:ascii="Times New Roman" w:hAnsi="Times New Roman"/>
                <w:sz w:val="20"/>
                <w:lang w:eastAsia="en-GB"/>
              </w:rPr>
              <w:t>, defined by the first detected path in time.</w:t>
            </w:r>
          </w:p>
          <w:p w14:paraId="441DEE97" w14:textId="77777777" w:rsidR="009615BC" w:rsidRDefault="007F1593">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14:paraId="4B56E41B" w14:textId="77777777" w:rsidR="009615BC" w:rsidRDefault="009615BC">
            <w:pPr>
              <w:pStyle w:val="TAL"/>
              <w:rPr>
                <w:rFonts w:ascii="Times New Roman" w:hAnsi="Times New Roman"/>
                <w:sz w:val="20"/>
                <w:lang w:eastAsia="en-GB"/>
              </w:rPr>
            </w:pPr>
          </w:p>
          <w:p w14:paraId="5F79C410" w14:textId="77777777" w:rsidR="009615BC" w:rsidRDefault="007F1593">
            <w:pPr>
              <w:pStyle w:val="TAL"/>
              <w:rPr>
                <w:rFonts w:ascii="Times New Roman" w:hAnsi="Times New Roman"/>
                <w:sz w:val="20"/>
                <w:lang w:eastAsia="en-GB"/>
              </w:rPr>
            </w:pPr>
            <w:r>
              <w:rPr>
                <w:rFonts w:ascii="Times New Roman" w:hAnsi="Times New Roman"/>
                <w:sz w:val="20"/>
                <w:lang w:eastAsia="zh-CN"/>
              </w:rPr>
              <w:t xml:space="preserve">Multiple DL PRS or CSI-RS for tracking resources, as instructed by higher layers, can be used to determine the </w:t>
            </w:r>
            <w:r>
              <w:rPr>
                <w:rFonts w:ascii="Times New Roman" w:hAnsi="Times New Roman"/>
                <w:sz w:val="20"/>
                <w:lang w:eastAsia="en-GB"/>
              </w:rPr>
              <w:t>start of one</w:t>
            </w:r>
            <w:r>
              <w:rPr>
                <w:rFonts w:ascii="Times New Roman" w:hAnsi="Times New Roman"/>
                <w:sz w:val="20"/>
                <w:lang w:eastAsia="zh-CN"/>
              </w:rPr>
              <w:t xml:space="preserve"> subframe of the first arrival path of the </w:t>
            </w:r>
            <w:r>
              <w:rPr>
                <w:rFonts w:ascii="Times New Roman" w:hAnsi="Times New Roman"/>
                <w:sz w:val="20"/>
                <w:lang w:eastAsia="en-GB"/>
              </w:rPr>
              <w:t>TP</w:t>
            </w:r>
            <w:r>
              <w:rPr>
                <w:rFonts w:ascii="Times New Roman" w:hAnsi="Times New Roman"/>
                <w:sz w:val="20"/>
                <w:lang w:eastAsia="zh-CN"/>
              </w:rPr>
              <w:t>.</w:t>
            </w:r>
          </w:p>
          <w:p w14:paraId="5D637500" w14:textId="77777777" w:rsidR="009615BC" w:rsidRDefault="009615BC">
            <w:pPr>
              <w:pStyle w:val="TAL"/>
              <w:rPr>
                <w:rFonts w:ascii="Times New Roman" w:hAnsi="Times New Roman"/>
                <w:sz w:val="20"/>
                <w:szCs w:val="18"/>
                <w:lang w:eastAsia="en-GB"/>
              </w:rPr>
            </w:pPr>
          </w:p>
          <w:p w14:paraId="4B8C5D03" w14:textId="77777777" w:rsidR="009615BC" w:rsidRDefault="007F1593">
            <w:pPr>
              <w:pStyle w:val="TAL"/>
              <w:rPr>
                <w:rFonts w:ascii="Times New Roman" w:hAnsi="Times New Roman"/>
                <w:sz w:val="20"/>
                <w:szCs w:val="18"/>
                <w:lang w:eastAsia="en-GB"/>
              </w:rPr>
            </w:pPr>
            <w:r>
              <w:rPr>
                <w:rFonts w:ascii="Times New Roman" w:hAnsi="Times New Roman"/>
                <w:sz w:val="20"/>
                <w:szCs w:val="18"/>
              </w:rPr>
              <w:t>For frequency range 1,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UE-RX</w:t>
            </w:r>
            <w:r>
              <w:rPr>
                <w:rFonts w:ascii="Times New Roman" w:hAnsi="Times New Roman"/>
                <w:sz w:val="20"/>
                <w:szCs w:val="18"/>
                <w:lang w:eastAsia="en-GB"/>
              </w:rPr>
              <w:t xml:space="preserve"> measurement shall be the Rx antenna connector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UE-TX</w:t>
            </w:r>
            <w:r>
              <w:rPr>
                <w:rFonts w:ascii="Times New Roman" w:hAnsi="Times New Roman"/>
                <w:sz w:val="20"/>
                <w:szCs w:val="18"/>
                <w:lang w:eastAsia="en-GB"/>
              </w:rPr>
              <w:t xml:space="preserve"> measurement shall be the Tx antenna connector of the UE. </w:t>
            </w:r>
            <w:r>
              <w:rPr>
                <w:rFonts w:ascii="Times New Roman" w:hAnsi="Times New Roman"/>
                <w:sz w:val="20"/>
                <w:szCs w:val="18"/>
              </w:rPr>
              <w:t>For frequency range 2, 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RX</w:t>
            </w:r>
            <w:r>
              <w:rPr>
                <w:rFonts w:ascii="Times New Roman" w:hAnsi="Times New Roman"/>
                <w:sz w:val="20"/>
                <w:szCs w:val="18"/>
                <w:lang w:eastAsia="en-GB"/>
              </w:rPr>
              <w:t xml:space="preserve"> measurement shall be the Rx antenna of the UE and </w:t>
            </w:r>
            <w:r>
              <w:rPr>
                <w:rFonts w:ascii="Times New Roman" w:hAnsi="Times New Roman"/>
                <w:sz w:val="20"/>
                <w:szCs w:val="18"/>
              </w:rPr>
              <w:t>t</w:t>
            </w:r>
            <w:r>
              <w:rPr>
                <w:rFonts w:ascii="Times New Roman" w:hAnsi="Times New Roman"/>
                <w:sz w:val="20"/>
                <w:szCs w:val="18"/>
                <w:lang w:eastAsia="en-GB"/>
              </w:rPr>
              <w:t>he reference point for T</w:t>
            </w:r>
            <w:r>
              <w:rPr>
                <w:rFonts w:ascii="Times New Roman" w:hAnsi="Times New Roman"/>
                <w:sz w:val="20"/>
                <w:szCs w:val="18"/>
                <w:vertAlign w:val="subscript"/>
                <w:lang w:eastAsia="en-GB"/>
              </w:rPr>
              <w:t>UE</w:t>
            </w:r>
            <w:r>
              <w:rPr>
                <w:rFonts w:ascii="Times New Roman" w:hAnsi="Times New Roman"/>
                <w:sz w:val="20"/>
                <w:szCs w:val="18"/>
                <w:vertAlign w:val="subscript"/>
                <w:lang w:eastAsia="en-GB"/>
              </w:rPr>
              <w:noBreakHyphen/>
              <w:t>TX</w:t>
            </w:r>
            <w:r>
              <w:rPr>
                <w:rFonts w:ascii="Times New Roman" w:hAnsi="Times New Roman"/>
                <w:sz w:val="20"/>
                <w:szCs w:val="18"/>
                <w:lang w:eastAsia="en-GB"/>
              </w:rPr>
              <w:t xml:space="preserve"> measurement shall be the Tx antenna of the UE.</w:t>
            </w:r>
          </w:p>
        </w:tc>
      </w:tr>
      <w:tr w:rsidR="009615BC" w14:paraId="69B9865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3D7B9983" w14:textId="77777777" w:rsidR="009615BC" w:rsidRDefault="007F1593">
            <w:pPr>
              <w:pStyle w:val="TAL"/>
              <w:rPr>
                <w:rFonts w:ascii="Times New Roman" w:hAnsi="Times New Roman"/>
                <w:b/>
                <w:sz w:val="20"/>
                <w:lang w:eastAsia="en-GB"/>
              </w:rPr>
            </w:pPr>
            <w:r>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49BD0FAE"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RRC_CONNECTED,</w:t>
            </w:r>
          </w:p>
          <w:p w14:paraId="750F5EEC" w14:textId="77777777" w:rsidR="009615BC" w:rsidRDefault="007F1593">
            <w:pPr>
              <w:pStyle w:val="TAL"/>
              <w:rPr>
                <w:rFonts w:ascii="Times New Roman" w:hAnsi="Times New Roman"/>
                <w:sz w:val="20"/>
                <w:szCs w:val="18"/>
                <w:lang w:eastAsia="en-GB"/>
              </w:rPr>
            </w:pPr>
            <w:r>
              <w:rPr>
                <w:rFonts w:ascii="Times New Roman" w:hAnsi="Times New Roman"/>
                <w:sz w:val="20"/>
                <w:lang w:eastAsia="zh-CN"/>
              </w:rPr>
              <w:t>RRC_INACTIVE</w:t>
            </w:r>
          </w:p>
        </w:tc>
      </w:tr>
    </w:tbl>
    <w:p w14:paraId="0D635BCD" w14:textId="77777777" w:rsidR="009615BC" w:rsidRDefault="009615BC">
      <w:pPr>
        <w:pStyle w:val="3GPPNormalT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6"/>
        <w:gridCol w:w="7713"/>
      </w:tblGrid>
      <w:tr w:rsidR="009615BC" w14:paraId="369633B1" w14:textId="77777777">
        <w:trPr>
          <w:cantSplit/>
          <w:jc w:val="center"/>
        </w:trPr>
        <w:tc>
          <w:tcPr>
            <w:tcW w:w="995" w:type="pct"/>
            <w:tcBorders>
              <w:top w:val="single" w:sz="4" w:space="0" w:color="auto"/>
              <w:left w:val="single" w:sz="4" w:space="0" w:color="auto"/>
              <w:bottom w:val="single" w:sz="4" w:space="0" w:color="auto"/>
              <w:right w:val="single" w:sz="4" w:space="0" w:color="auto"/>
            </w:tcBorders>
          </w:tcPr>
          <w:p w14:paraId="37C570AF" w14:textId="77777777" w:rsidR="009615BC" w:rsidRDefault="007F1593">
            <w:pPr>
              <w:pStyle w:val="TAL"/>
              <w:rPr>
                <w:rFonts w:ascii="Times New Roman" w:hAnsi="Times New Roman"/>
                <w:b/>
                <w:sz w:val="20"/>
                <w:szCs w:val="18"/>
                <w:lang w:eastAsia="en-GB"/>
              </w:rPr>
            </w:pPr>
            <w:r>
              <w:rPr>
                <w:rFonts w:ascii="Times New Roman" w:hAnsi="Times New Roman"/>
                <w:b/>
                <w:sz w:val="20"/>
                <w:szCs w:val="18"/>
                <w:lang w:eastAsia="en-GB"/>
              </w:rPr>
              <w:lastRenderedPageBreak/>
              <w:t>Definition</w:t>
            </w:r>
          </w:p>
        </w:tc>
        <w:tc>
          <w:tcPr>
            <w:tcW w:w="4005" w:type="pct"/>
            <w:tcBorders>
              <w:top w:val="single" w:sz="4" w:space="0" w:color="auto"/>
              <w:left w:val="single" w:sz="4" w:space="0" w:color="auto"/>
              <w:bottom w:val="single" w:sz="4" w:space="0" w:color="auto"/>
              <w:right w:val="single" w:sz="4" w:space="0" w:color="auto"/>
            </w:tcBorders>
          </w:tcPr>
          <w:p w14:paraId="2C80BFAB"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 xml:space="preserve">The gNB Rx – Tx time difference is defined as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w:t>
            </w:r>
            <w:r>
              <w:rPr>
                <w:rFonts w:ascii="Times New Roman" w:hAnsi="Times New Roman"/>
                <w:sz w:val="20"/>
                <w:szCs w:val="18"/>
                <w:vertAlign w:val="subscript"/>
                <w:lang w:eastAsia="en-GB"/>
              </w:rPr>
              <w:t xml:space="preserve"> </w:t>
            </w: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p>
          <w:p w14:paraId="6245D1A5" w14:textId="77777777" w:rsidR="009615BC" w:rsidRDefault="009615BC">
            <w:pPr>
              <w:pStyle w:val="TAL"/>
              <w:rPr>
                <w:rFonts w:ascii="Times New Roman" w:hAnsi="Times New Roman"/>
                <w:sz w:val="20"/>
                <w:szCs w:val="18"/>
                <w:lang w:eastAsia="en-GB"/>
              </w:rPr>
            </w:pPr>
          </w:p>
          <w:p w14:paraId="2B888E92"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Where:</w:t>
            </w:r>
          </w:p>
          <w:p w14:paraId="30D23289"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-RX</w:t>
            </w:r>
            <w:r>
              <w:rPr>
                <w:rFonts w:ascii="Times New Roman" w:hAnsi="Times New Roman"/>
                <w:sz w:val="20"/>
                <w:szCs w:val="18"/>
                <w:lang w:eastAsia="en-GB"/>
              </w:rPr>
              <w:t xml:space="preserve"> is the Transmission and Reception Point (TRP) [TS 38.305] received timing of uplink subframe #</w:t>
            </w:r>
            <w:r>
              <w:rPr>
                <w:rFonts w:ascii="Times New Roman" w:hAnsi="Times New Roman"/>
                <w:i/>
                <w:sz w:val="20"/>
                <w:szCs w:val="18"/>
                <w:lang w:eastAsia="en-GB"/>
              </w:rPr>
              <w:t>i</w:t>
            </w:r>
            <w:r>
              <w:rPr>
                <w:rFonts w:ascii="Times New Roman" w:hAnsi="Times New Roman"/>
                <w:sz w:val="20"/>
                <w:szCs w:val="18"/>
                <w:lang w:eastAsia="en-GB"/>
              </w:rPr>
              <w:t xml:space="preserve"> containing SRS associated with UE, defined by the first detected path in time.</w:t>
            </w:r>
          </w:p>
          <w:p w14:paraId="0AE96DCA" w14:textId="77777777" w:rsidR="009615BC" w:rsidRDefault="007F1593">
            <w:pPr>
              <w:pStyle w:val="TAL"/>
              <w:rPr>
                <w:rFonts w:ascii="Times New Roman" w:hAnsi="Times New Roman"/>
                <w:sz w:val="20"/>
                <w:szCs w:val="18"/>
                <w:lang w:eastAsia="en-GB"/>
              </w:rPr>
            </w:pPr>
            <w:proofErr w:type="spellStart"/>
            <w:r>
              <w:rPr>
                <w:rFonts w:ascii="Times New Roman" w:hAnsi="Times New Roman"/>
                <w:sz w:val="20"/>
                <w:szCs w:val="18"/>
                <w:lang w:eastAsia="en-GB"/>
              </w:rPr>
              <w:t>T</w:t>
            </w:r>
            <w:r>
              <w:rPr>
                <w:rFonts w:ascii="Times New Roman" w:hAnsi="Times New Roman"/>
                <w:sz w:val="20"/>
                <w:szCs w:val="18"/>
                <w:vertAlign w:val="subscript"/>
                <w:lang w:eastAsia="en-GB"/>
              </w:rPr>
              <w:t>gNB</w:t>
            </w:r>
            <w:proofErr w:type="spellEnd"/>
            <w:r>
              <w:rPr>
                <w:rFonts w:ascii="Times New Roman" w:hAnsi="Times New Roman"/>
                <w:sz w:val="20"/>
                <w:szCs w:val="18"/>
                <w:vertAlign w:val="subscript"/>
                <w:lang w:eastAsia="en-GB"/>
              </w:rPr>
              <w:t>-TX</w:t>
            </w:r>
            <w:r>
              <w:rPr>
                <w:rFonts w:ascii="Times New Roman" w:hAnsi="Times New Roman"/>
                <w:sz w:val="20"/>
                <w:szCs w:val="18"/>
                <w:lang w:eastAsia="en-GB"/>
              </w:rPr>
              <w:t xml:space="preserve"> is the TRP transmit timing of downlink subframe #</w:t>
            </w:r>
            <w:r>
              <w:rPr>
                <w:rFonts w:ascii="Times New Roman" w:hAnsi="Times New Roman"/>
                <w:i/>
                <w:sz w:val="20"/>
                <w:szCs w:val="18"/>
              </w:rPr>
              <w:t>j</w:t>
            </w:r>
            <w:r>
              <w:rPr>
                <w:rFonts w:ascii="Times New Roman" w:hAnsi="Times New Roman"/>
                <w:sz w:val="20"/>
                <w:szCs w:val="18"/>
              </w:rPr>
              <w:t xml:space="preserve"> that is closest in time to the subframe #</w:t>
            </w:r>
            <w:r>
              <w:rPr>
                <w:rFonts w:ascii="Times New Roman" w:hAnsi="Times New Roman"/>
                <w:i/>
                <w:sz w:val="20"/>
                <w:szCs w:val="18"/>
              </w:rPr>
              <w:t>i</w:t>
            </w:r>
            <w:r>
              <w:rPr>
                <w:rFonts w:ascii="Times New Roman" w:hAnsi="Times New Roman"/>
                <w:sz w:val="20"/>
                <w:szCs w:val="18"/>
              </w:rPr>
              <w:t xml:space="preserve"> received from the UE</w:t>
            </w:r>
            <w:r>
              <w:rPr>
                <w:rFonts w:ascii="Times New Roman" w:hAnsi="Times New Roman"/>
                <w:sz w:val="20"/>
                <w:szCs w:val="18"/>
                <w:lang w:eastAsia="en-GB"/>
              </w:rPr>
              <w:t>.</w:t>
            </w:r>
          </w:p>
          <w:p w14:paraId="3825A4D1" w14:textId="77777777" w:rsidR="009615BC" w:rsidRDefault="009615BC">
            <w:pPr>
              <w:pStyle w:val="TAL"/>
              <w:rPr>
                <w:rFonts w:ascii="Times New Roman" w:hAnsi="Times New Roman"/>
                <w:sz w:val="20"/>
                <w:szCs w:val="18"/>
                <w:lang w:eastAsia="en-GB"/>
              </w:rPr>
            </w:pPr>
          </w:p>
          <w:p w14:paraId="1730B5E1" w14:textId="77777777" w:rsidR="009615BC" w:rsidRDefault="007F1593">
            <w:pPr>
              <w:pStyle w:val="TAL"/>
              <w:rPr>
                <w:rFonts w:ascii="Times New Roman" w:hAnsi="Times New Roman"/>
                <w:sz w:val="20"/>
                <w:szCs w:val="18"/>
                <w:lang w:eastAsia="en-GB"/>
              </w:rPr>
            </w:pPr>
            <w:r>
              <w:rPr>
                <w:rFonts w:ascii="Times New Roman" w:hAnsi="Times New Roman"/>
                <w:sz w:val="20"/>
                <w:szCs w:val="18"/>
                <w:lang w:eastAsia="en-GB"/>
              </w:rPr>
              <w:t>Multiple SRS resources can be used to determine the start of one subframe containing SRS.</w:t>
            </w:r>
          </w:p>
          <w:p w14:paraId="42BE24F2" w14:textId="77777777" w:rsidR="009615BC" w:rsidRDefault="009615BC">
            <w:pPr>
              <w:pStyle w:val="TAL"/>
              <w:rPr>
                <w:rFonts w:ascii="Times New Roman" w:hAnsi="Times New Roman"/>
                <w:sz w:val="20"/>
                <w:szCs w:val="18"/>
                <w:lang w:eastAsia="en-GB"/>
              </w:rPr>
            </w:pPr>
          </w:p>
          <w:p w14:paraId="139C3833"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-RX</w:t>
            </w:r>
            <w:r>
              <w:rPr>
                <w:rFonts w:ascii="Times New Roman" w:hAnsi="Times New Roman"/>
                <w:sz w:val="20"/>
                <w:szCs w:val="18"/>
              </w:rPr>
              <w:t xml:space="preserve"> shall be:</w:t>
            </w:r>
          </w:p>
          <w:p w14:paraId="6B24BFA9" w14:textId="77777777" w:rsidR="009615BC" w:rsidRDefault="007F1593">
            <w:pPr>
              <w:pStyle w:val="B1"/>
              <w:rPr>
                <w:szCs w:val="18"/>
              </w:rPr>
            </w:pPr>
            <w:r>
              <w:rPr>
                <w:szCs w:val="18"/>
              </w:rPr>
              <w:t>-</w:t>
            </w:r>
            <w:r>
              <w:rPr>
                <w:szCs w:val="18"/>
              </w:rPr>
              <w:tab/>
              <w:t>for type 1-C base station TS 38.104: the Rx antenna connector,</w:t>
            </w:r>
          </w:p>
          <w:p w14:paraId="7BD9AD01" w14:textId="77777777" w:rsidR="009615BC" w:rsidRDefault="007F1593">
            <w:pPr>
              <w:pStyle w:val="B1"/>
              <w:rPr>
                <w:szCs w:val="18"/>
              </w:rPr>
            </w:pPr>
            <w:r>
              <w:rPr>
                <w:szCs w:val="18"/>
              </w:rPr>
              <w:t>-</w:t>
            </w:r>
            <w:r>
              <w:rPr>
                <w:szCs w:val="18"/>
              </w:rPr>
              <w:tab/>
              <w:t xml:space="preserve">for type 1-O or 2-O base station TS 38.104: the Rx antenna (i.e. the </w:t>
            </w:r>
            <w:proofErr w:type="spellStart"/>
            <w:r>
              <w:rPr>
                <w:szCs w:val="18"/>
              </w:rPr>
              <w:t>centre</w:t>
            </w:r>
            <w:proofErr w:type="spellEnd"/>
            <w:r>
              <w:rPr>
                <w:szCs w:val="18"/>
              </w:rPr>
              <w:t xml:space="preserve"> location of the radiating region of the Rx antenna),</w:t>
            </w:r>
          </w:p>
          <w:p w14:paraId="68CEEDE1" w14:textId="77777777" w:rsidR="009615BC" w:rsidRDefault="007F1593">
            <w:pPr>
              <w:pStyle w:val="B1"/>
              <w:rPr>
                <w:szCs w:val="18"/>
              </w:rPr>
            </w:pPr>
            <w:r>
              <w:rPr>
                <w:szCs w:val="18"/>
              </w:rPr>
              <w:t>-</w:t>
            </w:r>
            <w:r>
              <w:rPr>
                <w:szCs w:val="18"/>
              </w:rPr>
              <w:tab/>
              <w:t>for type 1-H base station TS 38.104: the Rx Transceiver Array Boundary connector.</w:t>
            </w:r>
          </w:p>
          <w:p w14:paraId="6588CDF1" w14:textId="77777777" w:rsidR="009615BC" w:rsidRDefault="007F1593">
            <w:pPr>
              <w:pStyle w:val="TAL"/>
              <w:rPr>
                <w:rFonts w:ascii="Times New Roman" w:hAnsi="Times New Roman"/>
                <w:sz w:val="20"/>
                <w:szCs w:val="18"/>
              </w:rPr>
            </w:pPr>
            <w:r>
              <w:rPr>
                <w:rFonts w:ascii="Times New Roman" w:hAnsi="Times New Roman"/>
                <w:sz w:val="20"/>
                <w:szCs w:val="18"/>
              </w:rPr>
              <w:t xml:space="preserve">The reference point for </w:t>
            </w:r>
            <w:proofErr w:type="spellStart"/>
            <w:r>
              <w:rPr>
                <w:rFonts w:ascii="Times New Roman" w:hAnsi="Times New Roman"/>
                <w:sz w:val="20"/>
                <w:szCs w:val="18"/>
              </w:rPr>
              <w:t>T</w:t>
            </w:r>
            <w:r>
              <w:rPr>
                <w:rFonts w:ascii="Times New Roman" w:hAnsi="Times New Roman"/>
                <w:sz w:val="20"/>
                <w:szCs w:val="18"/>
                <w:vertAlign w:val="subscript"/>
              </w:rPr>
              <w:t>gNB</w:t>
            </w:r>
            <w:proofErr w:type="spellEnd"/>
            <w:r>
              <w:rPr>
                <w:rFonts w:ascii="Times New Roman" w:hAnsi="Times New Roman"/>
                <w:sz w:val="20"/>
                <w:szCs w:val="18"/>
                <w:vertAlign w:val="subscript"/>
              </w:rPr>
              <w:t>-TX</w:t>
            </w:r>
            <w:r>
              <w:rPr>
                <w:rFonts w:ascii="Times New Roman" w:hAnsi="Times New Roman"/>
                <w:sz w:val="20"/>
                <w:szCs w:val="18"/>
              </w:rPr>
              <w:t xml:space="preserve"> shall be:</w:t>
            </w:r>
          </w:p>
          <w:p w14:paraId="4C518465" w14:textId="77777777" w:rsidR="009615BC" w:rsidRDefault="007F1593">
            <w:pPr>
              <w:pStyle w:val="B1"/>
              <w:rPr>
                <w:szCs w:val="18"/>
              </w:rPr>
            </w:pPr>
            <w:r>
              <w:rPr>
                <w:szCs w:val="18"/>
              </w:rPr>
              <w:t>-</w:t>
            </w:r>
            <w:r>
              <w:rPr>
                <w:szCs w:val="18"/>
              </w:rPr>
              <w:tab/>
              <w:t>for type 1-C base station TS 38.104: the Tx antenna connector,</w:t>
            </w:r>
          </w:p>
          <w:p w14:paraId="6E50FB78" w14:textId="77777777" w:rsidR="009615BC" w:rsidRDefault="007F1593">
            <w:pPr>
              <w:pStyle w:val="B1"/>
              <w:rPr>
                <w:szCs w:val="18"/>
              </w:rPr>
            </w:pPr>
            <w:r>
              <w:rPr>
                <w:szCs w:val="18"/>
              </w:rPr>
              <w:t>-</w:t>
            </w:r>
            <w:r>
              <w:rPr>
                <w:szCs w:val="18"/>
              </w:rPr>
              <w:tab/>
              <w:t xml:space="preserve">for type 1-O or 2-O base station TS 38.104: the Tx antenna (i.e. the </w:t>
            </w:r>
            <w:proofErr w:type="spellStart"/>
            <w:r>
              <w:rPr>
                <w:szCs w:val="18"/>
              </w:rPr>
              <w:t>centre</w:t>
            </w:r>
            <w:proofErr w:type="spellEnd"/>
            <w:r>
              <w:rPr>
                <w:szCs w:val="18"/>
              </w:rPr>
              <w:t xml:space="preserve"> location of the radiating region of the Tx antenna),</w:t>
            </w:r>
          </w:p>
          <w:p w14:paraId="33CC1033" w14:textId="77777777" w:rsidR="009615BC" w:rsidRDefault="007F1593">
            <w:pPr>
              <w:pStyle w:val="B1"/>
              <w:rPr>
                <w:szCs w:val="18"/>
                <w:lang w:eastAsia="en-GB"/>
              </w:rPr>
            </w:pPr>
            <w:r>
              <w:rPr>
                <w:szCs w:val="18"/>
              </w:rPr>
              <w:t>-</w:t>
            </w:r>
            <w:r>
              <w:rPr>
                <w:szCs w:val="18"/>
              </w:rPr>
              <w:tab/>
              <w:t>for type 1-H base station TS 38.104: the Tx Transceiver Array Boundary connector.</w:t>
            </w:r>
          </w:p>
        </w:tc>
      </w:tr>
    </w:tbl>
    <w:p w14:paraId="3B49EBDC" w14:textId="77777777" w:rsidR="009615BC" w:rsidRDefault="009615BC">
      <w:pPr>
        <w:pStyle w:val="3GPPNormalText"/>
      </w:pPr>
    </w:p>
    <w:p w14:paraId="1DEA399B" w14:textId="77777777" w:rsidR="009615BC" w:rsidRDefault="007F1593">
      <w:pPr>
        <w:pStyle w:val="3GPPNormalText"/>
      </w:pPr>
      <w:r>
        <w:t>The definitions of the UE/gNB RX-TX time difference measurement should be revisited/adapted to NTN</w:t>
      </w:r>
    </w:p>
    <w:p w14:paraId="3DB0AB40" w14:textId="77777777" w:rsidR="009615BC" w:rsidRDefault="007F1593">
      <w:pPr>
        <w:pStyle w:val="Heading2"/>
        <w:jc w:val="both"/>
      </w:pPr>
      <w:r>
        <w:t>Companies’ contributions summary</w:t>
      </w:r>
    </w:p>
    <w:p w14:paraId="3DA69C14" w14:textId="77777777" w:rsidR="009615BC" w:rsidRDefault="007F1593">
      <w:pPr>
        <w:pStyle w:val="3GPPNormalText"/>
      </w:pPr>
      <w:r>
        <w:t>This is the recap of companies inputs related to Rx-Tx time difference measurements definition:</w:t>
      </w:r>
    </w:p>
    <w:p w14:paraId="3BBE7F5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42FCD83" w14:textId="77777777">
        <w:tc>
          <w:tcPr>
            <w:tcW w:w="932" w:type="pct"/>
            <w:shd w:val="clear" w:color="auto" w:fill="75B91A"/>
          </w:tcPr>
          <w:p w14:paraId="1627D87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1A7247F"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106BBC5" w14:textId="77777777">
        <w:tc>
          <w:tcPr>
            <w:tcW w:w="932" w:type="pct"/>
          </w:tcPr>
          <w:p w14:paraId="48EC0F54"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314E335"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735D2BFC"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586D6A8A"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789D240B"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3F7CBA20" w14:textId="77777777" w:rsidR="009615BC" w:rsidRDefault="009615BC">
            <w:pPr>
              <w:rPr>
                <w:rFonts w:eastAsia="Times New Roman"/>
                <w:szCs w:val="20"/>
              </w:rPr>
            </w:pPr>
          </w:p>
          <w:p w14:paraId="2EFD287B" w14:textId="77777777" w:rsidR="009615BC" w:rsidRDefault="009615BC">
            <w:pPr>
              <w:pStyle w:val="Prop1"/>
              <w:rPr>
                <w:b w:val="0"/>
                <w:szCs w:val="20"/>
              </w:rPr>
            </w:pPr>
          </w:p>
        </w:tc>
      </w:tr>
      <w:tr w:rsidR="009615BC" w14:paraId="2C816CE3" w14:textId="77777777">
        <w:tc>
          <w:tcPr>
            <w:tcW w:w="932" w:type="pct"/>
          </w:tcPr>
          <w:p w14:paraId="3A5E3A2D" w14:textId="77777777" w:rsidR="009615BC" w:rsidRDefault="007F1593">
            <w:pPr>
              <w:rPr>
                <w:szCs w:val="20"/>
              </w:rPr>
            </w:pPr>
            <w:r>
              <w:rPr>
                <w:rFonts w:eastAsia="Times New Roman"/>
                <w:szCs w:val="20"/>
              </w:rPr>
              <w:t>OPPO</w:t>
            </w:r>
          </w:p>
        </w:tc>
        <w:tc>
          <w:tcPr>
            <w:tcW w:w="4068" w:type="pct"/>
          </w:tcPr>
          <w:p w14:paraId="4BEAA05F"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317360E" w14:textId="77777777" w:rsidR="009615BC" w:rsidRDefault="009615BC">
            <w:pPr>
              <w:rPr>
                <w:szCs w:val="20"/>
                <w:lang w:eastAsia="zh-CN"/>
              </w:rPr>
            </w:pPr>
          </w:p>
        </w:tc>
      </w:tr>
      <w:tr w:rsidR="009615BC" w14:paraId="407CEE6D" w14:textId="77777777">
        <w:tc>
          <w:tcPr>
            <w:tcW w:w="932" w:type="pct"/>
          </w:tcPr>
          <w:p w14:paraId="7C3B03F9" w14:textId="77777777" w:rsidR="009615BC" w:rsidRDefault="007F1593">
            <w:pPr>
              <w:rPr>
                <w:rFonts w:eastAsia="Times New Roman"/>
                <w:szCs w:val="20"/>
              </w:rPr>
            </w:pPr>
            <w:r>
              <w:rPr>
                <w:rFonts w:eastAsia="Times New Roman"/>
                <w:szCs w:val="20"/>
              </w:rPr>
              <w:t>vivo</w:t>
            </w:r>
          </w:p>
        </w:tc>
        <w:tc>
          <w:tcPr>
            <w:tcW w:w="4068" w:type="pct"/>
          </w:tcPr>
          <w:p w14:paraId="7F14718C" w14:textId="77777777" w:rsidR="009615BC" w:rsidRDefault="007F1593">
            <w:pPr>
              <w:rPr>
                <w:rFonts w:eastAsia="Times New Roman"/>
                <w:b/>
                <w:szCs w:val="20"/>
              </w:rPr>
            </w:pPr>
            <w:r>
              <w:rPr>
                <w:rFonts w:eastAsia="Times New Roman"/>
                <w:b/>
                <w:szCs w:val="20"/>
              </w:rPr>
              <w:t>Proposal 2:</w:t>
            </w:r>
          </w:p>
          <w:p w14:paraId="4E54FF1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DCA2F14" w14:textId="77777777" w:rsidR="009615BC" w:rsidRDefault="009615BC">
            <w:pPr>
              <w:rPr>
                <w:rFonts w:eastAsia="Times New Roman"/>
                <w:b/>
                <w:bCs/>
                <w:szCs w:val="20"/>
              </w:rPr>
            </w:pPr>
          </w:p>
        </w:tc>
      </w:tr>
      <w:tr w:rsidR="009615BC" w14:paraId="0D6C0B7D" w14:textId="77777777">
        <w:tc>
          <w:tcPr>
            <w:tcW w:w="932" w:type="pct"/>
          </w:tcPr>
          <w:p w14:paraId="13D3B579" w14:textId="77777777" w:rsidR="009615BC" w:rsidRDefault="007F1593">
            <w:pPr>
              <w:rPr>
                <w:rFonts w:eastAsia="Times New Roman"/>
                <w:szCs w:val="20"/>
              </w:rPr>
            </w:pPr>
            <w:r>
              <w:rPr>
                <w:rFonts w:eastAsia="Times New Roman"/>
                <w:szCs w:val="20"/>
              </w:rPr>
              <w:t>xiaomi</w:t>
            </w:r>
          </w:p>
        </w:tc>
        <w:tc>
          <w:tcPr>
            <w:tcW w:w="4068" w:type="pct"/>
          </w:tcPr>
          <w:p w14:paraId="3BE5AFA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7591A669" w14:textId="77777777" w:rsidR="009615BC" w:rsidRDefault="009615BC">
            <w:pPr>
              <w:rPr>
                <w:rFonts w:eastAsia="Times New Roman"/>
                <w:szCs w:val="20"/>
                <w:lang w:val="en-GB"/>
              </w:rPr>
            </w:pPr>
          </w:p>
          <w:p w14:paraId="6FAA022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8227840" w14:textId="77777777" w:rsidR="009615BC" w:rsidRDefault="009615BC">
            <w:pPr>
              <w:rPr>
                <w:rFonts w:eastAsia="Times New Roman"/>
                <w:b/>
                <w:szCs w:val="20"/>
                <w:lang w:val="en-GB"/>
              </w:rPr>
            </w:pPr>
          </w:p>
        </w:tc>
      </w:tr>
      <w:tr w:rsidR="009615BC" w14:paraId="37AAE749" w14:textId="77777777">
        <w:tc>
          <w:tcPr>
            <w:tcW w:w="932" w:type="pct"/>
          </w:tcPr>
          <w:p w14:paraId="050184E5" w14:textId="77777777" w:rsidR="009615BC" w:rsidRDefault="007F1593">
            <w:pPr>
              <w:rPr>
                <w:rFonts w:eastAsia="Times New Roman"/>
                <w:szCs w:val="20"/>
              </w:rPr>
            </w:pPr>
            <w:r>
              <w:rPr>
                <w:rFonts w:eastAsia="Times New Roman"/>
                <w:szCs w:val="20"/>
              </w:rPr>
              <w:t>CATT</w:t>
            </w:r>
          </w:p>
        </w:tc>
        <w:tc>
          <w:tcPr>
            <w:tcW w:w="4068" w:type="pct"/>
          </w:tcPr>
          <w:p w14:paraId="2653E76F"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7BE26789" w14:textId="77777777" w:rsidR="009615BC" w:rsidRDefault="009615BC">
            <w:pPr>
              <w:rPr>
                <w:rFonts w:eastAsia="Times New Roman"/>
                <w:b/>
                <w:szCs w:val="20"/>
                <w:lang w:val="en-GB"/>
              </w:rPr>
            </w:pPr>
          </w:p>
        </w:tc>
      </w:tr>
      <w:tr w:rsidR="009615BC" w14:paraId="2C0B67FB" w14:textId="77777777">
        <w:tc>
          <w:tcPr>
            <w:tcW w:w="932" w:type="pct"/>
          </w:tcPr>
          <w:p w14:paraId="3277A061" w14:textId="77777777" w:rsidR="009615BC" w:rsidRDefault="007F1593">
            <w:pPr>
              <w:rPr>
                <w:rFonts w:eastAsia="Times New Roman"/>
                <w:szCs w:val="20"/>
              </w:rPr>
            </w:pPr>
            <w:r>
              <w:rPr>
                <w:rFonts w:eastAsia="Times New Roman"/>
                <w:szCs w:val="20"/>
              </w:rPr>
              <w:lastRenderedPageBreak/>
              <w:t>PANASONIC</w:t>
            </w:r>
          </w:p>
        </w:tc>
        <w:tc>
          <w:tcPr>
            <w:tcW w:w="4068" w:type="pct"/>
          </w:tcPr>
          <w:p w14:paraId="3250804E"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55570CB9"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078FEDA0"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379BD37D"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700D3D5F"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46F852FB"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3F944F8F"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7BCFBC3" w14:textId="77777777" w:rsidR="009615BC" w:rsidRDefault="009615BC">
            <w:pPr>
              <w:rPr>
                <w:rFonts w:eastAsia="Times New Roman"/>
                <w:b/>
                <w:szCs w:val="20"/>
              </w:rPr>
            </w:pPr>
          </w:p>
          <w:p w14:paraId="6813475F"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46A5F80E" w14:textId="77777777" w:rsidR="009615BC" w:rsidRDefault="009615BC">
            <w:pPr>
              <w:rPr>
                <w:rFonts w:eastAsia="Times New Roman"/>
                <w:szCs w:val="20"/>
              </w:rPr>
            </w:pPr>
          </w:p>
          <w:p w14:paraId="682A042E"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EEF4369" w14:textId="77777777" w:rsidR="009615BC" w:rsidRDefault="009615BC">
            <w:pPr>
              <w:rPr>
                <w:rFonts w:eastAsia="Times New Roman"/>
                <w:szCs w:val="20"/>
              </w:rPr>
            </w:pPr>
          </w:p>
          <w:p w14:paraId="2BF9DFCC" w14:textId="77777777" w:rsidR="009615BC" w:rsidRDefault="009615BC">
            <w:pPr>
              <w:rPr>
                <w:rFonts w:eastAsia="Times New Roman"/>
                <w:b/>
                <w:szCs w:val="20"/>
              </w:rPr>
            </w:pPr>
          </w:p>
        </w:tc>
      </w:tr>
      <w:tr w:rsidR="009615BC" w14:paraId="54CB7F9C" w14:textId="77777777">
        <w:tc>
          <w:tcPr>
            <w:tcW w:w="932" w:type="pct"/>
          </w:tcPr>
          <w:p w14:paraId="4CA0DDFA" w14:textId="77777777" w:rsidR="009615BC" w:rsidRDefault="007F1593">
            <w:pPr>
              <w:rPr>
                <w:rFonts w:eastAsia="Times New Roman"/>
                <w:szCs w:val="20"/>
              </w:rPr>
            </w:pPr>
            <w:r>
              <w:rPr>
                <w:rFonts w:eastAsia="Times New Roman"/>
                <w:szCs w:val="20"/>
              </w:rPr>
              <w:t>Sony</w:t>
            </w:r>
          </w:p>
        </w:tc>
        <w:tc>
          <w:tcPr>
            <w:tcW w:w="4068" w:type="pct"/>
          </w:tcPr>
          <w:p w14:paraId="527098D6"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44A41B7D" w14:textId="77777777" w:rsidR="009615BC" w:rsidRDefault="009615BC">
            <w:pPr>
              <w:rPr>
                <w:rFonts w:eastAsia="Times New Roman"/>
                <w:b/>
                <w:bCs/>
                <w:szCs w:val="20"/>
              </w:rPr>
            </w:pPr>
          </w:p>
          <w:p w14:paraId="66BF6AC4"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586FD1AB" w14:textId="77777777" w:rsidR="009615BC" w:rsidRDefault="009615BC">
            <w:pPr>
              <w:rPr>
                <w:rFonts w:eastAsia="Times New Roman"/>
                <w:b/>
                <w:bCs/>
                <w:szCs w:val="20"/>
              </w:rPr>
            </w:pPr>
          </w:p>
        </w:tc>
      </w:tr>
      <w:tr w:rsidR="009615BC" w14:paraId="4C603FFD" w14:textId="77777777">
        <w:tc>
          <w:tcPr>
            <w:tcW w:w="932" w:type="pct"/>
          </w:tcPr>
          <w:p w14:paraId="1DEB727E" w14:textId="77777777" w:rsidR="009615BC" w:rsidRDefault="007F1593">
            <w:pPr>
              <w:rPr>
                <w:rFonts w:eastAsia="Times New Roman"/>
                <w:szCs w:val="20"/>
              </w:rPr>
            </w:pPr>
            <w:r>
              <w:rPr>
                <w:rFonts w:eastAsia="Times New Roman"/>
                <w:szCs w:val="20"/>
              </w:rPr>
              <w:t>Intel Corporation</w:t>
            </w:r>
          </w:p>
        </w:tc>
        <w:tc>
          <w:tcPr>
            <w:tcW w:w="4068" w:type="pct"/>
          </w:tcPr>
          <w:p w14:paraId="6C94180C"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086B811E"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1F452003" w14:textId="77777777" w:rsidR="009615BC" w:rsidRDefault="009615BC">
            <w:pPr>
              <w:ind w:left="360"/>
              <w:rPr>
                <w:rFonts w:eastAsia="Times New Roman"/>
                <w:iCs/>
                <w:szCs w:val="20"/>
                <w:lang w:val="en-GB"/>
              </w:rPr>
            </w:pPr>
          </w:p>
          <w:p w14:paraId="39E9CAD6"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591752FA"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6ED7157D" w14:textId="77777777" w:rsidR="009615BC" w:rsidRDefault="009615BC">
            <w:pPr>
              <w:rPr>
                <w:rFonts w:eastAsia="Times New Roman"/>
                <w:b/>
                <w:bCs/>
                <w:szCs w:val="20"/>
                <w:lang w:val="en-GB"/>
              </w:rPr>
            </w:pPr>
          </w:p>
        </w:tc>
      </w:tr>
      <w:tr w:rsidR="009615BC" w14:paraId="479FD0AF" w14:textId="77777777">
        <w:tc>
          <w:tcPr>
            <w:tcW w:w="932" w:type="pct"/>
          </w:tcPr>
          <w:p w14:paraId="2383B630" w14:textId="77777777" w:rsidR="009615BC" w:rsidRDefault="007F1593">
            <w:pPr>
              <w:rPr>
                <w:rFonts w:eastAsia="Times New Roman"/>
                <w:szCs w:val="20"/>
              </w:rPr>
            </w:pPr>
            <w:r>
              <w:rPr>
                <w:rFonts w:eastAsia="Times New Roman"/>
                <w:szCs w:val="20"/>
              </w:rPr>
              <w:t>ETRI</w:t>
            </w:r>
          </w:p>
        </w:tc>
        <w:tc>
          <w:tcPr>
            <w:tcW w:w="4068" w:type="pct"/>
          </w:tcPr>
          <w:p w14:paraId="0EF10AC9"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50376F1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79AE071E" w14:textId="77777777" w:rsidR="009615BC" w:rsidRDefault="009615BC">
            <w:pPr>
              <w:rPr>
                <w:rFonts w:eastAsia="Times New Roman"/>
                <w:b/>
                <w:bCs/>
                <w:iCs/>
                <w:szCs w:val="20"/>
              </w:rPr>
            </w:pPr>
          </w:p>
          <w:p w14:paraId="2453FF7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457C2B8E" w14:textId="77777777" w:rsidR="009615BC" w:rsidRDefault="009615BC">
            <w:pPr>
              <w:rPr>
                <w:rFonts w:eastAsia="Times New Roman"/>
                <w:b/>
                <w:bCs/>
                <w:iCs/>
                <w:szCs w:val="20"/>
              </w:rPr>
            </w:pPr>
          </w:p>
        </w:tc>
      </w:tr>
      <w:tr w:rsidR="009615BC" w14:paraId="5355DC9D" w14:textId="77777777">
        <w:tc>
          <w:tcPr>
            <w:tcW w:w="932" w:type="pct"/>
          </w:tcPr>
          <w:p w14:paraId="5915AB34" w14:textId="77777777" w:rsidR="009615BC" w:rsidRDefault="007F1593">
            <w:pPr>
              <w:rPr>
                <w:rFonts w:eastAsia="Times New Roman"/>
                <w:szCs w:val="20"/>
              </w:rPr>
            </w:pPr>
            <w:r>
              <w:rPr>
                <w:rFonts w:eastAsia="Times New Roman"/>
                <w:szCs w:val="20"/>
              </w:rPr>
              <w:t>LG Electronics</w:t>
            </w:r>
          </w:p>
        </w:tc>
        <w:tc>
          <w:tcPr>
            <w:tcW w:w="4068" w:type="pct"/>
          </w:tcPr>
          <w:p w14:paraId="2F55DDB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0C2821BC"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7AA2D1C1" w14:textId="77777777" w:rsidR="009615BC" w:rsidRDefault="009615BC">
            <w:pPr>
              <w:rPr>
                <w:rFonts w:eastAsia="Times New Roman"/>
                <w:bCs/>
                <w:szCs w:val="20"/>
              </w:rPr>
            </w:pPr>
          </w:p>
        </w:tc>
      </w:tr>
      <w:tr w:rsidR="009615BC" w14:paraId="456BA544" w14:textId="77777777">
        <w:tc>
          <w:tcPr>
            <w:tcW w:w="932" w:type="pct"/>
          </w:tcPr>
          <w:p w14:paraId="1FFD447C" w14:textId="77777777" w:rsidR="009615BC" w:rsidRDefault="007F1593">
            <w:pPr>
              <w:rPr>
                <w:rFonts w:eastAsia="Times New Roman"/>
                <w:szCs w:val="20"/>
              </w:rPr>
            </w:pPr>
            <w:r>
              <w:rPr>
                <w:rFonts w:eastAsia="Times New Roman"/>
                <w:szCs w:val="20"/>
              </w:rPr>
              <w:t>Lenovo</w:t>
            </w:r>
          </w:p>
        </w:tc>
        <w:tc>
          <w:tcPr>
            <w:tcW w:w="4068" w:type="pct"/>
          </w:tcPr>
          <w:p w14:paraId="52390D88"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71C8F4FE" w14:textId="77777777" w:rsidR="009615BC" w:rsidRDefault="009615BC">
            <w:pPr>
              <w:rPr>
                <w:rFonts w:eastAsia="Times New Roman"/>
                <w:b/>
                <w:szCs w:val="20"/>
                <w:lang w:val="en-GB"/>
              </w:rPr>
            </w:pPr>
          </w:p>
        </w:tc>
      </w:tr>
      <w:tr w:rsidR="009615BC" w14:paraId="1D94F478" w14:textId="77777777">
        <w:tc>
          <w:tcPr>
            <w:tcW w:w="932" w:type="pct"/>
          </w:tcPr>
          <w:p w14:paraId="4DAFF83F" w14:textId="77777777" w:rsidR="009615BC" w:rsidRDefault="007F1593">
            <w:pPr>
              <w:rPr>
                <w:rFonts w:eastAsia="Times New Roman"/>
                <w:szCs w:val="20"/>
              </w:rPr>
            </w:pPr>
            <w:r>
              <w:rPr>
                <w:rFonts w:eastAsia="Times New Roman"/>
                <w:szCs w:val="20"/>
              </w:rPr>
              <w:t>Samsung</w:t>
            </w:r>
          </w:p>
        </w:tc>
        <w:tc>
          <w:tcPr>
            <w:tcW w:w="4068" w:type="pct"/>
          </w:tcPr>
          <w:p w14:paraId="72D35ADB"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315178D3" w14:textId="77777777" w:rsidR="009615BC" w:rsidRDefault="009615BC">
            <w:pPr>
              <w:rPr>
                <w:rFonts w:eastAsia="Times New Roman"/>
                <w:b/>
                <w:bCs/>
                <w:iCs/>
                <w:szCs w:val="20"/>
              </w:rPr>
            </w:pPr>
          </w:p>
        </w:tc>
      </w:tr>
      <w:tr w:rsidR="009615BC" w14:paraId="3071B36F" w14:textId="77777777">
        <w:tc>
          <w:tcPr>
            <w:tcW w:w="932" w:type="pct"/>
          </w:tcPr>
          <w:p w14:paraId="767373CF" w14:textId="77777777" w:rsidR="009615BC" w:rsidRDefault="007F1593">
            <w:pPr>
              <w:rPr>
                <w:rFonts w:eastAsia="Times New Roman"/>
                <w:szCs w:val="20"/>
              </w:rPr>
            </w:pPr>
            <w:r>
              <w:rPr>
                <w:rFonts w:eastAsia="Times New Roman"/>
                <w:szCs w:val="20"/>
              </w:rPr>
              <w:lastRenderedPageBreak/>
              <w:t xml:space="preserve">Ericsson </w:t>
            </w:r>
          </w:p>
        </w:tc>
        <w:tc>
          <w:tcPr>
            <w:tcW w:w="4068" w:type="pct"/>
          </w:tcPr>
          <w:p w14:paraId="462ED2B2"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0D55D24E" w14:textId="77777777" w:rsidR="009615BC" w:rsidRDefault="009615BC">
            <w:pPr>
              <w:rPr>
                <w:rFonts w:eastAsia="Times New Roman"/>
                <w:b/>
                <w:szCs w:val="20"/>
              </w:rPr>
            </w:pPr>
          </w:p>
        </w:tc>
      </w:tr>
      <w:tr w:rsidR="009615BC" w14:paraId="7D30FE2E" w14:textId="77777777">
        <w:tc>
          <w:tcPr>
            <w:tcW w:w="932" w:type="pct"/>
          </w:tcPr>
          <w:p w14:paraId="14FD6C8A" w14:textId="77777777" w:rsidR="009615BC" w:rsidRDefault="007F1593">
            <w:pPr>
              <w:rPr>
                <w:rFonts w:eastAsia="Times New Roman"/>
                <w:szCs w:val="20"/>
              </w:rPr>
            </w:pPr>
            <w:r>
              <w:rPr>
                <w:rFonts w:eastAsia="Times New Roman"/>
                <w:szCs w:val="20"/>
              </w:rPr>
              <w:t>Apple</w:t>
            </w:r>
          </w:p>
        </w:tc>
        <w:tc>
          <w:tcPr>
            <w:tcW w:w="4068" w:type="pct"/>
          </w:tcPr>
          <w:p w14:paraId="59399AFC"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11FB9FE0" w14:textId="77777777" w:rsidR="009615BC" w:rsidRDefault="009615BC">
            <w:pPr>
              <w:rPr>
                <w:rFonts w:eastAsia="Times New Roman"/>
                <w:b/>
                <w:szCs w:val="20"/>
              </w:rPr>
            </w:pPr>
          </w:p>
        </w:tc>
      </w:tr>
      <w:tr w:rsidR="009615BC" w14:paraId="3A1F4C6A" w14:textId="77777777">
        <w:tc>
          <w:tcPr>
            <w:tcW w:w="932" w:type="pct"/>
          </w:tcPr>
          <w:p w14:paraId="5B94388D" w14:textId="77777777" w:rsidR="009615BC" w:rsidRDefault="007F1593">
            <w:pPr>
              <w:rPr>
                <w:rFonts w:eastAsia="Times New Roman"/>
                <w:szCs w:val="20"/>
              </w:rPr>
            </w:pPr>
            <w:r>
              <w:rPr>
                <w:rFonts w:eastAsia="Times New Roman"/>
                <w:szCs w:val="20"/>
              </w:rPr>
              <w:t>Qualcomm</w:t>
            </w:r>
          </w:p>
        </w:tc>
        <w:tc>
          <w:tcPr>
            <w:tcW w:w="4068" w:type="pct"/>
          </w:tcPr>
          <w:p w14:paraId="604A4D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1D812893" w14:textId="77777777" w:rsidR="009615BC" w:rsidRDefault="007F1593">
            <w:pPr>
              <w:numPr>
                <w:ilvl w:val="0"/>
                <w:numId w:val="18"/>
              </w:numPr>
              <w:rPr>
                <w:rFonts w:eastAsia="Times New Roman"/>
                <w:szCs w:val="20"/>
              </w:rPr>
            </w:pPr>
            <w:r>
              <w:rPr>
                <w:rFonts w:eastAsia="Times New Roman"/>
                <w:szCs w:val="20"/>
              </w:rPr>
              <w:t>FFS: details of report.</w:t>
            </w:r>
          </w:p>
          <w:p w14:paraId="7EFE50F6" w14:textId="77777777" w:rsidR="009615BC" w:rsidRDefault="009615BC">
            <w:pPr>
              <w:rPr>
                <w:rFonts w:eastAsia="Times New Roman"/>
                <w:b/>
                <w:bCs/>
                <w:iCs/>
                <w:szCs w:val="20"/>
              </w:rPr>
            </w:pPr>
          </w:p>
          <w:p w14:paraId="7D74EB18"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096BF022"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0CE7F7EF" w14:textId="77777777" w:rsidR="009615BC" w:rsidRDefault="009615BC">
            <w:pPr>
              <w:rPr>
                <w:rFonts w:eastAsia="Times New Roman"/>
                <w:b/>
                <w:bCs/>
                <w:iCs/>
                <w:szCs w:val="20"/>
              </w:rPr>
            </w:pPr>
          </w:p>
        </w:tc>
      </w:tr>
    </w:tbl>
    <w:p w14:paraId="5DC34803" w14:textId="77777777" w:rsidR="009615BC" w:rsidRDefault="007F1593">
      <w:pPr>
        <w:pStyle w:val="Heading2"/>
      </w:pPr>
      <w:r>
        <w:t>1</w:t>
      </w:r>
      <w:r>
        <w:rPr>
          <w:vertAlign w:val="superscript"/>
        </w:rPr>
        <w:t>st</w:t>
      </w:r>
      <w:r>
        <w:t xml:space="preserve"> round</w:t>
      </w:r>
    </w:p>
    <w:p w14:paraId="27AE7C33" w14:textId="77777777" w:rsidR="009615BC" w:rsidRDefault="007F1593">
      <w:pPr>
        <w:pStyle w:val="Heading3"/>
      </w:pPr>
      <w:r>
        <w:t>Proposal 2-1</w:t>
      </w:r>
    </w:p>
    <w:p w14:paraId="6BDF7396" w14:textId="77777777" w:rsidR="009615BC" w:rsidRDefault="007F1593">
      <w:pPr>
        <w:pStyle w:val="3GPPNormalText"/>
      </w:pPr>
      <w:r>
        <w:t>The issue on Rx-Tx time difference measurements definition in NTN was discussed in several contributions.</w:t>
      </w:r>
    </w:p>
    <w:p w14:paraId="76623122" w14:textId="77777777" w:rsidR="009615BC" w:rsidRDefault="009615BC">
      <w:pPr>
        <w:pStyle w:val="3GPPNormalText"/>
      </w:pPr>
    </w:p>
    <w:p w14:paraId="3003D811" w14:textId="77777777" w:rsidR="009615BC" w:rsidRDefault="007F1593">
      <w:pPr>
        <w:pStyle w:val="3GPPNormalText"/>
      </w:pPr>
      <w:r>
        <w:t>Based on companies inputs, the following proposal is made:</w:t>
      </w:r>
    </w:p>
    <w:p w14:paraId="1E84E19D" w14:textId="77777777" w:rsidR="009615BC" w:rsidRDefault="009615BC">
      <w:pPr>
        <w:pStyle w:val="NormalWeb"/>
        <w:rPr>
          <w:highlight w:val="yellow"/>
        </w:rPr>
      </w:pPr>
    </w:p>
    <w:p w14:paraId="6AD00AEA" w14:textId="77777777" w:rsidR="009615BC" w:rsidRDefault="007F1593">
      <w:pPr>
        <w:pStyle w:val="NormalWeb"/>
        <w:rPr>
          <w:b/>
        </w:rPr>
      </w:pPr>
      <w:r>
        <w:rPr>
          <w:b/>
          <w:highlight w:val="yellow"/>
        </w:rPr>
        <w:t>Initial proposal 2-1</w:t>
      </w:r>
      <w:r>
        <w:rPr>
          <w:b/>
        </w:rPr>
        <w:t>:</w:t>
      </w:r>
    </w:p>
    <w:p w14:paraId="4A3FACC4" w14:textId="77777777" w:rsidR="009615BC" w:rsidRDefault="007F1593">
      <w:pPr>
        <w:rPr>
          <w:b/>
        </w:rPr>
      </w:pPr>
      <w:r>
        <w:rPr>
          <w:rFonts w:eastAsia="MS Mincho"/>
          <w:b/>
          <w:lang w:eastAsia="zh-TW"/>
        </w:rPr>
        <w:t>RAN1 to modify the definition of the UE Rx-Tx and gNB Rx-Tx time difference measurement for NTN.</w:t>
      </w:r>
    </w:p>
    <w:p w14:paraId="07D3BB7D" w14:textId="77777777" w:rsidR="009615BC" w:rsidRDefault="009615BC">
      <w:pPr>
        <w:pStyle w:val="DraftProposal"/>
        <w:numPr>
          <w:ilvl w:val="0"/>
          <w:numId w:val="0"/>
        </w:numPr>
        <w:rPr>
          <w:rFonts w:ascii="Times New Roman" w:hAnsi="Times New Roman" w:cs="Times New Roman"/>
          <w:b w:val="0"/>
        </w:rPr>
      </w:pPr>
    </w:p>
    <w:p w14:paraId="60CC6D8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AEAE36A" w14:textId="77777777">
        <w:tc>
          <w:tcPr>
            <w:tcW w:w="931" w:type="pct"/>
            <w:shd w:val="clear" w:color="auto" w:fill="75B91A"/>
          </w:tcPr>
          <w:p w14:paraId="1D93641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744E41"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2F083B2" w14:textId="77777777">
        <w:tc>
          <w:tcPr>
            <w:tcW w:w="931" w:type="pct"/>
          </w:tcPr>
          <w:p w14:paraId="40231E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E48339B" w14:textId="77777777" w:rsidR="009615BC" w:rsidRDefault="007F1593">
            <w:pPr>
              <w:rPr>
                <w:rFonts w:eastAsiaTheme="minorEastAsia"/>
                <w:lang w:eastAsia="zh-CN"/>
              </w:rPr>
            </w:pPr>
            <w:r>
              <w:rPr>
                <w:rFonts w:eastAsiaTheme="minorEastAsia"/>
                <w:lang w:eastAsia="zh-CN"/>
              </w:rPr>
              <w:t xml:space="preserve">This proposal needs to be re-worded. Further discussion in RAN1 needed before agreeing to modify the definition.  We are generally fine with RAN1 discussing whether and how to modify the definition UE Rx-Tx and gNB Rx-Tx time difference measurement for NTN. </w:t>
            </w:r>
          </w:p>
        </w:tc>
      </w:tr>
      <w:tr w:rsidR="009615BC" w14:paraId="0E19E3E1" w14:textId="77777777">
        <w:tc>
          <w:tcPr>
            <w:tcW w:w="931" w:type="pct"/>
          </w:tcPr>
          <w:p w14:paraId="6FF91AF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428BF3EF" w14:textId="77777777" w:rsidR="009615BC" w:rsidRDefault="007F1593">
            <w:pPr>
              <w:rPr>
                <w:rFonts w:eastAsiaTheme="minorEastAsia"/>
                <w:lang w:eastAsia="zh-CN"/>
              </w:rPr>
            </w:pPr>
            <w:r>
              <w:rPr>
                <w:rFonts w:eastAsiaTheme="minorEastAsia"/>
                <w:lang w:eastAsia="zh-CN"/>
              </w:rPr>
              <w:t>We don’t think that the definition of the UE Rx-Tx and gNB Rx-Tx time differences should be modified.  However, we think that the details of the report and how gNB and UE report their measurements should be modified.</w:t>
            </w:r>
          </w:p>
        </w:tc>
      </w:tr>
      <w:tr w:rsidR="009615BC" w14:paraId="29C01E9D" w14:textId="77777777">
        <w:tc>
          <w:tcPr>
            <w:tcW w:w="931" w:type="pct"/>
          </w:tcPr>
          <w:p w14:paraId="1247F03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CD7B177"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need to be modified. But whether to modify definition of gNB Rx-Tx time difference may need further discussion.</w:t>
            </w:r>
          </w:p>
        </w:tc>
      </w:tr>
      <w:tr w:rsidR="009615BC" w14:paraId="2F1DA56E" w14:textId="77777777">
        <w:tc>
          <w:tcPr>
            <w:tcW w:w="931" w:type="pct"/>
          </w:tcPr>
          <w:p w14:paraId="4A63349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5AE5709A" w14:textId="77777777" w:rsidR="009615BC" w:rsidRDefault="007F1593">
            <w:pPr>
              <w:rPr>
                <w:rFonts w:eastAsiaTheme="minorEastAsia"/>
                <w:lang w:eastAsia="zh-CN"/>
              </w:rPr>
            </w:pPr>
            <w:r>
              <w:rPr>
                <w:rFonts w:eastAsiaTheme="minorEastAsia"/>
                <w:lang w:eastAsia="zh-CN"/>
              </w:rPr>
              <w:t xml:space="preserve">No support. There is no need for new definitions. We have shown in our contribution R1-2300714 that existing definitions of UE Rx-Tx and gNB Rx-Tx time difference </w:t>
            </w:r>
            <w:proofErr w:type="spellStart"/>
            <w:r>
              <w:rPr>
                <w:rFonts w:eastAsiaTheme="minorEastAsia"/>
                <w:lang w:eastAsia="zh-CN"/>
              </w:rPr>
              <w:t>measuremens</w:t>
            </w:r>
            <w:proofErr w:type="spellEnd"/>
            <w:r>
              <w:rPr>
                <w:rFonts w:eastAsiaTheme="minorEastAsia"/>
                <w:lang w:eastAsia="zh-CN"/>
              </w:rPr>
              <w:t xml:space="preserve"> can be reused if the TA-report is suitably used.</w:t>
            </w:r>
          </w:p>
        </w:tc>
      </w:tr>
      <w:tr w:rsidR="009615BC" w14:paraId="5C034C8B" w14:textId="77777777">
        <w:tc>
          <w:tcPr>
            <w:tcW w:w="931" w:type="pct"/>
          </w:tcPr>
          <w:p w14:paraId="1F602C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98058A" w14:textId="77777777" w:rsidR="009615BC" w:rsidRDefault="007F1593">
            <w:pPr>
              <w:rPr>
                <w:rFonts w:eastAsiaTheme="minorEastAsia"/>
                <w:lang w:eastAsia="zh-CN"/>
              </w:rPr>
            </w:pPr>
            <w:r>
              <w:rPr>
                <w:rFonts w:eastAsiaTheme="minorEastAsia"/>
                <w:lang w:eastAsia="zh-CN"/>
              </w:rPr>
              <w:t xml:space="preserve">There are proposals from at least two companies that the UE Rx-Tx and gNB Rx-Tx time difference can be kept the same as legacy, and in addition </w:t>
            </w:r>
            <w:proofErr w:type="spellStart"/>
            <w:r>
              <w:rPr>
                <w:rFonts w:eastAsiaTheme="minorEastAsia"/>
                <w:lang w:eastAsia="zh-CN"/>
              </w:rPr>
              <w:t>a</w:t>
            </w:r>
            <w:proofErr w:type="spellEnd"/>
            <w:r>
              <w:rPr>
                <w:rFonts w:eastAsiaTheme="minorEastAsia"/>
                <w:lang w:eastAsia="zh-CN"/>
              </w:rPr>
              <w:t xml:space="preserve"> additional time offset and Kmac value can be reported by UE and gNB respectively for NR NTN.</w:t>
            </w:r>
          </w:p>
          <w:p w14:paraId="2E194D36" w14:textId="77777777" w:rsidR="009615BC" w:rsidRDefault="009615BC">
            <w:pPr>
              <w:rPr>
                <w:rFonts w:eastAsiaTheme="minorEastAsia"/>
                <w:lang w:eastAsia="zh-CN"/>
              </w:rPr>
            </w:pPr>
          </w:p>
          <w:p w14:paraId="1BB3CE70" w14:textId="77777777" w:rsidR="009615BC" w:rsidRDefault="007F1593">
            <w:pPr>
              <w:rPr>
                <w:rFonts w:eastAsiaTheme="minorEastAsia"/>
                <w:lang w:eastAsia="zh-CN"/>
              </w:rPr>
            </w:pPr>
            <w:r>
              <w:rPr>
                <w:rFonts w:eastAsiaTheme="minorEastAsia"/>
                <w:lang w:eastAsia="zh-CN"/>
              </w:rPr>
              <w:t>Therefore, we don’t think we should agree on this proposal first. We can start the discussion on each options in proposal 2-2 and 2-3.</w:t>
            </w:r>
          </w:p>
        </w:tc>
      </w:tr>
      <w:tr w:rsidR="001A4FF9" w14:paraId="73B12736" w14:textId="77777777">
        <w:tc>
          <w:tcPr>
            <w:tcW w:w="931" w:type="pct"/>
          </w:tcPr>
          <w:p w14:paraId="059C50A2" w14:textId="77C8540C" w:rsidR="001A4FF9" w:rsidRDefault="001A4FF9" w:rsidP="001A4FF9">
            <w:pPr>
              <w:rPr>
                <w:rFonts w:eastAsiaTheme="minorEastAsia"/>
                <w:bCs/>
                <w:lang w:eastAsia="zh-CN"/>
              </w:rPr>
            </w:pPr>
            <w:r>
              <w:rPr>
                <w:rFonts w:eastAsiaTheme="minorEastAsia"/>
                <w:bCs/>
                <w:lang w:eastAsia="zh-CN"/>
              </w:rPr>
              <w:t xml:space="preserve">TCL </w:t>
            </w:r>
          </w:p>
        </w:tc>
        <w:tc>
          <w:tcPr>
            <w:tcW w:w="4069" w:type="pct"/>
          </w:tcPr>
          <w:p w14:paraId="58CE0C0D" w14:textId="5B4D4865" w:rsidR="001A4FF9" w:rsidRDefault="001A4FF9" w:rsidP="001A4FF9">
            <w:pPr>
              <w:rPr>
                <w:rFonts w:eastAsiaTheme="minorEastAsia"/>
                <w:lang w:eastAsia="zh-CN"/>
              </w:rPr>
            </w:pPr>
            <w:r>
              <w:rPr>
                <w:rFonts w:eastAsiaTheme="minorEastAsia" w:hint="eastAsia"/>
                <w:lang w:eastAsia="zh-CN"/>
              </w:rPr>
              <w:t>T</w:t>
            </w:r>
            <w:r>
              <w:rPr>
                <w:rFonts w:eastAsiaTheme="minorEastAsia"/>
                <w:lang w:eastAsia="zh-CN"/>
              </w:rPr>
              <w:t xml:space="preserve">he definition of UE Rx-Tx time difference needs to be modified, e.g.., to consider timing error due to UE and satellite clocks drifts </w:t>
            </w:r>
          </w:p>
        </w:tc>
      </w:tr>
    </w:tbl>
    <w:p w14:paraId="6E3A304F" w14:textId="77777777" w:rsidR="009615BC" w:rsidRDefault="009615BC"/>
    <w:p w14:paraId="495C43E7" w14:textId="77777777" w:rsidR="009615BC" w:rsidRDefault="007F1593">
      <w:pPr>
        <w:rPr>
          <w:b/>
        </w:rPr>
      </w:pPr>
      <w:r>
        <w:rPr>
          <w:b/>
          <w:highlight w:val="cyan"/>
        </w:rPr>
        <w:t>FL Recommendation: Whether to modify the definition of the UE Rx-Tx and gNB Rx-Tx time difference measurement for NTN will depend on the discussions related to Proposal 2-2 and Proposal 2-3. So, Let’s focus on these two proposals for now.</w:t>
      </w:r>
    </w:p>
    <w:p w14:paraId="73A5E2D6" w14:textId="77777777" w:rsidR="009615BC" w:rsidRDefault="007F1593">
      <w:pPr>
        <w:pStyle w:val="Heading3"/>
      </w:pPr>
      <w:r>
        <w:lastRenderedPageBreak/>
        <w:t>Proposal 2-2</w:t>
      </w:r>
    </w:p>
    <w:p w14:paraId="3DFC177D" w14:textId="77777777" w:rsidR="009615BC" w:rsidRDefault="007F1593">
      <w:pPr>
        <w:pStyle w:val="NormalWeb"/>
        <w:jc w:val="both"/>
        <w:rPr>
          <w:rFonts w:eastAsia="MS Mincho"/>
          <w:bCs w:val="0"/>
          <w:szCs w:val="24"/>
          <w:lang w:eastAsia="zh-TW"/>
        </w:rPr>
      </w:pPr>
      <w:r>
        <w:rPr>
          <w:rFonts w:eastAsia="MS Mincho"/>
          <w:bCs w:val="0"/>
          <w:szCs w:val="24"/>
          <w:lang w:eastAsia="zh-TW"/>
        </w:rPr>
        <w:t>Existing definitions</w:t>
      </w:r>
      <w:r>
        <w:t xml:space="preserve"> of </w:t>
      </w:r>
      <w:r>
        <w:rPr>
          <w:rFonts w:eastAsia="MS Mincho"/>
          <w:bCs w:val="0"/>
          <w:szCs w:val="24"/>
          <w:lang w:eastAsia="zh-TW"/>
        </w:rPr>
        <w:t xml:space="preserve">Rx-Tx time difference measurement were formulated in a way to be </w:t>
      </w:r>
      <w:r>
        <w:rPr>
          <w:rFonts w:eastAsia="MS Mincho"/>
          <w:bCs w:val="0"/>
          <w:szCs w:val="24"/>
          <w:u w:val="single"/>
          <w:lang w:eastAsia="zh-TW"/>
        </w:rPr>
        <w:t>valid also</w:t>
      </w:r>
      <w:r>
        <w:rPr>
          <w:rFonts w:eastAsia="MS Mincho"/>
          <w:bCs w:val="0"/>
          <w:szCs w:val="24"/>
          <w:lang w:eastAsia="zh-TW"/>
        </w:rPr>
        <w:t xml:space="preserve"> in case of non-serving TRP (e.g. DL PRS-only TRP): UE Rx-Tx time difference was defined with respect to the Rx and Tx subframe timing associated with the TRP (serving or not). Also, these definitions are valid for short RTD (within one subframe duration, that is 1 ms). Which is enough for TN.</w:t>
      </w:r>
    </w:p>
    <w:p w14:paraId="0B1DF80C" w14:textId="77777777" w:rsidR="009615BC" w:rsidRDefault="007F1593">
      <w:pPr>
        <w:pStyle w:val="NormalWeb"/>
        <w:jc w:val="both"/>
        <w:rPr>
          <w:rFonts w:eastAsia="MS Mincho"/>
          <w:bCs w:val="0"/>
          <w:szCs w:val="24"/>
          <w:lang w:eastAsia="zh-TW"/>
        </w:rPr>
      </w:pPr>
      <w:r>
        <w:rPr>
          <w:rFonts w:eastAsia="MS Mincho"/>
          <w:bCs w:val="0"/>
          <w:szCs w:val="24"/>
          <w:lang w:eastAsia="zh-TW"/>
        </w:rPr>
        <w:t>Further, in case of Multi-RTT positioning with single satellite, Rx-Tx time difference measurement is restricted to the serving cell only in which case the measurement in principle corresponds to the timing advance.</w:t>
      </w:r>
    </w:p>
    <w:p w14:paraId="17C18B7A" w14:textId="77777777" w:rsidR="009615BC" w:rsidRDefault="007F1593">
      <w:pPr>
        <w:pStyle w:val="NormalWeb"/>
        <w:jc w:val="both"/>
        <w:rPr>
          <w:rFonts w:eastAsia="MS Mincho"/>
          <w:bCs w:val="0"/>
          <w:szCs w:val="24"/>
          <w:lang w:eastAsia="zh-TW"/>
        </w:rPr>
      </w:pPr>
      <w:r>
        <w:rPr>
          <w:rFonts w:eastAsia="MS Mincho"/>
          <w:bCs w:val="0"/>
          <w:szCs w:val="24"/>
          <w:lang w:eastAsia="zh-TW"/>
        </w:rPr>
        <w:t>With this observation in mind, the Moderator suggests to revisit/adapt the definition</w:t>
      </w:r>
      <w:r>
        <w:t xml:space="preserve"> </w:t>
      </w:r>
      <w:r>
        <w:rPr>
          <w:rFonts w:eastAsia="MS Mincho"/>
          <w:bCs w:val="0"/>
          <w:szCs w:val="24"/>
          <w:lang w:eastAsia="zh-TW"/>
        </w:rPr>
        <w:t>Rx-Tx time difference measurement in NTN in two steps:</w:t>
      </w:r>
    </w:p>
    <w:p w14:paraId="771073C0"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First, let’s focus on a Transmission Point from the serving cell</w:t>
      </w:r>
    </w:p>
    <w:p w14:paraId="4D3581F0" w14:textId="77777777" w:rsidR="009615BC" w:rsidRDefault="007F1593">
      <w:pPr>
        <w:pStyle w:val="NormalWeb"/>
        <w:numPr>
          <w:ilvl w:val="1"/>
          <w:numId w:val="17"/>
        </w:numPr>
        <w:jc w:val="both"/>
        <w:rPr>
          <w:rFonts w:eastAsia="MS Mincho"/>
          <w:bCs w:val="0"/>
          <w:szCs w:val="24"/>
          <w:lang w:eastAsia="zh-TW"/>
        </w:rPr>
      </w:pPr>
      <w:r>
        <w:rPr>
          <w:rFonts w:eastAsia="MS Mincho"/>
          <w:bCs w:val="0"/>
          <w:szCs w:val="24"/>
          <w:lang w:eastAsia="zh-TW"/>
        </w:rPr>
        <w:t>Take into account larger RTD inherent to NTN.</w:t>
      </w:r>
    </w:p>
    <w:p w14:paraId="18C6B153" w14:textId="77777777" w:rsidR="009615BC" w:rsidRDefault="007F1593">
      <w:pPr>
        <w:pStyle w:val="NormalWeb"/>
        <w:numPr>
          <w:ilvl w:val="0"/>
          <w:numId w:val="17"/>
        </w:numPr>
        <w:jc w:val="both"/>
        <w:rPr>
          <w:rFonts w:eastAsia="MS Mincho"/>
          <w:bCs w:val="0"/>
          <w:szCs w:val="24"/>
          <w:lang w:eastAsia="zh-TW"/>
        </w:rPr>
      </w:pPr>
      <w:r>
        <w:rPr>
          <w:rFonts w:eastAsia="MS Mincho"/>
          <w:bCs w:val="0"/>
          <w:szCs w:val="24"/>
          <w:lang w:eastAsia="zh-TW"/>
        </w:rPr>
        <w:t xml:space="preserve">Then in a second step, we may adapt the definition to cover also the case of a Transmission Point </w:t>
      </w:r>
      <w:r>
        <w:rPr>
          <w:rFonts w:eastAsia="MS Mincho"/>
          <w:bCs w:val="0"/>
          <w:szCs w:val="24"/>
          <w:u w:val="single"/>
          <w:lang w:eastAsia="zh-TW"/>
        </w:rPr>
        <w:t>different</w:t>
      </w:r>
      <w:r>
        <w:rPr>
          <w:rFonts w:eastAsia="MS Mincho"/>
          <w:bCs w:val="0"/>
          <w:szCs w:val="24"/>
          <w:lang w:eastAsia="zh-TW"/>
        </w:rPr>
        <w:t xml:space="preserve"> from the serving cell (e.g. a DL-PRS-only TP)</w:t>
      </w:r>
    </w:p>
    <w:p w14:paraId="198D8E87" w14:textId="77777777" w:rsidR="009615BC" w:rsidRDefault="009615BC">
      <w:pPr>
        <w:pStyle w:val="NormalWeb"/>
        <w:rPr>
          <w:rFonts w:eastAsia="MS Mincho"/>
          <w:bCs w:val="0"/>
          <w:szCs w:val="24"/>
          <w:lang w:eastAsia="zh-TW"/>
        </w:rPr>
      </w:pPr>
    </w:p>
    <w:p w14:paraId="66A18E8F"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the following proposal is made:</w:t>
      </w:r>
    </w:p>
    <w:p w14:paraId="5EE6E2A8" w14:textId="77777777" w:rsidR="009615BC" w:rsidRDefault="009615BC">
      <w:pPr>
        <w:pStyle w:val="NormalWeb"/>
        <w:rPr>
          <w:highlight w:val="yellow"/>
        </w:rPr>
      </w:pPr>
    </w:p>
    <w:p w14:paraId="5A9237A6" w14:textId="77777777" w:rsidR="009615BC" w:rsidRDefault="007F1593">
      <w:pPr>
        <w:pStyle w:val="NormalWeb"/>
        <w:rPr>
          <w:b/>
        </w:rPr>
      </w:pPr>
      <w:r>
        <w:rPr>
          <w:b/>
          <w:highlight w:val="yellow"/>
        </w:rPr>
        <w:t>Initial proposal 2-2:</w:t>
      </w:r>
    </w:p>
    <w:p w14:paraId="366DB55F" w14:textId="77777777" w:rsidR="009615BC" w:rsidRDefault="007F1593">
      <w:pPr>
        <w:pStyle w:val="3GPPNormalText"/>
        <w:rPr>
          <w:b/>
        </w:rPr>
      </w:pPr>
      <w:r>
        <w:rPr>
          <w:b/>
        </w:rPr>
        <w:t>Select one (or more) of the following options for the definition of UE Rx-Tx time difference measurements in NTN</w:t>
      </w:r>
    </w:p>
    <w:p w14:paraId="29D3BDBA" w14:textId="77777777" w:rsidR="009615BC" w:rsidRDefault="009615BC">
      <w:pPr>
        <w:pStyle w:val="3GPPNormalText"/>
        <w:rPr>
          <w:b/>
        </w:rPr>
      </w:pPr>
    </w:p>
    <w:p w14:paraId="3B225599" w14:textId="77777777" w:rsidR="009615BC" w:rsidRDefault="007F1593">
      <w:pPr>
        <w:pStyle w:val="3GPPNormalText"/>
        <w:rPr>
          <w:b/>
        </w:rPr>
      </w:pPr>
      <w:r>
        <w:rPr>
          <w:b/>
        </w:rPr>
        <w:t xml:space="preserve">Option 1: </w:t>
      </w:r>
    </w:p>
    <w:p w14:paraId="2F3A9DEF"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76C99B02" w14:textId="77777777" w:rsidR="009615BC" w:rsidRDefault="009615BC">
      <w:pPr>
        <w:pStyle w:val="TAL"/>
        <w:ind w:left="644"/>
        <w:rPr>
          <w:rFonts w:ascii="Times New Roman" w:hAnsi="Times New Roman"/>
          <w:b/>
          <w:sz w:val="20"/>
          <w:szCs w:val="18"/>
          <w:lang w:eastAsia="en-GB"/>
        </w:rPr>
      </w:pPr>
    </w:p>
    <w:p w14:paraId="2F4C9CFB"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292F0966"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0C885B16" w14:textId="77777777" w:rsidR="009615BC" w:rsidRDefault="009615BC">
      <w:pPr>
        <w:pStyle w:val="TAL"/>
        <w:ind w:left="852"/>
        <w:rPr>
          <w:rFonts w:ascii="Times New Roman" w:hAnsi="Times New Roman"/>
          <w:b/>
          <w:sz w:val="20"/>
          <w:szCs w:val="18"/>
          <w:lang w:eastAsia="en-GB"/>
        </w:rPr>
      </w:pPr>
    </w:p>
    <w:p w14:paraId="661B03FA"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3574755F"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4FC79866"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372E678F" w14:textId="77777777" w:rsidR="009615BC" w:rsidRDefault="009615BC">
      <w:pPr>
        <w:pStyle w:val="TAL"/>
        <w:ind w:left="1136"/>
        <w:rPr>
          <w:rFonts w:ascii="Times New Roman" w:hAnsi="Times New Roman"/>
          <w:b/>
          <w:sz w:val="20"/>
          <w:lang w:eastAsia="en-GB"/>
        </w:rPr>
      </w:pPr>
    </w:p>
    <w:p w14:paraId="0A479F03"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78ABE332" w14:textId="77777777" w:rsidR="009615BC" w:rsidRDefault="009615BC">
      <w:pPr>
        <w:rPr>
          <w:b/>
        </w:rPr>
      </w:pPr>
    </w:p>
    <w:p w14:paraId="7537DC56" w14:textId="77777777" w:rsidR="009615BC" w:rsidRDefault="007F1593">
      <w:pPr>
        <w:rPr>
          <w:b/>
        </w:rPr>
      </w:pPr>
      <w:r>
        <w:rPr>
          <w:b/>
        </w:rPr>
        <w:t>Option 2:</w:t>
      </w:r>
    </w:p>
    <w:p w14:paraId="7B0CD416"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The UE Rx – Tx time difference in an NTN cell is defined as T</w:t>
      </w:r>
      <w:r>
        <w:rPr>
          <w:rFonts w:ascii="Times New Roman" w:hAnsi="Times New Roman"/>
          <w:b/>
          <w:iCs/>
          <w:sz w:val="20"/>
          <w:szCs w:val="18"/>
          <w:vertAlign w:val="subscript"/>
          <w:lang w:eastAsia="en-GB"/>
        </w:rPr>
        <w:t>UE-RX</w:t>
      </w:r>
      <w:r>
        <w:rPr>
          <w:rFonts w:ascii="Times New Roman" w:hAnsi="Times New Roman"/>
          <w:b/>
          <w:iCs/>
          <w:sz w:val="20"/>
          <w:szCs w:val="18"/>
          <w:lang w:eastAsia="en-GB"/>
        </w:rPr>
        <w:t xml:space="preserve"> –</w:t>
      </w:r>
      <w:r>
        <w:rPr>
          <w:rFonts w:ascii="Times New Roman" w:hAnsi="Times New Roman"/>
          <w:b/>
          <w:iCs/>
          <w:sz w:val="20"/>
          <w:szCs w:val="18"/>
          <w:vertAlign w:val="subscript"/>
          <w:lang w:eastAsia="en-GB"/>
        </w:rPr>
        <w:t xml:space="preserve"> </w:t>
      </w:r>
      <w:r>
        <w:rPr>
          <w:rFonts w:ascii="Times New Roman" w:hAnsi="Times New Roman"/>
          <w:b/>
          <w:iCs/>
          <w:sz w:val="20"/>
          <w:szCs w:val="18"/>
          <w:lang w:eastAsia="en-GB"/>
        </w:rPr>
        <w:t>T</w:t>
      </w:r>
      <w:r>
        <w:rPr>
          <w:rFonts w:ascii="Times New Roman" w:hAnsi="Times New Roman"/>
          <w:b/>
          <w:iCs/>
          <w:sz w:val="20"/>
          <w:szCs w:val="18"/>
          <w:vertAlign w:val="subscript"/>
          <w:lang w:eastAsia="en-GB"/>
        </w:rPr>
        <w:t>UE-TX</w:t>
      </w:r>
    </w:p>
    <w:p w14:paraId="36315225"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D291C8D" w14:textId="77777777" w:rsidR="009615BC" w:rsidRDefault="007F1593">
      <w:pPr>
        <w:pStyle w:val="TAL"/>
        <w:numPr>
          <w:ilvl w:val="1"/>
          <w:numId w:val="20"/>
        </w:numPr>
        <w:rPr>
          <w:rFonts w:ascii="Times New Roman" w:hAnsi="Times New Roman"/>
          <w:b/>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UE-RX</w:t>
      </w:r>
      <w:r>
        <w:rPr>
          <w:rFonts w:ascii="Times New Roman" w:hAnsi="Times New Roman"/>
          <w:b/>
          <w:iCs/>
          <w:sz w:val="20"/>
          <w:lang w:eastAsia="en-GB"/>
        </w:rPr>
        <w:t xml:space="preserve"> is the UE received timing of downlink subframe #i from a </w:t>
      </w:r>
      <w:r>
        <w:rPr>
          <w:rFonts w:ascii="Times New Roman" w:hAnsi="Times New Roman"/>
          <w:b/>
          <w:iCs/>
          <w:sz w:val="20"/>
          <w:szCs w:val="18"/>
          <w:lang w:val="en-IN" w:eastAsia="en-GB"/>
        </w:rPr>
        <w:t>Transmission Point (TP)</w:t>
      </w:r>
      <w:r>
        <w:rPr>
          <w:rFonts w:ascii="Times New Roman" w:hAnsi="Times New Roman"/>
          <w:b/>
          <w:iCs/>
          <w:sz w:val="20"/>
          <w:lang w:eastAsia="en-GB"/>
        </w:rPr>
        <w:t>, defined by the first detected path in time.</w:t>
      </w:r>
    </w:p>
    <w:p w14:paraId="4D390F29" w14:textId="77777777" w:rsidR="009615BC" w:rsidRDefault="007F1593">
      <w:pPr>
        <w:pStyle w:val="TAL"/>
        <w:numPr>
          <w:ilvl w:val="1"/>
          <w:numId w:val="20"/>
        </w:numPr>
        <w:rPr>
          <w:rFonts w:ascii="Times New Roman" w:hAnsi="Times New Roman"/>
          <w:i/>
          <w:iCs/>
          <w:sz w:val="20"/>
          <w:lang w:eastAsia="en-GB"/>
        </w:rPr>
      </w:pPr>
      <w:r>
        <w:rPr>
          <w:rFonts w:ascii="Times New Roman" w:hAnsi="Times New Roman"/>
          <w:b/>
          <w:iCs/>
          <w:sz w:val="20"/>
          <w:lang w:eastAsia="en-GB"/>
        </w:rPr>
        <w:t>T</w:t>
      </w:r>
      <w:r>
        <w:rPr>
          <w:rFonts w:ascii="Times New Roman" w:hAnsi="Times New Roman"/>
          <w:b/>
          <w:iCs/>
          <w:sz w:val="20"/>
          <w:vertAlign w:val="subscript"/>
          <w:lang w:eastAsia="en-GB"/>
        </w:rPr>
        <w:t>UE-TX</w:t>
      </w:r>
      <w:r>
        <w:rPr>
          <w:rFonts w:ascii="Times New Roman" w:hAnsi="Times New Roman"/>
          <w:b/>
          <w:iCs/>
          <w:sz w:val="20"/>
          <w:lang w:eastAsia="en-GB"/>
        </w:rPr>
        <w:t xml:space="preserve"> is the UE transmit timing of uplink subframe.</w:t>
      </w:r>
    </w:p>
    <w:p w14:paraId="21076BB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3</w:t>
      </w:r>
      <w:r>
        <w:rPr>
          <w:rFonts w:ascii="Times New Roman" w:hAnsi="Times New Roman"/>
          <w:i/>
          <w:iCs/>
          <w:sz w:val="20"/>
          <w:lang w:eastAsia="en-GB"/>
        </w:rPr>
        <w:t>:</w:t>
      </w:r>
    </w:p>
    <w:p w14:paraId="34BD1551"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4E78E3B" w14:textId="77777777" w:rsidR="009615BC" w:rsidRDefault="007F1593">
      <w:pPr>
        <w:numPr>
          <w:ilvl w:val="0"/>
          <w:numId w:val="18"/>
        </w:numPr>
        <w:rPr>
          <w:rFonts w:eastAsia="Times New Roman"/>
          <w:b/>
          <w:szCs w:val="20"/>
        </w:rPr>
      </w:pPr>
      <w:r>
        <w:rPr>
          <w:rFonts w:eastAsia="Times New Roman"/>
          <w:b/>
          <w:szCs w:val="20"/>
        </w:rPr>
        <w:t>FFS: details of report.</w:t>
      </w:r>
    </w:p>
    <w:p w14:paraId="5248440D" w14:textId="77777777" w:rsidR="009615BC" w:rsidRDefault="009615BC">
      <w:pPr>
        <w:pStyle w:val="TAL"/>
        <w:rPr>
          <w:rFonts w:ascii="Times New Roman" w:hAnsi="Times New Roman"/>
          <w:i/>
          <w:iCs/>
          <w:sz w:val="20"/>
          <w:lang w:eastAsia="en-GB"/>
        </w:rPr>
      </w:pPr>
    </w:p>
    <w:p w14:paraId="39677FAA" w14:textId="77777777" w:rsidR="009615BC" w:rsidRDefault="009615BC">
      <w:pPr>
        <w:pStyle w:val="DraftProposal"/>
        <w:numPr>
          <w:ilvl w:val="0"/>
          <w:numId w:val="0"/>
        </w:numPr>
        <w:rPr>
          <w:rFonts w:ascii="Times New Roman" w:hAnsi="Times New Roman" w:cs="Times New Roman"/>
          <w:b w:val="0"/>
        </w:rPr>
      </w:pPr>
    </w:p>
    <w:p w14:paraId="52996789"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D041BD5" w14:textId="77777777">
        <w:tc>
          <w:tcPr>
            <w:tcW w:w="931" w:type="pct"/>
            <w:shd w:val="clear" w:color="auto" w:fill="75B91A"/>
          </w:tcPr>
          <w:p w14:paraId="6225D73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F7BFA"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35E0E24" w14:textId="77777777">
        <w:tc>
          <w:tcPr>
            <w:tcW w:w="931" w:type="pct"/>
          </w:tcPr>
          <w:p w14:paraId="11AC9771"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53A9475"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Option 2 and Option will need further discussions to align understanding in RAN1.Option 1 could be agreed.</w:t>
            </w:r>
          </w:p>
        </w:tc>
      </w:tr>
      <w:tr w:rsidR="009615BC" w14:paraId="51039CAA" w14:textId="77777777">
        <w:tc>
          <w:tcPr>
            <w:tcW w:w="931" w:type="pct"/>
          </w:tcPr>
          <w:p w14:paraId="5A515969"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7DE00548"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forth option as the following.  As explained in our contribution, the following option makes it possible for the LMF to verify the validity of the measurement reports by the UE. </w:t>
            </w:r>
          </w:p>
          <w:p w14:paraId="163789D4"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6BAF486E"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UE report of UE RX time and UE TX time that indicate the arrival time of a DL RS and the transmit time of a SRS, respectively. </w:t>
            </w:r>
          </w:p>
          <w:p w14:paraId="3E7A8990"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7DFC3ED6" w14:textId="77777777" w:rsidR="009615BC" w:rsidRDefault="009615BC">
            <w:pPr>
              <w:rPr>
                <w:rFonts w:eastAsiaTheme="minorEastAsia"/>
                <w:lang w:eastAsia="zh-CN"/>
              </w:rPr>
            </w:pPr>
          </w:p>
        </w:tc>
      </w:tr>
      <w:tr w:rsidR="009615BC" w14:paraId="24434E6D" w14:textId="77777777">
        <w:tc>
          <w:tcPr>
            <w:tcW w:w="931" w:type="pct"/>
          </w:tcPr>
          <w:p w14:paraId="129E0897"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3BC52BC" w14:textId="77777777" w:rsidR="009615BC" w:rsidRDefault="007F1593">
            <w:pPr>
              <w:rPr>
                <w:rFonts w:eastAsiaTheme="minorEastAsia"/>
                <w:lang w:eastAsia="zh-CN"/>
              </w:rPr>
            </w:pPr>
            <w:r>
              <w:rPr>
                <w:rFonts w:eastAsiaTheme="minorEastAsia"/>
                <w:lang w:eastAsia="zh-CN"/>
              </w:rPr>
              <w:t xml:space="preserve">As mentioned by moderator, in case of Multi-RTT positioning with single satellite, Rx-Tx time difference measurement in principle corresponds to the timing advance. Hence, we prefer to define UE Rx-Tx time difference as </w:t>
            </w:r>
            <w:r>
              <w:rPr>
                <w:szCs w:val="21"/>
              </w:rPr>
              <w:t>T</w:t>
            </w:r>
            <w:r>
              <w:rPr>
                <w:szCs w:val="21"/>
                <w:vertAlign w:val="subscript"/>
              </w:rPr>
              <w:t xml:space="preserve">UE-RX </w:t>
            </w:r>
            <w:r>
              <w:rPr>
                <w:szCs w:val="21"/>
              </w:rPr>
              <w:t>– T</w:t>
            </w:r>
            <w:r>
              <w:rPr>
                <w:szCs w:val="21"/>
                <w:vertAlign w:val="subscript"/>
              </w:rPr>
              <w:t>UE-TX=</w:t>
            </w:r>
            <w:r>
              <w:rPr>
                <w:i/>
                <w:iCs/>
                <w:szCs w:val="21"/>
              </w:rPr>
              <w:t xml:space="preserve"> T</w:t>
            </w:r>
            <w:r>
              <w:rPr>
                <w:i/>
                <w:iCs/>
                <w:szCs w:val="21"/>
                <w:vertAlign w:val="subscript"/>
              </w:rPr>
              <w:t>TA</w:t>
            </w:r>
            <w:r>
              <w:rPr>
                <w:rFonts w:eastAsiaTheme="minorEastAsia"/>
                <w:lang w:eastAsia="zh-CN"/>
              </w:rPr>
              <w:t>. As for distinguishing NTN and TN cases, we prefer the option 2 style which will not affect TN positioning. As a result, following modified UE Rx-Tx time difference definition is preferred:</w:t>
            </w:r>
          </w:p>
          <w:p w14:paraId="7ABED3E1" w14:textId="77777777" w:rsidR="009615BC" w:rsidRDefault="007F1593">
            <w:pPr>
              <w:pStyle w:val="TAL"/>
              <w:numPr>
                <w:ilvl w:val="0"/>
                <w:numId w:val="20"/>
              </w:numPr>
              <w:rPr>
                <w:rFonts w:ascii="Times New Roman" w:hAnsi="Times New Roman"/>
                <w:b/>
                <w:iCs/>
                <w:sz w:val="20"/>
                <w:szCs w:val="18"/>
                <w:lang w:eastAsia="en-GB"/>
              </w:rPr>
            </w:pPr>
            <w:r>
              <w:rPr>
                <w:rFonts w:ascii="Times New Roman" w:hAnsi="Times New Roman"/>
                <w:b/>
                <w:iCs/>
                <w:sz w:val="20"/>
                <w:szCs w:val="18"/>
                <w:lang w:eastAsia="en-GB"/>
              </w:rPr>
              <w:t xml:space="preserve">The UE Rx – Tx time difference in an NTN cell is defined as </w:t>
            </w:r>
            <w:r>
              <w:rPr>
                <w:rFonts w:ascii="Times New Roman" w:hAnsi="Times New Roman"/>
                <w:b/>
                <w:i/>
                <w:iCs/>
                <w:sz w:val="20"/>
                <w:szCs w:val="21"/>
              </w:rPr>
              <w:t>T</w:t>
            </w:r>
            <w:r>
              <w:rPr>
                <w:rFonts w:ascii="Times New Roman" w:hAnsi="Times New Roman"/>
                <w:b/>
                <w:i/>
                <w:iCs/>
                <w:sz w:val="20"/>
                <w:szCs w:val="21"/>
                <w:vertAlign w:val="subscript"/>
              </w:rPr>
              <w:t>TA</w:t>
            </w:r>
          </w:p>
          <w:p w14:paraId="05D359ED" w14:textId="77777777" w:rsidR="009615BC" w:rsidRDefault="007F1593">
            <w:pPr>
              <w:pStyle w:val="TAL"/>
              <w:ind w:left="852"/>
              <w:rPr>
                <w:rFonts w:ascii="Times New Roman" w:hAnsi="Times New Roman"/>
                <w:b/>
                <w:iCs/>
                <w:sz w:val="20"/>
                <w:szCs w:val="18"/>
                <w:lang w:eastAsia="en-GB"/>
              </w:rPr>
            </w:pPr>
            <w:r>
              <w:rPr>
                <w:rFonts w:ascii="Times New Roman" w:hAnsi="Times New Roman"/>
                <w:b/>
                <w:iCs/>
                <w:sz w:val="20"/>
                <w:szCs w:val="18"/>
                <w:lang w:eastAsia="en-GB"/>
              </w:rPr>
              <w:t>Where:</w:t>
            </w:r>
          </w:p>
          <w:p w14:paraId="182D7DE4" w14:textId="77777777" w:rsidR="009615BC" w:rsidRDefault="007F1593">
            <w:pPr>
              <w:rPr>
                <w:rFonts w:eastAsiaTheme="minorEastAsia"/>
                <w:lang w:eastAsia="zh-CN"/>
              </w:rPr>
            </w:pPr>
            <w:r>
              <w:rPr>
                <w:b/>
                <w:i/>
                <w:iCs/>
                <w:szCs w:val="21"/>
              </w:rPr>
              <w:t>T</w:t>
            </w:r>
            <w:r>
              <w:rPr>
                <w:b/>
                <w:i/>
                <w:iCs/>
                <w:szCs w:val="21"/>
                <w:vertAlign w:val="subscript"/>
              </w:rPr>
              <w:t>TA</w:t>
            </w:r>
            <w:r>
              <w:rPr>
                <w:b/>
                <w:iCs/>
                <w:lang w:eastAsia="en-GB"/>
              </w:rPr>
              <w:t xml:space="preserve"> is the timing advance corresponding to subframe #i </w:t>
            </w:r>
          </w:p>
        </w:tc>
      </w:tr>
      <w:tr w:rsidR="009615BC" w14:paraId="408DAD89" w14:textId="77777777">
        <w:tc>
          <w:tcPr>
            <w:tcW w:w="931" w:type="pct"/>
          </w:tcPr>
          <w:p w14:paraId="452460B9"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1F9F6ABB" w14:textId="77777777" w:rsidR="009615BC" w:rsidRDefault="007F1593">
            <w:pPr>
              <w:rPr>
                <w:rFonts w:eastAsiaTheme="minorEastAsia"/>
                <w:lang w:eastAsia="zh-CN"/>
              </w:rPr>
            </w:pPr>
            <w:r>
              <w:rPr>
                <w:rFonts w:eastAsiaTheme="minorEastAsia"/>
                <w:lang w:eastAsia="zh-CN"/>
              </w:rPr>
              <w:t>We have shown in our contribution how the legacy definition of UE Rx-Tx time difference can be reused. We propose to add a further option as follows:</w:t>
            </w:r>
          </w:p>
          <w:p w14:paraId="41CE5363" w14:textId="77777777" w:rsidR="009615BC" w:rsidRDefault="009615BC">
            <w:pPr>
              <w:rPr>
                <w:rFonts w:eastAsiaTheme="minorEastAsia"/>
                <w:lang w:eastAsia="zh-CN"/>
              </w:rPr>
            </w:pPr>
          </w:p>
          <w:p w14:paraId="2361D36F" w14:textId="77777777" w:rsidR="009615BC" w:rsidRDefault="007F1593">
            <w:pPr>
              <w:rPr>
                <w:rFonts w:eastAsiaTheme="minorEastAsia"/>
                <w:b/>
                <w:bCs/>
                <w:lang w:eastAsia="zh-CN"/>
              </w:rPr>
            </w:pPr>
            <w:r>
              <w:rPr>
                <w:rFonts w:eastAsiaTheme="minorEastAsia"/>
                <w:b/>
                <w:bCs/>
                <w:lang w:eastAsia="zh-CN"/>
              </w:rPr>
              <w:t xml:space="preserve">Option 4: </w:t>
            </w:r>
          </w:p>
          <w:p w14:paraId="7AF91453"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w:t>
            </w:r>
          </w:p>
        </w:tc>
      </w:tr>
      <w:tr w:rsidR="009615BC" w14:paraId="26F34A0E" w14:textId="77777777">
        <w:tc>
          <w:tcPr>
            <w:tcW w:w="931" w:type="pct"/>
          </w:tcPr>
          <w:p w14:paraId="1647448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71BB346" w14:textId="77777777" w:rsidR="009615BC" w:rsidRDefault="007F1593">
            <w:pPr>
              <w:rPr>
                <w:rFonts w:eastAsiaTheme="minorEastAsia"/>
                <w:lang w:eastAsia="zh-CN"/>
              </w:rPr>
            </w:pPr>
            <w:r>
              <w:rPr>
                <w:rFonts w:eastAsiaTheme="minorEastAsia"/>
                <w:lang w:eastAsia="zh-CN"/>
              </w:rPr>
              <w:t>As we commented, another way is to keep the legacy definition of UE Rx-Tx time difference, and an extra offset can be reported in addition. Add this option as option 4:</w:t>
            </w:r>
          </w:p>
          <w:p w14:paraId="0CB956EE" w14:textId="77777777" w:rsidR="009615BC" w:rsidRDefault="009615BC">
            <w:pPr>
              <w:rPr>
                <w:rFonts w:eastAsiaTheme="minorEastAsia"/>
                <w:lang w:eastAsia="zh-CN"/>
              </w:rPr>
            </w:pPr>
          </w:p>
          <w:p w14:paraId="3D489B6A" w14:textId="77777777" w:rsidR="009615BC" w:rsidRDefault="007F1593">
            <w:pPr>
              <w:rPr>
                <w:b/>
                <w:lang w:eastAsia="zh-CN"/>
              </w:rPr>
            </w:pPr>
            <w:r>
              <w:rPr>
                <w:b/>
                <w:lang w:eastAsia="zh-CN"/>
              </w:rPr>
              <w:t xml:space="preserve">Option 4: keep the current UE Rx-Tx definition, and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257EF8C4" w14:textId="77777777" w:rsidR="009615BC" w:rsidRDefault="009615BC">
            <w:pPr>
              <w:rPr>
                <w:rFonts w:eastAsiaTheme="minorEastAsia"/>
                <w:lang w:eastAsia="zh-CN"/>
              </w:rPr>
            </w:pPr>
          </w:p>
          <w:p w14:paraId="131A4714" w14:textId="77777777" w:rsidR="009615BC" w:rsidRDefault="009615BC">
            <w:pPr>
              <w:rPr>
                <w:rFonts w:eastAsiaTheme="minorEastAsia"/>
                <w:lang w:eastAsia="zh-CN"/>
              </w:rPr>
            </w:pPr>
          </w:p>
          <w:p w14:paraId="722595DE" w14:textId="77777777" w:rsidR="009615BC" w:rsidRDefault="007F1593">
            <w:pPr>
              <w:rPr>
                <w:rFonts w:eastAsiaTheme="minorEastAsia"/>
                <w:lang w:eastAsia="zh-CN"/>
              </w:rPr>
            </w:pPr>
            <w:r>
              <w:rPr>
                <w:rFonts w:eastAsiaTheme="minorEastAsia"/>
                <w:lang w:eastAsia="zh-CN"/>
              </w:rPr>
              <w:t>BTW. current Option 2 seems not clear for us, which uplink subframe it refers to in option2?</w:t>
            </w:r>
          </w:p>
        </w:tc>
      </w:tr>
      <w:tr w:rsidR="005837F2" w14:paraId="23964DA2" w14:textId="77777777">
        <w:tc>
          <w:tcPr>
            <w:tcW w:w="931" w:type="pct"/>
          </w:tcPr>
          <w:p w14:paraId="5E6CBDD8" w14:textId="494B18D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0CBC019B" w14:textId="6104F434"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7F88A13A" w14:textId="77777777">
        <w:tc>
          <w:tcPr>
            <w:tcW w:w="931" w:type="pct"/>
          </w:tcPr>
          <w:p w14:paraId="582D0DC7" w14:textId="77777777" w:rsidR="009615BC" w:rsidRDefault="009615BC">
            <w:pPr>
              <w:rPr>
                <w:rFonts w:eastAsiaTheme="minorEastAsia"/>
                <w:bCs/>
                <w:lang w:eastAsia="zh-CN"/>
              </w:rPr>
            </w:pPr>
          </w:p>
        </w:tc>
        <w:tc>
          <w:tcPr>
            <w:tcW w:w="4069" w:type="pct"/>
          </w:tcPr>
          <w:p w14:paraId="53766189" w14:textId="77777777" w:rsidR="009615BC" w:rsidRDefault="009615BC">
            <w:pPr>
              <w:rPr>
                <w:rFonts w:eastAsiaTheme="minorEastAsia"/>
                <w:color w:val="000000" w:themeColor="text1"/>
                <w:lang w:eastAsia="zh-CN"/>
              </w:rPr>
            </w:pPr>
          </w:p>
        </w:tc>
      </w:tr>
      <w:tr w:rsidR="009615BC" w14:paraId="0DC80B9E" w14:textId="77777777">
        <w:tc>
          <w:tcPr>
            <w:tcW w:w="931" w:type="pct"/>
          </w:tcPr>
          <w:p w14:paraId="379E33D1" w14:textId="77777777" w:rsidR="009615BC" w:rsidRDefault="009615BC">
            <w:pPr>
              <w:rPr>
                <w:rFonts w:eastAsiaTheme="minorEastAsia"/>
                <w:bCs/>
                <w:lang w:eastAsia="zh-CN"/>
              </w:rPr>
            </w:pPr>
          </w:p>
        </w:tc>
        <w:tc>
          <w:tcPr>
            <w:tcW w:w="4069" w:type="pct"/>
          </w:tcPr>
          <w:p w14:paraId="4B36BB9B" w14:textId="77777777" w:rsidR="009615BC" w:rsidRDefault="009615BC">
            <w:pPr>
              <w:rPr>
                <w:rFonts w:eastAsia="Times New Roman"/>
                <w:color w:val="000000" w:themeColor="text1"/>
              </w:rPr>
            </w:pPr>
          </w:p>
        </w:tc>
      </w:tr>
      <w:tr w:rsidR="009615BC" w14:paraId="328C6242" w14:textId="77777777">
        <w:tc>
          <w:tcPr>
            <w:tcW w:w="931" w:type="pct"/>
          </w:tcPr>
          <w:p w14:paraId="4E726BDD" w14:textId="77777777" w:rsidR="009615BC" w:rsidRDefault="009615BC">
            <w:pPr>
              <w:rPr>
                <w:rFonts w:eastAsia="Malgun Gothic"/>
                <w:bCs/>
                <w:lang w:eastAsia="ko-KR"/>
              </w:rPr>
            </w:pPr>
          </w:p>
        </w:tc>
        <w:tc>
          <w:tcPr>
            <w:tcW w:w="4069" w:type="pct"/>
          </w:tcPr>
          <w:p w14:paraId="16A0D15C" w14:textId="77777777" w:rsidR="009615BC" w:rsidRDefault="009615BC">
            <w:pPr>
              <w:rPr>
                <w:rFonts w:eastAsiaTheme="minorEastAsia"/>
                <w:lang w:eastAsia="zh-CN"/>
              </w:rPr>
            </w:pPr>
          </w:p>
        </w:tc>
      </w:tr>
      <w:tr w:rsidR="009615BC" w14:paraId="45D10869" w14:textId="77777777">
        <w:tc>
          <w:tcPr>
            <w:tcW w:w="931" w:type="pct"/>
          </w:tcPr>
          <w:p w14:paraId="4EA23B6B" w14:textId="77777777" w:rsidR="009615BC" w:rsidRDefault="009615BC">
            <w:pPr>
              <w:rPr>
                <w:rFonts w:eastAsiaTheme="minorEastAsia"/>
                <w:bCs/>
                <w:lang w:eastAsia="zh-CN"/>
              </w:rPr>
            </w:pPr>
          </w:p>
        </w:tc>
        <w:tc>
          <w:tcPr>
            <w:tcW w:w="4069" w:type="pct"/>
          </w:tcPr>
          <w:p w14:paraId="40CE4F9D" w14:textId="77777777" w:rsidR="009615BC" w:rsidRDefault="009615BC">
            <w:pPr>
              <w:rPr>
                <w:rFonts w:eastAsiaTheme="minorEastAsia"/>
                <w:lang w:eastAsia="zh-CN"/>
              </w:rPr>
            </w:pPr>
          </w:p>
        </w:tc>
      </w:tr>
      <w:tr w:rsidR="009615BC" w14:paraId="73CDAFF3" w14:textId="77777777">
        <w:tc>
          <w:tcPr>
            <w:tcW w:w="931" w:type="pct"/>
          </w:tcPr>
          <w:p w14:paraId="7F3C7DD5" w14:textId="77777777" w:rsidR="009615BC" w:rsidRDefault="009615BC">
            <w:pPr>
              <w:rPr>
                <w:rFonts w:eastAsiaTheme="minorEastAsia"/>
                <w:bCs/>
                <w:lang w:eastAsia="zh-CN"/>
              </w:rPr>
            </w:pPr>
          </w:p>
        </w:tc>
        <w:tc>
          <w:tcPr>
            <w:tcW w:w="4069" w:type="pct"/>
          </w:tcPr>
          <w:p w14:paraId="4EB43E7A" w14:textId="77777777" w:rsidR="009615BC" w:rsidRDefault="009615BC">
            <w:pPr>
              <w:rPr>
                <w:rFonts w:eastAsiaTheme="minorEastAsia"/>
                <w:lang w:eastAsia="zh-CN"/>
              </w:rPr>
            </w:pPr>
          </w:p>
        </w:tc>
      </w:tr>
      <w:tr w:rsidR="009615BC" w14:paraId="2162E13B" w14:textId="77777777">
        <w:tc>
          <w:tcPr>
            <w:tcW w:w="931" w:type="pct"/>
          </w:tcPr>
          <w:p w14:paraId="34E3F11E" w14:textId="77777777" w:rsidR="009615BC" w:rsidRDefault="009615BC">
            <w:pPr>
              <w:rPr>
                <w:rFonts w:eastAsiaTheme="minorEastAsia"/>
                <w:bCs/>
                <w:lang w:eastAsia="zh-CN"/>
              </w:rPr>
            </w:pPr>
          </w:p>
        </w:tc>
        <w:tc>
          <w:tcPr>
            <w:tcW w:w="4069" w:type="pct"/>
          </w:tcPr>
          <w:p w14:paraId="27A5DED9" w14:textId="77777777" w:rsidR="009615BC" w:rsidRDefault="009615BC">
            <w:pPr>
              <w:rPr>
                <w:rFonts w:eastAsiaTheme="minorEastAsia"/>
                <w:lang w:eastAsia="zh-CN"/>
              </w:rPr>
            </w:pPr>
          </w:p>
        </w:tc>
      </w:tr>
      <w:tr w:rsidR="009615BC" w14:paraId="2A86830D" w14:textId="77777777">
        <w:tc>
          <w:tcPr>
            <w:tcW w:w="931" w:type="pct"/>
          </w:tcPr>
          <w:p w14:paraId="69676953" w14:textId="77777777" w:rsidR="009615BC" w:rsidRDefault="009615BC">
            <w:pPr>
              <w:rPr>
                <w:rFonts w:eastAsiaTheme="minorEastAsia"/>
                <w:bCs/>
                <w:lang w:eastAsia="zh-CN"/>
              </w:rPr>
            </w:pPr>
          </w:p>
        </w:tc>
        <w:tc>
          <w:tcPr>
            <w:tcW w:w="4069" w:type="pct"/>
          </w:tcPr>
          <w:p w14:paraId="3F408DA3" w14:textId="77777777" w:rsidR="009615BC" w:rsidRDefault="009615BC">
            <w:pPr>
              <w:rPr>
                <w:rFonts w:eastAsia="Malgun Gothic"/>
                <w:bCs/>
                <w:lang w:eastAsia="ko-KR"/>
              </w:rPr>
            </w:pPr>
          </w:p>
        </w:tc>
      </w:tr>
      <w:tr w:rsidR="009615BC" w14:paraId="764F33FB" w14:textId="77777777">
        <w:tc>
          <w:tcPr>
            <w:tcW w:w="931" w:type="pct"/>
          </w:tcPr>
          <w:p w14:paraId="055E6597" w14:textId="77777777" w:rsidR="009615BC" w:rsidRDefault="009615BC">
            <w:pPr>
              <w:rPr>
                <w:rFonts w:eastAsiaTheme="minorEastAsia"/>
                <w:bCs/>
                <w:lang w:eastAsia="zh-CN"/>
              </w:rPr>
            </w:pPr>
          </w:p>
        </w:tc>
        <w:tc>
          <w:tcPr>
            <w:tcW w:w="4069" w:type="pct"/>
          </w:tcPr>
          <w:p w14:paraId="116BF97F" w14:textId="77777777" w:rsidR="009615BC" w:rsidRDefault="009615BC">
            <w:pPr>
              <w:rPr>
                <w:rFonts w:eastAsiaTheme="minorEastAsia"/>
                <w:lang w:eastAsia="zh-CN"/>
              </w:rPr>
            </w:pPr>
          </w:p>
        </w:tc>
      </w:tr>
      <w:tr w:rsidR="009615BC" w14:paraId="0587CFAA" w14:textId="77777777">
        <w:tc>
          <w:tcPr>
            <w:tcW w:w="931" w:type="pct"/>
          </w:tcPr>
          <w:p w14:paraId="578A22E3" w14:textId="77777777" w:rsidR="009615BC" w:rsidRDefault="009615BC">
            <w:pPr>
              <w:rPr>
                <w:rFonts w:eastAsiaTheme="minorEastAsia"/>
                <w:bCs/>
                <w:lang w:eastAsia="zh-CN"/>
              </w:rPr>
            </w:pPr>
          </w:p>
        </w:tc>
        <w:tc>
          <w:tcPr>
            <w:tcW w:w="4069" w:type="pct"/>
          </w:tcPr>
          <w:p w14:paraId="69693E4C" w14:textId="77777777" w:rsidR="009615BC" w:rsidRDefault="009615BC">
            <w:pPr>
              <w:rPr>
                <w:rFonts w:eastAsiaTheme="minorEastAsia"/>
                <w:lang w:eastAsia="zh-CN"/>
              </w:rPr>
            </w:pPr>
          </w:p>
        </w:tc>
      </w:tr>
    </w:tbl>
    <w:p w14:paraId="46366F5E" w14:textId="77777777" w:rsidR="009615BC" w:rsidRDefault="009615BC"/>
    <w:p w14:paraId="315B5559" w14:textId="77777777" w:rsidR="009615BC" w:rsidRDefault="007F1593">
      <w:pPr>
        <w:pStyle w:val="Heading3"/>
      </w:pPr>
      <w:r>
        <w:t>Proposal 2-3</w:t>
      </w:r>
    </w:p>
    <w:p w14:paraId="17E5F5E6" w14:textId="77777777" w:rsidR="009615BC" w:rsidRDefault="007F1593">
      <w:pPr>
        <w:pStyle w:val="NormalWeb"/>
        <w:rPr>
          <w:rFonts w:eastAsia="MS Mincho"/>
          <w:bCs w:val="0"/>
          <w:szCs w:val="24"/>
          <w:lang w:eastAsia="zh-TW"/>
        </w:rPr>
      </w:pPr>
      <w:r>
        <w:rPr>
          <w:rFonts w:eastAsia="MS Mincho"/>
          <w:bCs w:val="0"/>
          <w:szCs w:val="24"/>
          <w:lang w:eastAsia="zh-TW"/>
        </w:rPr>
        <w:t>Based on companies inputs, and the above discussion (refer to section 2.4), the following proposal is made:</w:t>
      </w:r>
    </w:p>
    <w:p w14:paraId="6C1745BA" w14:textId="77777777" w:rsidR="009615BC" w:rsidRDefault="009615BC">
      <w:pPr>
        <w:pStyle w:val="NormalWeb"/>
        <w:rPr>
          <w:highlight w:val="yellow"/>
        </w:rPr>
      </w:pPr>
    </w:p>
    <w:p w14:paraId="53DAF438" w14:textId="77777777" w:rsidR="009615BC" w:rsidRDefault="007F1593">
      <w:pPr>
        <w:pStyle w:val="NormalWeb"/>
        <w:rPr>
          <w:b/>
        </w:rPr>
      </w:pPr>
      <w:r>
        <w:rPr>
          <w:b/>
          <w:highlight w:val="yellow"/>
        </w:rPr>
        <w:t>Initial proposal 2-3:</w:t>
      </w:r>
    </w:p>
    <w:p w14:paraId="11D7E7BB" w14:textId="77777777" w:rsidR="009615BC" w:rsidRDefault="007F1593">
      <w:pPr>
        <w:pStyle w:val="3GPPNormalText"/>
        <w:rPr>
          <w:b/>
        </w:rPr>
      </w:pPr>
      <w:r>
        <w:rPr>
          <w:b/>
        </w:rPr>
        <w:t>Select one (or more) of the following options for the definition of gNB Rx-Tx time difference measurements in NTN</w:t>
      </w:r>
    </w:p>
    <w:p w14:paraId="22E1AD2E" w14:textId="77777777" w:rsidR="009615BC" w:rsidRDefault="009615BC">
      <w:pPr>
        <w:pStyle w:val="3GPPNormalText"/>
        <w:rPr>
          <w:b/>
        </w:rPr>
      </w:pPr>
    </w:p>
    <w:p w14:paraId="46BD72AF" w14:textId="77777777" w:rsidR="009615BC" w:rsidRDefault="007F1593">
      <w:pPr>
        <w:pStyle w:val="3GPPNormalText"/>
        <w:rPr>
          <w:b/>
        </w:rPr>
      </w:pPr>
      <w:r>
        <w:rPr>
          <w:b/>
        </w:rPr>
        <w:t xml:space="preserve">Option 1: </w:t>
      </w:r>
    </w:p>
    <w:p w14:paraId="6CE58D8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lastRenderedPageBreak/>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3D732160" w14:textId="77777777" w:rsidR="009615BC" w:rsidRDefault="009615BC">
      <w:pPr>
        <w:pStyle w:val="TAL"/>
        <w:ind w:left="1004"/>
        <w:rPr>
          <w:rFonts w:ascii="Times New Roman" w:hAnsi="Times New Roman"/>
          <w:b/>
          <w:sz w:val="20"/>
          <w:szCs w:val="18"/>
          <w:lang w:eastAsia="en-GB"/>
        </w:rPr>
      </w:pPr>
    </w:p>
    <w:p w14:paraId="04D435AC"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5C1BBA22"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2EC0A277"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F25693A"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4942A02D" w14:textId="77777777" w:rsidR="009615BC" w:rsidRDefault="009615BC">
      <w:pPr>
        <w:pStyle w:val="TAL"/>
        <w:ind w:left="1724"/>
        <w:rPr>
          <w:rFonts w:ascii="Times New Roman" w:hAnsi="Times New Roman"/>
          <w:b/>
          <w:sz w:val="20"/>
          <w:szCs w:val="20"/>
          <w:lang w:eastAsia="en-GB"/>
        </w:rPr>
      </w:pPr>
    </w:p>
    <w:p w14:paraId="1C07AA7A"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6D23D2C6" w14:textId="77777777" w:rsidR="009615BC" w:rsidRDefault="009615BC">
      <w:pPr>
        <w:pStyle w:val="ListParagraph"/>
        <w:ind w:left="1004"/>
        <w:rPr>
          <w:b/>
        </w:rPr>
      </w:pPr>
    </w:p>
    <w:p w14:paraId="1259E893" w14:textId="77777777" w:rsidR="009615BC" w:rsidRDefault="007F1593">
      <w:pPr>
        <w:rPr>
          <w:b/>
        </w:rPr>
      </w:pPr>
      <w:r>
        <w:rPr>
          <w:b/>
        </w:rPr>
        <w:t>Option 2:</w:t>
      </w:r>
    </w:p>
    <w:p w14:paraId="1E3BFF95"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7EC8C919"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77D7B957" w14:textId="77777777" w:rsidR="009615BC" w:rsidRDefault="009615BC">
      <w:pPr>
        <w:rPr>
          <w:b/>
        </w:rPr>
      </w:pPr>
    </w:p>
    <w:p w14:paraId="29EE4926" w14:textId="77777777" w:rsidR="009615BC" w:rsidRDefault="009615BC">
      <w:pPr>
        <w:pStyle w:val="DraftProposal"/>
        <w:numPr>
          <w:ilvl w:val="0"/>
          <w:numId w:val="0"/>
        </w:numPr>
        <w:rPr>
          <w:rFonts w:ascii="Times New Roman" w:hAnsi="Times New Roman" w:cs="Times New Roman"/>
          <w:b w:val="0"/>
        </w:rPr>
      </w:pPr>
    </w:p>
    <w:p w14:paraId="35790B1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67B47E4" w14:textId="77777777">
        <w:tc>
          <w:tcPr>
            <w:tcW w:w="931" w:type="pct"/>
            <w:shd w:val="clear" w:color="auto" w:fill="75B91A"/>
          </w:tcPr>
          <w:p w14:paraId="7FABA52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ECD383"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17AC6F8" w14:textId="77777777">
        <w:tc>
          <w:tcPr>
            <w:tcW w:w="931" w:type="pct"/>
          </w:tcPr>
          <w:p w14:paraId="7281E70B"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7C897C84" w14:textId="77777777" w:rsidR="009615BC" w:rsidRDefault="007F1593">
            <w:pPr>
              <w:rPr>
                <w:rFonts w:eastAsiaTheme="minorEastAsia"/>
                <w:lang w:eastAsia="zh-CN"/>
              </w:rPr>
            </w:pPr>
            <w:r>
              <w:rPr>
                <w:rFonts w:eastAsiaTheme="minorEastAsia"/>
                <w:lang w:eastAsia="zh-CN"/>
              </w:rPr>
              <w:t>Option 1 seems the correct understanding to re-use R17 NR positioning specifications for NTN. In Option 2, the need for the bullet is not clear..</w:t>
            </w:r>
          </w:p>
        </w:tc>
      </w:tr>
      <w:tr w:rsidR="009615BC" w14:paraId="7CC9CA5F" w14:textId="77777777">
        <w:tc>
          <w:tcPr>
            <w:tcW w:w="931" w:type="pct"/>
          </w:tcPr>
          <w:p w14:paraId="1E2FEB0B"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F58BB65" w14:textId="77777777" w:rsidR="009615BC" w:rsidRDefault="007F1593">
            <w:pPr>
              <w:rPr>
                <w:rFonts w:eastAsiaTheme="minorEastAsia"/>
                <w:iCs/>
                <w:color w:val="FF0000"/>
                <w:lang w:eastAsia="zh-CN"/>
              </w:rPr>
            </w:pPr>
            <w:r>
              <w:rPr>
                <w:rFonts w:eastAsiaTheme="minorEastAsia"/>
                <w:iCs/>
                <w:lang w:eastAsia="zh-CN"/>
              </w:rPr>
              <w:t>We</w:t>
            </w:r>
            <w:r>
              <w:rPr>
                <w:rFonts w:eastAsiaTheme="minorEastAsia"/>
                <w:iCs/>
                <w:color w:val="FF0000"/>
                <w:lang w:eastAsia="zh-CN"/>
              </w:rPr>
              <w:t xml:space="preserve"> </w:t>
            </w:r>
            <w:r>
              <w:rPr>
                <w:rFonts w:eastAsiaTheme="minorEastAsia"/>
                <w:iCs/>
                <w:lang w:eastAsia="zh-CN"/>
              </w:rPr>
              <w:t xml:space="preserve">suggest add the third option as the following.  As explained in our contribution, the following option along with the forth option in </w:t>
            </w:r>
            <w:r>
              <w:rPr>
                <w:b/>
                <w:highlight w:val="yellow"/>
              </w:rPr>
              <w:t>Initial proposal 2-2</w:t>
            </w:r>
            <w:r>
              <w:rPr>
                <w:rFonts w:eastAsiaTheme="minorEastAsia"/>
                <w:iCs/>
                <w:lang w:eastAsia="zh-CN"/>
              </w:rPr>
              <w:t xml:space="preserve"> makes it possible for the LMF to verify the validity of the measurement reports by the UE. </w:t>
            </w:r>
          </w:p>
          <w:p w14:paraId="7A19E695" w14:textId="77777777" w:rsidR="009615BC" w:rsidRDefault="007F1593">
            <w:pPr>
              <w:rPr>
                <w:rFonts w:eastAsiaTheme="minorEastAsia"/>
                <w:i/>
                <w:iCs/>
                <w:color w:val="FF0000"/>
                <w:lang w:eastAsia="zh-CN"/>
              </w:rPr>
            </w:pPr>
            <w:r>
              <w:rPr>
                <w:rFonts w:eastAsiaTheme="minorEastAsia"/>
                <w:b/>
                <w:iCs/>
                <w:color w:val="FF0000"/>
                <w:lang w:eastAsia="zh-CN"/>
              </w:rPr>
              <w:t>Option 4</w:t>
            </w:r>
            <w:r>
              <w:rPr>
                <w:rFonts w:eastAsiaTheme="minorEastAsia"/>
                <w:i/>
                <w:iCs/>
                <w:color w:val="FF0000"/>
                <w:lang w:eastAsia="zh-CN"/>
              </w:rPr>
              <w:t>:</w:t>
            </w:r>
          </w:p>
          <w:p w14:paraId="4EAFDA9D" w14:textId="77777777" w:rsidR="009615BC" w:rsidRDefault="007F1593">
            <w:pPr>
              <w:numPr>
                <w:ilvl w:val="0"/>
                <w:numId w:val="20"/>
              </w:numPr>
              <w:rPr>
                <w:rFonts w:eastAsiaTheme="minorEastAsia"/>
                <w:b/>
                <w:color w:val="FF0000"/>
                <w:lang w:eastAsia="zh-CN"/>
              </w:rPr>
            </w:pPr>
            <w:r>
              <w:rPr>
                <w:rFonts w:eastAsiaTheme="minorEastAsia"/>
                <w:b/>
                <w:color w:val="FF0000"/>
                <w:lang w:eastAsia="zh-CN"/>
              </w:rPr>
              <w:t xml:space="preserve">For RTT measurement in NTN, support gNB report of gNB RX time and gNB TX time that indicate the arrival time of a SRS and the transmit time of a DL RS, respectively. </w:t>
            </w:r>
          </w:p>
          <w:p w14:paraId="4B6295DF" w14:textId="77777777" w:rsidR="009615BC" w:rsidRDefault="007F1593">
            <w:pPr>
              <w:numPr>
                <w:ilvl w:val="0"/>
                <w:numId w:val="18"/>
              </w:numPr>
              <w:rPr>
                <w:rFonts w:eastAsiaTheme="minorEastAsia"/>
                <w:b/>
                <w:color w:val="FF0000"/>
                <w:lang w:eastAsia="zh-CN"/>
              </w:rPr>
            </w:pPr>
            <w:r>
              <w:rPr>
                <w:rFonts w:eastAsiaTheme="minorEastAsia"/>
                <w:b/>
                <w:color w:val="FF0000"/>
                <w:lang w:eastAsia="zh-CN"/>
              </w:rPr>
              <w:t>FFS: details of report.</w:t>
            </w:r>
          </w:p>
          <w:p w14:paraId="201C67E0" w14:textId="77777777" w:rsidR="009615BC" w:rsidRDefault="009615BC">
            <w:pPr>
              <w:rPr>
                <w:rFonts w:eastAsiaTheme="minorEastAsia"/>
                <w:lang w:eastAsia="zh-CN"/>
              </w:rPr>
            </w:pPr>
          </w:p>
        </w:tc>
      </w:tr>
      <w:tr w:rsidR="009615BC" w14:paraId="0FB4E2A4" w14:textId="77777777">
        <w:tc>
          <w:tcPr>
            <w:tcW w:w="931" w:type="pct"/>
          </w:tcPr>
          <w:p w14:paraId="6465A21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07FE56" w14:textId="77777777" w:rsidR="009615BC" w:rsidRDefault="007F1593">
            <w:pPr>
              <w:rPr>
                <w:rFonts w:eastAsiaTheme="minorEastAsia"/>
                <w:lang w:eastAsia="zh-CN"/>
              </w:rPr>
            </w:pPr>
            <w:r>
              <w:rPr>
                <w:rFonts w:eastAsiaTheme="minorEastAsia" w:hint="eastAsia"/>
                <w:lang w:eastAsia="zh-CN"/>
              </w:rPr>
              <w:t>O</w:t>
            </w:r>
            <w:r>
              <w:rPr>
                <w:rFonts w:eastAsiaTheme="minorEastAsia"/>
                <w:lang w:eastAsia="zh-CN"/>
              </w:rPr>
              <w:t xml:space="preserve">ption 2 is preferred. In location verification, the satellite is considered as the anchor points. Hence, RTT between UE and satellite is finally applied, which corresponds to UE Rx-Tx time difference (in principle equal to TA) minus common TA. The gNB measurement is not needed. Even if TA is assumed not accurate, the gNB Rx-Tx time difference is only needed to measure the residual sync error, which will be smaller than 0.5 </w:t>
            </w:r>
            <w:proofErr w:type="spellStart"/>
            <w:r>
              <w:rPr>
                <w:rFonts w:eastAsiaTheme="minorEastAsia"/>
                <w:lang w:eastAsia="zh-CN"/>
              </w:rPr>
              <w:t>ms.</w:t>
            </w:r>
            <w:proofErr w:type="spellEnd"/>
            <w:r>
              <w:rPr>
                <w:rFonts w:eastAsiaTheme="minorEastAsia"/>
                <w:lang w:eastAsia="zh-CN"/>
              </w:rPr>
              <w:t xml:space="preserve"> Hence, no need to update the definition of </w:t>
            </w:r>
            <w:proofErr w:type="spellStart"/>
            <w:r>
              <w:rPr>
                <w:b/>
                <w:szCs w:val="18"/>
                <w:lang w:eastAsia="en-GB"/>
              </w:rPr>
              <w:t>T</w:t>
            </w:r>
            <w:r>
              <w:rPr>
                <w:b/>
                <w:szCs w:val="18"/>
                <w:vertAlign w:val="subscript"/>
                <w:lang w:eastAsia="en-GB"/>
              </w:rPr>
              <w:t>gNB</w:t>
            </w:r>
            <w:proofErr w:type="spellEnd"/>
            <w:r>
              <w:rPr>
                <w:b/>
                <w:szCs w:val="18"/>
                <w:vertAlign w:val="subscript"/>
                <w:lang w:eastAsia="en-GB"/>
              </w:rPr>
              <w:t>-RX</w:t>
            </w:r>
            <w:r>
              <w:rPr>
                <w:b/>
                <w:szCs w:val="18"/>
                <w:lang w:eastAsia="en-GB"/>
              </w:rPr>
              <w:t xml:space="preserve"> –</w:t>
            </w:r>
            <w:r>
              <w:rPr>
                <w:b/>
                <w:szCs w:val="18"/>
                <w:vertAlign w:val="subscript"/>
                <w:lang w:eastAsia="en-GB"/>
              </w:rPr>
              <w:t xml:space="preserve"> </w:t>
            </w:r>
            <w:proofErr w:type="spellStart"/>
            <w:r>
              <w:rPr>
                <w:b/>
                <w:szCs w:val="18"/>
                <w:lang w:eastAsia="en-GB"/>
              </w:rPr>
              <w:t>T</w:t>
            </w:r>
            <w:r>
              <w:rPr>
                <w:b/>
                <w:szCs w:val="18"/>
                <w:vertAlign w:val="subscript"/>
                <w:lang w:eastAsia="en-GB"/>
              </w:rPr>
              <w:t>gNB</w:t>
            </w:r>
            <w:proofErr w:type="spellEnd"/>
            <w:r>
              <w:rPr>
                <w:b/>
                <w:szCs w:val="18"/>
                <w:vertAlign w:val="subscript"/>
                <w:lang w:eastAsia="en-GB"/>
              </w:rPr>
              <w:t>-TX</w:t>
            </w:r>
            <w:r>
              <w:rPr>
                <w:rFonts w:eastAsiaTheme="minorEastAsia"/>
                <w:lang w:eastAsia="zh-CN"/>
              </w:rPr>
              <w:t>.</w:t>
            </w:r>
          </w:p>
        </w:tc>
      </w:tr>
      <w:tr w:rsidR="009615BC" w14:paraId="5D17D7D8" w14:textId="77777777">
        <w:tc>
          <w:tcPr>
            <w:tcW w:w="931" w:type="pct"/>
          </w:tcPr>
          <w:p w14:paraId="2967664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CC5EB4" w14:textId="77777777" w:rsidR="009615BC" w:rsidRDefault="007F1593">
            <w:pPr>
              <w:rPr>
                <w:rFonts w:eastAsiaTheme="minorEastAsia"/>
                <w:lang w:eastAsia="zh-CN"/>
              </w:rPr>
            </w:pPr>
            <w:r>
              <w:rPr>
                <w:rFonts w:eastAsiaTheme="minorEastAsia"/>
                <w:lang w:eastAsia="zh-CN"/>
              </w:rPr>
              <w:t>We have shown in our contribution how the legacy definition of gNB Rx-Tx time difference can be reused. We propose to add a further option as follows:</w:t>
            </w:r>
          </w:p>
          <w:p w14:paraId="015A0B37" w14:textId="77777777" w:rsidR="009615BC" w:rsidRDefault="009615BC">
            <w:pPr>
              <w:rPr>
                <w:rFonts w:eastAsiaTheme="minorEastAsia"/>
                <w:lang w:eastAsia="zh-CN"/>
              </w:rPr>
            </w:pPr>
          </w:p>
          <w:p w14:paraId="766CFF24" w14:textId="77777777" w:rsidR="009615BC" w:rsidRDefault="007F1593">
            <w:pPr>
              <w:rPr>
                <w:rFonts w:eastAsiaTheme="minorEastAsia"/>
                <w:b/>
                <w:bCs/>
                <w:lang w:eastAsia="zh-CN"/>
              </w:rPr>
            </w:pPr>
            <w:r>
              <w:rPr>
                <w:rFonts w:eastAsiaTheme="minorEastAsia"/>
                <w:b/>
                <w:bCs/>
                <w:lang w:eastAsia="zh-CN"/>
              </w:rPr>
              <w:t xml:space="preserve">Option 3: </w:t>
            </w:r>
          </w:p>
          <w:p w14:paraId="4E84F0D4" w14:textId="77777777" w:rsidR="009615BC" w:rsidRDefault="007F1593">
            <w:pPr>
              <w:pStyle w:val="ListParagraph"/>
              <w:numPr>
                <w:ilvl w:val="0"/>
                <w:numId w:val="15"/>
              </w:numPr>
              <w:rPr>
                <w:rFonts w:eastAsiaTheme="minorEastAsia"/>
                <w:lang w:eastAsia="zh-CN"/>
              </w:rPr>
            </w:pPr>
            <w:r>
              <w:rPr>
                <w:b/>
              </w:rPr>
              <w:t xml:space="preserve">The </w:t>
            </w:r>
            <w:r>
              <w:rPr>
                <w:rFonts w:eastAsiaTheme="minorEastAsia"/>
                <w:b/>
                <w:iCs/>
                <w:szCs w:val="22"/>
                <w:lang w:eastAsia="zh-CN"/>
              </w:rPr>
              <w:t xml:space="preserve">legacy R17 </w:t>
            </w:r>
            <w:r>
              <w:rPr>
                <w:b/>
              </w:rPr>
              <w:t>definition of gNB Rx-Tx time difference measurements is adopted for NTN.</w:t>
            </w:r>
          </w:p>
        </w:tc>
      </w:tr>
      <w:tr w:rsidR="009615BC" w14:paraId="4C058E5F" w14:textId="77777777">
        <w:tc>
          <w:tcPr>
            <w:tcW w:w="931" w:type="pct"/>
          </w:tcPr>
          <w:p w14:paraId="76C069B5"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4EA448B4" w14:textId="77777777" w:rsidR="009615BC" w:rsidRDefault="007F1593">
            <w:pPr>
              <w:rPr>
                <w:rFonts w:eastAsiaTheme="minorEastAsia"/>
                <w:lang w:eastAsia="zh-CN"/>
              </w:rPr>
            </w:pPr>
            <w:r>
              <w:rPr>
                <w:rFonts w:eastAsiaTheme="minorEastAsia"/>
                <w:lang w:eastAsia="zh-CN"/>
              </w:rPr>
              <w:t>As we commented, another way is to keep the legacy definition of gNB Rx-Tx time difference, and an extra offset can be reported in addition to cover Kmac. Add this option as option 3:</w:t>
            </w:r>
          </w:p>
          <w:p w14:paraId="0F85F64A" w14:textId="77777777" w:rsidR="009615BC" w:rsidRDefault="009615BC">
            <w:pPr>
              <w:rPr>
                <w:rFonts w:eastAsiaTheme="minorEastAsia"/>
                <w:lang w:eastAsia="zh-CN"/>
              </w:rPr>
            </w:pPr>
          </w:p>
          <w:p w14:paraId="214620A5" w14:textId="77777777" w:rsidR="009615BC" w:rsidRDefault="007F1593">
            <w:pPr>
              <w:rPr>
                <w:b/>
                <w:lang w:eastAsia="zh-CN"/>
              </w:rPr>
            </w:pPr>
            <w:r>
              <w:rPr>
                <w:b/>
                <w:lang w:eastAsia="zh-CN"/>
              </w:rPr>
              <w:t>Option 3: keep the current gNB Rx-Tx definition, and report an offset which can covers the time duration corresponds to kmac.</w:t>
            </w:r>
          </w:p>
          <w:p w14:paraId="1A5F106B" w14:textId="77777777" w:rsidR="009615BC" w:rsidRDefault="007F1593">
            <w:pPr>
              <w:rPr>
                <w:rFonts w:eastAsiaTheme="minorEastAsia"/>
                <w:lang w:eastAsia="zh-CN"/>
              </w:rPr>
            </w:pPr>
            <w:r>
              <w:rPr>
                <w:rFonts w:eastAsiaTheme="minorEastAsia"/>
                <w:lang w:eastAsia="zh-CN"/>
              </w:rPr>
              <w:t xml:space="preserve"> </w:t>
            </w:r>
          </w:p>
        </w:tc>
      </w:tr>
      <w:tr w:rsidR="005837F2" w14:paraId="5A55F6D0" w14:textId="77777777">
        <w:tc>
          <w:tcPr>
            <w:tcW w:w="931" w:type="pct"/>
          </w:tcPr>
          <w:p w14:paraId="0C33A084" w14:textId="6A811BF8" w:rsidR="005837F2" w:rsidRDefault="005837F2" w:rsidP="005837F2">
            <w:pPr>
              <w:rPr>
                <w:rFonts w:eastAsiaTheme="minorEastAsia"/>
                <w:bCs/>
                <w:lang w:eastAsia="zh-CN"/>
              </w:rPr>
            </w:pPr>
            <w:r>
              <w:rPr>
                <w:rFonts w:eastAsiaTheme="minorEastAsia"/>
                <w:bCs/>
                <w:lang w:eastAsia="zh-CN"/>
              </w:rPr>
              <w:t xml:space="preserve">TCL </w:t>
            </w:r>
          </w:p>
        </w:tc>
        <w:tc>
          <w:tcPr>
            <w:tcW w:w="4069" w:type="pct"/>
          </w:tcPr>
          <w:p w14:paraId="33A19ECD" w14:textId="761AEC8E" w:rsidR="005837F2" w:rsidRDefault="005837F2" w:rsidP="005837F2">
            <w:pPr>
              <w:rPr>
                <w:rFonts w:eastAsiaTheme="minorEastAsia"/>
                <w:lang w:eastAsia="zh-CN"/>
              </w:rPr>
            </w:pPr>
            <w:r>
              <w:rPr>
                <w:rFonts w:eastAsiaTheme="minorEastAsia"/>
                <w:lang w:eastAsia="zh-CN"/>
              </w:rPr>
              <w:t xml:space="preserve">We prefer to consider timing error due to UE and satellite clocks drifts terms within the definition </w:t>
            </w:r>
          </w:p>
        </w:tc>
      </w:tr>
      <w:tr w:rsidR="009615BC" w14:paraId="6BD3511B" w14:textId="77777777">
        <w:tc>
          <w:tcPr>
            <w:tcW w:w="931" w:type="pct"/>
          </w:tcPr>
          <w:p w14:paraId="2EEA6952" w14:textId="77777777" w:rsidR="009615BC" w:rsidRDefault="009615BC">
            <w:pPr>
              <w:rPr>
                <w:rFonts w:eastAsiaTheme="minorEastAsia"/>
                <w:bCs/>
                <w:lang w:eastAsia="zh-CN"/>
              </w:rPr>
            </w:pPr>
          </w:p>
        </w:tc>
        <w:tc>
          <w:tcPr>
            <w:tcW w:w="4069" w:type="pct"/>
          </w:tcPr>
          <w:p w14:paraId="71D74DDF" w14:textId="77777777" w:rsidR="009615BC" w:rsidRDefault="009615BC">
            <w:pPr>
              <w:rPr>
                <w:rFonts w:eastAsiaTheme="minorEastAsia"/>
                <w:color w:val="000000" w:themeColor="text1"/>
                <w:lang w:eastAsia="zh-CN"/>
              </w:rPr>
            </w:pPr>
          </w:p>
        </w:tc>
      </w:tr>
      <w:tr w:rsidR="009615BC" w14:paraId="7BED24D6" w14:textId="77777777">
        <w:tc>
          <w:tcPr>
            <w:tcW w:w="931" w:type="pct"/>
          </w:tcPr>
          <w:p w14:paraId="24DB64A2" w14:textId="77777777" w:rsidR="009615BC" w:rsidRDefault="009615BC">
            <w:pPr>
              <w:rPr>
                <w:rFonts w:eastAsiaTheme="minorEastAsia"/>
                <w:bCs/>
                <w:lang w:eastAsia="zh-CN"/>
              </w:rPr>
            </w:pPr>
          </w:p>
        </w:tc>
        <w:tc>
          <w:tcPr>
            <w:tcW w:w="4069" w:type="pct"/>
          </w:tcPr>
          <w:p w14:paraId="0FB05D04" w14:textId="77777777" w:rsidR="009615BC" w:rsidRDefault="009615BC">
            <w:pPr>
              <w:rPr>
                <w:rFonts w:eastAsia="Times New Roman"/>
                <w:color w:val="000000" w:themeColor="text1"/>
              </w:rPr>
            </w:pPr>
          </w:p>
        </w:tc>
      </w:tr>
      <w:tr w:rsidR="009615BC" w14:paraId="466FD178" w14:textId="77777777">
        <w:tc>
          <w:tcPr>
            <w:tcW w:w="931" w:type="pct"/>
          </w:tcPr>
          <w:p w14:paraId="53AB2365" w14:textId="77777777" w:rsidR="009615BC" w:rsidRDefault="009615BC">
            <w:pPr>
              <w:rPr>
                <w:rFonts w:eastAsia="Malgun Gothic"/>
                <w:bCs/>
                <w:lang w:eastAsia="ko-KR"/>
              </w:rPr>
            </w:pPr>
          </w:p>
        </w:tc>
        <w:tc>
          <w:tcPr>
            <w:tcW w:w="4069" w:type="pct"/>
          </w:tcPr>
          <w:p w14:paraId="6779CB0E" w14:textId="77777777" w:rsidR="009615BC" w:rsidRDefault="009615BC">
            <w:pPr>
              <w:rPr>
                <w:rFonts w:eastAsiaTheme="minorEastAsia"/>
                <w:lang w:eastAsia="zh-CN"/>
              </w:rPr>
            </w:pPr>
          </w:p>
        </w:tc>
      </w:tr>
      <w:tr w:rsidR="009615BC" w14:paraId="2833C298" w14:textId="77777777">
        <w:tc>
          <w:tcPr>
            <w:tcW w:w="931" w:type="pct"/>
          </w:tcPr>
          <w:p w14:paraId="4AC3CC53" w14:textId="77777777" w:rsidR="009615BC" w:rsidRDefault="009615BC">
            <w:pPr>
              <w:rPr>
                <w:rFonts w:eastAsiaTheme="minorEastAsia"/>
                <w:bCs/>
                <w:lang w:eastAsia="zh-CN"/>
              </w:rPr>
            </w:pPr>
          </w:p>
        </w:tc>
        <w:tc>
          <w:tcPr>
            <w:tcW w:w="4069" w:type="pct"/>
          </w:tcPr>
          <w:p w14:paraId="54825CED" w14:textId="77777777" w:rsidR="009615BC" w:rsidRDefault="009615BC">
            <w:pPr>
              <w:rPr>
                <w:rFonts w:eastAsiaTheme="minorEastAsia"/>
                <w:lang w:eastAsia="zh-CN"/>
              </w:rPr>
            </w:pPr>
          </w:p>
        </w:tc>
      </w:tr>
      <w:tr w:rsidR="009615BC" w14:paraId="028CF96C" w14:textId="77777777">
        <w:tc>
          <w:tcPr>
            <w:tcW w:w="931" w:type="pct"/>
          </w:tcPr>
          <w:p w14:paraId="64BD1A88" w14:textId="77777777" w:rsidR="009615BC" w:rsidRDefault="009615BC">
            <w:pPr>
              <w:rPr>
                <w:rFonts w:eastAsiaTheme="minorEastAsia"/>
                <w:bCs/>
                <w:lang w:eastAsia="zh-CN"/>
              </w:rPr>
            </w:pPr>
          </w:p>
        </w:tc>
        <w:tc>
          <w:tcPr>
            <w:tcW w:w="4069" w:type="pct"/>
          </w:tcPr>
          <w:p w14:paraId="45AFC107" w14:textId="77777777" w:rsidR="009615BC" w:rsidRDefault="009615BC">
            <w:pPr>
              <w:rPr>
                <w:rFonts w:eastAsiaTheme="minorEastAsia"/>
                <w:lang w:eastAsia="zh-CN"/>
              </w:rPr>
            </w:pPr>
          </w:p>
        </w:tc>
      </w:tr>
      <w:tr w:rsidR="009615BC" w14:paraId="38B348A0" w14:textId="77777777">
        <w:tc>
          <w:tcPr>
            <w:tcW w:w="931" w:type="pct"/>
          </w:tcPr>
          <w:p w14:paraId="75494979" w14:textId="77777777" w:rsidR="009615BC" w:rsidRDefault="009615BC">
            <w:pPr>
              <w:rPr>
                <w:rFonts w:eastAsiaTheme="minorEastAsia"/>
                <w:bCs/>
                <w:lang w:eastAsia="zh-CN"/>
              </w:rPr>
            </w:pPr>
          </w:p>
        </w:tc>
        <w:tc>
          <w:tcPr>
            <w:tcW w:w="4069" w:type="pct"/>
          </w:tcPr>
          <w:p w14:paraId="17948B5E" w14:textId="77777777" w:rsidR="009615BC" w:rsidRDefault="009615BC">
            <w:pPr>
              <w:rPr>
                <w:rFonts w:eastAsiaTheme="minorEastAsia"/>
                <w:lang w:eastAsia="zh-CN"/>
              </w:rPr>
            </w:pPr>
          </w:p>
        </w:tc>
      </w:tr>
      <w:tr w:rsidR="009615BC" w14:paraId="5E4AA6B9" w14:textId="77777777">
        <w:tc>
          <w:tcPr>
            <w:tcW w:w="931" w:type="pct"/>
          </w:tcPr>
          <w:p w14:paraId="50F5F3CC" w14:textId="77777777" w:rsidR="009615BC" w:rsidRDefault="009615BC">
            <w:pPr>
              <w:rPr>
                <w:rFonts w:eastAsiaTheme="minorEastAsia"/>
                <w:bCs/>
                <w:lang w:eastAsia="zh-CN"/>
              </w:rPr>
            </w:pPr>
          </w:p>
        </w:tc>
        <w:tc>
          <w:tcPr>
            <w:tcW w:w="4069" w:type="pct"/>
          </w:tcPr>
          <w:p w14:paraId="0696B281" w14:textId="77777777" w:rsidR="009615BC" w:rsidRDefault="009615BC">
            <w:pPr>
              <w:rPr>
                <w:rFonts w:eastAsia="Malgun Gothic"/>
                <w:bCs/>
                <w:lang w:eastAsia="ko-KR"/>
              </w:rPr>
            </w:pPr>
          </w:p>
        </w:tc>
      </w:tr>
      <w:tr w:rsidR="009615BC" w14:paraId="1B772006" w14:textId="77777777">
        <w:tc>
          <w:tcPr>
            <w:tcW w:w="931" w:type="pct"/>
          </w:tcPr>
          <w:p w14:paraId="70EAF952" w14:textId="77777777" w:rsidR="009615BC" w:rsidRDefault="009615BC">
            <w:pPr>
              <w:rPr>
                <w:rFonts w:eastAsiaTheme="minorEastAsia"/>
                <w:bCs/>
                <w:lang w:eastAsia="zh-CN"/>
              </w:rPr>
            </w:pPr>
          </w:p>
        </w:tc>
        <w:tc>
          <w:tcPr>
            <w:tcW w:w="4069" w:type="pct"/>
          </w:tcPr>
          <w:p w14:paraId="016BB122" w14:textId="77777777" w:rsidR="009615BC" w:rsidRDefault="009615BC">
            <w:pPr>
              <w:rPr>
                <w:rFonts w:eastAsiaTheme="minorEastAsia"/>
                <w:lang w:eastAsia="zh-CN"/>
              </w:rPr>
            </w:pPr>
          </w:p>
        </w:tc>
      </w:tr>
      <w:tr w:rsidR="009615BC" w14:paraId="0FF9A765" w14:textId="77777777">
        <w:tc>
          <w:tcPr>
            <w:tcW w:w="931" w:type="pct"/>
          </w:tcPr>
          <w:p w14:paraId="44144246" w14:textId="77777777" w:rsidR="009615BC" w:rsidRDefault="009615BC">
            <w:pPr>
              <w:rPr>
                <w:rFonts w:eastAsiaTheme="minorEastAsia"/>
                <w:bCs/>
                <w:lang w:eastAsia="zh-CN"/>
              </w:rPr>
            </w:pPr>
          </w:p>
        </w:tc>
        <w:tc>
          <w:tcPr>
            <w:tcW w:w="4069" w:type="pct"/>
          </w:tcPr>
          <w:p w14:paraId="583F5055" w14:textId="77777777" w:rsidR="009615BC" w:rsidRDefault="009615BC">
            <w:pPr>
              <w:rPr>
                <w:rFonts w:eastAsiaTheme="minorEastAsia"/>
                <w:lang w:eastAsia="zh-CN"/>
              </w:rPr>
            </w:pPr>
          </w:p>
        </w:tc>
      </w:tr>
    </w:tbl>
    <w:p w14:paraId="77979159" w14:textId="77777777" w:rsidR="009615BC" w:rsidRDefault="009615BC"/>
    <w:p w14:paraId="0CB0045D" w14:textId="77777777" w:rsidR="009615BC" w:rsidRDefault="007F1593">
      <w:pPr>
        <w:pStyle w:val="Heading2"/>
      </w:pPr>
      <w:r>
        <w:t>2</w:t>
      </w:r>
      <w:r>
        <w:rPr>
          <w:vertAlign w:val="superscript"/>
        </w:rPr>
        <w:t>nd</w:t>
      </w:r>
      <w:r>
        <w:t xml:space="preserve"> round</w:t>
      </w:r>
    </w:p>
    <w:p w14:paraId="57A40F2B" w14:textId="77777777" w:rsidR="009615BC" w:rsidRDefault="007F1593">
      <w:pPr>
        <w:pStyle w:val="Heading3"/>
      </w:pPr>
      <w:r>
        <w:t>Proposal 2-2</w:t>
      </w:r>
    </w:p>
    <w:p w14:paraId="4BE6C4FA" w14:textId="77777777" w:rsidR="009615BC" w:rsidRDefault="007F1593">
      <w:r>
        <w:t>The Proposal 2-2 is updated based on 1</w:t>
      </w:r>
      <w:r>
        <w:rPr>
          <w:vertAlign w:val="superscript"/>
        </w:rPr>
        <w:t>st</w:t>
      </w:r>
      <w:r>
        <w:t xml:space="preserve"> round discussions and </w:t>
      </w:r>
      <w:r>
        <w:rPr>
          <w:highlight w:val="cyan"/>
        </w:rPr>
        <w:t>by merging the proposal on topic#7</w:t>
      </w:r>
      <w:r>
        <w:t xml:space="preserve">: </w:t>
      </w:r>
    </w:p>
    <w:p w14:paraId="6F1F9B49" w14:textId="77777777" w:rsidR="009615BC" w:rsidRDefault="009615BC"/>
    <w:p w14:paraId="2A953203" w14:textId="77777777" w:rsidR="009615BC" w:rsidRDefault="007F1593">
      <w:pPr>
        <w:pStyle w:val="NormalWeb"/>
        <w:rPr>
          <w:b/>
        </w:rPr>
      </w:pPr>
      <w:r>
        <w:rPr>
          <w:b/>
          <w:highlight w:val="yellow"/>
        </w:rPr>
        <w:t>Updated proposal 2-2:</w:t>
      </w:r>
    </w:p>
    <w:p w14:paraId="38AC658C" w14:textId="77777777" w:rsidR="009615BC" w:rsidRDefault="007F1593">
      <w:pPr>
        <w:pStyle w:val="3GPPNormalText"/>
        <w:rPr>
          <w:b/>
        </w:rPr>
      </w:pPr>
      <w:r>
        <w:rPr>
          <w:b/>
        </w:rPr>
        <w:t>Select one (or more) of the following options for the definition of UE Rx-Tx time difference measurements in NTN</w:t>
      </w:r>
    </w:p>
    <w:p w14:paraId="48C07823" w14:textId="77777777" w:rsidR="009615BC" w:rsidRDefault="009615BC">
      <w:pPr>
        <w:pStyle w:val="3GPPNormalText"/>
        <w:rPr>
          <w:b/>
        </w:rPr>
      </w:pPr>
    </w:p>
    <w:p w14:paraId="1ACDAD1C" w14:textId="77777777" w:rsidR="009615BC" w:rsidRDefault="007F1593">
      <w:pPr>
        <w:pStyle w:val="3GPPNormalText"/>
        <w:rPr>
          <w:b/>
        </w:rPr>
      </w:pPr>
      <w:r>
        <w:rPr>
          <w:b/>
        </w:rPr>
        <w:t xml:space="preserve">Option 1: </w:t>
      </w:r>
    </w:p>
    <w:p w14:paraId="5F76CF3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6BF7FB65" w14:textId="77777777" w:rsidR="009615BC" w:rsidRDefault="009615BC">
      <w:pPr>
        <w:pStyle w:val="TAL"/>
        <w:ind w:left="644"/>
        <w:rPr>
          <w:rFonts w:ascii="Times New Roman" w:hAnsi="Times New Roman"/>
          <w:b/>
          <w:sz w:val="20"/>
          <w:szCs w:val="18"/>
          <w:lang w:eastAsia="en-GB"/>
        </w:rPr>
      </w:pPr>
    </w:p>
    <w:p w14:paraId="2374350C" w14:textId="77777777" w:rsidR="009615BC" w:rsidRDefault="007F1593">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C23E1CE"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479A6A83" w14:textId="77777777" w:rsidR="009615BC" w:rsidRDefault="009615BC">
      <w:pPr>
        <w:pStyle w:val="TAL"/>
        <w:ind w:left="852"/>
        <w:rPr>
          <w:rFonts w:ascii="Times New Roman" w:hAnsi="Times New Roman"/>
          <w:b/>
          <w:sz w:val="20"/>
          <w:szCs w:val="18"/>
          <w:lang w:eastAsia="en-GB"/>
        </w:rPr>
      </w:pPr>
    </w:p>
    <w:p w14:paraId="09F4F2CB"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5130900" w14:textId="77777777" w:rsidR="009615BC" w:rsidRDefault="007F1593">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r>
        <w:rPr>
          <w:rFonts w:ascii="Times New Roman" w:hAnsi="Times New Roman"/>
          <w:b/>
          <w:i/>
          <w:sz w:val="20"/>
          <w:lang w:eastAsia="en-GB"/>
        </w:rPr>
        <w:t>i</w:t>
      </w:r>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164D01C5" w14:textId="77777777" w:rsidR="009615BC" w:rsidRDefault="007F1593">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r>
        <w:rPr>
          <w:rFonts w:ascii="Times New Roman" w:hAnsi="Times New Roman"/>
          <w:b/>
          <w:i/>
          <w:sz w:val="20"/>
          <w:lang w:eastAsia="en-GB"/>
        </w:rPr>
        <w:t>i</w:t>
      </w:r>
      <w:r>
        <w:t xml:space="preserve"> </w:t>
      </w:r>
      <w:r>
        <w:rPr>
          <w:rFonts w:ascii="Times New Roman" w:hAnsi="Times New Roman"/>
          <w:b/>
          <w:sz w:val="20"/>
          <w:lang w:eastAsia="en-GB"/>
        </w:rPr>
        <w:t>received from the TP</w:t>
      </w:r>
    </w:p>
    <w:p w14:paraId="2349A1F5" w14:textId="77777777" w:rsidR="009615BC" w:rsidRDefault="009615BC">
      <w:pPr>
        <w:pStyle w:val="TAL"/>
        <w:ind w:left="1136"/>
        <w:rPr>
          <w:rFonts w:ascii="Times New Roman" w:hAnsi="Times New Roman"/>
          <w:b/>
          <w:sz w:val="20"/>
          <w:lang w:eastAsia="en-GB"/>
        </w:rPr>
      </w:pPr>
    </w:p>
    <w:p w14:paraId="5AD7011B" w14:textId="77777777" w:rsidR="009615BC" w:rsidRDefault="007F1593">
      <w:pPr>
        <w:pStyle w:val="TAL"/>
        <w:ind w:left="1136"/>
        <w:rPr>
          <w:b/>
        </w:rPr>
      </w:pPr>
      <w:r>
        <w:rPr>
          <w:rFonts w:ascii="Times New Roman" w:hAnsi="Times New Roman"/>
          <w:b/>
          <w:sz w:val="20"/>
          <w:lang w:eastAsia="en-GB"/>
        </w:rPr>
        <w:t>FFS: For a Transmission Point different from the serving cell (e.g. a DL-PRS-only TP)</w:t>
      </w:r>
    </w:p>
    <w:p w14:paraId="05523F21" w14:textId="77777777" w:rsidR="009615BC" w:rsidRDefault="009615BC">
      <w:pPr>
        <w:rPr>
          <w:b/>
        </w:rPr>
      </w:pPr>
    </w:p>
    <w:p w14:paraId="3F4C920E" w14:textId="77777777" w:rsidR="009615BC" w:rsidRDefault="007F1593">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778BFE58" w14:textId="77777777" w:rsidR="009615BC" w:rsidRDefault="007F1593">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0A97F50" w14:textId="77777777" w:rsidR="009615BC" w:rsidRDefault="007F1593">
      <w:pPr>
        <w:numPr>
          <w:ilvl w:val="0"/>
          <w:numId w:val="18"/>
        </w:numPr>
        <w:rPr>
          <w:rFonts w:eastAsia="Times New Roman"/>
          <w:b/>
          <w:szCs w:val="20"/>
        </w:rPr>
      </w:pPr>
      <w:r>
        <w:rPr>
          <w:rFonts w:eastAsia="Times New Roman"/>
          <w:b/>
          <w:szCs w:val="20"/>
        </w:rPr>
        <w:t>FFS: details of report.</w:t>
      </w:r>
    </w:p>
    <w:p w14:paraId="1185F7F5" w14:textId="77777777" w:rsidR="009615BC" w:rsidRDefault="009615BC">
      <w:pPr>
        <w:rPr>
          <w:rFonts w:eastAsia="Times New Roman"/>
          <w:b/>
          <w:szCs w:val="20"/>
        </w:rPr>
      </w:pPr>
    </w:p>
    <w:p w14:paraId="5B8627F3" w14:textId="77777777" w:rsidR="009615BC" w:rsidRDefault="007F1593">
      <w:pPr>
        <w:rPr>
          <w:rFonts w:eastAsiaTheme="minorEastAsia"/>
          <w:b/>
          <w:bCs/>
          <w:lang w:eastAsia="zh-CN"/>
        </w:rPr>
      </w:pPr>
      <w:r>
        <w:rPr>
          <w:rFonts w:eastAsiaTheme="minorEastAsia"/>
          <w:b/>
          <w:bCs/>
          <w:lang w:eastAsia="zh-CN"/>
        </w:rPr>
        <w:t xml:space="preserve">Option 3: </w:t>
      </w:r>
    </w:p>
    <w:p w14:paraId="44B78D16" w14:textId="77777777" w:rsidR="009615BC" w:rsidRDefault="007F1593">
      <w:pPr>
        <w:ind w:left="568"/>
        <w:rPr>
          <w:b/>
          <w:lang w:eastAsia="zh-CN"/>
        </w:rPr>
      </w:pPr>
      <w:r>
        <w:rPr>
          <w:b/>
        </w:rPr>
        <w:t xml:space="preserve">The </w:t>
      </w:r>
      <w:r>
        <w:rPr>
          <w:rFonts w:eastAsiaTheme="minorEastAsia"/>
          <w:b/>
          <w:iCs/>
          <w:szCs w:val="22"/>
          <w:lang w:eastAsia="zh-CN"/>
        </w:rPr>
        <w:t xml:space="preserve">legacy R17 </w:t>
      </w:r>
      <w:r>
        <w:rPr>
          <w:b/>
        </w:rPr>
        <w:t>definition of UE Rx-Tx time difference measurements is adopted for NTN. A</w:t>
      </w:r>
      <w:r>
        <w:rPr>
          <w:b/>
          <w:lang w:eastAsia="zh-CN"/>
        </w:rPr>
        <w:t xml:space="preserve">nd report an offset, which is the nearest integer value in the unit of milliseconds by rounding the time difference of received timing of uplink subframe #i and transmit timing of downlink </w:t>
      </w:r>
      <w:proofErr w:type="spellStart"/>
      <w:r>
        <w:rPr>
          <w:b/>
          <w:lang w:eastAsia="zh-CN"/>
        </w:rPr>
        <w:t>subframe#i</w:t>
      </w:r>
      <w:proofErr w:type="spellEnd"/>
    </w:p>
    <w:p w14:paraId="50AC6FD7" w14:textId="77777777" w:rsidR="009615BC" w:rsidRDefault="009615BC">
      <w:pPr>
        <w:ind w:left="568"/>
        <w:rPr>
          <w:b/>
          <w:lang w:eastAsia="zh-CN"/>
        </w:rPr>
      </w:pPr>
    </w:p>
    <w:p w14:paraId="024B65B3" w14:textId="77777777" w:rsidR="009615BC" w:rsidRDefault="007F1593">
      <w:pPr>
        <w:rPr>
          <w:rFonts w:eastAsiaTheme="minorEastAsia"/>
          <w:b/>
          <w:bCs/>
          <w:lang w:eastAsia="zh-CN"/>
        </w:rPr>
      </w:pPr>
      <w:r>
        <w:rPr>
          <w:rFonts w:eastAsiaTheme="minorEastAsia"/>
          <w:b/>
          <w:bCs/>
          <w:lang w:eastAsia="zh-CN"/>
        </w:rPr>
        <w:t xml:space="preserve">Option 4: </w:t>
      </w:r>
    </w:p>
    <w:p w14:paraId="2189284B" w14:textId="77777777" w:rsidR="009615BC" w:rsidRDefault="007F1593">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25DB9BCB" w14:textId="77777777" w:rsidR="009615BC" w:rsidRDefault="007F1593">
      <w:pPr>
        <w:pStyle w:val="3GPPNormalText"/>
        <w:numPr>
          <w:ilvl w:val="1"/>
          <w:numId w:val="21"/>
        </w:numPr>
        <w:rPr>
          <w:rFonts w:eastAsiaTheme="minorEastAsia"/>
          <w:b/>
          <w:iCs/>
          <w:szCs w:val="22"/>
          <w:lang w:eastAsia="zh-CN"/>
        </w:rPr>
      </w:pPr>
      <w:r>
        <w:rPr>
          <w:b/>
        </w:rPr>
        <w:t>FFS: the granularity and the reporting range of TA.</w:t>
      </w:r>
    </w:p>
    <w:p w14:paraId="74F47D5B" w14:textId="77777777" w:rsidR="009615BC" w:rsidRDefault="007F1593">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6279F841" w14:textId="77777777" w:rsidR="009615BC" w:rsidRDefault="009615BC">
      <w:pPr>
        <w:ind w:left="568"/>
        <w:rPr>
          <w:b/>
        </w:rPr>
      </w:pPr>
    </w:p>
    <w:p w14:paraId="7C35BA8A" w14:textId="77777777" w:rsidR="009615BC" w:rsidRDefault="009615BC">
      <w:pPr>
        <w:ind w:left="568"/>
        <w:rPr>
          <w:rFonts w:eastAsia="Times New Roman"/>
          <w:b/>
          <w:szCs w:val="20"/>
        </w:rPr>
      </w:pPr>
    </w:p>
    <w:p w14:paraId="344233A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BC98EF1" w14:textId="77777777">
        <w:tc>
          <w:tcPr>
            <w:tcW w:w="931" w:type="pct"/>
            <w:shd w:val="clear" w:color="auto" w:fill="75B91A"/>
          </w:tcPr>
          <w:p w14:paraId="6AC52AE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0C669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A61E61" w14:textId="77777777">
        <w:tc>
          <w:tcPr>
            <w:tcW w:w="931" w:type="pct"/>
          </w:tcPr>
          <w:p w14:paraId="5E7DA1B2" w14:textId="77777777" w:rsidR="009615BC" w:rsidRDefault="007F1593">
            <w:pPr>
              <w:rPr>
                <w:rFonts w:eastAsiaTheme="minorEastAsia"/>
                <w:bCs/>
                <w:lang w:eastAsia="zh-CN"/>
              </w:rPr>
            </w:pPr>
            <w:r>
              <w:rPr>
                <w:rFonts w:eastAsiaTheme="minorEastAsia"/>
                <w:bCs/>
                <w:lang w:eastAsia="zh-CN"/>
              </w:rPr>
              <w:t xml:space="preserve">Intel </w:t>
            </w:r>
          </w:p>
        </w:tc>
        <w:tc>
          <w:tcPr>
            <w:tcW w:w="4069" w:type="pct"/>
          </w:tcPr>
          <w:p w14:paraId="14B103F5" w14:textId="77777777" w:rsidR="009615BC" w:rsidRDefault="007F1593">
            <w:pPr>
              <w:rPr>
                <w:rFonts w:eastAsiaTheme="minorEastAsia"/>
                <w:lang w:eastAsia="zh-CN"/>
              </w:rPr>
            </w:pPr>
            <w:r>
              <w:rPr>
                <w:rFonts w:eastAsiaTheme="minorEastAsia"/>
                <w:lang w:eastAsia="zh-CN"/>
              </w:rPr>
              <w:t xml:space="preserve">In principle, we agree with Option 1, Option 2. </w:t>
            </w:r>
          </w:p>
          <w:p w14:paraId="65F17CC2" w14:textId="77777777" w:rsidR="009615BC" w:rsidRDefault="007F1593">
            <w:pPr>
              <w:rPr>
                <w:rFonts w:eastAsiaTheme="minorEastAsia"/>
                <w:lang w:eastAsia="zh-CN"/>
              </w:rPr>
            </w:pPr>
            <w:r>
              <w:rPr>
                <w:rFonts w:eastAsiaTheme="minorEastAsia"/>
                <w:lang w:eastAsia="zh-CN"/>
              </w:rPr>
              <w:t xml:space="preserve">Option 3 have the same overhead and performance but we think Option 1/2 are more straightforward. </w:t>
            </w:r>
          </w:p>
          <w:p w14:paraId="7C4C0580" w14:textId="77777777" w:rsidR="009615BC" w:rsidRDefault="009615BC">
            <w:pPr>
              <w:rPr>
                <w:rFonts w:eastAsiaTheme="minorEastAsia"/>
                <w:lang w:eastAsia="zh-CN"/>
              </w:rPr>
            </w:pPr>
          </w:p>
          <w:p w14:paraId="0B7BF657" w14:textId="77777777" w:rsidR="009615BC" w:rsidRDefault="007F1593">
            <w:pPr>
              <w:rPr>
                <w:rFonts w:eastAsiaTheme="minorEastAsia"/>
                <w:lang w:eastAsia="zh-CN"/>
              </w:rPr>
            </w:pPr>
            <w:r>
              <w:rPr>
                <w:rFonts w:eastAsiaTheme="minorEastAsia"/>
                <w:lang w:eastAsia="zh-CN"/>
              </w:rPr>
              <w:t xml:space="preserve">Option 2 may be simpler to agree on now since it seems very general (also includes Option 1 and Option 3). So, our first preference is Option 2 now, but we will need to cover details later. </w:t>
            </w:r>
          </w:p>
        </w:tc>
      </w:tr>
      <w:tr w:rsidR="009615BC" w14:paraId="5F00F3EE" w14:textId="77777777">
        <w:tc>
          <w:tcPr>
            <w:tcW w:w="931" w:type="pct"/>
          </w:tcPr>
          <w:p w14:paraId="58E8409C" w14:textId="77777777" w:rsidR="009615BC" w:rsidRDefault="007F1593">
            <w:pPr>
              <w:rPr>
                <w:rFonts w:eastAsiaTheme="minorEastAsia"/>
                <w:bCs/>
                <w:lang w:eastAsia="zh-CN"/>
              </w:rPr>
            </w:pPr>
            <w:r>
              <w:rPr>
                <w:rFonts w:eastAsiaTheme="minorEastAsia"/>
                <w:bCs/>
                <w:lang w:eastAsia="zh-CN"/>
              </w:rPr>
              <w:t>QC</w:t>
            </w:r>
          </w:p>
        </w:tc>
        <w:tc>
          <w:tcPr>
            <w:tcW w:w="4069" w:type="pct"/>
          </w:tcPr>
          <w:p w14:paraId="6103848D" w14:textId="77777777" w:rsidR="009615BC" w:rsidRDefault="007F1593">
            <w:pPr>
              <w:rPr>
                <w:rFonts w:eastAsiaTheme="minorEastAsia"/>
                <w:lang w:eastAsia="zh-CN"/>
              </w:rPr>
            </w:pPr>
            <w:r>
              <w:rPr>
                <w:rFonts w:eastAsiaTheme="minorEastAsia"/>
                <w:lang w:eastAsia="zh-CN"/>
              </w:rPr>
              <w:t>As of now, we need to agree first on the timing information elements needed by LMF. From this point of view, we should start with option 2.</w:t>
            </w:r>
          </w:p>
        </w:tc>
      </w:tr>
      <w:tr w:rsidR="009615BC" w14:paraId="0C86C419" w14:textId="77777777">
        <w:tc>
          <w:tcPr>
            <w:tcW w:w="931" w:type="pct"/>
          </w:tcPr>
          <w:p w14:paraId="429AE214"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4ADFF354" w14:textId="77777777" w:rsidR="009615BC" w:rsidRDefault="007F1593">
            <w:pPr>
              <w:rPr>
                <w:rFonts w:eastAsiaTheme="minorEastAsia"/>
                <w:lang w:eastAsia="zh-CN"/>
              </w:rPr>
            </w:pPr>
            <w:r>
              <w:rPr>
                <w:rFonts w:eastAsiaTheme="minorEastAsia" w:hint="eastAsia"/>
                <w:lang w:eastAsia="zh-CN"/>
              </w:rPr>
              <w:t xml:space="preserve">In our </w:t>
            </w:r>
            <w:proofErr w:type="spellStart"/>
            <w:r>
              <w:rPr>
                <w:rFonts w:eastAsiaTheme="minorEastAsia" w:hint="eastAsia"/>
                <w:lang w:eastAsia="zh-CN"/>
              </w:rPr>
              <w:t>Tdoc</w:t>
            </w:r>
            <w:proofErr w:type="spellEnd"/>
            <w:r>
              <w:rPr>
                <w:rFonts w:eastAsiaTheme="minorEastAsia" w:hint="eastAsia"/>
                <w:lang w:eastAsia="zh-CN"/>
              </w:rPr>
              <w:t>, we propose to keep the legacy definition of UE Rx-Tx time difference, which should also be an option (e.g. option 5)</w:t>
            </w:r>
          </w:p>
        </w:tc>
      </w:tr>
      <w:tr w:rsidR="00DB1CDA" w14:paraId="68BC2AD8" w14:textId="77777777">
        <w:tc>
          <w:tcPr>
            <w:tcW w:w="931" w:type="pct"/>
          </w:tcPr>
          <w:p w14:paraId="291D99BF" w14:textId="63D25EAF" w:rsidR="00DB1CDA" w:rsidRDefault="00DB1CDA" w:rsidP="00DB1CDA">
            <w:pPr>
              <w:rPr>
                <w:rFonts w:eastAsiaTheme="minorEastAsia"/>
                <w:bCs/>
                <w:lang w:eastAsia="zh-CN"/>
              </w:rPr>
            </w:pPr>
            <w:proofErr w:type="spellStart"/>
            <w:r>
              <w:rPr>
                <w:rFonts w:eastAsiaTheme="minorEastAsia"/>
                <w:bCs/>
                <w:lang w:eastAsia="zh-CN"/>
              </w:rPr>
              <w:t>Pansonic</w:t>
            </w:r>
            <w:proofErr w:type="spellEnd"/>
          </w:p>
        </w:tc>
        <w:tc>
          <w:tcPr>
            <w:tcW w:w="4069" w:type="pct"/>
          </w:tcPr>
          <w:p w14:paraId="18873A04" w14:textId="77777777" w:rsidR="00DB1CDA" w:rsidRDefault="00DB1CDA" w:rsidP="00DB1CDA">
            <w:pPr>
              <w:rPr>
                <w:rFonts w:eastAsiaTheme="minorEastAsia"/>
                <w:lang w:eastAsia="zh-CN"/>
              </w:rPr>
            </w:pPr>
            <w:r>
              <w:rPr>
                <w:rFonts w:eastAsiaTheme="minorEastAsia"/>
                <w:lang w:eastAsia="zh-CN"/>
              </w:rPr>
              <w:t>We support Updated Option 3.</w:t>
            </w:r>
          </w:p>
          <w:p w14:paraId="16C96826" w14:textId="77777777" w:rsidR="00DB1CDA" w:rsidRPr="003A7B36" w:rsidRDefault="00DB1CDA" w:rsidP="00DB1CDA">
            <w:pPr>
              <w:rPr>
                <w:rFonts w:eastAsiaTheme="minorEastAsia"/>
                <w:b/>
                <w:bCs/>
                <w:color w:val="FF0000"/>
                <w:lang w:eastAsia="zh-CN"/>
              </w:rPr>
            </w:pPr>
            <w:r w:rsidRPr="003A7B36">
              <w:rPr>
                <w:rFonts w:eastAsiaTheme="minorEastAsia"/>
                <w:b/>
                <w:bCs/>
                <w:color w:val="FF0000"/>
                <w:lang w:eastAsia="zh-CN"/>
              </w:rPr>
              <w:lastRenderedPageBreak/>
              <w:t xml:space="preserve">Updated Option 3: </w:t>
            </w:r>
          </w:p>
          <w:p w14:paraId="47AD323A" w14:textId="77777777" w:rsidR="00DB1CDA" w:rsidRPr="003A7B36" w:rsidRDefault="00DB1CDA" w:rsidP="00DB1CDA">
            <w:pPr>
              <w:pStyle w:val="ListParagraph"/>
              <w:numPr>
                <w:ilvl w:val="0"/>
                <w:numId w:val="15"/>
              </w:numPr>
              <w:rPr>
                <w:rFonts w:eastAsiaTheme="minorEastAsia"/>
                <w:b/>
                <w:bCs/>
                <w:color w:val="FF0000"/>
                <w:lang w:eastAsia="zh-CN"/>
              </w:rPr>
            </w:pPr>
            <w:r w:rsidRPr="003A7B36">
              <w:rPr>
                <w:rFonts w:eastAsiaTheme="minorEastAsia"/>
                <w:b/>
                <w:bCs/>
                <w:color w:val="FF0000"/>
                <w:lang w:eastAsia="zh-CN"/>
              </w:rPr>
              <w:t xml:space="preserve">The legacy R17 definition of UE Rx-Tx time difference measurements is adopted for NTN. Additional offset is used to derive the RTT. </w:t>
            </w:r>
          </w:p>
          <w:p w14:paraId="5A6CAC4B"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1: report an offset, which is the nearest integer value in the unit of milliseconds by rounding the time difference of received timing of downlink subframe #i and transmit timing of uplink </w:t>
            </w:r>
            <w:proofErr w:type="spellStart"/>
            <w:r w:rsidRPr="003A7B36">
              <w:rPr>
                <w:rFonts w:eastAsiaTheme="minorEastAsia"/>
                <w:b/>
                <w:bCs/>
                <w:color w:val="FF0000"/>
                <w:lang w:eastAsia="zh-CN"/>
              </w:rPr>
              <w:t>subframe#i</w:t>
            </w:r>
            <w:proofErr w:type="spellEnd"/>
          </w:p>
          <w:p w14:paraId="161A8F31" w14:textId="77777777" w:rsidR="00DB1CDA" w:rsidRPr="003A7B36" w:rsidRDefault="00DB1CDA" w:rsidP="00DB1CDA">
            <w:pPr>
              <w:pStyle w:val="ListParagraph"/>
              <w:numPr>
                <w:ilvl w:val="1"/>
                <w:numId w:val="15"/>
              </w:numPr>
              <w:rPr>
                <w:rFonts w:eastAsiaTheme="minorEastAsia"/>
                <w:b/>
                <w:bCs/>
                <w:color w:val="FF0000"/>
                <w:lang w:eastAsia="zh-CN"/>
              </w:rPr>
            </w:pPr>
            <w:r w:rsidRPr="003A7B36">
              <w:rPr>
                <w:rFonts w:eastAsiaTheme="minorEastAsia"/>
                <w:b/>
                <w:bCs/>
                <w:color w:val="FF0000"/>
                <w:lang w:eastAsia="zh-CN"/>
              </w:rPr>
              <w:t xml:space="preserve">Alt 2: TA report specified in Rel.17. (which corresponds to the time difference of received timing of downlink subframe #i and transmit timing of uplink </w:t>
            </w:r>
            <w:proofErr w:type="spellStart"/>
            <w:r w:rsidRPr="003A7B36">
              <w:rPr>
                <w:rFonts w:eastAsiaTheme="minorEastAsia"/>
                <w:b/>
                <w:bCs/>
                <w:color w:val="FF0000"/>
                <w:lang w:eastAsia="zh-CN"/>
              </w:rPr>
              <w:t>subframe#i</w:t>
            </w:r>
            <w:proofErr w:type="spellEnd"/>
            <w:r w:rsidRPr="003A7B36">
              <w:rPr>
                <w:rFonts w:eastAsiaTheme="minorEastAsia"/>
                <w:b/>
                <w:bCs/>
                <w:color w:val="FF0000"/>
                <w:lang w:eastAsia="zh-CN"/>
              </w:rPr>
              <w:t xml:space="preserve"> rounding up to slot granularity.)</w:t>
            </w:r>
          </w:p>
          <w:p w14:paraId="6FA003BC" w14:textId="36A33CD5" w:rsidR="00DB1CDA" w:rsidRDefault="00DB1CDA" w:rsidP="00DB1CDA">
            <w:pPr>
              <w:rPr>
                <w:rFonts w:eastAsiaTheme="minorEastAsia"/>
                <w:lang w:eastAsia="zh-CN"/>
              </w:rPr>
            </w:pPr>
            <w:r>
              <w:rPr>
                <w:rFonts w:eastAsiaTheme="minorEastAsia"/>
                <w:lang w:eastAsia="zh-CN"/>
              </w:rPr>
              <w:t>Based on our input, this includes the option of using the legacy TA-report for RTT determination as outlined in our contribution</w:t>
            </w:r>
          </w:p>
        </w:tc>
      </w:tr>
      <w:tr w:rsidR="001164B8" w14:paraId="38904E2C" w14:textId="77777777">
        <w:tc>
          <w:tcPr>
            <w:tcW w:w="931" w:type="pct"/>
          </w:tcPr>
          <w:p w14:paraId="15C4A1DF" w14:textId="496ED62E" w:rsidR="001164B8" w:rsidRDefault="001164B8" w:rsidP="001164B8">
            <w:pPr>
              <w:rPr>
                <w:rFonts w:eastAsiaTheme="minorEastAsia"/>
                <w:bCs/>
                <w:lang w:eastAsia="zh-CN"/>
              </w:rPr>
            </w:pPr>
            <w:r>
              <w:rPr>
                <w:rFonts w:eastAsiaTheme="minorEastAsia"/>
                <w:bCs/>
                <w:lang w:eastAsia="zh-CN"/>
              </w:rPr>
              <w:lastRenderedPageBreak/>
              <w:t>NTT DOCOMO</w:t>
            </w:r>
          </w:p>
        </w:tc>
        <w:tc>
          <w:tcPr>
            <w:tcW w:w="4069" w:type="pct"/>
          </w:tcPr>
          <w:p w14:paraId="3382B617" w14:textId="3C1B8910" w:rsidR="001164B8" w:rsidRDefault="001164B8" w:rsidP="001164B8">
            <w:pPr>
              <w:rPr>
                <w:rFonts w:eastAsiaTheme="minorEastAsia"/>
                <w:lang w:eastAsia="zh-CN"/>
              </w:rPr>
            </w:pPr>
            <w:r>
              <w:rPr>
                <w:rFonts w:eastAsiaTheme="minorEastAsia"/>
                <w:lang w:eastAsia="zh-CN"/>
              </w:rPr>
              <w:t xml:space="preserve">We prefer to reuse current definition for less spec. impact, if possible. Among options, Option3 is preferred, but the value of the offset needs further clarification.  </w:t>
            </w:r>
          </w:p>
        </w:tc>
      </w:tr>
      <w:tr w:rsidR="001164B8" w14:paraId="51AF32BE" w14:textId="77777777">
        <w:tc>
          <w:tcPr>
            <w:tcW w:w="931" w:type="pct"/>
          </w:tcPr>
          <w:p w14:paraId="1313C235" w14:textId="42B4E260" w:rsidR="001164B8" w:rsidRDefault="00C23F70" w:rsidP="001164B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780E2505" w14:textId="60E34311" w:rsidR="001164B8" w:rsidRDefault="00C23F70" w:rsidP="001164B8">
            <w:pPr>
              <w:rPr>
                <w:rFonts w:eastAsiaTheme="minorEastAsia"/>
                <w:lang w:eastAsia="zh-CN"/>
              </w:rPr>
            </w:pPr>
            <w:r>
              <w:rPr>
                <w:rFonts w:eastAsiaTheme="minorEastAsia"/>
                <w:lang w:eastAsia="zh-CN"/>
              </w:rPr>
              <w:t>Generally OK with option 2 and 3.</w:t>
            </w:r>
          </w:p>
        </w:tc>
      </w:tr>
      <w:tr w:rsidR="001164B8" w14:paraId="186C2125" w14:textId="77777777">
        <w:tc>
          <w:tcPr>
            <w:tcW w:w="931" w:type="pct"/>
          </w:tcPr>
          <w:p w14:paraId="493A7BAA" w14:textId="21A00C96" w:rsidR="001164B8" w:rsidRDefault="003C651C" w:rsidP="001164B8">
            <w:pPr>
              <w:rPr>
                <w:rFonts w:eastAsiaTheme="minorEastAsia"/>
                <w:bCs/>
                <w:lang w:eastAsia="zh-CN"/>
              </w:rPr>
            </w:pPr>
            <w:r>
              <w:rPr>
                <w:rFonts w:eastAsiaTheme="minorEastAsia"/>
                <w:bCs/>
                <w:lang w:eastAsia="zh-CN"/>
              </w:rPr>
              <w:t>MediaTek</w:t>
            </w:r>
          </w:p>
        </w:tc>
        <w:tc>
          <w:tcPr>
            <w:tcW w:w="4069" w:type="pct"/>
          </w:tcPr>
          <w:p w14:paraId="63A6FE06" w14:textId="1A107ECC" w:rsidR="001164B8" w:rsidRDefault="003C651C" w:rsidP="001164B8">
            <w:pPr>
              <w:rPr>
                <w:rFonts w:eastAsiaTheme="minorEastAsia"/>
                <w:lang w:eastAsia="zh-CN"/>
              </w:rPr>
            </w:pPr>
            <w:r w:rsidRPr="003C651C">
              <w:rPr>
                <w:rFonts w:eastAsiaTheme="minorEastAsia"/>
                <w:lang w:eastAsia="zh-CN"/>
              </w:rPr>
              <w:t>We have preference for Option 4 as an alternative to either Option 1 or 3. Option 2 needs more discussion.</w:t>
            </w:r>
          </w:p>
        </w:tc>
      </w:tr>
      <w:tr w:rsidR="003C651C" w14:paraId="7846C26E" w14:textId="77777777">
        <w:tc>
          <w:tcPr>
            <w:tcW w:w="931" w:type="pct"/>
          </w:tcPr>
          <w:p w14:paraId="5C7B427B" w14:textId="49741558" w:rsidR="003C651C" w:rsidRDefault="00972DF8" w:rsidP="001164B8">
            <w:pPr>
              <w:rPr>
                <w:rFonts w:eastAsiaTheme="minorEastAsia"/>
                <w:bCs/>
                <w:lang w:eastAsia="zh-CN"/>
              </w:rPr>
            </w:pPr>
            <w:r>
              <w:rPr>
                <w:rFonts w:eastAsiaTheme="minorEastAsia" w:hint="eastAsia"/>
                <w:bCs/>
                <w:lang w:eastAsia="zh-CN"/>
              </w:rPr>
              <w:t>CATT</w:t>
            </w:r>
          </w:p>
        </w:tc>
        <w:tc>
          <w:tcPr>
            <w:tcW w:w="4069" w:type="pct"/>
          </w:tcPr>
          <w:p w14:paraId="7FB25A7F" w14:textId="31674308" w:rsidR="003C651C" w:rsidRDefault="00972DF8" w:rsidP="006627B7">
            <w:pPr>
              <w:rPr>
                <w:rFonts w:eastAsiaTheme="minorEastAsia"/>
                <w:lang w:eastAsia="zh-CN"/>
              </w:rPr>
            </w:pPr>
            <w:r>
              <w:rPr>
                <w:rFonts w:eastAsiaTheme="minorEastAsia" w:hint="eastAsia"/>
                <w:lang w:eastAsia="zh-CN"/>
              </w:rPr>
              <w:t>We prefer less specification impact</w:t>
            </w:r>
            <w:r w:rsidR="006432DB">
              <w:rPr>
                <w:rFonts w:eastAsiaTheme="minorEastAsia" w:hint="eastAsia"/>
                <w:lang w:eastAsia="zh-CN"/>
              </w:rPr>
              <w:t xml:space="preserve">, so the option 3 can be as one starting point. </w:t>
            </w:r>
            <w:r w:rsidR="006627B7">
              <w:rPr>
                <w:rFonts w:eastAsiaTheme="minorEastAsia" w:hint="eastAsia"/>
                <w:lang w:eastAsia="zh-CN"/>
              </w:rPr>
              <w:t xml:space="preserve"> </w:t>
            </w:r>
          </w:p>
        </w:tc>
      </w:tr>
      <w:tr w:rsidR="00CB0BDC" w14:paraId="4F827FB4" w14:textId="77777777" w:rsidTr="00CB0BDC">
        <w:tc>
          <w:tcPr>
            <w:tcW w:w="931" w:type="pct"/>
          </w:tcPr>
          <w:p w14:paraId="518BDA18" w14:textId="77777777" w:rsidR="00CB0BDC" w:rsidRPr="00CB0BDC" w:rsidRDefault="00CB0BDC" w:rsidP="007D4CDD">
            <w:pPr>
              <w:rPr>
                <w:rFonts w:eastAsiaTheme="minorEastAsia"/>
                <w:lang w:eastAsia="zh-CN"/>
              </w:rPr>
            </w:pPr>
            <w:r w:rsidRPr="00CB0BDC">
              <w:rPr>
                <w:rFonts w:eastAsiaTheme="minorEastAsia"/>
                <w:lang w:eastAsia="zh-CN"/>
              </w:rPr>
              <w:t xml:space="preserve">TCL </w:t>
            </w:r>
          </w:p>
        </w:tc>
        <w:tc>
          <w:tcPr>
            <w:tcW w:w="4069" w:type="pct"/>
          </w:tcPr>
          <w:p w14:paraId="7D3AB018" w14:textId="77777777" w:rsidR="00CB0BDC" w:rsidRDefault="00CB0BDC" w:rsidP="007D4CDD">
            <w:pPr>
              <w:rPr>
                <w:rFonts w:eastAsiaTheme="minorEastAsia"/>
                <w:lang w:eastAsia="zh-CN"/>
              </w:rPr>
            </w:pPr>
            <w:r w:rsidRPr="007D4CDD">
              <w:rPr>
                <w:rFonts w:eastAsiaTheme="minorEastAsia"/>
                <w:lang w:eastAsia="zh-CN"/>
              </w:rPr>
              <w:t>We prefer Option 2</w:t>
            </w:r>
            <w:r w:rsidRPr="00CB0BDC">
              <w:rPr>
                <w:rFonts w:eastAsiaTheme="minorEastAsia"/>
                <w:lang w:eastAsia="zh-CN"/>
              </w:rPr>
              <w:t>:</w:t>
            </w:r>
          </w:p>
        </w:tc>
      </w:tr>
    </w:tbl>
    <w:p w14:paraId="074050AD" w14:textId="77777777" w:rsidR="009615BC" w:rsidRDefault="009615BC"/>
    <w:p w14:paraId="4963B438" w14:textId="77777777" w:rsidR="009615BC" w:rsidRDefault="007F1593">
      <w:pPr>
        <w:pStyle w:val="Heading3"/>
      </w:pPr>
      <w:r>
        <w:t>Proposal 2-3</w:t>
      </w:r>
    </w:p>
    <w:p w14:paraId="1105AB1A" w14:textId="77777777" w:rsidR="009615BC" w:rsidRDefault="007F1593">
      <w:pPr>
        <w:pStyle w:val="NormalWeb"/>
        <w:rPr>
          <w:b/>
          <w:highlight w:val="yellow"/>
        </w:rPr>
      </w:pPr>
      <w:r>
        <w:t>The Proposal 2-2 is updated based on 1</w:t>
      </w:r>
      <w:r>
        <w:rPr>
          <w:vertAlign w:val="superscript"/>
        </w:rPr>
        <w:t>st</w:t>
      </w:r>
      <w:r>
        <w:t xml:space="preserve"> round discussions. Companies are encouraged to further comments on this proposal:</w:t>
      </w:r>
    </w:p>
    <w:p w14:paraId="2181C75C" w14:textId="77777777" w:rsidR="009615BC" w:rsidRDefault="009615BC">
      <w:pPr>
        <w:pStyle w:val="NormalWeb"/>
        <w:rPr>
          <w:b/>
          <w:highlight w:val="yellow"/>
        </w:rPr>
      </w:pPr>
    </w:p>
    <w:p w14:paraId="0AC9CFC5" w14:textId="77777777" w:rsidR="009615BC" w:rsidRDefault="007F1593">
      <w:pPr>
        <w:pStyle w:val="NormalWeb"/>
        <w:rPr>
          <w:b/>
        </w:rPr>
      </w:pPr>
      <w:r>
        <w:rPr>
          <w:b/>
          <w:highlight w:val="yellow"/>
        </w:rPr>
        <w:t>Updated proposal 2-3:</w:t>
      </w:r>
    </w:p>
    <w:p w14:paraId="7B3466A5" w14:textId="77777777" w:rsidR="009615BC" w:rsidRDefault="007F1593">
      <w:pPr>
        <w:pStyle w:val="3GPPNormalText"/>
        <w:rPr>
          <w:b/>
        </w:rPr>
      </w:pPr>
      <w:r>
        <w:rPr>
          <w:b/>
        </w:rPr>
        <w:t>Select one (or more) of the following options for the definition of gNB Rx-Tx time difference measurements in NTN</w:t>
      </w:r>
    </w:p>
    <w:p w14:paraId="2452BCFB" w14:textId="77777777" w:rsidR="009615BC" w:rsidRDefault="009615BC">
      <w:pPr>
        <w:pStyle w:val="3GPPNormalText"/>
        <w:rPr>
          <w:b/>
        </w:rPr>
      </w:pPr>
    </w:p>
    <w:p w14:paraId="1528B889" w14:textId="77777777" w:rsidR="009615BC" w:rsidRDefault="007F1593">
      <w:pPr>
        <w:pStyle w:val="3GPPNormalText"/>
        <w:rPr>
          <w:b/>
        </w:rPr>
      </w:pPr>
      <w:r>
        <w:rPr>
          <w:b/>
        </w:rPr>
        <w:t xml:space="preserve">Option 1: </w:t>
      </w:r>
    </w:p>
    <w:p w14:paraId="563C20F5" w14:textId="77777777" w:rsidR="009615BC" w:rsidRDefault="007F1593">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BC931E4" w14:textId="77777777" w:rsidR="009615BC" w:rsidRDefault="009615BC">
      <w:pPr>
        <w:pStyle w:val="TAL"/>
        <w:ind w:left="1004"/>
        <w:rPr>
          <w:rFonts w:ascii="Times New Roman" w:hAnsi="Times New Roman"/>
          <w:b/>
          <w:sz w:val="20"/>
          <w:szCs w:val="18"/>
          <w:lang w:eastAsia="en-GB"/>
        </w:rPr>
      </w:pPr>
    </w:p>
    <w:p w14:paraId="508BDE54" w14:textId="77777777" w:rsidR="009615BC" w:rsidRDefault="007F1593">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20DD28F0" w14:textId="77777777" w:rsidR="009615BC" w:rsidRDefault="007F1593">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F7852A8"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2607DE36" w14:textId="77777777" w:rsidR="009615BC" w:rsidRDefault="007F1593">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16E475AB" w14:textId="77777777" w:rsidR="009615BC" w:rsidRDefault="009615BC">
      <w:pPr>
        <w:pStyle w:val="TAL"/>
        <w:ind w:left="1724"/>
        <w:rPr>
          <w:rFonts w:ascii="Times New Roman" w:hAnsi="Times New Roman"/>
          <w:b/>
          <w:sz w:val="20"/>
          <w:szCs w:val="20"/>
          <w:lang w:eastAsia="en-GB"/>
        </w:rPr>
      </w:pPr>
    </w:p>
    <w:p w14:paraId="5582CF80" w14:textId="77777777" w:rsidR="009615BC" w:rsidRDefault="007F1593">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165F4C0D" w14:textId="77777777" w:rsidR="009615BC" w:rsidRDefault="009615BC">
      <w:pPr>
        <w:pStyle w:val="ListParagraph"/>
        <w:ind w:left="1004"/>
        <w:rPr>
          <w:b/>
        </w:rPr>
      </w:pPr>
    </w:p>
    <w:p w14:paraId="60F54D70" w14:textId="77777777" w:rsidR="009615BC" w:rsidRDefault="007F1593">
      <w:pPr>
        <w:rPr>
          <w:b/>
        </w:rPr>
      </w:pPr>
      <w:r>
        <w:rPr>
          <w:b/>
        </w:rPr>
        <w:t>Option 2:</w:t>
      </w:r>
    </w:p>
    <w:p w14:paraId="3DA89CCD" w14:textId="77777777" w:rsidR="009615BC" w:rsidRDefault="007F1593">
      <w:pPr>
        <w:pStyle w:val="NormalWeb"/>
        <w:numPr>
          <w:ilvl w:val="0"/>
          <w:numId w:val="18"/>
        </w:numPr>
        <w:spacing w:before="0" w:after="0"/>
        <w:jc w:val="both"/>
        <w:rPr>
          <w:b/>
        </w:rPr>
      </w:pPr>
      <w:r>
        <w:rPr>
          <w:b/>
        </w:rPr>
        <w:t>For RTT measurement in NTN, support gNB report of gNB RX-TX time as defined in 38.215 with the following change:</w:t>
      </w:r>
    </w:p>
    <w:p w14:paraId="08943985" w14:textId="77777777" w:rsidR="009615BC" w:rsidRDefault="007F1593">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96F5D03" w14:textId="77777777" w:rsidR="009615BC" w:rsidRDefault="009615BC">
      <w:pPr>
        <w:rPr>
          <w:b/>
        </w:rPr>
      </w:pPr>
    </w:p>
    <w:p w14:paraId="005010B0" w14:textId="77777777" w:rsidR="009615BC" w:rsidRDefault="007F1593">
      <w:pPr>
        <w:rPr>
          <w:rFonts w:eastAsiaTheme="minorEastAsia"/>
          <w:b/>
          <w:bCs/>
          <w:lang w:eastAsia="zh-CN"/>
        </w:rPr>
      </w:pPr>
      <w:r>
        <w:rPr>
          <w:rFonts w:eastAsiaTheme="minorEastAsia"/>
          <w:b/>
          <w:bCs/>
          <w:lang w:eastAsia="zh-CN"/>
        </w:rPr>
        <w:t xml:space="preserve">Option 3: </w:t>
      </w:r>
    </w:p>
    <w:p w14:paraId="1A9CE630" w14:textId="77777777" w:rsidR="009615BC" w:rsidRDefault="007F1593">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10378666" w14:textId="77777777" w:rsidR="009615BC" w:rsidRDefault="009615BC"/>
    <w:p w14:paraId="3D2BB96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2D9CC87" w14:textId="77777777">
        <w:tc>
          <w:tcPr>
            <w:tcW w:w="931" w:type="pct"/>
            <w:shd w:val="clear" w:color="auto" w:fill="75B91A"/>
          </w:tcPr>
          <w:p w14:paraId="5175436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68F7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851AB11" w14:textId="77777777">
        <w:tc>
          <w:tcPr>
            <w:tcW w:w="931" w:type="pct"/>
          </w:tcPr>
          <w:p w14:paraId="78880EC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6AC3A9F" w14:textId="77777777" w:rsidR="009615BC" w:rsidRDefault="007F1593">
            <w:pPr>
              <w:rPr>
                <w:rFonts w:eastAsiaTheme="minorEastAsia"/>
                <w:lang w:eastAsia="zh-CN"/>
              </w:rPr>
            </w:pPr>
            <w:r>
              <w:rPr>
                <w:rFonts w:eastAsiaTheme="minorEastAsia"/>
                <w:lang w:eastAsia="zh-CN"/>
              </w:rPr>
              <w:t xml:space="preserve">We don’t how Option 2 works. So, we prefer Option 1 since it is more straightforward.  </w:t>
            </w:r>
          </w:p>
        </w:tc>
      </w:tr>
      <w:tr w:rsidR="009615BC" w14:paraId="59B6720C" w14:textId="77777777">
        <w:tc>
          <w:tcPr>
            <w:tcW w:w="931" w:type="pct"/>
          </w:tcPr>
          <w:p w14:paraId="201CAC0E" w14:textId="77777777" w:rsidR="009615BC" w:rsidRDefault="007F1593">
            <w:pPr>
              <w:rPr>
                <w:rFonts w:eastAsiaTheme="minorEastAsia"/>
                <w:bCs/>
                <w:lang w:eastAsia="zh-CN"/>
              </w:rPr>
            </w:pPr>
            <w:r>
              <w:rPr>
                <w:rFonts w:eastAsiaTheme="minorEastAsia"/>
                <w:bCs/>
                <w:lang w:eastAsia="zh-CN"/>
              </w:rPr>
              <w:t>QC</w:t>
            </w:r>
          </w:p>
        </w:tc>
        <w:tc>
          <w:tcPr>
            <w:tcW w:w="4069" w:type="pct"/>
          </w:tcPr>
          <w:p w14:paraId="070158C0" w14:textId="77777777" w:rsidR="009615BC" w:rsidRDefault="007F1593">
            <w:pPr>
              <w:rPr>
                <w:rFonts w:eastAsiaTheme="minorEastAsia"/>
                <w:lang w:eastAsia="zh-CN"/>
              </w:rPr>
            </w:pPr>
            <w:r>
              <w:rPr>
                <w:rFonts w:eastAsiaTheme="minorEastAsia"/>
                <w:lang w:eastAsia="zh-CN"/>
              </w:rPr>
              <w:t xml:space="preserve">Option 1 does not conflict with option 2. Option 1 is only part of the </w:t>
            </w:r>
            <w:proofErr w:type="spellStart"/>
            <w:r>
              <w:rPr>
                <w:rFonts w:eastAsiaTheme="minorEastAsia"/>
                <w:lang w:eastAsia="zh-CN"/>
              </w:rPr>
              <w:t>existin</w:t>
            </w:r>
            <w:proofErr w:type="spellEnd"/>
            <w:r>
              <w:rPr>
                <w:rFonts w:eastAsiaTheme="minorEastAsia"/>
                <w:lang w:eastAsia="zh-CN"/>
              </w:rPr>
              <w:t xml:space="preserve"> definition. Option 2 says a change is needed on the part that is not included in Option 1.</w:t>
            </w:r>
          </w:p>
        </w:tc>
      </w:tr>
      <w:tr w:rsidR="009615BC" w14:paraId="4E4833F6" w14:textId="77777777">
        <w:tc>
          <w:tcPr>
            <w:tcW w:w="931" w:type="pct"/>
          </w:tcPr>
          <w:p w14:paraId="47422E52"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0F7D236" w14:textId="77777777" w:rsidR="009615BC" w:rsidRDefault="007F1593">
            <w:pPr>
              <w:rPr>
                <w:rFonts w:eastAsiaTheme="minorEastAsia"/>
                <w:lang w:eastAsia="zh-CN"/>
              </w:rPr>
            </w:pPr>
            <w:r>
              <w:rPr>
                <w:rFonts w:eastAsiaTheme="minorEastAsia" w:hint="eastAsia"/>
                <w:lang w:eastAsia="zh-CN"/>
              </w:rPr>
              <w:t>Option 3 is a good choice to take into account the Kmac.</w:t>
            </w:r>
          </w:p>
        </w:tc>
      </w:tr>
      <w:tr w:rsidR="008B4EEE" w14:paraId="7FA9789B" w14:textId="77777777">
        <w:tc>
          <w:tcPr>
            <w:tcW w:w="931" w:type="pct"/>
          </w:tcPr>
          <w:p w14:paraId="42FE561C" w14:textId="3710E3B9" w:rsidR="008B4EEE" w:rsidRDefault="008B4EEE" w:rsidP="008B4EEE">
            <w:pPr>
              <w:rPr>
                <w:rFonts w:eastAsiaTheme="minorEastAsia"/>
                <w:bCs/>
                <w:lang w:eastAsia="zh-CN"/>
              </w:rPr>
            </w:pPr>
            <w:r>
              <w:rPr>
                <w:rFonts w:eastAsiaTheme="minorEastAsia"/>
                <w:bCs/>
                <w:lang w:eastAsia="zh-CN"/>
              </w:rPr>
              <w:lastRenderedPageBreak/>
              <w:t>Panasonic</w:t>
            </w:r>
          </w:p>
        </w:tc>
        <w:tc>
          <w:tcPr>
            <w:tcW w:w="4069" w:type="pct"/>
          </w:tcPr>
          <w:p w14:paraId="323A3FAC" w14:textId="1DFD124A" w:rsidR="008B4EEE" w:rsidRDefault="008B4EEE" w:rsidP="008B4EEE">
            <w:pPr>
              <w:rPr>
                <w:rFonts w:eastAsiaTheme="minorEastAsia"/>
                <w:lang w:eastAsia="zh-CN"/>
              </w:rPr>
            </w:pPr>
            <w:r>
              <w:rPr>
                <w:rFonts w:eastAsiaTheme="minorEastAsia"/>
                <w:lang w:eastAsia="zh-CN"/>
              </w:rPr>
              <w:t>The definition of gNB Rx-Tx time difference applies only if the positioning reference point is the gNB. If it is any other reference point on the feeder link, the definition does not apply. Since the discussion of Issue#3 has been postponed, we think the discussion of the definition of gNB Rx-Tx time difference should be postponed as well.</w:t>
            </w:r>
          </w:p>
        </w:tc>
      </w:tr>
      <w:tr w:rsidR="004B1709" w14:paraId="0CE0B71A" w14:textId="77777777">
        <w:tc>
          <w:tcPr>
            <w:tcW w:w="931" w:type="pct"/>
          </w:tcPr>
          <w:p w14:paraId="2384CB52" w14:textId="2A36AC7C" w:rsidR="004B1709" w:rsidRDefault="004B1709" w:rsidP="004B1709">
            <w:pPr>
              <w:rPr>
                <w:rFonts w:eastAsiaTheme="minorEastAsia"/>
                <w:bCs/>
                <w:lang w:eastAsia="zh-CN"/>
              </w:rPr>
            </w:pPr>
            <w:r>
              <w:rPr>
                <w:rFonts w:eastAsiaTheme="minorEastAsia"/>
                <w:bCs/>
                <w:lang w:eastAsia="zh-CN"/>
              </w:rPr>
              <w:t>NTT DOCOMO</w:t>
            </w:r>
          </w:p>
        </w:tc>
        <w:tc>
          <w:tcPr>
            <w:tcW w:w="4069" w:type="pct"/>
          </w:tcPr>
          <w:p w14:paraId="3878C9C1" w14:textId="0E83D9BB" w:rsidR="004B1709" w:rsidRDefault="004B1709" w:rsidP="004B1709">
            <w:pPr>
              <w:rPr>
                <w:rFonts w:eastAsiaTheme="minorEastAsia"/>
                <w:lang w:eastAsia="zh-CN"/>
              </w:rPr>
            </w:pPr>
            <w:r>
              <w:rPr>
                <w:rFonts w:eastAsiaTheme="minorEastAsia"/>
                <w:lang w:eastAsia="zh-CN"/>
              </w:rPr>
              <w:t>We prefer to reuse current definition for less spec. impact. Option3 is preferred.</w:t>
            </w:r>
          </w:p>
        </w:tc>
      </w:tr>
      <w:tr w:rsidR="00853C03" w14:paraId="51A1A879" w14:textId="77777777">
        <w:tc>
          <w:tcPr>
            <w:tcW w:w="931" w:type="pct"/>
          </w:tcPr>
          <w:p w14:paraId="7DC27474" w14:textId="46382FB6" w:rsidR="00853C03" w:rsidRDefault="00853C03" w:rsidP="004B170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7FA8A8A" w14:textId="2E9BE066" w:rsidR="00853C03" w:rsidRDefault="00853C03" w:rsidP="004B1709">
            <w:pPr>
              <w:rPr>
                <w:rFonts w:eastAsiaTheme="minorEastAsia"/>
                <w:lang w:eastAsia="zh-CN"/>
              </w:rPr>
            </w:pPr>
            <w:r>
              <w:rPr>
                <w:rFonts w:eastAsiaTheme="minorEastAsia"/>
                <w:lang w:eastAsia="zh-CN"/>
              </w:rPr>
              <w:t>Option 3 is preferred.</w:t>
            </w:r>
          </w:p>
        </w:tc>
      </w:tr>
      <w:tr w:rsidR="003C651C" w14:paraId="0680B4B8" w14:textId="77777777">
        <w:tc>
          <w:tcPr>
            <w:tcW w:w="931" w:type="pct"/>
          </w:tcPr>
          <w:p w14:paraId="096E4FDB" w14:textId="4D080A89" w:rsidR="003C651C" w:rsidRDefault="003C651C" w:rsidP="004B1709">
            <w:pPr>
              <w:rPr>
                <w:rFonts w:eastAsiaTheme="minorEastAsia"/>
                <w:bCs/>
                <w:lang w:eastAsia="zh-CN"/>
              </w:rPr>
            </w:pPr>
            <w:r>
              <w:rPr>
                <w:rFonts w:eastAsiaTheme="minorEastAsia"/>
                <w:bCs/>
                <w:lang w:eastAsia="zh-CN"/>
              </w:rPr>
              <w:t>MediaTek</w:t>
            </w:r>
          </w:p>
        </w:tc>
        <w:tc>
          <w:tcPr>
            <w:tcW w:w="4069" w:type="pct"/>
          </w:tcPr>
          <w:p w14:paraId="67FA4046" w14:textId="1018F350" w:rsidR="003C651C" w:rsidRDefault="003C651C" w:rsidP="004B1709">
            <w:pPr>
              <w:rPr>
                <w:rFonts w:eastAsiaTheme="minorEastAsia"/>
                <w:lang w:eastAsia="zh-CN"/>
              </w:rPr>
            </w:pPr>
            <w:r w:rsidRPr="003C651C">
              <w:rPr>
                <w:rFonts w:eastAsiaTheme="minorEastAsia"/>
                <w:lang w:eastAsia="zh-CN"/>
              </w:rPr>
              <w:t>We have preference with Option 1 as it is the legacy R17 definition to our understanding. More discussions needed on Option 2 and Option 3.</w:t>
            </w:r>
          </w:p>
        </w:tc>
      </w:tr>
      <w:tr w:rsidR="003C651C" w14:paraId="4C61621D" w14:textId="77777777">
        <w:tc>
          <w:tcPr>
            <w:tcW w:w="931" w:type="pct"/>
          </w:tcPr>
          <w:p w14:paraId="66E437A2" w14:textId="44192A4B" w:rsidR="003C651C" w:rsidRDefault="005875F2" w:rsidP="004B1709">
            <w:pPr>
              <w:rPr>
                <w:rFonts w:eastAsiaTheme="minorEastAsia"/>
                <w:bCs/>
                <w:lang w:eastAsia="zh-CN"/>
              </w:rPr>
            </w:pPr>
            <w:r>
              <w:rPr>
                <w:rFonts w:eastAsiaTheme="minorEastAsia" w:hint="eastAsia"/>
                <w:bCs/>
                <w:lang w:eastAsia="zh-CN"/>
              </w:rPr>
              <w:t>CATT</w:t>
            </w:r>
          </w:p>
        </w:tc>
        <w:tc>
          <w:tcPr>
            <w:tcW w:w="4069" w:type="pct"/>
          </w:tcPr>
          <w:p w14:paraId="7879B0BF" w14:textId="77777777" w:rsidR="003C651C" w:rsidRDefault="005875F2" w:rsidP="004B1709">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the option 3 can be a starting point, but with one modification:</w:t>
            </w:r>
          </w:p>
          <w:p w14:paraId="2938288A" w14:textId="77777777" w:rsidR="005875F2" w:rsidRDefault="005875F2" w:rsidP="005875F2">
            <w:pPr>
              <w:rPr>
                <w:rFonts w:eastAsiaTheme="minorEastAsia"/>
                <w:b/>
                <w:bCs/>
                <w:lang w:eastAsia="zh-CN"/>
              </w:rPr>
            </w:pPr>
            <w:r>
              <w:rPr>
                <w:rFonts w:eastAsiaTheme="minorEastAsia"/>
                <w:b/>
                <w:bCs/>
                <w:lang w:eastAsia="zh-CN"/>
              </w:rPr>
              <w:t xml:space="preserve">Option 3: </w:t>
            </w:r>
          </w:p>
          <w:p w14:paraId="6A77F30C" w14:textId="19C0D1A9" w:rsidR="005875F2" w:rsidRDefault="005875F2" w:rsidP="005875F2">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w:t>
            </w:r>
            <w:r w:rsidRPr="005875F2">
              <w:rPr>
                <w:rFonts w:ascii="Times New Roman" w:hAnsi="Times New Roman" w:cs="Times New Roman"/>
                <w:strike/>
              </w:rPr>
              <w:t xml:space="preserve"> </w:t>
            </w:r>
            <w:r w:rsidRPr="005875F2">
              <w:rPr>
                <w:rFonts w:ascii="Times New Roman" w:hAnsi="Times New Roman" w:cs="Times New Roman"/>
                <w:strike/>
                <w:color w:val="FF0000"/>
              </w:rPr>
              <w:t>kmac</w:t>
            </w:r>
            <w:r w:rsidRPr="005875F2">
              <w:rPr>
                <w:rFonts w:ascii="Times New Roman" w:hAnsi="Times New Roman" w:cs="Times New Roman" w:hint="eastAsia"/>
                <w:strike/>
                <w:color w:val="FF0000"/>
                <w:lang w:eastAsia="zh-CN"/>
              </w:rPr>
              <w:t xml:space="preserve"> </w:t>
            </w:r>
            <w:r>
              <w:rPr>
                <w:rFonts w:ascii="Times New Roman" w:hAnsi="Times New Roman" w:cs="Times New Roman" w:hint="eastAsia"/>
                <w:color w:val="FF0000"/>
                <w:lang w:eastAsia="zh-CN"/>
              </w:rPr>
              <w:t>feeder link</w:t>
            </w:r>
            <w:r>
              <w:rPr>
                <w:rFonts w:ascii="Times New Roman" w:hAnsi="Times New Roman" w:cs="Times New Roman"/>
              </w:rPr>
              <w:t>.</w:t>
            </w:r>
          </w:p>
          <w:p w14:paraId="5C37310B" w14:textId="3359009F" w:rsidR="005875F2" w:rsidRPr="005875F2" w:rsidRDefault="005875F2" w:rsidP="004B1709">
            <w:pPr>
              <w:rPr>
                <w:rFonts w:eastAsiaTheme="minorEastAsia"/>
                <w:lang w:eastAsia="zh-CN"/>
              </w:rPr>
            </w:pPr>
          </w:p>
        </w:tc>
      </w:tr>
      <w:tr w:rsidR="00CB0BDC" w14:paraId="1130C493" w14:textId="77777777" w:rsidTr="00CB0BDC">
        <w:tc>
          <w:tcPr>
            <w:tcW w:w="931" w:type="pct"/>
          </w:tcPr>
          <w:p w14:paraId="1AAC1652" w14:textId="77777777" w:rsidR="00CB0BDC" w:rsidRDefault="00CB0BDC" w:rsidP="007D4CDD">
            <w:pPr>
              <w:rPr>
                <w:rFonts w:eastAsiaTheme="minorEastAsia"/>
                <w:bCs/>
                <w:lang w:eastAsia="zh-CN"/>
              </w:rPr>
            </w:pPr>
            <w:r w:rsidRPr="00CB0BDC">
              <w:rPr>
                <w:rFonts w:eastAsiaTheme="minorEastAsia"/>
                <w:bCs/>
                <w:lang w:eastAsia="zh-CN"/>
              </w:rPr>
              <w:t xml:space="preserve">TCL </w:t>
            </w:r>
          </w:p>
        </w:tc>
        <w:tc>
          <w:tcPr>
            <w:tcW w:w="4069" w:type="pct"/>
          </w:tcPr>
          <w:p w14:paraId="56E102AE" w14:textId="77777777" w:rsidR="00CB0BDC" w:rsidRPr="00CB0BDC" w:rsidRDefault="00CB0BDC" w:rsidP="007D4CDD">
            <w:pPr>
              <w:rPr>
                <w:rFonts w:eastAsiaTheme="minorEastAsia"/>
                <w:bCs/>
                <w:lang w:eastAsia="zh-CN"/>
              </w:rPr>
            </w:pPr>
            <w:r w:rsidRPr="00CB0BDC">
              <w:rPr>
                <w:rFonts w:eastAsiaTheme="minorEastAsia"/>
                <w:bCs/>
                <w:lang w:eastAsia="zh-CN"/>
              </w:rPr>
              <w:t>We prefer Option 2</w:t>
            </w:r>
          </w:p>
        </w:tc>
      </w:tr>
    </w:tbl>
    <w:p w14:paraId="23DD0696" w14:textId="21BB8775" w:rsidR="009615BC" w:rsidRDefault="009615BC"/>
    <w:p w14:paraId="71526D6C" w14:textId="77777777" w:rsidR="009615BC" w:rsidRDefault="007F1593">
      <w:pPr>
        <w:pStyle w:val="Heading1"/>
      </w:pPr>
      <w:r>
        <w:t xml:space="preserve">Topic#3 The reference point for </w:t>
      </w:r>
      <w:proofErr w:type="spellStart"/>
      <w:r>
        <w:t>TgNB</w:t>
      </w:r>
      <w:proofErr w:type="spellEnd"/>
      <w:r>
        <w:t xml:space="preserve">-RX  and </w:t>
      </w:r>
      <w:proofErr w:type="spellStart"/>
      <w:r>
        <w:t>TgNB</w:t>
      </w:r>
      <w:proofErr w:type="spellEnd"/>
      <w:r>
        <w:t>-TX used for the gNB Rx – Tx time difference measurement in NTN</w:t>
      </w:r>
    </w:p>
    <w:p w14:paraId="023CCCA3" w14:textId="77777777" w:rsidR="009615BC" w:rsidRDefault="007F1593">
      <w:pPr>
        <w:pStyle w:val="Heading2"/>
      </w:pPr>
      <w:r>
        <w:t>Background</w:t>
      </w:r>
    </w:p>
    <w:p w14:paraId="71833B30" w14:textId="77777777" w:rsidR="009615BC" w:rsidRDefault="007F1593">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5282A690" w14:textId="77777777" w:rsidR="009615BC" w:rsidRDefault="007F1593">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93CB21C" w14:textId="77777777" w:rsidR="009615BC" w:rsidRDefault="007F1593">
      <w:pPr>
        <w:pStyle w:val="Heading2"/>
        <w:jc w:val="both"/>
      </w:pPr>
      <w:r>
        <w:t>Companies’ contributions summary</w:t>
      </w:r>
    </w:p>
    <w:p w14:paraId="2889C72C" w14:textId="77777777" w:rsidR="009615BC" w:rsidRDefault="007F1593">
      <w:pPr>
        <w:rPr>
          <w:rFonts w:eastAsia="MS Mincho"/>
          <w:lang w:eastAsia="zh-TW"/>
        </w:rPr>
      </w:pPr>
      <w:r>
        <w:rPr>
          <w:rFonts w:eastAsia="MS Mincho"/>
          <w:lang w:eastAsia="zh-TW"/>
        </w:rPr>
        <w:t>On Topic#3, the companies made the following observations and proposals:</w:t>
      </w:r>
    </w:p>
    <w:p w14:paraId="48AAA525"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8BDC3A6" w14:textId="77777777">
        <w:tc>
          <w:tcPr>
            <w:tcW w:w="932" w:type="pct"/>
            <w:shd w:val="clear" w:color="auto" w:fill="75B91A"/>
          </w:tcPr>
          <w:p w14:paraId="558E653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CCE01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760A1B1" w14:textId="77777777">
        <w:tc>
          <w:tcPr>
            <w:tcW w:w="932" w:type="pct"/>
          </w:tcPr>
          <w:p w14:paraId="4307835B"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24721EA" w14:textId="77777777" w:rsidR="009615BC" w:rsidRDefault="007F1593">
            <w:pPr>
              <w:pStyle w:val="Prop1"/>
            </w:pPr>
            <w:r>
              <w:t xml:space="preserve">Proposal 3: </w:t>
            </w:r>
          </w:p>
          <w:p w14:paraId="4DECB80B"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0D5D5404"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506CE502"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7C9A6978" w14:textId="77777777" w:rsidR="009615BC" w:rsidRDefault="007F1593">
            <w:pPr>
              <w:pStyle w:val="Prop1"/>
              <w:numPr>
                <w:ilvl w:val="0"/>
                <w:numId w:val="22"/>
              </w:numPr>
              <w:rPr>
                <w:b w:val="0"/>
              </w:rPr>
            </w:pPr>
            <w:r>
              <w:rPr>
                <w:b w:val="0"/>
              </w:rPr>
              <w:t>for SAN type1-H: the Rx Transceiver Array Boundary connector.</w:t>
            </w:r>
          </w:p>
          <w:p w14:paraId="4ACD2870"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3B9536AA"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665EF9C3" w14:textId="77777777" w:rsidR="009615BC" w:rsidRDefault="007F1593">
            <w:pPr>
              <w:pStyle w:val="Prop1"/>
              <w:numPr>
                <w:ilvl w:val="0"/>
                <w:numId w:val="23"/>
              </w:numPr>
              <w:rPr>
                <w:b w:val="0"/>
                <w:szCs w:val="18"/>
              </w:rPr>
            </w:pPr>
            <w:r>
              <w:rPr>
                <w:b w:val="0"/>
              </w:rPr>
              <w:t>for SAN type 1-H: the Tx Transceiver Array Boundary connector</w:t>
            </w:r>
          </w:p>
          <w:p w14:paraId="64A09E28" w14:textId="77777777" w:rsidR="009615BC" w:rsidRDefault="007F1593">
            <w:pPr>
              <w:pStyle w:val="Prop1"/>
              <w:rPr>
                <w:b w:val="0"/>
                <w:szCs w:val="18"/>
              </w:rPr>
            </w:pPr>
            <w:r>
              <w:rPr>
                <w:b w:val="0"/>
              </w:rPr>
              <w:t>Note: The supported SAN type are defined in TS 38.108</w:t>
            </w:r>
          </w:p>
          <w:p w14:paraId="00E04917" w14:textId="77777777" w:rsidR="009615BC" w:rsidRDefault="009615BC">
            <w:pPr>
              <w:pStyle w:val="Prop1"/>
              <w:rPr>
                <w:b w:val="0"/>
                <w:szCs w:val="20"/>
              </w:rPr>
            </w:pPr>
          </w:p>
        </w:tc>
      </w:tr>
    </w:tbl>
    <w:p w14:paraId="1127CED5" w14:textId="77777777" w:rsidR="009615BC" w:rsidRDefault="009615BC">
      <w:pPr>
        <w:pStyle w:val="3GPPNormalText"/>
      </w:pPr>
    </w:p>
    <w:p w14:paraId="3F3683EA" w14:textId="77777777" w:rsidR="009615BC" w:rsidRDefault="007F1593">
      <w:pPr>
        <w:pStyle w:val="Heading2"/>
      </w:pPr>
      <w:r>
        <w:t>Proposal 3-1</w:t>
      </w:r>
    </w:p>
    <w:p w14:paraId="296F8D3D" w14:textId="77777777" w:rsidR="009615BC" w:rsidRDefault="007F1593">
      <w:pPr>
        <w:pStyle w:val="NormalWeb"/>
        <w:rPr>
          <w:rFonts w:eastAsia="MS Mincho"/>
          <w:bCs w:val="0"/>
          <w:szCs w:val="24"/>
          <w:lang w:eastAsia="zh-TW"/>
        </w:rPr>
      </w:pPr>
      <w:r>
        <w:rPr>
          <w:rFonts w:eastAsia="MS Mincho"/>
          <w:bCs w:val="0"/>
          <w:szCs w:val="24"/>
          <w:lang w:eastAsia="zh-TW"/>
        </w:rPr>
        <w:t>Regarding the reference point for gNB Rx – Tx time difference measurement in NTN, the following proposal is made:</w:t>
      </w:r>
    </w:p>
    <w:p w14:paraId="378A1FD9" w14:textId="77777777" w:rsidR="009615BC" w:rsidRDefault="009615BC">
      <w:pPr>
        <w:pStyle w:val="NormalWeb"/>
        <w:rPr>
          <w:rFonts w:eastAsia="MS Mincho"/>
          <w:bCs w:val="0"/>
          <w:szCs w:val="24"/>
          <w:lang w:eastAsia="zh-TW"/>
        </w:rPr>
      </w:pPr>
    </w:p>
    <w:p w14:paraId="48F494A2" w14:textId="77777777" w:rsidR="009615BC" w:rsidRDefault="007F1593">
      <w:pPr>
        <w:pStyle w:val="NormalWeb"/>
        <w:rPr>
          <w:b/>
        </w:rPr>
      </w:pPr>
      <w:r>
        <w:rPr>
          <w:b/>
          <w:highlight w:val="yellow"/>
        </w:rPr>
        <w:t>Initial proposal 3-1:</w:t>
      </w:r>
    </w:p>
    <w:p w14:paraId="69F6EBA8" w14:textId="77777777" w:rsidR="009615BC" w:rsidRDefault="007F1593">
      <w:pPr>
        <w:pStyle w:val="Prop1"/>
      </w:pPr>
      <w:r>
        <w:t>In NTN, the reference point for gNB Rx – Tx time difference measurement is onboard the satellite</w:t>
      </w:r>
    </w:p>
    <w:p w14:paraId="40BB7FF2" w14:textId="77777777" w:rsidR="009615BC" w:rsidRDefault="009615BC">
      <w:pPr>
        <w:pStyle w:val="DraftProposal"/>
        <w:numPr>
          <w:ilvl w:val="0"/>
          <w:numId w:val="0"/>
        </w:numPr>
        <w:rPr>
          <w:rFonts w:ascii="Times New Roman" w:hAnsi="Times New Roman" w:cs="Times New Roman"/>
          <w:b w:val="0"/>
        </w:rPr>
      </w:pPr>
    </w:p>
    <w:p w14:paraId="742840A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556D709" w14:textId="77777777">
        <w:tc>
          <w:tcPr>
            <w:tcW w:w="931" w:type="pct"/>
            <w:shd w:val="clear" w:color="auto" w:fill="75B91A"/>
          </w:tcPr>
          <w:p w14:paraId="47461DE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7F67797"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2222E" w14:textId="77777777">
        <w:tc>
          <w:tcPr>
            <w:tcW w:w="931" w:type="pct"/>
          </w:tcPr>
          <w:p w14:paraId="1F8465CA" w14:textId="77777777" w:rsidR="009615BC" w:rsidRDefault="007F1593">
            <w:pPr>
              <w:rPr>
                <w:rFonts w:eastAsiaTheme="minorEastAsia"/>
                <w:bCs/>
                <w:lang w:eastAsia="zh-CN"/>
              </w:rPr>
            </w:pPr>
            <w:r>
              <w:rPr>
                <w:rFonts w:eastAsiaTheme="minorEastAsia"/>
                <w:bCs/>
                <w:lang w:eastAsia="zh-CN"/>
              </w:rPr>
              <w:lastRenderedPageBreak/>
              <w:t>MediaTek</w:t>
            </w:r>
          </w:p>
        </w:tc>
        <w:tc>
          <w:tcPr>
            <w:tcW w:w="4069" w:type="pct"/>
          </w:tcPr>
          <w:p w14:paraId="3541B10D" w14:textId="77777777" w:rsidR="009615BC" w:rsidRDefault="007F1593">
            <w:pPr>
              <w:rPr>
                <w:rFonts w:eastAsiaTheme="minorEastAsia"/>
                <w:lang w:eastAsia="zh-CN"/>
              </w:rPr>
            </w:pPr>
            <w:r>
              <w:rPr>
                <w:rFonts w:eastAsiaTheme="minorEastAsia"/>
                <w:lang w:eastAsia="zh-CN"/>
              </w:rPr>
              <w:t>We are open to this proposal. It could be discussed further in RAN1 to align understanding on the impact of solutions and whether it will require modification of the R17 NR positioning framework.</w:t>
            </w:r>
          </w:p>
        </w:tc>
      </w:tr>
      <w:tr w:rsidR="009615BC" w14:paraId="4C1842BC" w14:textId="77777777">
        <w:tc>
          <w:tcPr>
            <w:tcW w:w="931" w:type="pct"/>
          </w:tcPr>
          <w:p w14:paraId="02560C1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1B805D" w14:textId="77777777" w:rsidR="009615BC" w:rsidRDefault="007F1593">
            <w:pPr>
              <w:rPr>
                <w:rFonts w:eastAsiaTheme="minorEastAsia"/>
                <w:lang w:eastAsia="zh-CN"/>
              </w:rPr>
            </w:pPr>
            <w:r>
              <w:rPr>
                <w:rFonts w:eastAsiaTheme="minorEastAsia"/>
                <w:lang w:eastAsia="zh-CN"/>
              </w:rPr>
              <w:t xml:space="preserve">Agree. </w:t>
            </w:r>
          </w:p>
        </w:tc>
      </w:tr>
      <w:tr w:rsidR="009615BC" w14:paraId="3ECEB8E4" w14:textId="77777777">
        <w:tc>
          <w:tcPr>
            <w:tcW w:w="931" w:type="pct"/>
          </w:tcPr>
          <w:p w14:paraId="59C4F3B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3C5E5DA" w14:textId="77777777" w:rsidR="009615BC" w:rsidRDefault="007F1593">
            <w:pPr>
              <w:rPr>
                <w:rFonts w:eastAsiaTheme="minorEastAsia"/>
                <w:lang w:eastAsia="zh-CN"/>
              </w:rPr>
            </w:pPr>
            <w:r>
              <w:rPr>
                <w:rFonts w:eastAsiaTheme="minorEastAsia"/>
                <w:lang w:eastAsia="zh-CN"/>
              </w:rPr>
              <w:t xml:space="preserve">We agree that RTT between UE and satellite, i.e.,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should be applied for location verification. But whether to update definition of gNB Rx-Tx time difference may depend on how to understand the multi-RTT method.</w:t>
            </w:r>
          </w:p>
          <w:p w14:paraId="0A0FD582" w14:textId="77777777" w:rsidR="009615BC" w:rsidRDefault="007F1593">
            <w:r>
              <w:rPr>
                <w:rFonts w:eastAsiaTheme="minorEastAsia" w:hint="eastAsia"/>
                <w:lang w:eastAsia="zh-CN"/>
              </w:rPr>
              <w:t>I</w:t>
            </w:r>
            <w:r>
              <w:rPr>
                <w:rFonts w:eastAsiaTheme="minorEastAsia"/>
                <w:lang w:eastAsia="zh-CN"/>
              </w:rPr>
              <w:t xml:space="preserve">f in multi-RTT method, the RTT is strictly defined as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=(UE </w:t>
            </w:r>
            <w:r>
              <w:t xml:space="preserve">Rx – Tx time difference) + (gNB Rx – Tx time difference), the RP for gNB Rx – Tx time difference should be onboard the satellite. However, if additional parameters can be added in the calculation, e.g., </w:t>
            </w:r>
            <w:proofErr w:type="spellStart"/>
            <w:r>
              <w:t>RTT</w:t>
            </w:r>
            <w:r>
              <w:rPr>
                <w:rFonts w:hint="eastAsia"/>
                <w:vertAlign w:val="subscript"/>
                <w:lang w:eastAsia="zh-CN"/>
              </w:rPr>
              <w:t>service</w:t>
            </w:r>
            <w:proofErr w:type="spellEnd"/>
            <w:r>
              <w:t>=</w:t>
            </w:r>
            <w:r>
              <w:rPr>
                <w:rFonts w:eastAsiaTheme="minorEastAsia"/>
                <w:lang w:eastAsia="zh-CN"/>
              </w:rPr>
              <w:t xml:space="preserve">(UE </w:t>
            </w:r>
            <w:r>
              <w:t>Rx – Tx time difference) – (common TA) + (gNB Rx – Tx time difference), then the RP for gNB Rx – Tx time difference can be same as in TN, since it only reflects the residual sync error.</w:t>
            </w:r>
          </w:p>
          <w:p w14:paraId="1C7E92B4"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herefore, we think the procedure should be clarified first before defining the RP.</w:t>
            </w:r>
          </w:p>
        </w:tc>
      </w:tr>
      <w:tr w:rsidR="009615BC" w14:paraId="091AB36A" w14:textId="77777777">
        <w:tc>
          <w:tcPr>
            <w:tcW w:w="931" w:type="pct"/>
          </w:tcPr>
          <w:p w14:paraId="1B97D0D5"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A33323A" w14:textId="77777777" w:rsidR="009615BC" w:rsidRDefault="007F1593">
            <w:pPr>
              <w:rPr>
                <w:rFonts w:eastAsiaTheme="minorEastAsia"/>
                <w:lang w:eastAsia="zh-CN"/>
              </w:rPr>
            </w:pPr>
            <w:r>
              <w:rPr>
                <w:rFonts w:eastAsiaTheme="minorEastAsia"/>
                <w:lang w:eastAsia="zh-CN"/>
              </w:rPr>
              <w:t>We are fine to discuss this after the framework of RTT determination has become more clear.</w:t>
            </w:r>
          </w:p>
        </w:tc>
      </w:tr>
      <w:tr w:rsidR="009615BC" w14:paraId="271D8819" w14:textId="77777777">
        <w:tc>
          <w:tcPr>
            <w:tcW w:w="931" w:type="pct"/>
          </w:tcPr>
          <w:p w14:paraId="6061A2E7"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1CB35701" w14:textId="77777777" w:rsidR="009615BC" w:rsidRDefault="007F1593">
            <w:pPr>
              <w:rPr>
                <w:rFonts w:eastAsiaTheme="minorEastAsia"/>
                <w:lang w:eastAsia="zh-CN"/>
              </w:rPr>
            </w:pPr>
            <w:r>
              <w:rPr>
                <w:rFonts w:eastAsiaTheme="minorEastAsia" w:hint="eastAsia"/>
                <w:lang w:eastAsia="zh-CN"/>
              </w:rPr>
              <w:t>N</w:t>
            </w:r>
            <w:r>
              <w:rPr>
                <w:rFonts w:eastAsiaTheme="minorEastAsia"/>
                <w:lang w:eastAsia="zh-CN"/>
              </w:rPr>
              <w:t>ot agree, the measurement is taken at the gNB for transparent satellite, there is no need to change the referent point, and LMF can calculate RTT between UE and satellite for UE location verification.</w:t>
            </w:r>
          </w:p>
        </w:tc>
      </w:tr>
      <w:tr w:rsidR="009615BC" w14:paraId="4DD9FFE9" w14:textId="77777777">
        <w:tc>
          <w:tcPr>
            <w:tcW w:w="931" w:type="pct"/>
          </w:tcPr>
          <w:p w14:paraId="32FAEC8B" w14:textId="77777777" w:rsidR="009615BC" w:rsidRDefault="007F1593">
            <w:pPr>
              <w:rPr>
                <w:rFonts w:eastAsiaTheme="minorEastAsia"/>
                <w:bCs/>
                <w:lang w:eastAsia="zh-CN"/>
              </w:rPr>
            </w:pPr>
            <w:r>
              <w:rPr>
                <w:rFonts w:eastAsiaTheme="minorEastAsia" w:hint="eastAsia"/>
                <w:bCs/>
                <w:lang w:eastAsia="zh-CN"/>
              </w:rPr>
              <w:t>OPPO</w:t>
            </w:r>
          </w:p>
        </w:tc>
        <w:tc>
          <w:tcPr>
            <w:tcW w:w="4069" w:type="pct"/>
          </w:tcPr>
          <w:p w14:paraId="5F515295" w14:textId="77777777" w:rsidR="009615BC" w:rsidRDefault="007F1593">
            <w:pPr>
              <w:rPr>
                <w:rFonts w:eastAsiaTheme="minorEastAsia"/>
                <w:lang w:eastAsia="zh-CN"/>
              </w:rPr>
            </w:pPr>
            <w:r>
              <w:rPr>
                <w:rFonts w:eastAsiaTheme="minorEastAsia" w:hint="eastAsia"/>
                <w:lang w:eastAsia="zh-CN"/>
              </w:rPr>
              <w:t>Not agree. Legacy definition of reference point should be used, i.e. on gNB.</w:t>
            </w:r>
          </w:p>
        </w:tc>
      </w:tr>
      <w:tr w:rsidR="005875F2" w14:paraId="1F5F3A2C" w14:textId="77777777">
        <w:tc>
          <w:tcPr>
            <w:tcW w:w="931" w:type="pct"/>
          </w:tcPr>
          <w:p w14:paraId="54CCDD19" w14:textId="47F75F26" w:rsidR="005875F2" w:rsidRDefault="005875F2">
            <w:pPr>
              <w:rPr>
                <w:rFonts w:eastAsiaTheme="minorEastAsia"/>
                <w:bCs/>
                <w:lang w:eastAsia="zh-CN"/>
              </w:rPr>
            </w:pPr>
            <w:r>
              <w:rPr>
                <w:rFonts w:eastAsiaTheme="minorEastAsia" w:hint="eastAsia"/>
                <w:bCs/>
                <w:lang w:eastAsia="zh-CN"/>
              </w:rPr>
              <w:t>CATT</w:t>
            </w:r>
          </w:p>
        </w:tc>
        <w:tc>
          <w:tcPr>
            <w:tcW w:w="4069" w:type="pct"/>
          </w:tcPr>
          <w:p w14:paraId="524AEC7C" w14:textId="5B833550" w:rsidR="005875F2" w:rsidRDefault="005875F2">
            <w:pPr>
              <w:rPr>
                <w:rFonts w:eastAsiaTheme="minorEastAsia"/>
                <w:lang w:eastAsia="zh-CN"/>
              </w:rPr>
            </w:pPr>
            <w:r>
              <w:rPr>
                <w:rFonts w:eastAsiaTheme="minorEastAsia"/>
                <w:lang w:eastAsia="zh-CN"/>
              </w:rPr>
              <w:t>S</w:t>
            </w:r>
            <w:r>
              <w:rPr>
                <w:rFonts w:eastAsiaTheme="minorEastAsia" w:hint="eastAsia"/>
                <w:lang w:eastAsia="zh-CN"/>
              </w:rPr>
              <w:t>upport it</w:t>
            </w:r>
          </w:p>
        </w:tc>
      </w:tr>
      <w:tr w:rsidR="00351AE7" w14:paraId="6B6500A0" w14:textId="77777777" w:rsidTr="00351AE7">
        <w:tc>
          <w:tcPr>
            <w:tcW w:w="931" w:type="pct"/>
          </w:tcPr>
          <w:p w14:paraId="3840C896" w14:textId="77777777" w:rsidR="00351AE7" w:rsidRDefault="00351AE7" w:rsidP="007D4CDD">
            <w:pPr>
              <w:rPr>
                <w:rFonts w:eastAsiaTheme="minorEastAsia"/>
                <w:bCs/>
                <w:lang w:eastAsia="zh-CN"/>
              </w:rPr>
            </w:pPr>
            <w:r>
              <w:rPr>
                <w:rFonts w:eastAsiaTheme="minorEastAsia"/>
                <w:bCs/>
                <w:lang w:eastAsia="zh-CN"/>
              </w:rPr>
              <w:t xml:space="preserve">TCL </w:t>
            </w:r>
          </w:p>
        </w:tc>
        <w:tc>
          <w:tcPr>
            <w:tcW w:w="4069" w:type="pct"/>
          </w:tcPr>
          <w:p w14:paraId="285BF8D0" w14:textId="193B0ABC" w:rsidR="00351AE7" w:rsidRDefault="00351AE7" w:rsidP="007D4CDD">
            <w:pPr>
              <w:rPr>
                <w:rFonts w:eastAsiaTheme="minorEastAsia"/>
                <w:lang w:eastAsia="zh-CN"/>
              </w:rPr>
            </w:pPr>
            <w:r>
              <w:rPr>
                <w:rFonts w:eastAsiaTheme="minorEastAsia"/>
                <w:lang w:eastAsia="zh-CN"/>
              </w:rPr>
              <w:t xml:space="preserve">Agree on both satellite or </w:t>
            </w:r>
            <w:r>
              <w:rPr>
                <w:rFonts w:eastAsiaTheme="minorEastAsia" w:hint="eastAsia"/>
                <w:lang w:eastAsia="zh-CN"/>
              </w:rPr>
              <w:t>gNB</w:t>
            </w:r>
            <w:r>
              <w:rPr>
                <w:rFonts w:eastAsiaTheme="minorEastAsia"/>
                <w:lang w:eastAsia="zh-CN"/>
              </w:rPr>
              <w:t xml:space="preserve"> options </w:t>
            </w:r>
          </w:p>
        </w:tc>
      </w:tr>
    </w:tbl>
    <w:p w14:paraId="3F3B690F" w14:textId="77777777" w:rsidR="009615BC" w:rsidRDefault="009615BC"/>
    <w:p w14:paraId="653A2F00" w14:textId="77777777" w:rsidR="009615BC" w:rsidRDefault="007F1593">
      <w:r>
        <w:t>The proposal 3-1 was discussed at the offline and online sessions on day 1 of the meeting. The following agreement was made:</w:t>
      </w:r>
    </w:p>
    <w:p w14:paraId="042A08F1" w14:textId="77777777" w:rsidR="009615BC" w:rsidRDefault="009615BC"/>
    <w:p w14:paraId="5BA5B547" w14:textId="77777777" w:rsidR="009615BC" w:rsidRDefault="007F1593">
      <w:pPr>
        <w:rPr>
          <w:b/>
          <w:bCs/>
          <w:lang w:eastAsia="zh-CN"/>
        </w:rPr>
      </w:pPr>
      <w:r>
        <w:rPr>
          <w:b/>
          <w:bCs/>
          <w:highlight w:val="green"/>
          <w:lang w:eastAsia="zh-CN"/>
        </w:rPr>
        <w:t>Agreement</w:t>
      </w:r>
    </w:p>
    <w:p w14:paraId="7F2859AD" w14:textId="77777777" w:rsidR="009615BC" w:rsidRDefault="007F1593">
      <w:pPr>
        <w:rPr>
          <w:lang w:eastAsia="zh-CN"/>
        </w:rPr>
      </w:pPr>
      <w:r>
        <w:rPr>
          <w:lang w:eastAsia="zh-CN"/>
        </w:rPr>
        <w:t>In NTN, for the position of the reference point for definition of gNB Rx – Tx time difference measurement, consider the following options:</w:t>
      </w:r>
    </w:p>
    <w:p w14:paraId="4A054FD6" w14:textId="77777777" w:rsidR="009615BC" w:rsidRDefault="007F1593">
      <w:pPr>
        <w:numPr>
          <w:ilvl w:val="0"/>
          <w:numId w:val="17"/>
        </w:numPr>
        <w:rPr>
          <w:lang w:eastAsia="zh-CN"/>
        </w:rPr>
      </w:pPr>
      <w:r>
        <w:rPr>
          <w:lang w:eastAsia="zh-CN"/>
        </w:rPr>
        <w:t>Option 1: Onboard the satellite</w:t>
      </w:r>
    </w:p>
    <w:p w14:paraId="48D4A6AC" w14:textId="77777777" w:rsidR="009615BC" w:rsidRDefault="007F1593">
      <w:pPr>
        <w:numPr>
          <w:ilvl w:val="0"/>
          <w:numId w:val="17"/>
        </w:numPr>
        <w:rPr>
          <w:lang w:eastAsia="zh-CN"/>
        </w:rPr>
      </w:pPr>
      <w:r>
        <w:rPr>
          <w:lang w:eastAsia="zh-CN"/>
        </w:rPr>
        <w:t>Option 2: The uplink time synchronization reference point</w:t>
      </w:r>
    </w:p>
    <w:p w14:paraId="210AFDD6" w14:textId="77777777" w:rsidR="009615BC" w:rsidRDefault="007F1593">
      <w:pPr>
        <w:numPr>
          <w:ilvl w:val="0"/>
          <w:numId w:val="17"/>
        </w:numPr>
        <w:rPr>
          <w:lang w:eastAsia="zh-CN"/>
        </w:rPr>
      </w:pPr>
      <w:r>
        <w:rPr>
          <w:rFonts w:hint="eastAsia"/>
          <w:lang w:eastAsia="zh-CN"/>
        </w:rPr>
        <w:t>O</w:t>
      </w:r>
      <w:r>
        <w:rPr>
          <w:lang w:eastAsia="zh-CN"/>
        </w:rPr>
        <w:t>ption 3: on the gNB</w:t>
      </w:r>
    </w:p>
    <w:p w14:paraId="3DB8BD0E" w14:textId="77777777" w:rsidR="009615BC" w:rsidRDefault="007F1593">
      <w:r>
        <w:t xml:space="preserve"> </w:t>
      </w:r>
    </w:p>
    <w:p w14:paraId="73399268" w14:textId="77777777" w:rsidR="009615BC" w:rsidRDefault="007F1593">
      <w:pPr>
        <w:pStyle w:val="Heading2"/>
      </w:pPr>
      <w:r>
        <w:t>Proposal 3-2</w:t>
      </w:r>
    </w:p>
    <w:p w14:paraId="02B29533" w14:textId="77777777" w:rsidR="009615BC" w:rsidRDefault="007F1593">
      <w:pPr>
        <w:pStyle w:val="NormalWeb"/>
        <w:rPr>
          <w:rFonts w:eastAsia="MS Mincho"/>
          <w:bCs w:val="0"/>
          <w:szCs w:val="24"/>
          <w:lang w:eastAsia="zh-TW"/>
        </w:rPr>
      </w:pPr>
      <w:r>
        <w:rPr>
          <w:rFonts w:eastAsia="MS Mincho"/>
          <w:bCs w:val="0"/>
          <w:szCs w:val="24"/>
          <w:lang w:eastAsia="zh-TW"/>
        </w:rPr>
        <w:t xml:space="preserve">Regarding the reference point for </w:t>
      </w:r>
      <w:proofErr w:type="spellStart"/>
      <w:r>
        <w:rPr>
          <w:rFonts w:eastAsia="MS Mincho"/>
          <w:bCs w:val="0"/>
          <w:szCs w:val="24"/>
          <w:lang w:eastAsia="zh-TW"/>
        </w:rPr>
        <w:t>TgNB</w:t>
      </w:r>
      <w:proofErr w:type="spellEnd"/>
      <w:r>
        <w:rPr>
          <w:rFonts w:eastAsia="MS Mincho"/>
          <w:bCs w:val="0"/>
          <w:szCs w:val="24"/>
          <w:lang w:eastAsia="zh-TW"/>
        </w:rPr>
        <w:t xml:space="preserve">-RX  and </w:t>
      </w:r>
      <w:proofErr w:type="spellStart"/>
      <w:r>
        <w:rPr>
          <w:rFonts w:eastAsia="MS Mincho"/>
          <w:bCs w:val="0"/>
          <w:szCs w:val="24"/>
          <w:lang w:eastAsia="zh-TW"/>
        </w:rPr>
        <w:t>TgNB</w:t>
      </w:r>
      <w:proofErr w:type="spellEnd"/>
      <w:r>
        <w:rPr>
          <w:rFonts w:eastAsia="MS Mincho"/>
          <w:bCs w:val="0"/>
          <w:szCs w:val="24"/>
          <w:lang w:eastAsia="zh-TW"/>
        </w:rPr>
        <w:t>-TX used for the gNB Rx – Tx time difference measurement in NTN, the following proposal is made:</w:t>
      </w:r>
    </w:p>
    <w:p w14:paraId="18126AEB" w14:textId="77777777" w:rsidR="009615BC" w:rsidRDefault="009615BC">
      <w:pPr>
        <w:pStyle w:val="NormalWeb"/>
        <w:rPr>
          <w:highlight w:val="yellow"/>
        </w:rPr>
      </w:pPr>
    </w:p>
    <w:p w14:paraId="159C855B" w14:textId="77777777" w:rsidR="009615BC" w:rsidRDefault="007F1593">
      <w:pPr>
        <w:pStyle w:val="NormalWeb"/>
        <w:rPr>
          <w:b/>
        </w:rPr>
      </w:pPr>
      <w:r>
        <w:rPr>
          <w:b/>
          <w:highlight w:val="yellow"/>
        </w:rPr>
        <w:t>Initial proposal 3-2:</w:t>
      </w:r>
    </w:p>
    <w:p w14:paraId="30B49F38" w14:textId="77777777" w:rsidR="009615BC" w:rsidRDefault="007F1593">
      <w:pPr>
        <w:pStyle w:val="Prop1"/>
      </w:pPr>
      <w:r>
        <w:t xml:space="preserve">For FR1, the reference point for </w:t>
      </w:r>
      <w:proofErr w:type="spellStart"/>
      <w:r>
        <w:t>T</w:t>
      </w:r>
      <w:r>
        <w:rPr>
          <w:vertAlign w:val="subscript"/>
        </w:rPr>
        <w:t>gNB</w:t>
      </w:r>
      <w:proofErr w:type="spellEnd"/>
      <w:r>
        <w:rPr>
          <w:vertAlign w:val="subscript"/>
        </w:rPr>
        <w:t>-RX</w:t>
      </w:r>
      <w:r>
        <w:t xml:space="preserve">  and </w:t>
      </w:r>
      <w:proofErr w:type="spellStart"/>
      <w:r>
        <w:rPr>
          <w:szCs w:val="18"/>
        </w:rPr>
        <w:t>T</w:t>
      </w:r>
      <w:r>
        <w:rPr>
          <w:szCs w:val="18"/>
          <w:vertAlign w:val="subscript"/>
        </w:rPr>
        <w:t>gNB</w:t>
      </w:r>
      <w:proofErr w:type="spellEnd"/>
      <w:r>
        <w:rPr>
          <w:szCs w:val="18"/>
          <w:vertAlign w:val="subscript"/>
        </w:rPr>
        <w:t>-TX</w:t>
      </w:r>
      <w:r>
        <w:rPr>
          <w:szCs w:val="18"/>
        </w:rPr>
        <w:t xml:space="preserve"> </w:t>
      </w:r>
      <w:r>
        <w:t>used for the gNB Rx – Tx time difference measurement in NTN shall be:</w:t>
      </w:r>
    </w:p>
    <w:p w14:paraId="1C4CF2CD"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-RX</w:t>
      </w:r>
      <w:r>
        <w:t xml:space="preserve"> :</w:t>
      </w:r>
    </w:p>
    <w:p w14:paraId="4F0B5293" w14:textId="77777777" w:rsidR="009615BC" w:rsidRDefault="007F1593">
      <w:pPr>
        <w:pStyle w:val="Prop1"/>
        <w:numPr>
          <w:ilvl w:val="1"/>
          <w:numId w:val="18"/>
        </w:numPr>
      </w:pPr>
      <w:r>
        <w:t xml:space="preserve">for SAN type 1-O: the Rx antenna (i.e. the </w:t>
      </w:r>
      <w:proofErr w:type="spellStart"/>
      <w:r>
        <w:t>centre</w:t>
      </w:r>
      <w:proofErr w:type="spellEnd"/>
      <w:r>
        <w:t xml:space="preserve"> location of the radiating region of the Rx antenna)</w:t>
      </w:r>
    </w:p>
    <w:p w14:paraId="006BC2C6" w14:textId="77777777" w:rsidR="009615BC" w:rsidRDefault="007F1593">
      <w:pPr>
        <w:pStyle w:val="Prop1"/>
        <w:numPr>
          <w:ilvl w:val="1"/>
          <w:numId w:val="18"/>
        </w:numPr>
      </w:pPr>
      <w:r>
        <w:t>for SAN type 1-H: the Rx Transceiver Array Boundary connector.</w:t>
      </w:r>
    </w:p>
    <w:p w14:paraId="411BD296" w14:textId="77777777" w:rsidR="009615BC" w:rsidRDefault="007F1593">
      <w:pPr>
        <w:pStyle w:val="Prop1"/>
        <w:numPr>
          <w:ilvl w:val="0"/>
          <w:numId w:val="18"/>
        </w:numPr>
      </w:pPr>
      <w:r>
        <w:t xml:space="preserve">For </w:t>
      </w:r>
      <w:proofErr w:type="spellStart"/>
      <w:r>
        <w:t>T</w:t>
      </w:r>
      <w:r>
        <w:rPr>
          <w:vertAlign w:val="subscript"/>
        </w:rPr>
        <w:t>gNB</w:t>
      </w:r>
      <w:proofErr w:type="spellEnd"/>
      <w:r>
        <w:rPr>
          <w:vertAlign w:val="subscript"/>
        </w:rPr>
        <w:t>-TX</w:t>
      </w:r>
      <w:r>
        <w:t>:</w:t>
      </w:r>
    </w:p>
    <w:p w14:paraId="636AA839" w14:textId="77777777" w:rsidR="009615BC" w:rsidRDefault="007F1593">
      <w:pPr>
        <w:pStyle w:val="Prop1"/>
        <w:numPr>
          <w:ilvl w:val="1"/>
          <w:numId w:val="18"/>
        </w:numPr>
      </w:pPr>
      <w:r>
        <w:t xml:space="preserve">for SAN type 1-O: the Tx antenna (i.e. the </w:t>
      </w:r>
      <w:proofErr w:type="spellStart"/>
      <w:r>
        <w:t>centre</w:t>
      </w:r>
      <w:proofErr w:type="spellEnd"/>
      <w:r>
        <w:t xml:space="preserve"> location of the radiating region of the Tx antenna),</w:t>
      </w:r>
    </w:p>
    <w:p w14:paraId="0DC46EF2" w14:textId="77777777" w:rsidR="009615BC" w:rsidRDefault="007F1593">
      <w:pPr>
        <w:pStyle w:val="Prop1"/>
        <w:numPr>
          <w:ilvl w:val="1"/>
          <w:numId w:val="18"/>
        </w:numPr>
        <w:rPr>
          <w:szCs w:val="18"/>
        </w:rPr>
      </w:pPr>
      <w:r>
        <w:t>for SAN type 1-H: the Tx Transceiver Array Boundary connector</w:t>
      </w:r>
    </w:p>
    <w:p w14:paraId="43E10465" w14:textId="77777777" w:rsidR="009615BC" w:rsidRDefault="009615BC">
      <w:pPr>
        <w:pStyle w:val="Prop1"/>
      </w:pPr>
    </w:p>
    <w:p w14:paraId="2A725F4C" w14:textId="77777777" w:rsidR="009615BC" w:rsidRDefault="007F1593">
      <w:pPr>
        <w:pStyle w:val="Prop1"/>
        <w:rPr>
          <w:szCs w:val="18"/>
        </w:rPr>
      </w:pPr>
      <w:r>
        <w:t>Note: The supported SAN types are defined in TS 38.108</w:t>
      </w:r>
    </w:p>
    <w:p w14:paraId="00BEC0D4" w14:textId="77777777" w:rsidR="009615BC" w:rsidRDefault="009615BC">
      <w:pPr>
        <w:rPr>
          <w:b/>
        </w:rPr>
      </w:pPr>
    </w:p>
    <w:p w14:paraId="30F82CCE" w14:textId="77777777" w:rsidR="009615BC" w:rsidRDefault="007F1593">
      <w:pPr>
        <w:rPr>
          <w:b/>
        </w:rPr>
      </w:pPr>
      <w:r>
        <w:rPr>
          <w:b/>
        </w:rPr>
        <w:t>FFS: for FR2</w:t>
      </w:r>
    </w:p>
    <w:p w14:paraId="3BDB9F9F" w14:textId="77777777" w:rsidR="009615BC" w:rsidRDefault="009615BC">
      <w:pPr>
        <w:pStyle w:val="DraftProposal"/>
        <w:numPr>
          <w:ilvl w:val="0"/>
          <w:numId w:val="0"/>
        </w:numPr>
        <w:rPr>
          <w:rFonts w:ascii="Times New Roman" w:hAnsi="Times New Roman" w:cs="Times New Roman"/>
          <w:b w:val="0"/>
        </w:rPr>
      </w:pPr>
    </w:p>
    <w:p w14:paraId="7387725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5D5052" w14:textId="77777777">
        <w:tc>
          <w:tcPr>
            <w:tcW w:w="931" w:type="pct"/>
            <w:shd w:val="clear" w:color="auto" w:fill="75B91A"/>
          </w:tcPr>
          <w:p w14:paraId="2E3B229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DABD02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826EC5F" w14:textId="77777777">
        <w:tc>
          <w:tcPr>
            <w:tcW w:w="931" w:type="pct"/>
          </w:tcPr>
          <w:p w14:paraId="1DDF1FB3" w14:textId="77777777" w:rsidR="009615BC" w:rsidRDefault="007F1593">
            <w:pPr>
              <w:rPr>
                <w:rFonts w:eastAsiaTheme="minorEastAsia"/>
                <w:bCs/>
                <w:lang w:eastAsia="zh-CN"/>
              </w:rPr>
            </w:pPr>
            <w:r>
              <w:rPr>
                <w:rFonts w:eastAsiaTheme="minorEastAsia"/>
                <w:bCs/>
                <w:lang w:eastAsia="zh-CN"/>
              </w:rPr>
              <w:t>RAN1</w:t>
            </w:r>
          </w:p>
        </w:tc>
        <w:tc>
          <w:tcPr>
            <w:tcW w:w="4069" w:type="pct"/>
          </w:tcPr>
          <w:p w14:paraId="13CFDB90" w14:textId="77777777" w:rsidR="009615BC" w:rsidRDefault="007F1593">
            <w:pPr>
              <w:rPr>
                <w:rFonts w:eastAsiaTheme="minorEastAsia"/>
                <w:lang w:eastAsia="zh-CN"/>
              </w:rPr>
            </w:pPr>
            <w:r>
              <w:rPr>
                <w:rFonts w:eastAsiaTheme="minorEastAsia"/>
                <w:lang w:eastAsia="zh-CN"/>
              </w:rPr>
              <w:t>We think this proposal needs further discussion in RAN1 to align company understanding.</w:t>
            </w:r>
          </w:p>
        </w:tc>
      </w:tr>
      <w:tr w:rsidR="009615BC" w14:paraId="2D157805" w14:textId="77777777">
        <w:tc>
          <w:tcPr>
            <w:tcW w:w="931" w:type="pct"/>
          </w:tcPr>
          <w:p w14:paraId="7846AFCE" w14:textId="77777777" w:rsidR="009615BC" w:rsidRDefault="007F1593">
            <w:pPr>
              <w:rPr>
                <w:rFonts w:eastAsiaTheme="minorEastAsia"/>
                <w:bCs/>
                <w:lang w:eastAsia="zh-CN"/>
              </w:rPr>
            </w:pPr>
            <w:r>
              <w:rPr>
                <w:rFonts w:eastAsiaTheme="minorEastAsia"/>
                <w:bCs/>
                <w:lang w:eastAsia="zh-CN"/>
              </w:rPr>
              <w:lastRenderedPageBreak/>
              <w:t xml:space="preserve">Samsung </w:t>
            </w:r>
          </w:p>
        </w:tc>
        <w:tc>
          <w:tcPr>
            <w:tcW w:w="4069" w:type="pct"/>
          </w:tcPr>
          <w:p w14:paraId="4AD373FC" w14:textId="77777777" w:rsidR="009615BC" w:rsidRDefault="007F1593">
            <w:pPr>
              <w:rPr>
                <w:rFonts w:eastAsiaTheme="minorEastAsia"/>
                <w:lang w:eastAsia="zh-CN"/>
              </w:rPr>
            </w:pPr>
            <w:r>
              <w:rPr>
                <w:rFonts w:eastAsiaTheme="minorEastAsia"/>
                <w:lang w:eastAsia="zh-CN"/>
              </w:rPr>
              <w:t xml:space="preserve">Agree.  However, we are not sure that considering the very modest accuracy requirements for network verified positioning (10 km) we need such a precise definition for the reference point. </w:t>
            </w:r>
          </w:p>
        </w:tc>
      </w:tr>
      <w:tr w:rsidR="009615BC" w14:paraId="2FB89EA9" w14:textId="77777777">
        <w:tc>
          <w:tcPr>
            <w:tcW w:w="931" w:type="pct"/>
          </w:tcPr>
          <w:p w14:paraId="2BAA19C1"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7AAD4F5"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s commented for proposal 3-1, the procedure to determine RTT may be clarified first before defining the RP.</w:t>
            </w:r>
          </w:p>
        </w:tc>
      </w:tr>
      <w:tr w:rsidR="009615BC" w14:paraId="7725EE61" w14:textId="77777777">
        <w:tc>
          <w:tcPr>
            <w:tcW w:w="931" w:type="pct"/>
          </w:tcPr>
          <w:p w14:paraId="58AB8333"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6D51225" w14:textId="77777777" w:rsidR="009615BC" w:rsidRDefault="007F1593">
            <w:pPr>
              <w:rPr>
                <w:rFonts w:eastAsiaTheme="minorEastAsia"/>
                <w:lang w:eastAsia="zh-CN"/>
              </w:rPr>
            </w:pPr>
            <w:r>
              <w:rPr>
                <w:rFonts w:eastAsiaTheme="minorEastAsia"/>
                <w:lang w:eastAsia="zh-CN"/>
              </w:rPr>
              <w:t>We agree.</w:t>
            </w:r>
          </w:p>
        </w:tc>
      </w:tr>
      <w:tr w:rsidR="009615BC" w14:paraId="3DA52551" w14:textId="77777777">
        <w:tc>
          <w:tcPr>
            <w:tcW w:w="931" w:type="pct"/>
          </w:tcPr>
          <w:p w14:paraId="0536F062"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27B09DDE" w14:textId="77777777" w:rsidR="009615BC" w:rsidRDefault="007F1593">
            <w:pPr>
              <w:rPr>
                <w:rFonts w:eastAsiaTheme="minorEastAsia"/>
                <w:lang w:eastAsia="zh-CN"/>
              </w:rPr>
            </w:pPr>
            <w:r>
              <w:rPr>
                <w:rFonts w:eastAsiaTheme="minorEastAsia"/>
                <w:lang w:eastAsia="zh-CN"/>
              </w:rPr>
              <w:t>See our comments for the previous proposal.</w:t>
            </w:r>
          </w:p>
        </w:tc>
      </w:tr>
    </w:tbl>
    <w:p w14:paraId="03955BD6" w14:textId="77777777" w:rsidR="009615BC" w:rsidRDefault="009615BC"/>
    <w:p w14:paraId="13F0D831" w14:textId="77777777" w:rsidR="009615BC" w:rsidRDefault="007F1593">
      <w:pPr>
        <w:rPr>
          <w:b/>
          <w:highlight w:val="cyan"/>
        </w:rPr>
      </w:pPr>
      <w:r>
        <w:rPr>
          <w:b/>
          <w:highlight w:val="cyan"/>
        </w:rPr>
        <w:t>FL Recommendation: As per the above agreement (refer to 3.3), for the position of the reference point for definition of gNB Rx – Tx time difference measurement the following options are being considered:</w:t>
      </w:r>
    </w:p>
    <w:p w14:paraId="19A2932A" w14:textId="77777777" w:rsidR="009615BC" w:rsidRDefault="007F1593">
      <w:pPr>
        <w:rPr>
          <w:b/>
          <w:highlight w:val="cyan"/>
        </w:rPr>
      </w:pPr>
      <w:r>
        <w:rPr>
          <w:b/>
          <w:highlight w:val="cyan"/>
        </w:rPr>
        <w:t>-</w:t>
      </w:r>
      <w:r>
        <w:rPr>
          <w:b/>
          <w:highlight w:val="cyan"/>
        </w:rPr>
        <w:tab/>
        <w:t>Option 1: Onboard the satellite</w:t>
      </w:r>
    </w:p>
    <w:p w14:paraId="0CF4710D" w14:textId="77777777" w:rsidR="009615BC" w:rsidRDefault="007F1593">
      <w:pPr>
        <w:rPr>
          <w:b/>
          <w:highlight w:val="cyan"/>
        </w:rPr>
      </w:pPr>
      <w:r>
        <w:rPr>
          <w:b/>
          <w:highlight w:val="cyan"/>
        </w:rPr>
        <w:t>-</w:t>
      </w:r>
      <w:r>
        <w:rPr>
          <w:b/>
          <w:highlight w:val="cyan"/>
        </w:rPr>
        <w:tab/>
        <w:t>Option 2: The uplink time synchronization reference point</w:t>
      </w:r>
    </w:p>
    <w:p w14:paraId="18A1BB71" w14:textId="77777777" w:rsidR="009615BC" w:rsidRDefault="007F1593">
      <w:pPr>
        <w:rPr>
          <w:b/>
          <w:highlight w:val="cyan"/>
        </w:rPr>
      </w:pPr>
      <w:r>
        <w:rPr>
          <w:b/>
          <w:highlight w:val="cyan"/>
        </w:rPr>
        <w:t>-</w:t>
      </w:r>
      <w:r>
        <w:rPr>
          <w:b/>
          <w:highlight w:val="cyan"/>
        </w:rPr>
        <w:tab/>
        <w:t>Option 3: on the gNB</w:t>
      </w:r>
    </w:p>
    <w:p w14:paraId="0FA0AEFA" w14:textId="77777777" w:rsidR="009615BC" w:rsidRDefault="007F1593">
      <w:pPr>
        <w:rPr>
          <w:b/>
        </w:rPr>
      </w:pPr>
      <w:r>
        <w:rPr>
          <w:b/>
          <w:highlight w:val="cyan"/>
        </w:rPr>
        <w:t>Based on the discussion during the offline/online session, it is clear that we cannot make more progress on this issue in current meeting. Companies need more time to down select the appropriate option.</w:t>
      </w:r>
    </w:p>
    <w:p w14:paraId="226566E4" w14:textId="77777777" w:rsidR="009615BC" w:rsidRDefault="009615BC"/>
    <w:p w14:paraId="272909E7" w14:textId="77777777" w:rsidR="009615BC" w:rsidRDefault="007F1593">
      <w:pPr>
        <w:pStyle w:val="Heading1"/>
      </w:pPr>
      <w:r>
        <w:t>Topic#4 The granularity and the reporting range of Rx-Tx time difference measurements in NTN</w:t>
      </w:r>
    </w:p>
    <w:p w14:paraId="6C6DAAEC" w14:textId="77777777" w:rsidR="009615BC" w:rsidRDefault="007F1593">
      <w:pPr>
        <w:pStyle w:val="Heading2"/>
      </w:pPr>
      <w:r>
        <w:t>Background</w:t>
      </w:r>
    </w:p>
    <w:p w14:paraId="46430EEE" w14:textId="77777777" w:rsidR="009615BC" w:rsidRDefault="007F1593">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15A08938" w14:textId="77777777" w:rsidR="009615BC" w:rsidRDefault="007F1593">
      <w:pPr>
        <w:jc w:val="both"/>
      </w:pPr>
      <w:r>
        <w:t>Tc is equal to 0,509ns as defined in TS 38.211. And k = 0, 1, 2, 3, 4, or 5 depending on PRS and SRS resource configuration in FR1 and FR2 and the timing reporting granularity factor configured by LMF via LPP.</w:t>
      </w:r>
    </w:p>
    <w:p w14:paraId="4ABCEB21" w14:textId="77777777" w:rsidR="009615BC" w:rsidRDefault="007F1593">
      <w:pPr>
        <w:jc w:val="both"/>
      </w:pPr>
      <w:r>
        <w:t>The maximum resolution step of is given by k=5, that is, 32×Tc =16ns.</w:t>
      </w:r>
    </w:p>
    <w:p w14:paraId="4C953D42" w14:textId="77777777" w:rsidR="009615BC" w:rsidRDefault="007F1593">
      <w:pPr>
        <w:pStyle w:val="Heading2"/>
        <w:jc w:val="both"/>
      </w:pPr>
      <w:r>
        <w:t>Companies’ contributions summary</w:t>
      </w:r>
    </w:p>
    <w:p w14:paraId="145BF8E0" w14:textId="77777777" w:rsidR="009615BC" w:rsidRDefault="007F1593">
      <w:pPr>
        <w:pStyle w:val="3GPPNormalText"/>
      </w:pPr>
      <w:r>
        <w:t xml:space="preserve">The following are the inputs on Topic#4 submitted to current meeting:  </w:t>
      </w:r>
    </w:p>
    <w:p w14:paraId="2767726F"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51449641" w14:textId="77777777">
        <w:tc>
          <w:tcPr>
            <w:tcW w:w="932" w:type="pct"/>
            <w:shd w:val="clear" w:color="auto" w:fill="75B91A"/>
          </w:tcPr>
          <w:p w14:paraId="469DC39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66868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C92647" w14:textId="77777777">
        <w:tc>
          <w:tcPr>
            <w:tcW w:w="932" w:type="pct"/>
          </w:tcPr>
          <w:p w14:paraId="4F451CF2"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297447E2"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6CF66604"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43B49B24" w14:textId="77777777" w:rsidR="009615BC" w:rsidRDefault="009615BC"/>
          <w:p w14:paraId="02B09F4E"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4CDC240A"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345F7006" w14:textId="77777777" w:rsidR="009615BC" w:rsidRDefault="007F1593">
            <w:pPr>
              <w:pStyle w:val="Prop1"/>
            </w:pPr>
            <w:r>
              <w:t xml:space="preserve">Proposal 2: </w:t>
            </w:r>
          </w:p>
          <w:p w14:paraId="4C595F3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1BA75E76" w14:textId="77777777" w:rsidR="009615BC" w:rsidRDefault="007F1593">
            <w:pPr>
              <w:pStyle w:val="Prop1"/>
              <w:rPr>
                <w:b w:val="0"/>
              </w:rPr>
            </w:pPr>
            <w:r>
              <w:rPr>
                <w:b w:val="0"/>
              </w:rPr>
              <w:t>Note: The same reporting granularities of gNB Rx-Tx time difference as defined in clause 13.7 of  TS 38.133 are reused in NTN.</w:t>
            </w:r>
          </w:p>
          <w:p w14:paraId="7EDF8A4A" w14:textId="77777777" w:rsidR="009615BC" w:rsidRDefault="009615BC">
            <w:pPr>
              <w:pStyle w:val="Prop1"/>
              <w:rPr>
                <w:b w:val="0"/>
                <w:szCs w:val="20"/>
              </w:rPr>
            </w:pPr>
          </w:p>
        </w:tc>
      </w:tr>
      <w:tr w:rsidR="009615BC" w14:paraId="24425CDB" w14:textId="77777777">
        <w:tc>
          <w:tcPr>
            <w:tcW w:w="932" w:type="pct"/>
          </w:tcPr>
          <w:p w14:paraId="1FCE5321" w14:textId="77777777" w:rsidR="009615BC" w:rsidRDefault="007F1593">
            <w:pPr>
              <w:rPr>
                <w:szCs w:val="20"/>
              </w:rPr>
            </w:pPr>
            <w:r>
              <w:rPr>
                <w:rFonts w:eastAsia="Times New Roman"/>
                <w:szCs w:val="20"/>
              </w:rPr>
              <w:t>vivo</w:t>
            </w:r>
          </w:p>
        </w:tc>
        <w:tc>
          <w:tcPr>
            <w:tcW w:w="4068" w:type="pct"/>
          </w:tcPr>
          <w:p w14:paraId="4957CA97" w14:textId="77777777" w:rsidR="009615BC" w:rsidRDefault="007F1593">
            <w:pPr>
              <w:rPr>
                <w:rFonts w:eastAsia="Times New Roman"/>
                <w:b/>
                <w:szCs w:val="20"/>
              </w:rPr>
            </w:pPr>
            <w:r>
              <w:rPr>
                <w:rFonts w:eastAsia="Times New Roman"/>
                <w:b/>
                <w:szCs w:val="20"/>
              </w:rPr>
              <w:t>Proposal 2:</w:t>
            </w:r>
          </w:p>
          <w:p w14:paraId="4803E623"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58A09A0A" w14:textId="77777777" w:rsidR="009615BC" w:rsidRDefault="009615BC">
            <w:pPr>
              <w:rPr>
                <w:szCs w:val="20"/>
                <w:lang w:eastAsia="zh-CN"/>
              </w:rPr>
            </w:pPr>
          </w:p>
        </w:tc>
      </w:tr>
      <w:tr w:rsidR="009615BC" w14:paraId="0F09F589" w14:textId="77777777">
        <w:tc>
          <w:tcPr>
            <w:tcW w:w="932" w:type="pct"/>
          </w:tcPr>
          <w:p w14:paraId="20F114A1" w14:textId="77777777" w:rsidR="009615BC" w:rsidRDefault="007F1593">
            <w:pPr>
              <w:rPr>
                <w:rFonts w:eastAsia="Times New Roman"/>
                <w:szCs w:val="20"/>
              </w:rPr>
            </w:pPr>
            <w:r>
              <w:rPr>
                <w:rFonts w:eastAsia="Times New Roman"/>
                <w:szCs w:val="20"/>
              </w:rPr>
              <w:t>Ericsson</w:t>
            </w:r>
          </w:p>
        </w:tc>
        <w:tc>
          <w:tcPr>
            <w:tcW w:w="4068" w:type="pct"/>
          </w:tcPr>
          <w:p w14:paraId="5BB11A83"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3452EC02" w14:textId="77777777" w:rsidR="009615BC" w:rsidRDefault="007F1593">
            <w:pPr>
              <w:rPr>
                <w:rFonts w:eastAsia="Times New Roman"/>
                <w:szCs w:val="20"/>
              </w:rPr>
            </w:pPr>
            <w:r>
              <w:rPr>
                <w:rFonts w:eastAsia="Times New Roman"/>
                <w:b/>
                <w:szCs w:val="20"/>
              </w:rPr>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34C916" w14:textId="77777777" w:rsidR="009615BC" w:rsidRDefault="009615BC">
            <w:pPr>
              <w:rPr>
                <w:rFonts w:eastAsia="Times New Roman"/>
                <w:b/>
                <w:szCs w:val="20"/>
              </w:rPr>
            </w:pPr>
          </w:p>
          <w:p w14:paraId="40135252" w14:textId="77777777" w:rsidR="009615BC" w:rsidRDefault="007F1593">
            <w:pPr>
              <w:rPr>
                <w:rFonts w:eastAsia="Times New Roman"/>
                <w:szCs w:val="20"/>
              </w:rPr>
            </w:pPr>
            <w:r>
              <w:rPr>
                <w:rFonts w:eastAsia="Times New Roman"/>
                <w:b/>
                <w:szCs w:val="20"/>
              </w:rPr>
              <w:t>Proposal 2</w:t>
            </w:r>
            <w:r>
              <w:rPr>
                <w:rFonts w:eastAsia="Times New Roman"/>
                <w:szCs w:val="20"/>
              </w:rPr>
              <w:tab/>
              <w:t>UE to report its true UE RX-TX time difference measurement value to the LMF using one of the following options:</w:t>
            </w:r>
          </w:p>
          <w:p w14:paraId="4049DB0C"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6C652B3B"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00386867" w14:textId="77777777" w:rsidR="009615BC" w:rsidRDefault="009615BC">
            <w:pPr>
              <w:rPr>
                <w:rFonts w:eastAsia="Times New Roman"/>
                <w:b/>
                <w:szCs w:val="20"/>
              </w:rPr>
            </w:pPr>
          </w:p>
        </w:tc>
      </w:tr>
    </w:tbl>
    <w:p w14:paraId="0C1D5281" w14:textId="77777777" w:rsidR="009615BC" w:rsidRDefault="009615BC">
      <w:pPr>
        <w:pStyle w:val="3GPPNormalText"/>
      </w:pPr>
    </w:p>
    <w:p w14:paraId="5BF2D684" w14:textId="77777777" w:rsidR="009615BC" w:rsidRDefault="007F1593">
      <w:pPr>
        <w:pStyle w:val="Heading2"/>
      </w:pPr>
      <w:r>
        <w:t>1</w:t>
      </w:r>
      <w:r>
        <w:rPr>
          <w:vertAlign w:val="superscript"/>
        </w:rPr>
        <w:t>st</w:t>
      </w:r>
      <w:r>
        <w:t xml:space="preserve"> round</w:t>
      </w:r>
    </w:p>
    <w:p w14:paraId="0E1C6612" w14:textId="77777777" w:rsidR="009615BC" w:rsidRDefault="007F1593">
      <w:pPr>
        <w:pStyle w:val="Heading3"/>
      </w:pPr>
      <w:r>
        <w:t>proposal 4-1</w:t>
      </w:r>
    </w:p>
    <w:p w14:paraId="72847D9A" w14:textId="77777777" w:rsidR="009615BC" w:rsidRDefault="007F1593">
      <w:pPr>
        <w:pStyle w:val="3GPPNormalText"/>
      </w:pPr>
      <w:r>
        <w:t>Based on the companies contributions, the following proposal is made:</w:t>
      </w:r>
    </w:p>
    <w:p w14:paraId="5FD37E92" w14:textId="77777777" w:rsidR="009615BC" w:rsidRDefault="009615BC">
      <w:pPr>
        <w:pStyle w:val="NormalWeb"/>
        <w:rPr>
          <w:highlight w:val="yellow"/>
        </w:rPr>
      </w:pPr>
    </w:p>
    <w:p w14:paraId="4FAB8A2B" w14:textId="77777777" w:rsidR="009615BC" w:rsidRDefault="007F1593">
      <w:pPr>
        <w:pStyle w:val="NormalWeb"/>
        <w:rPr>
          <w:b/>
        </w:rPr>
      </w:pPr>
      <w:r>
        <w:rPr>
          <w:b/>
          <w:highlight w:val="yellow"/>
        </w:rPr>
        <w:t>Initial proposal 4-1</w:t>
      </w:r>
    </w:p>
    <w:p w14:paraId="02E07961" w14:textId="77777777" w:rsidR="009615BC" w:rsidRDefault="007F1593">
      <w:pPr>
        <w:pStyle w:val="3GPPNormalText"/>
        <w:rPr>
          <w:b/>
        </w:rPr>
      </w:pPr>
      <w:r>
        <w:rPr>
          <w:b/>
        </w:rPr>
        <w:t>For multi-RTT-based positioning in NTN, the reporting range for the absolute UE Rx-Tx time difference measurement should be modified to suit maximum NTN RTD.</w:t>
      </w:r>
    </w:p>
    <w:p w14:paraId="789D24F9" w14:textId="77777777" w:rsidR="009615BC" w:rsidRDefault="009615BC">
      <w:pPr>
        <w:pStyle w:val="DraftProposal"/>
        <w:numPr>
          <w:ilvl w:val="0"/>
          <w:numId w:val="0"/>
        </w:numPr>
        <w:rPr>
          <w:rFonts w:ascii="Times New Roman" w:hAnsi="Times New Roman" w:cs="Times New Roman"/>
          <w:b w:val="0"/>
        </w:rPr>
      </w:pPr>
    </w:p>
    <w:p w14:paraId="3FA0612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7F2E7B2" w14:textId="77777777">
        <w:tc>
          <w:tcPr>
            <w:tcW w:w="931" w:type="pct"/>
            <w:shd w:val="clear" w:color="auto" w:fill="75B91A"/>
          </w:tcPr>
          <w:p w14:paraId="06BB763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0B341D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E4C64AD" w14:textId="77777777">
        <w:tc>
          <w:tcPr>
            <w:tcW w:w="931" w:type="pct"/>
          </w:tcPr>
          <w:p w14:paraId="1CAF6FC8"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1601683"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28A0C296" w14:textId="77777777">
        <w:tc>
          <w:tcPr>
            <w:tcW w:w="931" w:type="pct"/>
          </w:tcPr>
          <w:p w14:paraId="43BF067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2678688"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may be determined first. Then we can consider the value range.</w:t>
            </w:r>
          </w:p>
        </w:tc>
      </w:tr>
      <w:tr w:rsidR="009615BC" w14:paraId="64A65934" w14:textId="77777777">
        <w:tc>
          <w:tcPr>
            <w:tcW w:w="931" w:type="pct"/>
          </w:tcPr>
          <w:p w14:paraId="3A55AA4B"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72C2C3" w14:textId="77777777" w:rsidR="009615BC" w:rsidRDefault="007F1593">
            <w:pPr>
              <w:rPr>
                <w:rFonts w:eastAsiaTheme="minorEastAsia"/>
                <w:lang w:eastAsia="zh-CN"/>
              </w:rPr>
            </w:pPr>
            <w:r>
              <w:rPr>
                <w:rFonts w:eastAsiaTheme="minorEastAsia"/>
                <w:lang w:eastAsia="zh-CN"/>
              </w:rPr>
              <w:t>We don’t see the need to introduce new definition and new parameters for UE Rx-Tx time difference measurement, since the TA-report can be utilized to estimate RTT based on legacy definitions of UE and gNB Rx-Tx TD.</w:t>
            </w:r>
          </w:p>
        </w:tc>
      </w:tr>
      <w:tr w:rsidR="009615BC" w14:paraId="42053441" w14:textId="77777777">
        <w:tc>
          <w:tcPr>
            <w:tcW w:w="931" w:type="pct"/>
          </w:tcPr>
          <w:p w14:paraId="5CB8F9BA"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3F514C9B"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see the proposed option 4 in proposal 2-2. </w:t>
            </w:r>
          </w:p>
          <w:p w14:paraId="2CF4AFB3" w14:textId="77777777" w:rsidR="009615BC" w:rsidRDefault="007F1593">
            <w:pPr>
              <w:rPr>
                <w:rFonts w:eastAsiaTheme="minorEastAsia"/>
                <w:lang w:eastAsia="zh-CN"/>
              </w:rPr>
            </w:pPr>
            <w:r>
              <w:rPr>
                <w:rFonts w:eastAsiaTheme="minorEastAsia"/>
                <w:lang w:eastAsia="zh-CN"/>
              </w:rPr>
              <w:t>By doing it in this way, large signaling overhead can be avoided.</w:t>
            </w:r>
          </w:p>
        </w:tc>
      </w:tr>
      <w:tr w:rsidR="009615BC" w14:paraId="46F25B82" w14:textId="77777777">
        <w:tc>
          <w:tcPr>
            <w:tcW w:w="931" w:type="pct"/>
          </w:tcPr>
          <w:p w14:paraId="5CB26D5D" w14:textId="605C939C"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441A7B20" w14:textId="57EC4B59" w:rsidR="009615BC" w:rsidRDefault="005875F2">
            <w:pPr>
              <w:rPr>
                <w:rFonts w:eastAsiaTheme="minorEastAsia"/>
                <w:lang w:eastAsia="zh-CN"/>
              </w:rPr>
            </w:pPr>
            <w:r>
              <w:rPr>
                <w:rFonts w:eastAsiaTheme="minorEastAsia"/>
                <w:lang w:eastAsia="zh-CN"/>
              </w:rPr>
              <w:t>N</w:t>
            </w:r>
            <w:r>
              <w:rPr>
                <w:rFonts w:eastAsiaTheme="minorEastAsia" w:hint="eastAsia"/>
                <w:lang w:eastAsia="zh-CN"/>
              </w:rPr>
              <w:t xml:space="preserve">o need to link to NTN RTD. </w:t>
            </w:r>
            <w:r>
              <w:rPr>
                <w:rFonts w:eastAsiaTheme="minorEastAsia"/>
                <w:lang w:eastAsia="zh-CN"/>
              </w:rPr>
              <w:t>C</w:t>
            </w:r>
            <w:r>
              <w:rPr>
                <w:rFonts w:eastAsiaTheme="minorEastAsia" w:hint="eastAsia"/>
                <w:lang w:eastAsia="zh-CN"/>
              </w:rPr>
              <w:t>urrent range would be ok.</w:t>
            </w:r>
          </w:p>
        </w:tc>
      </w:tr>
      <w:tr w:rsidR="00351AE7" w14:paraId="73004CFB" w14:textId="77777777">
        <w:tc>
          <w:tcPr>
            <w:tcW w:w="931" w:type="pct"/>
          </w:tcPr>
          <w:p w14:paraId="5AAD5EBF" w14:textId="620D802E" w:rsidR="00351AE7" w:rsidRDefault="00351AE7" w:rsidP="00351AE7">
            <w:pPr>
              <w:rPr>
                <w:rFonts w:eastAsiaTheme="minorEastAsia"/>
                <w:bCs/>
                <w:lang w:eastAsia="zh-CN"/>
              </w:rPr>
            </w:pPr>
            <w:r>
              <w:rPr>
                <w:rFonts w:eastAsiaTheme="minorEastAsia"/>
                <w:bCs/>
                <w:lang w:eastAsia="zh-CN"/>
              </w:rPr>
              <w:t xml:space="preserve">TCL </w:t>
            </w:r>
          </w:p>
        </w:tc>
        <w:tc>
          <w:tcPr>
            <w:tcW w:w="4069" w:type="pct"/>
          </w:tcPr>
          <w:p w14:paraId="48189B08" w14:textId="33D0A921" w:rsidR="00351AE7" w:rsidRDefault="00351AE7" w:rsidP="00351AE7">
            <w:pPr>
              <w:rPr>
                <w:rFonts w:eastAsiaTheme="minorEastAsia"/>
                <w:lang w:eastAsia="zh-CN"/>
              </w:rPr>
            </w:pPr>
            <w:r>
              <w:rPr>
                <w:rFonts w:eastAsiaTheme="minorEastAsia"/>
                <w:lang w:eastAsia="zh-CN"/>
              </w:rPr>
              <w:t>Support the proposal, e.g., can be modified to address timing error due to clock drift</w:t>
            </w:r>
          </w:p>
        </w:tc>
      </w:tr>
      <w:tr w:rsidR="009615BC" w14:paraId="65926654" w14:textId="77777777">
        <w:tc>
          <w:tcPr>
            <w:tcW w:w="931" w:type="pct"/>
          </w:tcPr>
          <w:p w14:paraId="6D963989" w14:textId="77777777" w:rsidR="009615BC" w:rsidRDefault="009615BC">
            <w:pPr>
              <w:rPr>
                <w:rFonts w:eastAsiaTheme="minorEastAsia"/>
                <w:bCs/>
                <w:lang w:eastAsia="zh-CN"/>
              </w:rPr>
            </w:pPr>
          </w:p>
        </w:tc>
        <w:tc>
          <w:tcPr>
            <w:tcW w:w="4069" w:type="pct"/>
          </w:tcPr>
          <w:p w14:paraId="372A1C74" w14:textId="77777777" w:rsidR="009615BC" w:rsidRDefault="009615BC">
            <w:pPr>
              <w:rPr>
                <w:rFonts w:eastAsiaTheme="minorEastAsia"/>
                <w:color w:val="000000" w:themeColor="text1"/>
                <w:lang w:eastAsia="zh-CN"/>
              </w:rPr>
            </w:pPr>
          </w:p>
        </w:tc>
      </w:tr>
      <w:tr w:rsidR="009615BC" w14:paraId="6297770A" w14:textId="77777777">
        <w:tc>
          <w:tcPr>
            <w:tcW w:w="931" w:type="pct"/>
          </w:tcPr>
          <w:p w14:paraId="3C6C9CB3" w14:textId="77777777" w:rsidR="009615BC" w:rsidRDefault="009615BC">
            <w:pPr>
              <w:rPr>
                <w:rFonts w:eastAsiaTheme="minorEastAsia"/>
                <w:bCs/>
                <w:lang w:eastAsia="zh-CN"/>
              </w:rPr>
            </w:pPr>
          </w:p>
        </w:tc>
        <w:tc>
          <w:tcPr>
            <w:tcW w:w="4069" w:type="pct"/>
          </w:tcPr>
          <w:p w14:paraId="2DC4665B" w14:textId="77777777" w:rsidR="009615BC" w:rsidRDefault="009615BC">
            <w:pPr>
              <w:rPr>
                <w:rFonts w:eastAsia="Times New Roman"/>
                <w:color w:val="000000" w:themeColor="text1"/>
              </w:rPr>
            </w:pPr>
          </w:p>
        </w:tc>
      </w:tr>
      <w:tr w:rsidR="009615BC" w14:paraId="01399C5D" w14:textId="77777777">
        <w:tc>
          <w:tcPr>
            <w:tcW w:w="931" w:type="pct"/>
          </w:tcPr>
          <w:p w14:paraId="67BEAD7F" w14:textId="77777777" w:rsidR="009615BC" w:rsidRDefault="009615BC">
            <w:pPr>
              <w:rPr>
                <w:rFonts w:eastAsia="Malgun Gothic"/>
                <w:bCs/>
                <w:lang w:eastAsia="ko-KR"/>
              </w:rPr>
            </w:pPr>
          </w:p>
        </w:tc>
        <w:tc>
          <w:tcPr>
            <w:tcW w:w="4069" w:type="pct"/>
          </w:tcPr>
          <w:p w14:paraId="1912CC70" w14:textId="77777777" w:rsidR="009615BC" w:rsidRDefault="009615BC">
            <w:pPr>
              <w:rPr>
                <w:rFonts w:eastAsiaTheme="minorEastAsia"/>
                <w:lang w:eastAsia="zh-CN"/>
              </w:rPr>
            </w:pPr>
          </w:p>
        </w:tc>
      </w:tr>
      <w:tr w:rsidR="009615BC" w14:paraId="767D9B46" w14:textId="77777777">
        <w:tc>
          <w:tcPr>
            <w:tcW w:w="931" w:type="pct"/>
          </w:tcPr>
          <w:p w14:paraId="1A304DB1" w14:textId="77777777" w:rsidR="009615BC" w:rsidRDefault="009615BC">
            <w:pPr>
              <w:rPr>
                <w:rFonts w:eastAsiaTheme="minorEastAsia"/>
                <w:bCs/>
                <w:lang w:eastAsia="zh-CN"/>
              </w:rPr>
            </w:pPr>
          </w:p>
        </w:tc>
        <w:tc>
          <w:tcPr>
            <w:tcW w:w="4069" w:type="pct"/>
          </w:tcPr>
          <w:p w14:paraId="4A2131BA" w14:textId="77777777" w:rsidR="009615BC" w:rsidRDefault="009615BC">
            <w:pPr>
              <w:rPr>
                <w:rFonts w:eastAsiaTheme="minorEastAsia"/>
                <w:lang w:eastAsia="zh-CN"/>
              </w:rPr>
            </w:pPr>
          </w:p>
        </w:tc>
      </w:tr>
      <w:tr w:rsidR="009615BC" w14:paraId="0B95AEEC" w14:textId="77777777">
        <w:tc>
          <w:tcPr>
            <w:tcW w:w="931" w:type="pct"/>
          </w:tcPr>
          <w:p w14:paraId="4BBAC7C3" w14:textId="77777777" w:rsidR="009615BC" w:rsidRDefault="009615BC">
            <w:pPr>
              <w:rPr>
                <w:rFonts w:eastAsiaTheme="minorEastAsia"/>
                <w:bCs/>
                <w:lang w:eastAsia="zh-CN"/>
              </w:rPr>
            </w:pPr>
          </w:p>
        </w:tc>
        <w:tc>
          <w:tcPr>
            <w:tcW w:w="4069" w:type="pct"/>
          </w:tcPr>
          <w:p w14:paraId="578E5D14" w14:textId="77777777" w:rsidR="009615BC" w:rsidRDefault="009615BC">
            <w:pPr>
              <w:rPr>
                <w:rFonts w:eastAsiaTheme="minorEastAsia"/>
                <w:lang w:eastAsia="zh-CN"/>
              </w:rPr>
            </w:pPr>
          </w:p>
        </w:tc>
      </w:tr>
      <w:tr w:rsidR="009615BC" w14:paraId="0AF910CE" w14:textId="77777777">
        <w:tc>
          <w:tcPr>
            <w:tcW w:w="931" w:type="pct"/>
          </w:tcPr>
          <w:p w14:paraId="0864415F" w14:textId="77777777" w:rsidR="009615BC" w:rsidRDefault="009615BC">
            <w:pPr>
              <w:rPr>
                <w:rFonts w:eastAsiaTheme="minorEastAsia"/>
                <w:bCs/>
                <w:lang w:eastAsia="zh-CN"/>
              </w:rPr>
            </w:pPr>
          </w:p>
        </w:tc>
        <w:tc>
          <w:tcPr>
            <w:tcW w:w="4069" w:type="pct"/>
          </w:tcPr>
          <w:p w14:paraId="092C7E61" w14:textId="77777777" w:rsidR="009615BC" w:rsidRDefault="009615BC">
            <w:pPr>
              <w:rPr>
                <w:rFonts w:eastAsiaTheme="minorEastAsia"/>
                <w:lang w:eastAsia="zh-CN"/>
              </w:rPr>
            </w:pPr>
          </w:p>
        </w:tc>
      </w:tr>
      <w:tr w:rsidR="009615BC" w14:paraId="5409274B" w14:textId="77777777">
        <w:tc>
          <w:tcPr>
            <w:tcW w:w="931" w:type="pct"/>
          </w:tcPr>
          <w:p w14:paraId="10065FD8" w14:textId="77777777" w:rsidR="009615BC" w:rsidRDefault="009615BC">
            <w:pPr>
              <w:rPr>
                <w:rFonts w:eastAsiaTheme="minorEastAsia"/>
                <w:bCs/>
                <w:lang w:eastAsia="zh-CN"/>
              </w:rPr>
            </w:pPr>
          </w:p>
        </w:tc>
        <w:tc>
          <w:tcPr>
            <w:tcW w:w="4069" w:type="pct"/>
          </w:tcPr>
          <w:p w14:paraId="5F978D00" w14:textId="77777777" w:rsidR="009615BC" w:rsidRDefault="009615BC">
            <w:pPr>
              <w:rPr>
                <w:rFonts w:eastAsia="Malgun Gothic"/>
                <w:bCs/>
                <w:lang w:eastAsia="ko-KR"/>
              </w:rPr>
            </w:pPr>
          </w:p>
        </w:tc>
      </w:tr>
      <w:tr w:rsidR="009615BC" w14:paraId="30A9194E" w14:textId="77777777">
        <w:tc>
          <w:tcPr>
            <w:tcW w:w="931" w:type="pct"/>
          </w:tcPr>
          <w:p w14:paraId="7E355078" w14:textId="77777777" w:rsidR="009615BC" w:rsidRDefault="009615BC">
            <w:pPr>
              <w:rPr>
                <w:rFonts w:eastAsiaTheme="minorEastAsia"/>
                <w:bCs/>
                <w:lang w:eastAsia="zh-CN"/>
              </w:rPr>
            </w:pPr>
          </w:p>
        </w:tc>
        <w:tc>
          <w:tcPr>
            <w:tcW w:w="4069" w:type="pct"/>
          </w:tcPr>
          <w:p w14:paraId="5E5CFED5" w14:textId="77777777" w:rsidR="009615BC" w:rsidRDefault="009615BC">
            <w:pPr>
              <w:rPr>
                <w:rFonts w:eastAsiaTheme="minorEastAsia"/>
                <w:lang w:eastAsia="zh-CN"/>
              </w:rPr>
            </w:pPr>
          </w:p>
        </w:tc>
      </w:tr>
      <w:tr w:rsidR="009615BC" w14:paraId="257119D1" w14:textId="77777777">
        <w:tc>
          <w:tcPr>
            <w:tcW w:w="931" w:type="pct"/>
          </w:tcPr>
          <w:p w14:paraId="623C9CB3" w14:textId="77777777" w:rsidR="009615BC" w:rsidRDefault="009615BC">
            <w:pPr>
              <w:rPr>
                <w:rFonts w:eastAsiaTheme="minorEastAsia"/>
                <w:bCs/>
                <w:lang w:eastAsia="zh-CN"/>
              </w:rPr>
            </w:pPr>
          </w:p>
        </w:tc>
        <w:tc>
          <w:tcPr>
            <w:tcW w:w="4069" w:type="pct"/>
          </w:tcPr>
          <w:p w14:paraId="4A547749" w14:textId="77777777" w:rsidR="009615BC" w:rsidRDefault="009615BC">
            <w:pPr>
              <w:rPr>
                <w:rFonts w:eastAsiaTheme="minorEastAsia"/>
                <w:lang w:eastAsia="zh-CN"/>
              </w:rPr>
            </w:pPr>
          </w:p>
        </w:tc>
      </w:tr>
    </w:tbl>
    <w:p w14:paraId="7EF828C9" w14:textId="77777777" w:rsidR="009615BC" w:rsidRDefault="009615BC"/>
    <w:p w14:paraId="11419A43" w14:textId="77777777" w:rsidR="009615BC" w:rsidRDefault="009615BC">
      <w:pPr>
        <w:rPr>
          <w:rFonts w:eastAsiaTheme="minorEastAsia"/>
          <w:lang w:eastAsia="zh-CN"/>
        </w:rPr>
      </w:pPr>
    </w:p>
    <w:p w14:paraId="1CC7BDE8"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UE Rx-Tx time difference. Then we will discuss the value range.</w:t>
      </w:r>
    </w:p>
    <w:p w14:paraId="35CD1E49" w14:textId="77777777" w:rsidR="009615BC" w:rsidRDefault="009615BC"/>
    <w:p w14:paraId="190FA86B" w14:textId="77777777" w:rsidR="009615BC" w:rsidRDefault="007F1593">
      <w:pPr>
        <w:pStyle w:val="Heading3"/>
      </w:pPr>
      <w:r>
        <w:t>proposal 4-2</w:t>
      </w:r>
    </w:p>
    <w:p w14:paraId="08BCD8CE" w14:textId="77777777" w:rsidR="009615BC" w:rsidRDefault="007F1593">
      <w:pPr>
        <w:pStyle w:val="3GPPNormalText"/>
      </w:pPr>
      <w:r>
        <w:t>Based on the companies contributions, the following proposal is made:</w:t>
      </w:r>
    </w:p>
    <w:p w14:paraId="4FD618B3" w14:textId="77777777" w:rsidR="009615BC" w:rsidRDefault="009615BC"/>
    <w:p w14:paraId="637E57E7" w14:textId="77777777" w:rsidR="009615BC" w:rsidRDefault="007F1593">
      <w:pPr>
        <w:pStyle w:val="NormalWeb"/>
        <w:rPr>
          <w:b/>
        </w:rPr>
      </w:pPr>
      <w:r>
        <w:rPr>
          <w:b/>
          <w:highlight w:val="yellow"/>
        </w:rPr>
        <w:t>Initial proposal 4-2</w:t>
      </w:r>
    </w:p>
    <w:p w14:paraId="00FF20B3" w14:textId="77777777" w:rsidR="009615BC" w:rsidRDefault="007F1593">
      <w:pPr>
        <w:pStyle w:val="3GPPNormalText"/>
        <w:rPr>
          <w:b/>
        </w:rPr>
      </w:pPr>
      <w:r>
        <w:rPr>
          <w:b/>
        </w:rPr>
        <w:lastRenderedPageBreak/>
        <w:t>For multi-RTT-based positioning in NTN, the reporting range for the gNB Rx-Tx time difference measurement should be modified to suit maximum NTN RTD.</w:t>
      </w:r>
    </w:p>
    <w:p w14:paraId="56961618" w14:textId="77777777" w:rsidR="009615BC" w:rsidRDefault="009615BC">
      <w:pPr>
        <w:pStyle w:val="DraftProposal"/>
        <w:numPr>
          <w:ilvl w:val="0"/>
          <w:numId w:val="0"/>
        </w:numPr>
        <w:rPr>
          <w:rFonts w:ascii="Times New Roman" w:hAnsi="Times New Roman" w:cs="Times New Roman"/>
          <w:b w:val="0"/>
        </w:rPr>
      </w:pPr>
    </w:p>
    <w:p w14:paraId="56DA70D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1F84B07A" w14:textId="77777777">
        <w:tc>
          <w:tcPr>
            <w:tcW w:w="931" w:type="pct"/>
            <w:shd w:val="clear" w:color="auto" w:fill="75B91A"/>
          </w:tcPr>
          <w:p w14:paraId="15287A9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CF2F3E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2583384" w14:textId="77777777">
        <w:tc>
          <w:tcPr>
            <w:tcW w:w="931" w:type="pct"/>
          </w:tcPr>
          <w:p w14:paraId="407308F2"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82AF07A" w14:textId="77777777" w:rsidR="009615BC" w:rsidRDefault="007F1593">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9615BC" w14:paraId="00F5BB79" w14:textId="77777777">
        <w:tc>
          <w:tcPr>
            <w:tcW w:w="931" w:type="pct"/>
          </w:tcPr>
          <w:p w14:paraId="4CBD1576"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CED26CA" w14:textId="77777777" w:rsidR="009615BC" w:rsidRDefault="007F1593">
            <w:pPr>
              <w:rPr>
                <w:rFonts w:eastAsiaTheme="minorEastAsia"/>
                <w:lang w:eastAsia="zh-CN"/>
              </w:rPr>
            </w:pPr>
            <w:r>
              <w:rPr>
                <w:rFonts w:eastAsiaTheme="minorEastAsia" w:hint="eastAsia"/>
                <w:lang w:eastAsia="zh-CN"/>
              </w:rPr>
              <w:t>T</w:t>
            </w:r>
            <w:r>
              <w:rPr>
                <w:rFonts w:eastAsiaTheme="minorEastAsia"/>
                <w:lang w:eastAsia="zh-CN"/>
              </w:rPr>
              <w:t>he definition of gNB Rx-Tx time difference may be determined first before discussing the value range. As we commented for proposal 3-1, if additional parameters, e.g., common TA is included in the calculation, the definition and reporting range of gNB Rx-Tx time difference may keep same as in legacy TN.</w:t>
            </w:r>
          </w:p>
        </w:tc>
      </w:tr>
      <w:tr w:rsidR="009615BC" w14:paraId="205A6AB1" w14:textId="77777777">
        <w:tc>
          <w:tcPr>
            <w:tcW w:w="931" w:type="pct"/>
          </w:tcPr>
          <w:p w14:paraId="6E25CB40"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AF33C3B" w14:textId="77777777" w:rsidR="009615BC" w:rsidRDefault="007F1593">
            <w:pPr>
              <w:rPr>
                <w:rFonts w:eastAsiaTheme="minorEastAsia"/>
                <w:lang w:eastAsia="zh-CN"/>
              </w:rPr>
            </w:pPr>
            <w:r>
              <w:rPr>
                <w:rFonts w:eastAsiaTheme="minorEastAsia"/>
                <w:lang w:eastAsia="zh-CN"/>
              </w:rPr>
              <w:t>We don’t see the need to introduce new definition and new parameters for gNB Rx-Tx time difference measurement, since the TA-report can be utilized to estimate RTT based on legacy definitions of UE and gNB Rx-Tx TD.</w:t>
            </w:r>
          </w:p>
        </w:tc>
      </w:tr>
      <w:tr w:rsidR="009615BC" w14:paraId="628B1B55" w14:textId="77777777">
        <w:tc>
          <w:tcPr>
            <w:tcW w:w="931" w:type="pct"/>
          </w:tcPr>
          <w:p w14:paraId="47BBD82D"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0C6101F4" w14:textId="77777777" w:rsidR="009615BC" w:rsidRDefault="007F1593">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to cover the Kmac values, see the proposed option 3 in proposal 2-3. </w:t>
            </w:r>
          </w:p>
          <w:p w14:paraId="0094ABAF" w14:textId="77777777" w:rsidR="009615BC" w:rsidRDefault="007F1593">
            <w:pPr>
              <w:rPr>
                <w:rFonts w:eastAsiaTheme="minorEastAsia"/>
                <w:lang w:eastAsia="zh-CN"/>
              </w:rPr>
            </w:pPr>
            <w:r>
              <w:rPr>
                <w:rFonts w:eastAsiaTheme="minorEastAsia"/>
                <w:lang w:eastAsia="zh-CN"/>
              </w:rPr>
              <w:t>By doing it in this way, large signaling overhead can be avoided and keep the legacy definition of Rx-Tx meanwhile.</w:t>
            </w:r>
          </w:p>
        </w:tc>
      </w:tr>
      <w:tr w:rsidR="009615BC" w14:paraId="118D556F" w14:textId="77777777">
        <w:tc>
          <w:tcPr>
            <w:tcW w:w="931" w:type="pct"/>
          </w:tcPr>
          <w:p w14:paraId="0DA48604" w14:textId="4AE8EE64"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7BB6093D" w14:textId="355EA076" w:rsidR="009615BC" w:rsidRDefault="005875F2">
            <w:pPr>
              <w:rPr>
                <w:rFonts w:eastAsiaTheme="minorEastAsia"/>
                <w:lang w:eastAsia="zh-CN"/>
              </w:rPr>
            </w:pPr>
            <w:r>
              <w:rPr>
                <w:rFonts w:eastAsiaTheme="minorEastAsia"/>
                <w:lang w:eastAsia="zh-CN"/>
              </w:rPr>
              <w:t>F</w:t>
            </w:r>
            <w:r>
              <w:rPr>
                <w:rFonts w:eastAsiaTheme="minorEastAsia" w:hint="eastAsia"/>
                <w:lang w:eastAsia="zh-CN"/>
              </w:rPr>
              <w:t>or gNB side, the range should be extended.</w:t>
            </w:r>
          </w:p>
        </w:tc>
      </w:tr>
      <w:tr w:rsidR="00536B1D" w14:paraId="5CE3065F" w14:textId="77777777">
        <w:tc>
          <w:tcPr>
            <w:tcW w:w="931" w:type="pct"/>
          </w:tcPr>
          <w:p w14:paraId="761348EE" w14:textId="2171BEA2" w:rsidR="00536B1D" w:rsidRDefault="00536B1D" w:rsidP="00536B1D">
            <w:pPr>
              <w:rPr>
                <w:rFonts w:eastAsiaTheme="minorEastAsia"/>
                <w:bCs/>
                <w:lang w:eastAsia="zh-CN"/>
              </w:rPr>
            </w:pPr>
            <w:r>
              <w:rPr>
                <w:rFonts w:eastAsiaTheme="minorEastAsia"/>
                <w:bCs/>
                <w:lang w:eastAsia="zh-CN"/>
              </w:rPr>
              <w:t xml:space="preserve">TCL </w:t>
            </w:r>
          </w:p>
        </w:tc>
        <w:tc>
          <w:tcPr>
            <w:tcW w:w="4069" w:type="pct"/>
          </w:tcPr>
          <w:p w14:paraId="5CE1C8D9" w14:textId="23AB031A" w:rsidR="00536B1D" w:rsidRDefault="00536B1D" w:rsidP="00536B1D">
            <w:pPr>
              <w:rPr>
                <w:rFonts w:eastAsiaTheme="minorEastAsia"/>
                <w:lang w:eastAsia="zh-CN"/>
              </w:rPr>
            </w:pPr>
            <w:r>
              <w:rPr>
                <w:rFonts w:eastAsiaTheme="minorEastAsia"/>
                <w:lang w:eastAsia="zh-CN"/>
              </w:rPr>
              <w:t>Support the proposal.</w:t>
            </w:r>
          </w:p>
        </w:tc>
      </w:tr>
      <w:tr w:rsidR="009615BC" w14:paraId="06657C27" w14:textId="77777777">
        <w:tc>
          <w:tcPr>
            <w:tcW w:w="931" w:type="pct"/>
          </w:tcPr>
          <w:p w14:paraId="0C7846AD" w14:textId="77777777" w:rsidR="009615BC" w:rsidRDefault="009615BC">
            <w:pPr>
              <w:rPr>
                <w:rFonts w:eastAsiaTheme="minorEastAsia"/>
                <w:bCs/>
                <w:lang w:eastAsia="zh-CN"/>
              </w:rPr>
            </w:pPr>
          </w:p>
        </w:tc>
        <w:tc>
          <w:tcPr>
            <w:tcW w:w="4069" w:type="pct"/>
          </w:tcPr>
          <w:p w14:paraId="7D3C1E5B" w14:textId="77777777" w:rsidR="009615BC" w:rsidRDefault="009615BC">
            <w:pPr>
              <w:rPr>
                <w:rFonts w:eastAsiaTheme="minorEastAsia"/>
                <w:color w:val="000000" w:themeColor="text1"/>
                <w:lang w:eastAsia="zh-CN"/>
              </w:rPr>
            </w:pPr>
          </w:p>
        </w:tc>
      </w:tr>
      <w:tr w:rsidR="009615BC" w14:paraId="4E736E93" w14:textId="77777777">
        <w:tc>
          <w:tcPr>
            <w:tcW w:w="931" w:type="pct"/>
          </w:tcPr>
          <w:p w14:paraId="7E5897A4" w14:textId="77777777" w:rsidR="009615BC" w:rsidRDefault="009615BC">
            <w:pPr>
              <w:rPr>
                <w:rFonts w:eastAsiaTheme="minorEastAsia"/>
                <w:bCs/>
                <w:lang w:eastAsia="zh-CN"/>
              </w:rPr>
            </w:pPr>
          </w:p>
        </w:tc>
        <w:tc>
          <w:tcPr>
            <w:tcW w:w="4069" w:type="pct"/>
          </w:tcPr>
          <w:p w14:paraId="27BE669D" w14:textId="77777777" w:rsidR="009615BC" w:rsidRDefault="009615BC">
            <w:pPr>
              <w:rPr>
                <w:rFonts w:eastAsia="Times New Roman"/>
                <w:color w:val="000000" w:themeColor="text1"/>
              </w:rPr>
            </w:pPr>
          </w:p>
        </w:tc>
      </w:tr>
      <w:tr w:rsidR="009615BC" w14:paraId="627C252A" w14:textId="77777777">
        <w:tc>
          <w:tcPr>
            <w:tcW w:w="931" w:type="pct"/>
          </w:tcPr>
          <w:p w14:paraId="3D65D991" w14:textId="77777777" w:rsidR="009615BC" w:rsidRDefault="009615BC">
            <w:pPr>
              <w:rPr>
                <w:rFonts w:eastAsia="Malgun Gothic"/>
                <w:bCs/>
                <w:lang w:eastAsia="ko-KR"/>
              </w:rPr>
            </w:pPr>
          </w:p>
        </w:tc>
        <w:tc>
          <w:tcPr>
            <w:tcW w:w="4069" w:type="pct"/>
          </w:tcPr>
          <w:p w14:paraId="07585331" w14:textId="77777777" w:rsidR="009615BC" w:rsidRDefault="009615BC">
            <w:pPr>
              <w:rPr>
                <w:rFonts w:eastAsiaTheme="minorEastAsia"/>
                <w:lang w:eastAsia="zh-CN"/>
              </w:rPr>
            </w:pPr>
          </w:p>
        </w:tc>
      </w:tr>
      <w:tr w:rsidR="009615BC" w14:paraId="4D3BDB81" w14:textId="77777777">
        <w:tc>
          <w:tcPr>
            <w:tcW w:w="931" w:type="pct"/>
          </w:tcPr>
          <w:p w14:paraId="4FAA9619" w14:textId="77777777" w:rsidR="009615BC" w:rsidRDefault="009615BC">
            <w:pPr>
              <w:rPr>
                <w:rFonts w:eastAsiaTheme="minorEastAsia"/>
                <w:bCs/>
                <w:lang w:eastAsia="zh-CN"/>
              </w:rPr>
            </w:pPr>
          </w:p>
        </w:tc>
        <w:tc>
          <w:tcPr>
            <w:tcW w:w="4069" w:type="pct"/>
          </w:tcPr>
          <w:p w14:paraId="5E4D0EC1" w14:textId="77777777" w:rsidR="009615BC" w:rsidRDefault="009615BC">
            <w:pPr>
              <w:rPr>
                <w:rFonts w:eastAsiaTheme="minorEastAsia"/>
                <w:lang w:eastAsia="zh-CN"/>
              </w:rPr>
            </w:pPr>
          </w:p>
        </w:tc>
      </w:tr>
      <w:tr w:rsidR="009615BC" w14:paraId="42814626" w14:textId="77777777">
        <w:tc>
          <w:tcPr>
            <w:tcW w:w="931" w:type="pct"/>
          </w:tcPr>
          <w:p w14:paraId="0C60B218" w14:textId="77777777" w:rsidR="009615BC" w:rsidRDefault="009615BC">
            <w:pPr>
              <w:rPr>
                <w:rFonts w:eastAsiaTheme="minorEastAsia"/>
                <w:bCs/>
                <w:lang w:eastAsia="zh-CN"/>
              </w:rPr>
            </w:pPr>
          </w:p>
        </w:tc>
        <w:tc>
          <w:tcPr>
            <w:tcW w:w="4069" w:type="pct"/>
          </w:tcPr>
          <w:p w14:paraId="749CE81B" w14:textId="77777777" w:rsidR="009615BC" w:rsidRDefault="009615BC">
            <w:pPr>
              <w:rPr>
                <w:rFonts w:eastAsiaTheme="minorEastAsia"/>
                <w:lang w:eastAsia="zh-CN"/>
              </w:rPr>
            </w:pPr>
          </w:p>
        </w:tc>
      </w:tr>
      <w:tr w:rsidR="009615BC" w14:paraId="09361615" w14:textId="77777777">
        <w:tc>
          <w:tcPr>
            <w:tcW w:w="931" w:type="pct"/>
          </w:tcPr>
          <w:p w14:paraId="746D00D5" w14:textId="77777777" w:rsidR="009615BC" w:rsidRDefault="009615BC">
            <w:pPr>
              <w:rPr>
                <w:rFonts w:eastAsiaTheme="minorEastAsia"/>
                <w:bCs/>
                <w:lang w:eastAsia="zh-CN"/>
              </w:rPr>
            </w:pPr>
          </w:p>
        </w:tc>
        <w:tc>
          <w:tcPr>
            <w:tcW w:w="4069" w:type="pct"/>
          </w:tcPr>
          <w:p w14:paraId="14C5F433" w14:textId="77777777" w:rsidR="009615BC" w:rsidRDefault="009615BC">
            <w:pPr>
              <w:rPr>
                <w:rFonts w:eastAsiaTheme="minorEastAsia"/>
                <w:lang w:eastAsia="zh-CN"/>
              </w:rPr>
            </w:pPr>
          </w:p>
        </w:tc>
      </w:tr>
      <w:tr w:rsidR="009615BC" w14:paraId="6DABF641" w14:textId="77777777">
        <w:tc>
          <w:tcPr>
            <w:tcW w:w="931" w:type="pct"/>
          </w:tcPr>
          <w:p w14:paraId="7AF9D707" w14:textId="77777777" w:rsidR="009615BC" w:rsidRDefault="009615BC">
            <w:pPr>
              <w:rPr>
                <w:rFonts w:eastAsiaTheme="minorEastAsia"/>
                <w:bCs/>
                <w:lang w:eastAsia="zh-CN"/>
              </w:rPr>
            </w:pPr>
          </w:p>
        </w:tc>
        <w:tc>
          <w:tcPr>
            <w:tcW w:w="4069" w:type="pct"/>
          </w:tcPr>
          <w:p w14:paraId="5DBB189C" w14:textId="77777777" w:rsidR="009615BC" w:rsidRDefault="009615BC">
            <w:pPr>
              <w:rPr>
                <w:rFonts w:eastAsia="Malgun Gothic"/>
                <w:bCs/>
                <w:lang w:eastAsia="ko-KR"/>
              </w:rPr>
            </w:pPr>
          </w:p>
        </w:tc>
      </w:tr>
      <w:tr w:rsidR="009615BC" w14:paraId="7ADFFA5E" w14:textId="77777777">
        <w:tc>
          <w:tcPr>
            <w:tcW w:w="931" w:type="pct"/>
          </w:tcPr>
          <w:p w14:paraId="791316CB" w14:textId="77777777" w:rsidR="009615BC" w:rsidRDefault="009615BC">
            <w:pPr>
              <w:rPr>
                <w:rFonts w:eastAsiaTheme="minorEastAsia"/>
                <w:bCs/>
                <w:lang w:eastAsia="zh-CN"/>
              </w:rPr>
            </w:pPr>
          </w:p>
        </w:tc>
        <w:tc>
          <w:tcPr>
            <w:tcW w:w="4069" w:type="pct"/>
          </w:tcPr>
          <w:p w14:paraId="6C5E5B43" w14:textId="77777777" w:rsidR="009615BC" w:rsidRDefault="009615BC">
            <w:pPr>
              <w:rPr>
                <w:rFonts w:eastAsiaTheme="minorEastAsia"/>
                <w:lang w:eastAsia="zh-CN"/>
              </w:rPr>
            </w:pPr>
          </w:p>
        </w:tc>
      </w:tr>
      <w:tr w:rsidR="009615BC" w14:paraId="745A48CC" w14:textId="77777777">
        <w:tc>
          <w:tcPr>
            <w:tcW w:w="931" w:type="pct"/>
          </w:tcPr>
          <w:p w14:paraId="7D94F10A" w14:textId="77777777" w:rsidR="009615BC" w:rsidRDefault="009615BC">
            <w:pPr>
              <w:rPr>
                <w:rFonts w:eastAsiaTheme="minorEastAsia"/>
                <w:bCs/>
                <w:lang w:eastAsia="zh-CN"/>
              </w:rPr>
            </w:pPr>
          </w:p>
        </w:tc>
        <w:tc>
          <w:tcPr>
            <w:tcW w:w="4069" w:type="pct"/>
          </w:tcPr>
          <w:p w14:paraId="55F00770" w14:textId="77777777" w:rsidR="009615BC" w:rsidRDefault="009615BC">
            <w:pPr>
              <w:rPr>
                <w:rFonts w:eastAsiaTheme="minorEastAsia"/>
                <w:lang w:eastAsia="zh-CN"/>
              </w:rPr>
            </w:pPr>
          </w:p>
        </w:tc>
      </w:tr>
    </w:tbl>
    <w:p w14:paraId="46A7B6A4" w14:textId="77777777" w:rsidR="009615BC" w:rsidRDefault="009615BC"/>
    <w:p w14:paraId="2B168739" w14:textId="77777777" w:rsidR="009615BC" w:rsidRDefault="007F1593">
      <w:pPr>
        <w:rPr>
          <w:rFonts w:eastAsiaTheme="minorEastAsia"/>
          <w:b/>
          <w:lang w:eastAsia="zh-CN"/>
        </w:rPr>
      </w:pPr>
      <w:r>
        <w:rPr>
          <w:rFonts w:eastAsiaTheme="minorEastAsia"/>
          <w:b/>
          <w:highlight w:val="cyan"/>
          <w:lang w:eastAsia="zh-CN"/>
        </w:rPr>
        <w:t>FL Recommendation: This is depending on Topic#2. We need first to determine the definition of gNB Rx-Tx time difference. Then we will discuss the value range.</w:t>
      </w:r>
    </w:p>
    <w:p w14:paraId="1A4E60CA" w14:textId="77777777" w:rsidR="009615BC" w:rsidRDefault="009615BC"/>
    <w:p w14:paraId="4BE3D902" w14:textId="77777777" w:rsidR="009615BC" w:rsidRDefault="007F1593">
      <w:pPr>
        <w:pStyle w:val="Heading3"/>
      </w:pPr>
      <w:r>
        <w:t>proposal 4-3</w:t>
      </w:r>
    </w:p>
    <w:p w14:paraId="7F090155" w14:textId="77777777" w:rsidR="009615BC" w:rsidRDefault="007F1593">
      <w:pPr>
        <w:pStyle w:val="3GPPNormalText"/>
      </w:pPr>
      <w:r>
        <w:t>Based on the companies contributions, the following proposal is made:</w:t>
      </w:r>
    </w:p>
    <w:p w14:paraId="17851164" w14:textId="77777777" w:rsidR="009615BC" w:rsidRDefault="009615BC"/>
    <w:p w14:paraId="66F8F860" w14:textId="77777777" w:rsidR="009615BC" w:rsidRDefault="007F1593">
      <w:pPr>
        <w:pStyle w:val="NormalWeb"/>
        <w:rPr>
          <w:b/>
        </w:rPr>
      </w:pPr>
      <w:r>
        <w:rPr>
          <w:b/>
          <w:highlight w:val="yellow"/>
        </w:rPr>
        <w:t>Initial proposal 4-3</w:t>
      </w:r>
    </w:p>
    <w:p w14:paraId="785D6CEA" w14:textId="77777777" w:rsidR="009615BC" w:rsidRDefault="007F1593">
      <w:pPr>
        <w:pStyle w:val="3GPPNormalText"/>
        <w:rPr>
          <w:b/>
        </w:rPr>
      </w:pPr>
      <w:r>
        <w:rPr>
          <w:b/>
        </w:rPr>
        <w:t>RAN1 to further discuss whether the same reporting granularities of UE Rx-Tx time difference and gNB Rx-Tx time difference as defined in clause 10.1.25 and 13.7 of  TS 38.133 respectively are reused in NTN.</w:t>
      </w:r>
    </w:p>
    <w:p w14:paraId="33283862" w14:textId="77777777" w:rsidR="009615BC" w:rsidRDefault="009615BC">
      <w:pPr>
        <w:pStyle w:val="DraftProposal"/>
        <w:numPr>
          <w:ilvl w:val="0"/>
          <w:numId w:val="0"/>
        </w:numPr>
        <w:rPr>
          <w:rFonts w:ascii="Times New Roman" w:hAnsi="Times New Roman" w:cs="Times New Roman"/>
          <w:b w:val="0"/>
        </w:rPr>
      </w:pPr>
    </w:p>
    <w:p w14:paraId="2907C65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DAE8168" w14:textId="77777777">
        <w:tc>
          <w:tcPr>
            <w:tcW w:w="931" w:type="pct"/>
            <w:shd w:val="clear" w:color="auto" w:fill="75B91A"/>
          </w:tcPr>
          <w:p w14:paraId="2A4FEC8A"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7323F2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521245E" w14:textId="77777777">
        <w:tc>
          <w:tcPr>
            <w:tcW w:w="931" w:type="pct"/>
          </w:tcPr>
          <w:p w14:paraId="6AA7475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A0A7D" w14:textId="77777777" w:rsidR="009615BC" w:rsidRDefault="007F1593">
            <w:pPr>
              <w:rPr>
                <w:rFonts w:eastAsiaTheme="minorEastAsia"/>
                <w:lang w:eastAsia="zh-CN"/>
              </w:rPr>
            </w:pPr>
            <w:r>
              <w:rPr>
                <w:rFonts w:eastAsiaTheme="minorEastAsia"/>
                <w:lang w:eastAsia="zh-CN"/>
              </w:rPr>
              <w:t>We are open to this proposal. As mentioned for comment on range, it could be sufficient to agree to modify the range for NTN for now. The granularity can be for further discussion</w:t>
            </w:r>
          </w:p>
        </w:tc>
      </w:tr>
      <w:tr w:rsidR="009615BC" w14:paraId="1D9E5CC1" w14:textId="77777777">
        <w:tc>
          <w:tcPr>
            <w:tcW w:w="931" w:type="pct"/>
          </w:tcPr>
          <w:p w14:paraId="537D048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22F1AC"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ame granularity can be reused.</w:t>
            </w:r>
          </w:p>
        </w:tc>
      </w:tr>
      <w:tr w:rsidR="009615BC" w14:paraId="64C84692" w14:textId="77777777">
        <w:tc>
          <w:tcPr>
            <w:tcW w:w="931" w:type="pct"/>
          </w:tcPr>
          <w:p w14:paraId="5F5928F6"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A853ED4" w14:textId="77777777" w:rsidR="009615BC" w:rsidRDefault="007F1593">
            <w:pPr>
              <w:rPr>
                <w:rFonts w:eastAsiaTheme="minorEastAsia"/>
                <w:lang w:eastAsia="zh-CN"/>
              </w:rPr>
            </w:pPr>
            <w:r>
              <w:rPr>
                <w:rFonts w:eastAsiaTheme="minorEastAsia"/>
                <w:lang w:eastAsia="zh-CN"/>
              </w:rPr>
              <w:t xml:space="preserve">We are fine to discuss it. </w:t>
            </w:r>
          </w:p>
        </w:tc>
      </w:tr>
      <w:tr w:rsidR="009615BC" w14:paraId="297566BE" w14:textId="77777777">
        <w:tc>
          <w:tcPr>
            <w:tcW w:w="931" w:type="pct"/>
          </w:tcPr>
          <w:p w14:paraId="72483D1B" w14:textId="77777777" w:rsidR="009615BC" w:rsidRDefault="007F159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85D2E7E"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ccording to our analysis in the initial proposal 4-1 and 4-2, the reporting of UE/gNB RX-TX timing measurement can be the same as the legacy range and granularity.</w:t>
            </w:r>
          </w:p>
          <w:p w14:paraId="09CD7104" w14:textId="77777777" w:rsidR="009615BC" w:rsidRDefault="007F1593">
            <w:pPr>
              <w:rPr>
                <w:rFonts w:eastAsiaTheme="minorEastAsia"/>
                <w:lang w:eastAsia="zh-CN"/>
              </w:rPr>
            </w:pPr>
            <w:r>
              <w:rPr>
                <w:rFonts w:eastAsiaTheme="minorEastAsia"/>
                <w:lang w:eastAsia="zh-CN"/>
              </w:rPr>
              <w:t xml:space="preserve">New time offset in units of ms can be reported in addition. </w:t>
            </w:r>
          </w:p>
        </w:tc>
      </w:tr>
      <w:tr w:rsidR="009615BC" w14:paraId="4EDD7FEC" w14:textId="77777777">
        <w:tc>
          <w:tcPr>
            <w:tcW w:w="931" w:type="pct"/>
          </w:tcPr>
          <w:p w14:paraId="17F35B05" w14:textId="169F4AAE" w:rsidR="009615BC" w:rsidRPr="005875F2" w:rsidRDefault="005875F2">
            <w:pPr>
              <w:rPr>
                <w:rFonts w:eastAsiaTheme="minorEastAsia"/>
                <w:bCs/>
                <w:lang w:eastAsia="zh-CN"/>
              </w:rPr>
            </w:pPr>
            <w:r>
              <w:rPr>
                <w:rFonts w:eastAsiaTheme="minorEastAsia" w:hint="eastAsia"/>
                <w:bCs/>
                <w:lang w:eastAsia="zh-CN"/>
              </w:rPr>
              <w:t>CATT</w:t>
            </w:r>
          </w:p>
        </w:tc>
        <w:tc>
          <w:tcPr>
            <w:tcW w:w="4069" w:type="pct"/>
          </w:tcPr>
          <w:p w14:paraId="6DF79A0B" w14:textId="2DF53C40" w:rsidR="009615BC" w:rsidRDefault="005875F2">
            <w:pPr>
              <w:rPr>
                <w:rFonts w:eastAsiaTheme="minorEastAsia"/>
                <w:lang w:eastAsia="zh-CN"/>
              </w:rPr>
            </w:pPr>
            <w:r>
              <w:rPr>
                <w:rFonts w:eastAsiaTheme="minorEastAsia"/>
                <w:lang w:eastAsia="zh-CN"/>
              </w:rPr>
              <w:t>I</w:t>
            </w:r>
            <w:r>
              <w:rPr>
                <w:rFonts w:eastAsiaTheme="minorEastAsia" w:hint="eastAsia"/>
                <w:lang w:eastAsia="zh-CN"/>
              </w:rPr>
              <w:t>t is fine to discuss it.</w:t>
            </w:r>
          </w:p>
        </w:tc>
      </w:tr>
      <w:tr w:rsidR="009615BC" w14:paraId="1722F4CB" w14:textId="77777777">
        <w:tc>
          <w:tcPr>
            <w:tcW w:w="931" w:type="pct"/>
          </w:tcPr>
          <w:p w14:paraId="2281582E" w14:textId="044A9597" w:rsidR="009615BC" w:rsidRDefault="00536B1D">
            <w:pPr>
              <w:rPr>
                <w:rFonts w:eastAsiaTheme="minorEastAsia"/>
                <w:bCs/>
                <w:lang w:eastAsia="zh-CN"/>
              </w:rPr>
            </w:pPr>
            <w:r>
              <w:rPr>
                <w:rFonts w:eastAsiaTheme="minorEastAsia"/>
                <w:bCs/>
                <w:lang w:eastAsia="zh-CN"/>
              </w:rPr>
              <w:t xml:space="preserve">TCL </w:t>
            </w:r>
          </w:p>
        </w:tc>
        <w:tc>
          <w:tcPr>
            <w:tcW w:w="4069" w:type="pct"/>
          </w:tcPr>
          <w:p w14:paraId="57208F36" w14:textId="3F27EF8E" w:rsidR="009615BC" w:rsidRDefault="00536B1D">
            <w:pPr>
              <w:rPr>
                <w:rFonts w:eastAsiaTheme="minorEastAsia"/>
                <w:lang w:eastAsia="zh-CN"/>
              </w:rPr>
            </w:pPr>
            <w:r>
              <w:rPr>
                <w:rFonts w:eastAsiaTheme="minorEastAsia"/>
                <w:lang w:eastAsia="zh-CN"/>
              </w:rPr>
              <w:t xml:space="preserve">Agree to further discuss </w:t>
            </w:r>
          </w:p>
        </w:tc>
      </w:tr>
      <w:tr w:rsidR="009615BC" w14:paraId="23C26617" w14:textId="77777777">
        <w:tc>
          <w:tcPr>
            <w:tcW w:w="931" w:type="pct"/>
          </w:tcPr>
          <w:p w14:paraId="3315D1FC" w14:textId="77777777" w:rsidR="009615BC" w:rsidRDefault="009615BC">
            <w:pPr>
              <w:rPr>
                <w:rFonts w:eastAsiaTheme="minorEastAsia"/>
                <w:bCs/>
                <w:lang w:eastAsia="zh-CN"/>
              </w:rPr>
            </w:pPr>
          </w:p>
        </w:tc>
        <w:tc>
          <w:tcPr>
            <w:tcW w:w="4069" w:type="pct"/>
          </w:tcPr>
          <w:p w14:paraId="672579E6" w14:textId="77777777" w:rsidR="009615BC" w:rsidRDefault="009615BC">
            <w:pPr>
              <w:rPr>
                <w:rFonts w:eastAsiaTheme="minorEastAsia"/>
                <w:color w:val="000000" w:themeColor="text1"/>
                <w:lang w:eastAsia="zh-CN"/>
              </w:rPr>
            </w:pPr>
          </w:p>
        </w:tc>
      </w:tr>
      <w:tr w:rsidR="009615BC" w14:paraId="044F0959" w14:textId="77777777">
        <w:tc>
          <w:tcPr>
            <w:tcW w:w="931" w:type="pct"/>
          </w:tcPr>
          <w:p w14:paraId="73D34BA8" w14:textId="77777777" w:rsidR="009615BC" w:rsidRDefault="009615BC">
            <w:pPr>
              <w:rPr>
                <w:rFonts w:eastAsiaTheme="minorEastAsia"/>
                <w:bCs/>
                <w:lang w:eastAsia="zh-CN"/>
              </w:rPr>
            </w:pPr>
          </w:p>
        </w:tc>
        <w:tc>
          <w:tcPr>
            <w:tcW w:w="4069" w:type="pct"/>
          </w:tcPr>
          <w:p w14:paraId="0C0A5AEE" w14:textId="77777777" w:rsidR="009615BC" w:rsidRDefault="009615BC">
            <w:pPr>
              <w:rPr>
                <w:rFonts w:eastAsia="Times New Roman"/>
                <w:color w:val="000000" w:themeColor="text1"/>
              </w:rPr>
            </w:pPr>
          </w:p>
        </w:tc>
      </w:tr>
      <w:tr w:rsidR="009615BC" w14:paraId="70C07971" w14:textId="77777777">
        <w:tc>
          <w:tcPr>
            <w:tcW w:w="931" w:type="pct"/>
          </w:tcPr>
          <w:p w14:paraId="6726473D" w14:textId="77777777" w:rsidR="009615BC" w:rsidRDefault="009615BC">
            <w:pPr>
              <w:rPr>
                <w:rFonts w:eastAsia="Malgun Gothic"/>
                <w:bCs/>
                <w:lang w:eastAsia="ko-KR"/>
              </w:rPr>
            </w:pPr>
          </w:p>
        </w:tc>
        <w:tc>
          <w:tcPr>
            <w:tcW w:w="4069" w:type="pct"/>
          </w:tcPr>
          <w:p w14:paraId="4287D9EF" w14:textId="77777777" w:rsidR="009615BC" w:rsidRDefault="009615BC">
            <w:pPr>
              <w:rPr>
                <w:rFonts w:eastAsiaTheme="minorEastAsia"/>
                <w:lang w:eastAsia="zh-CN"/>
              </w:rPr>
            </w:pPr>
          </w:p>
        </w:tc>
      </w:tr>
      <w:tr w:rsidR="009615BC" w14:paraId="0D0F68F7" w14:textId="77777777">
        <w:tc>
          <w:tcPr>
            <w:tcW w:w="931" w:type="pct"/>
          </w:tcPr>
          <w:p w14:paraId="22FFD92A" w14:textId="77777777" w:rsidR="009615BC" w:rsidRDefault="009615BC">
            <w:pPr>
              <w:rPr>
                <w:rFonts w:eastAsiaTheme="minorEastAsia"/>
                <w:bCs/>
                <w:lang w:eastAsia="zh-CN"/>
              </w:rPr>
            </w:pPr>
          </w:p>
        </w:tc>
        <w:tc>
          <w:tcPr>
            <w:tcW w:w="4069" w:type="pct"/>
          </w:tcPr>
          <w:p w14:paraId="4C3AF680" w14:textId="77777777" w:rsidR="009615BC" w:rsidRDefault="009615BC">
            <w:pPr>
              <w:rPr>
                <w:rFonts w:eastAsiaTheme="minorEastAsia"/>
                <w:lang w:eastAsia="zh-CN"/>
              </w:rPr>
            </w:pPr>
          </w:p>
        </w:tc>
      </w:tr>
      <w:tr w:rsidR="009615BC" w14:paraId="00922A66" w14:textId="77777777">
        <w:tc>
          <w:tcPr>
            <w:tcW w:w="931" w:type="pct"/>
          </w:tcPr>
          <w:p w14:paraId="233A84C1" w14:textId="77777777" w:rsidR="009615BC" w:rsidRDefault="009615BC">
            <w:pPr>
              <w:rPr>
                <w:rFonts w:eastAsiaTheme="minorEastAsia"/>
                <w:bCs/>
                <w:lang w:eastAsia="zh-CN"/>
              </w:rPr>
            </w:pPr>
          </w:p>
        </w:tc>
        <w:tc>
          <w:tcPr>
            <w:tcW w:w="4069" w:type="pct"/>
          </w:tcPr>
          <w:p w14:paraId="17039C5C" w14:textId="77777777" w:rsidR="009615BC" w:rsidRDefault="009615BC">
            <w:pPr>
              <w:rPr>
                <w:rFonts w:eastAsiaTheme="minorEastAsia"/>
                <w:lang w:eastAsia="zh-CN"/>
              </w:rPr>
            </w:pPr>
          </w:p>
        </w:tc>
      </w:tr>
      <w:tr w:rsidR="009615BC" w14:paraId="488407A6" w14:textId="77777777">
        <w:tc>
          <w:tcPr>
            <w:tcW w:w="931" w:type="pct"/>
          </w:tcPr>
          <w:p w14:paraId="02714EA5" w14:textId="77777777" w:rsidR="009615BC" w:rsidRDefault="009615BC">
            <w:pPr>
              <w:rPr>
                <w:rFonts w:eastAsiaTheme="minorEastAsia"/>
                <w:bCs/>
                <w:lang w:eastAsia="zh-CN"/>
              </w:rPr>
            </w:pPr>
          </w:p>
        </w:tc>
        <w:tc>
          <w:tcPr>
            <w:tcW w:w="4069" w:type="pct"/>
          </w:tcPr>
          <w:p w14:paraId="4FE2BD46" w14:textId="77777777" w:rsidR="009615BC" w:rsidRDefault="009615BC">
            <w:pPr>
              <w:rPr>
                <w:rFonts w:eastAsiaTheme="minorEastAsia"/>
                <w:lang w:eastAsia="zh-CN"/>
              </w:rPr>
            </w:pPr>
          </w:p>
        </w:tc>
      </w:tr>
      <w:tr w:rsidR="009615BC" w14:paraId="5365396E" w14:textId="77777777">
        <w:tc>
          <w:tcPr>
            <w:tcW w:w="931" w:type="pct"/>
          </w:tcPr>
          <w:p w14:paraId="0C26350A" w14:textId="77777777" w:rsidR="009615BC" w:rsidRDefault="009615BC">
            <w:pPr>
              <w:rPr>
                <w:rFonts w:eastAsiaTheme="minorEastAsia"/>
                <w:bCs/>
                <w:lang w:eastAsia="zh-CN"/>
              </w:rPr>
            </w:pPr>
          </w:p>
        </w:tc>
        <w:tc>
          <w:tcPr>
            <w:tcW w:w="4069" w:type="pct"/>
          </w:tcPr>
          <w:p w14:paraId="30CD69EB" w14:textId="77777777" w:rsidR="009615BC" w:rsidRDefault="009615BC">
            <w:pPr>
              <w:rPr>
                <w:rFonts w:eastAsia="Malgun Gothic"/>
                <w:bCs/>
                <w:lang w:eastAsia="ko-KR"/>
              </w:rPr>
            </w:pPr>
          </w:p>
        </w:tc>
      </w:tr>
      <w:tr w:rsidR="009615BC" w14:paraId="4DD4F360" w14:textId="77777777">
        <w:tc>
          <w:tcPr>
            <w:tcW w:w="931" w:type="pct"/>
          </w:tcPr>
          <w:p w14:paraId="6D5921BA" w14:textId="77777777" w:rsidR="009615BC" w:rsidRDefault="009615BC">
            <w:pPr>
              <w:rPr>
                <w:rFonts w:eastAsiaTheme="minorEastAsia"/>
                <w:bCs/>
                <w:lang w:eastAsia="zh-CN"/>
              </w:rPr>
            </w:pPr>
          </w:p>
        </w:tc>
        <w:tc>
          <w:tcPr>
            <w:tcW w:w="4069" w:type="pct"/>
          </w:tcPr>
          <w:p w14:paraId="0F6FC493" w14:textId="77777777" w:rsidR="009615BC" w:rsidRDefault="009615BC">
            <w:pPr>
              <w:rPr>
                <w:rFonts w:eastAsiaTheme="minorEastAsia"/>
                <w:lang w:eastAsia="zh-CN"/>
              </w:rPr>
            </w:pPr>
          </w:p>
        </w:tc>
      </w:tr>
      <w:tr w:rsidR="009615BC" w14:paraId="6B4B7A3C" w14:textId="77777777">
        <w:tc>
          <w:tcPr>
            <w:tcW w:w="931" w:type="pct"/>
          </w:tcPr>
          <w:p w14:paraId="7D8977A6" w14:textId="77777777" w:rsidR="009615BC" w:rsidRDefault="009615BC">
            <w:pPr>
              <w:rPr>
                <w:rFonts w:eastAsiaTheme="minorEastAsia"/>
                <w:bCs/>
                <w:lang w:eastAsia="zh-CN"/>
              </w:rPr>
            </w:pPr>
          </w:p>
        </w:tc>
        <w:tc>
          <w:tcPr>
            <w:tcW w:w="4069" w:type="pct"/>
          </w:tcPr>
          <w:p w14:paraId="1DC009FA" w14:textId="77777777" w:rsidR="009615BC" w:rsidRDefault="009615BC">
            <w:pPr>
              <w:rPr>
                <w:rFonts w:eastAsiaTheme="minorEastAsia"/>
                <w:lang w:eastAsia="zh-CN"/>
              </w:rPr>
            </w:pPr>
          </w:p>
        </w:tc>
      </w:tr>
    </w:tbl>
    <w:p w14:paraId="499D3566" w14:textId="77777777" w:rsidR="009615BC" w:rsidRDefault="009615BC"/>
    <w:p w14:paraId="2F166F95" w14:textId="77777777" w:rsidR="009615BC" w:rsidRDefault="009615BC"/>
    <w:p w14:paraId="0AC385B1" w14:textId="77777777" w:rsidR="009615BC" w:rsidRDefault="007F1593">
      <w:pPr>
        <w:pStyle w:val="Heading2"/>
      </w:pPr>
      <w:r>
        <w:t>2</w:t>
      </w:r>
      <w:r>
        <w:rPr>
          <w:vertAlign w:val="superscript"/>
        </w:rPr>
        <w:t>nd</w:t>
      </w:r>
      <w:r>
        <w:t xml:space="preserve"> round</w:t>
      </w:r>
    </w:p>
    <w:p w14:paraId="09EC939F" w14:textId="77777777" w:rsidR="009615BC" w:rsidRDefault="007F1593">
      <w:pPr>
        <w:pStyle w:val="Heading3"/>
      </w:pPr>
      <w:r>
        <w:t>Proposal 4-3</w:t>
      </w:r>
    </w:p>
    <w:p w14:paraId="53E7F6B4" w14:textId="77777777" w:rsidR="009615BC" w:rsidRDefault="007F1593">
      <w:pPr>
        <w:rPr>
          <w:lang w:val="en-GB"/>
        </w:rPr>
      </w:pPr>
      <w:r>
        <w:rPr>
          <w:lang w:val="en-GB"/>
        </w:rPr>
        <w:t>Based on first round discussions, the proposal 4-3 can be taken as a working assumption as follows:</w:t>
      </w:r>
    </w:p>
    <w:p w14:paraId="04F03D39" w14:textId="77777777" w:rsidR="009615BC" w:rsidRDefault="009615BC">
      <w:pPr>
        <w:rPr>
          <w:lang w:val="en-GB"/>
        </w:rPr>
      </w:pPr>
    </w:p>
    <w:p w14:paraId="0F69616B" w14:textId="77777777" w:rsidR="009615BC" w:rsidRDefault="007F1593">
      <w:pPr>
        <w:pStyle w:val="NormalWeb"/>
        <w:rPr>
          <w:b/>
        </w:rPr>
      </w:pPr>
      <w:r>
        <w:rPr>
          <w:b/>
          <w:highlight w:val="yellow"/>
        </w:rPr>
        <w:t>Updated proposal 4-3</w:t>
      </w:r>
    </w:p>
    <w:p w14:paraId="58CAF1B4" w14:textId="77777777" w:rsidR="009615BC" w:rsidRDefault="007F1593">
      <w:pPr>
        <w:pStyle w:val="NormalWeb"/>
        <w:rPr>
          <w:b/>
          <w:color w:val="FFFFFF" w:themeColor="background1"/>
        </w:rPr>
      </w:pPr>
      <w:r>
        <w:rPr>
          <w:b/>
          <w:color w:val="FFFFFF" w:themeColor="background1"/>
          <w:highlight w:val="darkYellow"/>
        </w:rPr>
        <w:t>Working assumption:</w:t>
      </w:r>
    </w:p>
    <w:p w14:paraId="7CA76A31" w14:textId="77777777" w:rsidR="009615BC" w:rsidRDefault="007F1593">
      <w:pPr>
        <w:pStyle w:val="3GPPNormalText"/>
        <w:rPr>
          <w:b/>
        </w:rPr>
      </w:pPr>
      <w:r>
        <w:rPr>
          <w:b/>
        </w:rPr>
        <w:t>The same reporting granularities of UE Rx-Tx time difference and gNB Rx-Tx time difference as defined in clause 10.1.25 and 13.7 of  TS 38.133 respectively are reused in NTN.</w:t>
      </w:r>
    </w:p>
    <w:p w14:paraId="3DA1D7E8" w14:textId="77777777" w:rsidR="009615BC" w:rsidRDefault="009615BC">
      <w:pPr>
        <w:pStyle w:val="DraftProposal"/>
        <w:numPr>
          <w:ilvl w:val="0"/>
          <w:numId w:val="0"/>
        </w:numPr>
        <w:rPr>
          <w:rFonts w:ascii="Times New Roman" w:hAnsi="Times New Roman" w:cs="Times New Roman"/>
          <w:b w:val="0"/>
        </w:rPr>
      </w:pPr>
    </w:p>
    <w:p w14:paraId="04E4ADBC"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827263" w14:textId="77777777">
        <w:tc>
          <w:tcPr>
            <w:tcW w:w="931" w:type="pct"/>
            <w:shd w:val="clear" w:color="auto" w:fill="75B91A"/>
          </w:tcPr>
          <w:p w14:paraId="53E9BF9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967E9D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95B34CC" w14:textId="77777777">
        <w:tc>
          <w:tcPr>
            <w:tcW w:w="931" w:type="pct"/>
          </w:tcPr>
          <w:p w14:paraId="516B09E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126860EE" w14:textId="77777777" w:rsidR="009615BC" w:rsidRDefault="007F1593">
            <w:pPr>
              <w:rPr>
                <w:rFonts w:eastAsiaTheme="minorEastAsia"/>
                <w:lang w:eastAsia="zh-CN"/>
              </w:rPr>
            </w:pPr>
            <w:r>
              <w:rPr>
                <w:rFonts w:eastAsiaTheme="minorEastAsia"/>
                <w:lang w:eastAsia="zh-CN"/>
              </w:rPr>
              <w:t>Support</w:t>
            </w:r>
          </w:p>
        </w:tc>
      </w:tr>
      <w:tr w:rsidR="008B4EEE" w14:paraId="47CAB88D" w14:textId="77777777">
        <w:tc>
          <w:tcPr>
            <w:tcW w:w="931" w:type="pct"/>
          </w:tcPr>
          <w:p w14:paraId="4B0541A3" w14:textId="0ADFA2B9"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23B3E7A7" w14:textId="40725CA3" w:rsidR="008B4EEE" w:rsidRDefault="008B4EEE" w:rsidP="008B4EEE">
            <w:pPr>
              <w:rPr>
                <w:rFonts w:eastAsiaTheme="minorEastAsia"/>
                <w:lang w:eastAsia="zh-CN"/>
              </w:rPr>
            </w:pPr>
            <w:r>
              <w:rPr>
                <w:rFonts w:eastAsiaTheme="minorEastAsia"/>
                <w:lang w:eastAsia="zh-CN"/>
              </w:rPr>
              <w:t>Support.</w:t>
            </w:r>
          </w:p>
        </w:tc>
      </w:tr>
      <w:tr w:rsidR="00950CD9" w14:paraId="3DDB81D7" w14:textId="77777777">
        <w:tc>
          <w:tcPr>
            <w:tcW w:w="931" w:type="pct"/>
          </w:tcPr>
          <w:p w14:paraId="4716CC9E" w14:textId="04A3565B" w:rsidR="00950CD9" w:rsidRDefault="00950CD9" w:rsidP="00950CD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0B4A99B" w14:textId="093490DE" w:rsidR="00950CD9" w:rsidRDefault="00950CD9" w:rsidP="00950CD9">
            <w:pPr>
              <w:rPr>
                <w:rFonts w:eastAsiaTheme="minorEastAsia"/>
                <w:lang w:eastAsia="zh-CN"/>
              </w:rPr>
            </w:pPr>
            <w:r>
              <w:rPr>
                <w:rFonts w:eastAsiaTheme="minorEastAsia"/>
                <w:lang w:eastAsia="zh-CN"/>
              </w:rPr>
              <w:t xml:space="preserve">Support. </w:t>
            </w:r>
          </w:p>
        </w:tc>
      </w:tr>
      <w:tr w:rsidR="00950CD9" w14:paraId="2302A0DE" w14:textId="77777777">
        <w:tc>
          <w:tcPr>
            <w:tcW w:w="931" w:type="pct"/>
          </w:tcPr>
          <w:p w14:paraId="2910E97A" w14:textId="10356C96" w:rsidR="00950CD9" w:rsidRDefault="00E35DBA" w:rsidP="00950CD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8D9B508" w14:textId="4AD55651" w:rsidR="00950CD9" w:rsidRDefault="00E35DBA" w:rsidP="00950CD9">
            <w:pPr>
              <w:rPr>
                <w:rFonts w:eastAsiaTheme="minorEastAsia"/>
                <w:lang w:eastAsia="zh-CN"/>
              </w:rPr>
            </w:pPr>
            <w:r>
              <w:rPr>
                <w:rFonts w:eastAsiaTheme="minorEastAsia"/>
                <w:lang w:eastAsia="zh-CN"/>
              </w:rPr>
              <w:t xml:space="preserve">This is dependent on the detailed solution. The definition of the </w:t>
            </w:r>
            <w:proofErr w:type="spellStart"/>
            <w:r>
              <w:rPr>
                <w:rFonts w:eastAsiaTheme="minorEastAsia"/>
                <w:lang w:eastAsia="zh-CN"/>
              </w:rPr>
              <w:t>Rx_Tx</w:t>
            </w:r>
            <w:proofErr w:type="spellEnd"/>
            <w:r>
              <w:rPr>
                <w:rFonts w:eastAsiaTheme="minorEastAsia"/>
                <w:lang w:eastAsia="zh-CN"/>
              </w:rPr>
              <w:t xml:space="preserve"> time difference might be changed.</w:t>
            </w:r>
            <w:r w:rsidR="009822D5">
              <w:rPr>
                <w:rFonts w:eastAsiaTheme="minorEastAsia"/>
                <w:lang w:eastAsia="zh-CN"/>
              </w:rPr>
              <w:t xml:space="preserve"> If legacy definition is reused, the same reporting granularities can be reused.</w:t>
            </w:r>
          </w:p>
        </w:tc>
      </w:tr>
      <w:tr w:rsidR="00950CD9" w14:paraId="06D5CEE1" w14:textId="77777777">
        <w:tc>
          <w:tcPr>
            <w:tcW w:w="931" w:type="pct"/>
          </w:tcPr>
          <w:p w14:paraId="36E21787" w14:textId="1EA5CBD1" w:rsidR="00950CD9" w:rsidRDefault="003C651C" w:rsidP="00950CD9">
            <w:pPr>
              <w:rPr>
                <w:rFonts w:eastAsia="Malgun Gothic"/>
                <w:bCs/>
                <w:lang w:eastAsia="ko-KR"/>
              </w:rPr>
            </w:pPr>
            <w:r>
              <w:rPr>
                <w:rFonts w:eastAsia="Malgun Gothic"/>
                <w:bCs/>
                <w:lang w:eastAsia="ko-KR"/>
              </w:rPr>
              <w:t>MediaTek</w:t>
            </w:r>
          </w:p>
        </w:tc>
        <w:tc>
          <w:tcPr>
            <w:tcW w:w="4069" w:type="pct"/>
          </w:tcPr>
          <w:p w14:paraId="1AAD5656" w14:textId="17A22BCB" w:rsidR="00950CD9" w:rsidRDefault="003C651C" w:rsidP="00950CD9">
            <w:pPr>
              <w:rPr>
                <w:rFonts w:eastAsiaTheme="minorEastAsia"/>
                <w:lang w:eastAsia="zh-CN"/>
              </w:rPr>
            </w:pPr>
            <w:r>
              <w:rPr>
                <w:rFonts w:eastAsiaTheme="minorEastAsia"/>
                <w:lang w:eastAsia="zh-CN"/>
              </w:rPr>
              <w:t>Support</w:t>
            </w:r>
          </w:p>
        </w:tc>
      </w:tr>
      <w:tr w:rsidR="00950CD9" w14:paraId="78F1B360" w14:textId="77777777">
        <w:tc>
          <w:tcPr>
            <w:tcW w:w="931" w:type="pct"/>
          </w:tcPr>
          <w:p w14:paraId="536E329A" w14:textId="0EA84161" w:rsidR="00950CD9" w:rsidRDefault="005875F2" w:rsidP="00950CD9">
            <w:pPr>
              <w:rPr>
                <w:rFonts w:eastAsiaTheme="minorEastAsia"/>
                <w:bCs/>
                <w:lang w:eastAsia="zh-CN"/>
              </w:rPr>
            </w:pPr>
            <w:r>
              <w:rPr>
                <w:rFonts w:eastAsiaTheme="minorEastAsia" w:hint="eastAsia"/>
                <w:bCs/>
                <w:lang w:eastAsia="zh-CN"/>
              </w:rPr>
              <w:t>CATT</w:t>
            </w:r>
          </w:p>
        </w:tc>
        <w:tc>
          <w:tcPr>
            <w:tcW w:w="4069" w:type="pct"/>
          </w:tcPr>
          <w:p w14:paraId="459825DF" w14:textId="4D7BD3EA" w:rsidR="00950CD9" w:rsidRDefault="00F0239D" w:rsidP="00950CD9">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50CD9" w14:paraId="36D2A21D" w14:textId="77777777">
        <w:tc>
          <w:tcPr>
            <w:tcW w:w="931" w:type="pct"/>
          </w:tcPr>
          <w:p w14:paraId="6B7B6222" w14:textId="77777777" w:rsidR="00950CD9" w:rsidRDefault="00950CD9" w:rsidP="00950CD9">
            <w:pPr>
              <w:rPr>
                <w:rFonts w:eastAsiaTheme="minorEastAsia"/>
                <w:bCs/>
                <w:lang w:eastAsia="zh-CN"/>
              </w:rPr>
            </w:pPr>
          </w:p>
        </w:tc>
        <w:tc>
          <w:tcPr>
            <w:tcW w:w="4069" w:type="pct"/>
          </w:tcPr>
          <w:p w14:paraId="7770A0B8" w14:textId="77777777" w:rsidR="00950CD9" w:rsidRDefault="00950CD9" w:rsidP="00950CD9">
            <w:pPr>
              <w:rPr>
                <w:rFonts w:eastAsiaTheme="minorEastAsia"/>
                <w:color w:val="000000" w:themeColor="text1"/>
                <w:lang w:eastAsia="zh-CN"/>
              </w:rPr>
            </w:pPr>
          </w:p>
        </w:tc>
      </w:tr>
      <w:tr w:rsidR="00950CD9" w14:paraId="2BF7B6E7" w14:textId="77777777">
        <w:tc>
          <w:tcPr>
            <w:tcW w:w="931" w:type="pct"/>
          </w:tcPr>
          <w:p w14:paraId="49A20255" w14:textId="77777777" w:rsidR="00950CD9" w:rsidRDefault="00950CD9" w:rsidP="00950CD9">
            <w:pPr>
              <w:rPr>
                <w:rFonts w:eastAsiaTheme="minorEastAsia"/>
                <w:bCs/>
                <w:lang w:eastAsia="zh-CN"/>
              </w:rPr>
            </w:pPr>
          </w:p>
        </w:tc>
        <w:tc>
          <w:tcPr>
            <w:tcW w:w="4069" w:type="pct"/>
          </w:tcPr>
          <w:p w14:paraId="674061E0" w14:textId="77777777" w:rsidR="00950CD9" w:rsidRDefault="00950CD9" w:rsidP="00950CD9">
            <w:pPr>
              <w:rPr>
                <w:rFonts w:eastAsia="Times New Roman"/>
                <w:color w:val="000000" w:themeColor="text1"/>
              </w:rPr>
            </w:pPr>
          </w:p>
        </w:tc>
      </w:tr>
      <w:tr w:rsidR="00950CD9" w14:paraId="6D30E46A" w14:textId="77777777">
        <w:tc>
          <w:tcPr>
            <w:tcW w:w="931" w:type="pct"/>
          </w:tcPr>
          <w:p w14:paraId="59307E4E" w14:textId="77777777" w:rsidR="00950CD9" w:rsidRDefault="00950CD9" w:rsidP="00950CD9">
            <w:pPr>
              <w:rPr>
                <w:rFonts w:eastAsia="Malgun Gothic"/>
                <w:bCs/>
                <w:lang w:eastAsia="ko-KR"/>
              </w:rPr>
            </w:pPr>
          </w:p>
        </w:tc>
        <w:tc>
          <w:tcPr>
            <w:tcW w:w="4069" w:type="pct"/>
          </w:tcPr>
          <w:p w14:paraId="346A4DA1" w14:textId="77777777" w:rsidR="00950CD9" w:rsidRDefault="00950CD9" w:rsidP="00950CD9">
            <w:pPr>
              <w:rPr>
                <w:rFonts w:eastAsiaTheme="minorEastAsia"/>
                <w:lang w:eastAsia="zh-CN"/>
              </w:rPr>
            </w:pPr>
          </w:p>
        </w:tc>
      </w:tr>
      <w:tr w:rsidR="00950CD9" w14:paraId="242823C3" w14:textId="77777777">
        <w:tc>
          <w:tcPr>
            <w:tcW w:w="931" w:type="pct"/>
          </w:tcPr>
          <w:p w14:paraId="07B7A8ED" w14:textId="77777777" w:rsidR="00950CD9" w:rsidRDefault="00950CD9" w:rsidP="00950CD9">
            <w:pPr>
              <w:rPr>
                <w:rFonts w:eastAsiaTheme="minorEastAsia"/>
                <w:bCs/>
                <w:lang w:eastAsia="zh-CN"/>
              </w:rPr>
            </w:pPr>
          </w:p>
        </w:tc>
        <w:tc>
          <w:tcPr>
            <w:tcW w:w="4069" w:type="pct"/>
          </w:tcPr>
          <w:p w14:paraId="2BD84DA9" w14:textId="77777777" w:rsidR="00950CD9" w:rsidRDefault="00950CD9" w:rsidP="00950CD9">
            <w:pPr>
              <w:rPr>
                <w:rFonts w:eastAsiaTheme="minorEastAsia"/>
                <w:lang w:eastAsia="zh-CN"/>
              </w:rPr>
            </w:pPr>
          </w:p>
        </w:tc>
      </w:tr>
      <w:tr w:rsidR="00950CD9" w14:paraId="4F728415" w14:textId="77777777">
        <w:tc>
          <w:tcPr>
            <w:tcW w:w="931" w:type="pct"/>
          </w:tcPr>
          <w:p w14:paraId="32F0C1BD" w14:textId="77777777" w:rsidR="00950CD9" w:rsidRDefault="00950CD9" w:rsidP="00950CD9">
            <w:pPr>
              <w:rPr>
                <w:rFonts w:eastAsiaTheme="minorEastAsia"/>
                <w:bCs/>
                <w:lang w:eastAsia="zh-CN"/>
              </w:rPr>
            </w:pPr>
          </w:p>
        </w:tc>
        <w:tc>
          <w:tcPr>
            <w:tcW w:w="4069" w:type="pct"/>
          </w:tcPr>
          <w:p w14:paraId="59453797" w14:textId="77777777" w:rsidR="00950CD9" w:rsidRDefault="00950CD9" w:rsidP="00950CD9">
            <w:pPr>
              <w:rPr>
                <w:rFonts w:eastAsiaTheme="minorEastAsia"/>
                <w:lang w:eastAsia="zh-CN"/>
              </w:rPr>
            </w:pPr>
          </w:p>
        </w:tc>
      </w:tr>
      <w:tr w:rsidR="00950CD9" w14:paraId="224EBF16" w14:textId="77777777">
        <w:tc>
          <w:tcPr>
            <w:tcW w:w="931" w:type="pct"/>
          </w:tcPr>
          <w:p w14:paraId="7741E681" w14:textId="77777777" w:rsidR="00950CD9" w:rsidRDefault="00950CD9" w:rsidP="00950CD9">
            <w:pPr>
              <w:rPr>
                <w:rFonts w:eastAsiaTheme="minorEastAsia"/>
                <w:bCs/>
                <w:lang w:eastAsia="zh-CN"/>
              </w:rPr>
            </w:pPr>
          </w:p>
        </w:tc>
        <w:tc>
          <w:tcPr>
            <w:tcW w:w="4069" w:type="pct"/>
          </w:tcPr>
          <w:p w14:paraId="3634CAA4" w14:textId="77777777" w:rsidR="00950CD9" w:rsidRDefault="00950CD9" w:rsidP="00950CD9">
            <w:pPr>
              <w:rPr>
                <w:rFonts w:eastAsiaTheme="minorEastAsia"/>
                <w:lang w:eastAsia="zh-CN"/>
              </w:rPr>
            </w:pPr>
          </w:p>
        </w:tc>
      </w:tr>
      <w:tr w:rsidR="00950CD9" w14:paraId="3DF7947D" w14:textId="77777777">
        <w:tc>
          <w:tcPr>
            <w:tcW w:w="931" w:type="pct"/>
          </w:tcPr>
          <w:p w14:paraId="420569BC" w14:textId="77777777" w:rsidR="00950CD9" w:rsidRDefault="00950CD9" w:rsidP="00950CD9">
            <w:pPr>
              <w:rPr>
                <w:rFonts w:eastAsiaTheme="minorEastAsia"/>
                <w:bCs/>
                <w:lang w:eastAsia="zh-CN"/>
              </w:rPr>
            </w:pPr>
          </w:p>
        </w:tc>
        <w:tc>
          <w:tcPr>
            <w:tcW w:w="4069" w:type="pct"/>
          </w:tcPr>
          <w:p w14:paraId="64B63AB8" w14:textId="77777777" w:rsidR="00950CD9" w:rsidRDefault="00950CD9" w:rsidP="00950CD9">
            <w:pPr>
              <w:rPr>
                <w:rFonts w:eastAsia="Malgun Gothic"/>
                <w:bCs/>
                <w:lang w:eastAsia="ko-KR"/>
              </w:rPr>
            </w:pPr>
          </w:p>
        </w:tc>
      </w:tr>
      <w:tr w:rsidR="00950CD9" w14:paraId="44F79806" w14:textId="77777777">
        <w:tc>
          <w:tcPr>
            <w:tcW w:w="931" w:type="pct"/>
          </w:tcPr>
          <w:p w14:paraId="5E084B9C" w14:textId="77777777" w:rsidR="00950CD9" w:rsidRDefault="00950CD9" w:rsidP="00950CD9">
            <w:pPr>
              <w:rPr>
                <w:rFonts w:eastAsiaTheme="minorEastAsia"/>
                <w:bCs/>
                <w:lang w:eastAsia="zh-CN"/>
              </w:rPr>
            </w:pPr>
          </w:p>
        </w:tc>
        <w:tc>
          <w:tcPr>
            <w:tcW w:w="4069" w:type="pct"/>
          </w:tcPr>
          <w:p w14:paraId="7F499575" w14:textId="77777777" w:rsidR="00950CD9" w:rsidRDefault="00950CD9" w:rsidP="00950CD9">
            <w:pPr>
              <w:rPr>
                <w:rFonts w:eastAsiaTheme="minorEastAsia"/>
                <w:lang w:eastAsia="zh-CN"/>
              </w:rPr>
            </w:pPr>
          </w:p>
        </w:tc>
      </w:tr>
      <w:tr w:rsidR="00950CD9" w14:paraId="6BB46E2C" w14:textId="77777777">
        <w:tc>
          <w:tcPr>
            <w:tcW w:w="931" w:type="pct"/>
          </w:tcPr>
          <w:p w14:paraId="698FF505" w14:textId="77777777" w:rsidR="00950CD9" w:rsidRDefault="00950CD9" w:rsidP="00950CD9">
            <w:pPr>
              <w:rPr>
                <w:rFonts w:eastAsiaTheme="minorEastAsia"/>
                <w:bCs/>
                <w:lang w:eastAsia="zh-CN"/>
              </w:rPr>
            </w:pPr>
          </w:p>
        </w:tc>
        <w:tc>
          <w:tcPr>
            <w:tcW w:w="4069" w:type="pct"/>
          </w:tcPr>
          <w:p w14:paraId="52B7AEA9" w14:textId="77777777" w:rsidR="00950CD9" w:rsidRDefault="00950CD9" w:rsidP="00950CD9">
            <w:pPr>
              <w:rPr>
                <w:rFonts w:eastAsiaTheme="minorEastAsia"/>
                <w:lang w:eastAsia="zh-CN"/>
              </w:rPr>
            </w:pPr>
          </w:p>
        </w:tc>
      </w:tr>
    </w:tbl>
    <w:p w14:paraId="03F37397" w14:textId="77777777" w:rsidR="009615BC" w:rsidRDefault="009615BC"/>
    <w:p w14:paraId="2DA62705" w14:textId="77777777" w:rsidR="009615BC" w:rsidRDefault="009615BC"/>
    <w:p w14:paraId="5A33C960" w14:textId="77777777" w:rsidR="009615BC" w:rsidRDefault="009615BC"/>
    <w:p w14:paraId="0FC14A8F" w14:textId="77777777" w:rsidR="009615BC" w:rsidRDefault="009615BC"/>
    <w:p w14:paraId="05560BE5" w14:textId="77777777" w:rsidR="009615BC" w:rsidRDefault="009615BC"/>
    <w:p w14:paraId="51130FA8" w14:textId="77777777" w:rsidR="009615BC" w:rsidRDefault="007F1593">
      <w:pPr>
        <w:pStyle w:val="Heading1"/>
      </w:pPr>
      <w:r>
        <w:t>Topic#5 Rx-Tx time difference measurements accuracy</w:t>
      </w:r>
    </w:p>
    <w:p w14:paraId="634C7419" w14:textId="77777777" w:rsidR="009615BC" w:rsidRDefault="007F1593">
      <w:pPr>
        <w:pStyle w:val="Heading2"/>
      </w:pPr>
      <w:r>
        <w:t>Background</w:t>
      </w:r>
    </w:p>
    <w:p w14:paraId="070EDBA5" w14:textId="77777777" w:rsidR="009615BC" w:rsidRDefault="007F1593">
      <w:pPr>
        <w:pStyle w:val="3GPPNormalText"/>
        <w:rPr>
          <w:lang w:val="en-GB"/>
        </w:rPr>
      </w:pPr>
      <w:r>
        <w:rPr>
          <w:lang w:val="en-GB"/>
        </w:rPr>
        <w:t>For TN, the UE Rx-Tx time difference measurement accuracy requirements are defined in clause 10.1.25.2 of TS 38.133.</w:t>
      </w:r>
    </w:p>
    <w:p w14:paraId="600D0662" w14:textId="77777777" w:rsidR="009615BC" w:rsidRDefault="007F1593">
      <w:pPr>
        <w:pStyle w:val="Heading2"/>
        <w:jc w:val="both"/>
      </w:pPr>
      <w:r>
        <w:t>Companies’ contributions summary</w:t>
      </w:r>
    </w:p>
    <w:p w14:paraId="6EBAB557" w14:textId="77777777" w:rsidR="009615BC" w:rsidRDefault="007F1593">
      <w:pPr>
        <w:pStyle w:val="3GPPNormalText"/>
      </w:pPr>
      <w:r>
        <w:t>The following proposals and observation on Rx-Tx time difference measurements accuracy are submitted to current RAN1 meeting:</w:t>
      </w:r>
    </w:p>
    <w:p w14:paraId="0BCBBF59"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0827CE68" w14:textId="77777777">
        <w:tc>
          <w:tcPr>
            <w:tcW w:w="932" w:type="pct"/>
            <w:shd w:val="clear" w:color="auto" w:fill="75B91A"/>
          </w:tcPr>
          <w:p w14:paraId="22786CCF" w14:textId="77777777" w:rsidR="009615BC" w:rsidRDefault="007F1593">
            <w:pPr>
              <w:jc w:val="center"/>
              <w:rPr>
                <w:rFonts w:eastAsia="Times New Roman"/>
                <w:b/>
                <w:bCs/>
                <w:color w:val="FFFFFF"/>
                <w:szCs w:val="20"/>
              </w:rPr>
            </w:pPr>
            <w:r>
              <w:rPr>
                <w:rFonts w:eastAsia="Times New Roman"/>
                <w:b/>
                <w:bCs/>
                <w:color w:val="FFFFFF"/>
                <w:szCs w:val="20"/>
              </w:rPr>
              <w:lastRenderedPageBreak/>
              <w:t>Companies</w:t>
            </w:r>
          </w:p>
        </w:tc>
        <w:tc>
          <w:tcPr>
            <w:tcW w:w="4068" w:type="pct"/>
            <w:shd w:val="clear" w:color="auto" w:fill="75B91A"/>
          </w:tcPr>
          <w:p w14:paraId="00F312E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5AF07620" w14:textId="77777777">
        <w:tc>
          <w:tcPr>
            <w:tcW w:w="932" w:type="pct"/>
          </w:tcPr>
          <w:p w14:paraId="7A2613A4" w14:textId="77777777" w:rsidR="009615BC" w:rsidRDefault="007F1593">
            <w:pPr>
              <w:rPr>
                <w:rFonts w:eastAsia="Times New Roman"/>
                <w:szCs w:val="20"/>
              </w:rPr>
            </w:pPr>
            <w:r>
              <w:rPr>
                <w:rFonts w:eastAsia="Times New Roman"/>
                <w:szCs w:val="20"/>
              </w:rPr>
              <w:t>Nokia, Nokia Shanghai Bell</w:t>
            </w:r>
          </w:p>
        </w:tc>
        <w:tc>
          <w:tcPr>
            <w:tcW w:w="4068" w:type="pct"/>
          </w:tcPr>
          <w:p w14:paraId="21CC783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3C2BF0E7" w14:textId="77777777" w:rsidR="009615BC" w:rsidRDefault="007F1593">
            <w:pPr>
              <w:rPr>
                <w:rFonts w:eastAsia="Times New Roman"/>
                <w:bCs/>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7CC5A67B" w14:textId="77777777" w:rsidR="009615BC" w:rsidRDefault="007F1593">
            <w:pPr>
              <w:rPr>
                <w:rFonts w:eastAsia="Times New Roman"/>
                <w:szCs w:val="20"/>
                <w:lang w:val="en-GB"/>
              </w:rPr>
            </w:pPr>
            <w:r>
              <w:rPr>
                <w:rFonts w:eastAsia="Times New Roman"/>
                <w:b/>
                <w:bCs/>
                <w:szCs w:val="20"/>
                <w:lang w:val="en-GB"/>
              </w:rPr>
              <w:t>Proposal 5</w:t>
            </w:r>
            <w:r>
              <w:rPr>
                <w:rFonts w:eastAsia="Times New Roman"/>
                <w:bCs/>
                <w:szCs w:val="20"/>
                <w:lang w:val="en-GB"/>
              </w:rPr>
              <w:t>: RAN1 to discuss the impact and mitigation techniques for poor radio propagation conditions.</w:t>
            </w:r>
          </w:p>
          <w:p w14:paraId="4590B159" w14:textId="77777777" w:rsidR="009615BC" w:rsidRDefault="009615BC">
            <w:pPr>
              <w:rPr>
                <w:rFonts w:eastAsia="Times New Roman"/>
                <w:b/>
                <w:szCs w:val="20"/>
              </w:rPr>
            </w:pPr>
          </w:p>
        </w:tc>
      </w:tr>
      <w:tr w:rsidR="009615BC" w14:paraId="54479588" w14:textId="77777777">
        <w:tc>
          <w:tcPr>
            <w:tcW w:w="932" w:type="pct"/>
          </w:tcPr>
          <w:p w14:paraId="55F09ED0" w14:textId="77777777" w:rsidR="009615BC" w:rsidRDefault="007F1593">
            <w:pPr>
              <w:rPr>
                <w:rFonts w:eastAsia="Times New Roman"/>
                <w:szCs w:val="20"/>
                <w:lang w:eastAsia="fr-FR"/>
              </w:rPr>
            </w:pPr>
            <w:r>
              <w:rPr>
                <w:rFonts w:eastAsia="Times New Roman"/>
                <w:szCs w:val="20"/>
              </w:rPr>
              <w:t>vivo</w:t>
            </w:r>
          </w:p>
        </w:tc>
        <w:tc>
          <w:tcPr>
            <w:tcW w:w="4068" w:type="pct"/>
          </w:tcPr>
          <w:p w14:paraId="0B096EB4" w14:textId="77777777" w:rsidR="009615BC" w:rsidRDefault="007F1593">
            <w:pPr>
              <w:rPr>
                <w:rFonts w:eastAsia="Times New Roman"/>
                <w:b/>
                <w:szCs w:val="20"/>
              </w:rPr>
            </w:pPr>
            <w:r>
              <w:rPr>
                <w:rFonts w:eastAsia="Times New Roman"/>
                <w:b/>
                <w:szCs w:val="20"/>
              </w:rPr>
              <w:t>Proposal 5:</w:t>
            </w:r>
          </w:p>
          <w:p w14:paraId="03E89A67"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0D781EF0" w14:textId="77777777" w:rsidR="009615BC" w:rsidRDefault="009615BC">
            <w:pPr>
              <w:pStyle w:val="Prop1"/>
              <w:rPr>
                <w:b w:val="0"/>
                <w:szCs w:val="20"/>
              </w:rPr>
            </w:pPr>
          </w:p>
        </w:tc>
      </w:tr>
      <w:tr w:rsidR="009615BC" w14:paraId="515CB74E" w14:textId="77777777">
        <w:tc>
          <w:tcPr>
            <w:tcW w:w="932" w:type="pct"/>
          </w:tcPr>
          <w:p w14:paraId="59407306" w14:textId="77777777" w:rsidR="009615BC" w:rsidRDefault="007F1593">
            <w:pPr>
              <w:rPr>
                <w:szCs w:val="20"/>
              </w:rPr>
            </w:pPr>
            <w:r>
              <w:rPr>
                <w:rFonts w:eastAsia="Times New Roman"/>
                <w:szCs w:val="20"/>
              </w:rPr>
              <w:t>xiaomi</w:t>
            </w:r>
          </w:p>
        </w:tc>
        <w:tc>
          <w:tcPr>
            <w:tcW w:w="4068" w:type="pct"/>
          </w:tcPr>
          <w:p w14:paraId="1889873F"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6F163C1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430C7E79" w14:textId="77777777" w:rsidR="009615BC" w:rsidRDefault="009615BC">
            <w:pPr>
              <w:rPr>
                <w:szCs w:val="20"/>
                <w:lang w:val="en-GB" w:eastAsia="zh-CN"/>
              </w:rPr>
            </w:pPr>
          </w:p>
        </w:tc>
      </w:tr>
      <w:tr w:rsidR="009615BC" w14:paraId="7E94B287" w14:textId="77777777">
        <w:tc>
          <w:tcPr>
            <w:tcW w:w="932" w:type="pct"/>
          </w:tcPr>
          <w:p w14:paraId="6CF112E2" w14:textId="77777777" w:rsidR="009615BC" w:rsidRDefault="007F1593">
            <w:pPr>
              <w:rPr>
                <w:rFonts w:eastAsia="Times New Roman"/>
                <w:szCs w:val="20"/>
              </w:rPr>
            </w:pPr>
            <w:r>
              <w:rPr>
                <w:rFonts w:eastAsia="Times New Roman"/>
                <w:szCs w:val="20"/>
              </w:rPr>
              <w:t>CATT</w:t>
            </w:r>
          </w:p>
        </w:tc>
        <w:tc>
          <w:tcPr>
            <w:tcW w:w="4068" w:type="pct"/>
          </w:tcPr>
          <w:p w14:paraId="776E695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1CC8845" w14:textId="77777777" w:rsidR="009615BC" w:rsidRDefault="009615BC">
            <w:pPr>
              <w:rPr>
                <w:rFonts w:eastAsia="Times New Roman"/>
                <w:b/>
                <w:szCs w:val="20"/>
              </w:rPr>
            </w:pPr>
          </w:p>
        </w:tc>
      </w:tr>
      <w:tr w:rsidR="009615BC" w14:paraId="6D0A344C" w14:textId="77777777">
        <w:tc>
          <w:tcPr>
            <w:tcW w:w="932" w:type="pct"/>
          </w:tcPr>
          <w:p w14:paraId="2991E1BA" w14:textId="77777777" w:rsidR="009615BC" w:rsidRDefault="007F1593">
            <w:pPr>
              <w:rPr>
                <w:rFonts w:eastAsia="Times New Roman"/>
                <w:szCs w:val="20"/>
              </w:rPr>
            </w:pPr>
            <w:r>
              <w:rPr>
                <w:rFonts w:eastAsia="Times New Roman"/>
                <w:szCs w:val="20"/>
              </w:rPr>
              <w:t>Sony</w:t>
            </w:r>
          </w:p>
        </w:tc>
        <w:tc>
          <w:tcPr>
            <w:tcW w:w="4068" w:type="pct"/>
          </w:tcPr>
          <w:p w14:paraId="5C8D59A3"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35B49D7A" w14:textId="77777777" w:rsidR="009615BC" w:rsidRDefault="009615BC">
            <w:pPr>
              <w:rPr>
                <w:rFonts w:eastAsia="Times New Roman"/>
                <w:b/>
                <w:szCs w:val="20"/>
              </w:rPr>
            </w:pPr>
          </w:p>
        </w:tc>
      </w:tr>
      <w:tr w:rsidR="009615BC" w14:paraId="0711FF8E" w14:textId="77777777">
        <w:tc>
          <w:tcPr>
            <w:tcW w:w="932" w:type="pct"/>
          </w:tcPr>
          <w:p w14:paraId="3B8545CA" w14:textId="77777777" w:rsidR="009615BC" w:rsidRDefault="007F1593">
            <w:pPr>
              <w:rPr>
                <w:rFonts w:eastAsia="Times New Roman"/>
                <w:szCs w:val="20"/>
              </w:rPr>
            </w:pPr>
            <w:r>
              <w:rPr>
                <w:rFonts w:eastAsia="Times New Roman"/>
                <w:szCs w:val="20"/>
              </w:rPr>
              <w:t>Apple</w:t>
            </w:r>
          </w:p>
        </w:tc>
        <w:tc>
          <w:tcPr>
            <w:tcW w:w="4068" w:type="pct"/>
          </w:tcPr>
          <w:p w14:paraId="02D32BBB" w14:textId="77777777" w:rsidR="009615BC" w:rsidRDefault="009615BC">
            <w:pPr>
              <w:rPr>
                <w:rFonts w:eastAsia="Times New Roman"/>
                <w:b/>
                <w:bCs/>
                <w:iCs/>
                <w:szCs w:val="20"/>
              </w:rPr>
            </w:pPr>
          </w:p>
          <w:p w14:paraId="7A415423"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3745AD31" w14:textId="77777777" w:rsidR="009615BC" w:rsidRDefault="009615BC">
            <w:pPr>
              <w:rPr>
                <w:rFonts w:eastAsia="Times New Roman"/>
                <w:b/>
                <w:szCs w:val="20"/>
              </w:rPr>
            </w:pPr>
          </w:p>
        </w:tc>
      </w:tr>
      <w:tr w:rsidR="009615BC" w14:paraId="59DA77FA" w14:textId="77777777">
        <w:tc>
          <w:tcPr>
            <w:tcW w:w="932" w:type="pct"/>
          </w:tcPr>
          <w:p w14:paraId="58859A64" w14:textId="77777777" w:rsidR="009615BC" w:rsidRDefault="007F1593">
            <w:pPr>
              <w:rPr>
                <w:rFonts w:eastAsia="Times New Roman"/>
                <w:szCs w:val="20"/>
              </w:rPr>
            </w:pPr>
            <w:r>
              <w:rPr>
                <w:rFonts w:eastAsia="Times New Roman"/>
                <w:szCs w:val="20"/>
              </w:rPr>
              <w:t>TCL Communication Ltd.</w:t>
            </w:r>
          </w:p>
        </w:tc>
        <w:tc>
          <w:tcPr>
            <w:tcW w:w="4068" w:type="pct"/>
          </w:tcPr>
          <w:p w14:paraId="1880C3D3"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EE532CC" w14:textId="77777777" w:rsidR="009615BC" w:rsidRDefault="009615BC">
            <w:pPr>
              <w:rPr>
                <w:rFonts w:eastAsia="Times New Roman"/>
                <w:b/>
                <w:szCs w:val="20"/>
                <w:lang w:val="en-GB"/>
              </w:rPr>
            </w:pPr>
          </w:p>
        </w:tc>
      </w:tr>
    </w:tbl>
    <w:p w14:paraId="2D3990AE" w14:textId="77777777" w:rsidR="009615BC" w:rsidRDefault="009615BC">
      <w:pPr>
        <w:pStyle w:val="3GPPNormalText"/>
      </w:pPr>
    </w:p>
    <w:p w14:paraId="14703B68" w14:textId="77777777" w:rsidR="009615BC" w:rsidRDefault="007F1593">
      <w:pPr>
        <w:pStyle w:val="Heading2"/>
      </w:pPr>
      <w:r>
        <w:t>1</w:t>
      </w:r>
      <w:r>
        <w:rPr>
          <w:vertAlign w:val="superscript"/>
        </w:rPr>
        <w:t>st</w:t>
      </w:r>
      <w:r>
        <w:t xml:space="preserve"> round</w:t>
      </w:r>
    </w:p>
    <w:p w14:paraId="30A3B03E" w14:textId="77777777" w:rsidR="009615BC" w:rsidRDefault="007F1593">
      <w:pPr>
        <w:pStyle w:val="Heading3"/>
      </w:pPr>
      <w:r>
        <w:t>Proposal 5-1</w:t>
      </w:r>
    </w:p>
    <w:p w14:paraId="12ACFB7D"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1138B065" w14:textId="77777777" w:rsidR="009615BC" w:rsidRDefault="007F1593">
      <w:pPr>
        <w:pStyle w:val="NormalWeb"/>
        <w:jc w:val="both"/>
      </w:pPr>
      <w:r>
        <w:t>Based on the above, the following two proposals are made:</w:t>
      </w:r>
    </w:p>
    <w:p w14:paraId="46D3DF31" w14:textId="77777777" w:rsidR="009615BC" w:rsidRDefault="009615BC">
      <w:pPr>
        <w:pStyle w:val="NormalWeb"/>
      </w:pPr>
    </w:p>
    <w:p w14:paraId="49264619" w14:textId="77777777" w:rsidR="009615BC" w:rsidRDefault="007F1593">
      <w:pPr>
        <w:pStyle w:val="NormalWeb"/>
        <w:rPr>
          <w:b/>
        </w:rPr>
      </w:pPr>
      <w:r>
        <w:rPr>
          <w:b/>
          <w:highlight w:val="yellow"/>
        </w:rPr>
        <w:t>Initial proposal  5-1</w:t>
      </w:r>
    </w:p>
    <w:p w14:paraId="5C5C0B1E" w14:textId="77777777" w:rsidR="009615BC" w:rsidRDefault="007F1593">
      <w:pPr>
        <w:pStyle w:val="3GPPNormalText"/>
        <w:rPr>
          <w:b/>
        </w:rPr>
      </w:pPr>
      <w:r>
        <w:rPr>
          <w:b/>
        </w:rPr>
        <w:t xml:space="preserve">RAN1 to discuss the Rx-Tx time difference measurements accuracy in NTN. </w:t>
      </w:r>
    </w:p>
    <w:p w14:paraId="5223562A" w14:textId="77777777" w:rsidR="009615BC" w:rsidRDefault="007F1593">
      <w:pPr>
        <w:pStyle w:val="3GPPNormalText"/>
        <w:rPr>
          <w:b/>
        </w:rPr>
      </w:pPr>
      <w:r>
        <w:rPr>
          <w:b/>
        </w:rPr>
        <w:t xml:space="preserve">At least, the following factors impacting the accuracy should be discussed: </w:t>
      </w:r>
    </w:p>
    <w:p w14:paraId="30AD620D" w14:textId="77777777" w:rsidR="009615BC" w:rsidRDefault="007F1593">
      <w:pPr>
        <w:pStyle w:val="3GPPNormalText"/>
        <w:numPr>
          <w:ilvl w:val="0"/>
          <w:numId w:val="24"/>
        </w:numPr>
        <w:rPr>
          <w:b/>
        </w:rPr>
      </w:pPr>
      <w:r>
        <w:rPr>
          <w:b/>
        </w:rPr>
        <w:t>Impact of satellite movement</w:t>
      </w:r>
    </w:p>
    <w:p w14:paraId="06974991" w14:textId="77777777" w:rsidR="009615BC" w:rsidRDefault="007F1593">
      <w:pPr>
        <w:pStyle w:val="3GPPNormalText"/>
        <w:numPr>
          <w:ilvl w:val="0"/>
          <w:numId w:val="24"/>
        </w:numPr>
        <w:rPr>
          <w:b/>
        </w:rPr>
      </w:pPr>
      <w:r>
        <w:rPr>
          <w:b/>
        </w:rPr>
        <w:t>Impact of UE speed</w:t>
      </w:r>
    </w:p>
    <w:p w14:paraId="74EE0608" w14:textId="77777777" w:rsidR="009615BC" w:rsidRDefault="007F1593">
      <w:pPr>
        <w:pStyle w:val="3GPPNormalText"/>
        <w:numPr>
          <w:ilvl w:val="0"/>
          <w:numId w:val="24"/>
        </w:numPr>
        <w:rPr>
          <w:b/>
        </w:rPr>
      </w:pPr>
      <w:r>
        <w:rPr>
          <w:b/>
        </w:rPr>
        <w:t>Impact of the uplink timing error</w:t>
      </w:r>
    </w:p>
    <w:p w14:paraId="6A6A503F" w14:textId="77777777" w:rsidR="009615BC" w:rsidRDefault="007F1593">
      <w:pPr>
        <w:pStyle w:val="3GPPNormalText"/>
        <w:numPr>
          <w:ilvl w:val="0"/>
          <w:numId w:val="24"/>
        </w:numPr>
        <w:rPr>
          <w:b/>
        </w:rPr>
      </w:pPr>
      <w:r>
        <w:rPr>
          <w:b/>
        </w:rPr>
        <w:t>Impact of the autonomous timing adjustment at the UE</w:t>
      </w:r>
    </w:p>
    <w:p w14:paraId="0B957E18" w14:textId="77777777" w:rsidR="009615BC" w:rsidRDefault="007F1593">
      <w:pPr>
        <w:pStyle w:val="3GPPNormalText"/>
        <w:numPr>
          <w:ilvl w:val="0"/>
          <w:numId w:val="24"/>
        </w:numPr>
        <w:rPr>
          <w:b/>
        </w:rPr>
      </w:pPr>
      <w:r>
        <w:rPr>
          <w:b/>
        </w:rPr>
        <w:t>Impact of radio propagation conditions</w:t>
      </w:r>
    </w:p>
    <w:p w14:paraId="01132634" w14:textId="77777777" w:rsidR="009615BC" w:rsidRDefault="009615BC">
      <w:pPr>
        <w:pStyle w:val="DraftProposal"/>
        <w:numPr>
          <w:ilvl w:val="0"/>
          <w:numId w:val="0"/>
        </w:numPr>
        <w:rPr>
          <w:rFonts w:ascii="Times New Roman" w:hAnsi="Times New Roman" w:cs="Times New Roman"/>
          <w:b w:val="0"/>
        </w:rPr>
      </w:pPr>
    </w:p>
    <w:p w14:paraId="56AD574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7F0B341" w14:textId="77777777">
        <w:tc>
          <w:tcPr>
            <w:tcW w:w="931" w:type="pct"/>
            <w:shd w:val="clear" w:color="auto" w:fill="75B91A"/>
          </w:tcPr>
          <w:p w14:paraId="52FB30F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991582F"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2D982B6F" w14:textId="77777777">
        <w:tc>
          <w:tcPr>
            <w:tcW w:w="931" w:type="pct"/>
          </w:tcPr>
          <w:p w14:paraId="58199695"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8B2C764" w14:textId="77777777" w:rsidR="009615BC" w:rsidRDefault="007F1593">
            <w:pPr>
              <w:rPr>
                <w:rFonts w:eastAsiaTheme="minorEastAsia"/>
                <w:lang w:eastAsia="zh-CN"/>
              </w:rPr>
            </w:pPr>
            <w:r>
              <w:rPr>
                <w:rFonts w:eastAsiaTheme="minorEastAsia"/>
                <w:lang w:eastAsia="zh-CN"/>
              </w:rPr>
              <w:t>Fine to discuss impacts on accuracy.</w:t>
            </w:r>
          </w:p>
        </w:tc>
      </w:tr>
      <w:tr w:rsidR="009615BC" w14:paraId="32576538" w14:textId="77777777">
        <w:tc>
          <w:tcPr>
            <w:tcW w:w="931" w:type="pct"/>
          </w:tcPr>
          <w:p w14:paraId="41C70E93" w14:textId="77777777" w:rsidR="009615BC" w:rsidRDefault="007F1593">
            <w:pPr>
              <w:rPr>
                <w:rFonts w:eastAsiaTheme="minorEastAsia"/>
                <w:bCs/>
                <w:lang w:eastAsia="zh-CN"/>
              </w:rPr>
            </w:pPr>
            <w:r>
              <w:rPr>
                <w:rFonts w:eastAsiaTheme="minorEastAsia"/>
                <w:bCs/>
                <w:lang w:eastAsia="zh-CN"/>
              </w:rPr>
              <w:lastRenderedPageBreak/>
              <w:t>Samsung</w:t>
            </w:r>
          </w:p>
        </w:tc>
        <w:tc>
          <w:tcPr>
            <w:tcW w:w="4069" w:type="pct"/>
          </w:tcPr>
          <w:p w14:paraId="0C8701A9" w14:textId="77777777" w:rsidR="009615BC" w:rsidRDefault="007F1593">
            <w:pPr>
              <w:rPr>
                <w:rFonts w:eastAsiaTheme="minorEastAsia"/>
                <w:lang w:eastAsia="zh-CN"/>
              </w:rPr>
            </w:pPr>
            <w:r>
              <w:rPr>
                <w:rFonts w:eastAsiaTheme="minorEastAsia"/>
                <w:lang w:eastAsia="zh-CN"/>
              </w:rPr>
              <w:t>Agree. We should also include the “</w:t>
            </w:r>
            <w:r>
              <w:rPr>
                <w:rFonts w:eastAsiaTheme="minorEastAsia"/>
                <w:color w:val="FF0000"/>
                <w:lang w:eastAsia="zh-CN"/>
              </w:rPr>
              <w:t>Impact of the clock drift.</w:t>
            </w:r>
            <w:r>
              <w:rPr>
                <w:rFonts w:eastAsiaTheme="minorEastAsia"/>
                <w:lang w:eastAsia="zh-CN"/>
              </w:rPr>
              <w:t>”</w:t>
            </w:r>
          </w:p>
        </w:tc>
      </w:tr>
      <w:tr w:rsidR="009615BC" w14:paraId="18130A9C" w14:textId="77777777">
        <w:tc>
          <w:tcPr>
            <w:tcW w:w="931" w:type="pct"/>
          </w:tcPr>
          <w:p w14:paraId="5DD2F15B"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0820C00"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w:t>
            </w:r>
          </w:p>
        </w:tc>
      </w:tr>
      <w:tr w:rsidR="009615BC" w14:paraId="578AB7F3" w14:textId="77777777">
        <w:tc>
          <w:tcPr>
            <w:tcW w:w="931" w:type="pct"/>
          </w:tcPr>
          <w:p w14:paraId="2D8AB56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D5DEE46" w14:textId="77777777" w:rsidR="009615BC" w:rsidRDefault="007F1593">
            <w:pPr>
              <w:rPr>
                <w:rFonts w:eastAsiaTheme="minorEastAsia"/>
                <w:lang w:eastAsia="zh-CN"/>
              </w:rPr>
            </w:pPr>
            <w:r>
              <w:rPr>
                <w:rFonts w:eastAsiaTheme="minorEastAsia"/>
                <w:lang w:eastAsia="zh-CN"/>
              </w:rPr>
              <w:t>OK for us.</w:t>
            </w:r>
          </w:p>
        </w:tc>
      </w:tr>
      <w:tr w:rsidR="009615BC" w14:paraId="29B72A18" w14:textId="77777777">
        <w:tc>
          <w:tcPr>
            <w:tcW w:w="931" w:type="pct"/>
          </w:tcPr>
          <w:p w14:paraId="7FBFD691" w14:textId="77777777" w:rsidR="009615BC" w:rsidRDefault="007F1593">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14:paraId="7D976B16" w14:textId="77777777" w:rsidR="009615BC" w:rsidRDefault="007F1593">
            <w:pPr>
              <w:rPr>
                <w:rFonts w:eastAsiaTheme="minorEastAsia"/>
                <w:lang w:eastAsia="zh-CN"/>
              </w:rPr>
            </w:pPr>
            <w:r>
              <w:rPr>
                <w:rFonts w:eastAsiaTheme="minorEastAsia"/>
                <w:lang w:eastAsia="zh-CN"/>
              </w:rPr>
              <w:t>The Rx-Tx time difference is based on the measurement of PRS or SRS. However, Rx-Tx time difference is not measured directly. So we suggest some minor update:</w:t>
            </w:r>
          </w:p>
          <w:p w14:paraId="34F43948" w14:textId="77777777" w:rsidR="009615BC" w:rsidRDefault="009615BC">
            <w:pPr>
              <w:rPr>
                <w:rFonts w:eastAsiaTheme="minorEastAsia"/>
                <w:lang w:eastAsia="zh-CN"/>
              </w:rPr>
            </w:pPr>
          </w:p>
          <w:p w14:paraId="1846569A" w14:textId="77777777" w:rsidR="009615BC" w:rsidRDefault="007F1593">
            <w:pPr>
              <w:pStyle w:val="3GPPNormalText"/>
              <w:rPr>
                <w:b/>
              </w:rPr>
            </w:pPr>
            <w:r>
              <w:rPr>
                <w:b/>
              </w:rPr>
              <w:t xml:space="preserve">RAN1 to discuss the Rx-Tx time difference </w:t>
            </w:r>
            <w:r>
              <w:rPr>
                <w:b/>
                <w:strike/>
                <w:color w:val="FF0000"/>
              </w:rPr>
              <w:t xml:space="preserve">measurements </w:t>
            </w:r>
            <w:r>
              <w:rPr>
                <w:b/>
              </w:rPr>
              <w:t xml:space="preserve">accuracy in NTN. </w:t>
            </w:r>
          </w:p>
          <w:p w14:paraId="5D750472" w14:textId="77777777" w:rsidR="009615BC" w:rsidRDefault="007F1593">
            <w:pPr>
              <w:pStyle w:val="3GPPNormalText"/>
              <w:rPr>
                <w:b/>
              </w:rPr>
            </w:pPr>
            <w:r>
              <w:rPr>
                <w:b/>
              </w:rPr>
              <w:t xml:space="preserve">At least, the following factors impacting the accuracy should be discussed: </w:t>
            </w:r>
          </w:p>
          <w:p w14:paraId="6D387396" w14:textId="77777777" w:rsidR="009615BC" w:rsidRDefault="009615BC">
            <w:pPr>
              <w:rPr>
                <w:rFonts w:eastAsiaTheme="minorEastAsia"/>
                <w:lang w:eastAsia="zh-CN"/>
              </w:rPr>
            </w:pPr>
          </w:p>
        </w:tc>
      </w:tr>
      <w:tr w:rsidR="0083119B" w14:paraId="40E3E45B" w14:textId="77777777">
        <w:tc>
          <w:tcPr>
            <w:tcW w:w="931" w:type="pct"/>
          </w:tcPr>
          <w:p w14:paraId="72D6A412" w14:textId="198590E1" w:rsidR="0083119B" w:rsidRDefault="0083119B" w:rsidP="0083119B">
            <w:pPr>
              <w:rPr>
                <w:rFonts w:eastAsiaTheme="minorEastAsia"/>
                <w:bCs/>
                <w:lang w:eastAsia="zh-CN"/>
              </w:rPr>
            </w:pPr>
            <w:r>
              <w:rPr>
                <w:rFonts w:eastAsiaTheme="minorEastAsia"/>
                <w:bCs/>
                <w:lang w:eastAsia="zh-CN"/>
              </w:rPr>
              <w:t xml:space="preserve">TCL </w:t>
            </w:r>
          </w:p>
        </w:tc>
        <w:tc>
          <w:tcPr>
            <w:tcW w:w="4069" w:type="pct"/>
          </w:tcPr>
          <w:p w14:paraId="2F614013" w14:textId="3413D36B" w:rsidR="0083119B" w:rsidRDefault="0083119B" w:rsidP="0083119B">
            <w:pPr>
              <w:rPr>
                <w:rFonts w:eastAsiaTheme="minorEastAsia"/>
                <w:lang w:eastAsia="zh-CN"/>
              </w:rPr>
            </w:pPr>
            <w:r>
              <w:rPr>
                <w:rFonts w:eastAsiaTheme="minorEastAsia"/>
                <w:lang w:eastAsia="zh-CN"/>
              </w:rPr>
              <w:t xml:space="preserve">Same view with </w:t>
            </w:r>
            <w:r>
              <w:rPr>
                <w:rFonts w:eastAsiaTheme="minorEastAsia"/>
                <w:bCs/>
                <w:lang w:eastAsia="zh-CN"/>
              </w:rPr>
              <w:t>Samsung</w:t>
            </w:r>
          </w:p>
        </w:tc>
      </w:tr>
      <w:tr w:rsidR="009615BC" w14:paraId="31A34262" w14:textId="77777777">
        <w:tc>
          <w:tcPr>
            <w:tcW w:w="931" w:type="pct"/>
          </w:tcPr>
          <w:p w14:paraId="01BC4D88" w14:textId="77777777" w:rsidR="009615BC" w:rsidRDefault="009615BC">
            <w:pPr>
              <w:rPr>
                <w:rFonts w:eastAsiaTheme="minorEastAsia"/>
                <w:bCs/>
                <w:lang w:eastAsia="zh-CN"/>
              </w:rPr>
            </w:pPr>
          </w:p>
        </w:tc>
        <w:tc>
          <w:tcPr>
            <w:tcW w:w="4069" w:type="pct"/>
          </w:tcPr>
          <w:p w14:paraId="2FF6FF0C" w14:textId="77777777" w:rsidR="009615BC" w:rsidRDefault="009615BC">
            <w:pPr>
              <w:rPr>
                <w:rFonts w:eastAsiaTheme="minorEastAsia"/>
                <w:color w:val="000000" w:themeColor="text1"/>
                <w:lang w:eastAsia="zh-CN"/>
              </w:rPr>
            </w:pPr>
          </w:p>
        </w:tc>
      </w:tr>
      <w:tr w:rsidR="009615BC" w14:paraId="2AE6FB94" w14:textId="77777777">
        <w:tc>
          <w:tcPr>
            <w:tcW w:w="931" w:type="pct"/>
          </w:tcPr>
          <w:p w14:paraId="5F367DF8" w14:textId="77777777" w:rsidR="009615BC" w:rsidRDefault="009615BC">
            <w:pPr>
              <w:rPr>
                <w:rFonts w:eastAsiaTheme="minorEastAsia"/>
                <w:bCs/>
                <w:lang w:eastAsia="zh-CN"/>
              </w:rPr>
            </w:pPr>
          </w:p>
        </w:tc>
        <w:tc>
          <w:tcPr>
            <w:tcW w:w="4069" w:type="pct"/>
          </w:tcPr>
          <w:p w14:paraId="488B812A" w14:textId="77777777" w:rsidR="009615BC" w:rsidRDefault="009615BC">
            <w:pPr>
              <w:rPr>
                <w:rFonts w:eastAsia="Times New Roman"/>
                <w:color w:val="000000" w:themeColor="text1"/>
              </w:rPr>
            </w:pPr>
          </w:p>
        </w:tc>
      </w:tr>
      <w:tr w:rsidR="009615BC" w14:paraId="6DFF8C98" w14:textId="77777777">
        <w:tc>
          <w:tcPr>
            <w:tcW w:w="931" w:type="pct"/>
          </w:tcPr>
          <w:p w14:paraId="7A4E3601" w14:textId="77777777" w:rsidR="009615BC" w:rsidRDefault="009615BC">
            <w:pPr>
              <w:rPr>
                <w:rFonts w:eastAsia="Malgun Gothic"/>
                <w:bCs/>
                <w:lang w:eastAsia="ko-KR"/>
              </w:rPr>
            </w:pPr>
          </w:p>
        </w:tc>
        <w:tc>
          <w:tcPr>
            <w:tcW w:w="4069" w:type="pct"/>
          </w:tcPr>
          <w:p w14:paraId="257AAB04" w14:textId="77777777" w:rsidR="009615BC" w:rsidRDefault="009615BC">
            <w:pPr>
              <w:rPr>
                <w:rFonts w:eastAsiaTheme="minorEastAsia"/>
                <w:lang w:eastAsia="zh-CN"/>
              </w:rPr>
            </w:pPr>
          </w:p>
        </w:tc>
      </w:tr>
      <w:tr w:rsidR="009615BC" w14:paraId="43A49F79" w14:textId="77777777">
        <w:tc>
          <w:tcPr>
            <w:tcW w:w="931" w:type="pct"/>
          </w:tcPr>
          <w:p w14:paraId="7FC1A2BE" w14:textId="77777777" w:rsidR="009615BC" w:rsidRDefault="009615BC">
            <w:pPr>
              <w:rPr>
                <w:rFonts w:eastAsiaTheme="minorEastAsia"/>
                <w:bCs/>
                <w:lang w:eastAsia="zh-CN"/>
              </w:rPr>
            </w:pPr>
          </w:p>
        </w:tc>
        <w:tc>
          <w:tcPr>
            <w:tcW w:w="4069" w:type="pct"/>
          </w:tcPr>
          <w:p w14:paraId="428D5938" w14:textId="77777777" w:rsidR="009615BC" w:rsidRDefault="009615BC">
            <w:pPr>
              <w:rPr>
                <w:rFonts w:eastAsiaTheme="minorEastAsia"/>
                <w:lang w:eastAsia="zh-CN"/>
              </w:rPr>
            </w:pPr>
          </w:p>
        </w:tc>
      </w:tr>
      <w:tr w:rsidR="009615BC" w14:paraId="5C0134C5" w14:textId="77777777">
        <w:tc>
          <w:tcPr>
            <w:tcW w:w="931" w:type="pct"/>
          </w:tcPr>
          <w:p w14:paraId="1D86AE8A" w14:textId="77777777" w:rsidR="009615BC" w:rsidRDefault="009615BC">
            <w:pPr>
              <w:rPr>
                <w:rFonts w:eastAsiaTheme="minorEastAsia"/>
                <w:bCs/>
                <w:lang w:eastAsia="zh-CN"/>
              </w:rPr>
            </w:pPr>
          </w:p>
        </w:tc>
        <w:tc>
          <w:tcPr>
            <w:tcW w:w="4069" w:type="pct"/>
          </w:tcPr>
          <w:p w14:paraId="52E2A5D8" w14:textId="77777777" w:rsidR="009615BC" w:rsidRDefault="009615BC">
            <w:pPr>
              <w:rPr>
                <w:rFonts w:eastAsiaTheme="minorEastAsia"/>
                <w:lang w:eastAsia="zh-CN"/>
              </w:rPr>
            </w:pPr>
          </w:p>
        </w:tc>
      </w:tr>
      <w:tr w:rsidR="009615BC" w14:paraId="4331B12B" w14:textId="77777777">
        <w:tc>
          <w:tcPr>
            <w:tcW w:w="931" w:type="pct"/>
          </w:tcPr>
          <w:p w14:paraId="35525996" w14:textId="77777777" w:rsidR="009615BC" w:rsidRDefault="009615BC">
            <w:pPr>
              <w:rPr>
                <w:rFonts w:eastAsiaTheme="minorEastAsia"/>
                <w:bCs/>
                <w:lang w:eastAsia="zh-CN"/>
              </w:rPr>
            </w:pPr>
          </w:p>
        </w:tc>
        <w:tc>
          <w:tcPr>
            <w:tcW w:w="4069" w:type="pct"/>
          </w:tcPr>
          <w:p w14:paraId="3343982C" w14:textId="77777777" w:rsidR="009615BC" w:rsidRDefault="009615BC">
            <w:pPr>
              <w:rPr>
                <w:rFonts w:eastAsiaTheme="minorEastAsia"/>
                <w:lang w:eastAsia="zh-CN"/>
              </w:rPr>
            </w:pPr>
          </w:p>
        </w:tc>
      </w:tr>
      <w:tr w:rsidR="009615BC" w14:paraId="12F21898" w14:textId="77777777">
        <w:tc>
          <w:tcPr>
            <w:tcW w:w="931" w:type="pct"/>
          </w:tcPr>
          <w:p w14:paraId="646688A6" w14:textId="77777777" w:rsidR="009615BC" w:rsidRDefault="009615BC">
            <w:pPr>
              <w:rPr>
                <w:rFonts w:eastAsiaTheme="minorEastAsia"/>
                <w:bCs/>
                <w:lang w:eastAsia="zh-CN"/>
              </w:rPr>
            </w:pPr>
          </w:p>
        </w:tc>
        <w:tc>
          <w:tcPr>
            <w:tcW w:w="4069" w:type="pct"/>
          </w:tcPr>
          <w:p w14:paraId="4C9533D4" w14:textId="77777777" w:rsidR="009615BC" w:rsidRDefault="009615BC">
            <w:pPr>
              <w:rPr>
                <w:rFonts w:eastAsia="Malgun Gothic"/>
                <w:bCs/>
                <w:lang w:eastAsia="ko-KR"/>
              </w:rPr>
            </w:pPr>
          </w:p>
        </w:tc>
      </w:tr>
      <w:tr w:rsidR="009615BC" w14:paraId="12389CFE" w14:textId="77777777">
        <w:tc>
          <w:tcPr>
            <w:tcW w:w="931" w:type="pct"/>
          </w:tcPr>
          <w:p w14:paraId="6CA64B1E" w14:textId="77777777" w:rsidR="009615BC" w:rsidRDefault="009615BC">
            <w:pPr>
              <w:rPr>
                <w:rFonts w:eastAsiaTheme="minorEastAsia"/>
                <w:bCs/>
                <w:lang w:eastAsia="zh-CN"/>
              </w:rPr>
            </w:pPr>
          </w:p>
        </w:tc>
        <w:tc>
          <w:tcPr>
            <w:tcW w:w="4069" w:type="pct"/>
          </w:tcPr>
          <w:p w14:paraId="429CBE2D" w14:textId="77777777" w:rsidR="009615BC" w:rsidRDefault="009615BC">
            <w:pPr>
              <w:rPr>
                <w:rFonts w:eastAsiaTheme="minorEastAsia"/>
                <w:lang w:eastAsia="zh-CN"/>
              </w:rPr>
            </w:pPr>
          </w:p>
        </w:tc>
      </w:tr>
      <w:tr w:rsidR="009615BC" w14:paraId="59A8CF4B" w14:textId="77777777">
        <w:tc>
          <w:tcPr>
            <w:tcW w:w="931" w:type="pct"/>
          </w:tcPr>
          <w:p w14:paraId="20EB6B2E" w14:textId="77777777" w:rsidR="009615BC" w:rsidRDefault="009615BC">
            <w:pPr>
              <w:rPr>
                <w:rFonts w:eastAsiaTheme="minorEastAsia"/>
                <w:bCs/>
                <w:lang w:eastAsia="zh-CN"/>
              </w:rPr>
            </w:pPr>
          </w:p>
        </w:tc>
        <w:tc>
          <w:tcPr>
            <w:tcW w:w="4069" w:type="pct"/>
          </w:tcPr>
          <w:p w14:paraId="027B9251" w14:textId="77777777" w:rsidR="009615BC" w:rsidRDefault="009615BC">
            <w:pPr>
              <w:rPr>
                <w:rFonts w:eastAsiaTheme="minorEastAsia"/>
                <w:lang w:eastAsia="zh-CN"/>
              </w:rPr>
            </w:pPr>
          </w:p>
        </w:tc>
      </w:tr>
    </w:tbl>
    <w:p w14:paraId="3C254DFC" w14:textId="77777777" w:rsidR="009615BC" w:rsidRDefault="009615BC"/>
    <w:p w14:paraId="7E2D8FF0" w14:textId="77777777" w:rsidR="009615BC" w:rsidRDefault="007F1593">
      <w:r>
        <w:t>The proposal was discussed at the online session on Day 1 of the meeting. But not agreed.</w:t>
      </w:r>
    </w:p>
    <w:p w14:paraId="34F7F0C2" w14:textId="77777777" w:rsidR="009615BC" w:rsidRDefault="009615BC"/>
    <w:p w14:paraId="26DC2502" w14:textId="77777777" w:rsidR="009615BC" w:rsidRDefault="007F1593">
      <w:pPr>
        <w:rPr>
          <w:b/>
        </w:rPr>
      </w:pPr>
      <w:r>
        <w:rPr>
          <w:b/>
          <w:highlight w:val="cyan"/>
        </w:rPr>
        <w:t>FL Recommendation:</w:t>
      </w:r>
      <w:r>
        <w:rPr>
          <w:b/>
        </w:rPr>
        <w:t xml:space="preserve"> </w:t>
      </w:r>
      <w:r>
        <w:rPr>
          <w:b/>
          <w:highlight w:val="cyan"/>
        </w:rPr>
        <w:t>We may come back on this issue, if Rx-Tx time difference measurements accuracy is impacting the design of the solution for Network verified UE location: For example, the potential impact of satellite movement on the determination of RTT. Also an LS to RAN4 would be needed (refer to Proposal 5-2)</w:t>
      </w:r>
      <w:r>
        <w:rPr>
          <w:b/>
        </w:rPr>
        <w:t>.</w:t>
      </w:r>
    </w:p>
    <w:p w14:paraId="66849218" w14:textId="77777777" w:rsidR="009615BC" w:rsidRDefault="009615BC"/>
    <w:p w14:paraId="06E590CB" w14:textId="77777777" w:rsidR="009615BC" w:rsidRDefault="007F1593">
      <w:pPr>
        <w:pStyle w:val="Heading3"/>
      </w:pPr>
      <w:r>
        <w:t>Proposal 5-2</w:t>
      </w:r>
    </w:p>
    <w:p w14:paraId="2FF068B4" w14:textId="77777777" w:rsidR="009615BC" w:rsidRDefault="007F1593">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34ED9AA2" w14:textId="77777777" w:rsidR="009615BC" w:rsidRDefault="007F1593">
      <w:pPr>
        <w:pStyle w:val="NormalWeb"/>
        <w:jc w:val="both"/>
      </w:pPr>
      <w:r>
        <w:t>Based on the above, the following proposal is made:</w:t>
      </w:r>
    </w:p>
    <w:p w14:paraId="1A51F925" w14:textId="77777777" w:rsidR="009615BC" w:rsidRDefault="009615BC">
      <w:pPr>
        <w:pStyle w:val="NormalWeb"/>
      </w:pPr>
    </w:p>
    <w:p w14:paraId="55CFAE12" w14:textId="77777777" w:rsidR="009615BC" w:rsidRDefault="007F1593">
      <w:pPr>
        <w:pStyle w:val="NormalWeb"/>
        <w:rPr>
          <w:b/>
        </w:rPr>
      </w:pPr>
      <w:r>
        <w:rPr>
          <w:b/>
          <w:highlight w:val="yellow"/>
        </w:rPr>
        <w:t>Initial proposal  5-2</w:t>
      </w:r>
    </w:p>
    <w:p w14:paraId="1B55DA22" w14:textId="77777777" w:rsidR="009615BC" w:rsidRDefault="007F1593">
      <w:pPr>
        <w:pStyle w:val="3GPPNormalText"/>
        <w:rPr>
          <w:b/>
        </w:rPr>
      </w:pPr>
      <w:r>
        <w:rPr>
          <w:b/>
        </w:rPr>
        <w:t>RAN1 to send an LS to RAN4 asking for the</w:t>
      </w:r>
      <w:r>
        <w:t xml:space="preserve"> </w:t>
      </w:r>
      <w:r>
        <w:rPr>
          <w:b/>
        </w:rPr>
        <w:t>Rx-Tx time difference measurements accuracy in NTN, particularly when the uplink transmission timing changes during the UE Rx-Tx measurement period due to the autonomous timing adjustment at the UE.</w:t>
      </w:r>
    </w:p>
    <w:p w14:paraId="479E0BEA" w14:textId="77777777" w:rsidR="009615BC" w:rsidRDefault="009615BC">
      <w:pPr>
        <w:pStyle w:val="DraftProposal"/>
        <w:numPr>
          <w:ilvl w:val="0"/>
          <w:numId w:val="0"/>
        </w:numPr>
        <w:rPr>
          <w:rFonts w:ascii="Times New Roman" w:hAnsi="Times New Roman" w:cs="Times New Roman"/>
          <w:b w:val="0"/>
        </w:rPr>
      </w:pPr>
    </w:p>
    <w:p w14:paraId="153BE7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C0EFE27" w14:textId="77777777">
        <w:tc>
          <w:tcPr>
            <w:tcW w:w="931" w:type="pct"/>
            <w:shd w:val="clear" w:color="auto" w:fill="75B91A"/>
          </w:tcPr>
          <w:p w14:paraId="36281FC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C57B6D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8BD6956" w14:textId="77777777">
        <w:tc>
          <w:tcPr>
            <w:tcW w:w="931" w:type="pct"/>
          </w:tcPr>
          <w:p w14:paraId="3638C4A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DE2EFD" w14:textId="77777777" w:rsidR="009615BC" w:rsidRDefault="007F1593">
            <w:pPr>
              <w:rPr>
                <w:rFonts w:eastAsiaTheme="minorEastAsia"/>
                <w:lang w:eastAsia="zh-CN"/>
              </w:rPr>
            </w:pPr>
            <w:r>
              <w:rPr>
                <w:rFonts w:eastAsiaTheme="minorEastAsia"/>
                <w:lang w:eastAsia="zh-CN"/>
              </w:rPr>
              <w:t>This LS seems premature based on previous proposal 5.1</w:t>
            </w:r>
          </w:p>
        </w:tc>
      </w:tr>
      <w:tr w:rsidR="009615BC" w14:paraId="3FF8DFD1" w14:textId="77777777">
        <w:tc>
          <w:tcPr>
            <w:tcW w:w="931" w:type="pct"/>
          </w:tcPr>
          <w:p w14:paraId="157F08BF"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57F4EA5" w14:textId="77777777" w:rsidR="009615BC" w:rsidRDefault="007F1593">
            <w:pPr>
              <w:rPr>
                <w:rFonts w:eastAsiaTheme="minorEastAsia"/>
                <w:lang w:eastAsia="zh-CN"/>
              </w:rPr>
            </w:pPr>
            <w:r>
              <w:rPr>
                <w:rFonts w:eastAsiaTheme="minorEastAsia"/>
                <w:lang w:eastAsia="zh-CN"/>
              </w:rPr>
              <w:t>We are fine with sending an LS to RAN4.</w:t>
            </w:r>
          </w:p>
        </w:tc>
      </w:tr>
      <w:tr w:rsidR="009615BC" w14:paraId="65E06189" w14:textId="77777777">
        <w:tc>
          <w:tcPr>
            <w:tcW w:w="931" w:type="pct"/>
          </w:tcPr>
          <w:p w14:paraId="49AF2087"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5E7FBF72"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t least not needed before RAN1 has clear conclusion on UE and gNB RX-TX measurement.</w:t>
            </w:r>
          </w:p>
        </w:tc>
      </w:tr>
      <w:tr w:rsidR="009615BC" w14:paraId="0C348850" w14:textId="77777777">
        <w:tc>
          <w:tcPr>
            <w:tcW w:w="931" w:type="pct"/>
          </w:tcPr>
          <w:p w14:paraId="6C0ABEE6" w14:textId="77777777" w:rsidR="009615BC" w:rsidRDefault="009615BC">
            <w:pPr>
              <w:rPr>
                <w:rFonts w:eastAsiaTheme="minorEastAsia"/>
                <w:bCs/>
                <w:lang w:eastAsia="zh-CN"/>
              </w:rPr>
            </w:pPr>
          </w:p>
        </w:tc>
        <w:tc>
          <w:tcPr>
            <w:tcW w:w="4069" w:type="pct"/>
          </w:tcPr>
          <w:p w14:paraId="734A809A" w14:textId="77777777" w:rsidR="009615BC" w:rsidRDefault="009615BC">
            <w:pPr>
              <w:rPr>
                <w:rFonts w:eastAsiaTheme="minorEastAsia"/>
                <w:lang w:eastAsia="zh-CN"/>
              </w:rPr>
            </w:pPr>
          </w:p>
        </w:tc>
      </w:tr>
      <w:tr w:rsidR="009615BC" w14:paraId="6F70BA31" w14:textId="77777777">
        <w:tc>
          <w:tcPr>
            <w:tcW w:w="931" w:type="pct"/>
          </w:tcPr>
          <w:p w14:paraId="565E1BFC" w14:textId="77777777" w:rsidR="009615BC" w:rsidRDefault="009615BC">
            <w:pPr>
              <w:rPr>
                <w:rFonts w:eastAsia="Malgun Gothic"/>
                <w:bCs/>
                <w:lang w:eastAsia="ko-KR"/>
              </w:rPr>
            </w:pPr>
          </w:p>
        </w:tc>
        <w:tc>
          <w:tcPr>
            <w:tcW w:w="4069" w:type="pct"/>
          </w:tcPr>
          <w:p w14:paraId="736471DA" w14:textId="77777777" w:rsidR="009615BC" w:rsidRDefault="009615BC">
            <w:pPr>
              <w:rPr>
                <w:rFonts w:eastAsiaTheme="minorEastAsia"/>
                <w:lang w:eastAsia="zh-CN"/>
              </w:rPr>
            </w:pPr>
          </w:p>
        </w:tc>
      </w:tr>
      <w:tr w:rsidR="009615BC" w14:paraId="14F35439" w14:textId="77777777">
        <w:tc>
          <w:tcPr>
            <w:tcW w:w="931" w:type="pct"/>
          </w:tcPr>
          <w:p w14:paraId="52A3EFB2" w14:textId="77777777" w:rsidR="009615BC" w:rsidRDefault="009615BC">
            <w:pPr>
              <w:rPr>
                <w:rFonts w:eastAsiaTheme="minorEastAsia"/>
                <w:bCs/>
                <w:lang w:eastAsia="zh-CN"/>
              </w:rPr>
            </w:pPr>
          </w:p>
        </w:tc>
        <w:tc>
          <w:tcPr>
            <w:tcW w:w="4069" w:type="pct"/>
          </w:tcPr>
          <w:p w14:paraId="762F7047" w14:textId="77777777" w:rsidR="009615BC" w:rsidRDefault="009615BC">
            <w:pPr>
              <w:rPr>
                <w:rFonts w:eastAsiaTheme="minorEastAsia"/>
                <w:lang w:eastAsia="zh-CN"/>
              </w:rPr>
            </w:pPr>
          </w:p>
        </w:tc>
      </w:tr>
      <w:tr w:rsidR="009615BC" w14:paraId="6E2BDBF8" w14:textId="77777777">
        <w:tc>
          <w:tcPr>
            <w:tcW w:w="931" w:type="pct"/>
          </w:tcPr>
          <w:p w14:paraId="55F2CF12" w14:textId="77777777" w:rsidR="009615BC" w:rsidRDefault="009615BC">
            <w:pPr>
              <w:rPr>
                <w:rFonts w:eastAsiaTheme="minorEastAsia"/>
                <w:bCs/>
                <w:lang w:eastAsia="zh-CN"/>
              </w:rPr>
            </w:pPr>
          </w:p>
        </w:tc>
        <w:tc>
          <w:tcPr>
            <w:tcW w:w="4069" w:type="pct"/>
          </w:tcPr>
          <w:p w14:paraId="5EFEC080" w14:textId="77777777" w:rsidR="009615BC" w:rsidRDefault="009615BC">
            <w:pPr>
              <w:rPr>
                <w:rFonts w:eastAsiaTheme="minorEastAsia"/>
                <w:color w:val="000000" w:themeColor="text1"/>
                <w:lang w:eastAsia="zh-CN"/>
              </w:rPr>
            </w:pPr>
          </w:p>
        </w:tc>
      </w:tr>
      <w:tr w:rsidR="009615BC" w14:paraId="455B326D" w14:textId="77777777">
        <w:tc>
          <w:tcPr>
            <w:tcW w:w="931" w:type="pct"/>
          </w:tcPr>
          <w:p w14:paraId="23A2A165" w14:textId="77777777" w:rsidR="009615BC" w:rsidRDefault="009615BC">
            <w:pPr>
              <w:rPr>
                <w:rFonts w:eastAsiaTheme="minorEastAsia"/>
                <w:bCs/>
                <w:lang w:eastAsia="zh-CN"/>
              </w:rPr>
            </w:pPr>
          </w:p>
        </w:tc>
        <w:tc>
          <w:tcPr>
            <w:tcW w:w="4069" w:type="pct"/>
          </w:tcPr>
          <w:p w14:paraId="3116738A" w14:textId="77777777" w:rsidR="009615BC" w:rsidRDefault="009615BC">
            <w:pPr>
              <w:rPr>
                <w:rFonts w:eastAsia="Times New Roman"/>
                <w:color w:val="000000" w:themeColor="text1"/>
              </w:rPr>
            </w:pPr>
          </w:p>
        </w:tc>
      </w:tr>
      <w:tr w:rsidR="009615BC" w14:paraId="614FF135" w14:textId="77777777">
        <w:tc>
          <w:tcPr>
            <w:tcW w:w="931" w:type="pct"/>
          </w:tcPr>
          <w:p w14:paraId="56AA4967" w14:textId="77777777" w:rsidR="009615BC" w:rsidRDefault="009615BC">
            <w:pPr>
              <w:rPr>
                <w:rFonts w:eastAsia="Malgun Gothic"/>
                <w:bCs/>
                <w:lang w:eastAsia="ko-KR"/>
              </w:rPr>
            </w:pPr>
          </w:p>
        </w:tc>
        <w:tc>
          <w:tcPr>
            <w:tcW w:w="4069" w:type="pct"/>
          </w:tcPr>
          <w:p w14:paraId="5DCECB09" w14:textId="77777777" w:rsidR="009615BC" w:rsidRDefault="009615BC">
            <w:pPr>
              <w:rPr>
                <w:rFonts w:eastAsiaTheme="minorEastAsia"/>
                <w:lang w:eastAsia="zh-CN"/>
              </w:rPr>
            </w:pPr>
          </w:p>
        </w:tc>
      </w:tr>
      <w:tr w:rsidR="009615BC" w14:paraId="676313B6" w14:textId="77777777">
        <w:tc>
          <w:tcPr>
            <w:tcW w:w="931" w:type="pct"/>
          </w:tcPr>
          <w:p w14:paraId="52E56F65" w14:textId="77777777" w:rsidR="009615BC" w:rsidRDefault="009615BC">
            <w:pPr>
              <w:rPr>
                <w:rFonts w:eastAsiaTheme="minorEastAsia"/>
                <w:bCs/>
                <w:lang w:eastAsia="zh-CN"/>
              </w:rPr>
            </w:pPr>
          </w:p>
        </w:tc>
        <w:tc>
          <w:tcPr>
            <w:tcW w:w="4069" w:type="pct"/>
          </w:tcPr>
          <w:p w14:paraId="46EF5A2C" w14:textId="77777777" w:rsidR="009615BC" w:rsidRDefault="009615BC">
            <w:pPr>
              <w:rPr>
                <w:rFonts w:eastAsiaTheme="minorEastAsia"/>
                <w:lang w:eastAsia="zh-CN"/>
              </w:rPr>
            </w:pPr>
          </w:p>
        </w:tc>
      </w:tr>
      <w:tr w:rsidR="009615BC" w14:paraId="74EB6B20" w14:textId="77777777">
        <w:tc>
          <w:tcPr>
            <w:tcW w:w="931" w:type="pct"/>
          </w:tcPr>
          <w:p w14:paraId="5EF82321" w14:textId="77777777" w:rsidR="009615BC" w:rsidRDefault="009615BC">
            <w:pPr>
              <w:rPr>
                <w:rFonts w:eastAsiaTheme="minorEastAsia"/>
                <w:bCs/>
                <w:lang w:eastAsia="zh-CN"/>
              </w:rPr>
            </w:pPr>
          </w:p>
        </w:tc>
        <w:tc>
          <w:tcPr>
            <w:tcW w:w="4069" w:type="pct"/>
          </w:tcPr>
          <w:p w14:paraId="7068860C" w14:textId="77777777" w:rsidR="009615BC" w:rsidRDefault="009615BC">
            <w:pPr>
              <w:rPr>
                <w:rFonts w:eastAsiaTheme="minorEastAsia"/>
                <w:lang w:eastAsia="zh-CN"/>
              </w:rPr>
            </w:pPr>
          </w:p>
        </w:tc>
      </w:tr>
      <w:tr w:rsidR="009615BC" w14:paraId="2217E068" w14:textId="77777777">
        <w:tc>
          <w:tcPr>
            <w:tcW w:w="931" w:type="pct"/>
          </w:tcPr>
          <w:p w14:paraId="067992B4" w14:textId="77777777" w:rsidR="009615BC" w:rsidRDefault="009615BC">
            <w:pPr>
              <w:rPr>
                <w:rFonts w:eastAsiaTheme="minorEastAsia"/>
                <w:bCs/>
                <w:lang w:eastAsia="zh-CN"/>
              </w:rPr>
            </w:pPr>
          </w:p>
        </w:tc>
        <w:tc>
          <w:tcPr>
            <w:tcW w:w="4069" w:type="pct"/>
          </w:tcPr>
          <w:p w14:paraId="00FDC269" w14:textId="77777777" w:rsidR="009615BC" w:rsidRDefault="009615BC">
            <w:pPr>
              <w:rPr>
                <w:rFonts w:eastAsiaTheme="minorEastAsia"/>
                <w:lang w:eastAsia="zh-CN"/>
              </w:rPr>
            </w:pPr>
          </w:p>
        </w:tc>
      </w:tr>
      <w:tr w:rsidR="009615BC" w14:paraId="1D44B6EB" w14:textId="77777777">
        <w:tc>
          <w:tcPr>
            <w:tcW w:w="931" w:type="pct"/>
          </w:tcPr>
          <w:p w14:paraId="0908BA58" w14:textId="77777777" w:rsidR="009615BC" w:rsidRDefault="009615BC">
            <w:pPr>
              <w:rPr>
                <w:rFonts w:eastAsiaTheme="minorEastAsia"/>
                <w:bCs/>
                <w:lang w:eastAsia="zh-CN"/>
              </w:rPr>
            </w:pPr>
          </w:p>
        </w:tc>
        <w:tc>
          <w:tcPr>
            <w:tcW w:w="4069" w:type="pct"/>
          </w:tcPr>
          <w:p w14:paraId="2EE188AA" w14:textId="77777777" w:rsidR="009615BC" w:rsidRDefault="009615BC">
            <w:pPr>
              <w:rPr>
                <w:rFonts w:eastAsia="Malgun Gothic"/>
                <w:bCs/>
                <w:lang w:eastAsia="ko-KR"/>
              </w:rPr>
            </w:pPr>
          </w:p>
        </w:tc>
      </w:tr>
      <w:tr w:rsidR="009615BC" w14:paraId="580DD907" w14:textId="77777777">
        <w:tc>
          <w:tcPr>
            <w:tcW w:w="931" w:type="pct"/>
          </w:tcPr>
          <w:p w14:paraId="702A0656" w14:textId="77777777" w:rsidR="009615BC" w:rsidRDefault="009615BC">
            <w:pPr>
              <w:rPr>
                <w:rFonts w:eastAsiaTheme="minorEastAsia"/>
                <w:bCs/>
                <w:lang w:eastAsia="zh-CN"/>
              </w:rPr>
            </w:pPr>
          </w:p>
        </w:tc>
        <w:tc>
          <w:tcPr>
            <w:tcW w:w="4069" w:type="pct"/>
          </w:tcPr>
          <w:p w14:paraId="1741F2D7" w14:textId="77777777" w:rsidR="009615BC" w:rsidRDefault="009615BC">
            <w:pPr>
              <w:rPr>
                <w:rFonts w:eastAsiaTheme="minorEastAsia"/>
                <w:lang w:eastAsia="zh-CN"/>
              </w:rPr>
            </w:pPr>
          </w:p>
        </w:tc>
      </w:tr>
      <w:tr w:rsidR="009615BC" w14:paraId="7AD438D6" w14:textId="77777777">
        <w:tc>
          <w:tcPr>
            <w:tcW w:w="931" w:type="pct"/>
          </w:tcPr>
          <w:p w14:paraId="264BC0DB" w14:textId="77777777" w:rsidR="009615BC" w:rsidRDefault="009615BC">
            <w:pPr>
              <w:rPr>
                <w:rFonts w:eastAsiaTheme="minorEastAsia"/>
                <w:bCs/>
                <w:lang w:eastAsia="zh-CN"/>
              </w:rPr>
            </w:pPr>
          </w:p>
        </w:tc>
        <w:tc>
          <w:tcPr>
            <w:tcW w:w="4069" w:type="pct"/>
          </w:tcPr>
          <w:p w14:paraId="433246D5" w14:textId="77777777" w:rsidR="009615BC" w:rsidRDefault="009615BC">
            <w:pPr>
              <w:rPr>
                <w:rFonts w:eastAsiaTheme="minorEastAsia"/>
                <w:lang w:eastAsia="zh-CN"/>
              </w:rPr>
            </w:pPr>
          </w:p>
        </w:tc>
      </w:tr>
    </w:tbl>
    <w:p w14:paraId="3A955351" w14:textId="77777777" w:rsidR="009615BC" w:rsidRDefault="009615BC"/>
    <w:p w14:paraId="0DAA21B8" w14:textId="77777777" w:rsidR="009615BC" w:rsidRDefault="009615BC">
      <w:pPr>
        <w:rPr>
          <w:b/>
          <w:highlight w:val="cyan"/>
        </w:rPr>
      </w:pPr>
    </w:p>
    <w:p w14:paraId="52DC5AC5" w14:textId="77777777" w:rsidR="009615BC" w:rsidRDefault="007F1593">
      <w:pPr>
        <w:rPr>
          <w:b/>
        </w:rPr>
      </w:pPr>
      <w:r>
        <w:rPr>
          <w:b/>
          <w:highlight w:val="cyan"/>
        </w:rPr>
        <w:t>FL Recommendation:</w:t>
      </w:r>
      <w:r>
        <w:rPr>
          <w:b/>
        </w:rPr>
        <w:t xml:space="preserve"> </w:t>
      </w:r>
      <w:r>
        <w:rPr>
          <w:b/>
          <w:highlight w:val="cyan"/>
        </w:rPr>
        <w:t>The need of the LS to RAN4 asking for the Rx-Tx time difference measurements accuracy in NTN</w:t>
      </w:r>
      <w:r>
        <w:rPr>
          <w:b/>
        </w:rPr>
        <w:t xml:space="preserve">, </w:t>
      </w:r>
      <w:r>
        <w:rPr>
          <w:b/>
          <w:highlight w:val="cyan"/>
        </w:rPr>
        <w:t>may be discussed in a future RAN1 meeting when the UE and gNB RX-TX measurement is defined.</w:t>
      </w:r>
      <w:r>
        <w:rPr>
          <w:b/>
        </w:rPr>
        <w:t xml:space="preserve"> </w:t>
      </w:r>
    </w:p>
    <w:p w14:paraId="6A9329FB" w14:textId="77777777" w:rsidR="009615BC" w:rsidRDefault="007F1593">
      <w:pPr>
        <w:pStyle w:val="Heading1"/>
      </w:pPr>
      <w:r>
        <w:t xml:space="preserve">Topic#6 Determining the triggering time of multi-RTT positioning method </w:t>
      </w:r>
    </w:p>
    <w:p w14:paraId="2ABE6A09" w14:textId="77777777" w:rsidR="009615BC" w:rsidRDefault="007F1593">
      <w:pPr>
        <w:pStyle w:val="Heading2"/>
      </w:pPr>
      <w:r>
        <w:t>Background</w:t>
      </w:r>
    </w:p>
    <w:p w14:paraId="65F6ABAA" w14:textId="77777777" w:rsidR="009615BC" w:rsidRDefault="007F1593">
      <w:pPr>
        <w:pStyle w:val="3GPPNormalText"/>
        <w:rPr>
          <w:lang w:val="en-GB"/>
        </w:rPr>
      </w:pPr>
      <w:r>
        <w:rPr>
          <w:lang w:val="en-GB"/>
        </w:rPr>
        <w:t>The potential impact of the geometry on the accuracy of multi-RTT positioning method was discussed during the study phase.</w:t>
      </w:r>
    </w:p>
    <w:p w14:paraId="43249524" w14:textId="77777777" w:rsidR="009615BC" w:rsidRDefault="007F1593">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6D7A4DA2" w14:textId="77777777" w:rsidR="009615BC" w:rsidRDefault="007F1593">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08012B9A" w14:textId="77777777" w:rsidR="009615BC" w:rsidRDefault="007F1593">
      <w:pPr>
        <w:pStyle w:val="3GPPNormalText"/>
        <w:jc w:val="center"/>
        <w:rPr>
          <w:lang w:val="en-GB"/>
        </w:rPr>
      </w:pPr>
      <w:r>
        <w:rPr>
          <w:noProof/>
          <w:lang w:eastAsia="en-US"/>
        </w:rPr>
        <w:drawing>
          <wp:inline distT="0" distB="0" distL="0" distR="0" wp14:anchorId="1B2EABE2" wp14:editId="6884AC4E">
            <wp:extent cx="4103370" cy="2731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104000" cy="2732400"/>
                    </a:xfrm>
                    <a:prstGeom prst="rect">
                      <a:avLst/>
                    </a:prstGeom>
                    <a:noFill/>
                  </pic:spPr>
                </pic:pic>
              </a:graphicData>
            </a:graphic>
          </wp:inline>
        </w:drawing>
      </w:r>
    </w:p>
    <w:p w14:paraId="2FF26E37" w14:textId="77777777" w:rsidR="009615BC" w:rsidRDefault="007F1593">
      <w:pPr>
        <w:pStyle w:val="Heading2"/>
        <w:jc w:val="both"/>
      </w:pPr>
      <w:r>
        <w:t>Companies’ contributions summary</w:t>
      </w:r>
    </w:p>
    <w:p w14:paraId="027B0176" w14:textId="77777777" w:rsidR="009615BC" w:rsidRDefault="007F1593">
      <w:pPr>
        <w:pStyle w:val="3GPPNormalText"/>
      </w:pPr>
      <w:r>
        <w:t xml:space="preserve">On Topic#6, the companies made the following observations and proposals:: </w:t>
      </w:r>
    </w:p>
    <w:p w14:paraId="43F3B84D"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3A61BDB5" w14:textId="77777777">
        <w:tc>
          <w:tcPr>
            <w:tcW w:w="932" w:type="pct"/>
            <w:shd w:val="clear" w:color="auto" w:fill="75B91A"/>
          </w:tcPr>
          <w:p w14:paraId="77F230C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146F64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01828CB" w14:textId="77777777">
        <w:tc>
          <w:tcPr>
            <w:tcW w:w="932" w:type="pct"/>
          </w:tcPr>
          <w:p w14:paraId="52B79508"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7DD2A4C"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AAC9002" w14:textId="77777777" w:rsidR="009615BC" w:rsidRDefault="007F1593">
            <w:r>
              <w:rPr>
                <w:b/>
              </w:rPr>
              <w:t>Observation 4.</w:t>
            </w:r>
            <w:r>
              <w:tab/>
              <w:t>For multi-RTT-based positioning in NTN, the maximum acceptable PDOP value appropriate for making accurate decisions is equal to 166.</w:t>
            </w:r>
          </w:p>
          <w:p w14:paraId="391D73DE" w14:textId="77777777" w:rsidR="009615BC" w:rsidRDefault="009615BC"/>
          <w:p w14:paraId="39F2EF01" w14:textId="77777777" w:rsidR="009615BC" w:rsidRDefault="007F1593">
            <w:pPr>
              <w:pStyle w:val="Prop1"/>
            </w:pPr>
            <w:r>
              <w:t>Proposal 4:</w:t>
            </w:r>
          </w:p>
          <w:p w14:paraId="37C7CDA9"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298D23" w14:textId="77777777" w:rsidR="009615BC" w:rsidRDefault="009615BC">
            <w:pPr>
              <w:pStyle w:val="Prop1"/>
              <w:rPr>
                <w:b w:val="0"/>
                <w:szCs w:val="20"/>
              </w:rPr>
            </w:pPr>
          </w:p>
        </w:tc>
      </w:tr>
      <w:tr w:rsidR="009615BC" w14:paraId="291B8CB6" w14:textId="77777777">
        <w:tc>
          <w:tcPr>
            <w:tcW w:w="932" w:type="pct"/>
          </w:tcPr>
          <w:p w14:paraId="19E1CC9D" w14:textId="77777777" w:rsidR="009615BC" w:rsidRDefault="007F1593">
            <w:pPr>
              <w:rPr>
                <w:szCs w:val="20"/>
              </w:rPr>
            </w:pPr>
            <w:r>
              <w:rPr>
                <w:rFonts w:eastAsia="Times New Roman"/>
                <w:szCs w:val="20"/>
              </w:rPr>
              <w:t>vivo</w:t>
            </w:r>
          </w:p>
        </w:tc>
        <w:tc>
          <w:tcPr>
            <w:tcW w:w="4068" w:type="pct"/>
          </w:tcPr>
          <w:p w14:paraId="067366D9" w14:textId="77777777" w:rsidR="009615BC" w:rsidRDefault="007F1593">
            <w:pPr>
              <w:rPr>
                <w:rFonts w:eastAsia="Times New Roman"/>
                <w:b/>
                <w:szCs w:val="20"/>
              </w:rPr>
            </w:pPr>
            <w:r>
              <w:rPr>
                <w:rFonts w:eastAsia="Times New Roman"/>
                <w:b/>
                <w:szCs w:val="20"/>
              </w:rPr>
              <w:t>Observation 1:</w:t>
            </w:r>
          </w:p>
          <w:p w14:paraId="143D5512"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0FF55CE6" w14:textId="77777777" w:rsidR="009615BC" w:rsidRDefault="009615BC">
            <w:pPr>
              <w:rPr>
                <w:szCs w:val="20"/>
                <w:lang w:eastAsia="zh-CN"/>
              </w:rPr>
            </w:pPr>
          </w:p>
          <w:p w14:paraId="52F9905C" w14:textId="77777777" w:rsidR="009615BC" w:rsidRDefault="007F1593">
            <w:pPr>
              <w:rPr>
                <w:rFonts w:eastAsia="Times New Roman"/>
                <w:b/>
                <w:szCs w:val="20"/>
              </w:rPr>
            </w:pPr>
            <w:r>
              <w:rPr>
                <w:rFonts w:eastAsia="Times New Roman"/>
                <w:b/>
                <w:szCs w:val="20"/>
              </w:rPr>
              <w:t>Proposal 3:</w:t>
            </w:r>
          </w:p>
          <w:p w14:paraId="4B240B16" w14:textId="77777777" w:rsidR="009615BC" w:rsidRDefault="007F1593">
            <w:pPr>
              <w:numPr>
                <w:ilvl w:val="0"/>
                <w:numId w:val="14"/>
              </w:numPr>
              <w:rPr>
                <w:rFonts w:eastAsia="Times New Roman"/>
                <w:szCs w:val="20"/>
              </w:rPr>
            </w:pPr>
            <w:r>
              <w:rPr>
                <w:rFonts w:eastAsia="Times New Roman"/>
                <w:szCs w:val="20"/>
              </w:rPr>
              <w:lastRenderedPageBreak/>
              <w:t>For supporting Multi-RTT method in NTN, RAN1 to discuss the necessary updates to each measurement report triggering methods in TN.</w:t>
            </w:r>
          </w:p>
          <w:p w14:paraId="40CA39E3" w14:textId="77777777" w:rsidR="009615BC" w:rsidRDefault="009615BC">
            <w:pPr>
              <w:rPr>
                <w:szCs w:val="20"/>
                <w:lang w:eastAsia="zh-CN"/>
              </w:rPr>
            </w:pPr>
          </w:p>
        </w:tc>
      </w:tr>
      <w:tr w:rsidR="009615BC" w14:paraId="6191EAE7" w14:textId="77777777">
        <w:tc>
          <w:tcPr>
            <w:tcW w:w="932" w:type="pct"/>
          </w:tcPr>
          <w:p w14:paraId="20F1F464" w14:textId="77777777" w:rsidR="009615BC" w:rsidRDefault="007F1593">
            <w:pPr>
              <w:rPr>
                <w:rFonts w:eastAsia="Times New Roman"/>
                <w:szCs w:val="20"/>
              </w:rPr>
            </w:pPr>
            <w:r>
              <w:rPr>
                <w:rFonts w:eastAsia="Times New Roman"/>
                <w:szCs w:val="20"/>
              </w:rPr>
              <w:lastRenderedPageBreak/>
              <w:t>Sony</w:t>
            </w:r>
          </w:p>
        </w:tc>
        <w:tc>
          <w:tcPr>
            <w:tcW w:w="4068" w:type="pct"/>
          </w:tcPr>
          <w:p w14:paraId="7D3964BC" w14:textId="77777777" w:rsidR="009615BC" w:rsidRDefault="007F1593">
            <w:pPr>
              <w:rPr>
                <w:rFonts w:eastAsia="Times New Roman"/>
                <w:szCs w:val="20"/>
              </w:rPr>
            </w:pPr>
            <w:r>
              <w:rPr>
                <w:rFonts w:eastAsia="Times New Roman"/>
                <w:b/>
                <w:szCs w:val="20"/>
              </w:rPr>
              <w:t xml:space="preserve">Observation 1: </w:t>
            </w:r>
            <w:r>
              <w:rPr>
                <w:rFonts w:eastAsia="Times New Roman"/>
                <w:szCs w:val="20"/>
              </w:rPr>
              <w:t>The existing RAT dependent positioning framework supports collection of multiple RTT measurements over the [up to] 10 second period required for location verification.</w:t>
            </w:r>
          </w:p>
          <w:p w14:paraId="1DDA7A48" w14:textId="77777777" w:rsidR="009615BC" w:rsidRDefault="009615BC">
            <w:pPr>
              <w:rPr>
                <w:rFonts w:eastAsia="Times New Roman"/>
                <w:b/>
                <w:szCs w:val="20"/>
              </w:rPr>
            </w:pPr>
          </w:p>
        </w:tc>
      </w:tr>
      <w:tr w:rsidR="009615BC" w14:paraId="795747EC" w14:textId="77777777">
        <w:tc>
          <w:tcPr>
            <w:tcW w:w="932" w:type="pct"/>
          </w:tcPr>
          <w:p w14:paraId="35ED9C73" w14:textId="77777777" w:rsidR="009615BC" w:rsidRDefault="007F1593">
            <w:pPr>
              <w:rPr>
                <w:rFonts w:eastAsia="Times New Roman"/>
                <w:szCs w:val="20"/>
              </w:rPr>
            </w:pPr>
            <w:r>
              <w:rPr>
                <w:rFonts w:eastAsia="Times New Roman"/>
                <w:szCs w:val="20"/>
              </w:rPr>
              <w:t>Intel Corporation</w:t>
            </w:r>
          </w:p>
        </w:tc>
        <w:tc>
          <w:tcPr>
            <w:tcW w:w="4068" w:type="pct"/>
          </w:tcPr>
          <w:p w14:paraId="7797BD44"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1344E393"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54DB3A45" w14:textId="77777777" w:rsidR="009615BC" w:rsidRDefault="009615BC">
            <w:pPr>
              <w:rPr>
                <w:rFonts w:eastAsia="Times New Roman"/>
                <w:b/>
                <w:szCs w:val="20"/>
                <w:lang w:val="en-GB"/>
              </w:rPr>
            </w:pPr>
          </w:p>
        </w:tc>
      </w:tr>
      <w:tr w:rsidR="009615BC" w14:paraId="4B4C329E" w14:textId="77777777">
        <w:tc>
          <w:tcPr>
            <w:tcW w:w="932" w:type="pct"/>
          </w:tcPr>
          <w:p w14:paraId="246F274A" w14:textId="77777777" w:rsidR="009615BC" w:rsidRDefault="007F1593">
            <w:pPr>
              <w:rPr>
                <w:rFonts w:eastAsia="Times New Roman"/>
                <w:szCs w:val="20"/>
              </w:rPr>
            </w:pPr>
            <w:r>
              <w:rPr>
                <w:rFonts w:eastAsia="Times New Roman"/>
                <w:szCs w:val="20"/>
              </w:rPr>
              <w:t>ETRI</w:t>
            </w:r>
          </w:p>
        </w:tc>
        <w:tc>
          <w:tcPr>
            <w:tcW w:w="4068" w:type="pct"/>
          </w:tcPr>
          <w:p w14:paraId="574313C7"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435AA796" w14:textId="77777777" w:rsidR="009615BC" w:rsidRDefault="009615BC">
            <w:pPr>
              <w:rPr>
                <w:rFonts w:eastAsia="Times New Roman"/>
                <w:bCs/>
                <w:szCs w:val="20"/>
              </w:rPr>
            </w:pPr>
          </w:p>
          <w:p w14:paraId="07DC0DB9"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200718B9" w14:textId="77777777" w:rsidR="009615BC" w:rsidRDefault="009615BC">
            <w:pPr>
              <w:rPr>
                <w:rFonts w:eastAsia="Times New Roman"/>
                <w:b/>
                <w:bCs/>
                <w:iCs/>
                <w:szCs w:val="20"/>
              </w:rPr>
            </w:pPr>
          </w:p>
        </w:tc>
      </w:tr>
      <w:tr w:rsidR="009615BC" w14:paraId="6E64D488" w14:textId="77777777">
        <w:tc>
          <w:tcPr>
            <w:tcW w:w="932" w:type="pct"/>
          </w:tcPr>
          <w:p w14:paraId="453EC731" w14:textId="77777777" w:rsidR="009615BC" w:rsidRDefault="007F1593">
            <w:pPr>
              <w:rPr>
                <w:rFonts w:eastAsia="Times New Roman"/>
                <w:szCs w:val="20"/>
              </w:rPr>
            </w:pPr>
            <w:r>
              <w:rPr>
                <w:rFonts w:eastAsia="Times New Roman"/>
                <w:szCs w:val="20"/>
              </w:rPr>
              <w:t>Lenovo</w:t>
            </w:r>
          </w:p>
        </w:tc>
        <w:tc>
          <w:tcPr>
            <w:tcW w:w="4068" w:type="pct"/>
          </w:tcPr>
          <w:p w14:paraId="146C7CF1"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2101F0BC" w14:textId="77777777" w:rsidR="009615BC" w:rsidRDefault="009615BC">
            <w:pPr>
              <w:rPr>
                <w:rFonts w:eastAsia="Times New Roman"/>
                <w:bCs/>
                <w:iCs/>
                <w:szCs w:val="20"/>
                <w:lang w:val="en-GB"/>
              </w:rPr>
            </w:pPr>
          </w:p>
          <w:p w14:paraId="627D2533"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76090B9D" w14:textId="77777777" w:rsidR="009615BC" w:rsidRDefault="007F1593">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540F6A10" w14:textId="77777777" w:rsidR="009615BC" w:rsidRDefault="009615BC">
            <w:pPr>
              <w:rPr>
                <w:rFonts w:eastAsia="Times New Roman"/>
                <w:bCs/>
                <w:szCs w:val="20"/>
                <w:lang w:val="en-GB"/>
              </w:rPr>
            </w:pPr>
          </w:p>
        </w:tc>
      </w:tr>
      <w:tr w:rsidR="009615BC" w14:paraId="36737737" w14:textId="77777777">
        <w:tc>
          <w:tcPr>
            <w:tcW w:w="932" w:type="pct"/>
          </w:tcPr>
          <w:p w14:paraId="2D3A54C0" w14:textId="77777777" w:rsidR="009615BC" w:rsidRDefault="007F1593">
            <w:pPr>
              <w:rPr>
                <w:rFonts w:eastAsia="Times New Roman"/>
                <w:szCs w:val="20"/>
              </w:rPr>
            </w:pPr>
            <w:r>
              <w:rPr>
                <w:rFonts w:eastAsia="Times New Roman"/>
                <w:szCs w:val="20"/>
              </w:rPr>
              <w:t>Apple</w:t>
            </w:r>
          </w:p>
        </w:tc>
        <w:tc>
          <w:tcPr>
            <w:tcW w:w="4068" w:type="pct"/>
          </w:tcPr>
          <w:p w14:paraId="31D22098"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5392EB3" w14:textId="77777777" w:rsidR="009615BC" w:rsidRDefault="009615BC">
            <w:pPr>
              <w:rPr>
                <w:rFonts w:eastAsia="Times New Roman"/>
                <w:b/>
                <w:bCs/>
                <w:iCs/>
                <w:szCs w:val="20"/>
              </w:rPr>
            </w:pPr>
          </w:p>
          <w:p w14:paraId="5DC16DCE"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609E5D70" w14:textId="77777777" w:rsidR="009615BC" w:rsidRDefault="009615BC">
            <w:pPr>
              <w:rPr>
                <w:rFonts w:eastAsia="Times New Roman"/>
                <w:b/>
                <w:bCs/>
                <w:iCs/>
                <w:szCs w:val="20"/>
              </w:rPr>
            </w:pPr>
          </w:p>
        </w:tc>
      </w:tr>
      <w:tr w:rsidR="009615BC" w14:paraId="363E50AD" w14:textId="77777777">
        <w:tc>
          <w:tcPr>
            <w:tcW w:w="932" w:type="pct"/>
          </w:tcPr>
          <w:p w14:paraId="06B1578B" w14:textId="77777777" w:rsidR="009615BC" w:rsidRDefault="007F1593">
            <w:pPr>
              <w:rPr>
                <w:rFonts w:eastAsia="Times New Roman"/>
                <w:szCs w:val="20"/>
              </w:rPr>
            </w:pPr>
            <w:r>
              <w:rPr>
                <w:rFonts w:eastAsia="Times New Roman"/>
                <w:szCs w:val="20"/>
              </w:rPr>
              <w:t>NTT DOCOMO</w:t>
            </w:r>
          </w:p>
        </w:tc>
        <w:tc>
          <w:tcPr>
            <w:tcW w:w="4068" w:type="pct"/>
          </w:tcPr>
          <w:p w14:paraId="5C782BD0"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0935ACDF"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6B35A679"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4406A65" w14:textId="77777777" w:rsidR="009615BC" w:rsidRDefault="009615BC">
            <w:pPr>
              <w:rPr>
                <w:rFonts w:eastAsia="Times New Roman"/>
                <w:b/>
                <w:bCs/>
                <w:iCs/>
                <w:szCs w:val="20"/>
              </w:rPr>
            </w:pPr>
          </w:p>
        </w:tc>
      </w:tr>
      <w:tr w:rsidR="009615BC" w14:paraId="0ABF75E8" w14:textId="77777777">
        <w:tc>
          <w:tcPr>
            <w:tcW w:w="932" w:type="pct"/>
          </w:tcPr>
          <w:p w14:paraId="0FA9C83B" w14:textId="77777777" w:rsidR="009615BC" w:rsidRDefault="007F1593">
            <w:pPr>
              <w:rPr>
                <w:rFonts w:eastAsia="Times New Roman"/>
                <w:szCs w:val="20"/>
              </w:rPr>
            </w:pPr>
            <w:r>
              <w:rPr>
                <w:rFonts w:eastAsia="Times New Roman"/>
                <w:szCs w:val="20"/>
              </w:rPr>
              <w:t>TCL Communication Ltd.</w:t>
            </w:r>
          </w:p>
        </w:tc>
        <w:tc>
          <w:tcPr>
            <w:tcW w:w="4068" w:type="pct"/>
          </w:tcPr>
          <w:p w14:paraId="7F73289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7FE83829" w14:textId="77777777" w:rsidR="009615BC" w:rsidRDefault="009615BC">
            <w:pPr>
              <w:rPr>
                <w:rFonts w:eastAsia="Times New Roman"/>
                <w:b/>
                <w:bCs/>
                <w:szCs w:val="20"/>
                <w:lang w:val="en-GB"/>
              </w:rPr>
            </w:pPr>
          </w:p>
        </w:tc>
      </w:tr>
    </w:tbl>
    <w:p w14:paraId="6E1B063E" w14:textId="77777777" w:rsidR="009615BC" w:rsidRDefault="009615BC">
      <w:pPr>
        <w:pStyle w:val="3GPPNormalText"/>
      </w:pPr>
    </w:p>
    <w:p w14:paraId="1DCB64DF" w14:textId="77777777" w:rsidR="009615BC" w:rsidRDefault="007F1593">
      <w:pPr>
        <w:pStyle w:val="Heading2"/>
      </w:pPr>
      <w:r>
        <w:t>1</w:t>
      </w:r>
      <w:r>
        <w:rPr>
          <w:vertAlign w:val="superscript"/>
        </w:rPr>
        <w:t>st</w:t>
      </w:r>
      <w:r>
        <w:t xml:space="preserve"> round</w:t>
      </w:r>
    </w:p>
    <w:p w14:paraId="1EE98BAA" w14:textId="77777777" w:rsidR="009615BC" w:rsidRDefault="009615BC">
      <w:pPr>
        <w:pStyle w:val="3GPPNormalText"/>
      </w:pPr>
    </w:p>
    <w:p w14:paraId="009FCBA2" w14:textId="77777777" w:rsidR="009615BC" w:rsidRDefault="007F1593">
      <w:pPr>
        <w:pStyle w:val="Heading3"/>
      </w:pPr>
      <w:r>
        <w:t>Proposal 6-1</w:t>
      </w:r>
    </w:p>
    <w:p w14:paraId="0D53B549" w14:textId="77777777" w:rsidR="009615BC" w:rsidRDefault="007F1593">
      <w:pPr>
        <w:pStyle w:val="3GPPNormalText"/>
      </w:pPr>
      <w:r>
        <w:t>Based on companies contributions and the discussions during the study phase on the impact of measurement geometry, the following Initial proposal is made:</w:t>
      </w:r>
    </w:p>
    <w:p w14:paraId="5F5E642C" w14:textId="77777777" w:rsidR="009615BC" w:rsidRDefault="009615BC">
      <w:pPr>
        <w:pStyle w:val="NormalWeb"/>
        <w:rPr>
          <w:highlight w:val="yellow"/>
        </w:rPr>
      </w:pPr>
    </w:p>
    <w:p w14:paraId="4335C93C" w14:textId="77777777" w:rsidR="009615BC" w:rsidRDefault="007F1593">
      <w:pPr>
        <w:pStyle w:val="NormalWeb"/>
        <w:rPr>
          <w:b/>
        </w:rPr>
      </w:pPr>
      <w:r>
        <w:rPr>
          <w:b/>
          <w:highlight w:val="yellow"/>
        </w:rPr>
        <w:t>Initial proposal 6-1</w:t>
      </w:r>
    </w:p>
    <w:p w14:paraId="0175CB7B" w14:textId="77777777" w:rsidR="009615BC" w:rsidRDefault="007F1593">
      <w:pPr>
        <w:rPr>
          <w:b/>
          <w:lang w:val="en-GB"/>
        </w:rPr>
      </w:pPr>
      <w:r>
        <w:rPr>
          <w:b/>
          <w:lang w:val="en-GB"/>
        </w:rPr>
        <w:t>Conclusion</w:t>
      </w:r>
    </w:p>
    <w:p w14:paraId="1F0BE881" w14:textId="77777777" w:rsidR="009615BC" w:rsidRDefault="007F1593">
      <w:pPr>
        <w:pStyle w:val="3GPPNormalText"/>
        <w:rPr>
          <w:b/>
        </w:rPr>
      </w:pPr>
      <w:r>
        <w:rPr>
          <w:b/>
          <w:lang w:val="en-GB"/>
        </w:rPr>
        <w:t>Geometry relating the UE and the TRPs (satellites) affects positioning accuracy for network verified UE location based on Multi-RTT</w:t>
      </w:r>
    </w:p>
    <w:p w14:paraId="26E366E5" w14:textId="77777777" w:rsidR="009615BC" w:rsidRDefault="009615BC">
      <w:pPr>
        <w:rPr>
          <w:b/>
        </w:rPr>
      </w:pPr>
    </w:p>
    <w:p w14:paraId="7CEF2FD9" w14:textId="77777777" w:rsidR="009615BC" w:rsidRDefault="009615BC">
      <w:pPr>
        <w:pStyle w:val="DraftProposal"/>
        <w:numPr>
          <w:ilvl w:val="0"/>
          <w:numId w:val="0"/>
        </w:numPr>
        <w:rPr>
          <w:rFonts w:ascii="Times New Roman" w:hAnsi="Times New Roman" w:cs="Times New Roman"/>
          <w:b w:val="0"/>
        </w:rPr>
      </w:pPr>
    </w:p>
    <w:p w14:paraId="7F0B996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FC31C6B" w14:textId="77777777">
        <w:tc>
          <w:tcPr>
            <w:tcW w:w="931" w:type="pct"/>
            <w:shd w:val="clear" w:color="auto" w:fill="75B91A"/>
          </w:tcPr>
          <w:p w14:paraId="7B099095"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8FCA7EE"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B495D02" w14:textId="77777777">
        <w:tc>
          <w:tcPr>
            <w:tcW w:w="931" w:type="pct"/>
          </w:tcPr>
          <w:p w14:paraId="0B260F3D"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E234CE2" w14:textId="77777777" w:rsidR="009615BC" w:rsidRDefault="007F1593">
            <w:pPr>
              <w:rPr>
                <w:rFonts w:eastAsiaTheme="minorEastAsia"/>
                <w:lang w:eastAsia="zh-CN"/>
              </w:rPr>
            </w:pPr>
            <w:r>
              <w:rPr>
                <w:rFonts w:eastAsiaTheme="minorEastAsia"/>
                <w:lang w:eastAsia="zh-CN"/>
              </w:rPr>
              <w:t>Not sure a conclusion is needed on geometry. RAN1 have discussed this issue previously, and it seems common understanding that a solution for UEs close to the orbital plane can be discussed.</w:t>
            </w:r>
          </w:p>
        </w:tc>
      </w:tr>
      <w:tr w:rsidR="009615BC" w14:paraId="52E50FD7" w14:textId="77777777">
        <w:tc>
          <w:tcPr>
            <w:tcW w:w="931" w:type="pct"/>
          </w:tcPr>
          <w:p w14:paraId="0881E694"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7A776EDD" w14:textId="77777777" w:rsidR="009615BC" w:rsidRDefault="007F1593">
            <w:pPr>
              <w:rPr>
                <w:rFonts w:eastAsiaTheme="minorEastAsia"/>
                <w:lang w:eastAsia="zh-CN"/>
              </w:rPr>
            </w:pPr>
            <w:r>
              <w:rPr>
                <w:rFonts w:eastAsiaTheme="minorEastAsia"/>
                <w:lang w:eastAsia="zh-CN"/>
              </w:rPr>
              <w:t>Agree with the conclusion.</w:t>
            </w:r>
          </w:p>
        </w:tc>
      </w:tr>
      <w:tr w:rsidR="009615BC" w14:paraId="4D7A475C" w14:textId="77777777">
        <w:tc>
          <w:tcPr>
            <w:tcW w:w="931" w:type="pct"/>
          </w:tcPr>
          <w:p w14:paraId="389D992D"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0A26AC" w14:textId="77777777" w:rsidR="009615BC" w:rsidRDefault="007F1593">
            <w:pPr>
              <w:rPr>
                <w:rFonts w:eastAsiaTheme="minorEastAsia"/>
                <w:lang w:eastAsia="zh-CN"/>
              </w:rPr>
            </w:pPr>
            <w:r>
              <w:rPr>
                <w:rFonts w:eastAsiaTheme="minorEastAsia" w:hint="eastAsia"/>
                <w:lang w:eastAsia="zh-CN"/>
              </w:rPr>
              <w:t>A</w:t>
            </w:r>
            <w:r>
              <w:rPr>
                <w:rFonts w:eastAsiaTheme="minorEastAsia"/>
                <w:lang w:eastAsia="zh-CN"/>
              </w:rPr>
              <w:t>gree.</w:t>
            </w:r>
          </w:p>
        </w:tc>
      </w:tr>
      <w:tr w:rsidR="009615BC" w14:paraId="1F2851C9" w14:textId="77777777">
        <w:tc>
          <w:tcPr>
            <w:tcW w:w="931" w:type="pct"/>
          </w:tcPr>
          <w:p w14:paraId="67107B12"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E4E5BE5" w14:textId="77777777" w:rsidR="009615BC" w:rsidRDefault="007F1593">
            <w:pPr>
              <w:rPr>
                <w:rFonts w:eastAsiaTheme="minorEastAsia"/>
                <w:lang w:eastAsia="zh-CN"/>
              </w:rPr>
            </w:pPr>
            <w:r>
              <w:rPr>
                <w:rFonts w:eastAsiaTheme="minorEastAsia"/>
                <w:lang w:eastAsia="zh-CN"/>
              </w:rPr>
              <w:t>We agree with this conclusion.</w:t>
            </w:r>
          </w:p>
        </w:tc>
      </w:tr>
      <w:tr w:rsidR="009615BC" w14:paraId="2963EE09" w14:textId="77777777">
        <w:tc>
          <w:tcPr>
            <w:tcW w:w="931" w:type="pct"/>
          </w:tcPr>
          <w:p w14:paraId="68D64D94" w14:textId="581A4A38" w:rsidR="009615BC" w:rsidRPr="00F0239D" w:rsidRDefault="00F0239D">
            <w:pPr>
              <w:rPr>
                <w:rFonts w:eastAsiaTheme="minorEastAsia"/>
                <w:bCs/>
                <w:lang w:eastAsia="zh-CN"/>
              </w:rPr>
            </w:pPr>
            <w:r>
              <w:rPr>
                <w:rFonts w:eastAsiaTheme="minorEastAsia" w:hint="eastAsia"/>
                <w:bCs/>
                <w:lang w:eastAsia="zh-CN"/>
              </w:rPr>
              <w:t>CATT</w:t>
            </w:r>
          </w:p>
        </w:tc>
        <w:tc>
          <w:tcPr>
            <w:tcW w:w="4069" w:type="pct"/>
          </w:tcPr>
          <w:p w14:paraId="006B2480" w14:textId="5576D48D" w:rsidR="009615BC" w:rsidRDefault="00F0239D">
            <w:pPr>
              <w:rPr>
                <w:rFonts w:eastAsiaTheme="minorEastAsia"/>
                <w:lang w:eastAsia="zh-CN"/>
              </w:rPr>
            </w:pPr>
            <w:r>
              <w:rPr>
                <w:rFonts w:eastAsiaTheme="minorEastAsia" w:hint="eastAsia"/>
                <w:lang w:eastAsia="zh-CN"/>
              </w:rPr>
              <w:t>agree</w:t>
            </w:r>
          </w:p>
        </w:tc>
      </w:tr>
      <w:tr w:rsidR="00ED24FB" w14:paraId="567A6040" w14:textId="77777777">
        <w:tc>
          <w:tcPr>
            <w:tcW w:w="931" w:type="pct"/>
          </w:tcPr>
          <w:p w14:paraId="79AF9733" w14:textId="516FC438" w:rsidR="00ED24FB" w:rsidRDefault="00ED24FB" w:rsidP="00ED24FB">
            <w:pPr>
              <w:rPr>
                <w:rFonts w:eastAsiaTheme="minorEastAsia"/>
                <w:bCs/>
                <w:lang w:eastAsia="zh-CN"/>
              </w:rPr>
            </w:pPr>
            <w:r>
              <w:rPr>
                <w:rFonts w:eastAsia="Malgun Gothic"/>
                <w:bCs/>
                <w:lang w:eastAsia="ko-KR"/>
              </w:rPr>
              <w:t xml:space="preserve">TCL </w:t>
            </w:r>
          </w:p>
        </w:tc>
        <w:tc>
          <w:tcPr>
            <w:tcW w:w="4069" w:type="pct"/>
          </w:tcPr>
          <w:p w14:paraId="60487341" w14:textId="47C76F43" w:rsidR="00ED24FB" w:rsidRDefault="00ED24FB" w:rsidP="00ED24FB">
            <w:pPr>
              <w:rPr>
                <w:rFonts w:eastAsiaTheme="minorEastAsia"/>
                <w:lang w:eastAsia="zh-CN"/>
              </w:rPr>
            </w:pPr>
            <w:r>
              <w:rPr>
                <w:rFonts w:eastAsiaTheme="minorEastAsia"/>
                <w:lang w:eastAsia="zh-CN"/>
              </w:rPr>
              <w:t xml:space="preserve">Agree </w:t>
            </w:r>
          </w:p>
        </w:tc>
      </w:tr>
      <w:tr w:rsidR="009615BC" w14:paraId="391F38BC" w14:textId="77777777">
        <w:tc>
          <w:tcPr>
            <w:tcW w:w="931" w:type="pct"/>
          </w:tcPr>
          <w:p w14:paraId="2FCB56B6" w14:textId="77777777" w:rsidR="009615BC" w:rsidRDefault="009615BC">
            <w:pPr>
              <w:rPr>
                <w:rFonts w:eastAsiaTheme="minorEastAsia"/>
                <w:bCs/>
                <w:lang w:eastAsia="zh-CN"/>
              </w:rPr>
            </w:pPr>
          </w:p>
        </w:tc>
        <w:tc>
          <w:tcPr>
            <w:tcW w:w="4069" w:type="pct"/>
          </w:tcPr>
          <w:p w14:paraId="26CA4754" w14:textId="77777777" w:rsidR="009615BC" w:rsidRDefault="009615BC">
            <w:pPr>
              <w:rPr>
                <w:rFonts w:eastAsiaTheme="minorEastAsia"/>
                <w:color w:val="000000" w:themeColor="text1"/>
                <w:lang w:eastAsia="zh-CN"/>
              </w:rPr>
            </w:pPr>
          </w:p>
        </w:tc>
      </w:tr>
      <w:tr w:rsidR="009615BC" w14:paraId="16BA856F" w14:textId="77777777">
        <w:tc>
          <w:tcPr>
            <w:tcW w:w="931" w:type="pct"/>
          </w:tcPr>
          <w:p w14:paraId="7DD04841" w14:textId="77777777" w:rsidR="009615BC" w:rsidRDefault="009615BC">
            <w:pPr>
              <w:rPr>
                <w:rFonts w:eastAsiaTheme="minorEastAsia"/>
                <w:bCs/>
                <w:lang w:eastAsia="zh-CN"/>
              </w:rPr>
            </w:pPr>
          </w:p>
        </w:tc>
        <w:tc>
          <w:tcPr>
            <w:tcW w:w="4069" w:type="pct"/>
          </w:tcPr>
          <w:p w14:paraId="3A70DC27" w14:textId="77777777" w:rsidR="009615BC" w:rsidRDefault="009615BC">
            <w:pPr>
              <w:rPr>
                <w:rFonts w:eastAsia="Times New Roman"/>
                <w:color w:val="000000" w:themeColor="text1"/>
              </w:rPr>
            </w:pPr>
          </w:p>
        </w:tc>
      </w:tr>
      <w:tr w:rsidR="009615BC" w14:paraId="2D231F22" w14:textId="77777777">
        <w:tc>
          <w:tcPr>
            <w:tcW w:w="931" w:type="pct"/>
          </w:tcPr>
          <w:p w14:paraId="0C9DAED2" w14:textId="77777777" w:rsidR="009615BC" w:rsidRDefault="009615BC">
            <w:pPr>
              <w:rPr>
                <w:rFonts w:eastAsia="Malgun Gothic"/>
                <w:bCs/>
                <w:lang w:eastAsia="ko-KR"/>
              </w:rPr>
            </w:pPr>
          </w:p>
        </w:tc>
        <w:tc>
          <w:tcPr>
            <w:tcW w:w="4069" w:type="pct"/>
          </w:tcPr>
          <w:p w14:paraId="18486A4F" w14:textId="77777777" w:rsidR="009615BC" w:rsidRDefault="009615BC">
            <w:pPr>
              <w:rPr>
                <w:rFonts w:eastAsiaTheme="minorEastAsia"/>
                <w:lang w:eastAsia="zh-CN"/>
              </w:rPr>
            </w:pPr>
          </w:p>
        </w:tc>
      </w:tr>
      <w:tr w:rsidR="009615BC" w14:paraId="00E1E3C8" w14:textId="77777777">
        <w:tc>
          <w:tcPr>
            <w:tcW w:w="931" w:type="pct"/>
          </w:tcPr>
          <w:p w14:paraId="376E2B4D" w14:textId="77777777" w:rsidR="009615BC" w:rsidRDefault="009615BC">
            <w:pPr>
              <w:rPr>
                <w:rFonts w:eastAsiaTheme="minorEastAsia"/>
                <w:bCs/>
                <w:lang w:eastAsia="zh-CN"/>
              </w:rPr>
            </w:pPr>
          </w:p>
        </w:tc>
        <w:tc>
          <w:tcPr>
            <w:tcW w:w="4069" w:type="pct"/>
          </w:tcPr>
          <w:p w14:paraId="187FFB8C" w14:textId="77777777" w:rsidR="009615BC" w:rsidRDefault="009615BC">
            <w:pPr>
              <w:rPr>
                <w:rFonts w:eastAsiaTheme="minorEastAsia"/>
                <w:lang w:eastAsia="zh-CN"/>
              </w:rPr>
            </w:pPr>
          </w:p>
        </w:tc>
      </w:tr>
      <w:tr w:rsidR="009615BC" w14:paraId="6106BB54" w14:textId="77777777">
        <w:tc>
          <w:tcPr>
            <w:tcW w:w="931" w:type="pct"/>
          </w:tcPr>
          <w:p w14:paraId="74EC32CA" w14:textId="77777777" w:rsidR="009615BC" w:rsidRDefault="009615BC">
            <w:pPr>
              <w:rPr>
                <w:rFonts w:eastAsiaTheme="minorEastAsia"/>
                <w:bCs/>
                <w:lang w:eastAsia="zh-CN"/>
              </w:rPr>
            </w:pPr>
          </w:p>
        </w:tc>
        <w:tc>
          <w:tcPr>
            <w:tcW w:w="4069" w:type="pct"/>
          </w:tcPr>
          <w:p w14:paraId="246565FF" w14:textId="77777777" w:rsidR="009615BC" w:rsidRDefault="009615BC">
            <w:pPr>
              <w:rPr>
                <w:rFonts w:eastAsiaTheme="minorEastAsia"/>
                <w:lang w:eastAsia="zh-CN"/>
              </w:rPr>
            </w:pPr>
          </w:p>
        </w:tc>
      </w:tr>
      <w:tr w:rsidR="009615BC" w14:paraId="2392A25C" w14:textId="77777777">
        <w:tc>
          <w:tcPr>
            <w:tcW w:w="931" w:type="pct"/>
          </w:tcPr>
          <w:p w14:paraId="5A4D8198" w14:textId="77777777" w:rsidR="009615BC" w:rsidRDefault="009615BC">
            <w:pPr>
              <w:rPr>
                <w:rFonts w:eastAsiaTheme="minorEastAsia"/>
                <w:bCs/>
                <w:lang w:eastAsia="zh-CN"/>
              </w:rPr>
            </w:pPr>
          </w:p>
        </w:tc>
        <w:tc>
          <w:tcPr>
            <w:tcW w:w="4069" w:type="pct"/>
          </w:tcPr>
          <w:p w14:paraId="6A719CA0" w14:textId="77777777" w:rsidR="009615BC" w:rsidRDefault="009615BC">
            <w:pPr>
              <w:rPr>
                <w:rFonts w:eastAsiaTheme="minorEastAsia"/>
                <w:lang w:eastAsia="zh-CN"/>
              </w:rPr>
            </w:pPr>
          </w:p>
        </w:tc>
      </w:tr>
      <w:tr w:rsidR="009615BC" w14:paraId="726B807E" w14:textId="77777777">
        <w:tc>
          <w:tcPr>
            <w:tcW w:w="931" w:type="pct"/>
          </w:tcPr>
          <w:p w14:paraId="4B6B5D0B" w14:textId="77777777" w:rsidR="009615BC" w:rsidRDefault="009615BC">
            <w:pPr>
              <w:rPr>
                <w:rFonts w:eastAsiaTheme="minorEastAsia"/>
                <w:bCs/>
                <w:lang w:eastAsia="zh-CN"/>
              </w:rPr>
            </w:pPr>
          </w:p>
        </w:tc>
        <w:tc>
          <w:tcPr>
            <w:tcW w:w="4069" w:type="pct"/>
          </w:tcPr>
          <w:p w14:paraId="70DD3C9F" w14:textId="77777777" w:rsidR="009615BC" w:rsidRDefault="009615BC">
            <w:pPr>
              <w:rPr>
                <w:rFonts w:eastAsia="Malgun Gothic"/>
                <w:bCs/>
                <w:lang w:eastAsia="ko-KR"/>
              </w:rPr>
            </w:pPr>
          </w:p>
        </w:tc>
      </w:tr>
      <w:tr w:rsidR="009615BC" w14:paraId="18EB0807" w14:textId="77777777">
        <w:tc>
          <w:tcPr>
            <w:tcW w:w="931" w:type="pct"/>
          </w:tcPr>
          <w:p w14:paraId="212D4ECC" w14:textId="77777777" w:rsidR="009615BC" w:rsidRDefault="009615BC">
            <w:pPr>
              <w:rPr>
                <w:rFonts w:eastAsiaTheme="minorEastAsia"/>
                <w:bCs/>
                <w:lang w:eastAsia="zh-CN"/>
              </w:rPr>
            </w:pPr>
          </w:p>
        </w:tc>
        <w:tc>
          <w:tcPr>
            <w:tcW w:w="4069" w:type="pct"/>
          </w:tcPr>
          <w:p w14:paraId="6234A6AC" w14:textId="77777777" w:rsidR="009615BC" w:rsidRDefault="009615BC">
            <w:pPr>
              <w:rPr>
                <w:rFonts w:eastAsiaTheme="minorEastAsia"/>
                <w:lang w:eastAsia="zh-CN"/>
              </w:rPr>
            </w:pPr>
          </w:p>
        </w:tc>
      </w:tr>
      <w:tr w:rsidR="009615BC" w14:paraId="1A9D30C6" w14:textId="77777777">
        <w:tc>
          <w:tcPr>
            <w:tcW w:w="931" w:type="pct"/>
          </w:tcPr>
          <w:p w14:paraId="0B9FAB78" w14:textId="77777777" w:rsidR="009615BC" w:rsidRDefault="009615BC">
            <w:pPr>
              <w:rPr>
                <w:rFonts w:eastAsiaTheme="minorEastAsia"/>
                <w:bCs/>
                <w:lang w:eastAsia="zh-CN"/>
              </w:rPr>
            </w:pPr>
          </w:p>
        </w:tc>
        <w:tc>
          <w:tcPr>
            <w:tcW w:w="4069" w:type="pct"/>
          </w:tcPr>
          <w:p w14:paraId="0781D38B" w14:textId="77777777" w:rsidR="009615BC" w:rsidRDefault="009615BC">
            <w:pPr>
              <w:rPr>
                <w:rFonts w:eastAsiaTheme="minorEastAsia"/>
                <w:lang w:eastAsia="zh-CN"/>
              </w:rPr>
            </w:pPr>
          </w:p>
        </w:tc>
      </w:tr>
    </w:tbl>
    <w:p w14:paraId="1B64D507" w14:textId="77777777" w:rsidR="009615BC" w:rsidRDefault="009615BC"/>
    <w:p w14:paraId="064D30C2" w14:textId="77777777" w:rsidR="009615BC" w:rsidRDefault="007F1593">
      <w:pPr>
        <w:pStyle w:val="Heading3"/>
      </w:pPr>
      <w:r>
        <w:t>Proposal 6-2</w:t>
      </w:r>
    </w:p>
    <w:p w14:paraId="5A543354" w14:textId="77777777" w:rsidR="009615BC" w:rsidRDefault="007F1593">
      <w:pPr>
        <w:pStyle w:val="3GPPNormalText"/>
      </w:pPr>
      <w:r>
        <w:t>As captured in RAN1#111 conclusions, for network verification of UE location in NR NTN with single satellite in view with multi-RTT positioning the required over-the-air latency reported in evaluations ranged from less than 10s up to 180s. Two sources observed that multi-RTT positioning method require latency larger than 60 seconds for UE located nearby the orbital plane of a satellite during a certain time duration.</w:t>
      </w:r>
    </w:p>
    <w:p w14:paraId="6B4207D6" w14:textId="77777777" w:rsidR="009615BC" w:rsidRDefault="007F1593">
      <w:pPr>
        <w:pStyle w:val="3GPPNormalText"/>
      </w:pPr>
      <w: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5F339347" w14:textId="77777777" w:rsidR="009615BC" w:rsidRDefault="007F1593">
      <w:pPr>
        <w:pStyle w:val="3GPPNormalText"/>
      </w:pPr>
      <w:r>
        <w:t xml:space="preserve">Of course, this can be done in blind manner by the network but this is not preferable as this may lead to inaccurate positioning/verification or even a useless execution of the verification procedure if the geometry is not appropriate. </w:t>
      </w:r>
    </w:p>
    <w:p w14:paraId="58A5F26B" w14:textId="77777777" w:rsidR="009615BC" w:rsidRDefault="009615BC">
      <w:pPr>
        <w:pStyle w:val="3GPPNormalText"/>
      </w:pPr>
    </w:p>
    <w:p w14:paraId="7151D4BA" w14:textId="77777777" w:rsidR="009615BC" w:rsidRDefault="007F1593">
      <w:pPr>
        <w:pStyle w:val="3GPPNormalText"/>
      </w:pPr>
      <w:r>
        <w:t>Based on companies inputs and with the above observations in mind, the following proposal is made:</w:t>
      </w:r>
    </w:p>
    <w:p w14:paraId="6B5AC5F3" w14:textId="77777777" w:rsidR="009615BC" w:rsidRDefault="009615BC">
      <w:pPr>
        <w:pStyle w:val="3GPPNormalText"/>
      </w:pPr>
    </w:p>
    <w:p w14:paraId="1468E827" w14:textId="77777777" w:rsidR="009615BC" w:rsidRDefault="007F1593">
      <w:pPr>
        <w:pStyle w:val="NormalWeb"/>
        <w:rPr>
          <w:b/>
        </w:rPr>
      </w:pPr>
      <w:r>
        <w:rPr>
          <w:b/>
          <w:highlight w:val="yellow"/>
        </w:rPr>
        <w:t xml:space="preserve">Initial proposal 6-2 </w:t>
      </w:r>
    </w:p>
    <w:p w14:paraId="179ED0CD"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42BCF787" w14:textId="77777777" w:rsidR="009615BC" w:rsidRDefault="007F1593">
      <w:pPr>
        <w:pStyle w:val="Prop1"/>
        <w:numPr>
          <w:ilvl w:val="0"/>
          <w:numId w:val="26"/>
        </w:numPr>
      </w:pPr>
      <w:r>
        <w:t>FFS: Whether by LMF or gNB</w:t>
      </w:r>
    </w:p>
    <w:p w14:paraId="6670D294" w14:textId="77777777" w:rsidR="009615BC" w:rsidRDefault="007F1593">
      <w:pPr>
        <w:pStyle w:val="Prop1"/>
        <w:numPr>
          <w:ilvl w:val="0"/>
          <w:numId w:val="26"/>
        </w:numPr>
      </w:pPr>
      <w:r>
        <w:t>FFS: Details on the metric (e.g. the Geometric Dilution of Precision) to be used</w:t>
      </w:r>
    </w:p>
    <w:p w14:paraId="114B5E1F" w14:textId="77777777" w:rsidR="009615BC" w:rsidRDefault="007F1593">
      <w:pPr>
        <w:pStyle w:val="Prop1"/>
        <w:numPr>
          <w:ilvl w:val="0"/>
          <w:numId w:val="26"/>
        </w:numPr>
      </w:pPr>
      <w:r>
        <w:t>FFS: Details on necessary assistance information for such predetermination.</w:t>
      </w:r>
    </w:p>
    <w:p w14:paraId="13668363" w14:textId="77777777" w:rsidR="009615BC" w:rsidRDefault="007F1593">
      <w:pPr>
        <w:pStyle w:val="Prop1"/>
        <w:numPr>
          <w:ilvl w:val="0"/>
          <w:numId w:val="26"/>
        </w:numPr>
      </w:pPr>
      <w:r>
        <w:t>FFS: Whether the multi-RTT method is not applied to a UE near satellite orbit region</w:t>
      </w:r>
    </w:p>
    <w:p w14:paraId="5ECB2250" w14:textId="77777777" w:rsidR="009615BC" w:rsidRDefault="007F1593">
      <w:pPr>
        <w:pStyle w:val="Prop1"/>
        <w:numPr>
          <w:ilvl w:val="0"/>
          <w:numId w:val="26"/>
        </w:numPr>
      </w:pPr>
      <w:r>
        <w:t>FFS: Whether LS should be sent to other WGs (e.g. RAN2/RAN3) on the potential impact on LPP/NRPPs procedures</w:t>
      </w:r>
    </w:p>
    <w:p w14:paraId="31F03D7E" w14:textId="77777777" w:rsidR="009615BC" w:rsidRDefault="009615BC">
      <w:pPr>
        <w:pStyle w:val="3GPPNormalText"/>
        <w:rPr>
          <w:b/>
        </w:rPr>
      </w:pPr>
    </w:p>
    <w:p w14:paraId="6873C9DC" w14:textId="77777777" w:rsidR="009615BC" w:rsidRDefault="009615BC">
      <w:pPr>
        <w:pStyle w:val="DraftProposal"/>
        <w:numPr>
          <w:ilvl w:val="0"/>
          <w:numId w:val="0"/>
        </w:numPr>
        <w:rPr>
          <w:rFonts w:ascii="Times New Roman" w:hAnsi="Times New Roman" w:cs="Times New Roman"/>
          <w:b w:val="0"/>
        </w:rPr>
      </w:pPr>
    </w:p>
    <w:p w14:paraId="3D13FAE0"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C0C724" w14:textId="77777777">
        <w:tc>
          <w:tcPr>
            <w:tcW w:w="931" w:type="pct"/>
            <w:shd w:val="clear" w:color="auto" w:fill="75B91A"/>
          </w:tcPr>
          <w:p w14:paraId="428C4A2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B06824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5A23BBC" w14:textId="77777777">
        <w:tc>
          <w:tcPr>
            <w:tcW w:w="931" w:type="pct"/>
          </w:tcPr>
          <w:p w14:paraId="75A498C0"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684F470" w14:textId="77777777" w:rsidR="009615BC" w:rsidRDefault="007F1593">
            <w:pPr>
              <w:rPr>
                <w:rFonts w:eastAsiaTheme="minorEastAsia"/>
                <w:lang w:eastAsia="zh-CN"/>
              </w:rPr>
            </w:pPr>
            <w:r>
              <w:rPr>
                <w:rFonts w:eastAsiaTheme="minorEastAsia"/>
                <w:lang w:eastAsia="zh-CN"/>
              </w:rPr>
              <w:t xml:space="preserve">Generally supportive of the proposal. The end of first sentence “by taking into account the geometry relating the UE and the TRPs (satellite(s))” should be removed as it is not clear how network know the  geometry relating to UE and could be </w:t>
            </w:r>
            <w:proofErr w:type="spellStart"/>
            <w:r>
              <w:rPr>
                <w:rFonts w:eastAsiaTheme="minorEastAsia"/>
                <w:lang w:eastAsia="zh-CN"/>
              </w:rPr>
              <w:t>urther</w:t>
            </w:r>
            <w:proofErr w:type="spellEnd"/>
            <w:r>
              <w:rPr>
                <w:rFonts w:eastAsiaTheme="minorEastAsia"/>
                <w:lang w:eastAsia="zh-CN"/>
              </w:rPr>
              <w:t xml:space="preserve"> discussed.</w:t>
            </w:r>
          </w:p>
        </w:tc>
      </w:tr>
      <w:tr w:rsidR="009615BC" w14:paraId="03CFB6DC" w14:textId="77777777">
        <w:tc>
          <w:tcPr>
            <w:tcW w:w="931" w:type="pct"/>
          </w:tcPr>
          <w:p w14:paraId="6BDA8D56"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3A6D07C4" w14:textId="77777777" w:rsidR="009615BC" w:rsidRDefault="007F1593">
            <w:pPr>
              <w:rPr>
                <w:rFonts w:eastAsiaTheme="minorEastAsia"/>
                <w:lang w:eastAsia="zh-CN"/>
              </w:rPr>
            </w:pPr>
            <w:r>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9615BC" w14:paraId="0EFE8422" w14:textId="77777777">
        <w:tc>
          <w:tcPr>
            <w:tcW w:w="931" w:type="pct"/>
          </w:tcPr>
          <w:p w14:paraId="52A6C26E" w14:textId="77777777" w:rsidR="009615BC" w:rsidRDefault="007F1593">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627DCBC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ine to further discuss. But we think it may be implementation issue, since when to trigger the measurement is up to implementation of LMF.</w:t>
            </w:r>
          </w:p>
        </w:tc>
      </w:tr>
      <w:tr w:rsidR="009615BC" w14:paraId="59D90222" w14:textId="77777777">
        <w:tc>
          <w:tcPr>
            <w:tcW w:w="931" w:type="pct"/>
          </w:tcPr>
          <w:p w14:paraId="551FB7B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CD887A8" w14:textId="77777777" w:rsidR="009615BC" w:rsidRDefault="007F1593">
            <w:pPr>
              <w:rPr>
                <w:rFonts w:eastAsiaTheme="minorEastAsia"/>
                <w:lang w:eastAsia="zh-CN"/>
              </w:rPr>
            </w:pPr>
            <w:r>
              <w:rPr>
                <w:rFonts w:eastAsiaTheme="minorEastAsia"/>
                <w:lang w:eastAsia="zh-CN"/>
              </w:rPr>
              <w:t>The idea seems to be that the minimization of GDOP is used to determine measurement times, e.g., the worse GDOP, the larger the distance between measurement times. We are fine with this proposal.</w:t>
            </w:r>
          </w:p>
        </w:tc>
      </w:tr>
      <w:tr w:rsidR="00ED24FB" w14:paraId="27940274" w14:textId="77777777">
        <w:tc>
          <w:tcPr>
            <w:tcW w:w="931" w:type="pct"/>
          </w:tcPr>
          <w:p w14:paraId="7533C4D7" w14:textId="419B2E27" w:rsidR="00ED24FB" w:rsidRDefault="00ED24FB" w:rsidP="00ED24FB">
            <w:pPr>
              <w:rPr>
                <w:rFonts w:eastAsia="Malgun Gothic"/>
                <w:bCs/>
                <w:lang w:eastAsia="ko-KR"/>
              </w:rPr>
            </w:pPr>
            <w:r>
              <w:rPr>
                <w:rFonts w:eastAsia="Malgun Gothic"/>
                <w:bCs/>
                <w:lang w:eastAsia="ko-KR"/>
              </w:rPr>
              <w:t xml:space="preserve">TCL </w:t>
            </w:r>
          </w:p>
        </w:tc>
        <w:tc>
          <w:tcPr>
            <w:tcW w:w="4069" w:type="pct"/>
          </w:tcPr>
          <w:p w14:paraId="5E135AEC" w14:textId="7946629C" w:rsidR="00ED24FB" w:rsidRDefault="00ED24FB" w:rsidP="00ED24FB">
            <w:pPr>
              <w:rPr>
                <w:rFonts w:eastAsiaTheme="minorEastAsia"/>
                <w:lang w:eastAsia="zh-CN"/>
              </w:rPr>
            </w:pPr>
            <w:r>
              <w:rPr>
                <w:rFonts w:eastAsiaTheme="minorEastAsia"/>
                <w:lang w:eastAsia="zh-CN"/>
              </w:rPr>
              <w:t xml:space="preserve">Agree to further discuss.  </w:t>
            </w:r>
          </w:p>
        </w:tc>
      </w:tr>
      <w:tr w:rsidR="009615BC" w14:paraId="59ACA6DD" w14:textId="77777777">
        <w:tc>
          <w:tcPr>
            <w:tcW w:w="931" w:type="pct"/>
          </w:tcPr>
          <w:p w14:paraId="742ED323" w14:textId="77777777" w:rsidR="009615BC" w:rsidRDefault="009615BC">
            <w:pPr>
              <w:rPr>
                <w:rFonts w:eastAsiaTheme="minorEastAsia"/>
                <w:bCs/>
                <w:lang w:eastAsia="zh-CN"/>
              </w:rPr>
            </w:pPr>
          </w:p>
        </w:tc>
        <w:tc>
          <w:tcPr>
            <w:tcW w:w="4069" w:type="pct"/>
          </w:tcPr>
          <w:p w14:paraId="4366CBFE" w14:textId="77777777" w:rsidR="009615BC" w:rsidRDefault="009615BC">
            <w:pPr>
              <w:rPr>
                <w:rFonts w:eastAsiaTheme="minorEastAsia"/>
                <w:lang w:eastAsia="zh-CN"/>
              </w:rPr>
            </w:pPr>
          </w:p>
        </w:tc>
      </w:tr>
      <w:tr w:rsidR="009615BC" w14:paraId="56A0CB15" w14:textId="77777777">
        <w:tc>
          <w:tcPr>
            <w:tcW w:w="931" w:type="pct"/>
          </w:tcPr>
          <w:p w14:paraId="4F8A5316" w14:textId="77777777" w:rsidR="009615BC" w:rsidRDefault="009615BC">
            <w:pPr>
              <w:rPr>
                <w:rFonts w:eastAsiaTheme="minorEastAsia"/>
                <w:bCs/>
                <w:lang w:eastAsia="zh-CN"/>
              </w:rPr>
            </w:pPr>
          </w:p>
        </w:tc>
        <w:tc>
          <w:tcPr>
            <w:tcW w:w="4069" w:type="pct"/>
          </w:tcPr>
          <w:p w14:paraId="08A254ED" w14:textId="77777777" w:rsidR="009615BC" w:rsidRDefault="009615BC">
            <w:pPr>
              <w:rPr>
                <w:rFonts w:eastAsiaTheme="minorEastAsia"/>
                <w:color w:val="000000" w:themeColor="text1"/>
                <w:lang w:eastAsia="zh-CN"/>
              </w:rPr>
            </w:pPr>
          </w:p>
        </w:tc>
      </w:tr>
      <w:tr w:rsidR="009615BC" w14:paraId="42B99772" w14:textId="77777777">
        <w:tc>
          <w:tcPr>
            <w:tcW w:w="931" w:type="pct"/>
          </w:tcPr>
          <w:p w14:paraId="719BCD4D" w14:textId="77777777" w:rsidR="009615BC" w:rsidRDefault="009615BC">
            <w:pPr>
              <w:rPr>
                <w:rFonts w:eastAsiaTheme="minorEastAsia"/>
                <w:bCs/>
                <w:lang w:eastAsia="zh-CN"/>
              </w:rPr>
            </w:pPr>
          </w:p>
        </w:tc>
        <w:tc>
          <w:tcPr>
            <w:tcW w:w="4069" w:type="pct"/>
          </w:tcPr>
          <w:p w14:paraId="011FF9AA" w14:textId="77777777" w:rsidR="009615BC" w:rsidRDefault="009615BC">
            <w:pPr>
              <w:rPr>
                <w:rFonts w:eastAsia="Times New Roman"/>
                <w:color w:val="000000" w:themeColor="text1"/>
              </w:rPr>
            </w:pPr>
          </w:p>
        </w:tc>
      </w:tr>
      <w:tr w:rsidR="009615BC" w14:paraId="58CAF5C9" w14:textId="77777777">
        <w:tc>
          <w:tcPr>
            <w:tcW w:w="931" w:type="pct"/>
          </w:tcPr>
          <w:p w14:paraId="64F3BC17" w14:textId="77777777" w:rsidR="009615BC" w:rsidRDefault="009615BC">
            <w:pPr>
              <w:rPr>
                <w:rFonts w:eastAsia="Malgun Gothic"/>
                <w:bCs/>
                <w:lang w:eastAsia="ko-KR"/>
              </w:rPr>
            </w:pPr>
          </w:p>
        </w:tc>
        <w:tc>
          <w:tcPr>
            <w:tcW w:w="4069" w:type="pct"/>
          </w:tcPr>
          <w:p w14:paraId="7583B530" w14:textId="77777777" w:rsidR="009615BC" w:rsidRDefault="009615BC">
            <w:pPr>
              <w:rPr>
                <w:rFonts w:eastAsiaTheme="minorEastAsia"/>
                <w:lang w:eastAsia="zh-CN"/>
              </w:rPr>
            </w:pPr>
          </w:p>
        </w:tc>
      </w:tr>
      <w:tr w:rsidR="009615BC" w14:paraId="45ABAB36" w14:textId="77777777">
        <w:tc>
          <w:tcPr>
            <w:tcW w:w="931" w:type="pct"/>
          </w:tcPr>
          <w:p w14:paraId="7D4409E4" w14:textId="77777777" w:rsidR="009615BC" w:rsidRDefault="009615BC">
            <w:pPr>
              <w:rPr>
                <w:rFonts w:eastAsiaTheme="minorEastAsia"/>
                <w:bCs/>
                <w:lang w:eastAsia="zh-CN"/>
              </w:rPr>
            </w:pPr>
          </w:p>
        </w:tc>
        <w:tc>
          <w:tcPr>
            <w:tcW w:w="4069" w:type="pct"/>
          </w:tcPr>
          <w:p w14:paraId="363C62EB" w14:textId="77777777" w:rsidR="009615BC" w:rsidRDefault="009615BC">
            <w:pPr>
              <w:rPr>
                <w:rFonts w:eastAsiaTheme="minorEastAsia"/>
                <w:lang w:eastAsia="zh-CN"/>
              </w:rPr>
            </w:pPr>
          </w:p>
        </w:tc>
      </w:tr>
      <w:tr w:rsidR="009615BC" w14:paraId="75CBC3A7" w14:textId="77777777">
        <w:tc>
          <w:tcPr>
            <w:tcW w:w="931" w:type="pct"/>
          </w:tcPr>
          <w:p w14:paraId="65D40849" w14:textId="77777777" w:rsidR="009615BC" w:rsidRDefault="009615BC">
            <w:pPr>
              <w:rPr>
                <w:rFonts w:eastAsiaTheme="minorEastAsia"/>
                <w:bCs/>
                <w:lang w:eastAsia="zh-CN"/>
              </w:rPr>
            </w:pPr>
          </w:p>
        </w:tc>
        <w:tc>
          <w:tcPr>
            <w:tcW w:w="4069" w:type="pct"/>
          </w:tcPr>
          <w:p w14:paraId="124ED846" w14:textId="77777777" w:rsidR="009615BC" w:rsidRDefault="009615BC">
            <w:pPr>
              <w:rPr>
                <w:rFonts w:eastAsiaTheme="minorEastAsia"/>
                <w:lang w:eastAsia="zh-CN"/>
              </w:rPr>
            </w:pPr>
          </w:p>
        </w:tc>
      </w:tr>
      <w:tr w:rsidR="009615BC" w14:paraId="6FC38063" w14:textId="77777777">
        <w:tc>
          <w:tcPr>
            <w:tcW w:w="931" w:type="pct"/>
          </w:tcPr>
          <w:p w14:paraId="251DCFC9" w14:textId="77777777" w:rsidR="009615BC" w:rsidRDefault="009615BC">
            <w:pPr>
              <w:rPr>
                <w:rFonts w:eastAsiaTheme="minorEastAsia"/>
                <w:bCs/>
                <w:lang w:eastAsia="zh-CN"/>
              </w:rPr>
            </w:pPr>
          </w:p>
        </w:tc>
        <w:tc>
          <w:tcPr>
            <w:tcW w:w="4069" w:type="pct"/>
          </w:tcPr>
          <w:p w14:paraId="03B91E13" w14:textId="77777777" w:rsidR="009615BC" w:rsidRDefault="009615BC">
            <w:pPr>
              <w:rPr>
                <w:rFonts w:eastAsiaTheme="minorEastAsia"/>
                <w:lang w:eastAsia="zh-CN"/>
              </w:rPr>
            </w:pPr>
          </w:p>
        </w:tc>
      </w:tr>
      <w:tr w:rsidR="009615BC" w14:paraId="710EB548" w14:textId="77777777">
        <w:tc>
          <w:tcPr>
            <w:tcW w:w="931" w:type="pct"/>
          </w:tcPr>
          <w:p w14:paraId="3A214CBA" w14:textId="77777777" w:rsidR="009615BC" w:rsidRDefault="009615BC">
            <w:pPr>
              <w:rPr>
                <w:rFonts w:eastAsiaTheme="minorEastAsia"/>
                <w:bCs/>
                <w:lang w:eastAsia="zh-CN"/>
              </w:rPr>
            </w:pPr>
          </w:p>
        </w:tc>
        <w:tc>
          <w:tcPr>
            <w:tcW w:w="4069" w:type="pct"/>
          </w:tcPr>
          <w:p w14:paraId="2A8951AA" w14:textId="77777777" w:rsidR="009615BC" w:rsidRDefault="009615BC">
            <w:pPr>
              <w:rPr>
                <w:rFonts w:eastAsia="Malgun Gothic"/>
                <w:bCs/>
                <w:lang w:eastAsia="ko-KR"/>
              </w:rPr>
            </w:pPr>
          </w:p>
        </w:tc>
      </w:tr>
      <w:tr w:rsidR="009615BC" w14:paraId="0A0917D8" w14:textId="77777777">
        <w:tc>
          <w:tcPr>
            <w:tcW w:w="931" w:type="pct"/>
          </w:tcPr>
          <w:p w14:paraId="5C4D72C8" w14:textId="77777777" w:rsidR="009615BC" w:rsidRDefault="009615BC">
            <w:pPr>
              <w:rPr>
                <w:rFonts w:eastAsiaTheme="minorEastAsia"/>
                <w:bCs/>
                <w:lang w:eastAsia="zh-CN"/>
              </w:rPr>
            </w:pPr>
          </w:p>
        </w:tc>
        <w:tc>
          <w:tcPr>
            <w:tcW w:w="4069" w:type="pct"/>
          </w:tcPr>
          <w:p w14:paraId="22394497" w14:textId="77777777" w:rsidR="009615BC" w:rsidRDefault="009615BC">
            <w:pPr>
              <w:rPr>
                <w:rFonts w:eastAsiaTheme="minorEastAsia"/>
                <w:lang w:eastAsia="zh-CN"/>
              </w:rPr>
            </w:pPr>
          </w:p>
        </w:tc>
      </w:tr>
      <w:tr w:rsidR="009615BC" w14:paraId="1BA0A73C" w14:textId="77777777">
        <w:tc>
          <w:tcPr>
            <w:tcW w:w="931" w:type="pct"/>
          </w:tcPr>
          <w:p w14:paraId="19E47BC8" w14:textId="77777777" w:rsidR="009615BC" w:rsidRDefault="009615BC">
            <w:pPr>
              <w:rPr>
                <w:rFonts w:eastAsiaTheme="minorEastAsia"/>
                <w:bCs/>
                <w:lang w:eastAsia="zh-CN"/>
              </w:rPr>
            </w:pPr>
          </w:p>
        </w:tc>
        <w:tc>
          <w:tcPr>
            <w:tcW w:w="4069" w:type="pct"/>
          </w:tcPr>
          <w:p w14:paraId="6D6D77FA" w14:textId="77777777" w:rsidR="009615BC" w:rsidRDefault="009615BC">
            <w:pPr>
              <w:rPr>
                <w:rFonts w:eastAsiaTheme="minorEastAsia"/>
                <w:lang w:eastAsia="zh-CN"/>
              </w:rPr>
            </w:pPr>
          </w:p>
        </w:tc>
      </w:tr>
    </w:tbl>
    <w:p w14:paraId="7D3C748C" w14:textId="77777777" w:rsidR="009615BC" w:rsidRDefault="009615BC"/>
    <w:p w14:paraId="13501134" w14:textId="77777777" w:rsidR="009615BC" w:rsidRDefault="007F1593">
      <w:pPr>
        <w:pStyle w:val="Heading2"/>
      </w:pPr>
      <w:r>
        <w:t>2</w:t>
      </w:r>
      <w:r>
        <w:rPr>
          <w:vertAlign w:val="superscript"/>
        </w:rPr>
        <w:t>nd</w:t>
      </w:r>
      <w:r>
        <w:t xml:space="preserve"> round</w:t>
      </w:r>
    </w:p>
    <w:p w14:paraId="01B0B290" w14:textId="77777777" w:rsidR="009615BC" w:rsidRDefault="009615BC">
      <w:pPr>
        <w:pStyle w:val="3GPPNormalText"/>
      </w:pPr>
    </w:p>
    <w:p w14:paraId="72BEFA67" w14:textId="77777777" w:rsidR="009615BC" w:rsidRDefault="007F1593">
      <w:pPr>
        <w:pStyle w:val="Heading3"/>
      </w:pPr>
      <w:r>
        <w:t>Proposal 6-1</w:t>
      </w:r>
    </w:p>
    <w:p w14:paraId="23993530" w14:textId="77777777" w:rsidR="009615BC" w:rsidRDefault="007F1593">
      <w:pPr>
        <w:pStyle w:val="3GPPNormalText"/>
      </w:pPr>
      <w:r>
        <w:t>Based on companies contributions and the discussions during the study phase on the impact of measurement geometry, the following proposal is made:</w:t>
      </w:r>
    </w:p>
    <w:p w14:paraId="479A2EE8" w14:textId="77777777" w:rsidR="009615BC" w:rsidRDefault="009615BC">
      <w:pPr>
        <w:pStyle w:val="NormalWeb"/>
        <w:rPr>
          <w:highlight w:val="yellow"/>
        </w:rPr>
      </w:pPr>
    </w:p>
    <w:p w14:paraId="0106442A" w14:textId="77777777" w:rsidR="009615BC" w:rsidRDefault="007F1593">
      <w:pPr>
        <w:pStyle w:val="NormalWeb"/>
        <w:rPr>
          <w:b/>
        </w:rPr>
      </w:pPr>
      <w:r>
        <w:rPr>
          <w:b/>
          <w:highlight w:val="yellow"/>
        </w:rPr>
        <w:t>Updated proposal 6-1</w:t>
      </w:r>
    </w:p>
    <w:p w14:paraId="6871B67A" w14:textId="77777777" w:rsidR="009615BC" w:rsidRDefault="007F1593">
      <w:pPr>
        <w:rPr>
          <w:b/>
          <w:lang w:val="en-GB"/>
        </w:rPr>
      </w:pPr>
      <w:r>
        <w:rPr>
          <w:b/>
          <w:lang w:val="en-GB"/>
        </w:rPr>
        <w:t>Conclusion</w:t>
      </w:r>
    </w:p>
    <w:p w14:paraId="6D726180" w14:textId="77777777" w:rsidR="009615BC" w:rsidRDefault="007F1593">
      <w:pPr>
        <w:pStyle w:val="3GPPNormalText"/>
        <w:rPr>
          <w:b/>
          <w:lang w:val="en-GB"/>
        </w:rPr>
      </w:pPr>
      <w:r>
        <w:rPr>
          <w:b/>
          <w:lang w:val="en-GB"/>
        </w:rPr>
        <w:t>Geometry relating the UE and the TRPs (satellites) affects positioning accuracy for network verified UE location based on Multi-RTT.</w:t>
      </w:r>
    </w:p>
    <w:p w14:paraId="5813687B" w14:textId="77777777" w:rsidR="009615BC" w:rsidRDefault="009615BC">
      <w:pPr>
        <w:rPr>
          <w:b/>
        </w:rPr>
      </w:pPr>
    </w:p>
    <w:p w14:paraId="7B9C0F9F" w14:textId="77777777" w:rsidR="009615BC" w:rsidRDefault="009615BC">
      <w:pPr>
        <w:pStyle w:val="DraftProposal"/>
        <w:numPr>
          <w:ilvl w:val="0"/>
          <w:numId w:val="0"/>
        </w:numPr>
        <w:rPr>
          <w:rFonts w:ascii="Times New Roman" w:hAnsi="Times New Roman" w:cs="Times New Roman"/>
          <w:b w:val="0"/>
        </w:rPr>
      </w:pPr>
    </w:p>
    <w:p w14:paraId="2D1037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6267173" w14:textId="77777777">
        <w:tc>
          <w:tcPr>
            <w:tcW w:w="931" w:type="pct"/>
            <w:shd w:val="clear" w:color="auto" w:fill="75B91A"/>
          </w:tcPr>
          <w:p w14:paraId="623D7D8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063B8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A2DB706" w14:textId="77777777">
        <w:tc>
          <w:tcPr>
            <w:tcW w:w="931" w:type="pct"/>
          </w:tcPr>
          <w:p w14:paraId="4BDB26A9"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671217" w14:textId="77777777" w:rsidR="009615BC" w:rsidRDefault="007F1593">
            <w:pPr>
              <w:rPr>
                <w:rFonts w:eastAsiaTheme="minorEastAsia"/>
                <w:lang w:eastAsia="zh-CN"/>
              </w:rPr>
            </w:pPr>
            <w:r>
              <w:rPr>
                <w:rFonts w:eastAsiaTheme="minorEastAsia"/>
                <w:lang w:eastAsia="zh-CN"/>
              </w:rPr>
              <w:t>We agree in principle, but we don’t think we need to spend time on this on offline/online since we don’t see how this conclusion helps to achieve the objective of the WI.</w:t>
            </w:r>
          </w:p>
        </w:tc>
      </w:tr>
      <w:tr w:rsidR="008B4EEE" w14:paraId="6F9D2639" w14:textId="77777777">
        <w:tc>
          <w:tcPr>
            <w:tcW w:w="931" w:type="pct"/>
          </w:tcPr>
          <w:p w14:paraId="26D343A3" w14:textId="1E9680A4"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11D6919E" w14:textId="0ED1C8DB" w:rsidR="008B4EEE" w:rsidRDefault="008B4EEE" w:rsidP="008B4EEE">
            <w:pPr>
              <w:rPr>
                <w:rFonts w:eastAsiaTheme="minorEastAsia"/>
                <w:lang w:eastAsia="zh-CN"/>
              </w:rPr>
            </w:pPr>
            <w:r>
              <w:rPr>
                <w:rFonts w:eastAsiaTheme="minorEastAsia"/>
                <w:lang w:eastAsia="zh-CN"/>
              </w:rPr>
              <w:t>Support</w:t>
            </w:r>
          </w:p>
        </w:tc>
      </w:tr>
      <w:tr w:rsidR="008B4EEE" w14:paraId="569A32D2" w14:textId="77777777">
        <w:tc>
          <w:tcPr>
            <w:tcW w:w="931" w:type="pct"/>
          </w:tcPr>
          <w:p w14:paraId="7AD05203" w14:textId="04F3758A" w:rsidR="008B4EEE" w:rsidRDefault="003A2320" w:rsidP="008B4EE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4E7404B" w14:textId="62E946B8" w:rsidR="008B4EEE" w:rsidRDefault="00382E9B" w:rsidP="008B4EEE">
            <w:pPr>
              <w:rPr>
                <w:rFonts w:eastAsiaTheme="minorEastAsia"/>
                <w:lang w:eastAsia="zh-CN"/>
              </w:rPr>
            </w:pPr>
            <w:r>
              <w:rPr>
                <w:rFonts w:eastAsiaTheme="minorEastAsia"/>
                <w:lang w:eastAsia="zh-CN"/>
              </w:rPr>
              <w:t>Seems no need for such conclusion.</w:t>
            </w:r>
          </w:p>
        </w:tc>
      </w:tr>
      <w:tr w:rsidR="008B4EEE" w14:paraId="2E147CF8" w14:textId="77777777">
        <w:tc>
          <w:tcPr>
            <w:tcW w:w="931" w:type="pct"/>
          </w:tcPr>
          <w:p w14:paraId="749C7741" w14:textId="68E36226"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3197F811" w14:textId="1FF998C4" w:rsidR="008B4EEE" w:rsidRDefault="003C651C" w:rsidP="008B4EEE">
            <w:pPr>
              <w:rPr>
                <w:rFonts w:eastAsiaTheme="minorEastAsia"/>
                <w:lang w:eastAsia="zh-CN"/>
              </w:rPr>
            </w:pPr>
            <w:r>
              <w:rPr>
                <w:rFonts w:eastAsiaTheme="minorEastAsia"/>
                <w:lang w:eastAsia="zh-CN"/>
              </w:rPr>
              <w:t>We are mainly fine. It would be helpful when concluding to give more details so it is clear why there is impact on  positioning accuracy, and whether any further discussion in RAN1 to mitigate the impact is necessary (this may be discussed in 6-2 to our understanding)</w:t>
            </w:r>
          </w:p>
        </w:tc>
      </w:tr>
      <w:tr w:rsidR="008B4EEE" w14:paraId="1E266ED8" w14:textId="77777777">
        <w:tc>
          <w:tcPr>
            <w:tcW w:w="931" w:type="pct"/>
          </w:tcPr>
          <w:p w14:paraId="630AF2EF" w14:textId="7EF7E2BE" w:rsidR="008B4EEE" w:rsidRPr="00F0239D" w:rsidRDefault="00F0239D" w:rsidP="008B4EEE">
            <w:pPr>
              <w:rPr>
                <w:rFonts w:eastAsiaTheme="minorEastAsia"/>
                <w:bCs/>
                <w:lang w:eastAsia="zh-CN"/>
              </w:rPr>
            </w:pPr>
            <w:r>
              <w:rPr>
                <w:rFonts w:eastAsiaTheme="minorEastAsia" w:hint="eastAsia"/>
                <w:bCs/>
                <w:lang w:eastAsia="zh-CN"/>
              </w:rPr>
              <w:t>CATT</w:t>
            </w:r>
          </w:p>
        </w:tc>
        <w:tc>
          <w:tcPr>
            <w:tcW w:w="4069" w:type="pct"/>
          </w:tcPr>
          <w:p w14:paraId="3616A78C" w14:textId="56216EF4" w:rsidR="008B4EEE" w:rsidRPr="00382E9B" w:rsidRDefault="00F0239D" w:rsidP="008B4EEE">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8B4EEE" w14:paraId="3F281479" w14:textId="77777777">
        <w:tc>
          <w:tcPr>
            <w:tcW w:w="931" w:type="pct"/>
          </w:tcPr>
          <w:p w14:paraId="437704CC" w14:textId="77777777" w:rsidR="008B4EEE" w:rsidRDefault="008B4EEE" w:rsidP="008B4EEE">
            <w:pPr>
              <w:rPr>
                <w:rFonts w:eastAsiaTheme="minorEastAsia"/>
                <w:bCs/>
                <w:lang w:eastAsia="zh-CN"/>
              </w:rPr>
            </w:pPr>
          </w:p>
        </w:tc>
        <w:tc>
          <w:tcPr>
            <w:tcW w:w="4069" w:type="pct"/>
          </w:tcPr>
          <w:p w14:paraId="47FFE604" w14:textId="77777777" w:rsidR="008B4EEE" w:rsidRDefault="008B4EEE" w:rsidP="008B4EEE">
            <w:pPr>
              <w:rPr>
                <w:rFonts w:eastAsiaTheme="minorEastAsia"/>
                <w:lang w:eastAsia="zh-CN"/>
              </w:rPr>
            </w:pPr>
          </w:p>
        </w:tc>
      </w:tr>
      <w:tr w:rsidR="008B4EEE" w14:paraId="34190E0D" w14:textId="77777777">
        <w:tc>
          <w:tcPr>
            <w:tcW w:w="931" w:type="pct"/>
          </w:tcPr>
          <w:p w14:paraId="7FA64ACF" w14:textId="77777777" w:rsidR="008B4EEE" w:rsidRDefault="008B4EEE" w:rsidP="008B4EEE">
            <w:pPr>
              <w:rPr>
                <w:rFonts w:eastAsiaTheme="minorEastAsia"/>
                <w:bCs/>
                <w:lang w:eastAsia="zh-CN"/>
              </w:rPr>
            </w:pPr>
          </w:p>
        </w:tc>
        <w:tc>
          <w:tcPr>
            <w:tcW w:w="4069" w:type="pct"/>
          </w:tcPr>
          <w:p w14:paraId="2990D3C6" w14:textId="77777777" w:rsidR="008B4EEE" w:rsidRDefault="008B4EEE" w:rsidP="008B4EEE">
            <w:pPr>
              <w:rPr>
                <w:rFonts w:eastAsiaTheme="minorEastAsia"/>
                <w:color w:val="000000" w:themeColor="text1"/>
                <w:lang w:eastAsia="zh-CN"/>
              </w:rPr>
            </w:pPr>
          </w:p>
        </w:tc>
      </w:tr>
      <w:tr w:rsidR="008B4EEE" w14:paraId="5FCB9050" w14:textId="77777777">
        <w:tc>
          <w:tcPr>
            <w:tcW w:w="931" w:type="pct"/>
          </w:tcPr>
          <w:p w14:paraId="403CC843" w14:textId="77777777" w:rsidR="008B4EEE" w:rsidRDefault="008B4EEE" w:rsidP="008B4EEE">
            <w:pPr>
              <w:rPr>
                <w:rFonts w:eastAsiaTheme="minorEastAsia"/>
                <w:bCs/>
                <w:lang w:eastAsia="zh-CN"/>
              </w:rPr>
            </w:pPr>
          </w:p>
        </w:tc>
        <w:tc>
          <w:tcPr>
            <w:tcW w:w="4069" w:type="pct"/>
          </w:tcPr>
          <w:p w14:paraId="76DB8D60" w14:textId="77777777" w:rsidR="008B4EEE" w:rsidRDefault="008B4EEE" w:rsidP="008B4EEE">
            <w:pPr>
              <w:rPr>
                <w:rFonts w:eastAsia="Times New Roman"/>
                <w:color w:val="000000" w:themeColor="text1"/>
              </w:rPr>
            </w:pPr>
          </w:p>
        </w:tc>
      </w:tr>
      <w:tr w:rsidR="008B4EEE" w14:paraId="32528BF0" w14:textId="77777777">
        <w:tc>
          <w:tcPr>
            <w:tcW w:w="931" w:type="pct"/>
          </w:tcPr>
          <w:p w14:paraId="1F6C3165" w14:textId="77777777" w:rsidR="008B4EEE" w:rsidRDefault="008B4EEE" w:rsidP="008B4EEE">
            <w:pPr>
              <w:rPr>
                <w:rFonts w:eastAsia="Malgun Gothic"/>
                <w:bCs/>
                <w:lang w:eastAsia="ko-KR"/>
              </w:rPr>
            </w:pPr>
          </w:p>
        </w:tc>
        <w:tc>
          <w:tcPr>
            <w:tcW w:w="4069" w:type="pct"/>
          </w:tcPr>
          <w:p w14:paraId="14AFAB7D" w14:textId="77777777" w:rsidR="008B4EEE" w:rsidRDefault="008B4EEE" w:rsidP="008B4EEE">
            <w:pPr>
              <w:rPr>
                <w:rFonts w:eastAsiaTheme="minorEastAsia"/>
                <w:lang w:eastAsia="zh-CN"/>
              </w:rPr>
            </w:pPr>
          </w:p>
        </w:tc>
      </w:tr>
      <w:tr w:rsidR="008B4EEE" w14:paraId="10FC33C4" w14:textId="77777777">
        <w:tc>
          <w:tcPr>
            <w:tcW w:w="931" w:type="pct"/>
          </w:tcPr>
          <w:p w14:paraId="23CF5280" w14:textId="77777777" w:rsidR="008B4EEE" w:rsidRDefault="008B4EEE" w:rsidP="008B4EEE">
            <w:pPr>
              <w:rPr>
                <w:rFonts w:eastAsiaTheme="minorEastAsia"/>
                <w:bCs/>
                <w:lang w:eastAsia="zh-CN"/>
              </w:rPr>
            </w:pPr>
          </w:p>
        </w:tc>
        <w:tc>
          <w:tcPr>
            <w:tcW w:w="4069" w:type="pct"/>
          </w:tcPr>
          <w:p w14:paraId="639CC9F2" w14:textId="77777777" w:rsidR="008B4EEE" w:rsidRDefault="008B4EEE" w:rsidP="008B4EEE">
            <w:pPr>
              <w:rPr>
                <w:rFonts w:eastAsiaTheme="minorEastAsia"/>
                <w:lang w:eastAsia="zh-CN"/>
              </w:rPr>
            </w:pPr>
          </w:p>
        </w:tc>
      </w:tr>
      <w:tr w:rsidR="008B4EEE" w14:paraId="43FECF66" w14:textId="77777777">
        <w:tc>
          <w:tcPr>
            <w:tcW w:w="931" w:type="pct"/>
          </w:tcPr>
          <w:p w14:paraId="365A9A6E" w14:textId="77777777" w:rsidR="008B4EEE" w:rsidRDefault="008B4EEE" w:rsidP="008B4EEE">
            <w:pPr>
              <w:rPr>
                <w:rFonts w:eastAsiaTheme="minorEastAsia"/>
                <w:bCs/>
                <w:lang w:eastAsia="zh-CN"/>
              </w:rPr>
            </w:pPr>
          </w:p>
        </w:tc>
        <w:tc>
          <w:tcPr>
            <w:tcW w:w="4069" w:type="pct"/>
          </w:tcPr>
          <w:p w14:paraId="4CE33897" w14:textId="77777777" w:rsidR="008B4EEE" w:rsidRDefault="008B4EEE" w:rsidP="008B4EEE">
            <w:pPr>
              <w:rPr>
                <w:rFonts w:eastAsiaTheme="minorEastAsia"/>
                <w:lang w:eastAsia="zh-CN"/>
              </w:rPr>
            </w:pPr>
          </w:p>
        </w:tc>
      </w:tr>
      <w:tr w:rsidR="008B4EEE" w14:paraId="2E5AA028" w14:textId="77777777">
        <w:tc>
          <w:tcPr>
            <w:tcW w:w="931" w:type="pct"/>
          </w:tcPr>
          <w:p w14:paraId="21674E07" w14:textId="77777777" w:rsidR="008B4EEE" w:rsidRDefault="008B4EEE" w:rsidP="008B4EEE">
            <w:pPr>
              <w:rPr>
                <w:rFonts w:eastAsiaTheme="minorEastAsia"/>
                <w:bCs/>
                <w:lang w:eastAsia="zh-CN"/>
              </w:rPr>
            </w:pPr>
          </w:p>
        </w:tc>
        <w:tc>
          <w:tcPr>
            <w:tcW w:w="4069" w:type="pct"/>
          </w:tcPr>
          <w:p w14:paraId="13293172" w14:textId="77777777" w:rsidR="008B4EEE" w:rsidRDefault="008B4EEE" w:rsidP="008B4EEE">
            <w:pPr>
              <w:rPr>
                <w:rFonts w:eastAsiaTheme="minorEastAsia"/>
                <w:lang w:eastAsia="zh-CN"/>
              </w:rPr>
            </w:pPr>
          </w:p>
        </w:tc>
      </w:tr>
      <w:tr w:rsidR="008B4EEE" w14:paraId="01CF34D6" w14:textId="77777777">
        <w:tc>
          <w:tcPr>
            <w:tcW w:w="931" w:type="pct"/>
          </w:tcPr>
          <w:p w14:paraId="65BEEBC8" w14:textId="77777777" w:rsidR="008B4EEE" w:rsidRDefault="008B4EEE" w:rsidP="008B4EEE">
            <w:pPr>
              <w:rPr>
                <w:rFonts w:eastAsiaTheme="minorEastAsia"/>
                <w:bCs/>
                <w:lang w:eastAsia="zh-CN"/>
              </w:rPr>
            </w:pPr>
          </w:p>
        </w:tc>
        <w:tc>
          <w:tcPr>
            <w:tcW w:w="4069" w:type="pct"/>
          </w:tcPr>
          <w:p w14:paraId="68683BE8" w14:textId="77777777" w:rsidR="008B4EEE" w:rsidRDefault="008B4EEE" w:rsidP="008B4EEE">
            <w:pPr>
              <w:rPr>
                <w:rFonts w:eastAsia="Malgun Gothic"/>
                <w:bCs/>
                <w:lang w:eastAsia="ko-KR"/>
              </w:rPr>
            </w:pPr>
          </w:p>
        </w:tc>
      </w:tr>
      <w:tr w:rsidR="008B4EEE" w14:paraId="3A03D7AB" w14:textId="77777777">
        <w:tc>
          <w:tcPr>
            <w:tcW w:w="931" w:type="pct"/>
          </w:tcPr>
          <w:p w14:paraId="052AAB65" w14:textId="77777777" w:rsidR="008B4EEE" w:rsidRDefault="008B4EEE" w:rsidP="008B4EEE">
            <w:pPr>
              <w:rPr>
                <w:rFonts w:eastAsiaTheme="minorEastAsia"/>
                <w:bCs/>
                <w:lang w:eastAsia="zh-CN"/>
              </w:rPr>
            </w:pPr>
          </w:p>
        </w:tc>
        <w:tc>
          <w:tcPr>
            <w:tcW w:w="4069" w:type="pct"/>
          </w:tcPr>
          <w:p w14:paraId="50FDF744" w14:textId="77777777" w:rsidR="008B4EEE" w:rsidRDefault="008B4EEE" w:rsidP="008B4EEE">
            <w:pPr>
              <w:rPr>
                <w:rFonts w:eastAsiaTheme="minorEastAsia"/>
                <w:lang w:eastAsia="zh-CN"/>
              </w:rPr>
            </w:pPr>
          </w:p>
        </w:tc>
      </w:tr>
      <w:tr w:rsidR="008B4EEE" w14:paraId="64858EA6" w14:textId="77777777">
        <w:tc>
          <w:tcPr>
            <w:tcW w:w="931" w:type="pct"/>
          </w:tcPr>
          <w:p w14:paraId="40757BDC" w14:textId="77777777" w:rsidR="008B4EEE" w:rsidRDefault="008B4EEE" w:rsidP="008B4EEE">
            <w:pPr>
              <w:rPr>
                <w:rFonts w:eastAsiaTheme="minorEastAsia"/>
                <w:bCs/>
                <w:lang w:eastAsia="zh-CN"/>
              </w:rPr>
            </w:pPr>
          </w:p>
        </w:tc>
        <w:tc>
          <w:tcPr>
            <w:tcW w:w="4069" w:type="pct"/>
          </w:tcPr>
          <w:p w14:paraId="761D7E5C" w14:textId="77777777" w:rsidR="008B4EEE" w:rsidRDefault="008B4EEE" w:rsidP="008B4EEE">
            <w:pPr>
              <w:rPr>
                <w:rFonts w:eastAsiaTheme="minorEastAsia"/>
                <w:lang w:eastAsia="zh-CN"/>
              </w:rPr>
            </w:pPr>
          </w:p>
        </w:tc>
      </w:tr>
    </w:tbl>
    <w:p w14:paraId="72BE60A0" w14:textId="77777777" w:rsidR="009615BC" w:rsidRDefault="009615BC"/>
    <w:p w14:paraId="0C8DD0AA" w14:textId="77777777" w:rsidR="009615BC" w:rsidRDefault="007F1593">
      <w:pPr>
        <w:pStyle w:val="Heading3"/>
      </w:pPr>
      <w:r>
        <w:lastRenderedPageBreak/>
        <w:t>Proposal 6-2</w:t>
      </w:r>
    </w:p>
    <w:p w14:paraId="378ACB05" w14:textId="77777777" w:rsidR="009615BC" w:rsidRDefault="007F1593">
      <w:pPr>
        <w:pStyle w:val="3GPPNormalText"/>
      </w:pPr>
      <w:r>
        <w:t>The following proposal will further discussed during the upcoming offline session. Companies are encouraged to further comment on this proposal to ease the discussions during offline/online sessions:</w:t>
      </w:r>
    </w:p>
    <w:p w14:paraId="629B60AC" w14:textId="77777777" w:rsidR="009615BC" w:rsidRDefault="009615BC">
      <w:pPr>
        <w:pStyle w:val="3GPPNormalText"/>
      </w:pPr>
    </w:p>
    <w:p w14:paraId="7DD888DD" w14:textId="77777777" w:rsidR="009615BC" w:rsidRDefault="007F1593">
      <w:pPr>
        <w:pStyle w:val="NormalWeb"/>
        <w:rPr>
          <w:b/>
        </w:rPr>
      </w:pPr>
      <w:r>
        <w:rPr>
          <w:b/>
          <w:highlight w:val="yellow"/>
        </w:rPr>
        <w:t xml:space="preserve">Initial proposal 6-2 </w:t>
      </w:r>
    </w:p>
    <w:p w14:paraId="77077314" w14:textId="77777777" w:rsidR="009615BC" w:rsidRDefault="007F1593">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3D6BC93" w14:textId="77777777" w:rsidR="009615BC" w:rsidRDefault="007F1593">
      <w:pPr>
        <w:pStyle w:val="Prop1"/>
        <w:numPr>
          <w:ilvl w:val="0"/>
          <w:numId w:val="26"/>
        </w:numPr>
      </w:pPr>
      <w:r>
        <w:t>FFS: Whether by LMF or gNB</w:t>
      </w:r>
    </w:p>
    <w:p w14:paraId="100D4C6A" w14:textId="77777777" w:rsidR="009615BC" w:rsidRDefault="007F1593">
      <w:pPr>
        <w:pStyle w:val="Prop1"/>
        <w:numPr>
          <w:ilvl w:val="0"/>
          <w:numId w:val="26"/>
        </w:numPr>
      </w:pPr>
      <w:r>
        <w:t>FFS: Details on the metric (e.g. the Geometric Dilution of Precision) to be used</w:t>
      </w:r>
    </w:p>
    <w:p w14:paraId="69393F78" w14:textId="77777777" w:rsidR="009615BC" w:rsidRDefault="007F1593">
      <w:pPr>
        <w:pStyle w:val="Prop1"/>
        <w:numPr>
          <w:ilvl w:val="0"/>
          <w:numId w:val="26"/>
        </w:numPr>
      </w:pPr>
      <w:r>
        <w:t>FFS: Details on necessary assistance information for such predetermination.</w:t>
      </w:r>
    </w:p>
    <w:p w14:paraId="5444CAF0" w14:textId="77777777" w:rsidR="009615BC" w:rsidRDefault="007F1593">
      <w:pPr>
        <w:pStyle w:val="Prop1"/>
        <w:numPr>
          <w:ilvl w:val="0"/>
          <w:numId w:val="26"/>
        </w:numPr>
      </w:pPr>
      <w:r>
        <w:t>FFS: Whether the multi-RTT method is not applied to a UE near satellite orbit region</w:t>
      </w:r>
    </w:p>
    <w:p w14:paraId="6E2A4C0D" w14:textId="17FF12A2" w:rsidR="009615BC" w:rsidRDefault="007F1593">
      <w:pPr>
        <w:pStyle w:val="Prop1"/>
        <w:numPr>
          <w:ilvl w:val="0"/>
          <w:numId w:val="26"/>
        </w:numPr>
      </w:pPr>
      <w:r>
        <w:t>FFS: Whether LS should be sent to other WGs (e.g. RAN2/RAN3) on t</w:t>
      </w:r>
      <w:r w:rsidR="00FC2FC4">
        <w:t>he potential impact on LPP/NRPPa</w:t>
      </w:r>
      <w:r>
        <w:t xml:space="preserve"> procedures</w:t>
      </w:r>
    </w:p>
    <w:p w14:paraId="67B47A05" w14:textId="77777777" w:rsidR="009615BC" w:rsidRDefault="009615BC">
      <w:pPr>
        <w:pStyle w:val="3GPPNormalText"/>
        <w:rPr>
          <w:b/>
        </w:rPr>
      </w:pPr>
    </w:p>
    <w:p w14:paraId="11B9EFDB" w14:textId="77777777" w:rsidR="009615BC" w:rsidRDefault="009615BC">
      <w:pPr>
        <w:pStyle w:val="DraftProposal"/>
        <w:numPr>
          <w:ilvl w:val="0"/>
          <w:numId w:val="0"/>
        </w:numPr>
        <w:rPr>
          <w:rFonts w:ascii="Times New Roman" w:hAnsi="Times New Roman" w:cs="Times New Roman"/>
          <w:b w:val="0"/>
        </w:rPr>
      </w:pPr>
    </w:p>
    <w:p w14:paraId="25335676"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1D6784" w14:textId="77777777">
        <w:tc>
          <w:tcPr>
            <w:tcW w:w="931" w:type="pct"/>
            <w:shd w:val="clear" w:color="auto" w:fill="75B91A"/>
          </w:tcPr>
          <w:p w14:paraId="3D88C5A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313A13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5572DF4" w14:textId="77777777">
        <w:tc>
          <w:tcPr>
            <w:tcW w:w="931" w:type="pct"/>
          </w:tcPr>
          <w:p w14:paraId="7A19224B"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3145944D" w14:textId="77777777" w:rsidR="009615BC" w:rsidRDefault="007F1593">
            <w:pPr>
              <w:rPr>
                <w:rFonts w:eastAsiaTheme="minorEastAsia"/>
                <w:lang w:eastAsia="zh-CN"/>
              </w:rPr>
            </w:pPr>
            <w:r>
              <w:rPr>
                <w:rFonts w:eastAsiaTheme="minorEastAsia"/>
                <w:lang w:eastAsia="zh-CN"/>
              </w:rPr>
              <w:t xml:space="preserve">Agree in principle, but the impact on spec for this proposal is not clear for us. </w:t>
            </w:r>
          </w:p>
        </w:tc>
      </w:tr>
      <w:tr w:rsidR="008B4EEE" w14:paraId="36DD334A" w14:textId="77777777">
        <w:tc>
          <w:tcPr>
            <w:tcW w:w="931" w:type="pct"/>
          </w:tcPr>
          <w:p w14:paraId="0C8ADDA2" w14:textId="7D02407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46654A38" w14:textId="5A6FE7CD" w:rsidR="008B4EEE" w:rsidRDefault="008B4EEE" w:rsidP="008B4EEE">
            <w:pPr>
              <w:rPr>
                <w:rFonts w:eastAsiaTheme="minorEastAsia"/>
                <w:lang w:eastAsia="zh-CN"/>
              </w:rPr>
            </w:pPr>
            <w:r>
              <w:rPr>
                <w:rFonts w:eastAsiaTheme="minorEastAsia"/>
                <w:lang w:eastAsia="zh-CN"/>
              </w:rPr>
              <w:t>Support</w:t>
            </w:r>
          </w:p>
        </w:tc>
      </w:tr>
      <w:tr w:rsidR="00DF2AAD" w14:paraId="2D64783A" w14:textId="77777777">
        <w:tc>
          <w:tcPr>
            <w:tcW w:w="931" w:type="pct"/>
          </w:tcPr>
          <w:p w14:paraId="5F057BC4" w14:textId="1E5EAD49" w:rsidR="00DF2AAD" w:rsidRDefault="00DF2AAD" w:rsidP="00DF2AAD">
            <w:pPr>
              <w:rPr>
                <w:rFonts w:eastAsiaTheme="minorEastAsia"/>
                <w:bCs/>
                <w:lang w:eastAsia="zh-CN"/>
              </w:rPr>
            </w:pPr>
            <w:r>
              <w:rPr>
                <w:rFonts w:eastAsiaTheme="minorEastAsia"/>
                <w:bCs/>
                <w:lang w:eastAsia="zh-CN"/>
              </w:rPr>
              <w:t>NTT DOCOMO</w:t>
            </w:r>
          </w:p>
        </w:tc>
        <w:tc>
          <w:tcPr>
            <w:tcW w:w="4069" w:type="pct"/>
          </w:tcPr>
          <w:p w14:paraId="7069FEE5" w14:textId="312A8371" w:rsidR="00DF2AAD" w:rsidRDefault="00DF2AAD" w:rsidP="00DF2AAD">
            <w:pPr>
              <w:rPr>
                <w:rFonts w:eastAsiaTheme="minorEastAsia"/>
                <w:lang w:eastAsia="zh-CN"/>
              </w:rPr>
            </w:pPr>
            <w:r>
              <w:rPr>
                <w:rFonts w:eastAsiaTheme="minorEastAsia" w:hint="eastAsia"/>
                <w:lang w:eastAsia="zh-CN"/>
              </w:rPr>
              <w:t>O</w:t>
            </w:r>
            <w:r>
              <w:rPr>
                <w:rFonts w:eastAsiaTheme="minorEastAsia"/>
                <w:lang w:eastAsia="zh-CN"/>
              </w:rPr>
              <w:t xml:space="preserve">K to discuss. </w:t>
            </w:r>
          </w:p>
        </w:tc>
      </w:tr>
      <w:tr w:rsidR="00DF2AAD" w14:paraId="65EE2E1D" w14:textId="77777777">
        <w:tc>
          <w:tcPr>
            <w:tcW w:w="931" w:type="pct"/>
          </w:tcPr>
          <w:p w14:paraId="0265053E" w14:textId="113C8834" w:rsidR="00DF2AAD" w:rsidRDefault="003C651C" w:rsidP="00DF2AAD">
            <w:pPr>
              <w:rPr>
                <w:rFonts w:eastAsiaTheme="minorEastAsia"/>
                <w:bCs/>
                <w:lang w:eastAsia="zh-CN"/>
              </w:rPr>
            </w:pPr>
            <w:r>
              <w:rPr>
                <w:rFonts w:eastAsiaTheme="minorEastAsia"/>
                <w:bCs/>
                <w:lang w:eastAsia="zh-CN"/>
              </w:rPr>
              <w:t>MediaTek</w:t>
            </w:r>
          </w:p>
        </w:tc>
        <w:tc>
          <w:tcPr>
            <w:tcW w:w="4069" w:type="pct"/>
          </w:tcPr>
          <w:p w14:paraId="7886C987" w14:textId="5E2042C2" w:rsidR="00DF2AAD" w:rsidRDefault="003C651C" w:rsidP="00DF2AAD">
            <w:pPr>
              <w:rPr>
                <w:rFonts w:eastAsiaTheme="minorEastAsia"/>
                <w:lang w:eastAsia="zh-CN"/>
              </w:rPr>
            </w:pPr>
            <w:r w:rsidRPr="003C651C">
              <w:rPr>
                <w:rFonts w:eastAsiaTheme="minorEastAsia"/>
                <w:lang w:eastAsia="zh-CN"/>
              </w:rPr>
              <w:t>We support proposal. Fine to discuss in RAN1</w:t>
            </w:r>
          </w:p>
        </w:tc>
      </w:tr>
      <w:tr w:rsidR="00DF2AAD" w14:paraId="7E3FE057" w14:textId="77777777">
        <w:tc>
          <w:tcPr>
            <w:tcW w:w="931" w:type="pct"/>
          </w:tcPr>
          <w:p w14:paraId="7D6BF8DB" w14:textId="2217D881" w:rsidR="00DF2AAD" w:rsidRPr="00F0239D" w:rsidRDefault="00F0239D" w:rsidP="00DF2AAD">
            <w:pPr>
              <w:rPr>
                <w:rFonts w:eastAsiaTheme="minorEastAsia"/>
                <w:bCs/>
                <w:lang w:eastAsia="zh-CN"/>
              </w:rPr>
            </w:pPr>
            <w:r>
              <w:rPr>
                <w:rFonts w:eastAsiaTheme="minorEastAsia" w:hint="eastAsia"/>
                <w:bCs/>
                <w:lang w:eastAsia="zh-CN"/>
              </w:rPr>
              <w:t>CATT</w:t>
            </w:r>
          </w:p>
        </w:tc>
        <w:tc>
          <w:tcPr>
            <w:tcW w:w="4069" w:type="pct"/>
          </w:tcPr>
          <w:p w14:paraId="3236E019" w14:textId="099075EE" w:rsidR="00DF2AAD" w:rsidRDefault="00F0239D" w:rsidP="00DF2AAD">
            <w:pPr>
              <w:rPr>
                <w:rFonts w:eastAsiaTheme="minorEastAsia"/>
                <w:lang w:eastAsia="zh-CN"/>
              </w:rPr>
            </w:pPr>
            <w:r>
              <w:rPr>
                <w:rFonts w:eastAsiaTheme="minorEastAsia" w:hint="eastAsia"/>
                <w:lang w:eastAsia="zh-CN"/>
              </w:rPr>
              <w:t>Support</w:t>
            </w:r>
          </w:p>
        </w:tc>
      </w:tr>
      <w:tr w:rsidR="00DF2AAD" w14:paraId="48A87585" w14:textId="77777777">
        <w:tc>
          <w:tcPr>
            <w:tcW w:w="931" w:type="pct"/>
          </w:tcPr>
          <w:p w14:paraId="738E71D3" w14:textId="77777777" w:rsidR="00DF2AAD" w:rsidRDefault="00DF2AAD" w:rsidP="00DF2AAD">
            <w:pPr>
              <w:rPr>
                <w:rFonts w:eastAsiaTheme="minorEastAsia"/>
                <w:bCs/>
                <w:lang w:eastAsia="zh-CN"/>
              </w:rPr>
            </w:pPr>
          </w:p>
        </w:tc>
        <w:tc>
          <w:tcPr>
            <w:tcW w:w="4069" w:type="pct"/>
          </w:tcPr>
          <w:p w14:paraId="3AB18E2F" w14:textId="77777777" w:rsidR="00DF2AAD" w:rsidRDefault="00DF2AAD" w:rsidP="00DF2AAD">
            <w:pPr>
              <w:rPr>
                <w:rFonts w:eastAsiaTheme="minorEastAsia"/>
                <w:lang w:eastAsia="zh-CN"/>
              </w:rPr>
            </w:pPr>
          </w:p>
        </w:tc>
      </w:tr>
      <w:tr w:rsidR="00DF2AAD" w14:paraId="3AE5E393" w14:textId="77777777">
        <w:tc>
          <w:tcPr>
            <w:tcW w:w="931" w:type="pct"/>
          </w:tcPr>
          <w:p w14:paraId="01B13DFF" w14:textId="77777777" w:rsidR="00DF2AAD" w:rsidRDefault="00DF2AAD" w:rsidP="00DF2AAD">
            <w:pPr>
              <w:rPr>
                <w:rFonts w:eastAsiaTheme="minorEastAsia"/>
                <w:bCs/>
                <w:lang w:eastAsia="zh-CN"/>
              </w:rPr>
            </w:pPr>
          </w:p>
        </w:tc>
        <w:tc>
          <w:tcPr>
            <w:tcW w:w="4069" w:type="pct"/>
          </w:tcPr>
          <w:p w14:paraId="07A4087A" w14:textId="77777777" w:rsidR="00DF2AAD" w:rsidRDefault="00DF2AAD" w:rsidP="00DF2AAD">
            <w:pPr>
              <w:rPr>
                <w:rFonts w:eastAsiaTheme="minorEastAsia"/>
                <w:color w:val="000000" w:themeColor="text1"/>
                <w:lang w:eastAsia="zh-CN"/>
              </w:rPr>
            </w:pPr>
          </w:p>
        </w:tc>
      </w:tr>
      <w:tr w:rsidR="00DF2AAD" w14:paraId="0E88393A" w14:textId="77777777">
        <w:tc>
          <w:tcPr>
            <w:tcW w:w="931" w:type="pct"/>
          </w:tcPr>
          <w:p w14:paraId="2058522A" w14:textId="77777777" w:rsidR="00DF2AAD" w:rsidRDefault="00DF2AAD" w:rsidP="00DF2AAD">
            <w:pPr>
              <w:rPr>
                <w:rFonts w:eastAsiaTheme="minorEastAsia"/>
                <w:bCs/>
                <w:lang w:eastAsia="zh-CN"/>
              </w:rPr>
            </w:pPr>
          </w:p>
        </w:tc>
        <w:tc>
          <w:tcPr>
            <w:tcW w:w="4069" w:type="pct"/>
          </w:tcPr>
          <w:p w14:paraId="7754E2A8" w14:textId="77777777" w:rsidR="00DF2AAD" w:rsidRDefault="00DF2AAD" w:rsidP="00DF2AAD">
            <w:pPr>
              <w:rPr>
                <w:rFonts w:eastAsia="Times New Roman"/>
                <w:color w:val="000000" w:themeColor="text1"/>
              </w:rPr>
            </w:pPr>
          </w:p>
        </w:tc>
      </w:tr>
      <w:tr w:rsidR="00DF2AAD" w14:paraId="3432E9DB" w14:textId="77777777">
        <w:tc>
          <w:tcPr>
            <w:tcW w:w="931" w:type="pct"/>
          </w:tcPr>
          <w:p w14:paraId="1B0812A8" w14:textId="77777777" w:rsidR="00DF2AAD" w:rsidRDefault="00DF2AAD" w:rsidP="00DF2AAD">
            <w:pPr>
              <w:rPr>
                <w:rFonts w:eastAsia="Malgun Gothic"/>
                <w:bCs/>
                <w:lang w:eastAsia="ko-KR"/>
              </w:rPr>
            </w:pPr>
          </w:p>
        </w:tc>
        <w:tc>
          <w:tcPr>
            <w:tcW w:w="4069" w:type="pct"/>
          </w:tcPr>
          <w:p w14:paraId="1FC06D6E" w14:textId="77777777" w:rsidR="00DF2AAD" w:rsidRDefault="00DF2AAD" w:rsidP="00DF2AAD">
            <w:pPr>
              <w:rPr>
                <w:rFonts w:eastAsiaTheme="minorEastAsia"/>
                <w:lang w:eastAsia="zh-CN"/>
              </w:rPr>
            </w:pPr>
          </w:p>
        </w:tc>
      </w:tr>
      <w:tr w:rsidR="00DF2AAD" w14:paraId="3B066039" w14:textId="77777777">
        <w:tc>
          <w:tcPr>
            <w:tcW w:w="931" w:type="pct"/>
          </w:tcPr>
          <w:p w14:paraId="204248AF" w14:textId="77777777" w:rsidR="00DF2AAD" w:rsidRDefault="00DF2AAD" w:rsidP="00DF2AAD">
            <w:pPr>
              <w:rPr>
                <w:rFonts w:eastAsiaTheme="minorEastAsia"/>
                <w:bCs/>
                <w:lang w:eastAsia="zh-CN"/>
              </w:rPr>
            </w:pPr>
          </w:p>
        </w:tc>
        <w:tc>
          <w:tcPr>
            <w:tcW w:w="4069" w:type="pct"/>
          </w:tcPr>
          <w:p w14:paraId="29EB180C" w14:textId="77777777" w:rsidR="00DF2AAD" w:rsidRDefault="00DF2AAD" w:rsidP="00DF2AAD">
            <w:pPr>
              <w:rPr>
                <w:rFonts w:eastAsiaTheme="minorEastAsia"/>
                <w:lang w:eastAsia="zh-CN"/>
              </w:rPr>
            </w:pPr>
          </w:p>
        </w:tc>
      </w:tr>
      <w:tr w:rsidR="00DF2AAD" w14:paraId="57FA6012" w14:textId="77777777">
        <w:tc>
          <w:tcPr>
            <w:tcW w:w="931" w:type="pct"/>
          </w:tcPr>
          <w:p w14:paraId="7EA638B4" w14:textId="77777777" w:rsidR="00DF2AAD" w:rsidRDefault="00DF2AAD" w:rsidP="00DF2AAD">
            <w:pPr>
              <w:rPr>
                <w:rFonts w:eastAsiaTheme="minorEastAsia"/>
                <w:bCs/>
                <w:lang w:eastAsia="zh-CN"/>
              </w:rPr>
            </w:pPr>
          </w:p>
        </w:tc>
        <w:tc>
          <w:tcPr>
            <w:tcW w:w="4069" w:type="pct"/>
          </w:tcPr>
          <w:p w14:paraId="49DA54F7" w14:textId="77777777" w:rsidR="00DF2AAD" w:rsidRDefault="00DF2AAD" w:rsidP="00DF2AAD">
            <w:pPr>
              <w:rPr>
                <w:rFonts w:eastAsiaTheme="minorEastAsia"/>
                <w:lang w:eastAsia="zh-CN"/>
              </w:rPr>
            </w:pPr>
          </w:p>
        </w:tc>
      </w:tr>
      <w:tr w:rsidR="00DF2AAD" w14:paraId="2BAAEF66" w14:textId="77777777">
        <w:tc>
          <w:tcPr>
            <w:tcW w:w="931" w:type="pct"/>
          </w:tcPr>
          <w:p w14:paraId="3B44724C" w14:textId="77777777" w:rsidR="00DF2AAD" w:rsidRDefault="00DF2AAD" w:rsidP="00DF2AAD">
            <w:pPr>
              <w:rPr>
                <w:rFonts w:eastAsiaTheme="minorEastAsia"/>
                <w:bCs/>
                <w:lang w:eastAsia="zh-CN"/>
              </w:rPr>
            </w:pPr>
          </w:p>
        </w:tc>
        <w:tc>
          <w:tcPr>
            <w:tcW w:w="4069" w:type="pct"/>
          </w:tcPr>
          <w:p w14:paraId="4BE1ACB1" w14:textId="77777777" w:rsidR="00DF2AAD" w:rsidRDefault="00DF2AAD" w:rsidP="00DF2AAD">
            <w:pPr>
              <w:rPr>
                <w:rFonts w:eastAsiaTheme="minorEastAsia"/>
                <w:lang w:eastAsia="zh-CN"/>
              </w:rPr>
            </w:pPr>
          </w:p>
        </w:tc>
      </w:tr>
      <w:tr w:rsidR="00DF2AAD" w14:paraId="1DC82C6B" w14:textId="77777777">
        <w:tc>
          <w:tcPr>
            <w:tcW w:w="931" w:type="pct"/>
          </w:tcPr>
          <w:p w14:paraId="57AEE183" w14:textId="77777777" w:rsidR="00DF2AAD" w:rsidRDefault="00DF2AAD" w:rsidP="00DF2AAD">
            <w:pPr>
              <w:rPr>
                <w:rFonts w:eastAsiaTheme="minorEastAsia"/>
                <w:bCs/>
                <w:lang w:eastAsia="zh-CN"/>
              </w:rPr>
            </w:pPr>
          </w:p>
        </w:tc>
        <w:tc>
          <w:tcPr>
            <w:tcW w:w="4069" w:type="pct"/>
          </w:tcPr>
          <w:p w14:paraId="6B0E470A" w14:textId="77777777" w:rsidR="00DF2AAD" w:rsidRDefault="00DF2AAD" w:rsidP="00DF2AAD">
            <w:pPr>
              <w:rPr>
                <w:rFonts w:eastAsia="Malgun Gothic"/>
                <w:bCs/>
                <w:lang w:eastAsia="ko-KR"/>
              </w:rPr>
            </w:pPr>
          </w:p>
        </w:tc>
      </w:tr>
      <w:tr w:rsidR="00DF2AAD" w14:paraId="4F2F1959" w14:textId="77777777">
        <w:tc>
          <w:tcPr>
            <w:tcW w:w="931" w:type="pct"/>
          </w:tcPr>
          <w:p w14:paraId="235CB9FF" w14:textId="77777777" w:rsidR="00DF2AAD" w:rsidRDefault="00DF2AAD" w:rsidP="00DF2AAD">
            <w:pPr>
              <w:rPr>
                <w:rFonts w:eastAsiaTheme="minorEastAsia"/>
                <w:bCs/>
                <w:lang w:eastAsia="zh-CN"/>
              </w:rPr>
            </w:pPr>
          </w:p>
        </w:tc>
        <w:tc>
          <w:tcPr>
            <w:tcW w:w="4069" w:type="pct"/>
          </w:tcPr>
          <w:p w14:paraId="37583D29" w14:textId="77777777" w:rsidR="00DF2AAD" w:rsidRDefault="00DF2AAD" w:rsidP="00DF2AAD">
            <w:pPr>
              <w:rPr>
                <w:rFonts w:eastAsiaTheme="minorEastAsia"/>
                <w:lang w:eastAsia="zh-CN"/>
              </w:rPr>
            </w:pPr>
          </w:p>
        </w:tc>
      </w:tr>
      <w:tr w:rsidR="00DF2AAD" w14:paraId="4FDBBB57" w14:textId="77777777">
        <w:tc>
          <w:tcPr>
            <w:tcW w:w="931" w:type="pct"/>
          </w:tcPr>
          <w:p w14:paraId="5CEC41CC" w14:textId="77777777" w:rsidR="00DF2AAD" w:rsidRDefault="00DF2AAD" w:rsidP="00DF2AAD">
            <w:pPr>
              <w:rPr>
                <w:rFonts w:eastAsiaTheme="minorEastAsia"/>
                <w:bCs/>
                <w:lang w:eastAsia="zh-CN"/>
              </w:rPr>
            </w:pPr>
          </w:p>
        </w:tc>
        <w:tc>
          <w:tcPr>
            <w:tcW w:w="4069" w:type="pct"/>
          </w:tcPr>
          <w:p w14:paraId="6EA52079" w14:textId="77777777" w:rsidR="00DF2AAD" w:rsidRDefault="00DF2AAD" w:rsidP="00DF2AAD">
            <w:pPr>
              <w:rPr>
                <w:rFonts w:eastAsiaTheme="minorEastAsia"/>
                <w:lang w:eastAsia="zh-CN"/>
              </w:rPr>
            </w:pPr>
          </w:p>
        </w:tc>
      </w:tr>
    </w:tbl>
    <w:p w14:paraId="3BAEDC56" w14:textId="77777777" w:rsidR="009615BC" w:rsidRDefault="009615BC"/>
    <w:p w14:paraId="3E47A004" w14:textId="77777777" w:rsidR="009615BC" w:rsidRDefault="009615BC"/>
    <w:p w14:paraId="5CD28BF3" w14:textId="77777777" w:rsidR="009615BC" w:rsidRDefault="009615BC"/>
    <w:p w14:paraId="144FC298" w14:textId="77777777" w:rsidR="009615BC" w:rsidRDefault="007F1593">
      <w:pPr>
        <w:pStyle w:val="Heading1"/>
      </w:pPr>
      <w:r>
        <w:t xml:space="preserve">Topic#7 Multiple RTT positioning using Timing Advance </w:t>
      </w:r>
    </w:p>
    <w:p w14:paraId="52E9087A" w14:textId="77777777" w:rsidR="009615BC" w:rsidRDefault="007F1593">
      <w:pPr>
        <w:pStyle w:val="Heading2"/>
      </w:pPr>
      <w:r>
        <w:t>Background</w:t>
      </w:r>
    </w:p>
    <w:p w14:paraId="50F70031" w14:textId="77777777" w:rsidR="009615BC" w:rsidRDefault="007F1593">
      <w:pPr>
        <w:pStyle w:val="3GPPNormalText"/>
        <w:rPr>
          <w:lang w:val="en-GB"/>
        </w:rPr>
      </w:pPr>
      <w:r>
        <w:rPr>
          <w:lang w:val="en-GB"/>
        </w:rPr>
        <w:t>Multiple RTT positioning using Timing Advance reporting instead of the Rx-Tx time difference measurements is an alternative solution that was discussed during the study phase on Network verified UE location.</w:t>
      </w:r>
    </w:p>
    <w:p w14:paraId="2ECF49C5" w14:textId="77777777" w:rsidR="009615BC" w:rsidRDefault="007F1593">
      <w:pPr>
        <w:pStyle w:val="3GPPNormalText"/>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614DC89B" w14:textId="77777777" w:rsidR="009615BC" w:rsidRDefault="007F1593">
      <w:p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0015CB70" w14:textId="77777777" w:rsidR="009615BC" w:rsidRDefault="009615BC">
      <w:pPr>
        <w:pStyle w:val="3GPPNormalText"/>
        <w:rPr>
          <w:lang w:val="en-GB"/>
        </w:rPr>
      </w:pPr>
    </w:p>
    <w:p w14:paraId="5F2A3518" w14:textId="77777777" w:rsidR="009615BC" w:rsidRDefault="007F1593">
      <w:pPr>
        <w:pStyle w:val="Heading2"/>
        <w:jc w:val="both"/>
      </w:pPr>
      <w:r>
        <w:t>Companies’ contributions summary</w:t>
      </w:r>
    </w:p>
    <w:p w14:paraId="7143B667" w14:textId="77777777" w:rsidR="009615BC" w:rsidRDefault="007F1593">
      <w:pPr>
        <w:rPr>
          <w:rFonts w:eastAsia="MS Mincho"/>
          <w:lang w:eastAsia="zh-TW"/>
        </w:rPr>
      </w:pPr>
      <w:r>
        <w:rPr>
          <w:rFonts w:eastAsia="MS Mincho"/>
          <w:lang w:eastAsia="zh-TW"/>
        </w:rPr>
        <w:t>On Topic#7, the companies made the following observations and proposals:</w:t>
      </w:r>
    </w:p>
    <w:p w14:paraId="4DB98F58"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7E64027" w14:textId="77777777">
        <w:tc>
          <w:tcPr>
            <w:tcW w:w="932" w:type="pct"/>
            <w:shd w:val="clear" w:color="auto" w:fill="75B91A"/>
          </w:tcPr>
          <w:p w14:paraId="62BCFB9B"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70D64F2"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6B5FEDC9" w14:textId="77777777">
        <w:tc>
          <w:tcPr>
            <w:tcW w:w="932" w:type="pct"/>
          </w:tcPr>
          <w:p w14:paraId="4737E066" w14:textId="77777777" w:rsidR="009615BC" w:rsidRDefault="007F1593">
            <w:pPr>
              <w:rPr>
                <w:rFonts w:eastAsia="Times New Roman"/>
                <w:szCs w:val="20"/>
                <w:lang w:eastAsia="fr-FR"/>
              </w:rPr>
            </w:pPr>
            <w:r>
              <w:rPr>
                <w:rFonts w:eastAsia="Times New Roman"/>
                <w:szCs w:val="20"/>
              </w:rPr>
              <w:lastRenderedPageBreak/>
              <w:t>Huawei, HiSilicon</w:t>
            </w:r>
          </w:p>
        </w:tc>
        <w:tc>
          <w:tcPr>
            <w:tcW w:w="4068" w:type="pct"/>
          </w:tcPr>
          <w:p w14:paraId="45A886CA"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6D47D623" w14:textId="77777777" w:rsidR="009615BC" w:rsidRDefault="009615BC">
            <w:pPr>
              <w:rPr>
                <w:rFonts w:eastAsia="Times New Roman"/>
                <w:szCs w:val="20"/>
              </w:rPr>
            </w:pPr>
          </w:p>
          <w:p w14:paraId="77EEE5FC"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22F9FCB2" w14:textId="77777777" w:rsidR="009615BC" w:rsidRDefault="009615BC">
            <w:pPr>
              <w:pStyle w:val="Prop1"/>
              <w:rPr>
                <w:b w:val="0"/>
                <w:szCs w:val="20"/>
              </w:rPr>
            </w:pPr>
          </w:p>
        </w:tc>
      </w:tr>
      <w:tr w:rsidR="009615BC" w14:paraId="0A8DBB09" w14:textId="77777777">
        <w:tc>
          <w:tcPr>
            <w:tcW w:w="932" w:type="pct"/>
          </w:tcPr>
          <w:p w14:paraId="5A322FE7" w14:textId="77777777" w:rsidR="009615BC" w:rsidRDefault="007F1593">
            <w:pPr>
              <w:rPr>
                <w:szCs w:val="20"/>
              </w:rPr>
            </w:pPr>
            <w:r>
              <w:rPr>
                <w:rFonts w:eastAsia="Times New Roman"/>
                <w:szCs w:val="20"/>
              </w:rPr>
              <w:t>OPPO</w:t>
            </w:r>
          </w:p>
        </w:tc>
        <w:tc>
          <w:tcPr>
            <w:tcW w:w="4068" w:type="pct"/>
          </w:tcPr>
          <w:p w14:paraId="5264A2B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9C3DCC3" w14:textId="77777777" w:rsidR="009615BC" w:rsidRDefault="009615BC">
            <w:pPr>
              <w:rPr>
                <w:rFonts w:eastAsia="Times New Roman"/>
                <w:bCs/>
                <w:szCs w:val="20"/>
              </w:rPr>
            </w:pPr>
          </w:p>
          <w:p w14:paraId="69F91634"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13D5C25A" w14:textId="77777777" w:rsidR="009615BC" w:rsidRDefault="009615BC">
            <w:pPr>
              <w:rPr>
                <w:szCs w:val="20"/>
                <w:lang w:eastAsia="zh-CN"/>
              </w:rPr>
            </w:pPr>
          </w:p>
        </w:tc>
      </w:tr>
      <w:tr w:rsidR="009615BC" w14:paraId="1A694FBC" w14:textId="77777777">
        <w:tc>
          <w:tcPr>
            <w:tcW w:w="932" w:type="pct"/>
          </w:tcPr>
          <w:p w14:paraId="7A4CEE8E" w14:textId="77777777" w:rsidR="009615BC" w:rsidRDefault="007F1593">
            <w:pPr>
              <w:rPr>
                <w:rFonts w:eastAsia="Times New Roman"/>
                <w:szCs w:val="20"/>
              </w:rPr>
            </w:pPr>
            <w:r>
              <w:rPr>
                <w:rFonts w:eastAsia="Times New Roman"/>
                <w:szCs w:val="20"/>
              </w:rPr>
              <w:t>ZTE</w:t>
            </w:r>
          </w:p>
        </w:tc>
        <w:tc>
          <w:tcPr>
            <w:tcW w:w="4068" w:type="pct"/>
          </w:tcPr>
          <w:p w14:paraId="7468B6D1"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703A6C3B"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0C56FA77"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7FD351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68E7337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08AE1BB3" w14:textId="77777777" w:rsidR="009615BC" w:rsidRDefault="009615BC">
            <w:pPr>
              <w:rPr>
                <w:rFonts w:eastAsia="Times New Roman"/>
                <w:b/>
                <w:bCs/>
                <w:szCs w:val="20"/>
              </w:rPr>
            </w:pPr>
          </w:p>
        </w:tc>
      </w:tr>
      <w:tr w:rsidR="009615BC" w14:paraId="42D7693B" w14:textId="77777777">
        <w:tc>
          <w:tcPr>
            <w:tcW w:w="932" w:type="pct"/>
          </w:tcPr>
          <w:p w14:paraId="5524B17E" w14:textId="77777777" w:rsidR="009615BC" w:rsidRDefault="007F1593">
            <w:pPr>
              <w:rPr>
                <w:rFonts w:eastAsia="Times New Roman"/>
                <w:szCs w:val="20"/>
              </w:rPr>
            </w:pPr>
            <w:r>
              <w:rPr>
                <w:rFonts w:eastAsia="Times New Roman"/>
                <w:szCs w:val="20"/>
              </w:rPr>
              <w:t>PANASONIC</w:t>
            </w:r>
          </w:p>
        </w:tc>
        <w:tc>
          <w:tcPr>
            <w:tcW w:w="4068" w:type="pct"/>
          </w:tcPr>
          <w:p w14:paraId="7BBA1293"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2C678F82" w14:textId="77777777" w:rsidR="009615BC" w:rsidRDefault="009615BC">
            <w:pPr>
              <w:rPr>
                <w:rFonts w:eastAsia="Times New Roman"/>
                <w:szCs w:val="20"/>
              </w:rPr>
            </w:pPr>
          </w:p>
          <w:p w14:paraId="1BF93CAE"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3999981" w14:textId="77777777" w:rsidR="009615BC" w:rsidRDefault="009615BC">
            <w:pPr>
              <w:rPr>
                <w:rFonts w:eastAsia="Times New Roman"/>
                <w:szCs w:val="20"/>
              </w:rPr>
            </w:pPr>
          </w:p>
          <w:p w14:paraId="76A2CFD6"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F0C4D1C"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75F71B7D" w14:textId="77777777" w:rsidR="009615BC" w:rsidRDefault="009615BC">
            <w:pPr>
              <w:ind w:left="360"/>
              <w:rPr>
                <w:rFonts w:eastAsia="Times New Roman"/>
                <w:szCs w:val="20"/>
              </w:rPr>
            </w:pPr>
          </w:p>
          <w:p w14:paraId="23E66EF7"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5A3BCA94" w14:textId="77777777" w:rsidR="009615BC" w:rsidRDefault="009615BC">
            <w:pPr>
              <w:rPr>
                <w:rFonts w:eastAsia="Times New Roman"/>
                <w:b/>
                <w:szCs w:val="20"/>
              </w:rPr>
            </w:pPr>
          </w:p>
        </w:tc>
      </w:tr>
      <w:tr w:rsidR="009615BC" w14:paraId="3AB179EB" w14:textId="77777777">
        <w:tc>
          <w:tcPr>
            <w:tcW w:w="932" w:type="pct"/>
          </w:tcPr>
          <w:p w14:paraId="5CECD1A0" w14:textId="77777777" w:rsidR="009615BC" w:rsidRDefault="007F1593">
            <w:pPr>
              <w:rPr>
                <w:rFonts w:eastAsia="Times New Roman"/>
                <w:szCs w:val="20"/>
              </w:rPr>
            </w:pPr>
            <w:r>
              <w:rPr>
                <w:rFonts w:eastAsia="Times New Roman"/>
                <w:szCs w:val="20"/>
              </w:rPr>
              <w:t>Sony</w:t>
            </w:r>
          </w:p>
        </w:tc>
        <w:tc>
          <w:tcPr>
            <w:tcW w:w="4068" w:type="pct"/>
          </w:tcPr>
          <w:p w14:paraId="0432D520"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2D26D29D" w14:textId="77777777" w:rsidR="009615BC" w:rsidRDefault="009615BC">
            <w:pPr>
              <w:rPr>
                <w:rFonts w:eastAsia="Times New Roman"/>
                <w:bCs/>
                <w:szCs w:val="20"/>
              </w:rPr>
            </w:pPr>
          </w:p>
          <w:p w14:paraId="456AAE65"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8B13EF8" w14:textId="77777777" w:rsidR="009615BC" w:rsidRDefault="009615BC">
            <w:pPr>
              <w:rPr>
                <w:rFonts w:eastAsia="Times New Roman"/>
                <w:bCs/>
                <w:szCs w:val="20"/>
              </w:rPr>
            </w:pPr>
          </w:p>
          <w:p w14:paraId="32C9879C"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78644B81" w14:textId="77777777" w:rsidR="009615BC" w:rsidRDefault="009615BC">
            <w:pPr>
              <w:rPr>
                <w:rFonts w:eastAsia="Times New Roman"/>
                <w:b/>
                <w:bCs/>
                <w:szCs w:val="20"/>
              </w:rPr>
            </w:pPr>
          </w:p>
        </w:tc>
      </w:tr>
      <w:tr w:rsidR="009615BC" w14:paraId="442F702C" w14:textId="77777777">
        <w:tc>
          <w:tcPr>
            <w:tcW w:w="932" w:type="pct"/>
          </w:tcPr>
          <w:p w14:paraId="459EEF22" w14:textId="77777777" w:rsidR="009615BC" w:rsidRDefault="007F1593">
            <w:pPr>
              <w:rPr>
                <w:rFonts w:eastAsia="Times New Roman"/>
                <w:szCs w:val="20"/>
              </w:rPr>
            </w:pPr>
            <w:r>
              <w:rPr>
                <w:rFonts w:eastAsia="Times New Roman"/>
                <w:szCs w:val="20"/>
              </w:rPr>
              <w:t>MediaTek Inc.</w:t>
            </w:r>
          </w:p>
        </w:tc>
        <w:tc>
          <w:tcPr>
            <w:tcW w:w="4068" w:type="pct"/>
          </w:tcPr>
          <w:p w14:paraId="7D48BF1E" w14:textId="77777777" w:rsidR="009615BC" w:rsidRDefault="007F1593">
            <w:pPr>
              <w:tabs>
                <w:tab w:val="left" w:pos="360"/>
              </w:tabs>
              <w:spacing w:after="120"/>
              <w:jc w:val="both"/>
              <w:rPr>
                <w:iCs/>
                <w:szCs w:val="22"/>
                <w:lang w:eastAsia="zh-CN"/>
              </w:rPr>
            </w:pPr>
            <w:r>
              <w:rPr>
                <w:rFonts w:eastAsiaTheme="minorEastAsia"/>
                <w:b/>
                <w:bCs/>
                <w:iCs/>
                <w:szCs w:val="22"/>
                <w:lang w:eastAsia="zh-CN"/>
              </w:rPr>
              <w:t>Observation 1</w:t>
            </w:r>
            <w:r>
              <w:rPr>
                <w:rFonts w:eastAsiaTheme="minorEastAsia"/>
                <w:iCs/>
                <w:szCs w:val="22"/>
                <w:lang w:eastAsia="zh-CN"/>
              </w:rPr>
              <w:t xml:space="preserve">: In multi-RTT positioning method with single satellite, linking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UE-TX</w:t>
            </w:r>
            <w:r>
              <w:rPr>
                <w:iCs/>
                <w:szCs w:val="22"/>
                <w:lang w:eastAsia="zh-CN"/>
              </w:rPr>
              <w:t xml:space="preserve"> report directly derived from T</w:t>
            </w:r>
            <w:r>
              <w:rPr>
                <w:iCs/>
                <w:szCs w:val="22"/>
                <w:vertAlign w:val="subscript"/>
                <w:lang w:eastAsia="zh-CN"/>
              </w:rPr>
              <w:t>TA</w:t>
            </w:r>
            <w:r>
              <w:rPr>
                <w:iCs/>
                <w:szCs w:val="22"/>
                <w:lang w:eastAsia="zh-CN"/>
              </w:rPr>
              <w:t xml:space="preserve"> to UL measurement occasions </w:t>
            </w:r>
            <w:r>
              <w:rPr>
                <w:rFonts w:eastAsiaTheme="minorEastAsia"/>
                <w:iCs/>
                <w:szCs w:val="22"/>
                <w:lang w:eastAsia="zh-CN"/>
              </w:rPr>
              <w:t>avoids the risk the network sends a command TA or clock drift impairments between time UE reports UE Rx – Tx time difference and UE transmit SRS.</w:t>
            </w:r>
          </w:p>
          <w:p w14:paraId="6AD8E4F2" w14:textId="77777777" w:rsidR="009615BC" w:rsidRDefault="007F1593">
            <w:pPr>
              <w:tabs>
                <w:tab w:val="left" w:pos="360"/>
              </w:tabs>
              <w:spacing w:after="120"/>
              <w:jc w:val="both"/>
              <w:rPr>
                <w:rFonts w:eastAsiaTheme="minorEastAsia"/>
                <w:iCs/>
                <w:szCs w:val="22"/>
                <w:lang w:eastAsia="zh-CN"/>
              </w:rPr>
            </w:pPr>
            <w:r>
              <w:rPr>
                <w:rFonts w:eastAsiaTheme="minorEastAsia"/>
                <w:b/>
                <w:bCs/>
                <w:iCs/>
                <w:szCs w:val="22"/>
                <w:lang w:eastAsia="zh-CN"/>
              </w:rPr>
              <w:t>Observation 2</w:t>
            </w:r>
            <w:r>
              <w:rPr>
                <w:rFonts w:eastAsiaTheme="minorEastAsia"/>
                <w:iCs/>
                <w:szCs w:val="22"/>
                <w:lang w:eastAsia="zh-CN"/>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1DD40C48"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6AE7DD14"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5C192793" w14:textId="77777777" w:rsidR="009615BC" w:rsidRDefault="007F1593">
            <w:pPr>
              <w:rPr>
                <w:rFonts w:eastAsia="Times New Roman"/>
                <w:iCs/>
                <w:szCs w:val="20"/>
                <w:lang w:val="en-GB"/>
              </w:rPr>
            </w:pPr>
            <w:r>
              <w:rPr>
                <w:rFonts w:eastAsia="Times New Roman"/>
                <w:b/>
                <w:bCs/>
                <w:iCs/>
                <w:szCs w:val="20"/>
                <w:lang w:val="en-GB"/>
              </w:rPr>
              <w:lastRenderedPageBreak/>
              <w:t>Observation 5:</w:t>
            </w:r>
            <w:r>
              <w:rPr>
                <w:rFonts w:eastAsia="Times New Roman"/>
                <w:iCs/>
                <w:szCs w:val="20"/>
                <w:lang w:val="en-GB"/>
              </w:rPr>
              <w:t xml:space="preserve"> The common TA can be signalled to the LMF to simplify the triangulation for the UE location verification.</w:t>
            </w:r>
          </w:p>
          <w:p w14:paraId="4C100E0A" w14:textId="77777777" w:rsidR="009615BC" w:rsidRDefault="009615BC">
            <w:pPr>
              <w:tabs>
                <w:tab w:val="left" w:pos="360"/>
              </w:tabs>
              <w:spacing w:after="120"/>
              <w:jc w:val="both"/>
              <w:rPr>
                <w:rFonts w:eastAsiaTheme="minorEastAsia"/>
                <w:iCs/>
                <w:szCs w:val="22"/>
                <w:lang w:eastAsia="zh-CN"/>
              </w:rPr>
            </w:pPr>
          </w:p>
          <w:p w14:paraId="1EF77518" w14:textId="77777777" w:rsidR="009615BC" w:rsidRDefault="007F1593">
            <w:pPr>
              <w:spacing w:after="120"/>
              <w:jc w:val="both"/>
              <w:rPr>
                <w:rFonts w:eastAsiaTheme="minorEastAsia"/>
                <w:iCs/>
                <w:szCs w:val="22"/>
                <w:lang w:eastAsia="zh-CN"/>
              </w:rPr>
            </w:pPr>
            <w:r>
              <w:rPr>
                <w:rFonts w:eastAsiaTheme="minorEastAsia"/>
                <w:b/>
                <w:bCs/>
                <w:iCs/>
                <w:szCs w:val="22"/>
                <w:lang w:eastAsia="zh-CN"/>
              </w:rPr>
              <w:t>Proposal 1</w:t>
            </w:r>
            <w:r>
              <w:rPr>
                <w:rFonts w:eastAsiaTheme="minorEastAsia"/>
                <w:iCs/>
                <w:szCs w:val="22"/>
                <w:lang w:eastAsia="zh-CN"/>
              </w:rPr>
              <w:t xml:space="preserve">: In 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report of UE Rx – Tx time difference.</w:t>
            </w:r>
          </w:p>
          <w:p w14:paraId="1653DCEF" w14:textId="77777777" w:rsidR="009615BC" w:rsidRDefault="007F1593">
            <w:pPr>
              <w:tabs>
                <w:tab w:val="left" w:pos="360"/>
              </w:tabs>
              <w:spacing w:after="120"/>
              <w:jc w:val="both"/>
              <w:rPr>
                <w:iCs/>
                <w:szCs w:val="22"/>
                <w:lang w:eastAsia="zh-CN"/>
              </w:rPr>
            </w:pPr>
            <w:r>
              <w:rPr>
                <w:rFonts w:eastAsiaTheme="minorEastAsia"/>
                <w:b/>
                <w:bCs/>
                <w:iCs/>
                <w:szCs w:val="22"/>
                <w:lang w:eastAsia="zh-CN"/>
              </w:rPr>
              <w:t>Proposal 2</w:t>
            </w:r>
            <w:r>
              <w:rPr>
                <w:rFonts w:eastAsiaTheme="minorEastAsia"/>
                <w:iCs/>
                <w:szCs w:val="22"/>
                <w:lang w:eastAsia="zh-CN"/>
              </w:rPr>
              <w:t xml:space="preserve">: In multi-RTT positioning method with single satellite, </w:t>
            </w:r>
            <w:r>
              <w:rPr>
                <w:iCs/>
                <w:szCs w:val="22"/>
                <w:lang w:eastAsia="zh-CN"/>
              </w:rPr>
              <w:t>the UE Rx – Tx time difference = T</w:t>
            </w:r>
            <w:r>
              <w:rPr>
                <w:iCs/>
                <w:szCs w:val="22"/>
                <w:vertAlign w:val="subscript"/>
                <w:lang w:eastAsia="zh-CN"/>
              </w:rPr>
              <w:t xml:space="preserve">UE-RX </w:t>
            </w:r>
            <w:r>
              <w:rPr>
                <w:iCs/>
                <w:szCs w:val="22"/>
                <w:lang w:eastAsia="zh-CN"/>
              </w:rPr>
              <w:t>– T</w:t>
            </w:r>
            <w:r>
              <w:rPr>
                <w:iCs/>
                <w:szCs w:val="22"/>
                <w:vertAlign w:val="subscript"/>
                <w:lang w:eastAsia="zh-CN"/>
              </w:rPr>
              <w:t xml:space="preserve">UE-TX </w:t>
            </w:r>
            <w:r>
              <w:rPr>
                <w:iCs/>
                <w:szCs w:val="22"/>
                <w:lang w:eastAsia="zh-CN"/>
              </w:rPr>
              <w:t>report directly derived from T</w:t>
            </w:r>
            <w:r>
              <w:rPr>
                <w:iCs/>
                <w:szCs w:val="22"/>
                <w:vertAlign w:val="subscript"/>
                <w:lang w:eastAsia="zh-CN"/>
              </w:rPr>
              <w:t>TA</w:t>
            </w:r>
            <w:r>
              <w:rPr>
                <w:iCs/>
                <w:szCs w:val="22"/>
                <w:lang w:eastAsia="zh-CN"/>
              </w:rPr>
              <w:t xml:space="preserve"> is linked to UL measurement occasions </w:t>
            </w:r>
            <w:r>
              <w:rPr>
                <w:rFonts w:eastAsiaTheme="minorEastAsia"/>
                <w:iCs/>
                <w:szCs w:val="22"/>
                <w:lang w:eastAsia="zh-CN"/>
              </w:rPr>
              <w:t>for gNB Rx-Tx time difference</w:t>
            </w:r>
            <w:r>
              <w:rPr>
                <w:iCs/>
                <w:szCs w:val="22"/>
                <w:lang w:eastAsia="zh-CN"/>
              </w:rPr>
              <w:t xml:space="preserve">. </w:t>
            </w:r>
          </w:p>
          <w:p w14:paraId="2A4F6DAE" w14:textId="77777777" w:rsidR="009615BC" w:rsidRDefault="009615BC">
            <w:pPr>
              <w:rPr>
                <w:rFonts w:eastAsia="Times New Roman"/>
                <w:b/>
                <w:bCs/>
                <w:szCs w:val="20"/>
              </w:rPr>
            </w:pPr>
          </w:p>
        </w:tc>
      </w:tr>
      <w:tr w:rsidR="009615BC" w14:paraId="5ABD3282" w14:textId="77777777">
        <w:tc>
          <w:tcPr>
            <w:tcW w:w="932" w:type="pct"/>
          </w:tcPr>
          <w:p w14:paraId="6AEF1828" w14:textId="77777777" w:rsidR="009615BC" w:rsidRDefault="007F1593">
            <w:pPr>
              <w:rPr>
                <w:rFonts w:eastAsia="Times New Roman"/>
                <w:szCs w:val="20"/>
              </w:rPr>
            </w:pPr>
            <w:r>
              <w:rPr>
                <w:rFonts w:eastAsia="Times New Roman"/>
                <w:szCs w:val="20"/>
              </w:rPr>
              <w:lastRenderedPageBreak/>
              <w:t>LG Electronics</w:t>
            </w:r>
          </w:p>
        </w:tc>
        <w:tc>
          <w:tcPr>
            <w:tcW w:w="4068" w:type="pct"/>
          </w:tcPr>
          <w:p w14:paraId="717E9E01" w14:textId="77777777" w:rsidR="009615BC" w:rsidRDefault="007F1593">
            <w:pPr>
              <w:rPr>
                <w:rFonts w:eastAsia="Times New Roman"/>
                <w:szCs w:val="20"/>
              </w:rPr>
            </w:pPr>
            <w:r>
              <w:rPr>
                <w:rFonts w:eastAsia="Times New Roman" w:hint="eastAsia"/>
                <w:b/>
                <w:szCs w:val="20"/>
              </w:rPr>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218086B9" w14:textId="77777777" w:rsidR="009615BC" w:rsidRDefault="009615BC">
            <w:pPr>
              <w:tabs>
                <w:tab w:val="left" w:pos="360"/>
              </w:tabs>
              <w:spacing w:after="120"/>
              <w:jc w:val="both"/>
              <w:rPr>
                <w:rFonts w:eastAsiaTheme="minorEastAsia"/>
                <w:b/>
                <w:bCs/>
                <w:iCs/>
                <w:szCs w:val="22"/>
                <w:lang w:eastAsia="zh-CN"/>
              </w:rPr>
            </w:pPr>
          </w:p>
        </w:tc>
      </w:tr>
      <w:tr w:rsidR="009615BC" w14:paraId="6F78D5F6" w14:textId="77777777">
        <w:tc>
          <w:tcPr>
            <w:tcW w:w="932" w:type="pct"/>
          </w:tcPr>
          <w:p w14:paraId="2747941F" w14:textId="77777777" w:rsidR="009615BC" w:rsidRDefault="007F1593">
            <w:pPr>
              <w:rPr>
                <w:rFonts w:eastAsia="Times New Roman"/>
                <w:szCs w:val="20"/>
              </w:rPr>
            </w:pPr>
            <w:r>
              <w:rPr>
                <w:rFonts w:eastAsia="Times New Roman"/>
                <w:szCs w:val="20"/>
              </w:rPr>
              <w:t>Samsung</w:t>
            </w:r>
          </w:p>
        </w:tc>
        <w:tc>
          <w:tcPr>
            <w:tcW w:w="4068" w:type="pct"/>
          </w:tcPr>
          <w:p w14:paraId="000A3C83"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23C01980"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1B9F07EA" w14:textId="77777777" w:rsidR="009615BC" w:rsidRDefault="009615BC">
            <w:pPr>
              <w:rPr>
                <w:rFonts w:eastAsia="Times New Roman"/>
                <w:szCs w:val="20"/>
              </w:rPr>
            </w:pPr>
          </w:p>
          <w:p w14:paraId="3EFF56E7"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64B5ACEA" w14:textId="77777777" w:rsidR="009615BC" w:rsidRDefault="009615BC">
            <w:pPr>
              <w:rPr>
                <w:rFonts w:eastAsia="Times New Roman"/>
                <w:szCs w:val="20"/>
              </w:rPr>
            </w:pPr>
          </w:p>
          <w:p w14:paraId="28B77469"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20F9AD19" w14:textId="77777777" w:rsidR="009615BC" w:rsidRDefault="009615BC">
            <w:pPr>
              <w:rPr>
                <w:rFonts w:eastAsia="Times New Roman"/>
                <w:szCs w:val="20"/>
              </w:rPr>
            </w:pPr>
          </w:p>
          <w:p w14:paraId="25726077"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FEB7A8A" w14:textId="77777777" w:rsidR="009615BC" w:rsidRDefault="009615BC">
            <w:pPr>
              <w:rPr>
                <w:rFonts w:eastAsia="Times New Roman"/>
                <w:szCs w:val="20"/>
              </w:rPr>
            </w:pPr>
          </w:p>
          <w:p w14:paraId="77C8DAA5" w14:textId="77777777" w:rsidR="009615BC" w:rsidRDefault="009615BC">
            <w:pPr>
              <w:rPr>
                <w:rFonts w:eastAsia="Times New Roman"/>
                <w:b/>
                <w:szCs w:val="20"/>
              </w:rPr>
            </w:pPr>
          </w:p>
        </w:tc>
      </w:tr>
      <w:tr w:rsidR="009615BC" w14:paraId="1FC9B0C7" w14:textId="77777777">
        <w:tc>
          <w:tcPr>
            <w:tcW w:w="932" w:type="pct"/>
          </w:tcPr>
          <w:p w14:paraId="09B53F79" w14:textId="77777777" w:rsidR="009615BC" w:rsidRDefault="007F1593">
            <w:pPr>
              <w:rPr>
                <w:rFonts w:eastAsia="Times New Roman"/>
                <w:szCs w:val="20"/>
              </w:rPr>
            </w:pPr>
            <w:r>
              <w:rPr>
                <w:rFonts w:eastAsia="Times New Roman"/>
                <w:szCs w:val="20"/>
              </w:rPr>
              <w:t>Ericsson</w:t>
            </w:r>
          </w:p>
        </w:tc>
        <w:tc>
          <w:tcPr>
            <w:tcW w:w="4068" w:type="pct"/>
          </w:tcPr>
          <w:p w14:paraId="0950B73D" w14:textId="77777777" w:rsidR="009615BC" w:rsidRDefault="007F1593">
            <w:pPr>
              <w:rPr>
                <w:rFonts w:eastAsia="Times New Roman"/>
                <w:szCs w:val="20"/>
              </w:rPr>
            </w:pPr>
            <w:r>
              <w:rPr>
                <w:rFonts w:eastAsia="Times New Roman"/>
                <w:b/>
                <w:szCs w:val="20"/>
              </w:rPr>
              <w:t>Proposal 4</w:t>
            </w:r>
            <w:r>
              <w:rPr>
                <w:rFonts w:eastAsia="Times New Roman"/>
                <w:szCs w:val="20"/>
              </w:rPr>
              <w:tab/>
              <w:t>UE reporting of TA cannot be trusted for the purpose of network-verified UE location in NTN.</w:t>
            </w:r>
          </w:p>
          <w:p w14:paraId="78924E10" w14:textId="77777777" w:rsidR="009615BC" w:rsidRDefault="009615BC">
            <w:pPr>
              <w:rPr>
                <w:rFonts w:eastAsia="Times New Roman"/>
                <w:b/>
                <w:szCs w:val="20"/>
              </w:rPr>
            </w:pPr>
          </w:p>
        </w:tc>
      </w:tr>
      <w:tr w:rsidR="009615BC" w14:paraId="423A88E4" w14:textId="77777777">
        <w:tc>
          <w:tcPr>
            <w:tcW w:w="932" w:type="pct"/>
          </w:tcPr>
          <w:p w14:paraId="178F8A9A" w14:textId="77777777" w:rsidR="009615BC" w:rsidRDefault="007F1593">
            <w:pPr>
              <w:rPr>
                <w:rFonts w:eastAsia="Times New Roman"/>
                <w:szCs w:val="20"/>
              </w:rPr>
            </w:pPr>
            <w:r>
              <w:rPr>
                <w:rFonts w:eastAsia="Times New Roman"/>
                <w:szCs w:val="20"/>
              </w:rPr>
              <w:t>Apple</w:t>
            </w:r>
          </w:p>
        </w:tc>
        <w:tc>
          <w:tcPr>
            <w:tcW w:w="4068" w:type="pct"/>
          </w:tcPr>
          <w:p w14:paraId="78C4F448"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36DC7328" w14:textId="77777777" w:rsidR="009615BC" w:rsidRDefault="009615BC">
            <w:pPr>
              <w:rPr>
                <w:rFonts w:eastAsia="Times New Roman"/>
                <w:b/>
                <w:szCs w:val="20"/>
              </w:rPr>
            </w:pPr>
          </w:p>
        </w:tc>
      </w:tr>
      <w:tr w:rsidR="009615BC" w14:paraId="5466DC05" w14:textId="77777777">
        <w:tc>
          <w:tcPr>
            <w:tcW w:w="932" w:type="pct"/>
          </w:tcPr>
          <w:p w14:paraId="5AA277FB" w14:textId="77777777" w:rsidR="009615BC" w:rsidRDefault="007F1593">
            <w:pPr>
              <w:rPr>
                <w:rFonts w:eastAsia="Times New Roman"/>
                <w:szCs w:val="20"/>
              </w:rPr>
            </w:pPr>
            <w:r>
              <w:rPr>
                <w:rFonts w:eastAsia="Times New Roman"/>
                <w:szCs w:val="20"/>
              </w:rPr>
              <w:t>NTT DOCOMO</w:t>
            </w:r>
          </w:p>
        </w:tc>
        <w:tc>
          <w:tcPr>
            <w:tcW w:w="4068" w:type="pct"/>
          </w:tcPr>
          <w:p w14:paraId="25E1BA44" w14:textId="77777777" w:rsidR="009615BC" w:rsidRPr="001164B8" w:rsidRDefault="007F1593">
            <w:pPr>
              <w:rPr>
                <w:rFonts w:eastAsia="Times New Roman"/>
                <w:b/>
                <w:bCs/>
                <w:szCs w:val="20"/>
              </w:rPr>
            </w:pPr>
            <w:r w:rsidRPr="001164B8">
              <w:rPr>
                <w:rFonts w:eastAsia="Times New Roman"/>
                <w:b/>
                <w:bCs/>
                <w:szCs w:val="20"/>
              </w:rPr>
              <w:t>Proposal 4:</w:t>
            </w:r>
          </w:p>
          <w:p w14:paraId="5FB393A0" w14:textId="77777777" w:rsidR="009615BC" w:rsidRDefault="007F1593">
            <w:pPr>
              <w:rPr>
                <w:rFonts w:eastAsia="Times New Roman"/>
                <w:bCs/>
                <w:szCs w:val="20"/>
              </w:rPr>
            </w:pPr>
            <w:r>
              <w:rPr>
                <w:rFonts w:eastAsia="Times New Roman"/>
                <w:bCs/>
                <w:szCs w:val="20"/>
              </w:rPr>
              <w:t>Send LS to SA3 to conclude whether TA report can be trusted.</w:t>
            </w:r>
          </w:p>
          <w:p w14:paraId="07334190" w14:textId="77777777" w:rsidR="009615BC" w:rsidRDefault="009615BC">
            <w:pPr>
              <w:rPr>
                <w:rFonts w:eastAsia="Times New Roman"/>
                <w:b/>
                <w:bCs/>
                <w:iCs/>
                <w:szCs w:val="20"/>
              </w:rPr>
            </w:pPr>
          </w:p>
        </w:tc>
      </w:tr>
    </w:tbl>
    <w:p w14:paraId="09139A31" w14:textId="77777777" w:rsidR="009615BC" w:rsidRDefault="009615BC">
      <w:pPr>
        <w:pStyle w:val="3GPPNormalText"/>
      </w:pPr>
    </w:p>
    <w:p w14:paraId="500EEC44" w14:textId="77777777" w:rsidR="009615BC" w:rsidRDefault="007F1593">
      <w:pPr>
        <w:pStyle w:val="Heading2"/>
      </w:pPr>
      <w:r>
        <w:t>1</w:t>
      </w:r>
      <w:r>
        <w:rPr>
          <w:vertAlign w:val="superscript"/>
        </w:rPr>
        <w:t>st</w:t>
      </w:r>
      <w:r>
        <w:t xml:space="preserve"> round</w:t>
      </w:r>
    </w:p>
    <w:p w14:paraId="678ADBD2" w14:textId="77777777" w:rsidR="009615BC" w:rsidRDefault="007F1593">
      <w:pPr>
        <w:pStyle w:val="Heading3"/>
      </w:pPr>
      <w:r>
        <w:t>Proposal 7</w:t>
      </w:r>
    </w:p>
    <w:p w14:paraId="551FEF70" w14:textId="77777777" w:rsidR="009615BC" w:rsidRDefault="007F1593">
      <w:pPr>
        <w:pStyle w:val="NormalWeb"/>
        <w:jc w:val="both"/>
        <w:rPr>
          <w:rFonts w:eastAsia="MS Mincho"/>
          <w:bCs w:val="0"/>
          <w:szCs w:val="24"/>
          <w:lang w:eastAsia="zh-TW"/>
        </w:rPr>
      </w:pPr>
      <w:r>
        <w:rPr>
          <w:rFonts w:eastAsia="MS Mincho"/>
          <w:bCs w:val="0"/>
          <w:szCs w:val="24"/>
          <w:lang w:eastAsia="zh-TW"/>
        </w:rPr>
        <w:t>Looking at the observations and proposals submitted to current meeting, it seems that the situation doesn’t change much from previous meeting. Companies are encouraged to read each other expressed views in the above table.</w:t>
      </w:r>
    </w:p>
    <w:p w14:paraId="453187F5" w14:textId="77777777" w:rsidR="009615BC" w:rsidRDefault="007F1593">
      <w:pPr>
        <w:pStyle w:val="3GPPNormalText"/>
        <w:rPr>
          <w:rFonts w:eastAsia="Calibri"/>
          <w:szCs w:val="20"/>
          <w:lang w:val="en-GB"/>
        </w:rPr>
      </w:pPr>
      <w:r>
        <w:rPr>
          <w:rFonts w:eastAsia="Calibri"/>
          <w:szCs w:val="20"/>
          <w:lang w:val="en-GB"/>
        </w:rPr>
        <w:t>The following inputs should be remembered in current discussion on Multiple RTT positioning using TA:</w:t>
      </w:r>
    </w:p>
    <w:p w14:paraId="1839ADE7" w14:textId="77777777" w:rsidR="009615BC" w:rsidRDefault="007F1593">
      <w:pPr>
        <w:pStyle w:val="3GPPNormalText"/>
        <w:numPr>
          <w:ilvl w:val="0"/>
          <w:numId w:val="27"/>
        </w:numPr>
        <w:rPr>
          <w:lang w:val="en-GB"/>
        </w:rPr>
      </w:pPr>
      <w:r>
        <w:rPr>
          <w:rFonts w:eastAsia="Calibri"/>
          <w:szCs w:val="20"/>
          <w:lang w:val="en-GB"/>
        </w:rPr>
        <w:t xml:space="preserve">As per RAN1#111 conclusion: </w:t>
      </w:r>
      <w:r>
        <w:rPr>
          <w:rFonts w:eastAsia="Calibri"/>
          <w:szCs w:val="20"/>
        </w:rPr>
        <w:t>The following is not precluded: the UE Rx – Tx time difference is defined as T</w:t>
      </w:r>
      <w:r>
        <w:rPr>
          <w:rFonts w:eastAsia="Calibri"/>
          <w:szCs w:val="20"/>
          <w:vertAlign w:val="subscript"/>
        </w:rPr>
        <w:t xml:space="preserve">UE-RX </w:t>
      </w:r>
      <w:r>
        <w:rPr>
          <w:rFonts w:eastAsia="Calibri"/>
          <w:szCs w:val="20"/>
        </w:rPr>
        <w:t>– T</w:t>
      </w:r>
      <w:r>
        <w:rPr>
          <w:rFonts w:eastAsia="Calibri"/>
          <w:szCs w:val="20"/>
          <w:vertAlign w:val="subscript"/>
        </w:rPr>
        <w:t>UE-TX</w:t>
      </w:r>
      <w:r>
        <w:rPr>
          <w:rFonts w:eastAsia="Calibri"/>
          <w:szCs w:val="20"/>
        </w:rPr>
        <w:t>, where T</w:t>
      </w:r>
      <w:r>
        <w:rPr>
          <w:rFonts w:eastAsia="Calibri"/>
          <w:szCs w:val="20"/>
          <w:vertAlign w:val="subscript"/>
        </w:rPr>
        <w:t xml:space="preserve">UE-RX </w:t>
      </w:r>
      <w:r>
        <w:rPr>
          <w:rFonts w:eastAsia="Calibri"/>
          <w:szCs w:val="20"/>
        </w:rPr>
        <w:t>– T</w:t>
      </w:r>
      <w:r>
        <w:rPr>
          <w:rFonts w:eastAsia="Calibri"/>
          <w:szCs w:val="20"/>
          <w:vertAlign w:val="subscript"/>
        </w:rPr>
        <w:t xml:space="preserve">UE-TX </w:t>
      </w:r>
      <w:r>
        <w:rPr>
          <w:rFonts w:eastAsia="Calibri"/>
          <w:szCs w:val="20"/>
        </w:rPr>
        <w:t xml:space="preserve">is directly derived from the timing advance </w:t>
      </w:r>
      <w:r>
        <w:rPr>
          <w:rFonts w:eastAsia="Calibri"/>
          <w:i/>
          <w:iCs/>
          <w:szCs w:val="20"/>
        </w:rPr>
        <w:t>T</w:t>
      </w:r>
      <w:r>
        <w:rPr>
          <w:rFonts w:eastAsia="Calibri"/>
          <w:i/>
          <w:iCs/>
          <w:szCs w:val="20"/>
          <w:vertAlign w:val="subscript"/>
        </w:rPr>
        <w:t>TA</w:t>
      </w:r>
      <w:r>
        <w:rPr>
          <w:rFonts w:eastAsia="Calibri"/>
          <w:szCs w:val="20"/>
        </w:rPr>
        <w:t xml:space="preserve"> applied by the UE at a given subframe.</w:t>
      </w:r>
    </w:p>
    <w:p w14:paraId="77D13FF8" w14:textId="77777777" w:rsidR="009615BC" w:rsidRDefault="007F1593">
      <w:pPr>
        <w:pStyle w:val="ListParagraph"/>
        <w:numPr>
          <w:ilvl w:val="0"/>
          <w:numId w:val="27"/>
        </w:numPr>
        <w:jc w:val="both"/>
        <w:rPr>
          <w:bCs/>
        </w:rPr>
      </w:pPr>
      <w:r>
        <w:rPr>
          <w:bCs/>
          <w:lang w:val="en-GB"/>
        </w:rPr>
        <w:t>Further, in the revised WID (refer to Note</w:t>
      </w:r>
      <w:r>
        <w:rPr>
          <w:bCs/>
        </w:rPr>
        <w:t xml:space="preserve"> 5 in </w:t>
      </w:r>
      <w:r>
        <w:rPr>
          <w:lang w:val="en-GB"/>
        </w:rPr>
        <w:t>[</w:t>
      </w:r>
      <w:r>
        <w:t>RP-223534]</w:t>
      </w:r>
      <w:r>
        <w:rPr>
          <w:bCs/>
        </w:rPr>
        <w:t>): The enhancements may be subject to relevant SA WGs (e.g. SA3/SA3-LI) feedbacks on the reliability of UE reports involved</w:t>
      </w:r>
    </w:p>
    <w:p w14:paraId="3190111E" w14:textId="77777777" w:rsidR="009615BC" w:rsidRDefault="007F1593">
      <w:pPr>
        <w:pStyle w:val="NormalWeb"/>
        <w:jc w:val="both"/>
      </w:pPr>
      <w:r>
        <w:t xml:space="preserve">From Moderator’s perspective, RAN1 can define the necessary enhancements to support both </w:t>
      </w:r>
      <w:r>
        <w:rPr>
          <w:b/>
        </w:rPr>
        <w:t>multiple RTT positioning</w:t>
      </w:r>
      <w:r>
        <w:t xml:space="preserve"> using Timing Advance reporting and Rx-Tx time difference measurements. Whether multiple RTT positioning using Timing Advance can be used for network verified UE location can be further discussed in RAN1 and it is subject to relevant SA WGs (e.g. SA3/SA3-LI) feedbacks on the reliability of UE reports involved.</w:t>
      </w:r>
    </w:p>
    <w:p w14:paraId="7EED87D5" w14:textId="77777777" w:rsidR="009615BC" w:rsidRDefault="007F1593">
      <w:pPr>
        <w:pStyle w:val="NormalWeb"/>
      </w:pPr>
      <w:r>
        <w:t>Based on the above discussion, the following initial proposal is made:</w:t>
      </w:r>
    </w:p>
    <w:p w14:paraId="7980F1B5" w14:textId="77777777" w:rsidR="009615BC" w:rsidRDefault="009615BC">
      <w:pPr>
        <w:pStyle w:val="NormalWeb"/>
      </w:pPr>
    </w:p>
    <w:p w14:paraId="62C5AC5B" w14:textId="77777777" w:rsidR="009615BC" w:rsidRDefault="007F1593">
      <w:pPr>
        <w:pStyle w:val="NormalWeb"/>
        <w:rPr>
          <w:b/>
        </w:rPr>
      </w:pPr>
      <w:r>
        <w:rPr>
          <w:b/>
          <w:highlight w:val="yellow"/>
        </w:rPr>
        <w:lastRenderedPageBreak/>
        <w:t>Initial proposal 7</w:t>
      </w:r>
    </w:p>
    <w:p w14:paraId="547205C9" w14:textId="77777777" w:rsidR="009615BC" w:rsidRDefault="007F1593">
      <w:pPr>
        <w:pStyle w:val="3GPPNormalText"/>
        <w:rPr>
          <w:b/>
        </w:rPr>
      </w:pPr>
      <w:r>
        <w:rPr>
          <w:b/>
        </w:rPr>
        <w:t>Multi-RTT positioning using Timing Advance reporting is also supported in NTN.</w:t>
      </w:r>
    </w:p>
    <w:p w14:paraId="3554CAFC" w14:textId="77777777" w:rsidR="009615BC" w:rsidRDefault="007F1593">
      <w:pPr>
        <w:pStyle w:val="3GPPNormalText"/>
        <w:numPr>
          <w:ilvl w:val="0"/>
          <w:numId w:val="28"/>
        </w:numPr>
        <w:rPr>
          <w:b/>
        </w:rPr>
      </w:pPr>
      <w:r>
        <w:rPr>
          <w:b/>
        </w:rPr>
        <w:t>FFS: the granularity and the reporting range of TA.</w:t>
      </w:r>
    </w:p>
    <w:p w14:paraId="10FBECA8" w14:textId="77777777" w:rsidR="009615BC" w:rsidRDefault="007F1593">
      <w:pPr>
        <w:pStyle w:val="3GPPNormalText"/>
        <w:rPr>
          <w:b/>
        </w:rPr>
      </w:pPr>
      <w:r>
        <w:rPr>
          <w:b/>
        </w:rPr>
        <w:t>Whether this positioning method is used for network verified UE location is subject to relevant SA WGs (e.g. SA3/SA3-LI) feedbacks on the reliability of UE reports involved.</w:t>
      </w:r>
    </w:p>
    <w:p w14:paraId="2BB2AAF8" w14:textId="77777777" w:rsidR="009615BC" w:rsidRDefault="009615BC">
      <w:pPr>
        <w:pStyle w:val="DraftProposal"/>
        <w:numPr>
          <w:ilvl w:val="0"/>
          <w:numId w:val="0"/>
        </w:numPr>
        <w:rPr>
          <w:rFonts w:ascii="Times New Roman" w:hAnsi="Times New Roman" w:cs="Times New Roman"/>
          <w:b w:val="0"/>
        </w:rPr>
      </w:pPr>
    </w:p>
    <w:p w14:paraId="0055BFF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2AA0CF82" w14:textId="77777777">
        <w:tc>
          <w:tcPr>
            <w:tcW w:w="931" w:type="pct"/>
            <w:shd w:val="clear" w:color="auto" w:fill="75B91A"/>
          </w:tcPr>
          <w:p w14:paraId="74B13DD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E9E5146"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43CF770" w14:textId="77777777">
        <w:tc>
          <w:tcPr>
            <w:tcW w:w="931" w:type="pct"/>
          </w:tcPr>
          <w:p w14:paraId="7645895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64B2A3A6" w14:textId="77777777" w:rsidR="009615BC" w:rsidRDefault="007F1593">
            <w:pPr>
              <w:rPr>
                <w:rFonts w:eastAsiaTheme="minorEastAsia"/>
                <w:lang w:eastAsia="zh-CN"/>
              </w:rPr>
            </w:pPr>
            <w:r>
              <w:rPr>
                <w:rFonts w:eastAsiaTheme="minorEastAsia"/>
                <w:lang w:eastAsia="zh-CN"/>
              </w:rPr>
              <w:t xml:space="preserve">We feel that the moderator proposal does not reflect the RAN1 conclusion and our proposal. We proposed that </w:t>
            </w:r>
            <w:r>
              <w:rPr>
                <w:rFonts w:eastAsiaTheme="minorEastAsia"/>
                <w:iCs/>
                <w:szCs w:val="22"/>
                <w:lang w:eastAsia="zh-CN"/>
              </w:rPr>
              <w:t xml:space="preserve">multi-RTT positioning method with single satellite, </w:t>
            </w: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Theme="minorEastAsia"/>
                <w:iCs/>
                <w:szCs w:val="22"/>
                <w:lang w:eastAsia="zh-CN"/>
              </w:rPr>
              <w:t xml:space="preserve"> re-using the legacy R17 granularity for the </w:t>
            </w:r>
            <w:r>
              <w:rPr>
                <w:rFonts w:eastAsiaTheme="minorEastAsia"/>
                <w:b/>
                <w:bCs/>
                <w:iCs/>
                <w:szCs w:val="22"/>
                <w:lang w:eastAsia="zh-CN"/>
              </w:rPr>
              <w:t>report of UE Rx – Tx time difference</w:t>
            </w:r>
            <w:r>
              <w:rPr>
                <w:rFonts w:eastAsiaTheme="minorEastAsia"/>
                <w:iCs/>
                <w:szCs w:val="22"/>
                <w:lang w:eastAsia="zh-CN"/>
              </w:rPr>
              <w:t xml:space="preserve">. This implies that the existing framework for Multi-RTT positioning report can be used without need to specify a new TA report. </w:t>
            </w:r>
          </w:p>
        </w:tc>
      </w:tr>
      <w:tr w:rsidR="009615BC" w14:paraId="08925467" w14:textId="77777777">
        <w:tc>
          <w:tcPr>
            <w:tcW w:w="931" w:type="pct"/>
          </w:tcPr>
          <w:p w14:paraId="21ED5F41"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A6BF2BE" w14:textId="77777777" w:rsidR="009615BC" w:rsidRDefault="007F1593">
            <w:pPr>
              <w:rPr>
                <w:rFonts w:eastAsiaTheme="minorEastAsia"/>
                <w:lang w:eastAsia="zh-CN"/>
              </w:rPr>
            </w:pPr>
            <w:r>
              <w:rPr>
                <w:rFonts w:eastAsiaTheme="minorEastAsia"/>
                <w:lang w:eastAsia="zh-CN"/>
              </w:rPr>
              <w:t xml:space="preserve">We do not agree. </w:t>
            </w:r>
          </w:p>
          <w:p w14:paraId="0A4C2A5C" w14:textId="77777777" w:rsidR="009615BC" w:rsidRDefault="007F1593">
            <w:pPr>
              <w:rPr>
                <w:rFonts w:eastAsiaTheme="minorEastAsia"/>
                <w:lang w:eastAsia="zh-CN"/>
              </w:rPr>
            </w:pPr>
            <w:r>
              <w:rPr>
                <w:rFonts w:eastAsiaTheme="minorEastAsia"/>
                <w:lang w:eastAsia="zh-CN"/>
              </w:rPr>
              <w:t>Firstly, if the applicability of TA reporting is subject to the relevant SA WGs feedbacks, then why we should spent our time now to discuss TA reporting.</w:t>
            </w:r>
          </w:p>
          <w:p w14:paraId="2701BBE7" w14:textId="77777777" w:rsidR="009615BC" w:rsidRDefault="007F1593">
            <w:pPr>
              <w:rPr>
                <w:rFonts w:eastAsiaTheme="minorEastAsia"/>
                <w:lang w:eastAsia="zh-CN"/>
              </w:rPr>
            </w:pPr>
            <w:r>
              <w:rPr>
                <w:rFonts w:eastAsiaTheme="minorEastAsia"/>
                <w:lang w:eastAsia="zh-CN"/>
              </w:rPr>
              <w:t xml:space="preserve">Secondly, the main point of the proponents of the TA reporting is that the same way that TA report can be false, the measurement report of UE Rx-Tx in Multi-RTT scheme can be false too.  However, in our contribution we have shown that with some modifications in reporting details of UE Rx-Tx and gNB Rx-Tx for Multi-RTT scheme the validity of those reports can be checked by LMF. </w:t>
            </w:r>
          </w:p>
        </w:tc>
      </w:tr>
      <w:tr w:rsidR="009615BC" w14:paraId="032E0BB7" w14:textId="77777777">
        <w:tc>
          <w:tcPr>
            <w:tcW w:w="931" w:type="pct"/>
          </w:tcPr>
          <w:p w14:paraId="70BCB1D5"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FF1DFC" w14:textId="77777777" w:rsidR="009615BC" w:rsidRDefault="007F1593">
            <w:pPr>
              <w:rPr>
                <w:rFonts w:eastAsiaTheme="minorEastAsia"/>
                <w:lang w:eastAsia="zh-CN"/>
              </w:rPr>
            </w:pPr>
            <w:r>
              <w:rPr>
                <w:rFonts w:eastAsiaTheme="minorEastAsia" w:hint="eastAsia"/>
                <w:lang w:eastAsia="zh-CN"/>
              </w:rPr>
              <w:t>W</w:t>
            </w:r>
            <w:r>
              <w:rPr>
                <w:rFonts w:eastAsiaTheme="minorEastAsia"/>
                <w:lang w:eastAsia="zh-CN"/>
              </w:rPr>
              <w:t>e think TA report should be reliable and can be used in verification. As mentioned in issue of definition of UE Rx-Tx time difference, the time difference in principle reflects the timing advance.  Hence, it is weird that UE can fake TA but cannot fake the reported UE Rx-Tx time difference. Moreover, in topic#8, additional information transfer from UE to LMF is discussed, e.g., ephemeris and common TA. If such information report is trustable, it is not reasonable to say TA report is not trustable.</w:t>
            </w:r>
          </w:p>
        </w:tc>
      </w:tr>
      <w:tr w:rsidR="009615BC" w14:paraId="258AE25B" w14:textId="77777777">
        <w:tc>
          <w:tcPr>
            <w:tcW w:w="931" w:type="pct"/>
          </w:tcPr>
          <w:p w14:paraId="188423AE"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0598688" w14:textId="77777777" w:rsidR="009615BC" w:rsidRDefault="007F1593">
            <w:pPr>
              <w:rPr>
                <w:rFonts w:eastAsiaTheme="minorEastAsia"/>
                <w:lang w:eastAsia="zh-CN"/>
              </w:rPr>
            </w:pPr>
            <w:r>
              <w:rPr>
                <w:rFonts w:eastAsiaTheme="minorEastAsia"/>
                <w:lang w:eastAsia="zh-CN"/>
              </w:rPr>
              <w:t xml:space="preserve">We agree. Note that we pointed out in our </w:t>
            </w:r>
            <w:proofErr w:type="spellStart"/>
            <w:r>
              <w:rPr>
                <w:rFonts w:eastAsiaTheme="minorEastAsia"/>
                <w:lang w:eastAsia="zh-CN"/>
              </w:rPr>
              <w:t>tdoc</w:t>
            </w:r>
            <w:proofErr w:type="spellEnd"/>
            <w:r>
              <w:rPr>
                <w:rFonts w:eastAsiaTheme="minorEastAsia"/>
                <w:lang w:eastAsia="zh-CN"/>
              </w:rPr>
              <w:t xml:space="preserve"> R1- 2300714 that the legacy TA-report can be reused. There is no need to adjust granularity or reporting range of the TA.</w:t>
            </w:r>
          </w:p>
        </w:tc>
      </w:tr>
      <w:tr w:rsidR="009615BC" w14:paraId="1B9D2F2E" w14:textId="77777777">
        <w:tc>
          <w:tcPr>
            <w:tcW w:w="931" w:type="pct"/>
          </w:tcPr>
          <w:p w14:paraId="5C1A7375"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7DCC2465" w14:textId="77777777" w:rsidR="009615BC" w:rsidRDefault="007F1593">
            <w:pPr>
              <w:rPr>
                <w:rFonts w:eastAsiaTheme="minorEastAsia"/>
                <w:lang w:eastAsia="zh-CN"/>
              </w:rPr>
            </w:pPr>
            <w:r>
              <w:rPr>
                <w:rFonts w:eastAsiaTheme="minorEastAsia"/>
                <w:lang w:eastAsia="zh-CN"/>
              </w:rPr>
              <w:t>We are open for further discuss the TA based multi-RTT reporting. But maybe only one solution needs to be specified.</w:t>
            </w:r>
          </w:p>
        </w:tc>
      </w:tr>
      <w:tr w:rsidR="00ED24FB" w14:paraId="5A2CF156" w14:textId="77777777">
        <w:tc>
          <w:tcPr>
            <w:tcW w:w="931" w:type="pct"/>
          </w:tcPr>
          <w:p w14:paraId="7827AE2E" w14:textId="1F242545" w:rsidR="00ED24FB" w:rsidRDefault="00ED24FB" w:rsidP="00ED24FB">
            <w:pPr>
              <w:rPr>
                <w:rFonts w:eastAsiaTheme="minorEastAsia"/>
                <w:bCs/>
                <w:lang w:eastAsia="zh-CN"/>
              </w:rPr>
            </w:pPr>
            <w:r>
              <w:rPr>
                <w:rFonts w:eastAsiaTheme="minorEastAsia"/>
                <w:bCs/>
                <w:lang w:eastAsia="zh-CN"/>
              </w:rPr>
              <w:t xml:space="preserve">TCL </w:t>
            </w:r>
          </w:p>
        </w:tc>
        <w:tc>
          <w:tcPr>
            <w:tcW w:w="4069" w:type="pct"/>
          </w:tcPr>
          <w:p w14:paraId="25521CF0" w14:textId="48B69CCF" w:rsidR="00ED24FB" w:rsidRDefault="00ED24FB" w:rsidP="00ED24FB">
            <w:pPr>
              <w:rPr>
                <w:rFonts w:eastAsiaTheme="minorEastAsia"/>
                <w:lang w:eastAsia="zh-CN"/>
              </w:rPr>
            </w:pPr>
            <w:r>
              <w:rPr>
                <w:rFonts w:eastAsiaTheme="minorEastAsia"/>
                <w:lang w:eastAsia="zh-CN"/>
              </w:rPr>
              <w:t>Same view with Samsung</w:t>
            </w:r>
          </w:p>
        </w:tc>
      </w:tr>
      <w:tr w:rsidR="009615BC" w14:paraId="1CFFC51C" w14:textId="77777777">
        <w:tc>
          <w:tcPr>
            <w:tcW w:w="931" w:type="pct"/>
          </w:tcPr>
          <w:p w14:paraId="09335B65" w14:textId="77777777" w:rsidR="009615BC" w:rsidRDefault="009615BC">
            <w:pPr>
              <w:rPr>
                <w:rFonts w:eastAsiaTheme="minorEastAsia"/>
                <w:bCs/>
                <w:lang w:eastAsia="zh-CN"/>
              </w:rPr>
            </w:pPr>
          </w:p>
        </w:tc>
        <w:tc>
          <w:tcPr>
            <w:tcW w:w="4069" w:type="pct"/>
          </w:tcPr>
          <w:p w14:paraId="1245DB6E" w14:textId="77777777" w:rsidR="009615BC" w:rsidRDefault="009615BC">
            <w:pPr>
              <w:rPr>
                <w:rFonts w:eastAsiaTheme="minorEastAsia"/>
                <w:color w:val="000000" w:themeColor="text1"/>
                <w:lang w:eastAsia="zh-CN"/>
              </w:rPr>
            </w:pPr>
          </w:p>
        </w:tc>
      </w:tr>
      <w:tr w:rsidR="009615BC" w14:paraId="0FCB55D6" w14:textId="77777777">
        <w:tc>
          <w:tcPr>
            <w:tcW w:w="931" w:type="pct"/>
          </w:tcPr>
          <w:p w14:paraId="1B3974DA" w14:textId="77777777" w:rsidR="009615BC" w:rsidRDefault="009615BC">
            <w:pPr>
              <w:rPr>
                <w:rFonts w:eastAsiaTheme="minorEastAsia"/>
                <w:bCs/>
                <w:lang w:eastAsia="zh-CN"/>
              </w:rPr>
            </w:pPr>
          </w:p>
        </w:tc>
        <w:tc>
          <w:tcPr>
            <w:tcW w:w="4069" w:type="pct"/>
          </w:tcPr>
          <w:p w14:paraId="06449316" w14:textId="77777777" w:rsidR="009615BC" w:rsidRDefault="009615BC">
            <w:pPr>
              <w:rPr>
                <w:rFonts w:eastAsia="Times New Roman"/>
                <w:color w:val="000000" w:themeColor="text1"/>
              </w:rPr>
            </w:pPr>
          </w:p>
        </w:tc>
      </w:tr>
      <w:tr w:rsidR="009615BC" w14:paraId="45EE6EEE" w14:textId="77777777">
        <w:tc>
          <w:tcPr>
            <w:tcW w:w="931" w:type="pct"/>
          </w:tcPr>
          <w:p w14:paraId="06A8B7FB" w14:textId="77777777" w:rsidR="009615BC" w:rsidRDefault="009615BC">
            <w:pPr>
              <w:rPr>
                <w:rFonts w:eastAsia="Malgun Gothic"/>
                <w:bCs/>
                <w:lang w:eastAsia="ko-KR"/>
              </w:rPr>
            </w:pPr>
          </w:p>
        </w:tc>
        <w:tc>
          <w:tcPr>
            <w:tcW w:w="4069" w:type="pct"/>
          </w:tcPr>
          <w:p w14:paraId="11A6C55E" w14:textId="77777777" w:rsidR="009615BC" w:rsidRDefault="009615BC">
            <w:pPr>
              <w:rPr>
                <w:rFonts w:eastAsiaTheme="minorEastAsia"/>
                <w:lang w:eastAsia="zh-CN"/>
              </w:rPr>
            </w:pPr>
          </w:p>
        </w:tc>
      </w:tr>
      <w:tr w:rsidR="009615BC" w14:paraId="1A4AE7AD" w14:textId="77777777">
        <w:tc>
          <w:tcPr>
            <w:tcW w:w="931" w:type="pct"/>
          </w:tcPr>
          <w:p w14:paraId="67227ABF" w14:textId="77777777" w:rsidR="009615BC" w:rsidRDefault="009615BC">
            <w:pPr>
              <w:rPr>
                <w:rFonts w:eastAsiaTheme="minorEastAsia"/>
                <w:bCs/>
                <w:lang w:eastAsia="zh-CN"/>
              </w:rPr>
            </w:pPr>
          </w:p>
        </w:tc>
        <w:tc>
          <w:tcPr>
            <w:tcW w:w="4069" w:type="pct"/>
          </w:tcPr>
          <w:p w14:paraId="30CBECDF" w14:textId="77777777" w:rsidR="009615BC" w:rsidRDefault="009615BC">
            <w:pPr>
              <w:rPr>
                <w:rFonts w:eastAsiaTheme="minorEastAsia"/>
                <w:lang w:eastAsia="zh-CN"/>
              </w:rPr>
            </w:pPr>
          </w:p>
        </w:tc>
      </w:tr>
      <w:tr w:rsidR="009615BC" w14:paraId="09D34BBB" w14:textId="77777777">
        <w:tc>
          <w:tcPr>
            <w:tcW w:w="931" w:type="pct"/>
          </w:tcPr>
          <w:p w14:paraId="46A6A852" w14:textId="77777777" w:rsidR="009615BC" w:rsidRDefault="009615BC">
            <w:pPr>
              <w:rPr>
                <w:rFonts w:eastAsiaTheme="minorEastAsia"/>
                <w:bCs/>
                <w:lang w:eastAsia="zh-CN"/>
              </w:rPr>
            </w:pPr>
          </w:p>
        </w:tc>
        <w:tc>
          <w:tcPr>
            <w:tcW w:w="4069" w:type="pct"/>
          </w:tcPr>
          <w:p w14:paraId="02942EC7" w14:textId="77777777" w:rsidR="009615BC" w:rsidRDefault="009615BC">
            <w:pPr>
              <w:rPr>
                <w:rFonts w:eastAsiaTheme="minorEastAsia"/>
                <w:lang w:eastAsia="zh-CN"/>
              </w:rPr>
            </w:pPr>
          </w:p>
        </w:tc>
      </w:tr>
      <w:tr w:rsidR="009615BC" w14:paraId="4F4F25F3" w14:textId="77777777">
        <w:tc>
          <w:tcPr>
            <w:tcW w:w="931" w:type="pct"/>
          </w:tcPr>
          <w:p w14:paraId="0A0D0AB3" w14:textId="77777777" w:rsidR="009615BC" w:rsidRDefault="009615BC">
            <w:pPr>
              <w:rPr>
                <w:rFonts w:eastAsiaTheme="minorEastAsia"/>
                <w:bCs/>
                <w:lang w:eastAsia="zh-CN"/>
              </w:rPr>
            </w:pPr>
          </w:p>
        </w:tc>
        <w:tc>
          <w:tcPr>
            <w:tcW w:w="4069" w:type="pct"/>
          </w:tcPr>
          <w:p w14:paraId="31601D41" w14:textId="77777777" w:rsidR="009615BC" w:rsidRDefault="009615BC">
            <w:pPr>
              <w:rPr>
                <w:rFonts w:eastAsiaTheme="minorEastAsia"/>
                <w:lang w:eastAsia="zh-CN"/>
              </w:rPr>
            </w:pPr>
          </w:p>
        </w:tc>
      </w:tr>
      <w:tr w:rsidR="009615BC" w14:paraId="5377C7FB" w14:textId="77777777">
        <w:tc>
          <w:tcPr>
            <w:tcW w:w="931" w:type="pct"/>
          </w:tcPr>
          <w:p w14:paraId="2A6FBE56" w14:textId="77777777" w:rsidR="009615BC" w:rsidRDefault="009615BC">
            <w:pPr>
              <w:rPr>
                <w:rFonts w:eastAsiaTheme="minorEastAsia"/>
                <w:bCs/>
                <w:lang w:eastAsia="zh-CN"/>
              </w:rPr>
            </w:pPr>
          </w:p>
        </w:tc>
        <w:tc>
          <w:tcPr>
            <w:tcW w:w="4069" w:type="pct"/>
          </w:tcPr>
          <w:p w14:paraId="1BE5A1AA" w14:textId="77777777" w:rsidR="009615BC" w:rsidRDefault="009615BC">
            <w:pPr>
              <w:rPr>
                <w:rFonts w:eastAsia="Malgun Gothic"/>
                <w:bCs/>
                <w:lang w:eastAsia="ko-KR"/>
              </w:rPr>
            </w:pPr>
          </w:p>
        </w:tc>
      </w:tr>
      <w:tr w:rsidR="009615BC" w14:paraId="314ECF46" w14:textId="77777777">
        <w:tc>
          <w:tcPr>
            <w:tcW w:w="931" w:type="pct"/>
          </w:tcPr>
          <w:p w14:paraId="353FBE21" w14:textId="77777777" w:rsidR="009615BC" w:rsidRDefault="009615BC">
            <w:pPr>
              <w:rPr>
                <w:rFonts w:eastAsiaTheme="minorEastAsia"/>
                <w:bCs/>
                <w:lang w:eastAsia="zh-CN"/>
              </w:rPr>
            </w:pPr>
          </w:p>
        </w:tc>
        <w:tc>
          <w:tcPr>
            <w:tcW w:w="4069" w:type="pct"/>
          </w:tcPr>
          <w:p w14:paraId="696DB893" w14:textId="77777777" w:rsidR="009615BC" w:rsidRDefault="009615BC">
            <w:pPr>
              <w:rPr>
                <w:rFonts w:eastAsiaTheme="minorEastAsia"/>
                <w:lang w:eastAsia="zh-CN"/>
              </w:rPr>
            </w:pPr>
          </w:p>
        </w:tc>
      </w:tr>
      <w:tr w:rsidR="009615BC" w14:paraId="2D2D656D" w14:textId="77777777">
        <w:tc>
          <w:tcPr>
            <w:tcW w:w="931" w:type="pct"/>
          </w:tcPr>
          <w:p w14:paraId="37726B2D" w14:textId="77777777" w:rsidR="009615BC" w:rsidRDefault="009615BC">
            <w:pPr>
              <w:rPr>
                <w:rFonts w:eastAsiaTheme="minorEastAsia"/>
                <w:bCs/>
                <w:lang w:eastAsia="zh-CN"/>
              </w:rPr>
            </w:pPr>
          </w:p>
        </w:tc>
        <w:tc>
          <w:tcPr>
            <w:tcW w:w="4069" w:type="pct"/>
          </w:tcPr>
          <w:p w14:paraId="3B866069" w14:textId="77777777" w:rsidR="009615BC" w:rsidRDefault="009615BC">
            <w:pPr>
              <w:rPr>
                <w:rFonts w:eastAsiaTheme="minorEastAsia"/>
                <w:lang w:eastAsia="zh-CN"/>
              </w:rPr>
            </w:pPr>
          </w:p>
        </w:tc>
      </w:tr>
    </w:tbl>
    <w:p w14:paraId="4198D2CD" w14:textId="77777777" w:rsidR="009615BC" w:rsidRDefault="009615BC"/>
    <w:p w14:paraId="1EDBD1E6" w14:textId="77777777" w:rsidR="009615BC" w:rsidRDefault="007F1593">
      <w:pPr>
        <w:rPr>
          <w:b/>
        </w:rPr>
      </w:pPr>
      <w:r>
        <w:rPr>
          <w:b/>
          <w:highlight w:val="cyan"/>
        </w:rPr>
        <w:t>FL recommendation: This issue can be also discussed as part of topic#2 on the definition of Rx-Tx time difference</w:t>
      </w:r>
      <w:r>
        <w:rPr>
          <w:b/>
        </w:rPr>
        <w:t xml:space="preserve">. </w:t>
      </w:r>
      <w:r>
        <w:rPr>
          <w:b/>
          <w:highlight w:val="cyan"/>
        </w:rPr>
        <w:t>Proposal 2-2 is updated accordingly</w:t>
      </w:r>
      <w:r>
        <w:rPr>
          <w:b/>
        </w:rPr>
        <w:t>.</w:t>
      </w:r>
    </w:p>
    <w:p w14:paraId="72102CB5" w14:textId="77777777" w:rsidR="009615BC" w:rsidRDefault="009615BC"/>
    <w:p w14:paraId="719018E2" w14:textId="77777777" w:rsidR="009615BC" w:rsidRDefault="007F1593">
      <w:pPr>
        <w:pStyle w:val="Heading1"/>
      </w:pPr>
      <w:r>
        <w:t>Topic#8 Information to be transferred from the UE to LMF for Multi-RTT positioning with single Satellite</w:t>
      </w:r>
    </w:p>
    <w:p w14:paraId="40177D21" w14:textId="77777777" w:rsidR="009615BC" w:rsidRDefault="007F1593">
      <w:pPr>
        <w:pStyle w:val="Heading2"/>
      </w:pPr>
      <w:r>
        <w:t>Background</w:t>
      </w:r>
    </w:p>
    <w:p w14:paraId="60282B89" w14:textId="77777777" w:rsidR="009615BC" w:rsidRDefault="007F1593">
      <w:pPr>
        <w:jc w:val="both"/>
      </w:pPr>
      <w:r>
        <w:t>As specified in clause 8.10.2.2 of TS 38.305, apart from the UE Rx – Tx time difference, the assistance data that may be signaled from UE to the LMF is listed in the following Table:</w:t>
      </w:r>
    </w:p>
    <w:p w14:paraId="001B0ABA" w14:textId="77777777" w:rsidR="009615BC" w:rsidRDefault="007F1593">
      <w:pPr>
        <w:pStyle w:val="Caption"/>
        <w:keepNext/>
        <w:jc w:val="center"/>
      </w:pPr>
      <w:r>
        <w:lastRenderedPageBreak/>
        <w:t>Information to be transferred from the UE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9615BC" w14:paraId="02010A9A" w14:textId="77777777">
        <w:trPr>
          <w:jc w:val="center"/>
        </w:trPr>
        <w:tc>
          <w:tcPr>
            <w:tcW w:w="3985" w:type="dxa"/>
            <w:shd w:val="clear" w:color="auto" w:fill="75B91A"/>
          </w:tcPr>
          <w:p w14:paraId="287740E3"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Information</w:t>
            </w:r>
          </w:p>
        </w:tc>
      </w:tr>
      <w:tr w:rsidR="009615BC" w14:paraId="16180C0C" w14:textId="77777777">
        <w:trPr>
          <w:jc w:val="center"/>
        </w:trPr>
        <w:tc>
          <w:tcPr>
            <w:tcW w:w="3985" w:type="dxa"/>
          </w:tcPr>
          <w:p w14:paraId="7D007867" w14:textId="77777777" w:rsidR="009615BC" w:rsidRDefault="007F1593">
            <w:pPr>
              <w:pStyle w:val="TAL"/>
              <w:rPr>
                <w:rFonts w:ascii="Times New Roman" w:hAnsi="Times New Roman"/>
                <w:sz w:val="20"/>
              </w:rPr>
            </w:pPr>
            <w:r>
              <w:rPr>
                <w:rFonts w:ascii="Times New Roman" w:hAnsi="Times New Roman"/>
                <w:sz w:val="20"/>
              </w:rPr>
              <w:t>PCI, GCI, and PRS ID, ARFCN, PRS resource ID, PRS resource set ID for each measurement</w:t>
            </w:r>
          </w:p>
        </w:tc>
      </w:tr>
      <w:tr w:rsidR="009615BC" w14:paraId="24A3AB6F" w14:textId="77777777">
        <w:trPr>
          <w:jc w:val="center"/>
        </w:trPr>
        <w:tc>
          <w:tcPr>
            <w:tcW w:w="3985" w:type="dxa"/>
          </w:tcPr>
          <w:p w14:paraId="3392DFE2" w14:textId="77777777" w:rsidR="009615BC" w:rsidRDefault="007F1593">
            <w:pPr>
              <w:pStyle w:val="TAL"/>
              <w:rPr>
                <w:rFonts w:ascii="Times New Roman" w:hAnsi="Times New Roman"/>
                <w:sz w:val="20"/>
              </w:rPr>
            </w:pPr>
            <w:r>
              <w:rPr>
                <w:rFonts w:ascii="Times New Roman" w:hAnsi="Times New Roman"/>
                <w:sz w:val="20"/>
              </w:rPr>
              <w:t>DL-PRS-RSRP measurement</w:t>
            </w:r>
          </w:p>
        </w:tc>
      </w:tr>
      <w:tr w:rsidR="009615BC" w14:paraId="7F45A1BA" w14:textId="77777777">
        <w:trPr>
          <w:jc w:val="center"/>
        </w:trPr>
        <w:tc>
          <w:tcPr>
            <w:tcW w:w="3985" w:type="dxa"/>
          </w:tcPr>
          <w:p w14:paraId="35F47BFE" w14:textId="77777777" w:rsidR="009615BC" w:rsidRDefault="007F1593">
            <w:pPr>
              <w:pStyle w:val="TAL"/>
              <w:rPr>
                <w:rFonts w:ascii="Times New Roman" w:hAnsi="Times New Roman"/>
                <w:sz w:val="20"/>
              </w:rPr>
            </w:pPr>
            <w:r>
              <w:rPr>
                <w:rFonts w:ascii="Times New Roman" w:hAnsi="Times New Roman"/>
                <w:sz w:val="20"/>
              </w:rPr>
              <w:t>UE Rx-Tx time difference measurement</w:t>
            </w:r>
          </w:p>
        </w:tc>
      </w:tr>
      <w:tr w:rsidR="009615BC" w14:paraId="7CC8BF24" w14:textId="77777777">
        <w:trPr>
          <w:jc w:val="center"/>
        </w:trPr>
        <w:tc>
          <w:tcPr>
            <w:tcW w:w="3985" w:type="dxa"/>
          </w:tcPr>
          <w:p w14:paraId="2D5A5056" w14:textId="77777777" w:rsidR="009615BC" w:rsidRDefault="007F1593">
            <w:pPr>
              <w:pStyle w:val="TAL"/>
              <w:rPr>
                <w:rFonts w:ascii="Times New Roman" w:hAnsi="Times New Roman"/>
                <w:sz w:val="20"/>
              </w:rPr>
            </w:pPr>
            <w:r>
              <w:rPr>
                <w:rFonts w:ascii="Times New Roman" w:hAnsi="Times New Roman"/>
                <w:sz w:val="20"/>
              </w:rPr>
              <w:t>Time stamp of the measurement</w:t>
            </w:r>
          </w:p>
        </w:tc>
      </w:tr>
      <w:tr w:rsidR="009615BC" w14:paraId="5B6823B3" w14:textId="77777777">
        <w:trPr>
          <w:jc w:val="center"/>
        </w:trPr>
        <w:tc>
          <w:tcPr>
            <w:tcW w:w="3985" w:type="dxa"/>
          </w:tcPr>
          <w:p w14:paraId="3C59C85B" w14:textId="77777777" w:rsidR="009615BC" w:rsidRDefault="007F1593">
            <w:pPr>
              <w:pStyle w:val="TAL"/>
              <w:rPr>
                <w:rFonts w:ascii="Times New Roman" w:hAnsi="Times New Roman"/>
                <w:sz w:val="20"/>
              </w:rPr>
            </w:pPr>
            <w:r>
              <w:rPr>
                <w:rFonts w:ascii="Times New Roman" w:hAnsi="Times New Roman"/>
                <w:sz w:val="20"/>
              </w:rPr>
              <w:t>Quality for each measurement</w:t>
            </w:r>
          </w:p>
        </w:tc>
      </w:tr>
      <w:tr w:rsidR="009615BC" w14:paraId="1F0AB536"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52E5F4C" w14:textId="77777777" w:rsidR="009615BC" w:rsidRDefault="007F1593">
            <w:pPr>
              <w:pStyle w:val="TAL"/>
              <w:rPr>
                <w:rFonts w:ascii="Times New Roman" w:hAnsi="Times New Roman"/>
                <w:sz w:val="20"/>
              </w:rPr>
            </w:pPr>
            <w:r>
              <w:rPr>
                <w:rFonts w:ascii="Times New Roman" w:hAnsi="Times New Roman"/>
                <w:sz w:val="20"/>
              </w:rPr>
              <w:t>TA offset used by UE</w:t>
            </w:r>
          </w:p>
        </w:tc>
      </w:tr>
      <w:tr w:rsidR="009615BC" w14:paraId="5CE58291"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78D6A0D8" w14:textId="77777777" w:rsidR="009615BC" w:rsidRDefault="007F1593">
            <w:pPr>
              <w:pStyle w:val="TAL"/>
              <w:rPr>
                <w:rFonts w:ascii="Times New Roman" w:hAnsi="Times New Roman"/>
                <w:sz w:val="20"/>
              </w:rPr>
            </w:pPr>
            <w:r>
              <w:rPr>
                <w:rFonts w:ascii="Times New Roman" w:hAnsi="Times New Roman"/>
                <w:sz w:val="20"/>
              </w:rPr>
              <w:t xml:space="preserve">UE Rx TEG IDs, UE Tx TEG IDs, and UE </w:t>
            </w:r>
            <w:proofErr w:type="spellStart"/>
            <w:r>
              <w:rPr>
                <w:rFonts w:ascii="Times New Roman" w:hAnsi="Times New Roman"/>
                <w:sz w:val="20"/>
              </w:rPr>
              <w:t>RxTx</w:t>
            </w:r>
            <w:proofErr w:type="spellEnd"/>
            <w:r>
              <w:rPr>
                <w:rFonts w:ascii="Times New Roman" w:hAnsi="Times New Roman"/>
                <w:sz w:val="20"/>
              </w:rPr>
              <w:t xml:space="preserve"> TEG IDs associated with UE Rx-Tx time difference measurements </w:t>
            </w:r>
          </w:p>
        </w:tc>
      </w:tr>
      <w:tr w:rsidR="009615BC" w14:paraId="792E601A"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6BCED781" w14:textId="77777777" w:rsidR="009615BC" w:rsidRDefault="007F1593">
            <w:pPr>
              <w:pStyle w:val="TAL"/>
              <w:rPr>
                <w:rFonts w:ascii="Times New Roman" w:hAnsi="Times New Roman"/>
                <w:sz w:val="20"/>
              </w:rPr>
            </w:pPr>
            <w:r>
              <w:rPr>
                <w:rFonts w:ascii="Times New Roman" w:hAnsi="Times New Roman"/>
                <w:sz w:val="20"/>
              </w:rPr>
              <w:t xml:space="preserve">LOS/NLOS information for UE measurements </w:t>
            </w:r>
          </w:p>
        </w:tc>
      </w:tr>
      <w:tr w:rsidR="009615BC" w14:paraId="7525BC53"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0329C98C" w14:textId="77777777" w:rsidR="009615BC" w:rsidRDefault="007F1593">
            <w:pPr>
              <w:pStyle w:val="TAL"/>
              <w:rPr>
                <w:rFonts w:ascii="Times New Roman" w:hAnsi="Times New Roman"/>
                <w:sz w:val="20"/>
              </w:rPr>
            </w:pPr>
            <w:r>
              <w:rPr>
                <w:rFonts w:ascii="Times New Roman" w:eastAsia="DengXian" w:hAnsi="Times New Roman"/>
                <w:sz w:val="20"/>
                <w:lang w:eastAsia="fr-FR"/>
              </w:rPr>
              <w:t>DL-PRS-</w:t>
            </w:r>
            <w:r>
              <w:rPr>
                <w:rFonts w:ascii="Times New Roman" w:hAnsi="Times New Roman"/>
                <w:sz w:val="20"/>
              </w:rPr>
              <w:t>RSRP</w:t>
            </w:r>
            <w:r>
              <w:rPr>
                <w:rFonts w:ascii="Times New Roman" w:eastAsia="DengXian" w:hAnsi="Times New Roman"/>
                <w:sz w:val="20"/>
                <w:lang w:eastAsia="fr-FR"/>
              </w:rPr>
              <w:t>P measurement</w:t>
            </w:r>
          </w:p>
        </w:tc>
      </w:tr>
      <w:tr w:rsidR="009615BC" w14:paraId="5200935B" w14:textId="77777777">
        <w:trPr>
          <w:jc w:val="center"/>
        </w:trPr>
        <w:tc>
          <w:tcPr>
            <w:tcW w:w="3985" w:type="dxa"/>
            <w:tcBorders>
              <w:top w:val="single" w:sz="4" w:space="0" w:color="auto"/>
              <w:left w:val="single" w:sz="4" w:space="0" w:color="auto"/>
              <w:bottom w:val="single" w:sz="4" w:space="0" w:color="auto"/>
              <w:right w:val="single" w:sz="4" w:space="0" w:color="auto"/>
            </w:tcBorders>
          </w:tcPr>
          <w:p w14:paraId="43B6AC66" w14:textId="77777777" w:rsidR="009615BC" w:rsidRDefault="007F1593">
            <w:pPr>
              <w:pStyle w:val="TAL"/>
              <w:rPr>
                <w:rFonts w:ascii="Times New Roman" w:hAnsi="Times New Roman"/>
                <w:sz w:val="20"/>
              </w:rPr>
            </w:pPr>
            <w:r>
              <w:rPr>
                <w:rFonts w:ascii="Times New Roman" w:hAnsi="Times New Roman"/>
                <w:sz w:val="20"/>
              </w:rPr>
              <w:t>The association of UE Tx TEG ID and SRS</w:t>
            </w:r>
          </w:p>
        </w:tc>
      </w:tr>
    </w:tbl>
    <w:p w14:paraId="7B21DCC7" w14:textId="77777777" w:rsidR="009615BC" w:rsidRDefault="009615BC"/>
    <w:p w14:paraId="5D1FAC83"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329FEEC" w14:textId="77777777" w:rsidR="009615BC" w:rsidRDefault="009615BC">
      <w:pPr>
        <w:pStyle w:val="3GPPNormalText"/>
        <w:rPr>
          <w:lang w:val="en-GB"/>
        </w:rPr>
      </w:pPr>
    </w:p>
    <w:p w14:paraId="1D257BB4" w14:textId="77777777" w:rsidR="009615BC" w:rsidRDefault="007F1593">
      <w:pPr>
        <w:pStyle w:val="Heading2"/>
        <w:jc w:val="both"/>
      </w:pPr>
      <w:r>
        <w:t>Companies’ contributions summary</w:t>
      </w:r>
    </w:p>
    <w:p w14:paraId="4207654F" w14:textId="77777777" w:rsidR="009615BC" w:rsidRDefault="007F1593">
      <w:pPr>
        <w:rPr>
          <w:rFonts w:eastAsia="MS Mincho"/>
          <w:lang w:eastAsia="zh-TW"/>
        </w:rPr>
      </w:pPr>
      <w:r>
        <w:rPr>
          <w:rFonts w:eastAsia="MS Mincho"/>
          <w:lang w:eastAsia="zh-TW"/>
        </w:rPr>
        <w:t>On Topic#8, the companies made the following observations and proposals:</w:t>
      </w:r>
    </w:p>
    <w:p w14:paraId="30C65507"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C36A16E" w14:textId="77777777">
        <w:tc>
          <w:tcPr>
            <w:tcW w:w="932" w:type="pct"/>
            <w:shd w:val="clear" w:color="auto" w:fill="75B91A"/>
          </w:tcPr>
          <w:p w14:paraId="43B8B26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FA0F07D"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6F4619C" w14:textId="77777777">
        <w:tc>
          <w:tcPr>
            <w:tcW w:w="932" w:type="pct"/>
          </w:tcPr>
          <w:p w14:paraId="56DBF7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4FBBF463"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789B54ED"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7A15F591"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377AA40D" w14:textId="77777777" w:rsidR="009615BC" w:rsidRDefault="009615BC">
            <w:pPr>
              <w:pStyle w:val="Prop1"/>
              <w:rPr>
                <w:b w:val="0"/>
                <w:szCs w:val="20"/>
              </w:rPr>
            </w:pPr>
          </w:p>
        </w:tc>
      </w:tr>
      <w:tr w:rsidR="009615BC" w14:paraId="477CDB6D" w14:textId="77777777">
        <w:tc>
          <w:tcPr>
            <w:tcW w:w="932" w:type="pct"/>
          </w:tcPr>
          <w:p w14:paraId="1851842D" w14:textId="77777777" w:rsidR="009615BC" w:rsidRDefault="007F1593">
            <w:pPr>
              <w:rPr>
                <w:szCs w:val="20"/>
              </w:rPr>
            </w:pPr>
            <w:r>
              <w:rPr>
                <w:szCs w:val="20"/>
              </w:rPr>
              <w:t>OPPO</w:t>
            </w:r>
          </w:p>
        </w:tc>
        <w:tc>
          <w:tcPr>
            <w:tcW w:w="4068" w:type="pct"/>
          </w:tcPr>
          <w:p w14:paraId="0A487869" w14:textId="77777777" w:rsidR="009615BC" w:rsidRDefault="007F1593">
            <w:pPr>
              <w:rPr>
                <w:rFonts w:eastAsia="Times New Roman"/>
                <w:bCs/>
                <w:szCs w:val="20"/>
                <w:vertAlign w:val="subscript"/>
              </w:rPr>
            </w:pPr>
            <w:r>
              <w:rPr>
                <w:rFonts w:eastAsia="Times New Roman"/>
                <w:b/>
                <w:bCs/>
                <w:szCs w:val="20"/>
              </w:rPr>
              <w:t>Proposal 1:</w:t>
            </w:r>
            <w:r>
              <w:rPr>
                <w:rFonts w:eastAsia="Times New Roman"/>
                <w:bCs/>
                <w:szCs w:val="20"/>
              </w:rPr>
              <w:t xml:space="preserve">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19400141" w14:textId="77777777" w:rsidR="009615BC" w:rsidRDefault="009615BC">
            <w:pPr>
              <w:rPr>
                <w:szCs w:val="20"/>
                <w:lang w:eastAsia="zh-CN"/>
              </w:rPr>
            </w:pPr>
          </w:p>
        </w:tc>
      </w:tr>
      <w:tr w:rsidR="009615BC" w14:paraId="21964F96" w14:textId="77777777">
        <w:tc>
          <w:tcPr>
            <w:tcW w:w="932" w:type="pct"/>
          </w:tcPr>
          <w:p w14:paraId="1BFAC303" w14:textId="77777777" w:rsidR="009615BC" w:rsidRDefault="007F1593">
            <w:pPr>
              <w:rPr>
                <w:szCs w:val="20"/>
              </w:rPr>
            </w:pPr>
            <w:r>
              <w:rPr>
                <w:szCs w:val="20"/>
              </w:rPr>
              <w:t>THALES</w:t>
            </w:r>
          </w:p>
        </w:tc>
        <w:tc>
          <w:tcPr>
            <w:tcW w:w="4068" w:type="pct"/>
          </w:tcPr>
          <w:p w14:paraId="7E17F878" w14:textId="77777777" w:rsidR="009615BC" w:rsidRDefault="007F1593">
            <w:pPr>
              <w:pStyle w:val="Prop1"/>
            </w:pPr>
            <w:r>
              <w:t xml:space="preserve">Proposal 5: </w:t>
            </w:r>
          </w:p>
          <w:p w14:paraId="78A3FE23" w14:textId="77777777" w:rsidR="009615BC" w:rsidRDefault="007F1593">
            <w:pPr>
              <w:pStyle w:val="Prop1"/>
              <w:rPr>
                <w:b w:val="0"/>
              </w:rPr>
            </w:pPr>
            <w:r>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4659904E" w14:textId="77777777" w:rsidR="009615BC" w:rsidRDefault="009615BC">
            <w:pPr>
              <w:rPr>
                <w:rFonts w:eastAsia="Times New Roman"/>
                <w:b/>
                <w:bCs/>
                <w:szCs w:val="20"/>
              </w:rPr>
            </w:pPr>
          </w:p>
          <w:p w14:paraId="7501E975" w14:textId="77777777" w:rsidR="009615BC" w:rsidRDefault="007F1593">
            <w:pPr>
              <w:pStyle w:val="Prop1"/>
            </w:pPr>
            <w:r>
              <w:t xml:space="preserve">Proposal 6: </w:t>
            </w:r>
          </w:p>
          <w:p w14:paraId="656627A3"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1B0B750E" w14:textId="77777777" w:rsidR="009615BC" w:rsidRDefault="009615BC">
            <w:pPr>
              <w:rPr>
                <w:rFonts w:eastAsia="Times New Roman"/>
                <w:b/>
                <w:bCs/>
                <w:szCs w:val="20"/>
              </w:rPr>
            </w:pPr>
          </w:p>
        </w:tc>
      </w:tr>
      <w:tr w:rsidR="009615BC" w14:paraId="412371BD" w14:textId="77777777">
        <w:tc>
          <w:tcPr>
            <w:tcW w:w="932" w:type="pct"/>
          </w:tcPr>
          <w:p w14:paraId="1E77FB7F" w14:textId="77777777" w:rsidR="009615BC" w:rsidRDefault="007F1593">
            <w:pPr>
              <w:rPr>
                <w:szCs w:val="20"/>
              </w:rPr>
            </w:pPr>
            <w:r>
              <w:rPr>
                <w:rFonts w:eastAsia="Times New Roman"/>
                <w:szCs w:val="20"/>
              </w:rPr>
              <w:t>Vivo</w:t>
            </w:r>
          </w:p>
        </w:tc>
        <w:tc>
          <w:tcPr>
            <w:tcW w:w="4068" w:type="pct"/>
          </w:tcPr>
          <w:p w14:paraId="7BF7EDFB" w14:textId="77777777" w:rsidR="009615BC" w:rsidRDefault="007F1593">
            <w:pPr>
              <w:rPr>
                <w:rFonts w:eastAsia="Times New Roman"/>
                <w:b/>
                <w:szCs w:val="20"/>
              </w:rPr>
            </w:pPr>
            <w:r>
              <w:rPr>
                <w:rFonts w:eastAsia="Times New Roman"/>
                <w:b/>
                <w:szCs w:val="20"/>
              </w:rPr>
              <w:t>Proposal 4:</w:t>
            </w:r>
          </w:p>
          <w:p w14:paraId="7171B4E2"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235484D" w14:textId="77777777" w:rsidR="009615BC" w:rsidRDefault="009615BC">
            <w:pPr>
              <w:pStyle w:val="Prop1"/>
            </w:pPr>
          </w:p>
        </w:tc>
      </w:tr>
      <w:tr w:rsidR="009615BC" w14:paraId="7AF55F19" w14:textId="77777777">
        <w:tc>
          <w:tcPr>
            <w:tcW w:w="932" w:type="pct"/>
          </w:tcPr>
          <w:p w14:paraId="07CF293E" w14:textId="77777777" w:rsidR="009615BC" w:rsidRDefault="007F1593">
            <w:pPr>
              <w:rPr>
                <w:rFonts w:eastAsia="Times New Roman"/>
                <w:szCs w:val="20"/>
              </w:rPr>
            </w:pPr>
            <w:r>
              <w:rPr>
                <w:rFonts w:eastAsia="Times New Roman"/>
                <w:szCs w:val="20"/>
              </w:rPr>
              <w:t>Xiaomi</w:t>
            </w:r>
          </w:p>
        </w:tc>
        <w:tc>
          <w:tcPr>
            <w:tcW w:w="4068" w:type="pct"/>
          </w:tcPr>
          <w:p w14:paraId="316DF13D"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61CC7019" w14:textId="77777777" w:rsidR="009615BC" w:rsidRDefault="009615BC">
            <w:pPr>
              <w:rPr>
                <w:rFonts w:eastAsia="Times New Roman"/>
                <w:b/>
                <w:szCs w:val="20"/>
                <w:lang w:val="en-GB"/>
              </w:rPr>
            </w:pPr>
          </w:p>
        </w:tc>
      </w:tr>
      <w:tr w:rsidR="009615BC" w14:paraId="6CF1A485" w14:textId="77777777">
        <w:tc>
          <w:tcPr>
            <w:tcW w:w="932" w:type="pct"/>
          </w:tcPr>
          <w:p w14:paraId="324E3120" w14:textId="77777777" w:rsidR="009615BC" w:rsidRDefault="007F1593">
            <w:pPr>
              <w:rPr>
                <w:rFonts w:eastAsia="Times New Roman"/>
                <w:szCs w:val="20"/>
              </w:rPr>
            </w:pPr>
            <w:r>
              <w:rPr>
                <w:rFonts w:eastAsia="Times New Roman"/>
                <w:szCs w:val="20"/>
              </w:rPr>
              <w:t>ZTE</w:t>
            </w:r>
          </w:p>
        </w:tc>
        <w:tc>
          <w:tcPr>
            <w:tcW w:w="4068" w:type="pct"/>
          </w:tcPr>
          <w:p w14:paraId="7CBF79F4"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58B683F8" w14:textId="77777777" w:rsidR="009615BC" w:rsidRDefault="009615BC">
            <w:pPr>
              <w:rPr>
                <w:rFonts w:eastAsia="Times New Roman"/>
                <w:b/>
                <w:szCs w:val="20"/>
              </w:rPr>
            </w:pPr>
          </w:p>
        </w:tc>
      </w:tr>
      <w:tr w:rsidR="009615BC" w14:paraId="6A9F7A12" w14:textId="77777777">
        <w:tc>
          <w:tcPr>
            <w:tcW w:w="932" w:type="pct"/>
          </w:tcPr>
          <w:p w14:paraId="0D4183F2" w14:textId="77777777" w:rsidR="009615BC" w:rsidRDefault="007F1593">
            <w:pPr>
              <w:rPr>
                <w:rFonts w:eastAsia="Times New Roman"/>
                <w:szCs w:val="20"/>
              </w:rPr>
            </w:pPr>
            <w:r>
              <w:rPr>
                <w:rFonts w:eastAsia="Times New Roman"/>
                <w:szCs w:val="20"/>
              </w:rPr>
              <w:t>PANASONIC</w:t>
            </w:r>
          </w:p>
        </w:tc>
        <w:tc>
          <w:tcPr>
            <w:tcW w:w="4068" w:type="pct"/>
          </w:tcPr>
          <w:p w14:paraId="256F97AF"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451AD3F7" w14:textId="77777777" w:rsidR="009615BC" w:rsidRDefault="009615BC">
            <w:pPr>
              <w:rPr>
                <w:rFonts w:eastAsia="Times New Roman"/>
                <w:b/>
                <w:szCs w:val="20"/>
              </w:rPr>
            </w:pPr>
          </w:p>
          <w:p w14:paraId="314277D5"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DFBFCB2"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271A1C19" w14:textId="77777777" w:rsidR="009615BC" w:rsidRDefault="009615BC">
            <w:pPr>
              <w:ind w:left="360"/>
              <w:rPr>
                <w:rFonts w:eastAsia="Times New Roman"/>
                <w:szCs w:val="20"/>
              </w:rPr>
            </w:pPr>
          </w:p>
          <w:p w14:paraId="2FB49FFC"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3F6A432A" w14:textId="77777777" w:rsidR="009615BC" w:rsidRDefault="009615BC">
            <w:pPr>
              <w:rPr>
                <w:rFonts w:eastAsia="Times New Roman"/>
                <w:b/>
                <w:szCs w:val="20"/>
              </w:rPr>
            </w:pPr>
          </w:p>
        </w:tc>
      </w:tr>
      <w:tr w:rsidR="009615BC" w14:paraId="67AE03C8" w14:textId="77777777">
        <w:tc>
          <w:tcPr>
            <w:tcW w:w="932" w:type="pct"/>
          </w:tcPr>
          <w:p w14:paraId="031B0040" w14:textId="77777777" w:rsidR="009615BC" w:rsidRDefault="007F1593">
            <w:pPr>
              <w:rPr>
                <w:rFonts w:eastAsia="Times New Roman"/>
                <w:szCs w:val="20"/>
              </w:rPr>
            </w:pPr>
            <w:r>
              <w:rPr>
                <w:rFonts w:eastAsia="Times New Roman"/>
                <w:szCs w:val="20"/>
              </w:rPr>
              <w:lastRenderedPageBreak/>
              <w:t>Intel Corporation</w:t>
            </w:r>
          </w:p>
        </w:tc>
        <w:tc>
          <w:tcPr>
            <w:tcW w:w="4068" w:type="pct"/>
          </w:tcPr>
          <w:p w14:paraId="3DE54675"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1FCCBA9E"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0C200E27" w14:textId="77777777" w:rsidR="009615BC" w:rsidRDefault="007F1593">
            <w:pPr>
              <w:numPr>
                <w:ilvl w:val="1"/>
                <w:numId w:val="16"/>
              </w:numPr>
              <w:rPr>
                <w:rFonts w:eastAsia="Times New Roman"/>
                <w:iCs/>
                <w:szCs w:val="20"/>
              </w:rPr>
            </w:pPr>
            <w:r>
              <w:rPr>
                <w:rFonts w:eastAsia="Times New Roman"/>
                <w:iCs/>
                <w:szCs w:val="20"/>
              </w:rPr>
              <w:t>Satellite ephemeris</w:t>
            </w:r>
          </w:p>
          <w:p w14:paraId="44CB9DF9" w14:textId="77777777" w:rsidR="009615BC" w:rsidRDefault="007F1593">
            <w:pPr>
              <w:numPr>
                <w:ilvl w:val="1"/>
                <w:numId w:val="16"/>
              </w:numPr>
              <w:rPr>
                <w:rFonts w:eastAsia="Times New Roman"/>
                <w:iCs/>
                <w:szCs w:val="20"/>
              </w:rPr>
            </w:pPr>
            <w:r>
              <w:rPr>
                <w:rFonts w:eastAsia="Times New Roman"/>
                <w:iCs/>
                <w:szCs w:val="20"/>
              </w:rPr>
              <w:t>Feeder link RTT</w:t>
            </w:r>
          </w:p>
          <w:p w14:paraId="52782EF3" w14:textId="77777777" w:rsidR="009615BC" w:rsidRDefault="009615BC">
            <w:pPr>
              <w:rPr>
                <w:rFonts w:eastAsia="Times New Roman"/>
                <w:b/>
                <w:bCs/>
                <w:szCs w:val="20"/>
              </w:rPr>
            </w:pPr>
          </w:p>
        </w:tc>
      </w:tr>
      <w:tr w:rsidR="009615BC" w14:paraId="3ECC19DE" w14:textId="77777777">
        <w:tc>
          <w:tcPr>
            <w:tcW w:w="932" w:type="pct"/>
          </w:tcPr>
          <w:p w14:paraId="19D3F1E4" w14:textId="77777777" w:rsidR="009615BC" w:rsidRDefault="007F1593">
            <w:pPr>
              <w:rPr>
                <w:rFonts w:eastAsia="Times New Roman"/>
                <w:szCs w:val="20"/>
              </w:rPr>
            </w:pPr>
            <w:r>
              <w:rPr>
                <w:rFonts w:eastAsia="Times New Roman"/>
                <w:szCs w:val="20"/>
              </w:rPr>
              <w:t>MediaTek Inc.</w:t>
            </w:r>
          </w:p>
        </w:tc>
        <w:tc>
          <w:tcPr>
            <w:tcW w:w="4068" w:type="pct"/>
          </w:tcPr>
          <w:p w14:paraId="72F37052"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0028F859" w14:textId="77777777" w:rsidR="009615BC" w:rsidRDefault="009615BC">
            <w:pPr>
              <w:rPr>
                <w:rFonts w:eastAsia="Times New Roman"/>
                <w:b/>
                <w:bCs/>
                <w:iCs/>
                <w:szCs w:val="20"/>
                <w:lang w:val="en-GB"/>
              </w:rPr>
            </w:pPr>
          </w:p>
        </w:tc>
      </w:tr>
      <w:tr w:rsidR="009615BC" w14:paraId="0C5C4FB8" w14:textId="77777777">
        <w:tc>
          <w:tcPr>
            <w:tcW w:w="932" w:type="pct"/>
          </w:tcPr>
          <w:p w14:paraId="37092195" w14:textId="77777777" w:rsidR="009615BC" w:rsidRDefault="007F1593">
            <w:pPr>
              <w:rPr>
                <w:rFonts w:eastAsia="Times New Roman"/>
                <w:szCs w:val="20"/>
              </w:rPr>
            </w:pPr>
            <w:r>
              <w:rPr>
                <w:rFonts w:eastAsia="Times New Roman"/>
                <w:szCs w:val="20"/>
              </w:rPr>
              <w:t>LG Electronics</w:t>
            </w:r>
          </w:p>
        </w:tc>
        <w:tc>
          <w:tcPr>
            <w:tcW w:w="4068" w:type="pct"/>
          </w:tcPr>
          <w:p w14:paraId="745A216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40BF4E52" w14:textId="77777777" w:rsidR="009615BC" w:rsidRDefault="007F1593">
            <w:pPr>
              <w:numPr>
                <w:ilvl w:val="0"/>
                <w:numId w:val="17"/>
              </w:numPr>
              <w:rPr>
                <w:rFonts w:eastAsia="Times New Roman"/>
                <w:szCs w:val="20"/>
              </w:rPr>
            </w:pPr>
            <w:r>
              <w:rPr>
                <w:rFonts w:eastAsia="Times New Roman"/>
                <w:szCs w:val="20"/>
              </w:rPr>
              <w:t>Ephemeris information</w:t>
            </w:r>
          </w:p>
          <w:p w14:paraId="062C6FBE"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71C7783A" w14:textId="77777777" w:rsidR="009615BC" w:rsidRDefault="009615BC">
            <w:pPr>
              <w:rPr>
                <w:rFonts w:eastAsia="Times New Roman"/>
                <w:b/>
                <w:bCs/>
                <w:iCs/>
                <w:szCs w:val="20"/>
              </w:rPr>
            </w:pPr>
          </w:p>
        </w:tc>
      </w:tr>
    </w:tbl>
    <w:p w14:paraId="4C6B090E" w14:textId="77777777" w:rsidR="009615BC" w:rsidRDefault="009615BC">
      <w:pPr>
        <w:pStyle w:val="3GPPNormalText"/>
      </w:pPr>
    </w:p>
    <w:p w14:paraId="4147354D" w14:textId="77777777" w:rsidR="009615BC" w:rsidRDefault="007F1593">
      <w:pPr>
        <w:pStyle w:val="Heading2"/>
      </w:pPr>
      <w:r>
        <w:t>1</w:t>
      </w:r>
      <w:r>
        <w:rPr>
          <w:vertAlign w:val="superscript"/>
        </w:rPr>
        <w:t>st</w:t>
      </w:r>
      <w:r>
        <w:t xml:space="preserve"> round</w:t>
      </w:r>
    </w:p>
    <w:p w14:paraId="63D4B54B" w14:textId="77777777" w:rsidR="009615BC" w:rsidRDefault="007F1593">
      <w:pPr>
        <w:pStyle w:val="Heading3"/>
      </w:pPr>
      <w:r>
        <w:t>Proposal 8</w:t>
      </w:r>
    </w:p>
    <w:p w14:paraId="723BF4C8" w14:textId="77777777" w:rsidR="009615BC" w:rsidRDefault="007F1593">
      <w:pPr>
        <w:pStyle w:val="3GPPNormalText"/>
      </w:pPr>
      <w:r>
        <w:t>Different necessary assistance information to be exchanged between the UE and LMF has been proposed by different companies. This includes: Satellite ephemeris, Kmac and common TA.</w:t>
      </w:r>
    </w:p>
    <w:p w14:paraId="012A8423" w14:textId="77777777" w:rsidR="009615BC" w:rsidRDefault="007F1593">
      <w:pPr>
        <w:pStyle w:val="3GPPNormalText"/>
      </w:pPr>
      <w:r>
        <w:t xml:space="preserve">From Moderator’s perspective, because the reference point for positioning in NTN is located on the satellite, for the RTT-based positioning it is enough to estimate only the distance between the satellite and the UE. This can be determined based on the estimated RTT on the service link. However, the absolute UE Rx-Tx time difference measurement corresponds in essence to the UE RTT with regards to the uplink synchronization reference point. Therefore, 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that is applied by the UE to compensate the two-way transmission delay between the uplink time reference point and the satellite.</w:t>
      </w:r>
    </w:p>
    <w:p w14:paraId="571BE058" w14:textId="77777777" w:rsidR="009615BC" w:rsidRDefault="007F1593">
      <w:pPr>
        <w:pStyle w:val="3GPPNormalText"/>
      </w:pPr>
      <w:r>
        <w:t>Because, in NTN the TRP for positioning is moving,  the LMF should know also the satellite position when DL-PRS measurements for Multi-RTT are performed.</w:t>
      </w:r>
    </w:p>
    <w:p w14:paraId="637A818F" w14:textId="77777777" w:rsidR="009615BC" w:rsidRDefault="007F1593">
      <w:pPr>
        <w:pStyle w:val="3GPPNormalText"/>
      </w:pPr>
      <w:r>
        <w:t>Although it is reasonable that the UE includes within the measurement result the position of the satellite at DL-PRS measurements for Multi-RTT, how the LMF obtain ephemeris data may need further discussion in RAN1.</w:t>
      </w:r>
    </w:p>
    <w:p w14:paraId="6DC93E56" w14:textId="77777777" w:rsidR="009615BC" w:rsidRDefault="007F1593">
      <w:pPr>
        <w:pStyle w:val="3GPPNormalText"/>
      </w:pPr>
      <w:r>
        <w:t>Based on the above the following proposal is made:</w:t>
      </w:r>
    </w:p>
    <w:p w14:paraId="5C695EF4" w14:textId="77777777" w:rsidR="009615BC" w:rsidRDefault="009615BC">
      <w:pPr>
        <w:pStyle w:val="NormalWeb"/>
        <w:rPr>
          <w:highlight w:val="yellow"/>
        </w:rPr>
      </w:pPr>
    </w:p>
    <w:p w14:paraId="516C9E44" w14:textId="77777777" w:rsidR="009615BC" w:rsidRDefault="007F1593">
      <w:pPr>
        <w:pStyle w:val="NormalWeb"/>
        <w:rPr>
          <w:b/>
        </w:rPr>
      </w:pPr>
      <w:r>
        <w:rPr>
          <w:b/>
          <w:highlight w:val="yellow"/>
        </w:rPr>
        <w:t xml:space="preserve">Initial proposal </w:t>
      </w:r>
      <w:r>
        <w:rPr>
          <w:b/>
        </w:rPr>
        <w:t>8</w:t>
      </w:r>
    </w:p>
    <w:p w14:paraId="4F00788F"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601DE854"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7666CB4F" w14:textId="77777777" w:rsidR="009615BC" w:rsidRDefault="009615BC">
      <w:pPr>
        <w:pStyle w:val="Prop1"/>
      </w:pPr>
    </w:p>
    <w:p w14:paraId="60928C02"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711221BC" w14:textId="77777777" w:rsidR="009615BC" w:rsidRDefault="009615BC">
      <w:pPr>
        <w:rPr>
          <w:b/>
        </w:rPr>
      </w:pPr>
    </w:p>
    <w:p w14:paraId="5FA5108C" w14:textId="77777777" w:rsidR="009615BC" w:rsidRDefault="009615BC">
      <w:pPr>
        <w:pStyle w:val="DraftProposal"/>
        <w:numPr>
          <w:ilvl w:val="0"/>
          <w:numId w:val="0"/>
        </w:numPr>
        <w:rPr>
          <w:rFonts w:ascii="Times New Roman" w:hAnsi="Times New Roman" w:cs="Times New Roman"/>
          <w:b w:val="0"/>
        </w:rPr>
      </w:pPr>
    </w:p>
    <w:p w14:paraId="5A78B063"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013E2ABB" w14:textId="77777777">
        <w:tc>
          <w:tcPr>
            <w:tcW w:w="931" w:type="pct"/>
            <w:shd w:val="clear" w:color="auto" w:fill="75B91A"/>
          </w:tcPr>
          <w:p w14:paraId="6313A486"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39B8B5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D10B149" w14:textId="77777777">
        <w:tc>
          <w:tcPr>
            <w:tcW w:w="931" w:type="pct"/>
          </w:tcPr>
          <w:p w14:paraId="48FA0766"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FAA820" w14:textId="77777777" w:rsidR="009615BC" w:rsidRDefault="007F1593">
            <w:pPr>
              <w:rPr>
                <w:rFonts w:eastAsiaTheme="minorEastAsia"/>
                <w:lang w:eastAsia="zh-CN"/>
              </w:rPr>
            </w:pPr>
            <w:r>
              <w:rPr>
                <w:rFonts w:eastAsiaTheme="minorEastAsia"/>
                <w:lang w:eastAsia="zh-CN"/>
              </w:rPr>
              <w:t>We are open to this proposal.</w:t>
            </w:r>
          </w:p>
        </w:tc>
      </w:tr>
      <w:tr w:rsidR="009615BC" w14:paraId="444E9144" w14:textId="77777777">
        <w:tc>
          <w:tcPr>
            <w:tcW w:w="931" w:type="pct"/>
          </w:tcPr>
          <w:p w14:paraId="446E19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ECDB2BB" w14:textId="77777777" w:rsidR="009615BC" w:rsidRDefault="007F1593">
            <w:pPr>
              <w:rPr>
                <w:rFonts w:eastAsiaTheme="minorEastAsia"/>
                <w:lang w:eastAsia="zh-CN"/>
              </w:rPr>
            </w:pPr>
            <w:r>
              <w:rPr>
                <w:rFonts w:eastAsiaTheme="minorEastAsia" w:hint="eastAsia"/>
                <w:lang w:eastAsia="zh-CN"/>
              </w:rPr>
              <w:t>C</w:t>
            </w:r>
            <w:r>
              <w:rPr>
                <w:rFonts w:eastAsiaTheme="minorEastAsia"/>
                <w:lang w:eastAsia="zh-CN"/>
              </w:rPr>
              <w:t>ommon TA may either be reported by UE or gNB. Which side is responsible for the report may be further discussed.</w:t>
            </w:r>
          </w:p>
        </w:tc>
      </w:tr>
      <w:tr w:rsidR="009615BC" w14:paraId="2759F0BF" w14:textId="77777777">
        <w:tc>
          <w:tcPr>
            <w:tcW w:w="931" w:type="pct"/>
          </w:tcPr>
          <w:p w14:paraId="1527B5AC"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2F714467" w14:textId="77777777" w:rsidR="009615BC" w:rsidRDefault="007F1593">
            <w:pPr>
              <w:rPr>
                <w:rFonts w:eastAsiaTheme="minorEastAsia"/>
                <w:lang w:eastAsia="zh-CN"/>
              </w:rPr>
            </w:pPr>
            <w:r>
              <w:rPr>
                <w:rFonts w:eastAsiaTheme="minorEastAsia"/>
                <w:lang w:eastAsia="zh-CN"/>
              </w:rPr>
              <w:t>It is too early to decide which parts of the TA, if any, UE should provide to LMF.</w:t>
            </w:r>
          </w:p>
        </w:tc>
      </w:tr>
      <w:tr w:rsidR="009615BC" w14:paraId="188BD3DE" w14:textId="77777777">
        <w:tc>
          <w:tcPr>
            <w:tcW w:w="931" w:type="pct"/>
          </w:tcPr>
          <w:p w14:paraId="4075943F"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9C50BF3" w14:textId="77777777" w:rsidR="009615BC" w:rsidRDefault="007F1593">
            <w:pPr>
              <w:rPr>
                <w:rFonts w:eastAsiaTheme="minorEastAsia"/>
                <w:lang w:eastAsia="zh-CN"/>
              </w:rPr>
            </w:pPr>
            <w:r>
              <w:rPr>
                <w:rFonts w:eastAsiaTheme="minorEastAsia"/>
                <w:lang w:eastAsia="zh-CN"/>
              </w:rPr>
              <w:t>For Rx-Tx based report for Multi-RTT, the delay of feeder link should be reported.</w:t>
            </w:r>
          </w:p>
          <w:p w14:paraId="17686C08" w14:textId="77777777" w:rsidR="009615BC" w:rsidRDefault="007F1593">
            <w:pPr>
              <w:rPr>
                <w:rFonts w:eastAsiaTheme="minorEastAsia"/>
              </w:rPr>
            </w:pPr>
            <w:r>
              <w:rPr>
                <w:rFonts w:eastAsiaTheme="minorEastAsia"/>
                <w:lang w:eastAsia="zh-CN"/>
              </w:rPr>
              <w:t xml:space="preserve">For TA based report for RTT,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should be reported to calculate the final RTT between UE and the satellite. </w:t>
            </w:r>
          </w:p>
          <w:p w14:paraId="1C052109" w14:textId="77777777" w:rsidR="009615BC" w:rsidRDefault="007F1593">
            <w:pPr>
              <w:rPr>
                <w:rFonts w:eastAsiaTheme="minorEastAsia"/>
                <w:lang w:eastAsia="zh-CN"/>
              </w:rPr>
            </w:pPr>
            <w:r>
              <w:rPr>
                <w:rFonts w:eastAsiaTheme="minorEastAsia"/>
                <w:lang w:eastAsia="zh-CN"/>
              </w:rPr>
              <w:lastRenderedPageBreak/>
              <w:t xml:space="preserve">So, should update the proposal accordingly for different options of reporting. </w:t>
            </w:r>
          </w:p>
          <w:p w14:paraId="0BD11D9B" w14:textId="77777777" w:rsidR="009615BC" w:rsidRDefault="009615BC">
            <w:pPr>
              <w:rPr>
                <w:rFonts w:eastAsiaTheme="minorEastAsia"/>
                <w:lang w:eastAsia="zh-CN"/>
              </w:rPr>
            </w:pPr>
          </w:p>
          <w:p w14:paraId="706973C9" w14:textId="77777777" w:rsidR="009615BC" w:rsidRDefault="007F1593">
            <w:pPr>
              <w:rPr>
                <w:rFonts w:eastAsiaTheme="minorEastAsia"/>
                <w:lang w:eastAsia="zh-CN"/>
              </w:rPr>
            </w:pPr>
            <w:r>
              <w:rPr>
                <w:rFonts w:eastAsiaTheme="minorEastAsia"/>
                <w:lang w:eastAsia="zh-CN"/>
              </w:rPr>
              <w:t>For other assistance information, there are other examples, e.g.  the ephemeris information, satellite processing delay etc. The single example in the brackets should be removed.</w:t>
            </w:r>
          </w:p>
        </w:tc>
      </w:tr>
      <w:tr w:rsidR="009615BC" w14:paraId="3E4454D1" w14:textId="77777777">
        <w:tc>
          <w:tcPr>
            <w:tcW w:w="931" w:type="pct"/>
          </w:tcPr>
          <w:p w14:paraId="474BAA37" w14:textId="77777777" w:rsidR="009615BC" w:rsidRDefault="009615BC">
            <w:pPr>
              <w:rPr>
                <w:rFonts w:eastAsia="Malgun Gothic"/>
                <w:bCs/>
                <w:lang w:eastAsia="ko-KR"/>
              </w:rPr>
            </w:pPr>
          </w:p>
        </w:tc>
        <w:tc>
          <w:tcPr>
            <w:tcW w:w="4069" w:type="pct"/>
          </w:tcPr>
          <w:p w14:paraId="3CCDCD28" w14:textId="77777777" w:rsidR="009615BC" w:rsidRDefault="009615BC">
            <w:pPr>
              <w:rPr>
                <w:rFonts w:eastAsiaTheme="minorEastAsia"/>
                <w:lang w:eastAsia="zh-CN"/>
              </w:rPr>
            </w:pPr>
          </w:p>
        </w:tc>
      </w:tr>
      <w:tr w:rsidR="009615BC" w14:paraId="0A1873C9" w14:textId="77777777">
        <w:tc>
          <w:tcPr>
            <w:tcW w:w="931" w:type="pct"/>
          </w:tcPr>
          <w:p w14:paraId="5E76B53C" w14:textId="77777777" w:rsidR="009615BC" w:rsidRDefault="009615BC">
            <w:pPr>
              <w:rPr>
                <w:rFonts w:eastAsiaTheme="minorEastAsia"/>
                <w:bCs/>
                <w:lang w:eastAsia="zh-CN"/>
              </w:rPr>
            </w:pPr>
          </w:p>
        </w:tc>
        <w:tc>
          <w:tcPr>
            <w:tcW w:w="4069" w:type="pct"/>
          </w:tcPr>
          <w:p w14:paraId="0B139A70" w14:textId="77777777" w:rsidR="009615BC" w:rsidRDefault="009615BC">
            <w:pPr>
              <w:rPr>
                <w:rFonts w:eastAsiaTheme="minorEastAsia"/>
                <w:lang w:eastAsia="zh-CN"/>
              </w:rPr>
            </w:pPr>
          </w:p>
        </w:tc>
      </w:tr>
      <w:tr w:rsidR="009615BC" w14:paraId="5AB1B1A0" w14:textId="77777777">
        <w:tc>
          <w:tcPr>
            <w:tcW w:w="931" w:type="pct"/>
          </w:tcPr>
          <w:p w14:paraId="671EA93A" w14:textId="77777777" w:rsidR="009615BC" w:rsidRDefault="009615BC">
            <w:pPr>
              <w:rPr>
                <w:rFonts w:eastAsiaTheme="minorEastAsia"/>
                <w:bCs/>
                <w:lang w:eastAsia="zh-CN"/>
              </w:rPr>
            </w:pPr>
          </w:p>
        </w:tc>
        <w:tc>
          <w:tcPr>
            <w:tcW w:w="4069" w:type="pct"/>
          </w:tcPr>
          <w:p w14:paraId="1E4F13A7" w14:textId="77777777" w:rsidR="009615BC" w:rsidRDefault="009615BC">
            <w:pPr>
              <w:rPr>
                <w:rFonts w:eastAsiaTheme="minorEastAsia"/>
                <w:color w:val="000000" w:themeColor="text1"/>
                <w:lang w:eastAsia="zh-CN"/>
              </w:rPr>
            </w:pPr>
          </w:p>
        </w:tc>
      </w:tr>
      <w:tr w:rsidR="009615BC" w14:paraId="449E3602" w14:textId="77777777">
        <w:tc>
          <w:tcPr>
            <w:tcW w:w="931" w:type="pct"/>
          </w:tcPr>
          <w:p w14:paraId="6DF83DA9" w14:textId="77777777" w:rsidR="009615BC" w:rsidRDefault="009615BC">
            <w:pPr>
              <w:rPr>
                <w:rFonts w:eastAsiaTheme="minorEastAsia"/>
                <w:bCs/>
                <w:lang w:eastAsia="zh-CN"/>
              </w:rPr>
            </w:pPr>
          </w:p>
        </w:tc>
        <w:tc>
          <w:tcPr>
            <w:tcW w:w="4069" w:type="pct"/>
          </w:tcPr>
          <w:p w14:paraId="676263DE" w14:textId="77777777" w:rsidR="009615BC" w:rsidRDefault="009615BC">
            <w:pPr>
              <w:rPr>
                <w:rFonts w:eastAsia="Times New Roman"/>
                <w:color w:val="000000" w:themeColor="text1"/>
              </w:rPr>
            </w:pPr>
          </w:p>
        </w:tc>
      </w:tr>
      <w:tr w:rsidR="009615BC" w14:paraId="5774470B" w14:textId="77777777">
        <w:tc>
          <w:tcPr>
            <w:tcW w:w="931" w:type="pct"/>
          </w:tcPr>
          <w:p w14:paraId="048AB5F5" w14:textId="77777777" w:rsidR="009615BC" w:rsidRDefault="009615BC">
            <w:pPr>
              <w:rPr>
                <w:rFonts w:eastAsia="Malgun Gothic"/>
                <w:bCs/>
                <w:lang w:eastAsia="ko-KR"/>
              </w:rPr>
            </w:pPr>
          </w:p>
        </w:tc>
        <w:tc>
          <w:tcPr>
            <w:tcW w:w="4069" w:type="pct"/>
          </w:tcPr>
          <w:p w14:paraId="58733991" w14:textId="77777777" w:rsidR="009615BC" w:rsidRDefault="009615BC">
            <w:pPr>
              <w:rPr>
                <w:rFonts w:eastAsiaTheme="minorEastAsia"/>
                <w:lang w:eastAsia="zh-CN"/>
              </w:rPr>
            </w:pPr>
          </w:p>
        </w:tc>
      </w:tr>
      <w:tr w:rsidR="009615BC" w14:paraId="3FD7747D" w14:textId="77777777">
        <w:tc>
          <w:tcPr>
            <w:tcW w:w="931" w:type="pct"/>
          </w:tcPr>
          <w:p w14:paraId="22D642E5" w14:textId="77777777" w:rsidR="009615BC" w:rsidRDefault="009615BC">
            <w:pPr>
              <w:rPr>
                <w:rFonts w:eastAsiaTheme="minorEastAsia"/>
                <w:bCs/>
                <w:lang w:eastAsia="zh-CN"/>
              </w:rPr>
            </w:pPr>
          </w:p>
        </w:tc>
        <w:tc>
          <w:tcPr>
            <w:tcW w:w="4069" w:type="pct"/>
          </w:tcPr>
          <w:p w14:paraId="10D11320" w14:textId="77777777" w:rsidR="009615BC" w:rsidRDefault="009615BC">
            <w:pPr>
              <w:rPr>
                <w:rFonts w:eastAsiaTheme="minorEastAsia"/>
                <w:lang w:eastAsia="zh-CN"/>
              </w:rPr>
            </w:pPr>
          </w:p>
        </w:tc>
      </w:tr>
      <w:tr w:rsidR="009615BC" w14:paraId="35D0B10A" w14:textId="77777777">
        <w:tc>
          <w:tcPr>
            <w:tcW w:w="931" w:type="pct"/>
          </w:tcPr>
          <w:p w14:paraId="479CAC49" w14:textId="77777777" w:rsidR="009615BC" w:rsidRDefault="009615BC">
            <w:pPr>
              <w:rPr>
                <w:rFonts w:eastAsiaTheme="minorEastAsia"/>
                <w:bCs/>
                <w:lang w:eastAsia="zh-CN"/>
              </w:rPr>
            </w:pPr>
          </w:p>
        </w:tc>
        <w:tc>
          <w:tcPr>
            <w:tcW w:w="4069" w:type="pct"/>
          </w:tcPr>
          <w:p w14:paraId="608A544B" w14:textId="77777777" w:rsidR="009615BC" w:rsidRDefault="009615BC">
            <w:pPr>
              <w:rPr>
                <w:rFonts w:eastAsiaTheme="minorEastAsia"/>
                <w:lang w:eastAsia="zh-CN"/>
              </w:rPr>
            </w:pPr>
          </w:p>
        </w:tc>
      </w:tr>
      <w:tr w:rsidR="009615BC" w14:paraId="7DE33E70" w14:textId="77777777">
        <w:tc>
          <w:tcPr>
            <w:tcW w:w="931" w:type="pct"/>
          </w:tcPr>
          <w:p w14:paraId="2224A6C6" w14:textId="77777777" w:rsidR="009615BC" w:rsidRDefault="009615BC">
            <w:pPr>
              <w:rPr>
                <w:rFonts w:eastAsiaTheme="minorEastAsia"/>
                <w:bCs/>
                <w:lang w:eastAsia="zh-CN"/>
              </w:rPr>
            </w:pPr>
          </w:p>
        </w:tc>
        <w:tc>
          <w:tcPr>
            <w:tcW w:w="4069" w:type="pct"/>
          </w:tcPr>
          <w:p w14:paraId="731EC11C" w14:textId="77777777" w:rsidR="009615BC" w:rsidRDefault="009615BC">
            <w:pPr>
              <w:rPr>
                <w:rFonts w:eastAsiaTheme="minorEastAsia"/>
                <w:lang w:eastAsia="zh-CN"/>
              </w:rPr>
            </w:pPr>
          </w:p>
        </w:tc>
      </w:tr>
      <w:tr w:rsidR="009615BC" w14:paraId="52AB4469" w14:textId="77777777">
        <w:tc>
          <w:tcPr>
            <w:tcW w:w="931" w:type="pct"/>
          </w:tcPr>
          <w:p w14:paraId="11DF44DA" w14:textId="77777777" w:rsidR="009615BC" w:rsidRDefault="009615BC">
            <w:pPr>
              <w:rPr>
                <w:rFonts w:eastAsiaTheme="minorEastAsia"/>
                <w:bCs/>
                <w:lang w:eastAsia="zh-CN"/>
              </w:rPr>
            </w:pPr>
          </w:p>
        </w:tc>
        <w:tc>
          <w:tcPr>
            <w:tcW w:w="4069" w:type="pct"/>
          </w:tcPr>
          <w:p w14:paraId="3D6123E8" w14:textId="77777777" w:rsidR="009615BC" w:rsidRDefault="009615BC">
            <w:pPr>
              <w:rPr>
                <w:rFonts w:eastAsia="Malgun Gothic"/>
                <w:bCs/>
                <w:lang w:eastAsia="ko-KR"/>
              </w:rPr>
            </w:pPr>
          </w:p>
        </w:tc>
      </w:tr>
      <w:tr w:rsidR="009615BC" w14:paraId="0B193FFE" w14:textId="77777777">
        <w:tc>
          <w:tcPr>
            <w:tcW w:w="931" w:type="pct"/>
          </w:tcPr>
          <w:p w14:paraId="0F6C54C7" w14:textId="77777777" w:rsidR="009615BC" w:rsidRDefault="009615BC">
            <w:pPr>
              <w:rPr>
                <w:rFonts w:eastAsiaTheme="minorEastAsia"/>
                <w:bCs/>
                <w:lang w:eastAsia="zh-CN"/>
              </w:rPr>
            </w:pPr>
          </w:p>
        </w:tc>
        <w:tc>
          <w:tcPr>
            <w:tcW w:w="4069" w:type="pct"/>
          </w:tcPr>
          <w:p w14:paraId="49FD0798" w14:textId="77777777" w:rsidR="009615BC" w:rsidRDefault="009615BC">
            <w:pPr>
              <w:rPr>
                <w:rFonts w:eastAsiaTheme="minorEastAsia"/>
                <w:lang w:eastAsia="zh-CN"/>
              </w:rPr>
            </w:pPr>
          </w:p>
        </w:tc>
      </w:tr>
      <w:tr w:rsidR="009615BC" w14:paraId="29BF25D5" w14:textId="77777777">
        <w:tc>
          <w:tcPr>
            <w:tcW w:w="931" w:type="pct"/>
          </w:tcPr>
          <w:p w14:paraId="62B8AAB8" w14:textId="77777777" w:rsidR="009615BC" w:rsidRDefault="009615BC">
            <w:pPr>
              <w:rPr>
                <w:rFonts w:eastAsiaTheme="minorEastAsia"/>
                <w:bCs/>
                <w:lang w:eastAsia="zh-CN"/>
              </w:rPr>
            </w:pPr>
          </w:p>
        </w:tc>
        <w:tc>
          <w:tcPr>
            <w:tcW w:w="4069" w:type="pct"/>
          </w:tcPr>
          <w:p w14:paraId="617A3E91" w14:textId="77777777" w:rsidR="009615BC" w:rsidRDefault="009615BC">
            <w:pPr>
              <w:rPr>
                <w:rFonts w:eastAsiaTheme="minorEastAsia"/>
                <w:lang w:eastAsia="zh-CN"/>
              </w:rPr>
            </w:pPr>
          </w:p>
        </w:tc>
      </w:tr>
    </w:tbl>
    <w:p w14:paraId="251B1819" w14:textId="77777777" w:rsidR="009615BC" w:rsidRDefault="009615BC"/>
    <w:p w14:paraId="1B784802" w14:textId="77777777" w:rsidR="009615BC" w:rsidRDefault="007F1593">
      <w:pPr>
        <w:pStyle w:val="Heading2"/>
      </w:pPr>
      <w:r>
        <w:t>2</w:t>
      </w:r>
      <w:r>
        <w:rPr>
          <w:vertAlign w:val="superscript"/>
        </w:rPr>
        <w:t>nd</w:t>
      </w:r>
      <w:r>
        <w:t xml:space="preserve"> round</w:t>
      </w:r>
    </w:p>
    <w:p w14:paraId="706F2ECB" w14:textId="77777777" w:rsidR="009615BC" w:rsidRDefault="009615BC"/>
    <w:p w14:paraId="7463192E" w14:textId="77777777" w:rsidR="009615BC" w:rsidRDefault="007F1593">
      <w:pPr>
        <w:pStyle w:val="Heading3"/>
      </w:pPr>
      <w:r>
        <w:t>Proposal 8</w:t>
      </w:r>
    </w:p>
    <w:p w14:paraId="18C9E83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4DEF647" w14:textId="77777777" w:rsidR="009615BC" w:rsidRDefault="009615BC">
      <w:pPr>
        <w:pStyle w:val="NormalWeb"/>
        <w:rPr>
          <w:highlight w:val="yellow"/>
        </w:rPr>
      </w:pPr>
    </w:p>
    <w:p w14:paraId="489AC946" w14:textId="77777777" w:rsidR="009615BC" w:rsidRDefault="007F1593">
      <w:pPr>
        <w:pStyle w:val="NormalWeb"/>
        <w:rPr>
          <w:b/>
        </w:rPr>
      </w:pPr>
      <w:r>
        <w:rPr>
          <w:b/>
          <w:highlight w:val="yellow"/>
        </w:rPr>
        <w:t xml:space="preserve">Updated proposal </w:t>
      </w:r>
      <w:r>
        <w:rPr>
          <w:b/>
        </w:rPr>
        <w:t>8</w:t>
      </w:r>
    </w:p>
    <w:p w14:paraId="75286735" w14:textId="77777777" w:rsidR="009615BC" w:rsidRDefault="007F1593">
      <w:pPr>
        <w:pStyle w:val="Prop1"/>
      </w:pPr>
      <w:r>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to the measurement results that need be transferred from UE to the LMF.</w:t>
      </w:r>
    </w:p>
    <w:p w14:paraId="2A0C41DC" w14:textId="77777777" w:rsidR="009615BC" w:rsidRDefault="007F1593">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14:paraId="33475416" w14:textId="77777777" w:rsidR="009615BC" w:rsidRDefault="009615BC">
      <w:pPr>
        <w:pStyle w:val="Prop1"/>
      </w:pPr>
    </w:p>
    <w:p w14:paraId="5271AE8D" w14:textId="77777777" w:rsidR="009615BC" w:rsidRDefault="007F1593">
      <w:pPr>
        <w:pStyle w:val="3GPPNormalText"/>
        <w:rPr>
          <w:b/>
        </w:rPr>
      </w:pPr>
      <w:r>
        <w:rPr>
          <w:b/>
        </w:rPr>
        <w:t>Whether other necessary assistance information (e.g. the satellite position when UE Rx-Tx time difference measurements are performed) is needed will be further discussed in RAN1.</w:t>
      </w:r>
    </w:p>
    <w:p w14:paraId="6E4239E7" w14:textId="77777777" w:rsidR="009615BC" w:rsidRDefault="009615BC">
      <w:pPr>
        <w:rPr>
          <w:b/>
        </w:rPr>
      </w:pPr>
    </w:p>
    <w:p w14:paraId="7DB43538" w14:textId="77777777" w:rsidR="009615BC" w:rsidRDefault="009615BC">
      <w:pPr>
        <w:pStyle w:val="DraftProposal"/>
        <w:numPr>
          <w:ilvl w:val="0"/>
          <w:numId w:val="0"/>
        </w:numPr>
        <w:rPr>
          <w:rFonts w:ascii="Times New Roman" w:hAnsi="Times New Roman" w:cs="Times New Roman"/>
          <w:b w:val="0"/>
        </w:rPr>
      </w:pPr>
    </w:p>
    <w:p w14:paraId="056AB18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2F461AB" w14:textId="77777777">
        <w:tc>
          <w:tcPr>
            <w:tcW w:w="931" w:type="pct"/>
            <w:shd w:val="clear" w:color="auto" w:fill="75B91A"/>
          </w:tcPr>
          <w:p w14:paraId="6929A8E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41F22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4EF319F2" w14:textId="77777777">
        <w:tc>
          <w:tcPr>
            <w:tcW w:w="931" w:type="pct"/>
          </w:tcPr>
          <w:p w14:paraId="3453B550" w14:textId="77777777" w:rsidR="009615BC" w:rsidRDefault="007F1593">
            <w:pPr>
              <w:rPr>
                <w:rFonts w:eastAsiaTheme="minorEastAsia"/>
                <w:bCs/>
                <w:lang w:eastAsia="zh-CN"/>
              </w:rPr>
            </w:pPr>
            <w:r>
              <w:rPr>
                <w:rFonts w:eastAsiaTheme="minorEastAsia"/>
                <w:bCs/>
                <w:lang w:eastAsia="zh-CN"/>
              </w:rPr>
              <w:t>Intel</w:t>
            </w:r>
          </w:p>
        </w:tc>
        <w:tc>
          <w:tcPr>
            <w:tcW w:w="4069" w:type="pct"/>
          </w:tcPr>
          <w:p w14:paraId="0A5F8FE3" w14:textId="77777777" w:rsidR="009615BC" w:rsidRDefault="007F1593">
            <w:pPr>
              <w:rPr>
                <w:rFonts w:eastAsiaTheme="minorEastAsia"/>
                <w:lang w:eastAsia="zh-CN"/>
              </w:rPr>
            </w:pPr>
            <w:r>
              <w:rPr>
                <w:rFonts w:eastAsiaTheme="minorEastAsia"/>
                <w:lang w:eastAsia="zh-CN"/>
              </w:rPr>
              <w:t xml:space="preserve">Since the Common TA evolution in time is known at the gNB we don’t need both time at which Common TA was calculated and Common TA itself. So, We propose to modify the FFS as follows: </w:t>
            </w:r>
          </w:p>
          <w:p w14:paraId="0F1FB86E" w14:textId="77777777" w:rsidR="009615BC" w:rsidRDefault="007F1593">
            <w:pPr>
              <w:pStyle w:val="Prop1"/>
            </w:pPr>
            <w:r>
              <w:t xml:space="preserve">FFS: </w:t>
            </w:r>
            <w:r>
              <w:rPr>
                <w:color w:val="FF0000"/>
              </w:rPr>
              <w:t xml:space="preserve">reporting of </w:t>
            </w:r>
            <w:r>
              <w:t xml:space="preserve">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 </w:t>
            </w:r>
            <w:r>
              <w:rPr>
                <w:color w:val="FF0000"/>
              </w:rPr>
              <w:t xml:space="preserve">instead of </w:t>
            </w:r>
            <m:oMath>
              <m:sSubSup>
                <m:sSubSupPr>
                  <m:ctrlPr>
                    <w:rPr>
                      <w:rFonts w:ascii="Cambria Math" w:eastAsiaTheme="minorHAnsi" w:hAnsi="Cambria Math"/>
                      <w:color w:val="FF0000"/>
                    </w:rPr>
                  </m:ctrlPr>
                </m:sSubSupPr>
                <m:e>
                  <m:r>
                    <m:rPr>
                      <m:sty m:val="b"/>
                    </m:rPr>
                    <w:rPr>
                      <w:rFonts w:ascii="Cambria Math" w:eastAsiaTheme="minorHAnsi" w:hAnsi="Cambria Math"/>
                      <w:color w:val="FF0000"/>
                    </w:rPr>
                    <m:t>N</m:t>
                  </m:r>
                </m:e>
                <m:sub>
                  <m:r>
                    <m:rPr>
                      <m:nor/>
                    </m:rPr>
                    <w:rPr>
                      <w:rFonts w:eastAsiaTheme="minorHAnsi"/>
                      <w:color w:val="FF0000"/>
                    </w:rPr>
                    <m:t>TA,adj</m:t>
                  </m:r>
                </m:sub>
                <m:sup>
                  <m:r>
                    <m:rPr>
                      <m:nor/>
                    </m:rPr>
                    <w:rPr>
                      <w:rFonts w:eastAsiaTheme="minorHAnsi"/>
                      <w:color w:val="FF0000"/>
                    </w:rPr>
                    <m:t>common</m:t>
                  </m:r>
                </m:sup>
              </m:sSubSup>
            </m:oMath>
            <w:r>
              <w:rPr>
                <w:color w:val="FF0000"/>
              </w:rPr>
              <w:t xml:space="preserve"> reporting</w:t>
            </w:r>
          </w:p>
        </w:tc>
      </w:tr>
      <w:tr w:rsidR="008B4EEE" w14:paraId="4EAD42DF" w14:textId="77777777">
        <w:tc>
          <w:tcPr>
            <w:tcW w:w="931" w:type="pct"/>
          </w:tcPr>
          <w:p w14:paraId="5F37256A" w14:textId="54FCF8F6"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61A33ECE" w14:textId="07E7CB50" w:rsidR="008B4EEE" w:rsidRDefault="008B4EEE" w:rsidP="008B4EEE">
            <w:pPr>
              <w:rPr>
                <w:rFonts w:eastAsiaTheme="minorEastAsia"/>
                <w:lang w:eastAsia="zh-CN"/>
              </w:rPr>
            </w:pPr>
            <w:r>
              <w:rPr>
                <w:rFonts w:eastAsiaTheme="minorEastAsia"/>
                <w:lang w:eastAsia="zh-CN"/>
              </w:rPr>
              <w:t xml:space="preserve">Considering that Updated Proposal 2-2 already lists options for amending UE Rx-Tx time difference with the TA-report, signalling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seems redundant at this stage of the discussion. </w:t>
            </w:r>
          </w:p>
        </w:tc>
      </w:tr>
      <w:tr w:rsidR="000C37AC" w14:paraId="35CF2856" w14:textId="77777777">
        <w:tc>
          <w:tcPr>
            <w:tcW w:w="931" w:type="pct"/>
          </w:tcPr>
          <w:p w14:paraId="67EB3D46" w14:textId="19A92C48" w:rsidR="000C37AC" w:rsidRDefault="000C37AC" w:rsidP="000C37AC">
            <w:pPr>
              <w:rPr>
                <w:rFonts w:eastAsiaTheme="minorEastAsia"/>
                <w:bCs/>
                <w:lang w:eastAsia="zh-CN"/>
              </w:rPr>
            </w:pPr>
            <w:r>
              <w:rPr>
                <w:rFonts w:eastAsiaTheme="minorEastAsia"/>
                <w:bCs/>
                <w:lang w:eastAsia="zh-CN"/>
              </w:rPr>
              <w:t>NTT DOCOMO</w:t>
            </w:r>
          </w:p>
        </w:tc>
        <w:tc>
          <w:tcPr>
            <w:tcW w:w="4069" w:type="pct"/>
          </w:tcPr>
          <w:p w14:paraId="469AA595" w14:textId="0A1492F6" w:rsidR="000C37AC" w:rsidRDefault="000C37AC" w:rsidP="000C37AC">
            <w:pPr>
              <w:rPr>
                <w:rFonts w:eastAsiaTheme="minorEastAsia"/>
                <w:lang w:eastAsia="zh-CN"/>
              </w:rPr>
            </w:pPr>
            <w:r>
              <w:rPr>
                <w:rFonts w:eastAsiaTheme="minorEastAsia"/>
                <w:lang w:eastAsia="zh-CN"/>
              </w:rPr>
              <w:t xml:space="preserve">Not needed. </w:t>
            </w:r>
            <m:oMath>
              <m:sSubSup>
                <m:sSubSupPr>
                  <m:ctrlPr>
                    <w:rPr>
                      <w:rFonts w:ascii="Cambria Math" w:eastAsiaTheme="minorHAnsi" w:hAnsi="Cambria Math" w:cs="SimSun"/>
                      <w:sz w:val="24"/>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xml:space="preserve"> can be calculated by NW easily, no need to report/calculate it by UE, which may have potential trustworthiness issue. </w:t>
            </w:r>
          </w:p>
        </w:tc>
      </w:tr>
      <w:tr w:rsidR="000C37AC" w14:paraId="7615BFC9" w14:textId="77777777">
        <w:tc>
          <w:tcPr>
            <w:tcW w:w="931" w:type="pct"/>
          </w:tcPr>
          <w:p w14:paraId="674B3199" w14:textId="5B1C3DF9" w:rsidR="000C37AC" w:rsidRDefault="00F0239D" w:rsidP="000C37AC">
            <w:pPr>
              <w:rPr>
                <w:rFonts w:eastAsiaTheme="minorEastAsia"/>
                <w:bCs/>
                <w:lang w:eastAsia="zh-CN"/>
              </w:rPr>
            </w:pPr>
            <w:r>
              <w:rPr>
                <w:rFonts w:eastAsiaTheme="minorEastAsia" w:hint="eastAsia"/>
                <w:bCs/>
                <w:lang w:eastAsia="zh-CN"/>
              </w:rPr>
              <w:t>CATT</w:t>
            </w:r>
          </w:p>
        </w:tc>
        <w:tc>
          <w:tcPr>
            <w:tcW w:w="4069" w:type="pct"/>
          </w:tcPr>
          <w:p w14:paraId="4ABAA9ED" w14:textId="5910546C" w:rsidR="000C37AC" w:rsidRDefault="00F0239D" w:rsidP="000C37AC">
            <w:pPr>
              <w:rPr>
                <w:rFonts w:eastAsiaTheme="minorEastAsia"/>
                <w:lang w:eastAsia="zh-CN"/>
              </w:rPr>
            </w:pPr>
            <w:r>
              <w:rPr>
                <w:rFonts w:eastAsiaTheme="minorEastAsia"/>
                <w:lang w:eastAsia="zh-CN"/>
              </w:rPr>
              <w:t>N</w:t>
            </w:r>
            <w:r>
              <w:rPr>
                <w:rFonts w:eastAsiaTheme="minorEastAsia" w:hint="eastAsia"/>
                <w:lang w:eastAsia="zh-CN"/>
              </w:rPr>
              <w:t>ot needed.</w:t>
            </w:r>
          </w:p>
        </w:tc>
      </w:tr>
      <w:tr w:rsidR="000C37AC" w14:paraId="063061C6" w14:textId="77777777">
        <w:tc>
          <w:tcPr>
            <w:tcW w:w="931" w:type="pct"/>
          </w:tcPr>
          <w:p w14:paraId="3B6B884B" w14:textId="77777777" w:rsidR="000C37AC" w:rsidRDefault="000C37AC" w:rsidP="000C37AC">
            <w:pPr>
              <w:rPr>
                <w:rFonts w:eastAsia="Malgun Gothic"/>
                <w:bCs/>
                <w:lang w:eastAsia="ko-KR"/>
              </w:rPr>
            </w:pPr>
          </w:p>
        </w:tc>
        <w:tc>
          <w:tcPr>
            <w:tcW w:w="4069" w:type="pct"/>
          </w:tcPr>
          <w:p w14:paraId="27586BE8" w14:textId="77777777" w:rsidR="000C37AC" w:rsidRDefault="000C37AC" w:rsidP="000C37AC">
            <w:pPr>
              <w:rPr>
                <w:rFonts w:eastAsiaTheme="minorEastAsia"/>
                <w:lang w:eastAsia="zh-CN"/>
              </w:rPr>
            </w:pPr>
          </w:p>
        </w:tc>
      </w:tr>
      <w:tr w:rsidR="000C37AC" w14:paraId="379E8B32" w14:textId="77777777">
        <w:tc>
          <w:tcPr>
            <w:tcW w:w="931" w:type="pct"/>
          </w:tcPr>
          <w:p w14:paraId="0923AF24" w14:textId="77777777" w:rsidR="000C37AC" w:rsidRDefault="000C37AC" w:rsidP="000C37AC">
            <w:pPr>
              <w:rPr>
                <w:rFonts w:eastAsiaTheme="minorEastAsia"/>
                <w:bCs/>
                <w:lang w:eastAsia="zh-CN"/>
              </w:rPr>
            </w:pPr>
          </w:p>
        </w:tc>
        <w:tc>
          <w:tcPr>
            <w:tcW w:w="4069" w:type="pct"/>
          </w:tcPr>
          <w:p w14:paraId="3902B31F" w14:textId="77777777" w:rsidR="000C37AC" w:rsidRDefault="000C37AC" w:rsidP="000C37AC">
            <w:pPr>
              <w:rPr>
                <w:rFonts w:eastAsiaTheme="minorEastAsia"/>
                <w:lang w:eastAsia="zh-CN"/>
              </w:rPr>
            </w:pPr>
          </w:p>
        </w:tc>
      </w:tr>
      <w:tr w:rsidR="000C37AC" w14:paraId="64BD77E5" w14:textId="77777777">
        <w:tc>
          <w:tcPr>
            <w:tcW w:w="931" w:type="pct"/>
          </w:tcPr>
          <w:p w14:paraId="584EDC52" w14:textId="77777777" w:rsidR="000C37AC" w:rsidRDefault="000C37AC" w:rsidP="000C37AC">
            <w:pPr>
              <w:rPr>
                <w:rFonts w:eastAsiaTheme="minorEastAsia"/>
                <w:bCs/>
                <w:lang w:eastAsia="zh-CN"/>
              </w:rPr>
            </w:pPr>
          </w:p>
        </w:tc>
        <w:tc>
          <w:tcPr>
            <w:tcW w:w="4069" w:type="pct"/>
          </w:tcPr>
          <w:p w14:paraId="646729DA" w14:textId="77777777" w:rsidR="000C37AC" w:rsidRDefault="000C37AC" w:rsidP="000C37AC">
            <w:pPr>
              <w:rPr>
                <w:rFonts w:eastAsiaTheme="minorEastAsia"/>
                <w:color w:val="000000" w:themeColor="text1"/>
                <w:lang w:eastAsia="zh-CN"/>
              </w:rPr>
            </w:pPr>
          </w:p>
        </w:tc>
      </w:tr>
      <w:tr w:rsidR="000C37AC" w14:paraId="7C484B49" w14:textId="77777777">
        <w:tc>
          <w:tcPr>
            <w:tcW w:w="931" w:type="pct"/>
          </w:tcPr>
          <w:p w14:paraId="53AD7504" w14:textId="77777777" w:rsidR="000C37AC" w:rsidRDefault="000C37AC" w:rsidP="000C37AC">
            <w:pPr>
              <w:rPr>
                <w:rFonts w:eastAsiaTheme="minorEastAsia"/>
                <w:bCs/>
                <w:lang w:eastAsia="zh-CN"/>
              </w:rPr>
            </w:pPr>
          </w:p>
        </w:tc>
        <w:tc>
          <w:tcPr>
            <w:tcW w:w="4069" w:type="pct"/>
          </w:tcPr>
          <w:p w14:paraId="406EF8B7" w14:textId="77777777" w:rsidR="000C37AC" w:rsidRDefault="000C37AC" w:rsidP="000C37AC">
            <w:pPr>
              <w:rPr>
                <w:rFonts w:eastAsia="Times New Roman"/>
                <w:color w:val="000000" w:themeColor="text1"/>
              </w:rPr>
            </w:pPr>
          </w:p>
        </w:tc>
      </w:tr>
      <w:tr w:rsidR="000C37AC" w14:paraId="1D258FC7" w14:textId="77777777">
        <w:tc>
          <w:tcPr>
            <w:tcW w:w="931" w:type="pct"/>
          </w:tcPr>
          <w:p w14:paraId="7C7D224E" w14:textId="77777777" w:rsidR="000C37AC" w:rsidRDefault="000C37AC" w:rsidP="000C37AC">
            <w:pPr>
              <w:rPr>
                <w:rFonts w:eastAsia="Malgun Gothic"/>
                <w:bCs/>
                <w:lang w:eastAsia="ko-KR"/>
              </w:rPr>
            </w:pPr>
          </w:p>
        </w:tc>
        <w:tc>
          <w:tcPr>
            <w:tcW w:w="4069" w:type="pct"/>
          </w:tcPr>
          <w:p w14:paraId="679A1507" w14:textId="77777777" w:rsidR="000C37AC" w:rsidRDefault="000C37AC" w:rsidP="000C37AC">
            <w:pPr>
              <w:rPr>
                <w:rFonts w:eastAsiaTheme="minorEastAsia"/>
                <w:lang w:eastAsia="zh-CN"/>
              </w:rPr>
            </w:pPr>
          </w:p>
        </w:tc>
      </w:tr>
      <w:tr w:rsidR="000C37AC" w14:paraId="58D68739" w14:textId="77777777">
        <w:tc>
          <w:tcPr>
            <w:tcW w:w="931" w:type="pct"/>
          </w:tcPr>
          <w:p w14:paraId="45097DCA" w14:textId="77777777" w:rsidR="000C37AC" w:rsidRDefault="000C37AC" w:rsidP="000C37AC">
            <w:pPr>
              <w:rPr>
                <w:rFonts w:eastAsiaTheme="minorEastAsia"/>
                <w:bCs/>
                <w:lang w:eastAsia="zh-CN"/>
              </w:rPr>
            </w:pPr>
          </w:p>
        </w:tc>
        <w:tc>
          <w:tcPr>
            <w:tcW w:w="4069" w:type="pct"/>
          </w:tcPr>
          <w:p w14:paraId="182B8693" w14:textId="77777777" w:rsidR="000C37AC" w:rsidRDefault="000C37AC" w:rsidP="000C37AC">
            <w:pPr>
              <w:rPr>
                <w:rFonts w:eastAsiaTheme="minorEastAsia"/>
                <w:lang w:eastAsia="zh-CN"/>
              </w:rPr>
            </w:pPr>
          </w:p>
        </w:tc>
      </w:tr>
      <w:tr w:rsidR="000C37AC" w14:paraId="497AF21D" w14:textId="77777777">
        <w:tc>
          <w:tcPr>
            <w:tcW w:w="931" w:type="pct"/>
          </w:tcPr>
          <w:p w14:paraId="390E7D09" w14:textId="77777777" w:rsidR="000C37AC" w:rsidRDefault="000C37AC" w:rsidP="000C37AC">
            <w:pPr>
              <w:rPr>
                <w:rFonts w:eastAsiaTheme="minorEastAsia"/>
                <w:bCs/>
                <w:lang w:eastAsia="zh-CN"/>
              </w:rPr>
            </w:pPr>
          </w:p>
        </w:tc>
        <w:tc>
          <w:tcPr>
            <w:tcW w:w="4069" w:type="pct"/>
          </w:tcPr>
          <w:p w14:paraId="7BDF8840" w14:textId="77777777" w:rsidR="000C37AC" w:rsidRDefault="000C37AC" w:rsidP="000C37AC">
            <w:pPr>
              <w:rPr>
                <w:rFonts w:eastAsiaTheme="minorEastAsia"/>
                <w:lang w:eastAsia="zh-CN"/>
              </w:rPr>
            </w:pPr>
          </w:p>
        </w:tc>
      </w:tr>
      <w:tr w:rsidR="000C37AC" w14:paraId="7CF97EA9" w14:textId="77777777">
        <w:tc>
          <w:tcPr>
            <w:tcW w:w="931" w:type="pct"/>
          </w:tcPr>
          <w:p w14:paraId="0CA72DE9" w14:textId="77777777" w:rsidR="000C37AC" w:rsidRDefault="000C37AC" w:rsidP="000C37AC">
            <w:pPr>
              <w:rPr>
                <w:rFonts w:eastAsiaTheme="minorEastAsia"/>
                <w:bCs/>
                <w:lang w:eastAsia="zh-CN"/>
              </w:rPr>
            </w:pPr>
          </w:p>
        </w:tc>
        <w:tc>
          <w:tcPr>
            <w:tcW w:w="4069" w:type="pct"/>
          </w:tcPr>
          <w:p w14:paraId="0499024A" w14:textId="77777777" w:rsidR="000C37AC" w:rsidRDefault="000C37AC" w:rsidP="000C37AC">
            <w:pPr>
              <w:rPr>
                <w:rFonts w:eastAsiaTheme="minorEastAsia"/>
                <w:lang w:eastAsia="zh-CN"/>
              </w:rPr>
            </w:pPr>
          </w:p>
        </w:tc>
      </w:tr>
      <w:tr w:rsidR="000C37AC" w14:paraId="23A6A1BB" w14:textId="77777777">
        <w:tc>
          <w:tcPr>
            <w:tcW w:w="931" w:type="pct"/>
          </w:tcPr>
          <w:p w14:paraId="0A7D18ED" w14:textId="77777777" w:rsidR="000C37AC" w:rsidRDefault="000C37AC" w:rsidP="000C37AC">
            <w:pPr>
              <w:rPr>
                <w:rFonts w:eastAsiaTheme="minorEastAsia"/>
                <w:bCs/>
                <w:lang w:eastAsia="zh-CN"/>
              </w:rPr>
            </w:pPr>
          </w:p>
        </w:tc>
        <w:tc>
          <w:tcPr>
            <w:tcW w:w="4069" w:type="pct"/>
          </w:tcPr>
          <w:p w14:paraId="7C31F590" w14:textId="77777777" w:rsidR="000C37AC" w:rsidRDefault="000C37AC" w:rsidP="000C37AC">
            <w:pPr>
              <w:rPr>
                <w:rFonts w:eastAsia="Malgun Gothic"/>
                <w:bCs/>
                <w:lang w:eastAsia="ko-KR"/>
              </w:rPr>
            </w:pPr>
          </w:p>
        </w:tc>
      </w:tr>
      <w:tr w:rsidR="000C37AC" w14:paraId="0F2D2C04" w14:textId="77777777">
        <w:tc>
          <w:tcPr>
            <w:tcW w:w="931" w:type="pct"/>
          </w:tcPr>
          <w:p w14:paraId="4A9745B2" w14:textId="77777777" w:rsidR="000C37AC" w:rsidRDefault="000C37AC" w:rsidP="000C37AC">
            <w:pPr>
              <w:rPr>
                <w:rFonts w:eastAsiaTheme="minorEastAsia"/>
                <w:bCs/>
                <w:lang w:eastAsia="zh-CN"/>
              </w:rPr>
            </w:pPr>
          </w:p>
        </w:tc>
        <w:tc>
          <w:tcPr>
            <w:tcW w:w="4069" w:type="pct"/>
          </w:tcPr>
          <w:p w14:paraId="28599170" w14:textId="77777777" w:rsidR="000C37AC" w:rsidRDefault="000C37AC" w:rsidP="000C37AC">
            <w:pPr>
              <w:rPr>
                <w:rFonts w:eastAsiaTheme="minorEastAsia"/>
                <w:lang w:eastAsia="zh-CN"/>
              </w:rPr>
            </w:pPr>
          </w:p>
        </w:tc>
      </w:tr>
      <w:tr w:rsidR="000C37AC" w14:paraId="4D29C120" w14:textId="77777777">
        <w:tc>
          <w:tcPr>
            <w:tcW w:w="931" w:type="pct"/>
          </w:tcPr>
          <w:p w14:paraId="52FE3D04" w14:textId="77777777" w:rsidR="000C37AC" w:rsidRDefault="000C37AC" w:rsidP="000C37AC">
            <w:pPr>
              <w:rPr>
                <w:rFonts w:eastAsiaTheme="minorEastAsia"/>
                <w:bCs/>
                <w:lang w:eastAsia="zh-CN"/>
              </w:rPr>
            </w:pPr>
          </w:p>
        </w:tc>
        <w:tc>
          <w:tcPr>
            <w:tcW w:w="4069" w:type="pct"/>
          </w:tcPr>
          <w:p w14:paraId="7E7798B1" w14:textId="77777777" w:rsidR="000C37AC" w:rsidRDefault="000C37AC" w:rsidP="000C37AC">
            <w:pPr>
              <w:rPr>
                <w:rFonts w:eastAsiaTheme="minorEastAsia"/>
                <w:lang w:eastAsia="zh-CN"/>
              </w:rPr>
            </w:pPr>
          </w:p>
        </w:tc>
      </w:tr>
    </w:tbl>
    <w:p w14:paraId="55E2C828" w14:textId="77777777" w:rsidR="009615BC" w:rsidRDefault="009615BC"/>
    <w:p w14:paraId="78259712" w14:textId="77777777" w:rsidR="009615BC" w:rsidRDefault="009615BC"/>
    <w:p w14:paraId="552186FF" w14:textId="77777777" w:rsidR="009615BC" w:rsidRDefault="007F1593">
      <w:pPr>
        <w:pStyle w:val="Heading1"/>
      </w:pPr>
      <w:r>
        <w:t>Topic#9 Information to be transferred from the gNB to LMF for Multi-RTT positioning with single Satellite</w:t>
      </w:r>
    </w:p>
    <w:p w14:paraId="0244CF6A" w14:textId="77777777" w:rsidR="009615BC" w:rsidRDefault="007F1593">
      <w:pPr>
        <w:pStyle w:val="Heading2"/>
      </w:pPr>
      <w:r>
        <w:t>Background</w:t>
      </w:r>
    </w:p>
    <w:p w14:paraId="24D5C2C4" w14:textId="77777777" w:rsidR="009615BC" w:rsidRDefault="007F1593">
      <w:r>
        <w:t>As specified in clause 8.10.2.3 of TS 38.305 the assistance data that may be transferred from gNB to the LMF is listed in the following Table.</w:t>
      </w:r>
    </w:p>
    <w:p w14:paraId="379DA7F5" w14:textId="77777777" w:rsidR="009615BC" w:rsidRDefault="009615BC"/>
    <w:p w14:paraId="364128D0" w14:textId="77777777" w:rsidR="009615BC" w:rsidRDefault="007F1593">
      <w:pPr>
        <w:pStyle w:val="Caption"/>
        <w:keepNext/>
        <w:jc w:val="center"/>
      </w:pPr>
      <w:r>
        <w:t>Information to be transferred from the gNB to LMF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9615BC" w14:paraId="0C85F13E" w14:textId="77777777">
        <w:trPr>
          <w:jc w:val="center"/>
        </w:trPr>
        <w:tc>
          <w:tcPr>
            <w:tcW w:w="5909" w:type="dxa"/>
            <w:shd w:val="clear" w:color="auto" w:fill="75B91A"/>
          </w:tcPr>
          <w:p w14:paraId="7CC77FFC"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3E174230" w14:textId="77777777">
        <w:trPr>
          <w:jc w:val="center"/>
        </w:trPr>
        <w:tc>
          <w:tcPr>
            <w:tcW w:w="5909" w:type="dxa"/>
          </w:tcPr>
          <w:p w14:paraId="09849365" w14:textId="77777777" w:rsidR="009615BC" w:rsidRDefault="007F1593">
            <w:pPr>
              <w:pStyle w:val="TAL"/>
              <w:rPr>
                <w:rFonts w:ascii="Times New Roman" w:hAnsi="Times New Roman"/>
                <w:sz w:val="20"/>
              </w:rPr>
            </w:pPr>
            <w:r>
              <w:rPr>
                <w:rFonts w:ascii="Times New Roman" w:hAnsi="Times New Roman"/>
                <w:sz w:val="20"/>
              </w:rPr>
              <w:t>PCI, GCI, ARFCN</w:t>
            </w:r>
            <w:r>
              <w:rPr>
                <w:rFonts w:ascii="Times New Roman" w:hAnsi="Times New Roman"/>
                <w:sz w:val="20"/>
                <w:lang w:eastAsia="zh-CN"/>
              </w:rPr>
              <w:t xml:space="preserve"> </w:t>
            </w:r>
            <w:r>
              <w:rPr>
                <w:rFonts w:ascii="Times New Roman" w:hAnsi="Times New Roman"/>
                <w:sz w:val="20"/>
              </w:rPr>
              <w:t>and TRP IDs of the TRPs served by the gNB</w:t>
            </w:r>
          </w:p>
        </w:tc>
      </w:tr>
      <w:tr w:rsidR="009615BC" w14:paraId="14BF0950" w14:textId="77777777">
        <w:trPr>
          <w:jc w:val="center"/>
        </w:trPr>
        <w:tc>
          <w:tcPr>
            <w:tcW w:w="5909" w:type="dxa"/>
          </w:tcPr>
          <w:p w14:paraId="1D5303A1" w14:textId="77777777" w:rsidR="009615BC" w:rsidRDefault="007F1593">
            <w:pPr>
              <w:pStyle w:val="TAL"/>
              <w:rPr>
                <w:rFonts w:ascii="Times New Roman" w:hAnsi="Times New Roman"/>
                <w:sz w:val="20"/>
              </w:rPr>
            </w:pPr>
            <w:r>
              <w:rPr>
                <w:rFonts w:ascii="Times New Roman" w:hAnsi="Times New Roman"/>
                <w:sz w:val="20"/>
              </w:rPr>
              <w:t>Timing information of TRPs served by the gNB</w:t>
            </w:r>
          </w:p>
        </w:tc>
      </w:tr>
      <w:tr w:rsidR="009615BC" w14:paraId="29E1E987" w14:textId="77777777">
        <w:trPr>
          <w:jc w:val="center"/>
        </w:trPr>
        <w:tc>
          <w:tcPr>
            <w:tcW w:w="5909" w:type="dxa"/>
          </w:tcPr>
          <w:p w14:paraId="7FD50306" w14:textId="77777777" w:rsidR="009615BC" w:rsidRDefault="007F1593">
            <w:pPr>
              <w:pStyle w:val="TAL"/>
              <w:rPr>
                <w:rFonts w:ascii="Times New Roman" w:hAnsi="Times New Roman"/>
                <w:sz w:val="20"/>
              </w:rPr>
            </w:pPr>
            <w:r>
              <w:rPr>
                <w:rFonts w:ascii="Times New Roman" w:hAnsi="Times New Roman"/>
                <w:sz w:val="20"/>
              </w:rPr>
              <w:t>DL-PRS configuration of the TRPs served by the gNB</w:t>
            </w:r>
          </w:p>
        </w:tc>
      </w:tr>
      <w:tr w:rsidR="009615BC" w14:paraId="5F95FB88" w14:textId="77777777">
        <w:trPr>
          <w:jc w:val="center"/>
        </w:trPr>
        <w:tc>
          <w:tcPr>
            <w:tcW w:w="5909" w:type="dxa"/>
          </w:tcPr>
          <w:p w14:paraId="5AC8ACB1"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6204953" w14:textId="77777777">
        <w:trPr>
          <w:jc w:val="center"/>
        </w:trPr>
        <w:tc>
          <w:tcPr>
            <w:tcW w:w="5909" w:type="dxa"/>
          </w:tcPr>
          <w:p w14:paraId="17DF8C91" w14:textId="77777777" w:rsidR="009615BC" w:rsidRDefault="007F1593">
            <w:pPr>
              <w:pStyle w:val="TAL"/>
              <w:rPr>
                <w:rFonts w:ascii="Times New Roman" w:hAnsi="Times New Roman"/>
                <w:sz w:val="20"/>
              </w:rPr>
            </w:pPr>
            <w:r>
              <w:rPr>
                <w:rFonts w:ascii="Times New Roman" w:hAnsi="Times New Roman"/>
                <w:sz w:val="20"/>
              </w:rPr>
              <w:t>Spatial direction information of the DL-PRS Resources of the TRPs served by the gNB</w:t>
            </w:r>
          </w:p>
        </w:tc>
      </w:tr>
      <w:tr w:rsidR="009615BC" w14:paraId="450003C6" w14:textId="77777777">
        <w:trPr>
          <w:jc w:val="center"/>
        </w:trPr>
        <w:tc>
          <w:tcPr>
            <w:tcW w:w="5909" w:type="dxa"/>
          </w:tcPr>
          <w:p w14:paraId="4FA9ED43" w14:textId="77777777" w:rsidR="009615BC" w:rsidRDefault="007F1593">
            <w:pPr>
              <w:pStyle w:val="TAL"/>
              <w:rPr>
                <w:rFonts w:ascii="Times New Roman" w:hAnsi="Times New Roman"/>
                <w:sz w:val="20"/>
              </w:rPr>
            </w:pPr>
            <w:r>
              <w:rPr>
                <w:rFonts w:ascii="Times New Roman" w:hAnsi="Times New Roman"/>
                <w:sz w:val="20"/>
              </w:rPr>
              <w:t>Geographical coordinates information of the DL-PRS Resources of the TRPs served by the gNB</w:t>
            </w:r>
          </w:p>
        </w:tc>
      </w:tr>
      <w:tr w:rsidR="009615BC" w14:paraId="3443B25F" w14:textId="77777777">
        <w:trPr>
          <w:jc w:val="center"/>
        </w:trPr>
        <w:tc>
          <w:tcPr>
            <w:tcW w:w="5909" w:type="dxa"/>
          </w:tcPr>
          <w:p w14:paraId="2C9D9401" w14:textId="77777777" w:rsidR="009615BC" w:rsidRDefault="007F1593">
            <w:pPr>
              <w:pStyle w:val="TAL"/>
              <w:rPr>
                <w:rFonts w:ascii="Times New Roman" w:hAnsi="Times New Roman"/>
                <w:sz w:val="20"/>
              </w:rPr>
            </w:pPr>
            <w:r>
              <w:rPr>
                <w:rFonts w:ascii="Times New Roman" w:hAnsi="Times New Roman"/>
                <w:sz w:val="20"/>
              </w:rPr>
              <w:t>TRP type</w:t>
            </w:r>
          </w:p>
        </w:tc>
      </w:tr>
      <w:tr w:rsidR="009615BC" w:rsidRPr="0012763A" w14:paraId="48398BB9" w14:textId="77777777">
        <w:trPr>
          <w:jc w:val="center"/>
        </w:trPr>
        <w:tc>
          <w:tcPr>
            <w:tcW w:w="5909" w:type="dxa"/>
          </w:tcPr>
          <w:p w14:paraId="241EAF58" w14:textId="77777777" w:rsidR="009615BC" w:rsidRDefault="007F1593">
            <w:pPr>
              <w:pStyle w:val="TAL"/>
              <w:rPr>
                <w:rFonts w:ascii="Times New Roman" w:hAnsi="Times New Roman"/>
                <w:sz w:val="20"/>
                <w:lang w:val="fr-FR"/>
              </w:rPr>
            </w:pPr>
            <w:r>
              <w:rPr>
                <w:rFonts w:ascii="Times New Roman" w:hAnsi="Times New Roman"/>
                <w:sz w:val="20"/>
                <w:lang w:val="fr-FR"/>
              </w:rPr>
              <w:t>On-demand DL-PRS information</w:t>
            </w:r>
          </w:p>
        </w:tc>
      </w:tr>
      <w:tr w:rsidR="009615BC" w14:paraId="66902F54" w14:textId="77777777">
        <w:trPr>
          <w:jc w:val="center"/>
        </w:trPr>
        <w:tc>
          <w:tcPr>
            <w:tcW w:w="5909" w:type="dxa"/>
          </w:tcPr>
          <w:p w14:paraId="62B2205B" w14:textId="77777777" w:rsidR="009615BC" w:rsidRDefault="007F1593">
            <w:pPr>
              <w:pStyle w:val="TAL"/>
              <w:rPr>
                <w:rFonts w:ascii="Times New Roman" w:hAnsi="Times New Roman"/>
                <w:sz w:val="20"/>
              </w:rPr>
            </w:pPr>
            <w:r>
              <w:rPr>
                <w:rFonts w:ascii="Times New Roman" w:hAnsi="Times New Roman"/>
                <w:sz w:val="20"/>
              </w:rPr>
              <w:t>TRP Tx TEG association information</w:t>
            </w:r>
          </w:p>
        </w:tc>
      </w:tr>
    </w:tbl>
    <w:p w14:paraId="4474956A" w14:textId="77777777" w:rsidR="009615BC" w:rsidRDefault="009615BC"/>
    <w:p w14:paraId="4794CC90"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32788DF9" w14:textId="77777777" w:rsidR="009615BC" w:rsidRDefault="009615BC">
      <w:pPr>
        <w:pStyle w:val="3GPPNormalText"/>
        <w:rPr>
          <w:lang w:val="en-GB"/>
        </w:rPr>
      </w:pPr>
    </w:p>
    <w:p w14:paraId="55EB653E" w14:textId="77777777" w:rsidR="009615BC" w:rsidRDefault="007F1593">
      <w:pPr>
        <w:pStyle w:val="Heading2"/>
        <w:jc w:val="both"/>
      </w:pPr>
      <w:r>
        <w:t>Companies’ contributions summary</w:t>
      </w:r>
    </w:p>
    <w:p w14:paraId="4297E8EB" w14:textId="77777777" w:rsidR="009615BC" w:rsidRDefault="007F1593">
      <w:pPr>
        <w:rPr>
          <w:rFonts w:eastAsia="MS Mincho"/>
          <w:lang w:eastAsia="zh-TW"/>
        </w:rPr>
      </w:pPr>
      <w:r>
        <w:rPr>
          <w:rFonts w:eastAsia="MS Mincho"/>
          <w:lang w:eastAsia="zh-TW"/>
        </w:rPr>
        <w:t>On Topic#9, the companies made the following observations and proposals:</w:t>
      </w:r>
    </w:p>
    <w:p w14:paraId="58CF60B4"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93D7DEE" w14:textId="77777777">
        <w:tc>
          <w:tcPr>
            <w:tcW w:w="932" w:type="pct"/>
            <w:shd w:val="clear" w:color="auto" w:fill="75B91A"/>
          </w:tcPr>
          <w:p w14:paraId="26BDB15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649D356"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0E09E78B" w14:textId="77777777">
        <w:tc>
          <w:tcPr>
            <w:tcW w:w="932" w:type="pct"/>
          </w:tcPr>
          <w:p w14:paraId="7714FEAE"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7B7B56A3" w14:textId="77777777" w:rsidR="009615BC" w:rsidRDefault="007F1593">
            <w:pPr>
              <w:rPr>
                <w:rFonts w:eastAsia="Times New Roman"/>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45B7AE1D"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329F74F7" w14:textId="77777777" w:rsidR="009615BC" w:rsidRDefault="007F1593">
            <w:pPr>
              <w:pStyle w:val="ListParagraph"/>
              <w:numPr>
                <w:ilvl w:val="0"/>
                <w:numId w:val="29"/>
              </w:numPr>
              <w:rPr>
                <w:rFonts w:eastAsia="Times New Roman"/>
                <w:szCs w:val="20"/>
              </w:rPr>
            </w:pPr>
            <w:r>
              <w:rPr>
                <w:rFonts w:eastAsia="Times New Roman"/>
                <w:szCs w:val="20"/>
              </w:rPr>
              <w:t>Alt.1: transferring ephemeris of satellites with respect to transmit timing and received timing from gNB to the LMF;</w:t>
            </w:r>
          </w:p>
          <w:p w14:paraId="2A56E6D2" w14:textId="77777777" w:rsidR="009615BC" w:rsidRDefault="007F1593">
            <w:pPr>
              <w:pStyle w:val="ListParagraph"/>
              <w:numPr>
                <w:ilvl w:val="0"/>
                <w:numId w:val="29"/>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62E1DDE1" w14:textId="77777777" w:rsidR="009615BC" w:rsidRDefault="009615BC">
            <w:pPr>
              <w:rPr>
                <w:b/>
                <w:szCs w:val="20"/>
              </w:rPr>
            </w:pPr>
          </w:p>
        </w:tc>
      </w:tr>
      <w:tr w:rsidR="009615BC" w14:paraId="0482D85E" w14:textId="77777777">
        <w:tc>
          <w:tcPr>
            <w:tcW w:w="932" w:type="pct"/>
          </w:tcPr>
          <w:p w14:paraId="2D047B11" w14:textId="77777777" w:rsidR="009615BC" w:rsidRDefault="007F1593">
            <w:pPr>
              <w:rPr>
                <w:szCs w:val="20"/>
              </w:rPr>
            </w:pPr>
            <w:r>
              <w:rPr>
                <w:szCs w:val="20"/>
              </w:rPr>
              <w:t>OPPO</w:t>
            </w:r>
          </w:p>
        </w:tc>
        <w:tc>
          <w:tcPr>
            <w:tcW w:w="4068" w:type="pct"/>
          </w:tcPr>
          <w:p w14:paraId="1FF1FE2A"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21B05392" w14:textId="77777777" w:rsidR="009615BC" w:rsidRDefault="009615BC">
            <w:pPr>
              <w:rPr>
                <w:szCs w:val="20"/>
                <w:lang w:eastAsia="zh-CN"/>
              </w:rPr>
            </w:pPr>
          </w:p>
        </w:tc>
      </w:tr>
      <w:tr w:rsidR="009615BC" w14:paraId="702167A5" w14:textId="77777777">
        <w:tc>
          <w:tcPr>
            <w:tcW w:w="932" w:type="pct"/>
          </w:tcPr>
          <w:p w14:paraId="2AB336D6" w14:textId="77777777" w:rsidR="009615BC" w:rsidRDefault="007F1593">
            <w:pPr>
              <w:rPr>
                <w:szCs w:val="20"/>
              </w:rPr>
            </w:pPr>
            <w:r>
              <w:rPr>
                <w:szCs w:val="20"/>
              </w:rPr>
              <w:t>THALES</w:t>
            </w:r>
          </w:p>
        </w:tc>
        <w:tc>
          <w:tcPr>
            <w:tcW w:w="4068" w:type="pct"/>
          </w:tcPr>
          <w:p w14:paraId="384B7B6C" w14:textId="77777777" w:rsidR="009615BC" w:rsidRDefault="007F1593">
            <w:pPr>
              <w:pStyle w:val="Prop1"/>
            </w:pPr>
            <w:r>
              <w:t xml:space="preserve">Proposal 7: </w:t>
            </w:r>
          </w:p>
          <w:p w14:paraId="42CAA33E" w14:textId="77777777" w:rsidR="009615BC" w:rsidRDefault="007F1593">
            <w:pPr>
              <w:pStyle w:val="Prop1"/>
              <w:rPr>
                <w:b w:val="0"/>
              </w:rPr>
            </w:pPr>
            <w:r>
              <w:rPr>
                <w:b w:val="0"/>
              </w:rPr>
              <w:t>For multi-RTT based positioning in NTN, the following assistance data may be transferred from gNB to the LMF:</w:t>
            </w:r>
          </w:p>
          <w:p w14:paraId="72E56686"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659B1D2F"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0ABB93AE" w14:textId="77777777" w:rsidR="009615BC" w:rsidRDefault="009615BC">
            <w:pPr>
              <w:rPr>
                <w:rFonts w:eastAsia="Times New Roman"/>
                <w:b/>
                <w:bCs/>
                <w:szCs w:val="20"/>
              </w:rPr>
            </w:pPr>
          </w:p>
          <w:p w14:paraId="591D3A80" w14:textId="77777777" w:rsidR="009615BC" w:rsidRDefault="007F1593">
            <w:pPr>
              <w:pStyle w:val="Prop1"/>
            </w:pPr>
            <w:r>
              <w:t xml:space="preserve">Proposal 8: </w:t>
            </w:r>
          </w:p>
          <w:p w14:paraId="515A147E"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07D1175E" w14:textId="77777777" w:rsidR="009615BC" w:rsidRDefault="009615BC">
            <w:pPr>
              <w:rPr>
                <w:rFonts w:eastAsia="Times New Roman"/>
                <w:b/>
                <w:bCs/>
                <w:szCs w:val="20"/>
              </w:rPr>
            </w:pPr>
          </w:p>
          <w:p w14:paraId="7B7A32B5" w14:textId="77777777" w:rsidR="009615BC" w:rsidRDefault="007F1593">
            <w:pPr>
              <w:pStyle w:val="Prop1"/>
            </w:pPr>
            <w:r>
              <w:lastRenderedPageBreak/>
              <w:t xml:space="preserve">Proposal 9: </w:t>
            </w:r>
          </w:p>
          <w:p w14:paraId="19F8477C" w14:textId="77777777" w:rsidR="009615BC" w:rsidRDefault="007F1593">
            <w:pPr>
              <w:pStyle w:val="Prop1"/>
              <w:rPr>
                <w:b w:val="0"/>
              </w:rPr>
            </w:pPr>
            <w:r>
              <w:rPr>
                <w:b w:val="0"/>
              </w:rPr>
              <w:t>For multi-RTT based positioning in NTN, the gNB may provide the LMF with assistance data including:</w:t>
            </w:r>
          </w:p>
          <w:p w14:paraId="64DB3217" w14:textId="77777777" w:rsidR="009615BC" w:rsidRDefault="007F1593">
            <w:pPr>
              <w:pStyle w:val="Prop1"/>
              <w:numPr>
                <w:ilvl w:val="2"/>
                <w:numId w:val="30"/>
              </w:numPr>
              <w:ind w:left="1260"/>
              <w:rPr>
                <w:b w:val="0"/>
              </w:rPr>
            </w:pPr>
            <w:r>
              <w:rPr>
                <w:b w:val="0"/>
              </w:rPr>
              <w:t>Satellite ID</w:t>
            </w:r>
          </w:p>
          <w:p w14:paraId="481D9896" w14:textId="77777777" w:rsidR="009615BC" w:rsidRDefault="007F1593">
            <w:pPr>
              <w:pStyle w:val="Prop1"/>
              <w:numPr>
                <w:ilvl w:val="2"/>
                <w:numId w:val="30"/>
              </w:numPr>
              <w:ind w:left="1260"/>
              <w:rPr>
                <w:b w:val="0"/>
              </w:rPr>
            </w:pPr>
            <w:r>
              <w:rPr>
                <w:b w:val="0"/>
              </w:rPr>
              <w:t>Cell/beam reference point</w:t>
            </w:r>
          </w:p>
          <w:p w14:paraId="3273927A"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16C71FF3" w14:textId="77777777" w:rsidR="009615BC" w:rsidRDefault="009615BC">
            <w:pPr>
              <w:rPr>
                <w:rFonts w:eastAsia="Times New Roman"/>
                <w:b/>
                <w:bCs/>
                <w:szCs w:val="20"/>
              </w:rPr>
            </w:pPr>
          </w:p>
        </w:tc>
      </w:tr>
      <w:tr w:rsidR="009615BC" w14:paraId="687C2CFE" w14:textId="77777777">
        <w:tc>
          <w:tcPr>
            <w:tcW w:w="932" w:type="pct"/>
          </w:tcPr>
          <w:p w14:paraId="4C9211E3" w14:textId="77777777" w:rsidR="009615BC" w:rsidRDefault="007F1593">
            <w:pPr>
              <w:rPr>
                <w:szCs w:val="20"/>
              </w:rPr>
            </w:pPr>
            <w:r>
              <w:rPr>
                <w:rFonts w:eastAsia="Times New Roman"/>
                <w:szCs w:val="20"/>
              </w:rPr>
              <w:lastRenderedPageBreak/>
              <w:t>xiaomi</w:t>
            </w:r>
          </w:p>
        </w:tc>
        <w:tc>
          <w:tcPr>
            <w:tcW w:w="4068" w:type="pct"/>
          </w:tcPr>
          <w:p w14:paraId="1AC50F81"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14F079C5" w14:textId="77777777" w:rsidR="009615BC" w:rsidRDefault="009615BC">
            <w:pPr>
              <w:pStyle w:val="Prop1"/>
            </w:pPr>
          </w:p>
        </w:tc>
      </w:tr>
      <w:tr w:rsidR="009615BC" w14:paraId="56536B62" w14:textId="77777777">
        <w:tc>
          <w:tcPr>
            <w:tcW w:w="932" w:type="pct"/>
          </w:tcPr>
          <w:p w14:paraId="7ED6EF7A" w14:textId="77777777" w:rsidR="009615BC" w:rsidRDefault="007F1593">
            <w:pPr>
              <w:rPr>
                <w:rFonts w:eastAsia="Times New Roman"/>
                <w:szCs w:val="20"/>
              </w:rPr>
            </w:pPr>
            <w:r>
              <w:rPr>
                <w:rFonts w:eastAsia="Times New Roman"/>
                <w:szCs w:val="20"/>
              </w:rPr>
              <w:t>ZTE</w:t>
            </w:r>
          </w:p>
        </w:tc>
        <w:tc>
          <w:tcPr>
            <w:tcW w:w="4068" w:type="pct"/>
          </w:tcPr>
          <w:p w14:paraId="16AE080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2D77570D" w14:textId="77777777" w:rsidR="009615BC" w:rsidRDefault="009615BC">
            <w:pPr>
              <w:rPr>
                <w:rFonts w:eastAsia="Times New Roman"/>
                <w:b/>
                <w:szCs w:val="20"/>
                <w:lang w:val="en-GB"/>
              </w:rPr>
            </w:pPr>
          </w:p>
        </w:tc>
      </w:tr>
      <w:tr w:rsidR="009615BC" w14:paraId="4F793EDB" w14:textId="77777777">
        <w:tc>
          <w:tcPr>
            <w:tcW w:w="932" w:type="pct"/>
          </w:tcPr>
          <w:p w14:paraId="594B6A63" w14:textId="77777777" w:rsidR="009615BC" w:rsidRDefault="007F1593">
            <w:pPr>
              <w:rPr>
                <w:rFonts w:eastAsia="Times New Roman"/>
                <w:szCs w:val="20"/>
              </w:rPr>
            </w:pPr>
            <w:r>
              <w:rPr>
                <w:rFonts w:eastAsia="Times New Roman"/>
                <w:szCs w:val="20"/>
              </w:rPr>
              <w:t>PANASONIC</w:t>
            </w:r>
          </w:p>
        </w:tc>
        <w:tc>
          <w:tcPr>
            <w:tcW w:w="4068" w:type="pct"/>
          </w:tcPr>
          <w:p w14:paraId="3D3D455C"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729ABBC0" w14:textId="77777777" w:rsidR="009615BC" w:rsidRDefault="009615BC">
            <w:pPr>
              <w:rPr>
                <w:rFonts w:eastAsia="Times New Roman"/>
                <w:b/>
                <w:szCs w:val="20"/>
              </w:rPr>
            </w:pPr>
          </w:p>
          <w:p w14:paraId="3521B315"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68DFE9B1" w14:textId="77777777" w:rsidR="009615BC" w:rsidRDefault="009615BC">
            <w:pPr>
              <w:rPr>
                <w:rFonts w:eastAsia="Times New Roman"/>
                <w:b/>
                <w:szCs w:val="20"/>
              </w:rPr>
            </w:pPr>
          </w:p>
          <w:p w14:paraId="71152CED"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54696314"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A0ACE27" w14:textId="77777777" w:rsidR="009615BC" w:rsidRDefault="009615BC">
            <w:pPr>
              <w:ind w:left="360"/>
              <w:rPr>
                <w:rFonts w:eastAsia="Times New Roman"/>
                <w:szCs w:val="20"/>
              </w:rPr>
            </w:pPr>
          </w:p>
          <w:p w14:paraId="3B93B0D8" w14:textId="77777777" w:rsidR="009615BC" w:rsidRDefault="007F1593">
            <w:pPr>
              <w:rPr>
                <w:rFonts w:eastAsia="Times New Roman"/>
                <w:szCs w:val="20"/>
              </w:rPr>
            </w:pPr>
            <w:r>
              <w:rPr>
                <w:rFonts w:eastAsia="Times New Roman"/>
                <w:b/>
                <w:bCs/>
                <w:szCs w:val="20"/>
              </w:rPr>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p w14:paraId="2BF41FEB" w14:textId="77777777" w:rsidR="009615BC" w:rsidRDefault="009615BC">
            <w:pPr>
              <w:rPr>
                <w:rFonts w:eastAsia="Times New Roman"/>
                <w:b/>
                <w:szCs w:val="20"/>
              </w:rPr>
            </w:pPr>
          </w:p>
        </w:tc>
      </w:tr>
      <w:tr w:rsidR="009615BC" w14:paraId="71FFF6D7" w14:textId="77777777">
        <w:tc>
          <w:tcPr>
            <w:tcW w:w="932" w:type="pct"/>
          </w:tcPr>
          <w:p w14:paraId="796D3225" w14:textId="77777777" w:rsidR="009615BC" w:rsidRDefault="007F1593">
            <w:pPr>
              <w:rPr>
                <w:rFonts w:eastAsia="Times New Roman"/>
                <w:szCs w:val="20"/>
              </w:rPr>
            </w:pPr>
            <w:r>
              <w:rPr>
                <w:rFonts w:eastAsia="Times New Roman"/>
                <w:szCs w:val="20"/>
              </w:rPr>
              <w:t>Intel Corporation</w:t>
            </w:r>
          </w:p>
        </w:tc>
        <w:tc>
          <w:tcPr>
            <w:tcW w:w="4068" w:type="pct"/>
          </w:tcPr>
          <w:p w14:paraId="6D29A66E"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71E2C6DD"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23F404B2" w14:textId="77777777" w:rsidR="009615BC" w:rsidRDefault="007F1593">
            <w:pPr>
              <w:numPr>
                <w:ilvl w:val="1"/>
                <w:numId w:val="16"/>
              </w:numPr>
              <w:rPr>
                <w:rFonts w:eastAsia="Times New Roman"/>
                <w:iCs/>
                <w:szCs w:val="20"/>
              </w:rPr>
            </w:pPr>
            <w:r>
              <w:rPr>
                <w:rFonts w:eastAsia="Times New Roman"/>
                <w:iCs/>
                <w:szCs w:val="20"/>
              </w:rPr>
              <w:t>Satellite ephemeris</w:t>
            </w:r>
          </w:p>
          <w:p w14:paraId="6364F69B" w14:textId="77777777" w:rsidR="009615BC" w:rsidRDefault="007F1593">
            <w:pPr>
              <w:numPr>
                <w:ilvl w:val="1"/>
                <w:numId w:val="16"/>
              </w:numPr>
              <w:rPr>
                <w:rFonts w:eastAsia="Times New Roman"/>
                <w:iCs/>
                <w:szCs w:val="20"/>
              </w:rPr>
            </w:pPr>
            <w:r>
              <w:rPr>
                <w:rFonts w:eastAsia="Times New Roman"/>
                <w:iCs/>
                <w:szCs w:val="20"/>
              </w:rPr>
              <w:t>Feeder link RTT</w:t>
            </w:r>
          </w:p>
          <w:p w14:paraId="33557F43" w14:textId="77777777" w:rsidR="009615BC" w:rsidRDefault="009615BC">
            <w:pPr>
              <w:rPr>
                <w:rFonts w:eastAsia="Times New Roman"/>
                <w:b/>
                <w:bCs/>
                <w:szCs w:val="20"/>
              </w:rPr>
            </w:pPr>
          </w:p>
        </w:tc>
      </w:tr>
      <w:tr w:rsidR="009615BC" w14:paraId="5D0646CF" w14:textId="77777777">
        <w:tc>
          <w:tcPr>
            <w:tcW w:w="932" w:type="pct"/>
          </w:tcPr>
          <w:p w14:paraId="03AD9D94" w14:textId="77777777" w:rsidR="009615BC" w:rsidRDefault="007F1593">
            <w:pPr>
              <w:rPr>
                <w:rFonts w:eastAsia="Times New Roman"/>
                <w:szCs w:val="20"/>
              </w:rPr>
            </w:pPr>
            <w:r>
              <w:rPr>
                <w:rFonts w:eastAsia="Times New Roman"/>
                <w:szCs w:val="20"/>
              </w:rPr>
              <w:t>MediaTek Inc.</w:t>
            </w:r>
          </w:p>
        </w:tc>
        <w:tc>
          <w:tcPr>
            <w:tcW w:w="4068" w:type="pct"/>
          </w:tcPr>
          <w:p w14:paraId="3682F9D4" w14:textId="77777777" w:rsidR="009615BC" w:rsidRDefault="007F1593">
            <w:pPr>
              <w:rPr>
                <w:rFonts w:eastAsia="Times New Roman"/>
                <w:iCs/>
                <w:szCs w:val="20"/>
                <w:lang w:val="en-GB"/>
              </w:rPr>
            </w:pPr>
            <w:r>
              <w:rPr>
                <w:rFonts w:eastAsia="Times New Roman"/>
                <w:b/>
                <w:bCs/>
                <w:iCs/>
                <w:szCs w:val="20"/>
                <w:lang w:val="en-GB"/>
              </w:rPr>
              <w:t>Observation 5:</w:t>
            </w:r>
            <w:r>
              <w:rPr>
                <w:rFonts w:eastAsia="Times New Roman"/>
                <w:iCs/>
                <w:szCs w:val="20"/>
                <w:lang w:val="en-GB"/>
              </w:rPr>
              <w:t xml:space="preserve"> The common TA can be signalled to the LMF to simplify the triangulation for the UE location verification.</w:t>
            </w:r>
          </w:p>
          <w:p w14:paraId="59B7034B" w14:textId="77777777" w:rsidR="009615BC" w:rsidRDefault="009615BC">
            <w:pPr>
              <w:rPr>
                <w:rFonts w:eastAsia="Times New Roman"/>
                <w:b/>
                <w:bCs/>
                <w:iCs/>
                <w:szCs w:val="20"/>
                <w:lang w:val="en-GB"/>
              </w:rPr>
            </w:pPr>
          </w:p>
        </w:tc>
      </w:tr>
      <w:tr w:rsidR="009615BC" w14:paraId="690D1B5D" w14:textId="77777777">
        <w:tc>
          <w:tcPr>
            <w:tcW w:w="932" w:type="pct"/>
          </w:tcPr>
          <w:p w14:paraId="54D768FC" w14:textId="77777777" w:rsidR="009615BC" w:rsidRDefault="007F1593">
            <w:pPr>
              <w:rPr>
                <w:rFonts w:eastAsia="Times New Roman"/>
                <w:szCs w:val="20"/>
              </w:rPr>
            </w:pPr>
            <w:r>
              <w:rPr>
                <w:rFonts w:eastAsia="Times New Roman"/>
                <w:szCs w:val="20"/>
              </w:rPr>
              <w:t>LG Electronics</w:t>
            </w:r>
          </w:p>
        </w:tc>
        <w:tc>
          <w:tcPr>
            <w:tcW w:w="4068" w:type="pct"/>
          </w:tcPr>
          <w:p w14:paraId="66E37A10"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FCEB4F1" w14:textId="77777777" w:rsidR="009615BC" w:rsidRDefault="007F1593">
            <w:pPr>
              <w:numPr>
                <w:ilvl w:val="0"/>
                <w:numId w:val="17"/>
              </w:numPr>
              <w:rPr>
                <w:rFonts w:eastAsia="Times New Roman"/>
                <w:szCs w:val="20"/>
              </w:rPr>
            </w:pPr>
            <w:r>
              <w:rPr>
                <w:rFonts w:eastAsia="Times New Roman"/>
                <w:szCs w:val="20"/>
              </w:rPr>
              <w:t>Ephemeris information</w:t>
            </w:r>
          </w:p>
          <w:p w14:paraId="7800686D"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42B3067F" w14:textId="77777777" w:rsidR="009615BC" w:rsidRDefault="009615BC">
            <w:pPr>
              <w:rPr>
                <w:rFonts w:eastAsia="Times New Roman"/>
                <w:b/>
                <w:bCs/>
                <w:iCs/>
                <w:szCs w:val="20"/>
                <w:lang w:val="en-GB"/>
              </w:rPr>
            </w:pPr>
          </w:p>
        </w:tc>
      </w:tr>
      <w:tr w:rsidR="009615BC" w14:paraId="244BAF03" w14:textId="77777777">
        <w:tc>
          <w:tcPr>
            <w:tcW w:w="932" w:type="pct"/>
          </w:tcPr>
          <w:p w14:paraId="36DFA7D6" w14:textId="77777777" w:rsidR="009615BC" w:rsidRDefault="007F1593">
            <w:pPr>
              <w:rPr>
                <w:rFonts w:eastAsia="Times New Roman"/>
                <w:szCs w:val="20"/>
              </w:rPr>
            </w:pPr>
            <w:r>
              <w:rPr>
                <w:rFonts w:eastAsia="Times New Roman"/>
                <w:szCs w:val="20"/>
              </w:rPr>
              <w:t>Apple</w:t>
            </w:r>
          </w:p>
        </w:tc>
        <w:tc>
          <w:tcPr>
            <w:tcW w:w="4068" w:type="pct"/>
          </w:tcPr>
          <w:p w14:paraId="3D36898B"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0477A4D" w14:textId="77777777" w:rsidR="009615BC" w:rsidRDefault="009615BC">
            <w:pPr>
              <w:rPr>
                <w:rFonts w:eastAsia="Times New Roman"/>
                <w:b/>
                <w:szCs w:val="20"/>
              </w:rPr>
            </w:pPr>
          </w:p>
          <w:p w14:paraId="012BCFE4"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8D3114F" w14:textId="77777777" w:rsidR="009615BC" w:rsidRDefault="009615BC">
            <w:pPr>
              <w:rPr>
                <w:rFonts w:eastAsia="Times New Roman"/>
                <w:b/>
                <w:szCs w:val="20"/>
              </w:rPr>
            </w:pPr>
          </w:p>
        </w:tc>
      </w:tr>
      <w:tr w:rsidR="009615BC" w14:paraId="2577ABF1" w14:textId="77777777">
        <w:tc>
          <w:tcPr>
            <w:tcW w:w="932" w:type="pct"/>
          </w:tcPr>
          <w:p w14:paraId="0685C49F" w14:textId="77777777" w:rsidR="009615BC" w:rsidRDefault="007F1593">
            <w:pPr>
              <w:rPr>
                <w:rFonts w:eastAsia="Times New Roman"/>
                <w:szCs w:val="20"/>
              </w:rPr>
            </w:pPr>
            <w:r>
              <w:rPr>
                <w:rFonts w:eastAsia="Times New Roman"/>
                <w:szCs w:val="20"/>
              </w:rPr>
              <w:t>Qualcomm</w:t>
            </w:r>
          </w:p>
        </w:tc>
        <w:tc>
          <w:tcPr>
            <w:tcW w:w="4068" w:type="pct"/>
          </w:tcPr>
          <w:p w14:paraId="54D4BE45"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network verification of UE location, support the report of the following from RAN to LMF:</w:t>
            </w:r>
          </w:p>
          <w:p w14:paraId="00944F99"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54BE5960" w14:textId="77777777" w:rsidR="009615BC" w:rsidRDefault="009615BC">
            <w:pPr>
              <w:rPr>
                <w:rFonts w:eastAsia="Times New Roman"/>
                <w:b/>
                <w:bCs/>
                <w:iCs/>
                <w:szCs w:val="20"/>
              </w:rPr>
            </w:pPr>
          </w:p>
        </w:tc>
      </w:tr>
      <w:tr w:rsidR="009615BC" w14:paraId="5929087E" w14:textId="77777777">
        <w:tc>
          <w:tcPr>
            <w:tcW w:w="932" w:type="pct"/>
          </w:tcPr>
          <w:p w14:paraId="7B0C0959" w14:textId="77777777" w:rsidR="009615BC" w:rsidRDefault="007F1593">
            <w:pPr>
              <w:rPr>
                <w:rFonts w:eastAsia="Times New Roman"/>
                <w:szCs w:val="20"/>
              </w:rPr>
            </w:pPr>
            <w:r>
              <w:rPr>
                <w:rFonts w:eastAsia="Times New Roman"/>
                <w:szCs w:val="20"/>
              </w:rPr>
              <w:t>NTT DOCOMO</w:t>
            </w:r>
          </w:p>
        </w:tc>
        <w:tc>
          <w:tcPr>
            <w:tcW w:w="4068" w:type="pct"/>
          </w:tcPr>
          <w:p w14:paraId="17CFA281" w14:textId="77777777" w:rsidR="009615BC" w:rsidRPr="001164B8" w:rsidRDefault="007F1593">
            <w:pPr>
              <w:rPr>
                <w:rFonts w:eastAsia="Times New Roman"/>
                <w:b/>
                <w:bCs/>
                <w:szCs w:val="20"/>
              </w:rPr>
            </w:pPr>
            <w:r w:rsidRPr="001164B8">
              <w:rPr>
                <w:rFonts w:eastAsia="Times New Roman"/>
                <w:b/>
                <w:bCs/>
                <w:szCs w:val="20"/>
              </w:rPr>
              <w:t xml:space="preserve">Proposal 1: </w:t>
            </w:r>
          </w:p>
          <w:p w14:paraId="1399FC6B"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15754846" w14:textId="77777777" w:rsidR="009615BC" w:rsidRDefault="007F1593">
            <w:pPr>
              <w:rPr>
                <w:rFonts w:eastAsia="Times New Roman"/>
                <w:b/>
                <w:szCs w:val="20"/>
              </w:rPr>
            </w:pPr>
            <w:r w:rsidRPr="001164B8">
              <w:rPr>
                <w:rFonts w:eastAsia="Times New Roman"/>
                <w:b/>
                <w:bCs/>
                <w:szCs w:val="20"/>
              </w:rPr>
              <w:t>Proposal 2:</w:t>
            </w:r>
            <w:r>
              <w:rPr>
                <w:rFonts w:eastAsia="Times New Roman"/>
                <w:b/>
                <w:szCs w:val="20"/>
              </w:rPr>
              <w:t xml:space="preserve"> </w:t>
            </w:r>
          </w:p>
          <w:p w14:paraId="4F627022"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0E74A5DE"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2C0BDD23" w14:textId="77777777" w:rsidR="009615BC" w:rsidRDefault="009615BC">
            <w:pPr>
              <w:rPr>
                <w:rFonts w:eastAsia="Times New Roman"/>
                <w:bCs/>
                <w:szCs w:val="20"/>
              </w:rPr>
            </w:pPr>
          </w:p>
          <w:p w14:paraId="5E2F56FD" w14:textId="77777777" w:rsidR="009615BC" w:rsidRDefault="009615BC">
            <w:pPr>
              <w:rPr>
                <w:rFonts w:eastAsia="Times New Roman"/>
                <w:b/>
                <w:bCs/>
                <w:szCs w:val="20"/>
                <w:lang w:val="en-GB"/>
              </w:rPr>
            </w:pPr>
          </w:p>
        </w:tc>
      </w:tr>
    </w:tbl>
    <w:p w14:paraId="1637A8C9" w14:textId="77777777" w:rsidR="009615BC" w:rsidRDefault="007F1593">
      <w:pPr>
        <w:pStyle w:val="Heading2"/>
      </w:pPr>
      <w:r>
        <w:lastRenderedPageBreak/>
        <w:t>1</w:t>
      </w:r>
      <w:r>
        <w:rPr>
          <w:vertAlign w:val="superscript"/>
        </w:rPr>
        <w:t>st</w:t>
      </w:r>
      <w:r>
        <w:t xml:space="preserve"> round</w:t>
      </w:r>
    </w:p>
    <w:p w14:paraId="7052E6C8" w14:textId="77777777" w:rsidR="009615BC" w:rsidRDefault="007F1593">
      <w:pPr>
        <w:pStyle w:val="Heading3"/>
      </w:pPr>
      <w:r>
        <w:t>Proposal 9</w:t>
      </w:r>
    </w:p>
    <w:p w14:paraId="376C769A" w14:textId="77777777" w:rsidR="009615BC" w:rsidRDefault="007F1593">
      <w:pPr>
        <w:jc w:val="both"/>
        <w:rPr>
          <w:rFonts w:eastAsiaTheme="minorHAnsi"/>
          <w:szCs w:val="20"/>
        </w:rPr>
      </w:pPr>
      <w:r>
        <w:rPr>
          <w:szCs w:val="20"/>
        </w:rPr>
        <w:t xml:space="preserve">Because the reference point for positioning (positioning anchor point) is on the satellite, at least the following assistance data should be transferred from gNB to LMF: </w:t>
      </w:r>
      <w:r>
        <w:rPr>
          <w:rFonts w:ascii="Cambria Math" w:hAnsi="Cambria Math" w:cs="Cambria Math"/>
          <w:szCs w:val="20"/>
        </w:rPr>
        <w:t>𝑘</w:t>
      </w:r>
      <w:r>
        <w:rPr>
          <w:szCs w:val="20"/>
        </w:rPr>
        <w:t>mac, TACommon.</w:t>
      </w:r>
    </w:p>
    <w:p w14:paraId="570EB3CE" w14:textId="77777777" w:rsidR="009615BC" w:rsidRDefault="007F1593">
      <w:pPr>
        <w:jc w:val="both"/>
        <w:rPr>
          <w:szCs w:val="20"/>
        </w:rPr>
      </w:pPr>
      <w:r>
        <w:rPr>
          <w:szCs w:val="20"/>
        </w:rPr>
        <w:t>Further, gNB may need also to provide information about serving satellite such as Satellite ID and possibly the satellite position in PVT state vector format or Keplerian format along with the associated epoch time. Also, the gNB may need to include the position of the satellite when UL-SRS measurements are performed to the assistance data that may be transferred from gNB to the LMF.</w:t>
      </w:r>
    </w:p>
    <w:p w14:paraId="6A14D913" w14:textId="77777777" w:rsidR="009615BC" w:rsidRDefault="007F1593">
      <w:pPr>
        <w:pStyle w:val="3GPPNormalText"/>
      </w:pPr>
      <w:r>
        <w:t>Based on the above the following proposal is made:</w:t>
      </w:r>
    </w:p>
    <w:p w14:paraId="3CD895AE" w14:textId="77777777" w:rsidR="009615BC" w:rsidRDefault="009615BC">
      <w:pPr>
        <w:pStyle w:val="NormalWeb"/>
        <w:rPr>
          <w:highlight w:val="yellow"/>
        </w:rPr>
      </w:pPr>
    </w:p>
    <w:p w14:paraId="5BF2FDA4" w14:textId="77777777" w:rsidR="009615BC" w:rsidRDefault="007F1593">
      <w:pPr>
        <w:pStyle w:val="NormalWeb"/>
        <w:rPr>
          <w:b/>
        </w:rPr>
      </w:pPr>
      <w:r>
        <w:rPr>
          <w:b/>
          <w:highlight w:val="yellow"/>
        </w:rPr>
        <w:t>Initial proposal 9</w:t>
      </w:r>
    </w:p>
    <w:p w14:paraId="13F956B8"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5F809806"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63550D72" w14:textId="77777777" w:rsidR="009615BC" w:rsidRDefault="007F1593">
      <w:pPr>
        <w:pStyle w:val="3GPPNormalText"/>
        <w:numPr>
          <w:ilvl w:val="0"/>
          <w:numId w:val="18"/>
        </w:numPr>
        <w:rPr>
          <w:b/>
        </w:rPr>
      </w:pPr>
      <w:r>
        <w:rPr>
          <w:b/>
        </w:rPr>
        <w:t xml:space="preserve">Option 2: The value of TACommon </w:t>
      </w:r>
    </w:p>
    <w:p w14:paraId="50F1C480" w14:textId="77777777" w:rsidR="009615BC" w:rsidRDefault="007F1593">
      <w:pPr>
        <w:pStyle w:val="3GPPNormalText"/>
        <w:numPr>
          <w:ilvl w:val="1"/>
          <w:numId w:val="18"/>
        </w:numPr>
        <w:rPr>
          <w:b/>
        </w:rPr>
      </w:pPr>
      <w:r>
        <w:rPr>
          <w:b/>
        </w:rPr>
        <w:t>FFS the corresponding time (e.g. when the gNB Rx – Tx time difference measurement is performed)</w:t>
      </w:r>
    </w:p>
    <w:p w14:paraId="660C4687" w14:textId="77777777" w:rsidR="009615BC" w:rsidRDefault="007F1593">
      <w:pPr>
        <w:pStyle w:val="3GPPNormalText"/>
        <w:numPr>
          <w:ilvl w:val="0"/>
          <w:numId w:val="18"/>
        </w:numPr>
        <w:rPr>
          <w:b/>
        </w:rPr>
      </w:pPr>
      <w:r>
        <w:rPr>
          <w:b/>
        </w:rPr>
        <w:t>Option 3: Serving Satellite ID</w:t>
      </w:r>
    </w:p>
    <w:p w14:paraId="7FFA95AF" w14:textId="77777777" w:rsidR="009615BC" w:rsidRDefault="007F1593">
      <w:pPr>
        <w:pStyle w:val="3GPPNormalText"/>
        <w:numPr>
          <w:ilvl w:val="0"/>
          <w:numId w:val="18"/>
        </w:numPr>
        <w:rPr>
          <w:b/>
        </w:rPr>
      </w:pPr>
      <w:r>
        <w:rPr>
          <w:b/>
        </w:rPr>
        <w:t>Option 4: Serving satellite ephemeris data along with the associated epoch time</w:t>
      </w:r>
    </w:p>
    <w:p w14:paraId="4B4D6950" w14:textId="77777777" w:rsidR="009615BC" w:rsidRDefault="007F1593">
      <w:pPr>
        <w:pStyle w:val="3GPPNormalText"/>
        <w:numPr>
          <w:ilvl w:val="1"/>
          <w:numId w:val="18"/>
        </w:numPr>
        <w:rPr>
          <w:b/>
        </w:rPr>
      </w:pPr>
      <w:r>
        <w:rPr>
          <w:b/>
        </w:rPr>
        <w:t>In PVT state vector format or Keplerian format.</w:t>
      </w:r>
    </w:p>
    <w:p w14:paraId="73CDFCF3" w14:textId="77777777" w:rsidR="009615BC" w:rsidRDefault="007F1593">
      <w:pPr>
        <w:pStyle w:val="3GPPNormalText"/>
        <w:numPr>
          <w:ilvl w:val="0"/>
          <w:numId w:val="18"/>
        </w:numPr>
        <w:rPr>
          <w:b/>
        </w:rPr>
      </w:pPr>
      <w:r>
        <w:rPr>
          <w:b/>
        </w:rPr>
        <w:t>Option 5: Cell/beam reference point</w:t>
      </w:r>
    </w:p>
    <w:p w14:paraId="406DDCC8" w14:textId="77777777" w:rsidR="009615BC" w:rsidRDefault="009615BC">
      <w:pPr>
        <w:pStyle w:val="3GPPNormalText"/>
        <w:rPr>
          <w:b/>
        </w:rPr>
      </w:pPr>
    </w:p>
    <w:p w14:paraId="51BBAAB7" w14:textId="77777777" w:rsidR="009615BC" w:rsidRDefault="009615BC">
      <w:pPr>
        <w:rPr>
          <w:b/>
        </w:rPr>
      </w:pPr>
    </w:p>
    <w:p w14:paraId="279101F4" w14:textId="77777777" w:rsidR="009615BC" w:rsidRDefault="009615BC">
      <w:pPr>
        <w:pStyle w:val="DraftProposal"/>
        <w:numPr>
          <w:ilvl w:val="0"/>
          <w:numId w:val="0"/>
        </w:numPr>
        <w:rPr>
          <w:rFonts w:ascii="Times New Roman" w:hAnsi="Times New Roman" w:cs="Times New Roman"/>
          <w:b w:val="0"/>
        </w:rPr>
      </w:pPr>
    </w:p>
    <w:p w14:paraId="0104AE75"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7EDA0C7" w14:textId="77777777">
        <w:tc>
          <w:tcPr>
            <w:tcW w:w="931" w:type="pct"/>
            <w:shd w:val="clear" w:color="auto" w:fill="75B91A"/>
          </w:tcPr>
          <w:p w14:paraId="2BA5768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5C1D3F9"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737926AC" w14:textId="77777777">
        <w:tc>
          <w:tcPr>
            <w:tcW w:w="931" w:type="pct"/>
          </w:tcPr>
          <w:p w14:paraId="723DE60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4BAE2974" w14:textId="77777777" w:rsidR="009615BC" w:rsidRDefault="007F1593">
            <w:pPr>
              <w:rPr>
                <w:rFonts w:eastAsiaTheme="minorEastAsia"/>
                <w:lang w:eastAsia="zh-CN"/>
              </w:rPr>
            </w:pPr>
            <w:r>
              <w:rPr>
                <w:rFonts w:eastAsiaTheme="minorEastAsia"/>
                <w:lang w:eastAsia="zh-CN"/>
              </w:rPr>
              <w:t>We are fine with this proposal, and the options can be further discussed.</w:t>
            </w:r>
          </w:p>
        </w:tc>
      </w:tr>
      <w:tr w:rsidR="009615BC" w14:paraId="1B44EB3D" w14:textId="77777777">
        <w:tc>
          <w:tcPr>
            <w:tcW w:w="931" w:type="pct"/>
          </w:tcPr>
          <w:p w14:paraId="09CD850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C7530CA"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 xml:space="preserve">or option 1, the kmac indication is not needed.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between UE and satellite is used for location verification. And the </w:t>
            </w:r>
            <w:proofErr w:type="spellStart"/>
            <w:r>
              <w:rPr>
                <w:rFonts w:eastAsiaTheme="minorEastAsia"/>
                <w:lang w:eastAsia="zh-CN"/>
              </w:rPr>
              <w:t>RTT</w:t>
            </w:r>
            <w:r>
              <w:rPr>
                <w:rFonts w:eastAsiaTheme="minorEastAsia"/>
                <w:vertAlign w:val="subscript"/>
                <w:lang w:eastAsia="zh-CN"/>
              </w:rPr>
              <w:t>service</w:t>
            </w:r>
            <w:proofErr w:type="spellEnd"/>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e obtained based on RTT between UE and RP for UL sync (i.e., full TA) and RTT between satellite and RP for UL sync (i.e., common TA). Kmac is not needed in the calculation so that it is not needed to be transferred to LMF.</w:t>
            </w:r>
          </w:p>
          <w:p w14:paraId="26DD87A8"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2, since common TA can be transferred to LMF either by UE or by gNB, which one is responsible for the transfer can be further discussed.</w:t>
            </w:r>
          </w:p>
          <w:p w14:paraId="1BA9FC71"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3 and 4, we think option 4 is needed to determine the satellite positions if LMF cannot obtain the ephemeris from other sources. As for option 3, we do not see clear necessity if option 4 is supported.</w:t>
            </w:r>
          </w:p>
          <w:p w14:paraId="63464EAB" w14:textId="77777777" w:rsidR="009615BC" w:rsidRDefault="007F1593">
            <w:pPr>
              <w:rPr>
                <w:rFonts w:eastAsiaTheme="minorEastAsia"/>
                <w:lang w:eastAsia="zh-CN"/>
              </w:rPr>
            </w:pPr>
            <w:r>
              <w:rPr>
                <w:rFonts w:eastAsiaTheme="minorEastAsia" w:hint="eastAsia"/>
                <w:lang w:eastAsia="zh-CN"/>
              </w:rPr>
              <w:t>F</w:t>
            </w:r>
            <w:r>
              <w:rPr>
                <w:rFonts w:eastAsiaTheme="minorEastAsia"/>
                <w:lang w:eastAsia="zh-CN"/>
              </w:rPr>
              <w:t>or option 5, do not see the need.</w:t>
            </w:r>
          </w:p>
        </w:tc>
      </w:tr>
      <w:tr w:rsidR="009615BC" w14:paraId="41418536" w14:textId="77777777">
        <w:tc>
          <w:tcPr>
            <w:tcW w:w="931" w:type="pct"/>
          </w:tcPr>
          <w:p w14:paraId="3E0132F7"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4F0D0339" w14:textId="77777777" w:rsidR="009615BC" w:rsidRDefault="007F1593">
            <w:pPr>
              <w:rPr>
                <w:rFonts w:eastAsiaTheme="minorEastAsia"/>
                <w:lang w:eastAsia="zh-CN"/>
              </w:rPr>
            </w:pPr>
            <w:r>
              <w:rPr>
                <w:rFonts w:eastAsiaTheme="minorEastAsia"/>
                <w:lang w:eastAsia="zh-CN"/>
              </w:rPr>
              <w:t xml:space="preserve">It is not on RAN1 alone to decide which data is indicated to LMF. The method of determining RTT should become clearer before deciding on the indicated data. </w:t>
            </w:r>
          </w:p>
        </w:tc>
      </w:tr>
      <w:tr w:rsidR="00ED24FB" w14:paraId="52D26F7E" w14:textId="77777777">
        <w:tc>
          <w:tcPr>
            <w:tcW w:w="931" w:type="pct"/>
          </w:tcPr>
          <w:p w14:paraId="09A04ADA" w14:textId="69BF4841" w:rsidR="00ED24FB" w:rsidRDefault="00ED24FB" w:rsidP="00ED24FB">
            <w:pPr>
              <w:rPr>
                <w:rFonts w:eastAsiaTheme="minorEastAsia"/>
                <w:bCs/>
                <w:lang w:eastAsia="zh-CN"/>
              </w:rPr>
            </w:pPr>
            <w:r>
              <w:rPr>
                <w:rFonts w:eastAsia="Times New Roman"/>
                <w:szCs w:val="20"/>
              </w:rPr>
              <w:t xml:space="preserve">TCL </w:t>
            </w:r>
          </w:p>
        </w:tc>
        <w:tc>
          <w:tcPr>
            <w:tcW w:w="4069" w:type="pct"/>
          </w:tcPr>
          <w:p w14:paraId="6A43E823" w14:textId="77777777" w:rsidR="00ED24FB" w:rsidRDefault="00ED24FB" w:rsidP="00ED24FB">
            <w:pPr>
              <w:rPr>
                <w:rFonts w:eastAsia="Times New Roman"/>
                <w:bCs/>
                <w:szCs w:val="20"/>
              </w:rPr>
            </w:pPr>
            <w:r>
              <w:rPr>
                <w:rFonts w:eastAsia="Times New Roman"/>
                <w:bCs/>
                <w:szCs w:val="20"/>
              </w:rPr>
              <w:t xml:space="preserve"> Option 3 in addition to </w:t>
            </w:r>
          </w:p>
          <w:p w14:paraId="4A2D7097"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beam ID </w:t>
            </w:r>
          </w:p>
          <w:p w14:paraId="4C451D95" w14:textId="77777777" w:rsidR="00ED24FB" w:rsidRPr="007D4CDD" w:rsidRDefault="00ED24FB" w:rsidP="00ED24FB">
            <w:pPr>
              <w:pStyle w:val="ListParagraph"/>
              <w:numPr>
                <w:ilvl w:val="0"/>
                <w:numId w:val="17"/>
              </w:numPr>
              <w:rPr>
                <w:rFonts w:eastAsia="Times New Roman"/>
                <w:bCs/>
                <w:szCs w:val="20"/>
              </w:rPr>
            </w:pPr>
            <w:r w:rsidRPr="007D4CDD">
              <w:rPr>
                <w:rFonts w:eastAsia="Times New Roman"/>
                <w:bCs/>
                <w:szCs w:val="20"/>
              </w:rPr>
              <w:t xml:space="preserve">Satellite orbital trajectories (i.e., ephemeris parameters) </w:t>
            </w:r>
          </w:p>
          <w:p w14:paraId="128CB6F9" w14:textId="77777777" w:rsidR="00ED24FB" w:rsidRPr="007D4CDD" w:rsidRDefault="00ED24FB" w:rsidP="00ED24FB">
            <w:pPr>
              <w:pStyle w:val="ListParagraph"/>
              <w:numPr>
                <w:ilvl w:val="0"/>
                <w:numId w:val="17"/>
              </w:numPr>
              <w:rPr>
                <w:rFonts w:eastAsiaTheme="minorEastAsia"/>
                <w:lang w:eastAsia="zh-CN"/>
              </w:rPr>
            </w:pPr>
            <w:r w:rsidRPr="007D4CDD">
              <w:rPr>
                <w:rFonts w:eastAsia="Times New Roman"/>
                <w:bCs/>
                <w:szCs w:val="20"/>
              </w:rPr>
              <w:t>Angle of arrival (AoA)/direction of arrival (</w:t>
            </w:r>
            <w:proofErr w:type="spellStart"/>
            <w:r w:rsidRPr="007D4CDD">
              <w:rPr>
                <w:rFonts w:eastAsia="Times New Roman"/>
                <w:bCs/>
                <w:szCs w:val="20"/>
              </w:rPr>
              <w:t>DoA</w:t>
            </w:r>
            <w:proofErr w:type="spellEnd"/>
            <w:r w:rsidRPr="007D4CDD">
              <w:rPr>
                <w:rFonts w:eastAsia="Times New Roman"/>
                <w:bCs/>
                <w:szCs w:val="20"/>
              </w:rPr>
              <w:t>) of the uplink positioning signal</w:t>
            </w:r>
            <w:r w:rsidRPr="00447E76">
              <w:rPr>
                <w:rFonts w:ascii="Arial Narrow" w:hAnsi="Arial Narrow"/>
                <w:lang w:eastAsia="en-GB"/>
              </w:rPr>
              <w:t xml:space="preserve"> </w:t>
            </w:r>
          </w:p>
          <w:p w14:paraId="656445B0" w14:textId="3B5419C4" w:rsidR="00ED24FB" w:rsidRDefault="00ED24FB" w:rsidP="00ED24FB">
            <w:pPr>
              <w:rPr>
                <w:rFonts w:eastAsiaTheme="minorEastAsia"/>
                <w:lang w:eastAsia="zh-CN"/>
              </w:rPr>
            </w:pPr>
            <w:r>
              <w:rPr>
                <w:rFonts w:eastAsiaTheme="minorEastAsia"/>
                <w:lang w:eastAsia="zh-CN"/>
              </w:rPr>
              <w:t xml:space="preserve">To help addressing the ambiguity issue </w:t>
            </w:r>
          </w:p>
        </w:tc>
      </w:tr>
      <w:tr w:rsidR="009615BC" w14:paraId="04CAACEC" w14:textId="77777777">
        <w:tc>
          <w:tcPr>
            <w:tcW w:w="931" w:type="pct"/>
          </w:tcPr>
          <w:p w14:paraId="6E0C0698" w14:textId="77777777" w:rsidR="009615BC" w:rsidRDefault="009615BC">
            <w:pPr>
              <w:rPr>
                <w:rFonts w:eastAsia="Malgun Gothic"/>
                <w:bCs/>
                <w:lang w:eastAsia="ko-KR"/>
              </w:rPr>
            </w:pPr>
          </w:p>
        </w:tc>
        <w:tc>
          <w:tcPr>
            <w:tcW w:w="4069" w:type="pct"/>
          </w:tcPr>
          <w:p w14:paraId="5E65DC8B" w14:textId="77777777" w:rsidR="009615BC" w:rsidRDefault="009615BC">
            <w:pPr>
              <w:rPr>
                <w:rFonts w:eastAsiaTheme="minorEastAsia"/>
                <w:lang w:eastAsia="zh-CN"/>
              </w:rPr>
            </w:pPr>
          </w:p>
        </w:tc>
      </w:tr>
      <w:tr w:rsidR="009615BC" w14:paraId="258521A5" w14:textId="77777777">
        <w:tc>
          <w:tcPr>
            <w:tcW w:w="931" w:type="pct"/>
          </w:tcPr>
          <w:p w14:paraId="6E5886D7" w14:textId="77777777" w:rsidR="009615BC" w:rsidRDefault="009615BC">
            <w:pPr>
              <w:rPr>
                <w:rFonts w:eastAsiaTheme="minorEastAsia"/>
                <w:bCs/>
                <w:lang w:eastAsia="zh-CN"/>
              </w:rPr>
            </w:pPr>
          </w:p>
        </w:tc>
        <w:tc>
          <w:tcPr>
            <w:tcW w:w="4069" w:type="pct"/>
          </w:tcPr>
          <w:p w14:paraId="5539CD48" w14:textId="77777777" w:rsidR="009615BC" w:rsidRDefault="009615BC">
            <w:pPr>
              <w:rPr>
                <w:rFonts w:eastAsiaTheme="minorEastAsia"/>
                <w:lang w:eastAsia="zh-CN"/>
              </w:rPr>
            </w:pPr>
          </w:p>
        </w:tc>
      </w:tr>
      <w:tr w:rsidR="009615BC" w14:paraId="3716713A" w14:textId="77777777">
        <w:tc>
          <w:tcPr>
            <w:tcW w:w="931" w:type="pct"/>
          </w:tcPr>
          <w:p w14:paraId="7F686C49" w14:textId="77777777" w:rsidR="009615BC" w:rsidRDefault="009615BC">
            <w:pPr>
              <w:rPr>
                <w:rFonts w:eastAsiaTheme="minorEastAsia"/>
                <w:bCs/>
                <w:lang w:eastAsia="zh-CN"/>
              </w:rPr>
            </w:pPr>
          </w:p>
        </w:tc>
        <w:tc>
          <w:tcPr>
            <w:tcW w:w="4069" w:type="pct"/>
          </w:tcPr>
          <w:p w14:paraId="640F394F" w14:textId="77777777" w:rsidR="009615BC" w:rsidRDefault="009615BC">
            <w:pPr>
              <w:rPr>
                <w:rFonts w:eastAsiaTheme="minorEastAsia"/>
                <w:color w:val="000000" w:themeColor="text1"/>
                <w:lang w:eastAsia="zh-CN"/>
              </w:rPr>
            </w:pPr>
          </w:p>
        </w:tc>
      </w:tr>
      <w:tr w:rsidR="009615BC" w14:paraId="142FE701" w14:textId="77777777">
        <w:tc>
          <w:tcPr>
            <w:tcW w:w="931" w:type="pct"/>
          </w:tcPr>
          <w:p w14:paraId="73029CA1" w14:textId="77777777" w:rsidR="009615BC" w:rsidRDefault="009615BC">
            <w:pPr>
              <w:rPr>
                <w:rFonts w:eastAsiaTheme="minorEastAsia"/>
                <w:bCs/>
                <w:lang w:eastAsia="zh-CN"/>
              </w:rPr>
            </w:pPr>
          </w:p>
        </w:tc>
        <w:tc>
          <w:tcPr>
            <w:tcW w:w="4069" w:type="pct"/>
          </w:tcPr>
          <w:p w14:paraId="463FAF2B" w14:textId="77777777" w:rsidR="009615BC" w:rsidRDefault="009615BC">
            <w:pPr>
              <w:rPr>
                <w:rFonts w:eastAsia="Times New Roman"/>
                <w:color w:val="000000" w:themeColor="text1"/>
              </w:rPr>
            </w:pPr>
          </w:p>
        </w:tc>
      </w:tr>
      <w:tr w:rsidR="009615BC" w14:paraId="7C267B04" w14:textId="77777777">
        <w:tc>
          <w:tcPr>
            <w:tcW w:w="931" w:type="pct"/>
          </w:tcPr>
          <w:p w14:paraId="0CBDD7CD" w14:textId="77777777" w:rsidR="009615BC" w:rsidRDefault="009615BC">
            <w:pPr>
              <w:rPr>
                <w:rFonts w:eastAsia="Malgun Gothic"/>
                <w:bCs/>
                <w:lang w:eastAsia="ko-KR"/>
              </w:rPr>
            </w:pPr>
          </w:p>
        </w:tc>
        <w:tc>
          <w:tcPr>
            <w:tcW w:w="4069" w:type="pct"/>
          </w:tcPr>
          <w:p w14:paraId="6A0C7D0E" w14:textId="77777777" w:rsidR="009615BC" w:rsidRDefault="009615BC">
            <w:pPr>
              <w:rPr>
                <w:rFonts w:eastAsiaTheme="minorEastAsia"/>
                <w:lang w:eastAsia="zh-CN"/>
              </w:rPr>
            </w:pPr>
          </w:p>
        </w:tc>
      </w:tr>
      <w:tr w:rsidR="009615BC" w14:paraId="73CE1352" w14:textId="77777777">
        <w:tc>
          <w:tcPr>
            <w:tcW w:w="931" w:type="pct"/>
          </w:tcPr>
          <w:p w14:paraId="6B4A4F19" w14:textId="77777777" w:rsidR="009615BC" w:rsidRDefault="009615BC">
            <w:pPr>
              <w:rPr>
                <w:rFonts w:eastAsiaTheme="minorEastAsia"/>
                <w:bCs/>
                <w:lang w:eastAsia="zh-CN"/>
              </w:rPr>
            </w:pPr>
          </w:p>
        </w:tc>
        <w:tc>
          <w:tcPr>
            <w:tcW w:w="4069" w:type="pct"/>
          </w:tcPr>
          <w:p w14:paraId="1CC95BA9" w14:textId="77777777" w:rsidR="009615BC" w:rsidRDefault="009615BC">
            <w:pPr>
              <w:rPr>
                <w:rFonts w:eastAsiaTheme="minorEastAsia"/>
                <w:lang w:eastAsia="zh-CN"/>
              </w:rPr>
            </w:pPr>
          </w:p>
        </w:tc>
      </w:tr>
      <w:tr w:rsidR="009615BC" w14:paraId="24F43A10" w14:textId="77777777">
        <w:tc>
          <w:tcPr>
            <w:tcW w:w="931" w:type="pct"/>
          </w:tcPr>
          <w:p w14:paraId="43C82215" w14:textId="77777777" w:rsidR="009615BC" w:rsidRDefault="009615BC">
            <w:pPr>
              <w:rPr>
                <w:rFonts w:eastAsiaTheme="minorEastAsia"/>
                <w:bCs/>
                <w:lang w:eastAsia="zh-CN"/>
              </w:rPr>
            </w:pPr>
          </w:p>
        </w:tc>
        <w:tc>
          <w:tcPr>
            <w:tcW w:w="4069" w:type="pct"/>
          </w:tcPr>
          <w:p w14:paraId="6FD04BAE" w14:textId="77777777" w:rsidR="009615BC" w:rsidRDefault="009615BC">
            <w:pPr>
              <w:rPr>
                <w:rFonts w:eastAsiaTheme="minorEastAsia"/>
                <w:lang w:eastAsia="zh-CN"/>
              </w:rPr>
            </w:pPr>
          </w:p>
        </w:tc>
      </w:tr>
      <w:tr w:rsidR="009615BC" w14:paraId="015EA98F" w14:textId="77777777">
        <w:tc>
          <w:tcPr>
            <w:tcW w:w="931" w:type="pct"/>
          </w:tcPr>
          <w:p w14:paraId="4864485C" w14:textId="77777777" w:rsidR="009615BC" w:rsidRDefault="009615BC">
            <w:pPr>
              <w:rPr>
                <w:rFonts w:eastAsiaTheme="minorEastAsia"/>
                <w:bCs/>
                <w:lang w:eastAsia="zh-CN"/>
              </w:rPr>
            </w:pPr>
          </w:p>
        </w:tc>
        <w:tc>
          <w:tcPr>
            <w:tcW w:w="4069" w:type="pct"/>
          </w:tcPr>
          <w:p w14:paraId="4A38D560" w14:textId="77777777" w:rsidR="009615BC" w:rsidRDefault="009615BC">
            <w:pPr>
              <w:rPr>
                <w:rFonts w:eastAsiaTheme="minorEastAsia"/>
                <w:lang w:eastAsia="zh-CN"/>
              </w:rPr>
            </w:pPr>
          </w:p>
        </w:tc>
      </w:tr>
      <w:tr w:rsidR="009615BC" w14:paraId="632BD3B6" w14:textId="77777777">
        <w:tc>
          <w:tcPr>
            <w:tcW w:w="931" w:type="pct"/>
          </w:tcPr>
          <w:p w14:paraId="279B72B8" w14:textId="77777777" w:rsidR="009615BC" w:rsidRDefault="009615BC">
            <w:pPr>
              <w:rPr>
                <w:rFonts w:eastAsiaTheme="minorEastAsia"/>
                <w:bCs/>
                <w:lang w:eastAsia="zh-CN"/>
              </w:rPr>
            </w:pPr>
          </w:p>
        </w:tc>
        <w:tc>
          <w:tcPr>
            <w:tcW w:w="4069" w:type="pct"/>
          </w:tcPr>
          <w:p w14:paraId="118CD749" w14:textId="77777777" w:rsidR="009615BC" w:rsidRDefault="009615BC">
            <w:pPr>
              <w:rPr>
                <w:rFonts w:eastAsia="Malgun Gothic"/>
                <w:bCs/>
                <w:lang w:eastAsia="ko-KR"/>
              </w:rPr>
            </w:pPr>
          </w:p>
        </w:tc>
      </w:tr>
      <w:tr w:rsidR="009615BC" w14:paraId="235A3E95" w14:textId="77777777">
        <w:tc>
          <w:tcPr>
            <w:tcW w:w="931" w:type="pct"/>
          </w:tcPr>
          <w:p w14:paraId="2365DA8D" w14:textId="77777777" w:rsidR="009615BC" w:rsidRDefault="009615BC">
            <w:pPr>
              <w:rPr>
                <w:rFonts w:eastAsiaTheme="minorEastAsia"/>
                <w:bCs/>
                <w:lang w:eastAsia="zh-CN"/>
              </w:rPr>
            </w:pPr>
          </w:p>
        </w:tc>
        <w:tc>
          <w:tcPr>
            <w:tcW w:w="4069" w:type="pct"/>
          </w:tcPr>
          <w:p w14:paraId="157E24E6" w14:textId="77777777" w:rsidR="009615BC" w:rsidRDefault="009615BC">
            <w:pPr>
              <w:rPr>
                <w:rFonts w:eastAsiaTheme="minorEastAsia"/>
                <w:lang w:eastAsia="zh-CN"/>
              </w:rPr>
            </w:pPr>
          </w:p>
        </w:tc>
      </w:tr>
      <w:tr w:rsidR="009615BC" w14:paraId="47FCD58A" w14:textId="77777777">
        <w:tc>
          <w:tcPr>
            <w:tcW w:w="931" w:type="pct"/>
          </w:tcPr>
          <w:p w14:paraId="581FA85A" w14:textId="77777777" w:rsidR="009615BC" w:rsidRDefault="009615BC">
            <w:pPr>
              <w:rPr>
                <w:rFonts w:eastAsiaTheme="minorEastAsia"/>
                <w:bCs/>
                <w:lang w:eastAsia="zh-CN"/>
              </w:rPr>
            </w:pPr>
          </w:p>
        </w:tc>
        <w:tc>
          <w:tcPr>
            <w:tcW w:w="4069" w:type="pct"/>
          </w:tcPr>
          <w:p w14:paraId="518A76CF" w14:textId="77777777" w:rsidR="009615BC" w:rsidRDefault="009615BC">
            <w:pPr>
              <w:rPr>
                <w:rFonts w:eastAsiaTheme="minorEastAsia"/>
                <w:lang w:eastAsia="zh-CN"/>
              </w:rPr>
            </w:pPr>
          </w:p>
        </w:tc>
      </w:tr>
    </w:tbl>
    <w:p w14:paraId="4998F004" w14:textId="77777777" w:rsidR="009615BC" w:rsidRDefault="009615BC"/>
    <w:p w14:paraId="0B3C9DFA" w14:textId="77777777" w:rsidR="009615BC" w:rsidRDefault="007F1593">
      <w:pPr>
        <w:pStyle w:val="Heading2"/>
      </w:pPr>
      <w:r>
        <w:t>2</w:t>
      </w:r>
      <w:r>
        <w:rPr>
          <w:vertAlign w:val="superscript"/>
        </w:rPr>
        <w:t>nd</w:t>
      </w:r>
      <w:r>
        <w:t xml:space="preserve"> round</w:t>
      </w:r>
    </w:p>
    <w:p w14:paraId="2F852F1A" w14:textId="77777777" w:rsidR="009615BC" w:rsidRDefault="007F1593">
      <w:pPr>
        <w:pStyle w:val="Heading3"/>
      </w:pPr>
      <w:r>
        <w:t>Proposal 9</w:t>
      </w:r>
    </w:p>
    <w:p w14:paraId="236CC38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1E95C5AC" w14:textId="77777777" w:rsidR="009615BC" w:rsidRDefault="009615BC">
      <w:pPr>
        <w:pStyle w:val="NormalWeb"/>
        <w:rPr>
          <w:highlight w:val="yellow"/>
        </w:rPr>
      </w:pPr>
    </w:p>
    <w:p w14:paraId="72CD10BA" w14:textId="77777777" w:rsidR="009615BC" w:rsidRDefault="007F1593">
      <w:pPr>
        <w:pStyle w:val="NormalWeb"/>
        <w:rPr>
          <w:b/>
        </w:rPr>
      </w:pPr>
      <w:r>
        <w:rPr>
          <w:b/>
          <w:highlight w:val="yellow"/>
        </w:rPr>
        <w:t>Updated proposal 9</w:t>
      </w:r>
    </w:p>
    <w:p w14:paraId="4007A715" w14:textId="77777777" w:rsidR="009615BC" w:rsidRDefault="007F1593">
      <w:pPr>
        <w:pStyle w:val="3GPPNormalText"/>
        <w:rPr>
          <w:b/>
        </w:rPr>
      </w:pPr>
      <w:r>
        <w:rPr>
          <w:b/>
        </w:rPr>
        <w:t>The information to be transferred from the gNB to LMF for Multi-RTT positioning with single Satellite includes at least one of the following:</w:t>
      </w:r>
    </w:p>
    <w:p w14:paraId="00A19FAF" w14:textId="77777777" w:rsidR="009615BC" w:rsidRDefault="007F1593">
      <w:pPr>
        <w:pStyle w:val="3GPPNormalText"/>
        <w:numPr>
          <w:ilvl w:val="0"/>
          <w:numId w:val="18"/>
        </w:numPr>
        <w:rPr>
          <w:b/>
        </w:rPr>
      </w:pPr>
      <w:r>
        <w:rPr>
          <w:b/>
        </w:rPr>
        <w:t xml:space="preserve">Option 1: The value of  </w:t>
      </w:r>
      <w:r>
        <w:rPr>
          <w:rFonts w:ascii="Cambria Math" w:hAnsi="Cambria Math" w:cs="Cambria Math"/>
          <w:b/>
        </w:rPr>
        <w:t>𝑘</w:t>
      </w:r>
      <w:r>
        <w:rPr>
          <w:b/>
        </w:rPr>
        <w:t xml:space="preserve">mac used by gNB </w:t>
      </w:r>
    </w:p>
    <w:p w14:paraId="5377A1E3" w14:textId="77777777" w:rsidR="009615BC" w:rsidRDefault="007F1593">
      <w:pPr>
        <w:pStyle w:val="3GPPNormalText"/>
        <w:numPr>
          <w:ilvl w:val="0"/>
          <w:numId w:val="18"/>
        </w:numPr>
        <w:rPr>
          <w:b/>
        </w:rPr>
      </w:pPr>
      <w:r>
        <w:rPr>
          <w:b/>
        </w:rPr>
        <w:t xml:space="preserve">Option 2: The value of TACommon </w:t>
      </w:r>
    </w:p>
    <w:p w14:paraId="2F8A6CD7" w14:textId="77777777" w:rsidR="009615BC" w:rsidRDefault="007F1593">
      <w:pPr>
        <w:pStyle w:val="3GPPNormalText"/>
        <w:numPr>
          <w:ilvl w:val="1"/>
          <w:numId w:val="18"/>
        </w:numPr>
        <w:rPr>
          <w:b/>
        </w:rPr>
      </w:pPr>
      <w:r>
        <w:rPr>
          <w:b/>
        </w:rPr>
        <w:t>FFS the corresponding time (e.g. when the gNB Rx – Tx time difference measurement is performed)</w:t>
      </w:r>
    </w:p>
    <w:p w14:paraId="6C7E3E35" w14:textId="77777777" w:rsidR="009615BC" w:rsidRDefault="007F1593">
      <w:pPr>
        <w:pStyle w:val="3GPPNormalText"/>
        <w:numPr>
          <w:ilvl w:val="0"/>
          <w:numId w:val="18"/>
        </w:numPr>
        <w:rPr>
          <w:b/>
        </w:rPr>
      </w:pPr>
      <w:r>
        <w:rPr>
          <w:b/>
        </w:rPr>
        <w:t>Option 3: Serving Satellite ID</w:t>
      </w:r>
    </w:p>
    <w:p w14:paraId="422569BF" w14:textId="77777777" w:rsidR="009615BC" w:rsidRDefault="007F1593">
      <w:pPr>
        <w:pStyle w:val="3GPPNormalText"/>
        <w:numPr>
          <w:ilvl w:val="0"/>
          <w:numId w:val="18"/>
        </w:numPr>
        <w:rPr>
          <w:b/>
        </w:rPr>
      </w:pPr>
      <w:r>
        <w:rPr>
          <w:b/>
        </w:rPr>
        <w:t>Option 4: Serving satellite ephemeris data along with the associated epoch time</w:t>
      </w:r>
    </w:p>
    <w:p w14:paraId="30568CD8" w14:textId="77777777" w:rsidR="009615BC" w:rsidRDefault="007F1593">
      <w:pPr>
        <w:pStyle w:val="3GPPNormalText"/>
        <w:numPr>
          <w:ilvl w:val="1"/>
          <w:numId w:val="18"/>
        </w:numPr>
        <w:rPr>
          <w:b/>
        </w:rPr>
      </w:pPr>
      <w:r>
        <w:rPr>
          <w:b/>
        </w:rPr>
        <w:t>In PVT state vector format or Keplerian format.</w:t>
      </w:r>
    </w:p>
    <w:p w14:paraId="036606C0" w14:textId="77777777" w:rsidR="009615BC" w:rsidRDefault="007F1593">
      <w:pPr>
        <w:pStyle w:val="3GPPNormalText"/>
        <w:numPr>
          <w:ilvl w:val="0"/>
          <w:numId w:val="18"/>
        </w:numPr>
        <w:rPr>
          <w:b/>
        </w:rPr>
      </w:pPr>
      <w:r>
        <w:rPr>
          <w:b/>
        </w:rPr>
        <w:t>Option 5: Cell/beam reference point</w:t>
      </w:r>
    </w:p>
    <w:p w14:paraId="7C1DA3C7" w14:textId="77777777" w:rsidR="009615BC" w:rsidRDefault="009615BC">
      <w:pPr>
        <w:pStyle w:val="3GPPNormalText"/>
        <w:rPr>
          <w:b/>
        </w:rPr>
      </w:pPr>
    </w:p>
    <w:p w14:paraId="1820F3B2" w14:textId="77777777" w:rsidR="009615BC" w:rsidRDefault="009615BC">
      <w:pPr>
        <w:rPr>
          <w:b/>
        </w:rPr>
      </w:pPr>
    </w:p>
    <w:p w14:paraId="4331A471" w14:textId="77777777" w:rsidR="009615BC" w:rsidRDefault="009615BC">
      <w:pPr>
        <w:pStyle w:val="DraftProposal"/>
        <w:numPr>
          <w:ilvl w:val="0"/>
          <w:numId w:val="0"/>
        </w:numPr>
        <w:rPr>
          <w:rFonts w:ascii="Times New Roman" w:hAnsi="Times New Roman" w:cs="Times New Roman"/>
          <w:b w:val="0"/>
        </w:rPr>
      </w:pPr>
    </w:p>
    <w:p w14:paraId="627E666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DFEF5CE" w14:textId="77777777">
        <w:tc>
          <w:tcPr>
            <w:tcW w:w="931" w:type="pct"/>
            <w:shd w:val="clear" w:color="auto" w:fill="75B91A"/>
          </w:tcPr>
          <w:p w14:paraId="262B7814"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CAA580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A35C0D" w14:paraId="65A91804" w14:textId="77777777">
        <w:tc>
          <w:tcPr>
            <w:tcW w:w="931" w:type="pct"/>
          </w:tcPr>
          <w:p w14:paraId="1928B8C7" w14:textId="513263C9" w:rsidR="00A35C0D" w:rsidRDefault="00A35C0D" w:rsidP="00A35C0D">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A457512" w14:textId="152AE5F9" w:rsidR="00A35C0D" w:rsidRDefault="00A35C0D" w:rsidP="00A35C0D">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w:t>
            </w:r>
          </w:p>
        </w:tc>
      </w:tr>
      <w:tr w:rsidR="00A35C0D" w14:paraId="4C35C349" w14:textId="77777777">
        <w:tc>
          <w:tcPr>
            <w:tcW w:w="931" w:type="pct"/>
          </w:tcPr>
          <w:p w14:paraId="230B418C" w14:textId="15663ADE" w:rsidR="00A35C0D" w:rsidRDefault="003C651C" w:rsidP="00A35C0D">
            <w:pPr>
              <w:rPr>
                <w:rFonts w:eastAsiaTheme="minorEastAsia"/>
                <w:bCs/>
                <w:lang w:eastAsia="zh-CN"/>
              </w:rPr>
            </w:pPr>
            <w:r>
              <w:rPr>
                <w:rFonts w:eastAsiaTheme="minorEastAsia"/>
                <w:bCs/>
                <w:lang w:eastAsia="zh-CN"/>
              </w:rPr>
              <w:t>MediaTek</w:t>
            </w:r>
          </w:p>
        </w:tc>
        <w:tc>
          <w:tcPr>
            <w:tcW w:w="4069" w:type="pct"/>
          </w:tcPr>
          <w:p w14:paraId="01DE6783" w14:textId="4AF9CC63" w:rsidR="00A35C0D" w:rsidRDefault="003C651C" w:rsidP="00A35C0D">
            <w:pPr>
              <w:rPr>
                <w:rFonts w:eastAsiaTheme="minorEastAsia"/>
                <w:lang w:eastAsia="zh-CN"/>
              </w:rPr>
            </w:pPr>
            <w:r w:rsidRPr="003C651C">
              <w:rPr>
                <w:rFonts w:eastAsiaTheme="minorEastAsia"/>
                <w:lang w:eastAsia="zh-CN"/>
              </w:rPr>
              <w:t>Fine to discuss options further. On option 2 and Option 5 we have same view as ZTE in first round, these options seem not needed.</w:t>
            </w:r>
          </w:p>
        </w:tc>
      </w:tr>
      <w:tr w:rsidR="00F0239D" w14:paraId="6C6B856A" w14:textId="77777777">
        <w:tc>
          <w:tcPr>
            <w:tcW w:w="931" w:type="pct"/>
          </w:tcPr>
          <w:p w14:paraId="25C43866" w14:textId="6D7FBCD1" w:rsidR="00F0239D" w:rsidRDefault="00F0239D" w:rsidP="00A35C0D">
            <w:pPr>
              <w:rPr>
                <w:rFonts w:eastAsiaTheme="minorEastAsia"/>
                <w:bCs/>
                <w:lang w:eastAsia="zh-CN"/>
              </w:rPr>
            </w:pPr>
            <w:r>
              <w:rPr>
                <w:rFonts w:eastAsiaTheme="minorEastAsia" w:hint="eastAsia"/>
                <w:bCs/>
                <w:lang w:eastAsia="zh-CN"/>
              </w:rPr>
              <w:t>CATT</w:t>
            </w:r>
          </w:p>
        </w:tc>
        <w:tc>
          <w:tcPr>
            <w:tcW w:w="4069" w:type="pct"/>
          </w:tcPr>
          <w:p w14:paraId="73B4714D" w14:textId="471C6BCD" w:rsidR="00F0239D" w:rsidRPr="003C651C" w:rsidRDefault="00F0239D" w:rsidP="00A35C0D">
            <w:pPr>
              <w:rPr>
                <w:rFonts w:eastAsiaTheme="minorEastAsia"/>
                <w:lang w:eastAsia="zh-CN"/>
              </w:rPr>
            </w:pPr>
            <w:r>
              <w:rPr>
                <w:rFonts w:eastAsiaTheme="minorEastAsia"/>
                <w:lang w:eastAsia="zh-CN"/>
              </w:rPr>
              <w:t>N</w:t>
            </w:r>
            <w:r>
              <w:rPr>
                <w:rFonts w:eastAsiaTheme="minorEastAsia" w:hint="eastAsia"/>
                <w:lang w:eastAsia="zh-CN"/>
              </w:rPr>
              <w:t>eed further discussion</w:t>
            </w:r>
          </w:p>
        </w:tc>
      </w:tr>
      <w:tr w:rsidR="00ED24FB" w14:paraId="10E0F7CC" w14:textId="77777777" w:rsidTr="00ED24FB">
        <w:tc>
          <w:tcPr>
            <w:tcW w:w="931" w:type="pct"/>
          </w:tcPr>
          <w:p w14:paraId="0CCBB4B3" w14:textId="1B69F379" w:rsidR="00ED24FB" w:rsidRDefault="00ED24FB" w:rsidP="007D4CDD">
            <w:pPr>
              <w:rPr>
                <w:rFonts w:eastAsiaTheme="minorEastAsia"/>
                <w:bCs/>
                <w:lang w:eastAsia="zh-CN"/>
              </w:rPr>
            </w:pPr>
            <w:r>
              <w:rPr>
                <w:rFonts w:eastAsiaTheme="minorEastAsia"/>
                <w:bCs/>
                <w:lang w:eastAsia="zh-CN"/>
              </w:rPr>
              <w:t>TCL</w:t>
            </w:r>
          </w:p>
        </w:tc>
        <w:tc>
          <w:tcPr>
            <w:tcW w:w="4069" w:type="pct"/>
          </w:tcPr>
          <w:p w14:paraId="7DDFE1A8" w14:textId="6721FC1F" w:rsidR="00ED24FB" w:rsidRDefault="00ED24FB" w:rsidP="007D4CDD">
            <w:pPr>
              <w:rPr>
                <w:rFonts w:eastAsiaTheme="minorEastAsia"/>
                <w:lang w:eastAsia="zh-CN"/>
              </w:rPr>
            </w:pPr>
            <w:r>
              <w:rPr>
                <w:rFonts w:eastAsiaTheme="minorEastAsia"/>
                <w:lang w:eastAsia="zh-CN"/>
              </w:rPr>
              <w:t>N</w:t>
            </w:r>
            <w:r>
              <w:rPr>
                <w:rFonts w:eastAsiaTheme="minorEastAsia" w:hint="eastAsia"/>
                <w:lang w:eastAsia="zh-CN"/>
              </w:rPr>
              <w:t>eed further discussion</w:t>
            </w:r>
            <w:r w:rsidRPr="003C651C">
              <w:rPr>
                <w:rFonts w:eastAsiaTheme="minorEastAsia"/>
                <w:lang w:eastAsia="zh-CN"/>
              </w:rPr>
              <w:t>.</w:t>
            </w:r>
          </w:p>
        </w:tc>
      </w:tr>
    </w:tbl>
    <w:p w14:paraId="4591B84A" w14:textId="77777777" w:rsidR="009615BC" w:rsidRDefault="009615BC"/>
    <w:p w14:paraId="0257C787" w14:textId="77777777" w:rsidR="009615BC" w:rsidRDefault="007F1593">
      <w:pPr>
        <w:pStyle w:val="Heading1"/>
      </w:pPr>
      <w:r>
        <w:t>Topic#10 Information to be transferred from the LMF to UE for Multi-RTT positioning with single Satellite</w:t>
      </w:r>
    </w:p>
    <w:p w14:paraId="7C8E34F2" w14:textId="77777777" w:rsidR="009615BC" w:rsidRDefault="007F1593">
      <w:pPr>
        <w:pStyle w:val="Heading2"/>
      </w:pPr>
      <w:r>
        <w:t>Background</w:t>
      </w:r>
    </w:p>
    <w:p w14:paraId="76921CE0" w14:textId="77777777" w:rsidR="009615BC" w:rsidRDefault="007F1593">
      <w:r>
        <w:t>The information that may be transferred from the LMF to the UE are listed in clause 8.10.2.1 of TS 38.305 and recopied in the following Table.</w:t>
      </w:r>
    </w:p>
    <w:p w14:paraId="5E6AC2F8" w14:textId="77777777" w:rsidR="009615BC" w:rsidRDefault="009615BC"/>
    <w:p w14:paraId="40C69F34" w14:textId="77777777" w:rsidR="009615BC" w:rsidRDefault="007F1593">
      <w:pPr>
        <w:pStyle w:val="Caption"/>
        <w:keepNext/>
        <w:jc w:val="center"/>
      </w:pPr>
      <w:r>
        <w:lastRenderedPageBreak/>
        <w:t>Assistance data that may be transferred from LMF to the UE [TS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9615BC" w14:paraId="1F1787FC" w14:textId="77777777">
        <w:trPr>
          <w:jc w:val="center"/>
        </w:trPr>
        <w:tc>
          <w:tcPr>
            <w:tcW w:w="6750" w:type="dxa"/>
            <w:shd w:val="clear" w:color="auto" w:fill="75B91A"/>
          </w:tcPr>
          <w:p w14:paraId="1ED65214" w14:textId="77777777" w:rsidR="009615BC" w:rsidRDefault="007F1593">
            <w:pPr>
              <w:pStyle w:val="TAH"/>
              <w:rPr>
                <w:rFonts w:ascii="Times New Roman" w:hAnsi="Times New Roman"/>
                <w:sz w:val="20"/>
              </w:rPr>
            </w:pPr>
            <w:r>
              <w:rPr>
                <w:rFonts w:ascii="Times New Roman" w:hAnsi="Times New Roman"/>
                <w:color w:val="FFFFFF" w:themeColor="background1"/>
                <w:sz w:val="20"/>
              </w:rPr>
              <w:t xml:space="preserve">Information </w:t>
            </w:r>
          </w:p>
        </w:tc>
      </w:tr>
      <w:tr w:rsidR="009615BC" w14:paraId="7B61CFA6" w14:textId="77777777">
        <w:trPr>
          <w:trHeight w:val="207"/>
          <w:jc w:val="center"/>
        </w:trPr>
        <w:tc>
          <w:tcPr>
            <w:tcW w:w="6750" w:type="dxa"/>
          </w:tcPr>
          <w:p w14:paraId="64C8834B" w14:textId="77777777" w:rsidR="009615BC" w:rsidRDefault="007F1593">
            <w:pPr>
              <w:pStyle w:val="TAL"/>
              <w:rPr>
                <w:rFonts w:ascii="Times New Roman" w:hAnsi="Times New Roman"/>
                <w:sz w:val="20"/>
              </w:rPr>
            </w:pPr>
            <w:r>
              <w:rPr>
                <w:rFonts w:ascii="Times New Roman" w:hAnsi="Times New Roman"/>
                <w:sz w:val="20"/>
              </w:rPr>
              <w:t>Physical cell IDs (PCIs), global cell IDs (GCIs), and PRS IDs</w:t>
            </w:r>
            <w:r>
              <w:rPr>
                <w:rFonts w:ascii="Times New Roman" w:hAnsi="Times New Roman"/>
                <w:sz w:val="20"/>
                <w:lang w:eastAsia="zh-CN"/>
              </w:rPr>
              <w:t>, ARFCNs</w:t>
            </w:r>
            <w:r>
              <w:rPr>
                <w:rFonts w:ascii="Times New Roman" w:hAnsi="Times New Roman"/>
                <w:sz w:val="20"/>
              </w:rPr>
              <w:t xml:space="preserve"> of candidate NR TRPs for measurement</w:t>
            </w:r>
          </w:p>
        </w:tc>
      </w:tr>
      <w:tr w:rsidR="009615BC" w14:paraId="1EAFC951" w14:textId="77777777">
        <w:trPr>
          <w:trHeight w:val="207"/>
          <w:jc w:val="center"/>
        </w:trPr>
        <w:tc>
          <w:tcPr>
            <w:tcW w:w="6750" w:type="dxa"/>
          </w:tcPr>
          <w:p w14:paraId="726819B9" w14:textId="77777777" w:rsidR="009615BC" w:rsidRDefault="007F1593">
            <w:pPr>
              <w:pStyle w:val="TAL"/>
              <w:rPr>
                <w:rFonts w:ascii="Times New Roman" w:hAnsi="Times New Roman"/>
                <w:sz w:val="20"/>
              </w:rPr>
            </w:pPr>
            <w:r>
              <w:rPr>
                <w:rFonts w:ascii="Times New Roman" w:hAnsi="Times New Roman"/>
                <w:sz w:val="20"/>
              </w:rPr>
              <w:t>Timing relative to the serving (reference) TRP of candidate NR TRPs</w:t>
            </w:r>
          </w:p>
        </w:tc>
      </w:tr>
      <w:tr w:rsidR="009615BC" w14:paraId="7BE6E19E" w14:textId="77777777">
        <w:trPr>
          <w:jc w:val="center"/>
        </w:trPr>
        <w:tc>
          <w:tcPr>
            <w:tcW w:w="6750" w:type="dxa"/>
          </w:tcPr>
          <w:p w14:paraId="58CAECAF" w14:textId="77777777" w:rsidR="009615BC" w:rsidRDefault="007F1593">
            <w:pPr>
              <w:pStyle w:val="TAL"/>
              <w:rPr>
                <w:rFonts w:ascii="Times New Roman" w:hAnsi="Times New Roman"/>
                <w:sz w:val="20"/>
              </w:rPr>
            </w:pPr>
            <w:r>
              <w:rPr>
                <w:rFonts w:ascii="Times New Roman" w:hAnsi="Times New Roman"/>
                <w:sz w:val="20"/>
              </w:rPr>
              <w:t>DL-PRS configuration of candidate NR TRPs</w:t>
            </w:r>
          </w:p>
        </w:tc>
      </w:tr>
      <w:tr w:rsidR="009615BC" w14:paraId="041B2C9C" w14:textId="77777777">
        <w:trPr>
          <w:jc w:val="center"/>
        </w:trPr>
        <w:tc>
          <w:tcPr>
            <w:tcW w:w="6750" w:type="dxa"/>
          </w:tcPr>
          <w:p w14:paraId="636A67C0" w14:textId="77777777" w:rsidR="009615BC" w:rsidRDefault="007F1593">
            <w:pPr>
              <w:pStyle w:val="TAL"/>
              <w:rPr>
                <w:rFonts w:ascii="Times New Roman" w:hAnsi="Times New Roman"/>
                <w:sz w:val="20"/>
              </w:rPr>
            </w:pPr>
            <w:r>
              <w:rPr>
                <w:rFonts w:ascii="Times New Roman" w:hAnsi="Times New Roman"/>
                <w:sz w:val="20"/>
              </w:rPr>
              <w:t>SSB information of the TRPs (the time/frequency occupancy of SSBs)</w:t>
            </w:r>
          </w:p>
        </w:tc>
      </w:tr>
      <w:tr w:rsidR="009615BC" w14:paraId="706A22CA"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218B19D1" w14:textId="77777777" w:rsidR="009615BC" w:rsidRDefault="007F1593">
            <w:pPr>
              <w:pStyle w:val="TAL"/>
              <w:rPr>
                <w:rFonts w:ascii="Times New Roman" w:hAnsi="Times New Roman"/>
                <w:sz w:val="20"/>
              </w:rPr>
            </w:pPr>
            <w:r>
              <w:rPr>
                <w:rFonts w:ascii="Times New Roman" w:hAnsi="Times New Roman"/>
                <w:sz w:val="20"/>
              </w:rPr>
              <w:t>PRS-only TP indication</w:t>
            </w:r>
          </w:p>
        </w:tc>
      </w:tr>
      <w:tr w:rsidR="009615BC" w14:paraId="6348A6A6"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32C5A49B" w14:textId="77777777" w:rsidR="009615BC" w:rsidRDefault="007F1593">
            <w:pPr>
              <w:pStyle w:val="TAL"/>
              <w:rPr>
                <w:rFonts w:ascii="Times New Roman" w:hAnsi="Times New Roman"/>
                <w:sz w:val="20"/>
              </w:rPr>
            </w:pPr>
            <w:r>
              <w:rPr>
                <w:rFonts w:ascii="Times New Roman" w:hAnsi="Times New Roman"/>
                <w:sz w:val="20"/>
              </w:rPr>
              <w:t>On-Demand DL-PRS-Configurations</w:t>
            </w:r>
          </w:p>
        </w:tc>
      </w:tr>
      <w:tr w:rsidR="009615BC" w14:paraId="02DE5AE7" w14:textId="77777777">
        <w:trPr>
          <w:jc w:val="center"/>
        </w:trPr>
        <w:tc>
          <w:tcPr>
            <w:tcW w:w="6750" w:type="dxa"/>
            <w:tcBorders>
              <w:top w:val="single" w:sz="4" w:space="0" w:color="auto"/>
              <w:left w:val="single" w:sz="4" w:space="0" w:color="auto"/>
              <w:bottom w:val="single" w:sz="4" w:space="0" w:color="auto"/>
              <w:right w:val="single" w:sz="4" w:space="0" w:color="auto"/>
            </w:tcBorders>
          </w:tcPr>
          <w:p w14:paraId="752E0E0F" w14:textId="77777777" w:rsidR="009615BC" w:rsidRDefault="007F1593">
            <w:pPr>
              <w:pStyle w:val="TAL"/>
              <w:rPr>
                <w:rFonts w:ascii="Times New Roman" w:hAnsi="Times New Roman"/>
                <w:sz w:val="20"/>
              </w:rPr>
            </w:pPr>
            <w:r>
              <w:rPr>
                <w:rFonts w:ascii="Times New Roman" w:hAnsi="Times New Roman"/>
                <w:sz w:val="20"/>
              </w:rPr>
              <w:t>Validity Area of the Assistance Data</w:t>
            </w:r>
          </w:p>
        </w:tc>
      </w:tr>
    </w:tbl>
    <w:p w14:paraId="2751F05D" w14:textId="77777777" w:rsidR="009615BC" w:rsidRDefault="009615BC">
      <w:pPr>
        <w:pStyle w:val="3GPPNormalText"/>
      </w:pPr>
    </w:p>
    <w:p w14:paraId="0D7EEC38"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5938CEF3" w14:textId="77777777" w:rsidR="009615BC" w:rsidRDefault="009615BC">
      <w:pPr>
        <w:pStyle w:val="3GPPNormalText"/>
        <w:rPr>
          <w:lang w:val="en-GB"/>
        </w:rPr>
      </w:pPr>
    </w:p>
    <w:p w14:paraId="7368195D" w14:textId="77777777" w:rsidR="009615BC" w:rsidRDefault="007F1593">
      <w:pPr>
        <w:pStyle w:val="Heading2"/>
        <w:jc w:val="both"/>
      </w:pPr>
      <w:r>
        <w:t>Companies’ contributions summary</w:t>
      </w:r>
    </w:p>
    <w:p w14:paraId="7BA203DC" w14:textId="77777777" w:rsidR="009615BC" w:rsidRDefault="007F1593">
      <w:pPr>
        <w:rPr>
          <w:rFonts w:eastAsia="MS Mincho"/>
          <w:lang w:eastAsia="zh-TW"/>
        </w:rPr>
      </w:pPr>
      <w:r>
        <w:rPr>
          <w:rFonts w:eastAsia="MS Mincho"/>
          <w:lang w:eastAsia="zh-TW"/>
        </w:rPr>
        <w:t>On Topic#10, the companies made the following observations and proposals:</w:t>
      </w:r>
    </w:p>
    <w:p w14:paraId="117B1186"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2095F79B" w14:textId="77777777">
        <w:tc>
          <w:tcPr>
            <w:tcW w:w="932" w:type="pct"/>
            <w:shd w:val="clear" w:color="auto" w:fill="75B91A"/>
          </w:tcPr>
          <w:p w14:paraId="395C0C3C"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1B4E2960"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7E96E648" w14:textId="77777777">
        <w:tc>
          <w:tcPr>
            <w:tcW w:w="932" w:type="pct"/>
          </w:tcPr>
          <w:p w14:paraId="3448C3D6"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668DAA01" w14:textId="77777777" w:rsidR="009615BC" w:rsidRDefault="007F1593">
            <w:pPr>
              <w:pStyle w:val="Prop1"/>
            </w:pPr>
            <w:r>
              <w:t xml:space="preserve">Proposal 10: </w:t>
            </w:r>
          </w:p>
          <w:p w14:paraId="63BFCA38"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4FBDA8B9" w14:textId="77777777" w:rsidR="009615BC" w:rsidRDefault="009615BC">
            <w:pPr>
              <w:pStyle w:val="Prop1"/>
            </w:pPr>
          </w:p>
          <w:p w14:paraId="39FEAE01" w14:textId="77777777" w:rsidR="009615BC" w:rsidRDefault="007F1593">
            <w:pPr>
              <w:pStyle w:val="Prop1"/>
            </w:pPr>
            <w:r>
              <w:t xml:space="preserve">Proposal 11: </w:t>
            </w:r>
          </w:p>
          <w:p w14:paraId="7A662C4F"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CBECBA2" w14:textId="77777777" w:rsidR="009615BC" w:rsidRDefault="009615BC">
            <w:pPr>
              <w:pStyle w:val="Prop1"/>
              <w:rPr>
                <w:b w:val="0"/>
                <w:szCs w:val="20"/>
              </w:rPr>
            </w:pPr>
          </w:p>
        </w:tc>
      </w:tr>
    </w:tbl>
    <w:p w14:paraId="7E0D4F97" w14:textId="77777777" w:rsidR="009615BC" w:rsidRDefault="009615BC">
      <w:pPr>
        <w:pStyle w:val="3GPPNormalText"/>
      </w:pPr>
    </w:p>
    <w:p w14:paraId="5FB34260" w14:textId="77777777" w:rsidR="009615BC" w:rsidRDefault="007F1593">
      <w:pPr>
        <w:pStyle w:val="Heading2"/>
      </w:pPr>
      <w:r>
        <w:t>1</w:t>
      </w:r>
      <w:r>
        <w:rPr>
          <w:vertAlign w:val="superscript"/>
        </w:rPr>
        <w:t>st</w:t>
      </w:r>
      <w:r>
        <w:t xml:space="preserve"> round</w:t>
      </w:r>
    </w:p>
    <w:p w14:paraId="7B0633B7" w14:textId="77777777" w:rsidR="009615BC" w:rsidRDefault="007F1593">
      <w:pPr>
        <w:pStyle w:val="Heading3"/>
      </w:pPr>
      <w:r>
        <w:t>Proposal 10</w:t>
      </w:r>
    </w:p>
    <w:p w14:paraId="37FAE154" w14:textId="77777777" w:rsidR="009615BC" w:rsidRDefault="007F1593">
      <w:pPr>
        <w:pStyle w:val="NormalWeb"/>
        <w:rPr>
          <w:rFonts w:eastAsia="MS Mincho"/>
          <w:bCs w:val="0"/>
          <w:szCs w:val="24"/>
          <w:lang w:eastAsia="zh-TW"/>
        </w:rPr>
      </w:pPr>
      <w:r>
        <w:rPr>
          <w:rFonts w:eastAsia="MS Mincho"/>
          <w:bCs w:val="0"/>
          <w:szCs w:val="24"/>
          <w:lang w:eastAsia="zh-TW"/>
        </w:rPr>
        <w:t>Based on the above the following proposal is made:</w:t>
      </w:r>
    </w:p>
    <w:p w14:paraId="2EA31215" w14:textId="77777777" w:rsidR="009615BC" w:rsidRDefault="009615BC">
      <w:pPr>
        <w:pStyle w:val="NormalWeb"/>
        <w:rPr>
          <w:highlight w:val="yellow"/>
        </w:rPr>
      </w:pPr>
    </w:p>
    <w:p w14:paraId="40F97CCE" w14:textId="77777777" w:rsidR="009615BC" w:rsidRDefault="007F1593">
      <w:pPr>
        <w:pStyle w:val="NormalWeb"/>
        <w:rPr>
          <w:b/>
        </w:rPr>
      </w:pPr>
      <w:r>
        <w:rPr>
          <w:b/>
          <w:highlight w:val="yellow"/>
        </w:rPr>
        <w:t>Initial proposal 10</w:t>
      </w:r>
    </w:p>
    <w:p w14:paraId="3E35C81F"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304B2C92" w14:textId="77777777" w:rsidR="009615BC" w:rsidRDefault="007F1593">
      <w:pPr>
        <w:pStyle w:val="3GPPNormalText"/>
        <w:numPr>
          <w:ilvl w:val="0"/>
          <w:numId w:val="31"/>
        </w:numPr>
        <w:rPr>
          <w:b/>
        </w:rPr>
      </w:pPr>
      <w:r>
        <w:rPr>
          <w:b/>
        </w:rPr>
        <w:t>Option 1: Satellite positions at which the PRS should be measured</w:t>
      </w:r>
    </w:p>
    <w:p w14:paraId="4EF9B8AD" w14:textId="77777777" w:rsidR="009615BC" w:rsidRDefault="007F1593">
      <w:pPr>
        <w:pStyle w:val="3GPPNormalText"/>
        <w:numPr>
          <w:ilvl w:val="0"/>
          <w:numId w:val="31"/>
        </w:numPr>
        <w:rPr>
          <w:b/>
        </w:rPr>
      </w:pPr>
      <w:r>
        <w:rPr>
          <w:b/>
        </w:rPr>
        <w:t>Option 2: Satellite positions at which the aperiodic SRS should be activated</w:t>
      </w:r>
    </w:p>
    <w:p w14:paraId="5D2EA44E" w14:textId="77777777" w:rsidR="009615BC" w:rsidRDefault="007F1593">
      <w:pPr>
        <w:pStyle w:val="3GPPNormalText"/>
        <w:numPr>
          <w:ilvl w:val="0"/>
          <w:numId w:val="31"/>
        </w:numPr>
        <w:rPr>
          <w:b/>
        </w:rPr>
      </w:pPr>
      <w:r>
        <w:rPr>
          <w:b/>
        </w:rPr>
        <w:t>Option 3: a Timestamp at which the PRS should be measured</w:t>
      </w:r>
    </w:p>
    <w:p w14:paraId="61622DE8"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0E881ADD" w14:textId="77777777" w:rsidR="009615BC" w:rsidRDefault="007F1593">
      <w:pPr>
        <w:pStyle w:val="3GPPNormalText"/>
        <w:numPr>
          <w:ilvl w:val="0"/>
          <w:numId w:val="31"/>
        </w:numPr>
        <w:rPr>
          <w:b/>
        </w:rPr>
      </w:pPr>
      <w:r>
        <w:rPr>
          <w:b/>
        </w:rPr>
        <w:t>Option 3: a Timestamp at which the aperiodic SRS should be activated</w:t>
      </w:r>
    </w:p>
    <w:p w14:paraId="167B543F"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45BC510" w14:textId="77777777" w:rsidR="009615BC" w:rsidRDefault="009615BC">
      <w:pPr>
        <w:rPr>
          <w:b/>
        </w:rPr>
      </w:pPr>
    </w:p>
    <w:p w14:paraId="1FA3B7ED" w14:textId="77777777" w:rsidR="009615BC" w:rsidRDefault="009615BC">
      <w:pPr>
        <w:pStyle w:val="DraftProposal"/>
        <w:numPr>
          <w:ilvl w:val="0"/>
          <w:numId w:val="0"/>
        </w:numPr>
        <w:rPr>
          <w:rFonts w:ascii="Times New Roman" w:hAnsi="Times New Roman" w:cs="Times New Roman"/>
          <w:b w:val="0"/>
        </w:rPr>
      </w:pPr>
    </w:p>
    <w:p w14:paraId="66D3D304"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30F3844" w14:textId="77777777">
        <w:tc>
          <w:tcPr>
            <w:tcW w:w="931" w:type="pct"/>
            <w:shd w:val="clear" w:color="auto" w:fill="75B91A"/>
          </w:tcPr>
          <w:p w14:paraId="67532B1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CA863F2"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3E55555F" w14:textId="77777777">
        <w:tc>
          <w:tcPr>
            <w:tcW w:w="931" w:type="pct"/>
          </w:tcPr>
          <w:p w14:paraId="59EE848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E604575"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5A3FEB36" w14:textId="77777777">
        <w:tc>
          <w:tcPr>
            <w:tcW w:w="931" w:type="pct"/>
          </w:tcPr>
          <w:p w14:paraId="6AB8FC5E" w14:textId="77777777" w:rsidR="009615BC" w:rsidRDefault="007F1593">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55B6A0B4"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UE may derive the satellite positions based on configured timing. Then no need to additionally indicate satellite positions or time stamps.</w:t>
            </w:r>
          </w:p>
        </w:tc>
      </w:tr>
      <w:tr w:rsidR="009615BC" w14:paraId="6C2E8E0E" w14:textId="77777777">
        <w:tc>
          <w:tcPr>
            <w:tcW w:w="931" w:type="pct"/>
          </w:tcPr>
          <w:p w14:paraId="612F5DF1"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7133D2E5"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4FF5B23E" w14:textId="77777777">
        <w:tc>
          <w:tcPr>
            <w:tcW w:w="931" w:type="pct"/>
          </w:tcPr>
          <w:p w14:paraId="510C9A75"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6B8E5F94" w14:textId="77777777" w:rsidR="009615BC" w:rsidRDefault="007F1593">
            <w:pPr>
              <w:rPr>
                <w:rFonts w:eastAsiaTheme="minorEastAsia"/>
                <w:lang w:eastAsia="zh-CN"/>
              </w:rPr>
            </w:pPr>
            <w:r>
              <w:rPr>
                <w:rFonts w:eastAsiaTheme="minorEastAsia"/>
                <w:lang w:eastAsia="zh-CN"/>
              </w:rPr>
              <w:t>Option 3 should be revised to add “TRS”.</w:t>
            </w:r>
          </w:p>
        </w:tc>
      </w:tr>
      <w:tr w:rsidR="009615BC" w14:paraId="0CB4C3E5" w14:textId="77777777">
        <w:tc>
          <w:tcPr>
            <w:tcW w:w="931" w:type="pct"/>
          </w:tcPr>
          <w:p w14:paraId="1FC3C992" w14:textId="77777777" w:rsidR="009615BC" w:rsidRDefault="009615BC">
            <w:pPr>
              <w:rPr>
                <w:rFonts w:eastAsia="Malgun Gothic"/>
                <w:bCs/>
                <w:lang w:eastAsia="ko-KR"/>
              </w:rPr>
            </w:pPr>
          </w:p>
        </w:tc>
        <w:tc>
          <w:tcPr>
            <w:tcW w:w="4069" w:type="pct"/>
          </w:tcPr>
          <w:p w14:paraId="35189FBC" w14:textId="77777777" w:rsidR="009615BC" w:rsidRDefault="009615BC">
            <w:pPr>
              <w:rPr>
                <w:rFonts w:eastAsiaTheme="minorEastAsia"/>
                <w:lang w:eastAsia="zh-CN"/>
              </w:rPr>
            </w:pPr>
          </w:p>
        </w:tc>
      </w:tr>
      <w:tr w:rsidR="009615BC" w14:paraId="57D39317" w14:textId="77777777">
        <w:tc>
          <w:tcPr>
            <w:tcW w:w="931" w:type="pct"/>
          </w:tcPr>
          <w:p w14:paraId="0DCBDE71" w14:textId="77777777" w:rsidR="009615BC" w:rsidRDefault="009615BC">
            <w:pPr>
              <w:rPr>
                <w:rFonts w:eastAsiaTheme="minorEastAsia"/>
                <w:bCs/>
                <w:lang w:eastAsia="zh-CN"/>
              </w:rPr>
            </w:pPr>
          </w:p>
        </w:tc>
        <w:tc>
          <w:tcPr>
            <w:tcW w:w="4069" w:type="pct"/>
          </w:tcPr>
          <w:p w14:paraId="61215C02" w14:textId="77777777" w:rsidR="009615BC" w:rsidRDefault="009615BC">
            <w:pPr>
              <w:rPr>
                <w:rFonts w:eastAsiaTheme="minorEastAsia"/>
                <w:lang w:eastAsia="zh-CN"/>
              </w:rPr>
            </w:pPr>
          </w:p>
        </w:tc>
      </w:tr>
      <w:tr w:rsidR="009615BC" w14:paraId="086991DB" w14:textId="77777777">
        <w:tc>
          <w:tcPr>
            <w:tcW w:w="931" w:type="pct"/>
          </w:tcPr>
          <w:p w14:paraId="6ABEB571" w14:textId="77777777" w:rsidR="009615BC" w:rsidRDefault="009615BC">
            <w:pPr>
              <w:rPr>
                <w:rFonts w:eastAsiaTheme="minorEastAsia"/>
                <w:bCs/>
                <w:lang w:eastAsia="zh-CN"/>
              </w:rPr>
            </w:pPr>
          </w:p>
        </w:tc>
        <w:tc>
          <w:tcPr>
            <w:tcW w:w="4069" w:type="pct"/>
          </w:tcPr>
          <w:p w14:paraId="314392F5" w14:textId="77777777" w:rsidR="009615BC" w:rsidRDefault="009615BC">
            <w:pPr>
              <w:rPr>
                <w:rFonts w:eastAsiaTheme="minorEastAsia"/>
                <w:color w:val="000000" w:themeColor="text1"/>
                <w:lang w:eastAsia="zh-CN"/>
              </w:rPr>
            </w:pPr>
          </w:p>
        </w:tc>
      </w:tr>
      <w:tr w:rsidR="009615BC" w14:paraId="3578697D" w14:textId="77777777">
        <w:tc>
          <w:tcPr>
            <w:tcW w:w="931" w:type="pct"/>
          </w:tcPr>
          <w:p w14:paraId="550D31A9" w14:textId="77777777" w:rsidR="009615BC" w:rsidRDefault="009615BC">
            <w:pPr>
              <w:rPr>
                <w:rFonts w:eastAsiaTheme="minorEastAsia"/>
                <w:bCs/>
                <w:lang w:eastAsia="zh-CN"/>
              </w:rPr>
            </w:pPr>
          </w:p>
        </w:tc>
        <w:tc>
          <w:tcPr>
            <w:tcW w:w="4069" w:type="pct"/>
          </w:tcPr>
          <w:p w14:paraId="7636F596" w14:textId="77777777" w:rsidR="009615BC" w:rsidRDefault="009615BC">
            <w:pPr>
              <w:rPr>
                <w:rFonts w:eastAsia="Times New Roman"/>
                <w:color w:val="000000" w:themeColor="text1"/>
              </w:rPr>
            </w:pPr>
          </w:p>
        </w:tc>
      </w:tr>
      <w:tr w:rsidR="009615BC" w14:paraId="2C7094CE" w14:textId="77777777">
        <w:tc>
          <w:tcPr>
            <w:tcW w:w="931" w:type="pct"/>
          </w:tcPr>
          <w:p w14:paraId="6773ACC3" w14:textId="77777777" w:rsidR="009615BC" w:rsidRDefault="009615BC">
            <w:pPr>
              <w:rPr>
                <w:rFonts w:eastAsia="Malgun Gothic"/>
                <w:bCs/>
                <w:lang w:eastAsia="ko-KR"/>
              </w:rPr>
            </w:pPr>
          </w:p>
        </w:tc>
        <w:tc>
          <w:tcPr>
            <w:tcW w:w="4069" w:type="pct"/>
          </w:tcPr>
          <w:p w14:paraId="5BB79233" w14:textId="77777777" w:rsidR="009615BC" w:rsidRDefault="009615BC">
            <w:pPr>
              <w:rPr>
                <w:rFonts w:eastAsiaTheme="minorEastAsia"/>
                <w:lang w:eastAsia="zh-CN"/>
              </w:rPr>
            </w:pPr>
          </w:p>
        </w:tc>
      </w:tr>
      <w:tr w:rsidR="009615BC" w14:paraId="0FDF572C" w14:textId="77777777">
        <w:tc>
          <w:tcPr>
            <w:tcW w:w="931" w:type="pct"/>
          </w:tcPr>
          <w:p w14:paraId="76097A59" w14:textId="77777777" w:rsidR="009615BC" w:rsidRDefault="009615BC">
            <w:pPr>
              <w:rPr>
                <w:rFonts w:eastAsiaTheme="minorEastAsia"/>
                <w:bCs/>
                <w:lang w:eastAsia="zh-CN"/>
              </w:rPr>
            </w:pPr>
          </w:p>
        </w:tc>
        <w:tc>
          <w:tcPr>
            <w:tcW w:w="4069" w:type="pct"/>
          </w:tcPr>
          <w:p w14:paraId="64A7AE87" w14:textId="77777777" w:rsidR="009615BC" w:rsidRDefault="009615BC">
            <w:pPr>
              <w:rPr>
                <w:rFonts w:eastAsiaTheme="minorEastAsia"/>
                <w:lang w:eastAsia="zh-CN"/>
              </w:rPr>
            </w:pPr>
          </w:p>
        </w:tc>
      </w:tr>
      <w:tr w:rsidR="009615BC" w14:paraId="0533A346" w14:textId="77777777">
        <w:tc>
          <w:tcPr>
            <w:tcW w:w="931" w:type="pct"/>
          </w:tcPr>
          <w:p w14:paraId="061FFC91" w14:textId="77777777" w:rsidR="009615BC" w:rsidRDefault="009615BC">
            <w:pPr>
              <w:rPr>
                <w:rFonts w:eastAsiaTheme="minorEastAsia"/>
                <w:bCs/>
                <w:lang w:eastAsia="zh-CN"/>
              </w:rPr>
            </w:pPr>
          </w:p>
        </w:tc>
        <w:tc>
          <w:tcPr>
            <w:tcW w:w="4069" w:type="pct"/>
          </w:tcPr>
          <w:p w14:paraId="14290864" w14:textId="77777777" w:rsidR="009615BC" w:rsidRDefault="009615BC">
            <w:pPr>
              <w:rPr>
                <w:rFonts w:eastAsiaTheme="minorEastAsia"/>
                <w:lang w:eastAsia="zh-CN"/>
              </w:rPr>
            </w:pPr>
          </w:p>
        </w:tc>
      </w:tr>
      <w:tr w:rsidR="009615BC" w14:paraId="7E2E11A5" w14:textId="77777777">
        <w:tc>
          <w:tcPr>
            <w:tcW w:w="931" w:type="pct"/>
          </w:tcPr>
          <w:p w14:paraId="290B57B9" w14:textId="77777777" w:rsidR="009615BC" w:rsidRDefault="009615BC">
            <w:pPr>
              <w:rPr>
                <w:rFonts w:eastAsiaTheme="minorEastAsia"/>
                <w:bCs/>
                <w:lang w:eastAsia="zh-CN"/>
              </w:rPr>
            </w:pPr>
          </w:p>
        </w:tc>
        <w:tc>
          <w:tcPr>
            <w:tcW w:w="4069" w:type="pct"/>
          </w:tcPr>
          <w:p w14:paraId="33311CE3" w14:textId="77777777" w:rsidR="009615BC" w:rsidRDefault="009615BC">
            <w:pPr>
              <w:rPr>
                <w:rFonts w:eastAsiaTheme="minorEastAsia"/>
                <w:lang w:eastAsia="zh-CN"/>
              </w:rPr>
            </w:pPr>
          </w:p>
        </w:tc>
      </w:tr>
      <w:tr w:rsidR="009615BC" w14:paraId="2EA112FF" w14:textId="77777777">
        <w:tc>
          <w:tcPr>
            <w:tcW w:w="931" w:type="pct"/>
          </w:tcPr>
          <w:p w14:paraId="4867D755" w14:textId="77777777" w:rsidR="009615BC" w:rsidRDefault="009615BC">
            <w:pPr>
              <w:rPr>
                <w:rFonts w:eastAsiaTheme="minorEastAsia"/>
                <w:bCs/>
                <w:lang w:eastAsia="zh-CN"/>
              </w:rPr>
            </w:pPr>
          </w:p>
        </w:tc>
        <w:tc>
          <w:tcPr>
            <w:tcW w:w="4069" w:type="pct"/>
          </w:tcPr>
          <w:p w14:paraId="52BCC366" w14:textId="77777777" w:rsidR="009615BC" w:rsidRDefault="009615BC">
            <w:pPr>
              <w:rPr>
                <w:rFonts w:eastAsia="Malgun Gothic"/>
                <w:bCs/>
                <w:lang w:eastAsia="ko-KR"/>
              </w:rPr>
            </w:pPr>
          </w:p>
        </w:tc>
      </w:tr>
      <w:tr w:rsidR="009615BC" w14:paraId="0728F901" w14:textId="77777777">
        <w:tc>
          <w:tcPr>
            <w:tcW w:w="931" w:type="pct"/>
          </w:tcPr>
          <w:p w14:paraId="74628C89" w14:textId="77777777" w:rsidR="009615BC" w:rsidRDefault="009615BC">
            <w:pPr>
              <w:rPr>
                <w:rFonts w:eastAsiaTheme="minorEastAsia"/>
                <w:bCs/>
                <w:lang w:eastAsia="zh-CN"/>
              </w:rPr>
            </w:pPr>
          </w:p>
        </w:tc>
        <w:tc>
          <w:tcPr>
            <w:tcW w:w="4069" w:type="pct"/>
          </w:tcPr>
          <w:p w14:paraId="03B6640D" w14:textId="77777777" w:rsidR="009615BC" w:rsidRDefault="009615BC">
            <w:pPr>
              <w:rPr>
                <w:rFonts w:eastAsiaTheme="minorEastAsia"/>
                <w:lang w:eastAsia="zh-CN"/>
              </w:rPr>
            </w:pPr>
          </w:p>
        </w:tc>
      </w:tr>
      <w:tr w:rsidR="009615BC" w14:paraId="64B5F35A" w14:textId="77777777">
        <w:tc>
          <w:tcPr>
            <w:tcW w:w="931" w:type="pct"/>
          </w:tcPr>
          <w:p w14:paraId="49E54A45" w14:textId="77777777" w:rsidR="009615BC" w:rsidRDefault="009615BC">
            <w:pPr>
              <w:rPr>
                <w:rFonts w:eastAsiaTheme="minorEastAsia"/>
                <w:bCs/>
                <w:lang w:eastAsia="zh-CN"/>
              </w:rPr>
            </w:pPr>
          </w:p>
        </w:tc>
        <w:tc>
          <w:tcPr>
            <w:tcW w:w="4069" w:type="pct"/>
          </w:tcPr>
          <w:p w14:paraId="7C5F07AA" w14:textId="77777777" w:rsidR="009615BC" w:rsidRDefault="009615BC">
            <w:pPr>
              <w:rPr>
                <w:rFonts w:eastAsiaTheme="minorEastAsia"/>
                <w:lang w:eastAsia="zh-CN"/>
              </w:rPr>
            </w:pPr>
          </w:p>
        </w:tc>
      </w:tr>
    </w:tbl>
    <w:p w14:paraId="3345A16F" w14:textId="77777777" w:rsidR="009615BC" w:rsidRDefault="009615BC"/>
    <w:p w14:paraId="114EDBB8" w14:textId="77777777" w:rsidR="009615BC" w:rsidRDefault="007F1593">
      <w:pPr>
        <w:pStyle w:val="Heading2"/>
      </w:pPr>
      <w:r>
        <w:t>2</w:t>
      </w:r>
      <w:r>
        <w:rPr>
          <w:vertAlign w:val="superscript"/>
        </w:rPr>
        <w:t>nd</w:t>
      </w:r>
      <w:r>
        <w:t xml:space="preserve"> round</w:t>
      </w:r>
    </w:p>
    <w:p w14:paraId="194FE4C2" w14:textId="77777777" w:rsidR="009615BC" w:rsidRDefault="007F1593">
      <w:pPr>
        <w:pStyle w:val="Heading3"/>
      </w:pPr>
      <w:r>
        <w:t>Proposal 10</w:t>
      </w:r>
    </w:p>
    <w:p w14:paraId="2907A1D2"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24D7C9BC" w14:textId="77777777" w:rsidR="009615BC" w:rsidRDefault="009615BC">
      <w:pPr>
        <w:pStyle w:val="NormalWeb"/>
        <w:rPr>
          <w:highlight w:val="yellow"/>
        </w:rPr>
      </w:pPr>
    </w:p>
    <w:p w14:paraId="0562FFFA" w14:textId="77777777" w:rsidR="009615BC" w:rsidRDefault="007F1593">
      <w:pPr>
        <w:pStyle w:val="NormalWeb"/>
        <w:rPr>
          <w:b/>
        </w:rPr>
      </w:pPr>
      <w:r>
        <w:rPr>
          <w:b/>
          <w:highlight w:val="yellow"/>
        </w:rPr>
        <w:t>Initial proposal 10</w:t>
      </w:r>
    </w:p>
    <w:p w14:paraId="4202C2A8" w14:textId="77777777" w:rsidR="009615BC" w:rsidRDefault="007F1593">
      <w:pPr>
        <w:pStyle w:val="3GPPNormalText"/>
        <w:rPr>
          <w:b/>
        </w:rPr>
      </w:pPr>
      <w:r>
        <w:rPr>
          <w:b/>
        </w:rPr>
        <w:t>RAN1 to discuss whether the information to be transferred from the LMF to UE for Multi-RTT positioning with single satellite may include one or more of the following:</w:t>
      </w:r>
    </w:p>
    <w:p w14:paraId="7EF280A4" w14:textId="77777777" w:rsidR="009615BC" w:rsidRDefault="007F1593">
      <w:pPr>
        <w:pStyle w:val="3GPPNormalText"/>
        <w:numPr>
          <w:ilvl w:val="0"/>
          <w:numId w:val="31"/>
        </w:numPr>
        <w:rPr>
          <w:b/>
        </w:rPr>
      </w:pPr>
      <w:r>
        <w:rPr>
          <w:b/>
        </w:rPr>
        <w:t>Option 1: Satellite positions at which the PRS should be measured</w:t>
      </w:r>
    </w:p>
    <w:p w14:paraId="383E1D13" w14:textId="77777777" w:rsidR="009615BC" w:rsidRDefault="007F1593">
      <w:pPr>
        <w:pStyle w:val="3GPPNormalText"/>
        <w:numPr>
          <w:ilvl w:val="0"/>
          <w:numId w:val="31"/>
        </w:numPr>
        <w:rPr>
          <w:b/>
        </w:rPr>
      </w:pPr>
      <w:r>
        <w:rPr>
          <w:b/>
        </w:rPr>
        <w:t>Option 2: Satellite positions at which the aperiodic SRS should be activated</w:t>
      </w:r>
    </w:p>
    <w:p w14:paraId="41EE215E" w14:textId="77777777" w:rsidR="009615BC" w:rsidRDefault="007F1593">
      <w:pPr>
        <w:pStyle w:val="3GPPNormalText"/>
        <w:numPr>
          <w:ilvl w:val="0"/>
          <w:numId w:val="31"/>
        </w:numPr>
        <w:rPr>
          <w:b/>
        </w:rPr>
      </w:pPr>
      <w:r>
        <w:rPr>
          <w:b/>
        </w:rPr>
        <w:t>Option 3: a Timestamp at which the PRS/TRS should be measured</w:t>
      </w:r>
    </w:p>
    <w:p w14:paraId="6782E737"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23ED218B" w14:textId="77777777" w:rsidR="009615BC" w:rsidRDefault="007F1593">
      <w:pPr>
        <w:pStyle w:val="3GPPNormalText"/>
        <w:numPr>
          <w:ilvl w:val="0"/>
          <w:numId w:val="31"/>
        </w:numPr>
        <w:rPr>
          <w:b/>
        </w:rPr>
      </w:pPr>
      <w:r>
        <w:rPr>
          <w:b/>
        </w:rPr>
        <w:t>Option 3: a Timestamp at which the aperiodic SRS should be activated</w:t>
      </w:r>
    </w:p>
    <w:p w14:paraId="5B2C8EF0"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577464ED" w14:textId="77777777" w:rsidR="009615BC" w:rsidRDefault="009615BC">
      <w:pPr>
        <w:rPr>
          <w:b/>
        </w:rPr>
      </w:pPr>
    </w:p>
    <w:p w14:paraId="2750CCD6" w14:textId="77777777" w:rsidR="009615BC" w:rsidRDefault="009615BC">
      <w:pPr>
        <w:pStyle w:val="DraftProposal"/>
        <w:numPr>
          <w:ilvl w:val="0"/>
          <w:numId w:val="0"/>
        </w:numPr>
        <w:rPr>
          <w:rFonts w:ascii="Times New Roman" w:hAnsi="Times New Roman" w:cs="Times New Roman"/>
          <w:b w:val="0"/>
        </w:rPr>
      </w:pPr>
    </w:p>
    <w:p w14:paraId="61CF076E"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25B291B" w14:textId="77777777">
        <w:tc>
          <w:tcPr>
            <w:tcW w:w="931" w:type="pct"/>
            <w:shd w:val="clear" w:color="auto" w:fill="75B91A"/>
          </w:tcPr>
          <w:p w14:paraId="5E5CF10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E98AE15"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2573557D" w14:textId="77777777">
        <w:tc>
          <w:tcPr>
            <w:tcW w:w="931" w:type="pct"/>
          </w:tcPr>
          <w:p w14:paraId="6E44C39A" w14:textId="4B3C7A95" w:rsidR="008B4EEE" w:rsidRDefault="008B4EEE" w:rsidP="008B4EEE">
            <w:pPr>
              <w:rPr>
                <w:rFonts w:eastAsiaTheme="minorEastAsia"/>
                <w:bCs/>
                <w:lang w:eastAsia="zh-CN"/>
              </w:rPr>
            </w:pPr>
            <w:r>
              <w:rPr>
                <w:rFonts w:eastAsiaTheme="minorEastAsia"/>
                <w:bCs/>
                <w:lang w:eastAsia="zh-CN"/>
              </w:rPr>
              <w:t xml:space="preserve">Panasonic </w:t>
            </w:r>
          </w:p>
        </w:tc>
        <w:tc>
          <w:tcPr>
            <w:tcW w:w="4069" w:type="pct"/>
          </w:tcPr>
          <w:p w14:paraId="5F10E022" w14:textId="6A379133"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UE can derive satellite position based on this. There seems to be no need to indicate satellite positions or time stamps.</w:t>
            </w:r>
          </w:p>
        </w:tc>
      </w:tr>
      <w:tr w:rsidR="008B4EEE" w14:paraId="4524E77B" w14:textId="77777777">
        <w:tc>
          <w:tcPr>
            <w:tcW w:w="931" w:type="pct"/>
          </w:tcPr>
          <w:p w14:paraId="54A36DC8" w14:textId="5E331C2D" w:rsidR="008B4EEE" w:rsidRDefault="003C651C" w:rsidP="008B4EEE">
            <w:pPr>
              <w:rPr>
                <w:rFonts w:eastAsiaTheme="minorEastAsia"/>
                <w:bCs/>
                <w:lang w:eastAsia="zh-CN"/>
              </w:rPr>
            </w:pPr>
            <w:r>
              <w:rPr>
                <w:rFonts w:eastAsiaTheme="minorEastAsia"/>
                <w:bCs/>
                <w:lang w:eastAsia="zh-CN"/>
              </w:rPr>
              <w:t>MediaTek</w:t>
            </w:r>
          </w:p>
        </w:tc>
        <w:tc>
          <w:tcPr>
            <w:tcW w:w="4069" w:type="pct"/>
          </w:tcPr>
          <w:p w14:paraId="1CB7758A" w14:textId="7B5893B6" w:rsidR="008B4EEE" w:rsidRDefault="003C651C" w:rsidP="008B4EEE">
            <w:pPr>
              <w:rPr>
                <w:rFonts w:eastAsiaTheme="minorEastAsia"/>
                <w:lang w:eastAsia="zh-CN"/>
              </w:rPr>
            </w:pPr>
            <w:r w:rsidRPr="003C651C">
              <w:rPr>
                <w:rFonts w:eastAsiaTheme="minorEastAsia"/>
                <w:lang w:eastAsia="zh-CN"/>
              </w:rPr>
              <w:t>This proposal can be further discussed in RAN1.</w:t>
            </w:r>
          </w:p>
        </w:tc>
      </w:tr>
      <w:tr w:rsidR="008B4EEE" w14:paraId="6DE3E5D3" w14:textId="77777777">
        <w:tc>
          <w:tcPr>
            <w:tcW w:w="931" w:type="pct"/>
          </w:tcPr>
          <w:p w14:paraId="33D123F0" w14:textId="2E2EBBD7"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795C8840" w14:textId="01FC4697"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1E25FD49" w14:textId="77777777">
        <w:tc>
          <w:tcPr>
            <w:tcW w:w="931" w:type="pct"/>
          </w:tcPr>
          <w:p w14:paraId="5AF4C31E" w14:textId="77777777" w:rsidR="008B4EEE" w:rsidRDefault="008B4EEE" w:rsidP="008B4EEE">
            <w:pPr>
              <w:rPr>
                <w:rFonts w:eastAsiaTheme="minorEastAsia"/>
                <w:bCs/>
                <w:lang w:eastAsia="zh-CN"/>
              </w:rPr>
            </w:pPr>
          </w:p>
        </w:tc>
        <w:tc>
          <w:tcPr>
            <w:tcW w:w="4069" w:type="pct"/>
          </w:tcPr>
          <w:p w14:paraId="7AEE2C4A" w14:textId="77777777" w:rsidR="008B4EEE" w:rsidRDefault="008B4EEE" w:rsidP="008B4EEE">
            <w:pPr>
              <w:rPr>
                <w:rFonts w:eastAsiaTheme="minorEastAsia"/>
                <w:lang w:eastAsia="zh-CN"/>
              </w:rPr>
            </w:pPr>
          </w:p>
        </w:tc>
      </w:tr>
      <w:tr w:rsidR="008B4EEE" w14:paraId="2F37A007" w14:textId="77777777">
        <w:tc>
          <w:tcPr>
            <w:tcW w:w="931" w:type="pct"/>
          </w:tcPr>
          <w:p w14:paraId="32728A4D" w14:textId="77777777" w:rsidR="008B4EEE" w:rsidRDefault="008B4EEE" w:rsidP="008B4EEE">
            <w:pPr>
              <w:rPr>
                <w:rFonts w:eastAsia="Malgun Gothic"/>
                <w:bCs/>
                <w:lang w:eastAsia="ko-KR"/>
              </w:rPr>
            </w:pPr>
          </w:p>
        </w:tc>
        <w:tc>
          <w:tcPr>
            <w:tcW w:w="4069" w:type="pct"/>
          </w:tcPr>
          <w:p w14:paraId="6F3068F6" w14:textId="77777777" w:rsidR="008B4EEE" w:rsidRDefault="008B4EEE" w:rsidP="008B4EEE">
            <w:pPr>
              <w:rPr>
                <w:rFonts w:eastAsiaTheme="minorEastAsia"/>
                <w:lang w:eastAsia="zh-CN"/>
              </w:rPr>
            </w:pPr>
          </w:p>
        </w:tc>
      </w:tr>
      <w:tr w:rsidR="008B4EEE" w14:paraId="052AC257" w14:textId="77777777">
        <w:tc>
          <w:tcPr>
            <w:tcW w:w="931" w:type="pct"/>
          </w:tcPr>
          <w:p w14:paraId="0402ED5C" w14:textId="77777777" w:rsidR="008B4EEE" w:rsidRDefault="008B4EEE" w:rsidP="008B4EEE">
            <w:pPr>
              <w:rPr>
                <w:rFonts w:eastAsiaTheme="minorEastAsia"/>
                <w:bCs/>
                <w:lang w:eastAsia="zh-CN"/>
              </w:rPr>
            </w:pPr>
          </w:p>
        </w:tc>
        <w:tc>
          <w:tcPr>
            <w:tcW w:w="4069" w:type="pct"/>
          </w:tcPr>
          <w:p w14:paraId="7F589A77" w14:textId="77777777" w:rsidR="008B4EEE" w:rsidRDefault="008B4EEE" w:rsidP="008B4EEE">
            <w:pPr>
              <w:rPr>
                <w:rFonts w:eastAsiaTheme="minorEastAsia"/>
                <w:lang w:eastAsia="zh-CN"/>
              </w:rPr>
            </w:pPr>
          </w:p>
        </w:tc>
      </w:tr>
      <w:tr w:rsidR="008B4EEE" w14:paraId="7E4FF4DE" w14:textId="77777777">
        <w:tc>
          <w:tcPr>
            <w:tcW w:w="931" w:type="pct"/>
          </w:tcPr>
          <w:p w14:paraId="546E47DD" w14:textId="77777777" w:rsidR="008B4EEE" w:rsidRDefault="008B4EEE" w:rsidP="008B4EEE">
            <w:pPr>
              <w:rPr>
                <w:rFonts w:eastAsiaTheme="minorEastAsia"/>
                <w:bCs/>
                <w:lang w:eastAsia="zh-CN"/>
              </w:rPr>
            </w:pPr>
          </w:p>
        </w:tc>
        <w:tc>
          <w:tcPr>
            <w:tcW w:w="4069" w:type="pct"/>
          </w:tcPr>
          <w:p w14:paraId="25C7D555" w14:textId="77777777" w:rsidR="008B4EEE" w:rsidRDefault="008B4EEE" w:rsidP="008B4EEE">
            <w:pPr>
              <w:rPr>
                <w:rFonts w:eastAsiaTheme="minorEastAsia"/>
                <w:color w:val="000000" w:themeColor="text1"/>
                <w:lang w:eastAsia="zh-CN"/>
              </w:rPr>
            </w:pPr>
          </w:p>
        </w:tc>
      </w:tr>
      <w:tr w:rsidR="008B4EEE" w14:paraId="1698EA7E" w14:textId="77777777">
        <w:tc>
          <w:tcPr>
            <w:tcW w:w="931" w:type="pct"/>
          </w:tcPr>
          <w:p w14:paraId="5C71E46E" w14:textId="77777777" w:rsidR="008B4EEE" w:rsidRDefault="008B4EEE" w:rsidP="008B4EEE">
            <w:pPr>
              <w:rPr>
                <w:rFonts w:eastAsiaTheme="minorEastAsia"/>
                <w:bCs/>
                <w:lang w:eastAsia="zh-CN"/>
              </w:rPr>
            </w:pPr>
          </w:p>
        </w:tc>
        <w:tc>
          <w:tcPr>
            <w:tcW w:w="4069" w:type="pct"/>
          </w:tcPr>
          <w:p w14:paraId="18552C80" w14:textId="77777777" w:rsidR="008B4EEE" w:rsidRDefault="008B4EEE" w:rsidP="008B4EEE">
            <w:pPr>
              <w:rPr>
                <w:rFonts w:eastAsia="Times New Roman"/>
                <w:color w:val="000000" w:themeColor="text1"/>
              </w:rPr>
            </w:pPr>
          </w:p>
        </w:tc>
      </w:tr>
      <w:tr w:rsidR="008B4EEE" w14:paraId="086B3359" w14:textId="77777777">
        <w:tc>
          <w:tcPr>
            <w:tcW w:w="931" w:type="pct"/>
          </w:tcPr>
          <w:p w14:paraId="03689BE6" w14:textId="77777777" w:rsidR="008B4EEE" w:rsidRDefault="008B4EEE" w:rsidP="008B4EEE">
            <w:pPr>
              <w:rPr>
                <w:rFonts w:eastAsia="Malgun Gothic"/>
                <w:bCs/>
                <w:lang w:eastAsia="ko-KR"/>
              </w:rPr>
            </w:pPr>
          </w:p>
        </w:tc>
        <w:tc>
          <w:tcPr>
            <w:tcW w:w="4069" w:type="pct"/>
          </w:tcPr>
          <w:p w14:paraId="5F317BE7" w14:textId="77777777" w:rsidR="008B4EEE" w:rsidRDefault="008B4EEE" w:rsidP="008B4EEE">
            <w:pPr>
              <w:rPr>
                <w:rFonts w:eastAsiaTheme="minorEastAsia"/>
                <w:lang w:eastAsia="zh-CN"/>
              </w:rPr>
            </w:pPr>
          </w:p>
        </w:tc>
      </w:tr>
      <w:tr w:rsidR="008B4EEE" w14:paraId="6A872F74" w14:textId="77777777">
        <w:tc>
          <w:tcPr>
            <w:tcW w:w="931" w:type="pct"/>
          </w:tcPr>
          <w:p w14:paraId="139D9C6D" w14:textId="77777777" w:rsidR="008B4EEE" w:rsidRDefault="008B4EEE" w:rsidP="008B4EEE">
            <w:pPr>
              <w:rPr>
                <w:rFonts w:eastAsiaTheme="minorEastAsia"/>
                <w:bCs/>
                <w:lang w:eastAsia="zh-CN"/>
              </w:rPr>
            </w:pPr>
          </w:p>
        </w:tc>
        <w:tc>
          <w:tcPr>
            <w:tcW w:w="4069" w:type="pct"/>
          </w:tcPr>
          <w:p w14:paraId="2086B2D4" w14:textId="77777777" w:rsidR="008B4EEE" w:rsidRDefault="008B4EEE" w:rsidP="008B4EEE">
            <w:pPr>
              <w:rPr>
                <w:rFonts w:eastAsiaTheme="minorEastAsia"/>
                <w:lang w:eastAsia="zh-CN"/>
              </w:rPr>
            </w:pPr>
          </w:p>
        </w:tc>
      </w:tr>
      <w:tr w:rsidR="008B4EEE" w14:paraId="0E2F8B25" w14:textId="77777777">
        <w:tc>
          <w:tcPr>
            <w:tcW w:w="931" w:type="pct"/>
          </w:tcPr>
          <w:p w14:paraId="5F345712" w14:textId="77777777" w:rsidR="008B4EEE" w:rsidRDefault="008B4EEE" w:rsidP="008B4EEE">
            <w:pPr>
              <w:rPr>
                <w:rFonts w:eastAsiaTheme="minorEastAsia"/>
                <w:bCs/>
                <w:lang w:eastAsia="zh-CN"/>
              </w:rPr>
            </w:pPr>
          </w:p>
        </w:tc>
        <w:tc>
          <w:tcPr>
            <w:tcW w:w="4069" w:type="pct"/>
          </w:tcPr>
          <w:p w14:paraId="75FD36E3" w14:textId="77777777" w:rsidR="008B4EEE" w:rsidRDefault="008B4EEE" w:rsidP="008B4EEE">
            <w:pPr>
              <w:rPr>
                <w:rFonts w:eastAsiaTheme="minorEastAsia"/>
                <w:lang w:eastAsia="zh-CN"/>
              </w:rPr>
            </w:pPr>
          </w:p>
        </w:tc>
      </w:tr>
      <w:tr w:rsidR="008B4EEE" w14:paraId="4DCE0B29" w14:textId="77777777">
        <w:tc>
          <w:tcPr>
            <w:tcW w:w="931" w:type="pct"/>
          </w:tcPr>
          <w:p w14:paraId="50F9B47A" w14:textId="77777777" w:rsidR="008B4EEE" w:rsidRDefault="008B4EEE" w:rsidP="008B4EEE">
            <w:pPr>
              <w:rPr>
                <w:rFonts w:eastAsiaTheme="minorEastAsia"/>
                <w:bCs/>
                <w:lang w:eastAsia="zh-CN"/>
              </w:rPr>
            </w:pPr>
          </w:p>
        </w:tc>
        <w:tc>
          <w:tcPr>
            <w:tcW w:w="4069" w:type="pct"/>
          </w:tcPr>
          <w:p w14:paraId="168D8257" w14:textId="77777777" w:rsidR="008B4EEE" w:rsidRDefault="008B4EEE" w:rsidP="008B4EEE">
            <w:pPr>
              <w:rPr>
                <w:rFonts w:eastAsiaTheme="minorEastAsia"/>
                <w:lang w:eastAsia="zh-CN"/>
              </w:rPr>
            </w:pPr>
          </w:p>
        </w:tc>
      </w:tr>
      <w:tr w:rsidR="008B4EEE" w14:paraId="5A6E6D6D" w14:textId="77777777">
        <w:tc>
          <w:tcPr>
            <w:tcW w:w="931" w:type="pct"/>
          </w:tcPr>
          <w:p w14:paraId="748F0FA3" w14:textId="77777777" w:rsidR="008B4EEE" w:rsidRDefault="008B4EEE" w:rsidP="008B4EEE">
            <w:pPr>
              <w:rPr>
                <w:rFonts w:eastAsiaTheme="minorEastAsia"/>
                <w:bCs/>
                <w:lang w:eastAsia="zh-CN"/>
              </w:rPr>
            </w:pPr>
          </w:p>
        </w:tc>
        <w:tc>
          <w:tcPr>
            <w:tcW w:w="4069" w:type="pct"/>
          </w:tcPr>
          <w:p w14:paraId="2F57E810" w14:textId="77777777" w:rsidR="008B4EEE" w:rsidRDefault="008B4EEE" w:rsidP="008B4EEE">
            <w:pPr>
              <w:rPr>
                <w:rFonts w:eastAsia="Malgun Gothic"/>
                <w:bCs/>
                <w:lang w:eastAsia="ko-KR"/>
              </w:rPr>
            </w:pPr>
          </w:p>
        </w:tc>
      </w:tr>
      <w:tr w:rsidR="008B4EEE" w14:paraId="149FB2E6" w14:textId="77777777">
        <w:tc>
          <w:tcPr>
            <w:tcW w:w="931" w:type="pct"/>
          </w:tcPr>
          <w:p w14:paraId="5968D09A" w14:textId="77777777" w:rsidR="008B4EEE" w:rsidRDefault="008B4EEE" w:rsidP="008B4EEE">
            <w:pPr>
              <w:rPr>
                <w:rFonts w:eastAsiaTheme="minorEastAsia"/>
                <w:bCs/>
                <w:lang w:eastAsia="zh-CN"/>
              </w:rPr>
            </w:pPr>
          </w:p>
        </w:tc>
        <w:tc>
          <w:tcPr>
            <w:tcW w:w="4069" w:type="pct"/>
          </w:tcPr>
          <w:p w14:paraId="25179444" w14:textId="77777777" w:rsidR="008B4EEE" w:rsidRDefault="008B4EEE" w:rsidP="008B4EEE">
            <w:pPr>
              <w:rPr>
                <w:rFonts w:eastAsiaTheme="minorEastAsia"/>
                <w:lang w:eastAsia="zh-CN"/>
              </w:rPr>
            </w:pPr>
          </w:p>
        </w:tc>
      </w:tr>
      <w:tr w:rsidR="008B4EEE" w14:paraId="163A417F" w14:textId="77777777">
        <w:tc>
          <w:tcPr>
            <w:tcW w:w="931" w:type="pct"/>
          </w:tcPr>
          <w:p w14:paraId="4D9ECBE4" w14:textId="77777777" w:rsidR="008B4EEE" w:rsidRDefault="008B4EEE" w:rsidP="008B4EEE">
            <w:pPr>
              <w:rPr>
                <w:rFonts w:eastAsiaTheme="minorEastAsia"/>
                <w:bCs/>
                <w:lang w:eastAsia="zh-CN"/>
              </w:rPr>
            </w:pPr>
          </w:p>
        </w:tc>
        <w:tc>
          <w:tcPr>
            <w:tcW w:w="4069" w:type="pct"/>
          </w:tcPr>
          <w:p w14:paraId="6000B55B" w14:textId="77777777" w:rsidR="008B4EEE" w:rsidRDefault="008B4EEE" w:rsidP="008B4EEE">
            <w:pPr>
              <w:rPr>
                <w:rFonts w:eastAsiaTheme="minorEastAsia"/>
                <w:lang w:eastAsia="zh-CN"/>
              </w:rPr>
            </w:pPr>
          </w:p>
        </w:tc>
      </w:tr>
    </w:tbl>
    <w:p w14:paraId="53EF6C05" w14:textId="77777777" w:rsidR="009615BC" w:rsidRDefault="009615BC"/>
    <w:p w14:paraId="230FCF37" w14:textId="77777777" w:rsidR="009615BC" w:rsidRDefault="009615BC"/>
    <w:p w14:paraId="308D2AD4" w14:textId="77777777" w:rsidR="009615BC" w:rsidRDefault="007F1593">
      <w:pPr>
        <w:pStyle w:val="Heading1"/>
      </w:pPr>
      <w:r>
        <w:t>Topic#11 Information to be transferred from the LMF to gNB for Multi-RTT positioning with single Satellite</w:t>
      </w:r>
    </w:p>
    <w:p w14:paraId="32B0C32F" w14:textId="77777777" w:rsidR="009615BC" w:rsidRDefault="007F1593">
      <w:pPr>
        <w:pStyle w:val="Heading2"/>
      </w:pPr>
      <w:r>
        <w:t>Background</w:t>
      </w:r>
    </w:p>
    <w:p w14:paraId="423CB672" w14:textId="77777777" w:rsidR="009615BC" w:rsidRDefault="007F1593">
      <w:r>
        <w:t xml:space="preserve">The Positioning Activation/Deactivation request information that may be </w:t>
      </w:r>
      <w:proofErr w:type="spellStart"/>
      <w:r>
        <w:t>signalled</w:t>
      </w:r>
      <w:proofErr w:type="spellEnd"/>
      <w:r>
        <w:t xml:space="preserve"> from the LMF to the gNB is listed in the following Table.</w:t>
      </w:r>
    </w:p>
    <w:p w14:paraId="2E2FFB1F" w14:textId="77777777" w:rsidR="009615BC" w:rsidRDefault="009615BC"/>
    <w:p w14:paraId="01C1A796" w14:textId="77777777" w:rsidR="009615BC" w:rsidRDefault="007F1593">
      <w:pPr>
        <w:pStyle w:val="Caption"/>
        <w:keepNext/>
      </w:pPr>
      <w:r>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1"/>
      </w:tblGrid>
      <w:tr w:rsidR="009615BC" w14:paraId="21E774CE" w14:textId="77777777">
        <w:trPr>
          <w:jc w:val="center"/>
        </w:trPr>
        <w:tc>
          <w:tcPr>
            <w:tcW w:w="7181" w:type="dxa"/>
            <w:shd w:val="clear" w:color="auto" w:fill="75B91A"/>
          </w:tcPr>
          <w:p w14:paraId="7D46D85D" w14:textId="77777777" w:rsidR="009615BC" w:rsidRDefault="007F1593">
            <w:pPr>
              <w:pStyle w:val="TAH"/>
              <w:rPr>
                <w:rFonts w:ascii="Times New Roman" w:hAnsi="Times New Roman"/>
                <w:color w:val="FFFFFF" w:themeColor="background1"/>
                <w:sz w:val="20"/>
              </w:rPr>
            </w:pPr>
            <w:r>
              <w:rPr>
                <w:rFonts w:ascii="Times New Roman" w:hAnsi="Times New Roman"/>
                <w:color w:val="FFFFFF" w:themeColor="background1"/>
                <w:sz w:val="20"/>
              </w:rPr>
              <w:t xml:space="preserve">Information </w:t>
            </w:r>
          </w:p>
        </w:tc>
      </w:tr>
      <w:tr w:rsidR="009615BC" w14:paraId="62860370" w14:textId="77777777">
        <w:trPr>
          <w:trHeight w:val="858"/>
          <w:jc w:val="center"/>
        </w:trPr>
        <w:tc>
          <w:tcPr>
            <w:tcW w:w="7181" w:type="dxa"/>
          </w:tcPr>
          <w:p w14:paraId="4778C78C" w14:textId="77777777" w:rsidR="009615BC" w:rsidRDefault="007F1593">
            <w:pPr>
              <w:pStyle w:val="TAL"/>
              <w:rPr>
                <w:rFonts w:ascii="Times New Roman" w:hAnsi="Times New Roman"/>
                <w:sz w:val="20"/>
              </w:rPr>
            </w:pPr>
            <w:r>
              <w:rPr>
                <w:rFonts w:ascii="Times New Roman" w:hAnsi="Times New Roman"/>
                <w:sz w:val="20"/>
              </w:rPr>
              <w:t>SP UL-SRS:</w:t>
            </w:r>
          </w:p>
          <w:p w14:paraId="7F8C0EFC" w14:textId="77777777" w:rsidR="009615BC" w:rsidRDefault="007F1593">
            <w:pPr>
              <w:pStyle w:val="TAL"/>
              <w:rPr>
                <w:rFonts w:ascii="Times New Roman" w:hAnsi="Times New Roman"/>
                <w:sz w:val="20"/>
              </w:rPr>
            </w:pPr>
            <w:r>
              <w:rPr>
                <w:rFonts w:ascii="Times New Roman" w:hAnsi="Times New Roman"/>
                <w:sz w:val="20"/>
              </w:rPr>
              <w:tab/>
              <w:t>- Activation or Deactivation request</w:t>
            </w:r>
          </w:p>
          <w:p w14:paraId="3B27E48A" w14:textId="77777777" w:rsidR="009615BC" w:rsidRDefault="007F1593">
            <w:pPr>
              <w:pStyle w:val="TAL"/>
              <w:rPr>
                <w:rFonts w:ascii="Times New Roman" w:hAnsi="Times New Roman"/>
                <w:sz w:val="20"/>
              </w:rPr>
            </w:pPr>
            <w:r>
              <w:rPr>
                <w:rFonts w:ascii="Times New Roman" w:hAnsi="Times New Roman"/>
                <w:sz w:val="20"/>
              </w:rPr>
              <w:tab/>
              <w:t>- Positioning SRS Resource Set ID which is to be activated/deactivated</w:t>
            </w:r>
          </w:p>
          <w:p w14:paraId="047759E1" w14:textId="77777777" w:rsidR="009615BC" w:rsidRDefault="007F1593">
            <w:pPr>
              <w:pStyle w:val="TAL"/>
              <w:rPr>
                <w:rFonts w:ascii="Times New Roman" w:hAnsi="Times New Roman"/>
                <w:sz w:val="20"/>
                <w:vertAlign w:val="subscript"/>
              </w:rPr>
            </w:pPr>
            <w:r>
              <w:rPr>
                <w:rFonts w:ascii="Times New Roman" w:hAnsi="Times New Roman"/>
                <w:sz w:val="20"/>
              </w:rPr>
              <w:tab/>
              <w:t xml:space="preserve">- Spatial relation for Resource </w:t>
            </w:r>
            <w:proofErr w:type="spellStart"/>
            <w:r>
              <w:rPr>
                <w:rFonts w:ascii="Times New Roman" w:hAnsi="Times New Roman"/>
                <w:sz w:val="20"/>
              </w:rPr>
              <w:t>ID</w:t>
            </w:r>
            <w:r>
              <w:rPr>
                <w:rFonts w:ascii="Times New Roman" w:hAnsi="Times New Roman"/>
                <w:sz w:val="20"/>
                <w:vertAlign w:val="subscript"/>
              </w:rPr>
              <w:t>i</w:t>
            </w:r>
            <w:proofErr w:type="spellEnd"/>
          </w:p>
          <w:p w14:paraId="71BFB4BF" w14:textId="77777777" w:rsidR="009615BC" w:rsidRDefault="007F1593">
            <w:pPr>
              <w:pStyle w:val="TAL"/>
              <w:rPr>
                <w:rFonts w:ascii="Times New Roman" w:hAnsi="Times New Roman"/>
                <w:sz w:val="20"/>
              </w:rPr>
            </w:pPr>
            <w:r>
              <w:rPr>
                <w:rFonts w:ascii="Times New Roman" w:hAnsi="Times New Roman"/>
                <w:sz w:val="20"/>
              </w:rPr>
              <w:tab/>
              <w:t>- Activation Time</w:t>
            </w:r>
          </w:p>
        </w:tc>
      </w:tr>
      <w:tr w:rsidR="009615BC" w14:paraId="57999F70"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4A3EC9DC" w14:textId="77777777" w:rsidR="009615BC" w:rsidRDefault="007F1593">
            <w:pPr>
              <w:pStyle w:val="TAL"/>
              <w:rPr>
                <w:rFonts w:ascii="Times New Roman" w:hAnsi="Times New Roman"/>
                <w:sz w:val="20"/>
                <w:lang w:eastAsia="zh-CN"/>
              </w:rPr>
            </w:pPr>
            <w:r>
              <w:rPr>
                <w:rFonts w:ascii="Times New Roman" w:hAnsi="Times New Roman"/>
                <w:sz w:val="20"/>
                <w:lang w:eastAsia="zh-CN"/>
              </w:rPr>
              <w:t>Aperiodic UL-SRS</w:t>
            </w:r>
          </w:p>
          <w:p w14:paraId="65D2E585" w14:textId="77777777" w:rsidR="009615BC" w:rsidRDefault="007F1593">
            <w:pPr>
              <w:pStyle w:val="TAL"/>
              <w:rPr>
                <w:rFonts w:ascii="Times New Roman" w:hAnsi="Times New Roman"/>
                <w:sz w:val="20"/>
                <w:lang w:eastAsia="zh-CN"/>
              </w:rPr>
            </w:pPr>
            <w:r>
              <w:rPr>
                <w:rFonts w:ascii="Times New Roman" w:hAnsi="Times New Roman"/>
                <w:sz w:val="20"/>
                <w:lang w:eastAsia="zh-CN"/>
              </w:rPr>
              <w:tab/>
              <w:t>- Aperiodic SRS Resource Trigger List</w:t>
            </w:r>
          </w:p>
          <w:p w14:paraId="66BC0F08" w14:textId="77777777" w:rsidR="009615BC" w:rsidRDefault="007F1593">
            <w:pPr>
              <w:pStyle w:val="TAL"/>
              <w:rPr>
                <w:rFonts w:ascii="Times New Roman" w:hAnsi="Times New Roman"/>
                <w:sz w:val="20"/>
              </w:rPr>
            </w:pPr>
            <w:r>
              <w:rPr>
                <w:rFonts w:ascii="Times New Roman" w:hAnsi="Times New Roman"/>
                <w:sz w:val="20"/>
                <w:lang w:eastAsia="zh-CN"/>
              </w:rPr>
              <w:tab/>
              <w:t>- Activation Time</w:t>
            </w:r>
          </w:p>
        </w:tc>
      </w:tr>
      <w:tr w:rsidR="009615BC" w14:paraId="297F781A" w14:textId="77777777">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3B867D5B" w14:textId="77777777" w:rsidR="009615BC" w:rsidRDefault="007F1593">
            <w:pPr>
              <w:pStyle w:val="TAL"/>
              <w:rPr>
                <w:rFonts w:ascii="Times New Roman" w:hAnsi="Times New Roman"/>
                <w:sz w:val="20"/>
                <w:lang w:eastAsia="zh-CN"/>
              </w:rPr>
            </w:pPr>
            <w:r>
              <w:rPr>
                <w:rFonts w:ascii="Times New Roman" w:hAnsi="Times New Roman"/>
                <w:sz w:val="20"/>
                <w:lang w:eastAsia="zh-CN"/>
              </w:rPr>
              <w:t>UL-SRS:</w:t>
            </w:r>
          </w:p>
          <w:p w14:paraId="3183D497" w14:textId="77777777" w:rsidR="009615BC" w:rsidRDefault="007F1593">
            <w:pPr>
              <w:pStyle w:val="TAL"/>
              <w:rPr>
                <w:rFonts w:ascii="Times New Roman" w:hAnsi="Times New Roman"/>
                <w:sz w:val="20"/>
                <w:lang w:eastAsia="zh-CN"/>
              </w:rPr>
            </w:pPr>
            <w:r>
              <w:rPr>
                <w:rFonts w:ascii="Times New Roman" w:hAnsi="Times New Roman"/>
                <w:sz w:val="20"/>
                <w:lang w:eastAsia="zh-CN"/>
              </w:rPr>
              <w:tab/>
              <w:t>- Release all</w:t>
            </w:r>
          </w:p>
        </w:tc>
      </w:tr>
    </w:tbl>
    <w:p w14:paraId="1A2F4FB8" w14:textId="77777777" w:rsidR="009615BC" w:rsidRDefault="009615BC">
      <w:pPr>
        <w:pStyle w:val="3GPPNormalText"/>
        <w:rPr>
          <w:lang w:val="en-GB"/>
        </w:rPr>
      </w:pPr>
    </w:p>
    <w:p w14:paraId="24120A41" w14:textId="77777777" w:rsidR="009615BC" w:rsidRDefault="007F1593">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6320333B" w14:textId="77777777" w:rsidR="009615BC" w:rsidRDefault="009615BC">
      <w:pPr>
        <w:pStyle w:val="3GPPNormalText"/>
        <w:rPr>
          <w:lang w:val="en-GB"/>
        </w:rPr>
      </w:pPr>
    </w:p>
    <w:p w14:paraId="655A538B" w14:textId="77777777" w:rsidR="009615BC" w:rsidRDefault="007F1593">
      <w:pPr>
        <w:pStyle w:val="Heading2"/>
        <w:jc w:val="both"/>
      </w:pPr>
      <w:r>
        <w:t>Companies’ contributions summary</w:t>
      </w:r>
    </w:p>
    <w:p w14:paraId="5543F807" w14:textId="77777777" w:rsidR="009615BC" w:rsidRDefault="007F1593">
      <w:pPr>
        <w:rPr>
          <w:rFonts w:eastAsia="MS Mincho"/>
          <w:lang w:eastAsia="zh-TW"/>
        </w:rPr>
      </w:pPr>
      <w:r>
        <w:rPr>
          <w:rFonts w:eastAsia="MS Mincho"/>
          <w:lang w:eastAsia="zh-TW"/>
        </w:rPr>
        <w:t>On Topic#11, the companies made the following observations and proposals:</w:t>
      </w:r>
    </w:p>
    <w:p w14:paraId="2B8EFA0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6A3097C0" w14:textId="77777777">
        <w:tc>
          <w:tcPr>
            <w:tcW w:w="932" w:type="pct"/>
            <w:shd w:val="clear" w:color="auto" w:fill="75B91A"/>
          </w:tcPr>
          <w:p w14:paraId="271B0EC7"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412A429"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2A15FEF" w14:textId="77777777">
        <w:tc>
          <w:tcPr>
            <w:tcW w:w="932" w:type="pct"/>
          </w:tcPr>
          <w:p w14:paraId="653A9F4D" w14:textId="77777777" w:rsidR="009615BC" w:rsidRDefault="007F1593">
            <w:pPr>
              <w:rPr>
                <w:rFonts w:eastAsia="Times New Roman"/>
                <w:szCs w:val="20"/>
                <w:lang w:eastAsia="fr-FR"/>
              </w:rPr>
            </w:pPr>
            <w:r>
              <w:rPr>
                <w:rFonts w:eastAsia="Times New Roman"/>
                <w:szCs w:val="20"/>
                <w:lang w:eastAsia="fr-FR"/>
              </w:rPr>
              <w:t>THALES</w:t>
            </w:r>
          </w:p>
        </w:tc>
        <w:tc>
          <w:tcPr>
            <w:tcW w:w="4068" w:type="pct"/>
          </w:tcPr>
          <w:p w14:paraId="14FE4529" w14:textId="77777777" w:rsidR="009615BC" w:rsidRDefault="007F1593">
            <w:pPr>
              <w:pStyle w:val="Prop1"/>
            </w:pPr>
            <w:r>
              <w:t xml:space="preserve">Proposal 11: </w:t>
            </w:r>
          </w:p>
          <w:p w14:paraId="79AFF6DB"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6E9E1BE7" w14:textId="77777777" w:rsidR="009615BC" w:rsidRDefault="009615BC">
            <w:pPr>
              <w:pStyle w:val="Prop1"/>
              <w:rPr>
                <w:b w:val="0"/>
                <w:szCs w:val="20"/>
              </w:rPr>
            </w:pPr>
          </w:p>
        </w:tc>
      </w:tr>
    </w:tbl>
    <w:p w14:paraId="43EA26C5" w14:textId="77777777" w:rsidR="009615BC" w:rsidRDefault="009615BC">
      <w:pPr>
        <w:pStyle w:val="3GPPNormalText"/>
      </w:pPr>
    </w:p>
    <w:p w14:paraId="08DE3055" w14:textId="77777777" w:rsidR="009615BC" w:rsidRDefault="007F1593">
      <w:pPr>
        <w:pStyle w:val="Heading2"/>
      </w:pPr>
      <w:r>
        <w:t>1</w:t>
      </w:r>
      <w:r>
        <w:rPr>
          <w:vertAlign w:val="superscript"/>
        </w:rPr>
        <w:t>st</w:t>
      </w:r>
      <w:r>
        <w:t xml:space="preserve"> round</w:t>
      </w:r>
    </w:p>
    <w:p w14:paraId="4EF0DB69" w14:textId="77777777" w:rsidR="009615BC" w:rsidRDefault="007F1593">
      <w:pPr>
        <w:pStyle w:val="Heading3"/>
      </w:pPr>
      <w:r>
        <w:t>Proposal 11</w:t>
      </w:r>
    </w:p>
    <w:p w14:paraId="091E1D45" w14:textId="77777777" w:rsidR="009615BC" w:rsidRDefault="007F1593">
      <w:pPr>
        <w:pStyle w:val="3GPPNormalText"/>
      </w:pPr>
      <w:r>
        <w:t>Based on the above the following proposal is made:</w:t>
      </w:r>
    </w:p>
    <w:p w14:paraId="6355968A" w14:textId="77777777" w:rsidR="009615BC" w:rsidRDefault="009615BC">
      <w:pPr>
        <w:pStyle w:val="NormalWeb"/>
        <w:rPr>
          <w:highlight w:val="yellow"/>
        </w:rPr>
      </w:pPr>
    </w:p>
    <w:p w14:paraId="657D07FE" w14:textId="77777777" w:rsidR="009615BC" w:rsidRDefault="007F1593">
      <w:pPr>
        <w:pStyle w:val="NormalWeb"/>
        <w:rPr>
          <w:b/>
        </w:rPr>
      </w:pPr>
      <w:r>
        <w:rPr>
          <w:b/>
          <w:highlight w:val="yellow"/>
        </w:rPr>
        <w:t>Initial proposal 11:</w:t>
      </w:r>
    </w:p>
    <w:p w14:paraId="08A88FA4"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459B3D6D" w14:textId="77777777" w:rsidR="009615BC" w:rsidRDefault="007F1593">
      <w:pPr>
        <w:pStyle w:val="3GPPNormalText"/>
        <w:numPr>
          <w:ilvl w:val="0"/>
          <w:numId w:val="31"/>
        </w:numPr>
        <w:rPr>
          <w:b/>
        </w:rPr>
      </w:pPr>
      <w:r>
        <w:rPr>
          <w:b/>
        </w:rPr>
        <w:t>Option 1: Satellite positions at which the SRS should be measured</w:t>
      </w:r>
    </w:p>
    <w:p w14:paraId="6F9056EF" w14:textId="77777777" w:rsidR="009615BC" w:rsidRDefault="007F1593">
      <w:pPr>
        <w:pStyle w:val="3GPPNormalText"/>
        <w:numPr>
          <w:ilvl w:val="0"/>
          <w:numId w:val="31"/>
        </w:numPr>
        <w:rPr>
          <w:b/>
        </w:rPr>
      </w:pPr>
      <w:r>
        <w:rPr>
          <w:b/>
        </w:rPr>
        <w:t>Option 2: Satellite positions at which the aperiodic PRS should be activated</w:t>
      </w:r>
    </w:p>
    <w:p w14:paraId="0F6414F3" w14:textId="77777777" w:rsidR="009615BC" w:rsidRDefault="007F1593">
      <w:pPr>
        <w:pStyle w:val="3GPPNormalText"/>
        <w:numPr>
          <w:ilvl w:val="0"/>
          <w:numId w:val="31"/>
        </w:numPr>
        <w:rPr>
          <w:b/>
        </w:rPr>
      </w:pPr>
      <w:r>
        <w:rPr>
          <w:b/>
        </w:rPr>
        <w:t>Option 3: a Timestamp at which the SRS should be measured</w:t>
      </w:r>
    </w:p>
    <w:p w14:paraId="0D846727" w14:textId="77777777" w:rsidR="009615BC" w:rsidRDefault="007F1593">
      <w:pPr>
        <w:pStyle w:val="3GPPNormalText"/>
        <w:numPr>
          <w:ilvl w:val="1"/>
          <w:numId w:val="31"/>
        </w:numPr>
        <w:rPr>
          <w:b/>
        </w:rPr>
      </w:pPr>
      <w:r>
        <w:rPr>
          <w:b/>
        </w:rPr>
        <w:lastRenderedPageBreak/>
        <w:t>A specific time stamp (e.g. that can include the Hyper-FN, the SFN and the slot number for a subcarrier spacing) may need to be defined for NTN</w:t>
      </w:r>
    </w:p>
    <w:p w14:paraId="2B75F17A" w14:textId="77777777" w:rsidR="009615BC" w:rsidRDefault="007F1593">
      <w:pPr>
        <w:pStyle w:val="3GPPNormalText"/>
        <w:numPr>
          <w:ilvl w:val="0"/>
          <w:numId w:val="31"/>
        </w:numPr>
        <w:rPr>
          <w:b/>
        </w:rPr>
      </w:pPr>
      <w:r>
        <w:rPr>
          <w:b/>
        </w:rPr>
        <w:t>Option 3: a Timestamp at which the aperiodic PRS should be activated</w:t>
      </w:r>
    </w:p>
    <w:p w14:paraId="66BD928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11AB7AF9" w14:textId="77777777" w:rsidR="009615BC" w:rsidRDefault="009615BC">
      <w:pPr>
        <w:pStyle w:val="3GPPNormalText"/>
        <w:rPr>
          <w:b/>
        </w:rPr>
      </w:pPr>
    </w:p>
    <w:p w14:paraId="7A9956D4" w14:textId="77777777" w:rsidR="009615BC" w:rsidRDefault="009615BC">
      <w:pPr>
        <w:rPr>
          <w:b/>
        </w:rPr>
      </w:pPr>
    </w:p>
    <w:p w14:paraId="67A501F1" w14:textId="77777777" w:rsidR="009615BC" w:rsidRDefault="009615BC">
      <w:pPr>
        <w:pStyle w:val="DraftProposal"/>
        <w:numPr>
          <w:ilvl w:val="0"/>
          <w:numId w:val="0"/>
        </w:numPr>
        <w:rPr>
          <w:rFonts w:ascii="Times New Roman" w:hAnsi="Times New Roman" w:cs="Times New Roman"/>
          <w:b w:val="0"/>
        </w:rPr>
      </w:pPr>
    </w:p>
    <w:p w14:paraId="40486F5D"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7B41CA8C" w14:textId="77777777">
        <w:tc>
          <w:tcPr>
            <w:tcW w:w="931" w:type="pct"/>
            <w:shd w:val="clear" w:color="auto" w:fill="75B91A"/>
          </w:tcPr>
          <w:p w14:paraId="35E52372"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8D8C0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54999D7C" w14:textId="77777777">
        <w:tc>
          <w:tcPr>
            <w:tcW w:w="931" w:type="pct"/>
          </w:tcPr>
          <w:p w14:paraId="26044D2E"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0E119BFB" w14:textId="77777777" w:rsidR="009615BC" w:rsidRDefault="007F1593">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9615BC" w14:paraId="268F4C06" w14:textId="77777777">
        <w:tc>
          <w:tcPr>
            <w:tcW w:w="931" w:type="pct"/>
          </w:tcPr>
          <w:p w14:paraId="243B8BD2"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B6FAEBD" w14:textId="77777777" w:rsidR="009615BC" w:rsidRDefault="007F1593">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gNB may derive the satellite positions based on configured timing. Then no need to additionally indicate satellite positions or time stamps.</w:t>
            </w:r>
          </w:p>
        </w:tc>
      </w:tr>
      <w:tr w:rsidR="009615BC" w14:paraId="6E002B45" w14:textId="77777777">
        <w:tc>
          <w:tcPr>
            <w:tcW w:w="931" w:type="pct"/>
          </w:tcPr>
          <w:p w14:paraId="626440F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B1D4C2D" w14:textId="77777777" w:rsidR="009615BC" w:rsidRDefault="007F1593">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9615BC" w14:paraId="600D5847" w14:textId="77777777">
        <w:tc>
          <w:tcPr>
            <w:tcW w:w="931" w:type="pct"/>
          </w:tcPr>
          <w:p w14:paraId="1788D680" w14:textId="77777777" w:rsidR="009615BC" w:rsidRDefault="007F1593">
            <w:pPr>
              <w:rPr>
                <w:rFonts w:eastAsiaTheme="minorEastAsia"/>
                <w:bCs/>
                <w:lang w:eastAsia="zh-CN"/>
              </w:rPr>
            </w:pPr>
            <w:r>
              <w:rPr>
                <w:rFonts w:eastAsiaTheme="minorEastAsia"/>
                <w:bCs/>
                <w:lang w:eastAsia="zh-CN"/>
              </w:rPr>
              <w:t>Huawei, HiSilicon</w:t>
            </w:r>
          </w:p>
        </w:tc>
        <w:tc>
          <w:tcPr>
            <w:tcW w:w="4069" w:type="pct"/>
          </w:tcPr>
          <w:p w14:paraId="7799BDA5" w14:textId="77777777" w:rsidR="009615BC" w:rsidRDefault="007F1593">
            <w:pPr>
              <w:rPr>
                <w:rFonts w:eastAsiaTheme="minorEastAsia"/>
                <w:lang w:eastAsia="zh-CN"/>
              </w:rPr>
            </w:pPr>
            <w:r>
              <w:rPr>
                <w:rFonts w:eastAsiaTheme="minorEastAsia"/>
                <w:lang w:eastAsia="zh-CN"/>
              </w:rPr>
              <w:t>For option 2 and 3, TRS should be also added.</w:t>
            </w:r>
          </w:p>
        </w:tc>
      </w:tr>
      <w:tr w:rsidR="009615BC" w14:paraId="1DB779DB" w14:textId="77777777">
        <w:tc>
          <w:tcPr>
            <w:tcW w:w="931" w:type="pct"/>
          </w:tcPr>
          <w:p w14:paraId="7B008703" w14:textId="77777777" w:rsidR="009615BC" w:rsidRDefault="009615BC">
            <w:pPr>
              <w:rPr>
                <w:rFonts w:eastAsia="Malgun Gothic"/>
                <w:bCs/>
                <w:lang w:eastAsia="ko-KR"/>
              </w:rPr>
            </w:pPr>
          </w:p>
        </w:tc>
        <w:tc>
          <w:tcPr>
            <w:tcW w:w="4069" w:type="pct"/>
          </w:tcPr>
          <w:p w14:paraId="5E487B85" w14:textId="77777777" w:rsidR="009615BC" w:rsidRDefault="009615BC">
            <w:pPr>
              <w:rPr>
                <w:rFonts w:eastAsiaTheme="minorEastAsia"/>
                <w:lang w:eastAsia="zh-CN"/>
              </w:rPr>
            </w:pPr>
          </w:p>
        </w:tc>
      </w:tr>
      <w:tr w:rsidR="009615BC" w14:paraId="4C8D16AE" w14:textId="77777777">
        <w:tc>
          <w:tcPr>
            <w:tcW w:w="931" w:type="pct"/>
          </w:tcPr>
          <w:p w14:paraId="22CA868D" w14:textId="77777777" w:rsidR="009615BC" w:rsidRDefault="009615BC">
            <w:pPr>
              <w:rPr>
                <w:rFonts w:eastAsiaTheme="minorEastAsia"/>
                <w:bCs/>
                <w:lang w:eastAsia="zh-CN"/>
              </w:rPr>
            </w:pPr>
          </w:p>
        </w:tc>
        <w:tc>
          <w:tcPr>
            <w:tcW w:w="4069" w:type="pct"/>
          </w:tcPr>
          <w:p w14:paraId="4E988758" w14:textId="77777777" w:rsidR="009615BC" w:rsidRDefault="009615BC">
            <w:pPr>
              <w:rPr>
                <w:rFonts w:eastAsiaTheme="minorEastAsia"/>
                <w:lang w:eastAsia="zh-CN"/>
              </w:rPr>
            </w:pPr>
          </w:p>
        </w:tc>
      </w:tr>
      <w:tr w:rsidR="009615BC" w14:paraId="3A4130B7" w14:textId="77777777">
        <w:tc>
          <w:tcPr>
            <w:tcW w:w="931" w:type="pct"/>
          </w:tcPr>
          <w:p w14:paraId="5BABF7A3" w14:textId="77777777" w:rsidR="009615BC" w:rsidRDefault="009615BC">
            <w:pPr>
              <w:rPr>
                <w:rFonts w:eastAsiaTheme="minorEastAsia"/>
                <w:bCs/>
                <w:lang w:eastAsia="zh-CN"/>
              </w:rPr>
            </w:pPr>
          </w:p>
        </w:tc>
        <w:tc>
          <w:tcPr>
            <w:tcW w:w="4069" w:type="pct"/>
          </w:tcPr>
          <w:p w14:paraId="6F480DAA" w14:textId="77777777" w:rsidR="009615BC" w:rsidRDefault="009615BC">
            <w:pPr>
              <w:rPr>
                <w:rFonts w:eastAsiaTheme="minorEastAsia"/>
                <w:color w:val="000000" w:themeColor="text1"/>
                <w:lang w:eastAsia="zh-CN"/>
              </w:rPr>
            </w:pPr>
          </w:p>
        </w:tc>
      </w:tr>
      <w:tr w:rsidR="009615BC" w14:paraId="7D5A6E36" w14:textId="77777777">
        <w:tc>
          <w:tcPr>
            <w:tcW w:w="931" w:type="pct"/>
          </w:tcPr>
          <w:p w14:paraId="71F69CFE" w14:textId="77777777" w:rsidR="009615BC" w:rsidRDefault="009615BC">
            <w:pPr>
              <w:rPr>
                <w:rFonts w:eastAsiaTheme="minorEastAsia"/>
                <w:bCs/>
                <w:lang w:eastAsia="zh-CN"/>
              </w:rPr>
            </w:pPr>
          </w:p>
        </w:tc>
        <w:tc>
          <w:tcPr>
            <w:tcW w:w="4069" w:type="pct"/>
          </w:tcPr>
          <w:p w14:paraId="1CF1A52D" w14:textId="77777777" w:rsidR="009615BC" w:rsidRDefault="009615BC">
            <w:pPr>
              <w:rPr>
                <w:rFonts w:eastAsia="Times New Roman"/>
                <w:color w:val="000000" w:themeColor="text1"/>
              </w:rPr>
            </w:pPr>
          </w:p>
        </w:tc>
      </w:tr>
      <w:tr w:rsidR="009615BC" w14:paraId="33646049" w14:textId="77777777">
        <w:tc>
          <w:tcPr>
            <w:tcW w:w="931" w:type="pct"/>
          </w:tcPr>
          <w:p w14:paraId="1142F6AB" w14:textId="77777777" w:rsidR="009615BC" w:rsidRDefault="009615BC">
            <w:pPr>
              <w:rPr>
                <w:rFonts w:eastAsia="Malgun Gothic"/>
                <w:bCs/>
                <w:lang w:eastAsia="ko-KR"/>
              </w:rPr>
            </w:pPr>
          </w:p>
        </w:tc>
        <w:tc>
          <w:tcPr>
            <w:tcW w:w="4069" w:type="pct"/>
          </w:tcPr>
          <w:p w14:paraId="50FDCB12" w14:textId="77777777" w:rsidR="009615BC" w:rsidRDefault="009615BC">
            <w:pPr>
              <w:rPr>
                <w:rFonts w:eastAsiaTheme="minorEastAsia"/>
                <w:lang w:eastAsia="zh-CN"/>
              </w:rPr>
            </w:pPr>
          </w:p>
        </w:tc>
      </w:tr>
      <w:tr w:rsidR="009615BC" w14:paraId="7724E510" w14:textId="77777777">
        <w:tc>
          <w:tcPr>
            <w:tcW w:w="931" w:type="pct"/>
          </w:tcPr>
          <w:p w14:paraId="2CCE95D4" w14:textId="77777777" w:rsidR="009615BC" w:rsidRDefault="009615BC">
            <w:pPr>
              <w:rPr>
                <w:rFonts w:eastAsiaTheme="minorEastAsia"/>
                <w:bCs/>
                <w:lang w:eastAsia="zh-CN"/>
              </w:rPr>
            </w:pPr>
          </w:p>
        </w:tc>
        <w:tc>
          <w:tcPr>
            <w:tcW w:w="4069" w:type="pct"/>
          </w:tcPr>
          <w:p w14:paraId="0C56C088" w14:textId="77777777" w:rsidR="009615BC" w:rsidRDefault="009615BC">
            <w:pPr>
              <w:rPr>
                <w:rFonts w:eastAsiaTheme="minorEastAsia"/>
                <w:lang w:eastAsia="zh-CN"/>
              </w:rPr>
            </w:pPr>
          </w:p>
        </w:tc>
      </w:tr>
      <w:tr w:rsidR="009615BC" w14:paraId="46E55F8E" w14:textId="77777777">
        <w:tc>
          <w:tcPr>
            <w:tcW w:w="931" w:type="pct"/>
          </w:tcPr>
          <w:p w14:paraId="5D7497D6" w14:textId="77777777" w:rsidR="009615BC" w:rsidRDefault="009615BC">
            <w:pPr>
              <w:rPr>
                <w:rFonts w:eastAsiaTheme="minorEastAsia"/>
                <w:bCs/>
                <w:lang w:eastAsia="zh-CN"/>
              </w:rPr>
            </w:pPr>
          </w:p>
        </w:tc>
        <w:tc>
          <w:tcPr>
            <w:tcW w:w="4069" w:type="pct"/>
          </w:tcPr>
          <w:p w14:paraId="5CF1E4DA" w14:textId="77777777" w:rsidR="009615BC" w:rsidRDefault="009615BC">
            <w:pPr>
              <w:rPr>
                <w:rFonts w:eastAsiaTheme="minorEastAsia"/>
                <w:lang w:eastAsia="zh-CN"/>
              </w:rPr>
            </w:pPr>
          </w:p>
        </w:tc>
      </w:tr>
      <w:tr w:rsidR="009615BC" w14:paraId="5391426A" w14:textId="77777777">
        <w:tc>
          <w:tcPr>
            <w:tcW w:w="931" w:type="pct"/>
          </w:tcPr>
          <w:p w14:paraId="688F94B0" w14:textId="77777777" w:rsidR="009615BC" w:rsidRDefault="009615BC">
            <w:pPr>
              <w:rPr>
                <w:rFonts w:eastAsiaTheme="minorEastAsia"/>
                <w:bCs/>
                <w:lang w:eastAsia="zh-CN"/>
              </w:rPr>
            </w:pPr>
          </w:p>
        </w:tc>
        <w:tc>
          <w:tcPr>
            <w:tcW w:w="4069" w:type="pct"/>
          </w:tcPr>
          <w:p w14:paraId="6748166D" w14:textId="77777777" w:rsidR="009615BC" w:rsidRDefault="009615BC">
            <w:pPr>
              <w:rPr>
                <w:rFonts w:eastAsiaTheme="minorEastAsia"/>
                <w:lang w:eastAsia="zh-CN"/>
              </w:rPr>
            </w:pPr>
          </w:p>
        </w:tc>
      </w:tr>
      <w:tr w:rsidR="009615BC" w14:paraId="324A5790" w14:textId="77777777">
        <w:tc>
          <w:tcPr>
            <w:tcW w:w="931" w:type="pct"/>
          </w:tcPr>
          <w:p w14:paraId="06ADCF27" w14:textId="77777777" w:rsidR="009615BC" w:rsidRDefault="009615BC">
            <w:pPr>
              <w:rPr>
                <w:rFonts w:eastAsiaTheme="minorEastAsia"/>
                <w:bCs/>
                <w:lang w:eastAsia="zh-CN"/>
              </w:rPr>
            </w:pPr>
          </w:p>
        </w:tc>
        <w:tc>
          <w:tcPr>
            <w:tcW w:w="4069" w:type="pct"/>
          </w:tcPr>
          <w:p w14:paraId="54F0BB32" w14:textId="77777777" w:rsidR="009615BC" w:rsidRDefault="009615BC">
            <w:pPr>
              <w:rPr>
                <w:rFonts w:eastAsia="Malgun Gothic"/>
                <w:bCs/>
                <w:lang w:eastAsia="ko-KR"/>
              </w:rPr>
            </w:pPr>
          </w:p>
        </w:tc>
      </w:tr>
      <w:tr w:rsidR="009615BC" w14:paraId="43CDA36E" w14:textId="77777777">
        <w:tc>
          <w:tcPr>
            <w:tcW w:w="931" w:type="pct"/>
          </w:tcPr>
          <w:p w14:paraId="690E0674" w14:textId="77777777" w:rsidR="009615BC" w:rsidRDefault="009615BC">
            <w:pPr>
              <w:rPr>
                <w:rFonts w:eastAsiaTheme="minorEastAsia"/>
                <w:bCs/>
                <w:lang w:eastAsia="zh-CN"/>
              </w:rPr>
            </w:pPr>
          </w:p>
        </w:tc>
        <w:tc>
          <w:tcPr>
            <w:tcW w:w="4069" w:type="pct"/>
          </w:tcPr>
          <w:p w14:paraId="5A1A737F" w14:textId="77777777" w:rsidR="009615BC" w:rsidRDefault="009615BC">
            <w:pPr>
              <w:rPr>
                <w:rFonts w:eastAsiaTheme="minorEastAsia"/>
                <w:lang w:eastAsia="zh-CN"/>
              </w:rPr>
            </w:pPr>
          </w:p>
        </w:tc>
      </w:tr>
      <w:tr w:rsidR="009615BC" w14:paraId="5F33A97A" w14:textId="77777777">
        <w:tc>
          <w:tcPr>
            <w:tcW w:w="931" w:type="pct"/>
          </w:tcPr>
          <w:p w14:paraId="43039A10" w14:textId="77777777" w:rsidR="009615BC" w:rsidRDefault="009615BC">
            <w:pPr>
              <w:rPr>
                <w:rFonts w:eastAsiaTheme="minorEastAsia"/>
                <w:bCs/>
                <w:lang w:eastAsia="zh-CN"/>
              </w:rPr>
            </w:pPr>
          </w:p>
        </w:tc>
        <w:tc>
          <w:tcPr>
            <w:tcW w:w="4069" w:type="pct"/>
          </w:tcPr>
          <w:p w14:paraId="7C3A2F40" w14:textId="77777777" w:rsidR="009615BC" w:rsidRDefault="009615BC">
            <w:pPr>
              <w:rPr>
                <w:rFonts w:eastAsiaTheme="minorEastAsia"/>
                <w:lang w:eastAsia="zh-CN"/>
              </w:rPr>
            </w:pPr>
          </w:p>
        </w:tc>
      </w:tr>
    </w:tbl>
    <w:p w14:paraId="5BF997A4" w14:textId="77777777" w:rsidR="009615BC" w:rsidRDefault="009615BC"/>
    <w:p w14:paraId="113B651E" w14:textId="77777777" w:rsidR="009615BC" w:rsidRDefault="009615BC"/>
    <w:p w14:paraId="2EA2F103" w14:textId="77777777" w:rsidR="009615BC" w:rsidRDefault="007F1593">
      <w:pPr>
        <w:pStyle w:val="Heading2"/>
      </w:pPr>
      <w:r>
        <w:t>2</w:t>
      </w:r>
      <w:r>
        <w:rPr>
          <w:vertAlign w:val="superscript"/>
        </w:rPr>
        <w:t>nd</w:t>
      </w:r>
      <w:r>
        <w:t xml:space="preserve"> round</w:t>
      </w:r>
    </w:p>
    <w:p w14:paraId="3C04D403" w14:textId="77777777" w:rsidR="009615BC" w:rsidRDefault="007F1593">
      <w:pPr>
        <w:pStyle w:val="Heading3"/>
      </w:pPr>
      <w:r>
        <w:t>Proposal 11</w:t>
      </w:r>
    </w:p>
    <w:p w14:paraId="20463B5A"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415FB161" w14:textId="77777777" w:rsidR="009615BC" w:rsidRDefault="009615BC">
      <w:pPr>
        <w:pStyle w:val="NormalWeb"/>
        <w:rPr>
          <w:highlight w:val="yellow"/>
        </w:rPr>
      </w:pPr>
    </w:p>
    <w:p w14:paraId="0F24AD3C" w14:textId="77777777" w:rsidR="009615BC" w:rsidRDefault="007F1593">
      <w:pPr>
        <w:pStyle w:val="NormalWeb"/>
        <w:rPr>
          <w:b/>
        </w:rPr>
      </w:pPr>
      <w:r>
        <w:rPr>
          <w:b/>
          <w:highlight w:val="yellow"/>
        </w:rPr>
        <w:t>Initial proposal 11:</w:t>
      </w:r>
    </w:p>
    <w:p w14:paraId="0D1685DB" w14:textId="77777777" w:rsidR="009615BC" w:rsidRDefault="007F1593">
      <w:pPr>
        <w:pStyle w:val="3GPPNormalText"/>
        <w:rPr>
          <w:b/>
        </w:rPr>
      </w:pPr>
      <w:r>
        <w:rPr>
          <w:b/>
        </w:rPr>
        <w:t>RAN1 to discuss whether the information to be transferred from the LMF to the gNB for Multi-RTT positioning with single satellite may include one or more of the following:</w:t>
      </w:r>
    </w:p>
    <w:p w14:paraId="3419D8BC" w14:textId="77777777" w:rsidR="009615BC" w:rsidRDefault="007F1593">
      <w:pPr>
        <w:pStyle w:val="3GPPNormalText"/>
        <w:numPr>
          <w:ilvl w:val="0"/>
          <w:numId w:val="31"/>
        </w:numPr>
        <w:rPr>
          <w:b/>
        </w:rPr>
      </w:pPr>
      <w:r>
        <w:rPr>
          <w:b/>
        </w:rPr>
        <w:t>Option 1: Satellite positions at which the SRS should be measured</w:t>
      </w:r>
    </w:p>
    <w:p w14:paraId="5E9C6449" w14:textId="77777777" w:rsidR="009615BC" w:rsidRDefault="007F1593">
      <w:pPr>
        <w:pStyle w:val="3GPPNormalText"/>
        <w:numPr>
          <w:ilvl w:val="0"/>
          <w:numId w:val="31"/>
        </w:numPr>
        <w:rPr>
          <w:b/>
        </w:rPr>
      </w:pPr>
      <w:r>
        <w:rPr>
          <w:b/>
        </w:rPr>
        <w:t>Option 2: Satellite positions at which the aperiodic PRS should be activated</w:t>
      </w:r>
    </w:p>
    <w:p w14:paraId="30C02301" w14:textId="77777777" w:rsidR="009615BC" w:rsidRDefault="007F1593">
      <w:pPr>
        <w:pStyle w:val="3GPPNormalText"/>
        <w:numPr>
          <w:ilvl w:val="0"/>
          <w:numId w:val="31"/>
        </w:numPr>
        <w:rPr>
          <w:b/>
        </w:rPr>
      </w:pPr>
      <w:r>
        <w:rPr>
          <w:b/>
        </w:rPr>
        <w:t>Option 3: a Timestamp at which the SRS should be measured</w:t>
      </w:r>
    </w:p>
    <w:p w14:paraId="560BB913" w14:textId="77777777" w:rsidR="009615BC" w:rsidRDefault="007F1593">
      <w:pPr>
        <w:pStyle w:val="3GPPNormalText"/>
        <w:numPr>
          <w:ilvl w:val="1"/>
          <w:numId w:val="31"/>
        </w:numPr>
        <w:rPr>
          <w:b/>
        </w:rPr>
      </w:pPr>
      <w:r>
        <w:rPr>
          <w:b/>
        </w:rPr>
        <w:t>A specific time stamp (e.g. that can include the Hyper-FN, the SFN and the slot number for a subcarrier spacing) may need to be defined for NTN</w:t>
      </w:r>
    </w:p>
    <w:p w14:paraId="1AC7F455" w14:textId="77777777" w:rsidR="009615BC" w:rsidRDefault="007F1593">
      <w:pPr>
        <w:pStyle w:val="3GPPNormalText"/>
        <w:numPr>
          <w:ilvl w:val="0"/>
          <w:numId w:val="31"/>
        </w:numPr>
        <w:rPr>
          <w:b/>
        </w:rPr>
      </w:pPr>
      <w:r>
        <w:rPr>
          <w:b/>
        </w:rPr>
        <w:t>Option 3: a Timestamp at which the aperiodic PRS should be activated</w:t>
      </w:r>
    </w:p>
    <w:p w14:paraId="03F51FF9" w14:textId="77777777" w:rsidR="009615BC" w:rsidRDefault="007F1593">
      <w:pPr>
        <w:pStyle w:val="3GPPNormalText"/>
        <w:numPr>
          <w:ilvl w:val="1"/>
          <w:numId w:val="31"/>
        </w:numPr>
        <w:rPr>
          <w:b/>
        </w:rPr>
      </w:pPr>
      <w:r>
        <w:rPr>
          <w:b/>
        </w:rPr>
        <w:t>A specific time stamp (e.g. that can include the Hyper-FN , the SFN and the slot number for a subcarrier spacing) may need to be defined for NTN</w:t>
      </w:r>
    </w:p>
    <w:p w14:paraId="6DD844AF" w14:textId="77777777" w:rsidR="009615BC" w:rsidRDefault="009615BC">
      <w:pPr>
        <w:pStyle w:val="DraftProposal"/>
        <w:numPr>
          <w:ilvl w:val="0"/>
          <w:numId w:val="0"/>
        </w:numPr>
        <w:rPr>
          <w:rFonts w:ascii="Times New Roman" w:hAnsi="Times New Roman" w:cs="Times New Roman"/>
          <w:b w:val="0"/>
        </w:rPr>
      </w:pPr>
    </w:p>
    <w:p w14:paraId="1CCFD461"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48F723E6" w14:textId="77777777">
        <w:tc>
          <w:tcPr>
            <w:tcW w:w="931" w:type="pct"/>
            <w:shd w:val="clear" w:color="auto" w:fill="75B91A"/>
          </w:tcPr>
          <w:p w14:paraId="6C1348CE"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DCF030"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3D41CBA" w14:textId="77777777">
        <w:tc>
          <w:tcPr>
            <w:tcW w:w="931" w:type="pct"/>
          </w:tcPr>
          <w:p w14:paraId="4C290CD0" w14:textId="63698644" w:rsidR="008B4EEE" w:rsidRDefault="008B4EEE" w:rsidP="008B4EEE">
            <w:pPr>
              <w:rPr>
                <w:rFonts w:eastAsiaTheme="minorEastAsia"/>
                <w:bCs/>
                <w:lang w:eastAsia="zh-CN"/>
              </w:rPr>
            </w:pPr>
            <w:r>
              <w:rPr>
                <w:rFonts w:eastAsiaTheme="minorEastAsia"/>
                <w:bCs/>
                <w:lang w:eastAsia="zh-CN"/>
              </w:rPr>
              <w:lastRenderedPageBreak/>
              <w:t>Panasonic</w:t>
            </w:r>
          </w:p>
        </w:tc>
        <w:tc>
          <w:tcPr>
            <w:tcW w:w="4069" w:type="pct"/>
          </w:tcPr>
          <w:p w14:paraId="5DDD74BB" w14:textId="6250D3E4" w:rsidR="008B4EEE" w:rsidRDefault="008B4EEE" w:rsidP="008B4EEE">
            <w:pPr>
              <w:rPr>
                <w:rFonts w:eastAsiaTheme="minorEastAsia"/>
                <w:lang w:eastAsia="zh-CN"/>
              </w:rPr>
            </w:pPr>
            <w:r>
              <w:rPr>
                <w:rFonts w:eastAsiaTheme="minorEastAsia" w:hint="eastAsia"/>
                <w:lang w:eastAsia="zh-CN"/>
              </w:rPr>
              <w:t>L</w:t>
            </w:r>
            <w:r>
              <w:rPr>
                <w:rFonts w:eastAsiaTheme="minorEastAsia"/>
                <w:lang w:eastAsia="zh-CN"/>
              </w:rPr>
              <w:t>MF configures the timing of PRS and SRS, and gNB can derive satellite position based on this. There seems to be no need to indicate satellite positions or time stamps.</w:t>
            </w:r>
          </w:p>
        </w:tc>
      </w:tr>
      <w:tr w:rsidR="008B4EEE" w14:paraId="0ABA51FE" w14:textId="77777777">
        <w:tc>
          <w:tcPr>
            <w:tcW w:w="931" w:type="pct"/>
          </w:tcPr>
          <w:p w14:paraId="4B5EC989" w14:textId="35EACDA8" w:rsidR="008B4EEE" w:rsidRDefault="00F0239D" w:rsidP="008B4EEE">
            <w:pPr>
              <w:rPr>
                <w:rFonts w:eastAsiaTheme="minorEastAsia"/>
                <w:bCs/>
                <w:lang w:eastAsia="zh-CN"/>
              </w:rPr>
            </w:pPr>
            <w:r>
              <w:rPr>
                <w:rFonts w:eastAsiaTheme="minorEastAsia" w:hint="eastAsia"/>
                <w:bCs/>
                <w:lang w:eastAsia="zh-CN"/>
              </w:rPr>
              <w:t>CATT</w:t>
            </w:r>
          </w:p>
        </w:tc>
        <w:tc>
          <w:tcPr>
            <w:tcW w:w="4069" w:type="pct"/>
          </w:tcPr>
          <w:p w14:paraId="0E666EEE" w14:textId="04C77D13" w:rsidR="008B4EEE" w:rsidRDefault="00F0239D" w:rsidP="008B4EEE">
            <w:pPr>
              <w:rPr>
                <w:rFonts w:eastAsiaTheme="minorEastAsia"/>
                <w:lang w:eastAsia="zh-CN"/>
              </w:rPr>
            </w:pPr>
            <w:r>
              <w:rPr>
                <w:rFonts w:eastAsiaTheme="minorEastAsia" w:hint="eastAsia"/>
                <w:lang w:eastAsia="zh-CN"/>
              </w:rPr>
              <w:t>Need further discussion</w:t>
            </w:r>
          </w:p>
        </w:tc>
      </w:tr>
      <w:tr w:rsidR="008B4EEE" w14:paraId="36743A04" w14:textId="77777777">
        <w:tc>
          <w:tcPr>
            <w:tcW w:w="931" w:type="pct"/>
          </w:tcPr>
          <w:p w14:paraId="28E83339" w14:textId="77777777" w:rsidR="008B4EEE" w:rsidRDefault="008B4EEE" w:rsidP="008B4EEE">
            <w:pPr>
              <w:rPr>
                <w:rFonts w:eastAsiaTheme="minorEastAsia"/>
                <w:bCs/>
                <w:lang w:eastAsia="zh-CN"/>
              </w:rPr>
            </w:pPr>
          </w:p>
        </w:tc>
        <w:tc>
          <w:tcPr>
            <w:tcW w:w="4069" w:type="pct"/>
          </w:tcPr>
          <w:p w14:paraId="6F01E327" w14:textId="77777777" w:rsidR="008B4EEE" w:rsidRDefault="008B4EEE" w:rsidP="008B4EEE">
            <w:pPr>
              <w:rPr>
                <w:rFonts w:eastAsiaTheme="minorEastAsia"/>
                <w:lang w:eastAsia="zh-CN"/>
              </w:rPr>
            </w:pPr>
          </w:p>
        </w:tc>
      </w:tr>
      <w:tr w:rsidR="008B4EEE" w14:paraId="54598A73" w14:textId="77777777">
        <w:tc>
          <w:tcPr>
            <w:tcW w:w="931" w:type="pct"/>
          </w:tcPr>
          <w:p w14:paraId="23E28631" w14:textId="77777777" w:rsidR="008B4EEE" w:rsidRDefault="008B4EEE" w:rsidP="008B4EEE">
            <w:pPr>
              <w:rPr>
                <w:rFonts w:eastAsiaTheme="minorEastAsia"/>
                <w:bCs/>
                <w:lang w:eastAsia="zh-CN"/>
              </w:rPr>
            </w:pPr>
          </w:p>
        </w:tc>
        <w:tc>
          <w:tcPr>
            <w:tcW w:w="4069" w:type="pct"/>
          </w:tcPr>
          <w:p w14:paraId="4442DE5E" w14:textId="77777777" w:rsidR="008B4EEE" w:rsidRDefault="008B4EEE" w:rsidP="008B4EEE">
            <w:pPr>
              <w:rPr>
                <w:rFonts w:eastAsiaTheme="minorEastAsia"/>
                <w:lang w:eastAsia="zh-CN"/>
              </w:rPr>
            </w:pPr>
          </w:p>
        </w:tc>
      </w:tr>
      <w:tr w:rsidR="008B4EEE" w14:paraId="78B99250" w14:textId="77777777">
        <w:tc>
          <w:tcPr>
            <w:tcW w:w="931" w:type="pct"/>
          </w:tcPr>
          <w:p w14:paraId="0A213080" w14:textId="77777777" w:rsidR="008B4EEE" w:rsidRDefault="008B4EEE" w:rsidP="008B4EEE">
            <w:pPr>
              <w:rPr>
                <w:rFonts w:eastAsia="Malgun Gothic"/>
                <w:bCs/>
                <w:lang w:eastAsia="ko-KR"/>
              </w:rPr>
            </w:pPr>
          </w:p>
        </w:tc>
        <w:tc>
          <w:tcPr>
            <w:tcW w:w="4069" w:type="pct"/>
          </w:tcPr>
          <w:p w14:paraId="364E665B" w14:textId="77777777" w:rsidR="008B4EEE" w:rsidRDefault="008B4EEE" w:rsidP="008B4EEE">
            <w:pPr>
              <w:rPr>
                <w:rFonts w:eastAsiaTheme="minorEastAsia"/>
                <w:lang w:eastAsia="zh-CN"/>
              </w:rPr>
            </w:pPr>
          </w:p>
        </w:tc>
      </w:tr>
      <w:tr w:rsidR="008B4EEE" w14:paraId="3068860A" w14:textId="77777777">
        <w:tc>
          <w:tcPr>
            <w:tcW w:w="931" w:type="pct"/>
          </w:tcPr>
          <w:p w14:paraId="022EFE6D" w14:textId="77777777" w:rsidR="008B4EEE" w:rsidRDefault="008B4EEE" w:rsidP="008B4EEE">
            <w:pPr>
              <w:rPr>
                <w:rFonts w:eastAsiaTheme="minorEastAsia"/>
                <w:bCs/>
                <w:lang w:eastAsia="zh-CN"/>
              </w:rPr>
            </w:pPr>
          </w:p>
        </w:tc>
        <w:tc>
          <w:tcPr>
            <w:tcW w:w="4069" w:type="pct"/>
          </w:tcPr>
          <w:p w14:paraId="5FE35CB5" w14:textId="77777777" w:rsidR="008B4EEE" w:rsidRDefault="008B4EEE" w:rsidP="008B4EEE">
            <w:pPr>
              <w:rPr>
                <w:rFonts w:eastAsiaTheme="minorEastAsia"/>
                <w:lang w:eastAsia="zh-CN"/>
              </w:rPr>
            </w:pPr>
          </w:p>
        </w:tc>
      </w:tr>
      <w:tr w:rsidR="008B4EEE" w14:paraId="06629BCE" w14:textId="77777777">
        <w:tc>
          <w:tcPr>
            <w:tcW w:w="931" w:type="pct"/>
          </w:tcPr>
          <w:p w14:paraId="34EB08E5" w14:textId="77777777" w:rsidR="008B4EEE" w:rsidRDefault="008B4EEE" w:rsidP="008B4EEE">
            <w:pPr>
              <w:rPr>
                <w:rFonts w:eastAsiaTheme="minorEastAsia"/>
                <w:bCs/>
                <w:lang w:eastAsia="zh-CN"/>
              </w:rPr>
            </w:pPr>
          </w:p>
        </w:tc>
        <w:tc>
          <w:tcPr>
            <w:tcW w:w="4069" w:type="pct"/>
          </w:tcPr>
          <w:p w14:paraId="37C11C2C" w14:textId="77777777" w:rsidR="008B4EEE" w:rsidRDefault="008B4EEE" w:rsidP="008B4EEE">
            <w:pPr>
              <w:rPr>
                <w:rFonts w:eastAsiaTheme="minorEastAsia"/>
                <w:color w:val="000000" w:themeColor="text1"/>
                <w:lang w:eastAsia="zh-CN"/>
              </w:rPr>
            </w:pPr>
          </w:p>
        </w:tc>
      </w:tr>
      <w:tr w:rsidR="008B4EEE" w14:paraId="2143B340" w14:textId="77777777">
        <w:tc>
          <w:tcPr>
            <w:tcW w:w="931" w:type="pct"/>
          </w:tcPr>
          <w:p w14:paraId="0FFFDCD2" w14:textId="77777777" w:rsidR="008B4EEE" w:rsidRDefault="008B4EEE" w:rsidP="008B4EEE">
            <w:pPr>
              <w:rPr>
                <w:rFonts w:eastAsiaTheme="minorEastAsia"/>
                <w:bCs/>
                <w:lang w:eastAsia="zh-CN"/>
              </w:rPr>
            </w:pPr>
          </w:p>
        </w:tc>
        <w:tc>
          <w:tcPr>
            <w:tcW w:w="4069" w:type="pct"/>
          </w:tcPr>
          <w:p w14:paraId="65C7137E" w14:textId="77777777" w:rsidR="008B4EEE" w:rsidRDefault="008B4EEE" w:rsidP="008B4EEE">
            <w:pPr>
              <w:rPr>
                <w:rFonts w:eastAsia="Times New Roman"/>
                <w:color w:val="000000" w:themeColor="text1"/>
              </w:rPr>
            </w:pPr>
          </w:p>
        </w:tc>
      </w:tr>
      <w:tr w:rsidR="008B4EEE" w14:paraId="131E9DAF" w14:textId="77777777">
        <w:tc>
          <w:tcPr>
            <w:tcW w:w="931" w:type="pct"/>
          </w:tcPr>
          <w:p w14:paraId="3D4055FF" w14:textId="77777777" w:rsidR="008B4EEE" w:rsidRDefault="008B4EEE" w:rsidP="008B4EEE">
            <w:pPr>
              <w:rPr>
                <w:rFonts w:eastAsia="Malgun Gothic"/>
                <w:bCs/>
                <w:lang w:eastAsia="ko-KR"/>
              </w:rPr>
            </w:pPr>
          </w:p>
        </w:tc>
        <w:tc>
          <w:tcPr>
            <w:tcW w:w="4069" w:type="pct"/>
          </w:tcPr>
          <w:p w14:paraId="682FF6DE" w14:textId="77777777" w:rsidR="008B4EEE" w:rsidRDefault="008B4EEE" w:rsidP="008B4EEE">
            <w:pPr>
              <w:rPr>
                <w:rFonts w:eastAsiaTheme="minorEastAsia"/>
                <w:lang w:eastAsia="zh-CN"/>
              </w:rPr>
            </w:pPr>
          </w:p>
        </w:tc>
      </w:tr>
      <w:tr w:rsidR="008B4EEE" w14:paraId="331D1BDE" w14:textId="77777777">
        <w:tc>
          <w:tcPr>
            <w:tcW w:w="931" w:type="pct"/>
          </w:tcPr>
          <w:p w14:paraId="1893FFCB" w14:textId="77777777" w:rsidR="008B4EEE" w:rsidRDefault="008B4EEE" w:rsidP="008B4EEE">
            <w:pPr>
              <w:rPr>
                <w:rFonts w:eastAsiaTheme="minorEastAsia"/>
                <w:bCs/>
                <w:lang w:eastAsia="zh-CN"/>
              </w:rPr>
            </w:pPr>
          </w:p>
        </w:tc>
        <w:tc>
          <w:tcPr>
            <w:tcW w:w="4069" w:type="pct"/>
          </w:tcPr>
          <w:p w14:paraId="00C8D196" w14:textId="77777777" w:rsidR="008B4EEE" w:rsidRDefault="008B4EEE" w:rsidP="008B4EEE">
            <w:pPr>
              <w:rPr>
                <w:rFonts w:eastAsiaTheme="minorEastAsia"/>
                <w:lang w:eastAsia="zh-CN"/>
              </w:rPr>
            </w:pPr>
          </w:p>
        </w:tc>
      </w:tr>
      <w:tr w:rsidR="008B4EEE" w14:paraId="16858124" w14:textId="77777777">
        <w:tc>
          <w:tcPr>
            <w:tcW w:w="931" w:type="pct"/>
          </w:tcPr>
          <w:p w14:paraId="7EC2EC36" w14:textId="77777777" w:rsidR="008B4EEE" w:rsidRDefault="008B4EEE" w:rsidP="008B4EEE">
            <w:pPr>
              <w:rPr>
                <w:rFonts w:eastAsiaTheme="minorEastAsia"/>
                <w:bCs/>
                <w:lang w:eastAsia="zh-CN"/>
              </w:rPr>
            </w:pPr>
          </w:p>
        </w:tc>
        <w:tc>
          <w:tcPr>
            <w:tcW w:w="4069" w:type="pct"/>
          </w:tcPr>
          <w:p w14:paraId="16ECD3C9" w14:textId="77777777" w:rsidR="008B4EEE" w:rsidRDefault="008B4EEE" w:rsidP="008B4EEE">
            <w:pPr>
              <w:rPr>
                <w:rFonts w:eastAsiaTheme="minorEastAsia"/>
                <w:lang w:eastAsia="zh-CN"/>
              </w:rPr>
            </w:pPr>
          </w:p>
        </w:tc>
      </w:tr>
      <w:tr w:rsidR="008B4EEE" w14:paraId="75C8C7C3" w14:textId="77777777">
        <w:tc>
          <w:tcPr>
            <w:tcW w:w="931" w:type="pct"/>
          </w:tcPr>
          <w:p w14:paraId="1AB8019F" w14:textId="77777777" w:rsidR="008B4EEE" w:rsidRDefault="008B4EEE" w:rsidP="008B4EEE">
            <w:pPr>
              <w:rPr>
                <w:rFonts w:eastAsiaTheme="minorEastAsia"/>
                <w:bCs/>
                <w:lang w:eastAsia="zh-CN"/>
              </w:rPr>
            </w:pPr>
          </w:p>
        </w:tc>
        <w:tc>
          <w:tcPr>
            <w:tcW w:w="4069" w:type="pct"/>
          </w:tcPr>
          <w:p w14:paraId="2022E570" w14:textId="77777777" w:rsidR="008B4EEE" w:rsidRDefault="008B4EEE" w:rsidP="008B4EEE">
            <w:pPr>
              <w:rPr>
                <w:rFonts w:eastAsiaTheme="minorEastAsia"/>
                <w:lang w:eastAsia="zh-CN"/>
              </w:rPr>
            </w:pPr>
          </w:p>
        </w:tc>
      </w:tr>
      <w:tr w:rsidR="008B4EEE" w14:paraId="2ED58546" w14:textId="77777777">
        <w:tc>
          <w:tcPr>
            <w:tcW w:w="931" w:type="pct"/>
          </w:tcPr>
          <w:p w14:paraId="32A46805" w14:textId="77777777" w:rsidR="008B4EEE" w:rsidRDefault="008B4EEE" w:rsidP="008B4EEE">
            <w:pPr>
              <w:rPr>
                <w:rFonts w:eastAsiaTheme="minorEastAsia"/>
                <w:bCs/>
                <w:lang w:eastAsia="zh-CN"/>
              </w:rPr>
            </w:pPr>
          </w:p>
        </w:tc>
        <w:tc>
          <w:tcPr>
            <w:tcW w:w="4069" w:type="pct"/>
          </w:tcPr>
          <w:p w14:paraId="68375C1C" w14:textId="77777777" w:rsidR="008B4EEE" w:rsidRDefault="008B4EEE" w:rsidP="008B4EEE">
            <w:pPr>
              <w:rPr>
                <w:rFonts w:eastAsia="Malgun Gothic"/>
                <w:bCs/>
                <w:lang w:eastAsia="ko-KR"/>
              </w:rPr>
            </w:pPr>
          </w:p>
        </w:tc>
      </w:tr>
      <w:tr w:rsidR="008B4EEE" w14:paraId="5C575F8C" w14:textId="77777777">
        <w:tc>
          <w:tcPr>
            <w:tcW w:w="931" w:type="pct"/>
          </w:tcPr>
          <w:p w14:paraId="5066A5DF" w14:textId="77777777" w:rsidR="008B4EEE" w:rsidRDefault="008B4EEE" w:rsidP="008B4EEE">
            <w:pPr>
              <w:rPr>
                <w:rFonts w:eastAsiaTheme="minorEastAsia"/>
                <w:bCs/>
                <w:lang w:eastAsia="zh-CN"/>
              </w:rPr>
            </w:pPr>
          </w:p>
        </w:tc>
        <w:tc>
          <w:tcPr>
            <w:tcW w:w="4069" w:type="pct"/>
          </w:tcPr>
          <w:p w14:paraId="0CF634E1" w14:textId="77777777" w:rsidR="008B4EEE" w:rsidRDefault="008B4EEE" w:rsidP="008B4EEE">
            <w:pPr>
              <w:rPr>
                <w:rFonts w:eastAsiaTheme="minorEastAsia"/>
                <w:lang w:eastAsia="zh-CN"/>
              </w:rPr>
            </w:pPr>
          </w:p>
        </w:tc>
      </w:tr>
      <w:tr w:rsidR="008B4EEE" w14:paraId="07160BE2" w14:textId="77777777">
        <w:tc>
          <w:tcPr>
            <w:tcW w:w="931" w:type="pct"/>
          </w:tcPr>
          <w:p w14:paraId="1EF96676" w14:textId="77777777" w:rsidR="008B4EEE" w:rsidRDefault="008B4EEE" w:rsidP="008B4EEE">
            <w:pPr>
              <w:rPr>
                <w:rFonts w:eastAsiaTheme="minorEastAsia"/>
                <w:bCs/>
                <w:lang w:eastAsia="zh-CN"/>
              </w:rPr>
            </w:pPr>
          </w:p>
        </w:tc>
        <w:tc>
          <w:tcPr>
            <w:tcW w:w="4069" w:type="pct"/>
          </w:tcPr>
          <w:p w14:paraId="60DC8638" w14:textId="77777777" w:rsidR="008B4EEE" w:rsidRDefault="008B4EEE" w:rsidP="008B4EEE">
            <w:pPr>
              <w:rPr>
                <w:rFonts w:eastAsiaTheme="minorEastAsia"/>
                <w:lang w:eastAsia="zh-CN"/>
              </w:rPr>
            </w:pPr>
          </w:p>
        </w:tc>
      </w:tr>
    </w:tbl>
    <w:p w14:paraId="73D2820A" w14:textId="77777777" w:rsidR="009615BC" w:rsidRDefault="009615BC"/>
    <w:p w14:paraId="6DD3A886" w14:textId="77777777" w:rsidR="009615BC" w:rsidRDefault="009615BC"/>
    <w:p w14:paraId="6BF51649" w14:textId="77777777" w:rsidR="009615BC" w:rsidRDefault="007F1593">
      <w:pPr>
        <w:pStyle w:val="Heading1"/>
      </w:pPr>
      <w:r>
        <w:t>Topic#12</w:t>
      </w:r>
      <w:r>
        <w:tab/>
        <w:t xml:space="preserve"> Solving the mirror position ambiguity</w:t>
      </w:r>
    </w:p>
    <w:p w14:paraId="3464E73B" w14:textId="77777777" w:rsidR="009615BC" w:rsidRDefault="007F1593">
      <w:pPr>
        <w:pStyle w:val="Heading2"/>
      </w:pPr>
      <w:r>
        <w:t>Background</w:t>
      </w:r>
    </w:p>
    <w:p w14:paraId="1E078DE4" w14:textId="77777777" w:rsidR="009615BC" w:rsidRDefault="007F1593">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22DB13EF" w14:textId="77777777" w:rsidR="009615BC" w:rsidRDefault="007F1593">
      <w:pPr>
        <w:pStyle w:val="3GPPNormalText"/>
        <w:rPr>
          <w:lang w:val="en-GB"/>
        </w:rPr>
      </w:pPr>
      <w:r>
        <w:rPr>
          <w:lang w:val="en-GB"/>
        </w:rPr>
        <w:t>The following note is captured within the revised WID [</w:t>
      </w:r>
      <w:r>
        <w:t>RP-223534]</w:t>
      </w:r>
      <w:r>
        <w:rPr>
          <w:lang w:val="en-GB"/>
        </w:rPr>
        <w:t>:</w:t>
      </w:r>
    </w:p>
    <w:p w14:paraId="499882D4" w14:textId="77777777" w:rsidR="009615BC" w:rsidRDefault="007F1593">
      <w:pPr>
        <w:rPr>
          <w:bCs/>
        </w:rPr>
      </w:pPr>
      <w:r>
        <w:rPr>
          <w:bCs/>
        </w:rPr>
        <w:t>Note 6 : The enhancements should take into account the mirror-image ambiguity</w:t>
      </w:r>
    </w:p>
    <w:p w14:paraId="7ADFD208" w14:textId="77777777" w:rsidR="009615BC" w:rsidRDefault="009615BC">
      <w:pPr>
        <w:pStyle w:val="3GPPNormalText"/>
      </w:pPr>
    </w:p>
    <w:p w14:paraId="778986FF" w14:textId="77777777" w:rsidR="009615BC" w:rsidRDefault="007F1593">
      <w:pPr>
        <w:pStyle w:val="Heading2"/>
        <w:jc w:val="both"/>
      </w:pPr>
      <w:r>
        <w:t>Companies’ contributions summary</w:t>
      </w:r>
    </w:p>
    <w:p w14:paraId="720CDBD8" w14:textId="77777777" w:rsidR="009615BC" w:rsidRDefault="007F1593">
      <w:pPr>
        <w:rPr>
          <w:rFonts w:eastAsia="MS Mincho"/>
          <w:lang w:eastAsia="zh-TW"/>
        </w:rPr>
      </w:pPr>
      <w:r>
        <w:rPr>
          <w:rFonts w:eastAsia="MS Mincho"/>
          <w:lang w:eastAsia="zh-TW"/>
        </w:rPr>
        <w:t>On Topic#12, the companies made the following observations and proposals:</w:t>
      </w:r>
    </w:p>
    <w:p w14:paraId="725AED5E"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17E48E8" w14:textId="77777777">
        <w:tc>
          <w:tcPr>
            <w:tcW w:w="932" w:type="pct"/>
            <w:shd w:val="clear" w:color="auto" w:fill="75B91A"/>
          </w:tcPr>
          <w:p w14:paraId="255131C0"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EE5D4E"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324079C7" w14:textId="77777777">
        <w:tc>
          <w:tcPr>
            <w:tcW w:w="932" w:type="pct"/>
          </w:tcPr>
          <w:p w14:paraId="14BFE8BD" w14:textId="77777777" w:rsidR="009615BC" w:rsidRDefault="007F1593">
            <w:pPr>
              <w:rPr>
                <w:rFonts w:eastAsia="Times New Roman"/>
                <w:szCs w:val="20"/>
                <w:lang w:eastAsia="fr-FR"/>
              </w:rPr>
            </w:pPr>
            <w:r>
              <w:rPr>
                <w:rFonts w:eastAsia="Times New Roman"/>
                <w:szCs w:val="20"/>
              </w:rPr>
              <w:t>Huawei, HiSilicon</w:t>
            </w:r>
          </w:p>
        </w:tc>
        <w:tc>
          <w:tcPr>
            <w:tcW w:w="4068" w:type="pct"/>
          </w:tcPr>
          <w:p w14:paraId="21506943"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24E2F793" w14:textId="77777777" w:rsidR="009615BC" w:rsidRDefault="009615BC">
            <w:pPr>
              <w:pStyle w:val="Prop1"/>
              <w:rPr>
                <w:b w:val="0"/>
                <w:szCs w:val="20"/>
              </w:rPr>
            </w:pPr>
          </w:p>
        </w:tc>
      </w:tr>
      <w:tr w:rsidR="009615BC" w14:paraId="6188AF52" w14:textId="77777777">
        <w:tc>
          <w:tcPr>
            <w:tcW w:w="932" w:type="pct"/>
          </w:tcPr>
          <w:p w14:paraId="6E8C83AF" w14:textId="77777777" w:rsidR="009615BC" w:rsidRDefault="007F1593">
            <w:pPr>
              <w:rPr>
                <w:szCs w:val="20"/>
              </w:rPr>
            </w:pPr>
            <w:r>
              <w:rPr>
                <w:szCs w:val="20"/>
              </w:rPr>
              <w:t>OPPO</w:t>
            </w:r>
          </w:p>
        </w:tc>
        <w:tc>
          <w:tcPr>
            <w:tcW w:w="4068" w:type="pct"/>
          </w:tcPr>
          <w:p w14:paraId="1FA4B9DA"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0D7A9B9E"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33B0B173"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1C945355" w14:textId="77777777" w:rsidR="009615BC" w:rsidRDefault="009615BC">
            <w:pPr>
              <w:rPr>
                <w:szCs w:val="20"/>
                <w:lang w:eastAsia="zh-CN"/>
              </w:rPr>
            </w:pPr>
          </w:p>
          <w:p w14:paraId="014DB375" w14:textId="77777777" w:rsidR="009615BC" w:rsidRDefault="007F1593">
            <w:pPr>
              <w:rPr>
                <w:rFonts w:eastAsia="Times New Roman"/>
                <w:bCs/>
                <w:szCs w:val="20"/>
              </w:rPr>
            </w:pPr>
            <w:r>
              <w:rPr>
                <w:rFonts w:eastAsia="Times New Roman" w:hint="eastAsia"/>
                <w:b/>
                <w:bCs/>
                <w:szCs w:val="20"/>
              </w:rPr>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1CEA3F3C" w14:textId="77777777" w:rsidR="009615BC" w:rsidRDefault="009615BC">
            <w:pPr>
              <w:rPr>
                <w:szCs w:val="20"/>
                <w:lang w:eastAsia="zh-CN"/>
              </w:rPr>
            </w:pPr>
          </w:p>
        </w:tc>
      </w:tr>
      <w:tr w:rsidR="009615BC" w14:paraId="799713E2" w14:textId="77777777">
        <w:tc>
          <w:tcPr>
            <w:tcW w:w="932" w:type="pct"/>
          </w:tcPr>
          <w:p w14:paraId="53BACFEA" w14:textId="77777777" w:rsidR="009615BC" w:rsidRDefault="007F1593">
            <w:pPr>
              <w:rPr>
                <w:szCs w:val="20"/>
              </w:rPr>
            </w:pPr>
            <w:r>
              <w:rPr>
                <w:szCs w:val="20"/>
              </w:rPr>
              <w:t>THALES</w:t>
            </w:r>
          </w:p>
        </w:tc>
        <w:tc>
          <w:tcPr>
            <w:tcW w:w="4068" w:type="pct"/>
          </w:tcPr>
          <w:p w14:paraId="40C7348D"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3537D852"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3A728620" w14:textId="77777777" w:rsidR="009615BC" w:rsidRDefault="007F1593">
            <w:r>
              <w:rPr>
                <w:b/>
              </w:rPr>
              <w:t>Observation 7.</w:t>
            </w:r>
            <w:r>
              <w:tab/>
              <w:t>The main advantage of UL-AoA positioning method is the low latency and its applicability for the GEO based NTN deployment.</w:t>
            </w:r>
          </w:p>
          <w:p w14:paraId="56904647" w14:textId="77777777" w:rsidR="009615BC" w:rsidRDefault="009615BC"/>
          <w:p w14:paraId="77E4E4A9" w14:textId="77777777" w:rsidR="009615BC" w:rsidRDefault="007F1593">
            <w:pPr>
              <w:pStyle w:val="Prop1"/>
            </w:pPr>
            <w:r>
              <w:t xml:space="preserve">Proposal 12: </w:t>
            </w:r>
            <w:r>
              <w:rPr>
                <w:b w:val="0"/>
              </w:rPr>
              <w:t>NR NTN UE should report the Doppler calculated on the service link.</w:t>
            </w:r>
          </w:p>
          <w:p w14:paraId="2325238E" w14:textId="77777777" w:rsidR="009615BC" w:rsidRDefault="007F1593">
            <w:pPr>
              <w:pStyle w:val="Prop1"/>
              <w:rPr>
                <w:b w:val="0"/>
              </w:rPr>
            </w:pPr>
            <w:r>
              <w:t xml:space="preserve">Proposal 13: </w:t>
            </w:r>
            <w:r>
              <w:rPr>
                <w:b w:val="0"/>
              </w:rPr>
              <w:t>a VSAT UE should report its beam pointing in respect to satellite beam line of sight.</w:t>
            </w:r>
          </w:p>
          <w:p w14:paraId="62D1B150" w14:textId="77777777" w:rsidR="009615BC" w:rsidRDefault="007F1593">
            <w:pPr>
              <w:pStyle w:val="Prop1"/>
              <w:rPr>
                <w:b w:val="0"/>
              </w:rPr>
            </w:pPr>
            <w:r>
              <w:t xml:space="preserve">Proposal 14: </w:t>
            </w:r>
            <w:r>
              <w:rPr>
                <w:b w:val="0"/>
              </w:rPr>
              <w:t>Angle-based positioning techniques are supported in NR NTN</w:t>
            </w:r>
          </w:p>
          <w:p w14:paraId="218C22C8" w14:textId="77777777" w:rsidR="009615BC" w:rsidRDefault="009615BC"/>
          <w:p w14:paraId="181F0888" w14:textId="77777777" w:rsidR="009615BC" w:rsidRDefault="009615BC">
            <w:pPr>
              <w:rPr>
                <w:rFonts w:eastAsia="Times New Roman"/>
                <w:b/>
                <w:bCs/>
                <w:szCs w:val="20"/>
              </w:rPr>
            </w:pPr>
          </w:p>
        </w:tc>
      </w:tr>
      <w:tr w:rsidR="009615BC" w14:paraId="466CD2A5" w14:textId="77777777">
        <w:tc>
          <w:tcPr>
            <w:tcW w:w="932" w:type="pct"/>
          </w:tcPr>
          <w:p w14:paraId="33E2B412" w14:textId="77777777" w:rsidR="009615BC" w:rsidRDefault="007F1593">
            <w:pPr>
              <w:rPr>
                <w:szCs w:val="20"/>
              </w:rPr>
            </w:pPr>
            <w:r>
              <w:rPr>
                <w:rFonts w:eastAsia="Times New Roman"/>
                <w:szCs w:val="20"/>
              </w:rPr>
              <w:lastRenderedPageBreak/>
              <w:t>Nokia, Nokia Shanghai Bell</w:t>
            </w:r>
          </w:p>
        </w:tc>
        <w:tc>
          <w:tcPr>
            <w:tcW w:w="4068" w:type="pct"/>
          </w:tcPr>
          <w:p w14:paraId="1B22F0D5"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267DCA23"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2C06161" w14:textId="77777777" w:rsidR="009615BC" w:rsidRDefault="009615BC">
            <w:pPr>
              <w:rPr>
                <w:rFonts w:eastAsia="Times New Roman"/>
                <w:szCs w:val="20"/>
              </w:rPr>
            </w:pPr>
          </w:p>
          <w:p w14:paraId="696496B6"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2F6A11A"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5A8F4C3E" w14:textId="77777777" w:rsidR="009615BC" w:rsidRDefault="009615BC">
            <w:pPr>
              <w:rPr>
                <w:b/>
              </w:rPr>
            </w:pPr>
          </w:p>
        </w:tc>
      </w:tr>
      <w:tr w:rsidR="009615BC" w14:paraId="23F00BA9" w14:textId="77777777">
        <w:tc>
          <w:tcPr>
            <w:tcW w:w="932" w:type="pct"/>
          </w:tcPr>
          <w:p w14:paraId="57D9E1E6" w14:textId="77777777" w:rsidR="009615BC" w:rsidRDefault="007F1593">
            <w:pPr>
              <w:rPr>
                <w:rFonts w:eastAsia="Times New Roman"/>
                <w:szCs w:val="20"/>
              </w:rPr>
            </w:pPr>
            <w:r>
              <w:rPr>
                <w:rFonts w:eastAsia="Times New Roman"/>
                <w:szCs w:val="20"/>
              </w:rPr>
              <w:t>xiaomi</w:t>
            </w:r>
          </w:p>
        </w:tc>
        <w:tc>
          <w:tcPr>
            <w:tcW w:w="4068" w:type="pct"/>
          </w:tcPr>
          <w:p w14:paraId="5CBC2C37"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39F916E4" w14:textId="77777777" w:rsidR="009615BC" w:rsidRDefault="009615BC">
            <w:pPr>
              <w:rPr>
                <w:rFonts w:eastAsia="Times New Roman"/>
                <w:b/>
                <w:szCs w:val="20"/>
              </w:rPr>
            </w:pPr>
          </w:p>
        </w:tc>
      </w:tr>
      <w:tr w:rsidR="009615BC" w14:paraId="0FAD5E17" w14:textId="77777777">
        <w:tc>
          <w:tcPr>
            <w:tcW w:w="932" w:type="pct"/>
          </w:tcPr>
          <w:p w14:paraId="4AFC1C46" w14:textId="77777777" w:rsidR="009615BC" w:rsidRDefault="007F1593">
            <w:pPr>
              <w:rPr>
                <w:rFonts w:eastAsia="Times New Roman"/>
                <w:szCs w:val="20"/>
              </w:rPr>
            </w:pPr>
            <w:r>
              <w:rPr>
                <w:rFonts w:eastAsia="Times New Roman"/>
                <w:szCs w:val="20"/>
              </w:rPr>
              <w:t>CATT</w:t>
            </w:r>
          </w:p>
        </w:tc>
        <w:tc>
          <w:tcPr>
            <w:tcW w:w="4068" w:type="pct"/>
          </w:tcPr>
          <w:p w14:paraId="44D58704"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4EA97945"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569E3D95" w14:textId="77777777" w:rsidR="009615BC" w:rsidRDefault="009615BC">
            <w:pPr>
              <w:rPr>
                <w:rFonts w:eastAsia="Times New Roman"/>
                <w:b/>
                <w:szCs w:val="20"/>
              </w:rPr>
            </w:pPr>
          </w:p>
        </w:tc>
      </w:tr>
      <w:tr w:rsidR="009615BC" w14:paraId="3B860339" w14:textId="77777777">
        <w:tc>
          <w:tcPr>
            <w:tcW w:w="932" w:type="pct"/>
          </w:tcPr>
          <w:p w14:paraId="08FF4D7C" w14:textId="77777777" w:rsidR="009615BC" w:rsidRDefault="007F1593">
            <w:pPr>
              <w:rPr>
                <w:rFonts w:eastAsia="Times New Roman"/>
                <w:szCs w:val="20"/>
              </w:rPr>
            </w:pPr>
            <w:r>
              <w:rPr>
                <w:rFonts w:eastAsia="Times New Roman"/>
                <w:szCs w:val="20"/>
              </w:rPr>
              <w:t>ZTE</w:t>
            </w:r>
          </w:p>
        </w:tc>
        <w:tc>
          <w:tcPr>
            <w:tcW w:w="4068" w:type="pct"/>
          </w:tcPr>
          <w:p w14:paraId="454C3935"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183B71B6" w14:textId="77777777" w:rsidR="009615BC" w:rsidRDefault="009615BC">
            <w:pPr>
              <w:rPr>
                <w:rFonts w:eastAsia="Times New Roman"/>
                <w:b/>
                <w:szCs w:val="20"/>
              </w:rPr>
            </w:pPr>
          </w:p>
        </w:tc>
      </w:tr>
      <w:tr w:rsidR="009615BC" w14:paraId="2D17A1E8" w14:textId="77777777">
        <w:tc>
          <w:tcPr>
            <w:tcW w:w="932" w:type="pct"/>
          </w:tcPr>
          <w:p w14:paraId="1F366CB6" w14:textId="77777777" w:rsidR="009615BC" w:rsidRDefault="007F1593">
            <w:pPr>
              <w:rPr>
                <w:rFonts w:eastAsia="Times New Roman"/>
                <w:szCs w:val="20"/>
              </w:rPr>
            </w:pPr>
            <w:r>
              <w:rPr>
                <w:rFonts w:eastAsia="Times New Roman"/>
                <w:szCs w:val="20"/>
              </w:rPr>
              <w:t>Intel Corporation</w:t>
            </w:r>
          </w:p>
        </w:tc>
        <w:tc>
          <w:tcPr>
            <w:tcW w:w="4068" w:type="pct"/>
          </w:tcPr>
          <w:p w14:paraId="05F55524"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2FD00372"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5A20FD2F"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3E9DEC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4B97662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0A363A57"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5D68C51D"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175EDB81" w14:textId="77777777" w:rsidR="009615BC" w:rsidRDefault="009615BC">
            <w:pPr>
              <w:rPr>
                <w:rFonts w:eastAsia="Times New Roman"/>
                <w:b/>
                <w:szCs w:val="20"/>
                <w:lang w:val="en-GB"/>
              </w:rPr>
            </w:pPr>
          </w:p>
        </w:tc>
      </w:tr>
      <w:tr w:rsidR="009615BC" w14:paraId="484C9FB2" w14:textId="77777777">
        <w:tc>
          <w:tcPr>
            <w:tcW w:w="932" w:type="pct"/>
          </w:tcPr>
          <w:p w14:paraId="7EAB040A" w14:textId="77777777" w:rsidR="009615BC" w:rsidRDefault="007F1593">
            <w:pPr>
              <w:rPr>
                <w:rFonts w:eastAsia="Times New Roman"/>
                <w:szCs w:val="20"/>
              </w:rPr>
            </w:pPr>
            <w:r>
              <w:rPr>
                <w:rFonts w:eastAsia="Times New Roman"/>
                <w:szCs w:val="20"/>
              </w:rPr>
              <w:t>ETRI</w:t>
            </w:r>
          </w:p>
        </w:tc>
        <w:tc>
          <w:tcPr>
            <w:tcW w:w="4068" w:type="pct"/>
          </w:tcPr>
          <w:p w14:paraId="01C6EDC5"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479C550A" w14:textId="77777777" w:rsidR="009615BC" w:rsidRDefault="009615BC">
            <w:pPr>
              <w:rPr>
                <w:rFonts w:eastAsia="Times New Roman"/>
                <w:b/>
                <w:bCs/>
                <w:iCs/>
                <w:szCs w:val="20"/>
              </w:rPr>
            </w:pPr>
          </w:p>
          <w:p w14:paraId="53773C7F" w14:textId="77777777" w:rsidR="009615BC" w:rsidRDefault="007F1593">
            <w:pPr>
              <w:rPr>
                <w:rFonts w:eastAsia="Times New Roman"/>
                <w:bCs/>
                <w:szCs w:val="20"/>
              </w:rPr>
            </w:pPr>
            <w:r>
              <w:rPr>
                <w:rFonts w:eastAsia="Times New Roman"/>
                <w:b/>
                <w:bCs/>
                <w:szCs w:val="20"/>
              </w:rPr>
              <w:t>Proposal 3</w:t>
            </w:r>
            <w:r>
              <w:rPr>
                <w:rFonts w:eastAsia="Times New Roman"/>
                <w:bCs/>
                <w:szCs w:val="20"/>
              </w:rPr>
              <w:t>. RAN1 considers to rely on beam/cell deployments including beam ID/cell ID or UL AoA to resolve the mirror-image ambiguity</w:t>
            </w:r>
          </w:p>
          <w:p w14:paraId="2058B924" w14:textId="77777777" w:rsidR="009615BC" w:rsidRDefault="009615BC">
            <w:pPr>
              <w:rPr>
                <w:rFonts w:eastAsia="Times New Roman"/>
                <w:bCs/>
                <w:szCs w:val="20"/>
              </w:rPr>
            </w:pPr>
          </w:p>
          <w:p w14:paraId="06C36E3A"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126859E0" w14:textId="77777777" w:rsidR="009615BC" w:rsidRDefault="009615BC">
            <w:pPr>
              <w:rPr>
                <w:rFonts w:eastAsia="Times New Roman"/>
                <w:b/>
                <w:bCs/>
                <w:iCs/>
                <w:szCs w:val="20"/>
              </w:rPr>
            </w:pPr>
          </w:p>
        </w:tc>
      </w:tr>
      <w:tr w:rsidR="009615BC" w14:paraId="571F7AC1" w14:textId="77777777">
        <w:tc>
          <w:tcPr>
            <w:tcW w:w="932" w:type="pct"/>
          </w:tcPr>
          <w:p w14:paraId="3E9747C8" w14:textId="77777777" w:rsidR="009615BC" w:rsidRDefault="007F1593">
            <w:pPr>
              <w:rPr>
                <w:rFonts w:eastAsia="Times New Roman"/>
                <w:szCs w:val="20"/>
              </w:rPr>
            </w:pPr>
            <w:r>
              <w:rPr>
                <w:rFonts w:eastAsia="Times New Roman"/>
                <w:szCs w:val="20"/>
              </w:rPr>
              <w:t>Lenovo</w:t>
            </w:r>
          </w:p>
        </w:tc>
        <w:tc>
          <w:tcPr>
            <w:tcW w:w="4068" w:type="pct"/>
          </w:tcPr>
          <w:p w14:paraId="4CA98E82"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1FCCFCAD"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16063E75" w14:textId="77777777" w:rsidR="009615BC" w:rsidRDefault="009615BC">
            <w:pPr>
              <w:rPr>
                <w:rFonts w:eastAsia="Times New Roman"/>
                <w:szCs w:val="20"/>
                <w:lang w:val="en-GB"/>
              </w:rPr>
            </w:pPr>
          </w:p>
          <w:p w14:paraId="0896DE88"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1EE3BA96"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2179C24B" w14:textId="77777777" w:rsidR="009615BC" w:rsidRDefault="009615BC">
            <w:pPr>
              <w:rPr>
                <w:rFonts w:eastAsia="Times New Roman"/>
                <w:bCs/>
                <w:szCs w:val="20"/>
                <w:lang w:val="en-GB"/>
              </w:rPr>
            </w:pPr>
          </w:p>
        </w:tc>
      </w:tr>
      <w:tr w:rsidR="009615BC" w14:paraId="7B01C791" w14:textId="77777777">
        <w:tc>
          <w:tcPr>
            <w:tcW w:w="932" w:type="pct"/>
          </w:tcPr>
          <w:p w14:paraId="6DB53133" w14:textId="77777777" w:rsidR="009615BC" w:rsidRDefault="007F1593">
            <w:pPr>
              <w:rPr>
                <w:rFonts w:eastAsia="Times New Roman"/>
                <w:szCs w:val="20"/>
              </w:rPr>
            </w:pPr>
            <w:r>
              <w:rPr>
                <w:rFonts w:eastAsia="Times New Roman"/>
                <w:szCs w:val="20"/>
              </w:rPr>
              <w:t>Ericsson</w:t>
            </w:r>
          </w:p>
        </w:tc>
        <w:tc>
          <w:tcPr>
            <w:tcW w:w="4068" w:type="pct"/>
          </w:tcPr>
          <w:p w14:paraId="5B2D71BA"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7970E4AD" w14:textId="77777777" w:rsidR="009615BC" w:rsidRDefault="009615BC">
            <w:pPr>
              <w:rPr>
                <w:rFonts w:eastAsia="Times New Roman"/>
                <w:b/>
                <w:bCs/>
                <w:iCs/>
                <w:szCs w:val="20"/>
              </w:rPr>
            </w:pPr>
          </w:p>
        </w:tc>
      </w:tr>
      <w:tr w:rsidR="009615BC" w14:paraId="571760DC" w14:textId="77777777">
        <w:tc>
          <w:tcPr>
            <w:tcW w:w="932" w:type="pct"/>
          </w:tcPr>
          <w:p w14:paraId="0E51F64C" w14:textId="77777777" w:rsidR="009615BC" w:rsidRDefault="007F1593">
            <w:pPr>
              <w:rPr>
                <w:rFonts w:eastAsia="Times New Roman"/>
                <w:szCs w:val="20"/>
              </w:rPr>
            </w:pPr>
            <w:r>
              <w:rPr>
                <w:rFonts w:eastAsia="Times New Roman"/>
                <w:szCs w:val="20"/>
              </w:rPr>
              <w:lastRenderedPageBreak/>
              <w:t>Apple</w:t>
            </w:r>
          </w:p>
        </w:tc>
        <w:tc>
          <w:tcPr>
            <w:tcW w:w="4068" w:type="pct"/>
          </w:tcPr>
          <w:p w14:paraId="79627562"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13E1E25" w14:textId="77777777" w:rsidR="009615BC" w:rsidRDefault="009615BC">
            <w:pPr>
              <w:rPr>
                <w:rFonts w:eastAsia="Times New Roman"/>
                <w:b/>
                <w:szCs w:val="20"/>
              </w:rPr>
            </w:pPr>
          </w:p>
        </w:tc>
      </w:tr>
      <w:tr w:rsidR="009615BC" w14:paraId="0E040EC4" w14:textId="77777777">
        <w:tc>
          <w:tcPr>
            <w:tcW w:w="932" w:type="pct"/>
          </w:tcPr>
          <w:p w14:paraId="36EBB595" w14:textId="77777777" w:rsidR="009615BC" w:rsidRDefault="007F1593">
            <w:pPr>
              <w:rPr>
                <w:rFonts w:eastAsia="Times New Roman"/>
                <w:szCs w:val="20"/>
              </w:rPr>
            </w:pPr>
            <w:r>
              <w:rPr>
                <w:rFonts w:eastAsia="Times New Roman"/>
                <w:szCs w:val="20"/>
              </w:rPr>
              <w:t>NTT DOCOMO</w:t>
            </w:r>
          </w:p>
        </w:tc>
        <w:tc>
          <w:tcPr>
            <w:tcW w:w="4068" w:type="pct"/>
          </w:tcPr>
          <w:p w14:paraId="0BA1F0EB" w14:textId="77777777" w:rsidR="009615BC" w:rsidRPr="001164B8" w:rsidRDefault="007F1593">
            <w:pPr>
              <w:rPr>
                <w:rFonts w:eastAsia="Times New Roman"/>
                <w:b/>
                <w:bCs/>
                <w:szCs w:val="20"/>
              </w:rPr>
            </w:pPr>
            <w:r w:rsidRPr="001164B8">
              <w:rPr>
                <w:rFonts w:eastAsia="Times New Roman"/>
                <w:b/>
                <w:bCs/>
                <w:szCs w:val="20"/>
              </w:rPr>
              <w:t xml:space="preserve">Proposal 3: </w:t>
            </w:r>
          </w:p>
          <w:p w14:paraId="5EA42E6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5B9506C0"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7F30CBB6" w14:textId="77777777" w:rsidR="009615BC" w:rsidRDefault="009615BC">
            <w:pPr>
              <w:rPr>
                <w:rFonts w:eastAsia="Times New Roman"/>
                <w:b/>
                <w:bCs/>
                <w:iCs/>
                <w:szCs w:val="20"/>
              </w:rPr>
            </w:pPr>
          </w:p>
        </w:tc>
      </w:tr>
      <w:tr w:rsidR="009615BC" w14:paraId="75B7A777" w14:textId="77777777">
        <w:tc>
          <w:tcPr>
            <w:tcW w:w="932" w:type="pct"/>
          </w:tcPr>
          <w:p w14:paraId="4CB71C3E" w14:textId="77777777" w:rsidR="009615BC" w:rsidRDefault="007F1593">
            <w:pPr>
              <w:rPr>
                <w:rFonts w:eastAsia="Times New Roman"/>
                <w:szCs w:val="20"/>
              </w:rPr>
            </w:pPr>
            <w:r>
              <w:rPr>
                <w:rFonts w:eastAsia="Times New Roman"/>
                <w:szCs w:val="20"/>
              </w:rPr>
              <w:t>TCL Communication Ltd.</w:t>
            </w:r>
          </w:p>
        </w:tc>
        <w:tc>
          <w:tcPr>
            <w:tcW w:w="4068" w:type="pct"/>
          </w:tcPr>
          <w:p w14:paraId="27C3425A"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08D549A5" w14:textId="77777777" w:rsidR="009615BC" w:rsidRDefault="009615BC">
            <w:pPr>
              <w:rPr>
                <w:rFonts w:eastAsia="Times New Roman"/>
                <w:szCs w:val="20"/>
                <w:lang w:val="en-GB"/>
              </w:rPr>
            </w:pPr>
          </w:p>
          <w:p w14:paraId="7976F55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63AEDF7F" w14:textId="77777777" w:rsidR="009615BC" w:rsidRDefault="009615BC">
            <w:pPr>
              <w:rPr>
                <w:rFonts w:eastAsia="Times New Roman"/>
                <w:szCs w:val="20"/>
                <w:lang w:val="en-GB"/>
              </w:rPr>
            </w:pPr>
          </w:p>
          <w:p w14:paraId="46C103B2" w14:textId="77777777" w:rsidR="009615BC" w:rsidRPr="001164B8" w:rsidRDefault="009615BC">
            <w:pPr>
              <w:rPr>
                <w:rFonts w:eastAsia="Times New Roman"/>
                <w:b/>
                <w:bCs/>
                <w:szCs w:val="20"/>
              </w:rPr>
            </w:pPr>
          </w:p>
        </w:tc>
      </w:tr>
    </w:tbl>
    <w:p w14:paraId="21A07E56" w14:textId="77777777" w:rsidR="009615BC" w:rsidRDefault="009615BC">
      <w:pPr>
        <w:pStyle w:val="3GPPNormalText"/>
      </w:pPr>
    </w:p>
    <w:p w14:paraId="251B77B2" w14:textId="77777777" w:rsidR="009615BC" w:rsidRDefault="007F1593">
      <w:pPr>
        <w:pStyle w:val="Heading2"/>
      </w:pPr>
      <w:r>
        <w:t>1</w:t>
      </w:r>
      <w:r>
        <w:rPr>
          <w:vertAlign w:val="superscript"/>
        </w:rPr>
        <w:t>st</w:t>
      </w:r>
      <w:r>
        <w:t xml:space="preserve"> round</w:t>
      </w:r>
    </w:p>
    <w:p w14:paraId="29CBA1F6" w14:textId="77777777" w:rsidR="009615BC" w:rsidRDefault="007F1593">
      <w:pPr>
        <w:pStyle w:val="Heading3"/>
      </w:pPr>
      <w:r>
        <w:t>Proposal 12</w:t>
      </w:r>
    </w:p>
    <w:p w14:paraId="041119FC" w14:textId="77777777" w:rsidR="009615BC" w:rsidRDefault="007F1593">
      <w:pPr>
        <w:pStyle w:val="3GPPNormalText"/>
      </w:pPr>
      <w:r>
        <w:t>Different solutions were discussed in companies contributions to resolve the issue on mirror points ambiguity. These solutions worth to be further discussed in RAN1. We can agree on a preliminary list (given by initial proposal 12) in current meeting as candidate features to resolve the issue. Then, make a trade-off, down-select  potential(s) candidate (s) solution(s) and discuss details design in future RAN1 meetings if relevant.</w:t>
      </w:r>
    </w:p>
    <w:p w14:paraId="1F1E9431" w14:textId="77777777" w:rsidR="009615BC" w:rsidRDefault="007F1593">
      <w:pPr>
        <w:pStyle w:val="3GPPNormalText"/>
      </w:pPr>
      <w:r>
        <w:t>Based on the above the following proposal is made:</w:t>
      </w:r>
    </w:p>
    <w:p w14:paraId="7327E5C1" w14:textId="77777777" w:rsidR="009615BC" w:rsidRDefault="009615BC">
      <w:pPr>
        <w:pStyle w:val="NormalWeb"/>
        <w:rPr>
          <w:highlight w:val="yellow"/>
        </w:rPr>
      </w:pPr>
    </w:p>
    <w:p w14:paraId="5CA601AA" w14:textId="77777777" w:rsidR="009615BC" w:rsidRDefault="007F1593">
      <w:pPr>
        <w:pStyle w:val="NormalWeb"/>
        <w:rPr>
          <w:b/>
        </w:rPr>
      </w:pPr>
      <w:r>
        <w:rPr>
          <w:b/>
          <w:highlight w:val="yellow"/>
        </w:rPr>
        <w:t xml:space="preserve">Initial proposal 12 </w:t>
      </w:r>
    </w:p>
    <w:p w14:paraId="679ACDF7" w14:textId="77777777" w:rsidR="009615BC" w:rsidRDefault="007F1593">
      <w:pPr>
        <w:pStyle w:val="3GPPNormalText"/>
        <w:rPr>
          <w:b/>
        </w:rPr>
      </w:pPr>
      <w:r>
        <w:rPr>
          <w:b/>
        </w:rPr>
        <w:t>Select one (or more) of the following options to resolve the mirror positions ambiguity:</w:t>
      </w:r>
    </w:p>
    <w:p w14:paraId="38DC7C8F" w14:textId="77777777" w:rsidR="009615BC" w:rsidRDefault="007F1593">
      <w:pPr>
        <w:pStyle w:val="3GPPNormalText"/>
        <w:numPr>
          <w:ilvl w:val="0"/>
          <w:numId w:val="32"/>
        </w:numPr>
        <w:rPr>
          <w:b/>
        </w:rPr>
      </w:pPr>
      <w:r>
        <w:rPr>
          <w:b/>
        </w:rPr>
        <w:t>Option 1: gNB’ s implementation to solve the mirror error issue. No spec enhancement is needed.</w:t>
      </w:r>
    </w:p>
    <w:p w14:paraId="7DA34F24" w14:textId="77777777" w:rsidR="009615BC" w:rsidRDefault="007F1593">
      <w:pPr>
        <w:pStyle w:val="3GPPNormalText"/>
        <w:numPr>
          <w:ilvl w:val="0"/>
          <w:numId w:val="32"/>
        </w:numPr>
        <w:rPr>
          <w:b/>
        </w:rPr>
      </w:pPr>
      <w:r>
        <w:rPr>
          <w:b/>
        </w:rPr>
        <w:t>Option 2: Reuse existing ECID method</w:t>
      </w:r>
    </w:p>
    <w:p w14:paraId="7D200612" w14:textId="77777777" w:rsidR="009615BC" w:rsidRDefault="007F1593">
      <w:pPr>
        <w:pStyle w:val="3GPPNormalText"/>
        <w:numPr>
          <w:ilvl w:val="0"/>
          <w:numId w:val="32"/>
        </w:numPr>
        <w:rPr>
          <w:b/>
        </w:rPr>
      </w:pPr>
      <w:r>
        <w:rPr>
          <w:b/>
        </w:rPr>
        <w:t>Option 3: NR NTN UE should report the Doppler calculated on the service link</w:t>
      </w:r>
    </w:p>
    <w:p w14:paraId="5095D341" w14:textId="77777777" w:rsidR="009615BC" w:rsidRDefault="007F1593">
      <w:pPr>
        <w:pStyle w:val="3GPPNormalText"/>
        <w:numPr>
          <w:ilvl w:val="0"/>
          <w:numId w:val="32"/>
        </w:numPr>
        <w:rPr>
          <w:b/>
        </w:rPr>
      </w:pPr>
      <w:r>
        <w:rPr>
          <w:b/>
        </w:rPr>
        <w:t>Option 4: a VSAT UE should report its beam pointing in respect to satellite beam line of sight</w:t>
      </w:r>
    </w:p>
    <w:p w14:paraId="1ED6420D" w14:textId="77777777" w:rsidR="009615BC" w:rsidRDefault="007F1593">
      <w:pPr>
        <w:pStyle w:val="3GPPNormalText"/>
        <w:numPr>
          <w:ilvl w:val="0"/>
          <w:numId w:val="32"/>
        </w:numPr>
        <w:rPr>
          <w:b/>
        </w:rPr>
      </w:pPr>
      <w:r>
        <w:rPr>
          <w:b/>
        </w:rPr>
        <w:t>Option 5: Combine UE neighbor measurements to solve the ambiguity between mirror positions</w:t>
      </w:r>
    </w:p>
    <w:p w14:paraId="1CB0B39B"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41E714B4"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59121D99" w14:textId="77777777" w:rsidR="009615BC" w:rsidRDefault="009615BC">
      <w:pPr>
        <w:rPr>
          <w:b/>
        </w:rPr>
      </w:pPr>
    </w:p>
    <w:p w14:paraId="2706591D" w14:textId="77777777" w:rsidR="009615BC" w:rsidRDefault="009615BC">
      <w:pPr>
        <w:pStyle w:val="DraftProposal"/>
        <w:numPr>
          <w:ilvl w:val="0"/>
          <w:numId w:val="0"/>
        </w:numPr>
        <w:rPr>
          <w:rFonts w:ascii="Times New Roman" w:hAnsi="Times New Roman" w:cs="Times New Roman"/>
          <w:b w:val="0"/>
        </w:rPr>
      </w:pPr>
    </w:p>
    <w:p w14:paraId="399581E8"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B3901AC" w14:textId="77777777">
        <w:tc>
          <w:tcPr>
            <w:tcW w:w="931" w:type="pct"/>
            <w:shd w:val="clear" w:color="auto" w:fill="75B91A"/>
          </w:tcPr>
          <w:p w14:paraId="37A568F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B9853B"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05663517" w14:textId="77777777">
        <w:tc>
          <w:tcPr>
            <w:tcW w:w="931" w:type="pct"/>
          </w:tcPr>
          <w:p w14:paraId="05020A24"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3A4BB4DC" w14:textId="77777777" w:rsidR="009615BC" w:rsidRDefault="007F1593">
            <w:pPr>
              <w:rPr>
                <w:rFonts w:eastAsiaTheme="minorEastAsia"/>
                <w:lang w:eastAsia="zh-CN"/>
              </w:rPr>
            </w:pPr>
            <w:r>
              <w:rPr>
                <w:rFonts w:eastAsiaTheme="minorEastAsia"/>
                <w:lang w:eastAsia="zh-CN"/>
              </w:rPr>
              <w:t>Support proposal. Options can be further discussed.</w:t>
            </w:r>
          </w:p>
        </w:tc>
      </w:tr>
      <w:tr w:rsidR="009615BC" w14:paraId="2136CE96" w14:textId="77777777">
        <w:tc>
          <w:tcPr>
            <w:tcW w:w="931" w:type="pct"/>
          </w:tcPr>
          <w:p w14:paraId="3D0F6CAD"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3C900F7" w14:textId="77777777" w:rsidR="009615BC" w:rsidRDefault="007F1593">
            <w:pPr>
              <w:rPr>
                <w:rFonts w:eastAsiaTheme="minorEastAsia"/>
                <w:lang w:eastAsia="zh-CN"/>
              </w:rPr>
            </w:pPr>
            <w:r>
              <w:rPr>
                <w:rFonts w:eastAsiaTheme="minorEastAsia"/>
                <w:lang w:eastAsia="zh-CN"/>
              </w:rPr>
              <w:t xml:space="preserve">Other solutions should not be excluded. </w:t>
            </w:r>
          </w:p>
        </w:tc>
      </w:tr>
      <w:tr w:rsidR="009615BC" w14:paraId="3D10F6E6" w14:textId="77777777">
        <w:tc>
          <w:tcPr>
            <w:tcW w:w="931" w:type="pct"/>
          </w:tcPr>
          <w:p w14:paraId="4EA01593"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E68945F" w14:textId="77777777" w:rsidR="009615BC" w:rsidRDefault="007F1593">
            <w:pPr>
              <w:rPr>
                <w:rFonts w:eastAsiaTheme="minorEastAsia"/>
                <w:lang w:eastAsia="zh-CN"/>
              </w:rPr>
            </w:pPr>
            <w:r>
              <w:rPr>
                <w:rFonts w:eastAsiaTheme="minorEastAsia"/>
                <w:lang w:eastAsia="zh-CN"/>
              </w:rPr>
              <w:t>We support option 1.</w:t>
            </w:r>
          </w:p>
        </w:tc>
      </w:tr>
      <w:tr w:rsidR="009615BC" w14:paraId="4AD92C9D" w14:textId="77777777">
        <w:tc>
          <w:tcPr>
            <w:tcW w:w="931" w:type="pct"/>
          </w:tcPr>
          <w:p w14:paraId="4EDCAF18"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033607E2" w14:textId="77777777" w:rsidR="009615BC" w:rsidRDefault="007F1593">
            <w:pPr>
              <w:rPr>
                <w:rFonts w:eastAsiaTheme="minorEastAsia"/>
                <w:lang w:eastAsia="zh-CN"/>
              </w:rPr>
            </w:pPr>
            <w:r>
              <w:rPr>
                <w:rFonts w:eastAsiaTheme="minorEastAsia"/>
                <w:lang w:eastAsia="zh-CN"/>
              </w:rPr>
              <w:t>We support Option 1 and 2.</w:t>
            </w:r>
          </w:p>
        </w:tc>
      </w:tr>
      <w:tr w:rsidR="009615BC" w14:paraId="2DF7EE2E" w14:textId="77777777">
        <w:tc>
          <w:tcPr>
            <w:tcW w:w="931" w:type="pct"/>
          </w:tcPr>
          <w:p w14:paraId="08914FC5" w14:textId="77777777" w:rsidR="009615BC" w:rsidRDefault="009615BC">
            <w:pPr>
              <w:rPr>
                <w:rFonts w:eastAsia="Malgun Gothic"/>
                <w:bCs/>
                <w:lang w:eastAsia="ko-KR"/>
              </w:rPr>
            </w:pPr>
          </w:p>
        </w:tc>
        <w:tc>
          <w:tcPr>
            <w:tcW w:w="4069" w:type="pct"/>
          </w:tcPr>
          <w:p w14:paraId="49ADDCAE" w14:textId="77777777" w:rsidR="009615BC" w:rsidRDefault="009615BC">
            <w:pPr>
              <w:rPr>
                <w:rFonts w:eastAsiaTheme="minorEastAsia"/>
                <w:lang w:eastAsia="zh-CN"/>
              </w:rPr>
            </w:pPr>
          </w:p>
        </w:tc>
      </w:tr>
      <w:tr w:rsidR="009615BC" w14:paraId="015DFA0A" w14:textId="77777777">
        <w:tc>
          <w:tcPr>
            <w:tcW w:w="931" w:type="pct"/>
          </w:tcPr>
          <w:p w14:paraId="1B7934ED" w14:textId="77777777" w:rsidR="009615BC" w:rsidRDefault="009615BC">
            <w:pPr>
              <w:rPr>
                <w:rFonts w:eastAsiaTheme="minorEastAsia"/>
                <w:bCs/>
                <w:lang w:eastAsia="zh-CN"/>
              </w:rPr>
            </w:pPr>
          </w:p>
        </w:tc>
        <w:tc>
          <w:tcPr>
            <w:tcW w:w="4069" w:type="pct"/>
          </w:tcPr>
          <w:p w14:paraId="13F03640" w14:textId="77777777" w:rsidR="009615BC" w:rsidRDefault="009615BC">
            <w:pPr>
              <w:rPr>
                <w:rFonts w:eastAsiaTheme="minorEastAsia"/>
                <w:lang w:eastAsia="zh-CN"/>
              </w:rPr>
            </w:pPr>
          </w:p>
        </w:tc>
      </w:tr>
      <w:tr w:rsidR="009615BC" w14:paraId="3DFE8193" w14:textId="77777777">
        <w:tc>
          <w:tcPr>
            <w:tcW w:w="931" w:type="pct"/>
          </w:tcPr>
          <w:p w14:paraId="0D4DFB5F" w14:textId="77777777" w:rsidR="009615BC" w:rsidRDefault="009615BC">
            <w:pPr>
              <w:rPr>
                <w:rFonts w:eastAsiaTheme="minorEastAsia"/>
                <w:bCs/>
                <w:lang w:eastAsia="zh-CN"/>
              </w:rPr>
            </w:pPr>
          </w:p>
        </w:tc>
        <w:tc>
          <w:tcPr>
            <w:tcW w:w="4069" w:type="pct"/>
          </w:tcPr>
          <w:p w14:paraId="03B125A9" w14:textId="77777777" w:rsidR="009615BC" w:rsidRDefault="009615BC">
            <w:pPr>
              <w:rPr>
                <w:rFonts w:eastAsiaTheme="minorEastAsia"/>
                <w:color w:val="000000" w:themeColor="text1"/>
                <w:lang w:eastAsia="zh-CN"/>
              </w:rPr>
            </w:pPr>
          </w:p>
        </w:tc>
      </w:tr>
      <w:tr w:rsidR="009615BC" w14:paraId="05B1ED48" w14:textId="77777777">
        <w:tc>
          <w:tcPr>
            <w:tcW w:w="931" w:type="pct"/>
          </w:tcPr>
          <w:p w14:paraId="67BDB6EF" w14:textId="77777777" w:rsidR="009615BC" w:rsidRDefault="009615BC">
            <w:pPr>
              <w:rPr>
                <w:rFonts w:eastAsiaTheme="minorEastAsia"/>
                <w:bCs/>
                <w:lang w:eastAsia="zh-CN"/>
              </w:rPr>
            </w:pPr>
          </w:p>
        </w:tc>
        <w:tc>
          <w:tcPr>
            <w:tcW w:w="4069" w:type="pct"/>
          </w:tcPr>
          <w:p w14:paraId="741FDEC4" w14:textId="77777777" w:rsidR="009615BC" w:rsidRDefault="009615BC">
            <w:pPr>
              <w:rPr>
                <w:rFonts w:eastAsia="Times New Roman"/>
                <w:color w:val="000000" w:themeColor="text1"/>
              </w:rPr>
            </w:pPr>
          </w:p>
        </w:tc>
      </w:tr>
      <w:tr w:rsidR="009615BC" w14:paraId="23E21F3C" w14:textId="77777777">
        <w:tc>
          <w:tcPr>
            <w:tcW w:w="931" w:type="pct"/>
          </w:tcPr>
          <w:p w14:paraId="15E8A22D" w14:textId="77777777" w:rsidR="009615BC" w:rsidRDefault="009615BC">
            <w:pPr>
              <w:rPr>
                <w:rFonts w:eastAsia="Malgun Gothic"/>
                <w:bCs/>
                <w:lang w:eastAsia="ko-KR"/>
              </w:rPr>
            </w:pPr>
          </w:p>
        </w:tc>
        <w:tc>
          <w:tcPr>
            <w:tcW w:w="4069" w:type="pct"/>
          </w:tcPr>
          <w:p w14:paraId="18A2429C" w14:textId="77777777" w:rsidR="009615BC" w:rsidRDefault="009615BC">
            <w:pPr>
              <w:rPr>
                <w:rFonts w:eastAsiaTheme="minorEastAsia"/>
                <w:lang w:eastAsia="zh-CN"/>
              </w:rPr>
            </w:pPr>
          </w:p>
        </w:tc>
      </w:tr>
      <w:tr w:rsidR="009615BC" w14:paraId="05EEA094" w14:textId="77777777">
        <w:tc>
          <w:tcPr>
            <w:tcW w:w="931" w:type="pct"/>
          </w:tcPr>
          <w:p w14:paraId="34D4FBFE" w14:textId="77777777" w:rsidR="009615BC" w:rsidRDefault="009615BC">
            <w:pPr>
              <w:rPr>
                <w:rFonts w:eastAsiaTheme="minorEastAsia"/>
                <w:bCs/>
                <w:lang w:eastAsia="zh-CN"/>
              </w:rPr>
            </w:pPr>
          </w:p>
        </w:tc>
        <w:tc>
          <w:tcPr>
            <w:tcW w:w="4069" w:type="pct"/>
          </w:tcPr>
          <w:p w14:paraId="69D405C7" w14:textId="77777777" w:rsidR="009615BC" w:rsidRDefault="009615BC">
            <w:pPr>
              <w:rPr>
                <w:rFonts w:eastAsiaTheme="minorEastAsia"/>
                <w:lang w:eastAsia="zh-CN"/>
              </w:rPr>
            </w:pPr>
          </w:p>
        </w:tc>
      </w:tr>
      <w:tr w:rsidR="009615BC" w14:paraId="189E6D2D" w14:textId="77777777">
        <w:tc>
          <w:tcPr>
            <w:tcW w:w="931" w:type="pct"/>
          </w:tcPr>
          <w:p w14:paraId="2E92F5DB" w14:textId="77777777" w:rsidR="009615BC" w:rsidRDefault="009615BC">
            <w:pPr>
              <w:rPr>
                <w:rFonts w:eastAsiaTheme="minorEastAsia"/>
                <w:bCs/>
                <w:lang w:eastAsia="zh-CN"/>
              </w:rPr>
            </w:pPr>
          </w:p>
        </w:tc>
        <w:tc>
          <w:tcPr>
            <w:tcW w:w="4069" w:type="pct"/>
          </w:tcPr>
          <w:p w14:paraId="56EE8CDA" w14:textId="77777777" w:rsidR="009615BC" w:rsidRDefault="009615BC">
            <w:pPr>
              <w:rPr>
                <w:rFonts w:eastAsiaTheme="minorEastAsia"/>
                <w:lang w:eastAsia="zh-CN"/>
              </w:rPr>
            </w:pPr>
          </w:p>
        </w:tc>
      </w:tr>
      <w:tr w:rsidR="009615BC" w14:paraId="09C9E9A1" w14:textId="77777777">
        <w:tc>
          <w:tcPr>
            <w:tcW w:w="931" w:type="pct"/>
          </w:tcPr>
          <w:p w14:paraId="10CF12FE" w14:textId="77777777" w:rsidR="009615BC" w:rsidRDefault="009615BC">
            <w:pPr>
              <w:rPr>
                <w:rFonts w:eastAsiaTheme="minorEastAsia"/>
                <w:bCs/>
                <w:lang w:eastAsia="zh-CN"/>
              </w:rPr>
            </w:pPr>
          </w:p>
        </w:tc>
        <w:tc>
          <w:tcPr>
            <w:tcW w:w="4069" w:type="pct"/>
          </w:tcPr>
          <w:p w14:paraId="7318643A" w14:textId="77777777" w:rsidR="009615BC" w:rsidRDefault="009615BC">
            <w:pPr>
              <w:rPr>
                <w:rFonts w:eastAsiaTheme="minorEastAsia"/>
                <w:lang w:eastAsia="zh-CN"/>
              </w:rPr>
            </w:pPr>
          </w:p>
        </w:tc>
      </w:tr>
      <w:tr w:rsidR="009615BC" w14:paraId="177D3EEE" w14:textId="77777777">
        <w:tc>
          <w:tcPr>
            <w:tcW w:w="931" w:type="pct"/>
          </w:tcPr>
          <w:p w14:paraId="22146FFA" w14:textId="77777777" w:rsidR="009615BC" w:rsidRDefault="009615BC">
            <w:pPr>
              <w:rPr>
                <w:rFonts w:eastAsiaTheme="minorEastAsia"/>
                <w:bCs/>
                <w:lang w:eastAsia="zh-CN"/>
              </w:rPr>
            </w:pPr>
          </w:p>
        </w:tc>
        <w:tc>
          <w:tcPr>
            <w:tcW w:w="4069" w:type="pct"/>
          </w:tcPr>
          <w:p w14:paraId="05187CED" w14:textId="77777777" w:rsidR="009615BC" w:rsidRDefault="009615BC">
            <w:pPr>
              <w:rPr>
                <w:rFonts w:eastAsia="Malgun Gothic"/>
                <w:bCs/>
                <w:lang w:eastAsia="ko-KR"/>
              </w:rPr>
            </w:pPr>
          </w:p>
        </w:tc>
      </w:tr>
      <w:tr w:rsidR="009615BC" w14:paraId="7217F8E6" w14:textId="77777777">
        <w:tc>
          <w:tcPr>
            <w:tcW w:w="931" w:type="pct"/>
          </w:tcPr>
          <w:p w14:paraId="3AE3F818" w14:textId="77777777" w:rsidR="009615BC" w:rsidRDefault="009615BC">
            <w:pPr>
              <w:rPr>
                <w:rFonts w:eastAsiaTheme="minorEastAsia"/>
                <w:bCs/>
                <w:lang w:eastAsia="zh-CN"/>
              </w:rPr>
            </w:pPr>
          </w:p>
        </w:tc>
        <w:tc>
          <w:tcPr>
            <w:tcW w:w="4069" w:type="pct"/>
          </w:tcPr>
          <w:p w14:paraId="56B17D12" w14:textId="77777777" w:rsidR="009615BC" w:rsidRDefault="009615BC">
            <w:pPr>
              <w:rPr>
                <w:rFonts w:eastAsiaTheme="minorEastAsia"/>
                <w:lang w:eastAsia="zh-CN"/>
              </w:rPr>
            </w:pPr>
          </w:p>
        </w:tc>
      </w:tr>
      <w:tr w:rsidR="009615BC" w14:paraId="2E5167E6" w14:textId="77777777">
        <w:tc>
          <w:tcPr>
            <w:tcW w:w="931" w:type="pct"/>
          </w:tcPr>
          <w:p w14:paraId="1CB475D6" w14:textId="77777777" w:rsidR="009615BC" w:rsidRDefault="009615BC">
            <w:pPr>
              <w:rPr>
                <w:rFonts w:eastAsiaTheme="minorEastAsia"/>
                <w:bCs/>
                <w:lang w:eastAsia="zh-CN"/>
              </w:rPr>
            </w:pPr>
          </w:p>
        </w:tc>
        <w:tc>
          <w:tcPr>
            <w:tcW w:w="4069" w:type="pct"/>
          </w:tcPr>
          <w:p w14:paraId="521943F8" w14:textId="77777777" w:rsidR="009615BC" w:rsidRDefault="009615BC">
            <w:pPr>
              <w:rPr>
                <w:rFonts w:eastAsiaTheme="minorEastAsia"/>
                <w:lang w:eastAsia="zh-CN"/>
              </w:rPr>
            </w:pPr>
          </w:p>
        </w:tc>
      </w:tr>
    </w:tbl>
    <w:p w14:paraId="040B9E20" w14:textId="77777777" w:rsidR="009615BC" w:rsidRDefault="009615BC"/>
    <w:p w14:paraId="4CBDF49C" w14:textId="77777777" w:rsidR="009615BC" w:rsidRDefault="007F1593">
      <w:pPr>
        <w:pStyle w:val="Heading2"/>
      </w:pPr>
      <w:r>
        <w:t>2</w:t>
      </w:r>
      <w:r>
        <w:rPr>
          <w:vertAlign w:val="superscript"/>
        </w:rPr>
        <w:t>nd</w:t>
      </w:r>
      <w:r>
        <w:t xml:space="preserve"> round</w:t>
      </w:r>
    </w:p>
    <w:p w14:paraId="2E5DED59" w14:textId="77777777" w:rsidR="009615BC" w:rsidRDefault="007F1593">
      <w:pPr>
        <w:pStyle w:val="Heading3"/>
      </w:pPr>
      <w:r>
        <w:t>Proposal 12</w:t>
      </w:r>
    </w:p>
    <w:p w14:paraId="64673FA7"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6801DF14" w14:textId="77777777" w:rsidR="009615BC" w:rsidRDefault="009615BC">
      <w:pPr>
        <w:pStyle w:val="NormalWeb"/>
        <w:rPr>
          <w:highlight w:val="yellow"/>
        </w:rPr>
      </w:pPr>
    </w:p>
    <w:p w14:paraId="2AD7F44F" w14:textId="77777777" w:rsidR="009615BC" w:rsidRDefault="007F1593">
      <w:pPr>
        <w:pStyle w:val="NormalWeb"/>
        <w:rPr>
          <w:b/>
        </w:rPr>
      </w:pPr>
      <w:r>
        <w:rPr>
          <w:b/>
          <w:highlight w:val="yellow"/>
        </w:rPr>
        <w:t xml:space="preserve">Updated proposal 12 </w:t>
      </w:r>
    </w:p>
    <w:p w14:paraId="39C43FB5" w14:textId="77777777" w:rsidR="009615BC" w:rsidRDefault="007F1593">
      <w:pPr>
        <w:pStyle w:val="3GPPNormalText"/>
        <w:rPr>
          <w:b/>
        </w:rPr>
      </w:pPr>
      <w:r>
        <w:rPr>
          <w:b/>
        </w:rPr>
        <w:t>Select one (or more) of the following options to resolve the mirror positions ambiguity:</w:t>
      </w:r>
    </w:p>
    <w:p w14:paraId="38CCE7C2" w14:textId="77777777" w:rsidR="009615BC" w:rsidRDefault="007F1593">
      <w:pPr>
        <w:pStyle w:val="3GPPNormalText"/>
        <w:numPr>
          <w:ilvl w:val="0"/>
          <w:numId w:val="32"/>
        </w:numPr>
        <w:rPr>
          <w:b/>
        </w:rPr>
      </w:pPr>
      <w:r>
        <w:rPr>
          <w:b/>
        </w:rPr>
        <w:t>Option 1: gNB’ s implementation to solve the mirror error issue. No spec enhancement is needed.</w:t>
      </w:r>
    </w:p>
    <w:p w14:paraId="27E3D19F" w14:textId="77777777" w:rsidR="009615BC" w:rsidRDefault="007F1593">
      <w:pPr>
        <w:pStyle w:val="3GPPNormalText"/>
        <w:numPr>
          <w:ilvl w:val="0"/>
          <w:numId w:val="32"/>
        </w:numPr>
        <w:rPr>
          <w:b/>
        </w:rPr>
      </w:pPr>
      <w:r>
        <w:rPr>
          <w:b/>
        </w:rPr>
        <w:t>Option 2: Reuse existing ECID method</w:t>
      </w:r>
    </w:p>
    <w:p w14:paraId="69ED99ED" w14:textId="77777777" w:rsidR="009615BC" w:rsidRDefault="007F1593">
      <w:pPr>
        <w:pStyle w:val="3GPPNormalText"/>
        <w:numPr>
          <w:ilvl w:val="0"/>
          <w:numId w:val="32"/>
        </w:numPr>
        <w:rPr>
          <w:b/>
        </w:rPr>
      </w:pPr>
      <w:r>
        <w:rPr>
          <w:b/>
        </w:rPr>
        <w:t>Option 3: NR NTN UE should report the Doppler calculated on the service link</w:t>
      </w:r>
    </w:p>
    <w:p w14:paraId="5B36F8C8" w14:textId="77777777" w:rsidR="009615BC" w:rsidRDefault="007F1593">
      <w:pPr>
        <w:pStyle w:val="3GPPNormalText"/>
        <w:numPr>
          <w:ilvl w:val="0"/>
          <w:numId w:val="32"/>
        </w:numPr>
        <w:rPr>
          <w:b/>
        </w:rPr>
      </w:pPr>
      <w:r>
        <w:rPr>
          <w:b/>
        </w:rPr>
        <w:t>Option 4: a VSAT UE should report its beam pointing in respect to satellite beam line of sight</w:t>
      </w:r>
    </w:p>
    <w:p w14:paraId="66F2E8C5" w14:textId="77777777" w:rsidR="009615BC" w:rsidRDefault="007F1593">
      <w:pPr>
        <w:pStyle w:val="3GPPNormalText"/>
        <w:numPr>
          <w:ilvl w:val="0"/>
          <w:numId w:val="32"/>
        </w:numPr>
        <w:rPr>
          <w:b/>
        </w:rPr>
      </w:pPr>
      <w:r>
        <w:rPr>
          <w:b/>
        </w:rPr>
        <w:t>Option 5: Combine UE neighbor measurements to solve the ambiguity between mirror positions</w:t>
      </w:r>
    </w:p>
    <w:p w14:paraId="0FD8BEC9" w14:textId="77777777" w:rsidR="009615BC" w:rsidRDefault="007F1593">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91BEA1B" w14:textId="77777777" w:rsidR="009615BC" w:rsidRDefault="007F1593">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0EF0D36C" w14:textId="77777777" w:rsidR="009615BC" w:rsidRDefault="009615BC">
      <w:pPr>
        <w:rPr>
          <w:b/>
        </w:rPr>
      </w:pPr>
    </w:p>
    <w:p w14:paraId="47EB7FE5" w14:textId="77777777" w:rsidR="009615BC" w:rsidRDefault="009615BC">
      <w:pPr>
        <w:pStyle w:val="DraftProposal"/>
        <w:numPr>
          <w:ilvl w:val="0"/>
          <w:numId w:val="0"/>
        </w:numPr>
        <w:rPr>
          <w:rFonts w:ascii="Times New Roman" w:hAnsi="Times New Roman" w:cs="Times New Roman"/>
          <w:b w:val="0"/>
        </w:rPr>
      </w:pPr>
    </w:p>
    <w:p w14:paraId="30964DBB"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979C0F2" w14:textId="77777777">
        <w:tc>
          <w:tcPr>
            <w:tcW w:w="931" w:type="pct"/>
            <w:shd w:val="clear" w:color="auto" w:fill="75B91A"/>
          </w:tcPr>
          <w:p w14:paraId="1130DB19"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521198"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07BC266A" w14:textId="77777777">
        <w:tc>
          <w:tcPr>
            <w:tcW w:w="931" w:type="pct"/>
          </w:tcPr>
          <w:p w14:paraId="2EEBDDC1" w14:textId="06B961F2"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29A706C9" w14:textId="10EF3DFC" w:rsidR="008B4EEE" w:rsidRDefault="008B4EEE" w:rsidP="008B4EEE">
            <w:pPr>
              <w:rPr>
                <w:rFonts w:eastAsiaTheme="minorEastAsia"/>
                <w:lang w:eastAsia="zh-CN"/>
              </w:rPr>
            </w:pPr>
            <w:r>
              <w:rPr>
                <w:rFonts w:eastAsiaTheme="minorEastAsia"/>
                <w:lang w:eastAsia="zh-CN"/>
              </w:rPr>
              <w:t>We support Option 1 and 2.</w:t>
            </w:r>
          </w:p>
        </w:tc>
      </w:tr>
      <w:tr w:rsidR="005A1C61" w14:paraId="3EBFFCAE" w14:textId="77777777">
        <w:tc>
          <w:tcPr>
            <w:tcW w:w="931" w:type="pct"/>
          </w:tcPr>
          <w:p w14:paraId="581A585E" w14:textId="37407EFB" w:rsidR="005A1C61" w:rsidRDefault="005A1C61" w:rsidP="005A1C6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5BD0045" w14:textId="40544796" w:rsidR="005A1C61" w:rsidRDefault="005A1C61" w:rsidP="005A1C61">
            <w:pPr>
              <w:rPr>
                <w:rFonts w:eastAsiaTheme="minorEastAsia"/>
                <w:lang w:eastAsia="zh-CN"/>
              </w:rPr>
            </w:pPr>
            <w:r>
              <w:rPr>
                <w:rFonts w:eastAsia="Times New Roman"/>
                <w:bCs/>
                <w:szCs w:val="20"/>
              </w:rPr>
              <w:t xml:space="preserve">We’d like to know the feasibility of </w:t>
            </w:r>
            <w:r w:rsidRPr="00411AF1">
              <w:rPr>
                <w:rFonts w:eastAsia="Times New Roman"/>
                <w:bCs/>
                <w:szCs w:val="20"/>
              </w:rPr>
              <w:t>acquiring UL AoA information via satellite</w:t>
            </w:r>
            <w:r>
              <w:rPr>
                <w:rFonts w:eastAsia="Times New Roman"/>
                <w:bCs/>
                <w:szCs w:val="20"/>
              </w:rPr>
              <w:t xml:space="preserve">. If clarified, option7 is preferred. </w:t>
            </w:r>
          </w:p>
        </w:tc>
      </w:tr>
      <w:tr w:rsidR="005A1C61" w14:paraId="6A9512CD" w14:textId="77777777">
        <w:tc>
          <w:tcPr>
            <w:tcW w:w="931" w:type="pct"/>
          </w:tcPr>
          <w:p w14:paraId="664D8017" w14:textId="06FE6E7C" w:rsidR="005A1C61" w:rsidRDefault="006A1FF1" w:rsidP="005A1C61">
            <w:pPr>
              <w:rPr>
                <w:rFonts w:eastAsiaTheme="minorEastAsia"/>
                <w:bCs/>
                <w:lang w:eastAsia="zh-CN"/>
              </w:rPr>
            </w:pPr>
            <w:r>
              <w:rPr>
                <w:rFonts w:eastAsiaTheme="minorEastAsia" w:hint="eastAsia"/>
                <w:bCs/>
                <w:lang w:eastAsia="zh-CN"/>
              </w:rPr>
              <w:t>CATT</w:t>
            </w:r>
          </w:p>
        </w:tc>
        <w:tc>
          <w:tcPr>
            <w:tcW w:w="4069" w:type="pct"/>
          </w:tcPr>
          <w:p w14:paraId="4637ED3D" w14:textId="5E20B405" w:rsidR="005A1C61" w:rsidRDefault="004A202E" w:rsidP="005A1C61">
            <w:pPr>
              <w:rPr>
                <w:rFonts w:eastAsiaTheme="minorEastAsia"/>
                <w:lang w:eastAsia="zh-CN"/>
              </w:rPr>
            </w:pPr>
            <w:r>
              <w:rPr>
                <w:rFonts w:eastAsiaTheme="minorEastAsia"/>
                <w:lang w:eastAsia="zh-CN"/>
              </w:rPr>
              <w:t>N</w:t>
            </w:r>
            <w:r>
              <w:rPr>
                <w:rFonts w:eastAsiaTheme="minorEastAsia" w:hint="eastAsia"/>
                <w:lang w:eastAsia="zh-CN"/>
              </w:rPr>
              <w:t xml:space="preserve">eed more discussion. </w:t>
            </w:r>
            <w:r>
              <w:rPr>
                <w:rFonts w:eastAsiaTheme="minorEastAsia"/>
                <w:lang w:eastAsia="zh-CN"/>
              </w:rPr>
              <w:t>C</w:t>
            </w:r>
            <w:r>
              <w:rPr>
                <w:rFonts w:eastAsiaTheme="minorEastAsia" w:hint="eastAsia"/>
                <w:lang w:eastAsia="zh-CN"/>
              </w:rPr>
              <w:t xml:space="preserve">urrent candidates may not be enough. </w:t>
            </w:r>
          </w:p>
        </w:tc>
      </w:tr>
      <w:tr w:rsidR="005A1C61" w14:paraId="215D2353" w14:textId="77777777">
        <w:tc>
          <w:tcPr>
            <w:tcW w:w="931" w:type="pct"/>
          </w:tcPr>
          <w:p w14:paraId="73FF33E9" w14:textId="77777777" w:rsidR="005A1C61" w:rsidRDefault="005A1C61" w:rsidP="005A1C61">
            <w:pPr>
              <w:rPr>
                <w:rFonts w:eastAsiaTheme="minorEastAsia"/>
                <w:bCs/>
                <w:lang w:eastAsia="zh-CN"/>
              </w:rPr>
            </w:pPr>
          </w:p>
        </w:tc>
        <w:tc>
          <w:tcPr>
            <w:tcW w:w="4069" w:type="pct"/>
          </w:tcPr>
          <w:p w14:paraId="20777200" w14:textId="77777777" w:rsidR="005A1C61" w:rsidRDefault="005A1C61" w:rsidP="005A1C61">
            <w:pPr>
              <w:rPr>
                <w:rFonts w:eastAsiaTheme="minorEastAsia"/>
                <w:lang w:eastAsia="zh-CN"/>
              </w:rPr>
            </w:pPr>
          </w:p>
        </w:tc>
      </w:tr>
      <w:tr w:rsidR="005A1C61" w14:paraId="40D48ECD" w14:textId="77777777">
        <w:tc>
          <w:tcPr>
            <w:tcW w:w="931" w:type="pct"/>
          </w:tcPr>
          <w:p w14:paraId="0D20D8E8" w14:textId="77777777" w:rsidR="005A1C61" w:rsidRDefault="005A1C61" w:rsidP="005A1C61">
            <w:pPr>
              <w:rPr>
                <w:rFonts w:eastAsia="Malgun Gothic"/>
                <w:bCs/>
                <w:lang w:eastAsia="ko-KR"/>
              </w:rPr>
            </w:pPr>
          </w:p>
        </w:tc>
        <w:tc>
          <w:tcPr>
            <w:tcW w:w="4069" w:type="pct"/>
          </w:tcPr>
          <w:p w14:paraId="402E0723" w14:textId="77777777" w:rsidR="005A1C61" w:rsidRDefault="005A1C61" w:rsidP="005A1C61">
            <w:pPr>
              <w:rPr>
                <w:rFonts w:eastAsiaTheme="minorEastAsia"/>
                <w:lang w:eastAsia="zh-CN"/>
              </w:rPr>
            </w:pPr>
          </w:p>
        </w:tc>
      </w:tr>
      <w:tr w:rsidR="005A1C61" w14:paraId="1E929536" w14:textId="77777777">
        <w:tc>
          <w:tcPr>
            <w:tcW w:w="931" w:type="pct"/>
          </w:tcPr>
          <w:p w14:paraId="35771415" w14:textId="77777777" w:rsidR="005A1C61" w:rsidRDefault="005A1C61" w:rsidP="005A1C61">
            <w:pPr>
              <w:rPr>
                <w:rFonts w:eastAsiaTheme="minorEastAsia"/>
                <w:bCs/>
                <w:lang w:eastAsia="zh-CN"/>
              </w:rPr>
            </w:pPr>
          </w:p>
        </w:tc>
        <w:tc>
          <w:tcPr>
            <w:tcW w:w="4069" w:type="pct"/>
          </w:tcPr>
          <w:p w14:paraId="344A39A7" w14:textId="77777777" w:rsidR="005A1C61" w:rsidRDefault="005A1C61" w:rsidP="005A1C61">
            <w:pPr>
              <w:rPr>
                <w:rFonts w:eastAsiaTheme="minorEastAsia"/>
                <w:lang w:eastAsia="zh-CN"/>
              </w:rPr>
            </w:pPr>
          </w:p>
        </w:tc>
      </w:tr>
      <w:tr w:rsidR="005A1C61" w14:paraId="38CC7667" w14:textId="77777777">
        <w:tc>
          <w:tcPr>
            <w:tcW w:w="931" w:type="pct"/>
          </w:tcPr>
          <w:p w14:paraId="7872EE6A" w14:textId="77777777" w:rsidR="005A1C61" w:rsidRDefault="005A1C61" w:rsidP="005A1C61">
            <w:pPr>
              <w:rPr>
                <w:rFonts w:eastAsiaTheme="minorEastAsia"/>
                <w:bCs/>
                <w:lang w:eastAsia="zh-CN"/>
              </w:rPr>
            </w:pPr>
          </w:p>
        </w:tc>
        <w:tc>
          <w:tcPr>
            <w:tcW w:w="4069" w:type="pct"/>
          </w:tcPr>
          <w:p w14:paraId="6C314261" w14:textId="77777777" w:rsidR="005A1C61" w:rsidRDefault="005A1C61" w:rsidP="005A1C61">
            <w:pPr>
              <w:rPr>
                <w:rFonts w:eastAsiaTheme="minorEastAsia"/>
                <w:color w:val="000000" w:themeColor="text1"/>
                <w:lang w:eastAsia="zh-CN"/>
              </w:rPr>
            </w:pPr>
          </w:p>
        </w:tc>
      </w:tr>
      <w:tr w:rsidR="005A1C61" w14:paraId="0B66FB6C" w14:textId="77777777">
        <w:tc>
          <w:tcPr>
            <w:tcW w:w="931" w:type="pct"/>
          </w:tcPr>
          <w:p w14:paraId="16E72E4E" w14:textId="77777777" w:rsidR="005A1C61" w:rsidRDefault="005A1C61" w:rsidP="005A1C61">
            <w:pPr>
              <w:rPr>
                <w:rFonts w:eastAsiaTheme="minorEastAsia"/>
                <w:bCs/>
                <w:lang w:eastAsia="zh-CN"/>
              </w:rPr>
            </w:pPr>
          </w:p>
        </w:tc>
        <w:tc>
          <w:tcPr>
            <w:tcW w:w="4069" w:type="pct"/>
          </w:tcPr>
          <w:p w14:paraId="3DE8147E" w14:textId="77777777" w:rsidR="005A1C61" w:rsidRDefault="005A1C61" w:rsidP="005A1C61">
            <w:pPr>
              <w:rPr>
                <w:rFonts w:eastAsia="Times New Roman"/>
                <w:color w:val="000000" w:themeColor="text1"/>
              </w:rPr>
            </w:pPr>
          </w:p>
        </w:tc>
      </w:tr>
      <w:tr w:rsidR="005A1C61" w14:paraId="5898564F" w14:textId="77777777">
        <w:tc>
          <w:tcPr>
            <w:tcW w:w="931" w:type="pct"/>
          </w:tcPr>
          <w:p w14:paraId="08C802F4" w14:textId="77777777" w:rsidR="005A1C61" w:rsidRDefault="005A1C61" w:rsidP="005A1C61">
            <w:pPr>
              <w:rPr>
                <w:rFonts w:eastAsia="Malgun Gothic"/>
                <w:bCs/>
                <w:lang w:eastAsia="ko-KR"/>
              </w:rPr>
            </w:pPr>
          </w:p>
        </w:tc>
        <w:tc>
          <w:tcPr>
            <w:tcW w:w="4069" w:type="pct"/>
          </w:tcPr>
          <w:p w14:paraId="7C25FE43" w14:textId="77777777" w:rsidR="005A1C61" w:rsidRDefault="005A1C61" w:rsidP="005A1C61">
            <w:pPr>
              <w:rPr>
                <w:rFonts w:eastAsiaTheme="minorEastAsia"/>
                <w:lang w:eastAsia="zh-CN"/>
              </w:rPr>
            </w:pPr>
          </w:p>
        </w:tc>
      </w:tr>
      <w:tr w:rsidR="005A1C61" w14:paraId="749885ED" w14:textId="77777777">
        <w:tc>
          <w:tcPr>
            <w:tcW w:w="931" w:type="pct"/>
          </w:tcPr>
          <w:p w14:paraId="67340C35" w14:textId="77777777" w:rsidR="005A1C61" w:rsidRDefault="005A1C61" w:rsidP="005A1C61">
            <w:pPr>
              <w:rPr>
                <w:rFonts w:eastAsiaTheme="minorEastAsia"/>
                <w:bCs/>
                <w:lang w:eastAsia="zh-CN"/>
              </w:rPr>
            </w:pPr>
          </w:p>
        </w:tc>
        <w:tc>
          <w:tcPr>
            <w:tcW w:w="4069" w:type="pct"/>
          </w:tcPr>
          <w:p w14:paraId="52C54297" w14:textId="77777777" w:rsidR="005A1C61" w:rsidRDefault="005A1C61" w:rsidP="005A1C61">
            <w:pPr>
              <w:rPr>
                <w:rFonts w:eastAsiaTheme="minorEastAsia"/>
                <w:lang w:eastAsia="zh-CN"/>
              </w:rPr>
            </w:pPr>
          </w:p>
        </w:tc>
      </w:tr>
      <w:tr w:rsidR="005A1C61" w14:paraId="3598A1B7" w14:textId="77777777">
        <w:tc>
          <w:tcPr>
            <w:tcW w:w="931" w:type="pct"/>
          </w:tcPr>
          <w:p w14:paraId="1A56C498" w14:textId="77777777" w:rsidR="005A1C61" w:rsidRDefault="005A1C61" w:rsidP="005A1C61">
            <w:pPr>
              <w:rPr>
                <w:rFonts w:eastAsiaTheme="minorEastAsia"/>
                <w:bCs/>
                <w:lang w:eastAsia="zh-CN"/>
              </w:rPr>
            </w:pPr>
          </w:p>
        </w:tc>
        <w:tc>
          <w:tcPr>
            <w:tcW w:w="4069" w:type="pct"/>
          </w:tcPr>
          <w:p w14:paraId="0DC0B97D" w14:textId="77777777" w:rsidR="005A1C61" w:rsidRDefault="005A1C61" w:rsidP="005A1C61">
            <w:pPr>
              <w:rPr>
                <w:rFonts w:eastAsiaTheme="minorEastAsia"/>
                <w:lang w:eastAsia="zh-CN"/>
              </w:rPr>
            </w:pPr>
          </w:p>
        </w:tc>
      </w:tr>
      <w:tr w:rsidR="005A1C61" w14:paraId="7AA5B126" w14:textId="77777777">
        <w:tc>
          <w:tcPr>
            <w:tcW w:w="931" w:type="pct"/>
          </w:tcPr>
          <w:p w14:paraId="3B80B0E3" w14:textId="77777777" w:rsidR="005A1C61" w:rsidRDefault="005A1C61" w:rsidP="005A1C61">
            <w:pPr>
              <w:rPr>
                <w:rFonts w:eastAsiaTheme="minorEastAsia"/>
                <w:bCs/>
                <w:lang w:eastAsia="zh-CN"/>
              </w:rPr>
            </w:pPr>
          </w:p>
        </w:tc>
        <w:tc>
          <w:tcPr>
            <w:tcW w:w="4069" w:type="pct"/>
          </w:tcPr>
          <w:p w14:paraId="530ED246" w14:textId="77777777" w:rsidR="005A1C61" w:rsidRDefault="005A1C61" w:rsidP="005A1C61">
            <w:pPr>
              <w:rPr>
                <w:rFonts w:eastAsiaTheme="minorEastAsia"/>
                <w:lang w:eastAsia="zh-CN"/>
              </w:rPr>
            </w:pPr>
          </w:p>
        </w:tc>
      </w:tr>
      <w:tr w:rsidR="005A1C61" w14:paraId="047E74AE" w14:textId="77777777">
        <w:tc>
          <w:tcPr>
            <w:tcW w:w="931" w:type="pct"/>
          </w:tcPr>
          <w:p w14:paraId="418A0A52" w14:textId="77777777" w:rsidR="005A1C61" w:rsidRDefault="005A1C61" w:rsidP="005A1C61">
            <w:pPr>
              <w:rPr>
                <w:rFonts w:eastAsiaTheme="minorEastAsia"/>
                <w:bCs/>
                <w:lang w:eastAsia="zh-CN"/>
              </w:rPr>
            </w:pPr>
          </w:p>
        </w:tc>
        <w:tc>
          <w:tcPr>
            <w:tcW w:w="4069" w:type="pct"/>
          </w:tcPr>
          <w:p w14:paraId="67BACE05" w14:textId="77777777" w:rsidR="005A1C61" w:rsidRDefault="005A1C61" w:rsidP="005A1C61">
            <w:pPr>
              <w:rPr>
                <w:rFonts w:eastAsia="Malgun Gothic"/>
                <w:bCs/>
                <w:lang w:eastAsia="ko-KR"/>
              </w:rPr>
            </w:pPr>
          </w:p>
        </w:tc>
      </w:tr>
      <w:tr w:rsidR="005A1C61" w14:paraId="7851A777" w14:textId="77777777">
        <w:tc>
          <w:tcPr>
            <w:tcW w:w="931" w:type="pct"/>
          </w:tcPr>
          <w:p w14:paraId="024EE90B" w14:textId="77777777" w:rsidR="005A1C61" w:rsidRDefault="005A1C61" w:rsidP="005A1C61">
            <w:pPr>
              <w:rPr>
                <w:rFonts w:eastAsiaTheme="minorEastAsia"/>
                <w:bCs/>
                <w:lang w:eastAsia="zh-CN"/>
              </w:rPr>
            </w:pPr>
          </w:p>
        </w:tc>
        <w:tc>
          <w:tcPr>
            <w:tcW w:w="4069" w:type="pct"/>
          </w:tcPr>
          <w:p w14:paraId="284EF675" w14:textId="77777777" w:rsidR="005A1C61" w:rsidRDefault="005A1C61" w:rsidP="005A1C61">
            <w:pPr>
              <w:rPr>
                <w:rFonts w:eastAsiaTheme="minorEastAsia"/>
                <w:lang w:eastAsia="zh-CN"/>
              </w:rPr>
            </w:pPr>
          </w:p>
        </w:tc>
      </w:tr>
      <w:tr w:rsidR="005A1C61" w14:paraId="2E0E9662" w14:textId="77777777">
        <w:tc>
          <w:tcPr>
            <w:tcW w:w="931" w:type="pct"/>
          </w:tcPr>
          <w:p w14:paraId="6F928394" w14:textId="77777777" w:rsidR="005A1C61" w:rsidRDefault="005A1C61" w:rsidP="005A1C61">
            <w:pPr>
              <w:rPr>
                <w:rFonts w:eastAsiaTheme="minorEastAsia"/>
                <w:bCs/>
                <w:lang w:eastAsia="zh-CN"/>
              </w:rPr>
            </w:pPr>
          </w:p>
        </w:tc>
        <w:tc>
          <w:tcPr>
            <w:tcW w:w="4069" w:type="pct"/>
          </w:tcPr>
          <w:p w14:paraId="62CEAEA3" w14:textId="77777777" w:rsidR="005A1C61" w:rsidRDefault="005A1C61" w:rsidP="005A1C61">
            <w:pPr>
              <w:rPr>
                <w:rFonts w:eastAsiaTheme="minorEastAsia"/>
                <w:lang w:eastAsia="zh-CN"/>
              </w:rPr>
            </w:pPr>
          </w:p>
        </w:tc>
      </w:tr>
    </w:tbl>
    <w:p w14:paraId="00ABE80D" w14:textId="77777777" w:rsidR="009615BC" w:rsidRDefault="009615BC"/>
    <w:p w14:paraId="5DF1E1E9" w14:textId="77777777" w:rsidR="009615BC" w:rsidRDefault="009615BC"/>
    <w:p w14:paraId="23748169" w14:textId="77777777" w:rsidR="009615BC" w:rsidRDefault="007F1593">
      <w:pPr>
        <w:pStyle w:val="Heading1"/>
      </w:pPr>
      <w:r>
        <w:t>Topic#13 Multiple satellite support for multi-RTT positioning in NTN</w:t>
      </w:r>
    </w:p>
    <w:p w14:paraId="47956F50" w14:textId="77777777" w:rsidR="009615BC" w:rsidRDefault="007F1593">
      <w:pPr>
        <w:pStyle w:val="Heading2"/>
      </w:pPr>
      <w:r>
        <w:t>Background</w:t>
      </w:r>
    </w:p>
    <w:p w14:paraId="4ADC258E" w14:textId="77777777" w:rsidR="009615BC" w:rsidRDefault="007F1593">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7A999C16" w14:textId="77777777" w:rsidR="009615BC" w:rsidRDefault="007F1593">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72060095" w14:textId="77777777" w:rsidR="009615BC" w:rsidRDefault="009615BC"/>
    <w:p w14:paraId="6B51596D" w14:textId="77777777" w:rsidR="009615BC" w:rsidRDefault="007F1593">
      <w:pPr>
        <w:pStyle w:val="Heading2"/>
        <w:jc w:val="both"/>
      </w:pPr>
      <w:r>
        <w:t>Companies’ contributions summary</w:t>
      </w:r>
    </w:p>
    <w:p w14:paraId="2AE089D5" w14:textId="77777777" w:rsidR="009615BC" w:rsidRDefault="007F1593">
      <w:pPr>
        <w:rPr>
          <w:rFonts w:eastAsia="MS Mincho"/>
          <w:lang w:eastAsia="zh-TW"/>
        </w:rPr>
      </w:pPr>
      <w:r>
        <w:rPr>
          <w:rFonts w:eastAsia="MS Mincho"/>
          <w:lang w:eastAsia="zh-TW"/>
        </w:rPr>
        <w:t>On Topic#13, the companies made the following observations and proposals:</w:t>
      </w:r>
    </w:p>
    <w:p w14:paraId="03148520"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1D7277E9" w14:textId="77777777">
        <w:tc>
          <w:tcPr>
            <w:tcW w:w="932" w:type="pct"/>
            <w:shd w:val="clear" w:color="auto" w:fill="75B91A"/>
          </w:tcPr>
          <w:p w14:paraId="4543E0CF"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8144A47"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268E6FCE" w14:textId="77777777">
        <w:tc>
          <w:tcPr>
            <w:tcW w:w="932" w:type="pct"/>
          </w:tcPr>
          <w:p w14:paraId="4B6EF19F" w14:textId="77777777" w:rsidR="009615BC" w:rsidRDefault="007F1593">
            <w:pPr>
              <w:rPr>
                <w:rFonts w:eastAsia="Times New Roman"/>
                <w:szCs w:val="20"/>
                <w:lang w:eastAsia="fr-FR"/>
              </w:rPr>
            </w:pPr>
            <w:r>
              <w:rPr>
                <w:rFonts w:eastAsia="Times New Roman"/>
                <w:szCs w:val="20"/>
              </w:rPr>
              <w:t>Nokia, Nokia Shanghai Bell</w:t>
            </w:r>
          </w:p>
        </w:tc>
        <w:tc>
          <w:tcPr>
            <w:tcW w:w="4068" w:type="pct"/>
          </w:tcPr>
          <w:p w14:paraId="7A3841A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5B3B2B76"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07FF2384" w14:textId="77777777" w:rsidR="009615BC" w:rsidRDefault="009615BC">
            <w:pPr>
              <w:rPr>
                <w:rFonts w:eastAsia="Times New Roman"/>
                <w:szCs w:val="20"/>
              </w:rPr>
            </w:pPr>
          </w:p>
          <w:p w14:paraId="620223AB"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071F311D"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52ABDEC8" w14:textId="77777777" w:rsidR="009615BC" w:rsidRDefault="009615BC">
            <w:pPr>
              <w:pStyle w:val="Prop1"/>
              <w:rPr>
                <w:b w:val="0"/>
                <w:szCs w:val="20"/>
              </w:rPr>
            </w:pPr>
          </w:p>
        </w:tc>
      </w:tr>
      <w:tr w:rsidR="009615BC" w14:paraId="06BA7570" w14:textId="77777777">
        <w:tc>
          <w:tcPr>
            <w:tcW w:w="932" w:type="pct"/>
          </w:tcPr>
          <w:p w14:paraId="416400D0" w14:textId="77777777" w:rsidR="009615BC" w:rsidRDefault="007F1593">
            <w:pPr>
              <w:rPr>
                <w:szCs w:val="20"/>
              </w:rPr>
            </w:pPr>
            <w:r>
              <w:rPr>
                <w:rFonts w:eastAsia="Times New Roman"/>
                <w:szCs w:val="20"/>
              </w:rPr>
              <w:t>Intel Corporation</w:t>
            </w:r>
          </w:p>
        </w:tc>
        <w:tc>
          <w:tcPr>
            <w:tcW w:w="4068" w:type="pct"/>
          </w:tcPr>
          <w:p w14:paraId="347FF046"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2B31769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239E3094" w14:textId="77777777" w:rsidR="009615BC" w:rsidRDefault="009615BC">
            <w:pPr>
              <w:rPr>
                <w:szCs w:val="20"/>
                <w:lang w:val="en-GB" w:eastAsia="zh-CN"/>
              </w:rPr>
            </w:pPr>
          </w:p>
        </w:tc>
      </w:tr>
      <w:tr w:rsidR="009615BC" w14:paraId="11DE3B5B" w14:textId="77777777">
        <w:tc>
          <w:tcPr>
            <w:tcW w:w="932" w:type="pct"/>
          </w:tcPr>
          <w:p w14:paraId="3A37EABB" w14:textId="77777777" w:rsidR="009615BC" w:rsidRDefault="007F1593">
            <w:pPr>
              <w:rPr>
                <w:rFonts w:eastAsia="Times New Roman"/>
                <w:szCs w:val="20"/>
              </w:rPr>
            </w:pPr>
            <w:r>
              <w:rPr>
                <w:rFonts w:eastAsia="Times New Roman"/>
                <w:szCs w:val="20"/>
              </w:rPr>
              <w:t>Qualcomm</w:t>
            </w:r>
          </w:p>
        </w:tc>
        <w:tc>
          <w:tcPr>
            <w:tcW w:w="4068" w:type="pct"/>
          </w:tcPr>
          <w:p w14:paraId="0E34E5BF"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1E5E93C0"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2D56EB8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7A96EF36"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0B63E1E8" w14:textId="77777777" w:rsidR="009615BC" w:rsidRDefault="009615BC">
            <w:pPr>
              <w:rPr>
                <w:rFonts w:eastAsia="Times New Roman"/>
                <w:b/>
                <w:bCs/>
                <w:iCs/>
                <w:szCs w:val="20"/>
                <w:lang w:val="en-GB"/>
              </w:rPr>
            </w:pPr>
          </w:p>
        </w:tc>
      </w:tr>
      <w:tr w:rsidR="009615BC" w14:paraId="17D44473" w14:textId="77777777">
        <w:tc>
          <w:tcPr>
            <w:tcW w:w="932" w:type="pct"/>
          </w:tcPr>
          <w:p w14:paraId="1597BCC5" w14:textId="77777777" w:rsidR="009615BC" w:rsidRDefault="007F1593">
            <w:pPr>
              <w:rPr>
                <w:rFonts w:eastAsia="Times New Roman"/>
                <w:szCs w:val="20"/>
              </w:rPr>
            </w:pPr>
            <w:r>
              <w:rPr>
                <w:rFonts w:eastAsia="Times New Roman"/>
                <w:szCs w:val="20"/>
              </w:rPr>
              <w:t>NTT DOCOMO</w:t>
            </w:r>
          </w:p>
        </w:tc>
        <w:tc>
          <w:tcPr>
            <w:tcW w:w="4068" w:type="pct"/>
          </w:tcPr>
          <w:p w14:paraId="79319992" w14:textId="77777777" w:rsidR="009615BC" w:rsidRDefault="007F1593">
            <w:pPr>
              <w:rPr>
                <w:rFonts w:eastAsia="Times New Roman"/>
                <w:b/>
                <w:bCs/>
                <w:szCs w:val="20"/>
              </w:rPr>
            </w:pPr>
            <w:r w:rsidRPr="004B1709">
              <w:rPr>
                <w:rFonts w:eastAsia="Times New Roman"/>
                <w:b/>
                <w:bCs/>
                <w:szCs w:val="20"/>
              </w:rPr>
              <w:t xml:space="preserve">Observation: </w:t>
            </w:r>
          </w:p>
          <w:p w14:paraId="7EDD653B"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0E81778E" w14:textId="77777777" w:rsidR="009615BC" w:rsidRDefault="009615BC">
            <w:pPr>
              <w:rPr>
                <w:rFonts w:eastAsia="Times New Roman"/>
                <w:b/>
                <w:bCs/>
                <w:szCs w:val="20"/>
              </w:rPr>
            </w:pPr>
          </w:p>
        </w:tc>
      </w:tr>
    </w:tbl>
    <w:p w14:paraId="4552BCA7" w14:textId="77777777" w:rsidR="009615BC" w:rsidRDefault="009615BC">
      <w:pPr>
        <w:pStyle w:val="3GPPNormalText"/>
      </w:pPr>
    </w:p>
    <w:p w14:paraId="121C3A72" w14:textId="77777777" w:rsidR="009615BC" w:rsidRDefault="007F1593">
      <w:pPr>
        <w:pStyle w:val="Heading2"/>
      </w:pPr>
      <w:r>
        <w:t>1</w:t>
      </w:r>
      <w:r>
        <w:rPr>
          <w:vertAlign w:val="superscript"/>
        </w:rPr>
        <w:t>st</w:t>
      </w:r>
      <w:r>
        <w:t xml:space="preserve"> round</w:t>
      </w:r>
    </w:p>
    <w:p w14:paraId="5FFAF0D8" w14:textId="77777777" w:rsidR="009615BC" w:rsidRDefault="007F1593">
      <w:pPr>
        <w:pStyle w:val="Heading3"/>
      </w:pPr>
      <w:r>
        <w:t>Initial proposal 13</w:t>
      </w:r>
    </w:p>
    <w:p w14:paraId="38F6689C" w14:textId="77777777" w:rsidR="009615BC" w:rsidRDefault="007F1593">
      <w:pPr>
        <w:pStyle w:val="3GPPNormalText"/>
      </w:pPr>
      <w:r>
        <w:t>From Moderator’s perspective, support multiple satellites positioning for network verification of UE location is needed. Moreover, This would not need a significant additional specification effort.</w:t>
      </w:r>
    </w:p>
    <w:p w14:paraId="6017EFDA" w14:textId="77777777" w:rsidR="009615BC" w:rsidRDefault="007F1593">
      <w:pPr>
        <w:pStyle w:val="NormalWeb"/>
      </w:pPr>
      <w:r>
        <w:t>Based on companies proposals and with the above observation in mind, the following proposal is made:</w:t>
      </w:r>
    </w:p>
    <w:p w14:paraId="11596D78" w14:textId="77777777" w:rsidR="009615BC" w:rsidRDefault="009615BC">
      <w:pPr>
        <w:pStyle w:val="NormalWeb"/>
        <w:rPr>
          <w:b/>
          <w:highlight w:val="yellow"/>
        </w:rPr>
      </w:pPr>
    </w:p>
    <w:p w14:paraId="2EC93DF5" w14:textId="77777777" w:rsidR="009615BC" w:rsidRDefault="007F1593">
      <w:pPr>
        <w:pStyle w:val="NormalWeb"/>
        <w:rPr>
          <w:b/>
        </w:rPr>
      </w:pPr>
      <w:r>
        <w:rPr>
          <w:b/>
          <w:highlight w:val="yellow"/>
        </w:rPr>
        <w:t>Initial proposal 13</w:t>
      </w:r>
    </w:p>
    <w:p w14:paraId="795A9DAB"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245F95C5"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020168BB"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0B1B9053"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C7115" w14:textId="77777777" w:rsidR="009615BC" w:rsidRDefault="009615BC">
      <w:pPr>
        <w:rPr>
          <w:b/>
        </w:rPr>
      </w:pPr>
    </w:p>
    <w:p w14:paraId="300B148D" w14:textId="77777777" w:rsidR="009615BC" w:rsidRDefault="009615BC">
      <w:pPr>
        <w:pStyle w:val="DraftProposal"/>
        <w:numPr>
          <w:ilvl w:val="0"/>
          <w:numId w:val="0"/>
        </w:numPr>
        <w:rPr>
          <w:rFonts w:ascii="Times New Roman" w:hAnsi="Times New Roman" w:cs="Times New Roman"/>
          <w:b w:val="0"/>
        </w:rPr>
      </w:pPr>
    </w:p>
    <w:p w14:paraId="34203F4A"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5027E785" w14:textId="77777777">
        <w:tc>
          <w:tcPr>
            <w:tcW w:w="931" w:type="pct"/>
            <w:shd w:val="clear" w:color="auto" w:fill="75B91A"/>
          </w:tcPr>
          <w:p w14:paraId="5428BA18"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781E1C"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AC47145" w14:textId="77777777">
        <w:tc>
          <w:tcPr>
            <w:tcW w:w="931" w:type="pct"/>
          </w:tcPr>
          <w:p w14:paraId="25E9C0DF"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1398DF8A" w14:textId="77777777" w:rsidR="009615BC" w:rsidRDefault="007F1593">
            <w:pPr>
              <w:rPr>
                <w:rFonts w:eastAsiaTheme="minorEastAsia"/>
                <w:lang w:eastAsia="zh-CN"/>
              </w:rPr>
            </w:pPr>
            <w:r>
              <w:rPr>
                <w:rFonts w:eastAsiaTheme="minorEastAsia"/>
                <w:lang w:eastAsia="zh-CN"/>
              </w:rPr>
              <w:t>Multiple satellite can be lower priority based on WID.</w:t>
            </w:r>
          </w:p>
        </w:tc>
      </w:tr>
      <w:tr w:rsidR="009615BC" w14:paraId="4494E4C9" w14:textId="77777777">
        <w:tc>
          <w:tcPr>
            <w:tcW w:w="931" w:type="pct"/>
          </w:tcPr>
          <w:p w14:paraId="0D3A507E"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112E9EF5" w14:textId="77777777" w:rsidR="009615BC" w:rsidRDefault="007F1593">
            <w:pPr>
              <w:rPr>
                <w:rFonts w:eastAsiaTheme="minorEastAsia"/>
                <w:lang w:eastAsia="zh-CN"/>
              </w:rPr>
            </w:pPr>
            <w:r>
              <w:rPr>
                <w:rFonts w:eastAsiaTheme="minorEastAsia"/>
                <w:lang w:eastAsia="zh-CN"/>
              </w:rPr>
              <w:t xml:space="preserve">While this proposal is common sense, we believe considering the limited TU we have, we should concentrate on single-satellite case. At the later stage of the normative phase, if we have time we can discuss multiple satellite.  </w:t>
            </w:r>
          </w:p>
        </w:tc>
      </w:tr>
      <w:tr w:rsidR="009615BC" w14:paraId="071F4CF5" w14:textId="77777777">
        <w:tc>
          <w:tcPr>
            <w:tcW w:w="931" w:type="pct"/>
          </w:tcPr>
          <w:p w14:paraId="1F19CD4F"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BE624D1"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ingle-satellite case should be first discussed. This is low priority issue.</w:t>
            </w:r>
          </w:p>
        </w:tc>
      </w:tr>
      <w:tr w:rsidR="009615BC" w14:paraId="669DBE1D" w14:textId="77777777">
        <w:tc>
          <w:tcPr>
            <w:tcW w:w="931" w:type="pct"/>
          </w:tcPr>
          <w:p w14:paraId="56D7FD1D"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37161E86" w14:textId="77777777" w:rsidR="009615BC" w:rsidRDefault="007F1593">
            <w:pPr>
              <w:rPr>
                <w:rFonts w:eastAsiaTheme="minorEastAsia"/>
                <w:lang w:eastAsia="zh-CN"/>
              </w:rPr>
            </w:pPr>
            <w:r>
              <w:rPr>
                <w:rFonts w:eastAsiaTheme="minorEastAsia"/>
                <w:lang w:eastAsia="zh-CN"/>
              </w:rPr>
              <w:t>Multiple satellite support can be of lower priority.</w:t>
            </w:r>
          </w:p>
        </w:tc>
      </w:tr>
      <w:tr w:rsidR="009615BC" w14:paraId="30C79D92" w14:textId="77777777">
        <w:tc>
          <w:tcPr>
            <w:tcW w:w="931" w:type="pct"/>
          </w:tcPr>
          <w:p w14:paraId="4C934AA8"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9A3ECFE" w14:textId="77777777" w:rsidR="009615BC" w:rsidRDefault="007F1593">
            <w:pPr>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should be deprioritized based on the WID guidance. No need to discuss the proposal.</w:t>
            </w:r>
          </w:p>
        </w:tc>
      </w:tr>
      <w:tr w:rsidR="009615BC" w14:paraId="11C56B21" w14:textId="77777777">
        <w:tc>
          <w:tcPr>
            <w:tcW w:w="931" w:type="pct"/>
          </w:tcPr>
          <w:p w14:paraId="74F4C6F2" w14:textId="77777777" w:rsidR="009615BC" w:rsidRDefault="009615BC">
            <w:pPr>
              <w:rPr>
                <w:rFonts w:eastAsiaTheme="minorEastAsia"/>
                <w:bCs/>
                <w:lang w:eastAsia="zh-CN"/>
              </w:rPr>
            </w:pPr>
          </w:p>
        </w:tc>
        <w:tc>
          <w:tcPr>
            <w:tcW w:w="4069" w:type="pct"/>
          </w:tcPr>
          <w:p w14:paraId="6D813B1B" w14:textId="77777777" w:rsidR="009615BC" w:rsidRDefault="009615BC">
            <w:pPr>
              <w:rPr>
                <w:rFonts w:eastAsiaTheme="minorEastAsia"/>
                <w:lang w:eastAsia="zh-CN"/>
              </w:rPr>
            </w:pPr>
          </w:p>
        </w:tc>
      </w:tr>
    </w:tbl>
    <w:p w14:paraId="5DAB8F41" w14:textId="77777777" w:rsidR="009615BC" w:rsidRDefault="009615BC"/>
    <w:p w14:paraId="19A38848" w14:textId="77777777" w:rsidR="009615BC" w:rsidRDefault="007F1593">
      <w:pPr>
        <w:pStyle w:val="Heading2"/>
      </w:pPr>
      <w:r>
        <w:t>2</w:t>
      </w:r>
      <w:r>
        <w:rPr>
          <w:vertAlign w:val="superscript"/>
        </w:rPr>
        <w:t>nd</w:t>
      </w:r>
      <w:r>
        <w:t xml:space="preserve"> round</w:t>
      </w:r>
    </w:p>
    <w:p w14:paraId="31AFF990" w14:textId="77777777" w:rsidR="009615BC" w:rsidRDefault="009615BC"/>
    <w:p w14:paraId="4705E71F" w14:textId="77777777" w:rsidR="009615BC" w:rsidRDefault="007F1593">
      <w:pPr>
        <w:pStyle w:val="Heading3"/>
      </w:pPr>
      <w:r>
        <w:t>Proposal 13</w:t>
      </w:r>
    </w:p>
    <w:p w14:paraId="488079FC" w14:textId="77777777" w:rsidR="009615BC" w:rsidRDefault="007F1593">
      <w:pPr>
        <w:pStyle w:val="3GPPNormalText"/>
      </w:pPr>
      <w:r>
        <w:t>The following proposal will be further discussed during the offline session on Day 3. Companies are encouraged to further comments on the proposal to ease the discussion at the upcoming offline/online sessions:</w:t>
      </w:r>
    </w:p>
    <w:p w14:paraId="03D49DB4" w14:textId="77777777" w:rsidR="009615BC" w:rsidRDefault="009615BC">
      <w:pPr>
        <w:pStyle w:val="NormalWeb"/>
        <w:rPr>
          <w:b/>
          <w:highlight w:val="yellow"/>
        </w:rPr>
      </w:pPr>
    </w:p>
    <w:p w14:paraId="0EB2BE1D" w14:textId="77777777" w:rsidR="009615BC" w:rsidRDefault="007F1593">
      <w:pPr>
        <w:pStyle w:val="NormalWeb"/>
        <w:rPr>
          <w:b/>
        </w:rPr>
      </w:pPr>
      <w:r>
        <w:rPr>
          <w:b/>
          <w:highlight w:val="yellow"/>
        </w:rPr>
        <w:t>Initial proposal 13</w:t>
      </w:r>
    </w:p>
    <w:p w14:paraId="7A340917" w14:textId="77777777" w:rsidR="009615BC" w:rsidRDefault="007F1593">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94DBE27" w14:textId="77777777" w:rsidR="009615BC" w:rsidRDefault="007F1593">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7684AF50" w14:textId="77777777" w:rsidR="009615BC" w:rsidRDefault="007F1593">
      <w:pPr>
        <w:numPr>
          <w:ilvl w:val="0"/>
          <w:numId w:val="33"/>
        </w:numPr>
        <w:rPr>
          <w:rFonts w:eastAsia="Times New Roman"/>
          <w:b/>
          <w:bCs/>
          <w:szCs w:val="20"/>
          <w:lang w:val="en-GB"/>
        </w:rPr>
      </w:pPr>
      <w:r>
        <w:rPr>
          <w:rFonts w:eastAsia="Times New Roman"/>
          <w:b/>
          <w:bCs/>
          <w:szCs w:val="20"/>
          <w:lang w:val="en-GB"/>
        </w:rPr>
        <w:t>UE can detect DL RS from multiple satellites</w:t>
      </w:r>
    </w:p>
    <w:p w14:paraId="5B468566" w14:textId="77777777" w:rsidR="009615BC" w:rsidRDefault="007F1593">
      <w:pPr>
        <w:numPr>
          <w:ilvl w:val="0"/>
          <w:numId w:val="33"/>
        </w:numPr>
        <w:rPr>
          <w:rFonts w:eastAsia="Times New Roman"/>
          <w:b/>
          <w:bCs/>
          <w:szCs w:val="20"/>
          <w:lang w:val="en-GB"/>
        </w:rPr>
      </w:pPr>
      <w:r>
        <w:rPr>
          <w:rFonts w:eastAsia="Times New Roman"/>
          <w:b/>
          <w:bCs/>
          <w:szCs w:val="20"/>
          <w:lang w:val="en-GB"/>
        </w:rPr>
        <w:t>The involved satellites are synchronized</w:t>
      </w:r>
    </w:p>
    <w:p w14:paraId="3B788547" w14:textId="77777777" w:rsidR="009615BC" w:rsidRDefault="009615BC">
      <w:pPr>
        <w:rPr>
          <w:b/>
        </w:rPr>
      </w:pPr>
    </w:p>
    <w:p w14:paraId="199DCBDD" w14:textId="77777777" w:rsidR="009615BC" w:rsidRDefault="009615BC">
      <w:pPr>
        <w:pStyle w:val="DraftProposal"/>
        <w:numPr>
          <w:ilvl w:val="0"/>
          <w:numId w:val="0"/>
        </w:numPr>
        <w:rPr>
          <w:rFonts w:ascii="Times New Roman" w:hAnsi="Times New Roman" w:cs="Times New Roman"/>
          <w:b w:val="0"/>
        </w:rPr>
      </w:pPr>
    </w:p>
    <w:p w14:paraId="55A2934F"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684E0E4D" w14:textId="77777777">
        <w:tc>
          <w:tcPr>
            <w:tcW w:w="931" w:type="pct"/>
            <w:shd w:val="clear" w:color="auto" w:fill="75B91A"/>
          </w:tcPr>
          <w:p w14:paraId="58FA161D"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D2F3D44"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8B4EEE" w14:paraId="1062208B" w14:textId="77777777">
        <w:tc>
          <w:tcPr>
            <w:tcW w:w="931" w:type="pct"/>
          </w:tcPr>
          <w:p w14:paraId="15878D72" w14:textId="3738865B" w:rsidR="008B4EEE" w:rsidRDefault="008B4EEE" w:rsidP="008B4EEE">
            <w:pPr>
              <w:rPr>
                <w:rFonts w:eastAsiaTheme="minorEastAsia"/>
                <w:bCs/>
                <w:lang w:eastAsia="zh-CN"/>
              </w:rPr>
            </w:pPr>
            <w:r>
              <w:rPr>
                <w:rFonts w:eastAsiaTheme="minorEastAsia"/>
                <w:bCs/>
                <w:lang w:eastAsia="zh-CN"/>
              </w:rPr>
              <w:t>Panasonic</w:t>
            </w:r>
          </w:p>
        </w:tc>
        <w:tc>
          <w:tcPr>
            <w:tcW w:w="4069" w:type="pct"/>
          </w:tcPr>
          <w:p w14:paraId="0C4A105B" w14:textId="0E8734A4" w:rsidR="008B4EEE" w:rsidRDefault="008B4EEE" w:rsidP="008B4EEE">
            <w:pPr>
              <w:rPr>
                <w:rFonts w:eastAsiaTheme="minorEastAsia"/>
                <w:lang w:eastAsia="zh-CN"/>
              </w:rPr>
            </w:pPr>
            <w:r>
              <w:rPr>
                <w:rFonts w:eastAsiaTheme="minorEastAsia"/>
                <w:lang w:eastAsia="zh-CN"/>
              </w:rPr>
              <w:t>Given the difficult discussions, m</w:t>
            </w:r>
            <w:r w:rsidRPr="009C438F">
              <w:rPr>
                <w:rFonts w:eastAsiaTheme="minorEastAsia"/>
                <w:lang w:eastAsia="zh-CN"/>
              </w:rPr>
              <w:t xml:space="preserve">ultiple satellite support </w:t>
            </w:r>
            <w:r>
              <w:rPr>
                <w:rFonts w:eastAsiaTheme="minorEastAsia"/>
                <w:lang w:eastAsia="zh-CN"/>
              </w:rPr>
              <w:t xml:space="preserve">should be of </w:t>
            </w:r>
            <w:r w:rsidRPr="009C438F">
              <w:rPr>
                <w:rFonts w:eastAsiaTheme="minorEastAsia"/>
                <w:lang w:eastAsia="zh-CN"/>
              </w:rPr>
              <w:t>lowe</w:t>
            </w:r>
            <w:r>
              <w:rPr>
                <w:rFonts w:eastAsiaTheme="minorEastAsia"/>
                <w:lang w:eastAsia="zh-CN"/>
              </w:rPr>
              <w:t xml:space="preserve">st </w:t>
            </w:r>
            <w:r w:rsidRPr="009C438F">
              <w:rPr>
                <w:rFonts w:eastAsiaTheme="minorEastAsia"/>
                <w:lang w:eastAsia="zh-CN"/>
              </w:rPr>
              <w:t>priority.</w:t>
            </w:r>
          </w:p>
        </w:tc>
      </w:tr>
      <w:tr w:rsidR="009711DC" w14:paraId="7D44F40D" w14:textId="77777777">
        <w:tc>
          <w:tcPr>
            <w:tcW w:w="931" w:type="pct"/>
          </w:tcPr>
          <w:p w14:paraId="1F8731CA" w14:textId="3EA5B154" w:rsidR="009711DC" w:rsidRDefault="009711DC" w:rsidP="009711D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08DDC30" w14:textId="3CAEC926" w:rsidR="009711DC" w:rsidRDefault="00F934DB" w:rsidP="009711DC">
            <w:pPr>
              <w:rPr>
                <w:rFonts w:eastAsiaTheme="minorEastAsia"/>
                <w:lang w:eastAsia="zh-CN"/>
              </w:rPr>
            </w:pPr>
            <w:r>
              <w:rPr>
                <w:rFonts w:eastAsiaTheme="minorEastAsia"/>
                <w:color w:val="000000" w:themeColor="text1"/>
                <w:lang w:eastAsia="zh-CN"/>
              </w:rPr>
              <w:t>Fine</w:t>
            </w:r>
            <w:r w:rsidR="009711DC">
              <w:rPr>
                <w:rFonts w:eastAsiaTheme="minorEastAsia"/>
                <w:color w:val="000000" w:themeColor="text1"/>
                <w:lang w:eastAsia="zh-CN"/>
              </w:rPr>
              <w:t xml:space="preserve"> to study multi-satellite case </w:t>
            </w:r>
            <w:r>
              <w:rPr>
                <w:rFonts w:eastAsiaTheme="minorEastAsia"/>
                <w:color w:val="000000" w:themeColor="text1"/>
                <w:lang w:eastAsia="zh-CN"/>
              </w:rPr>
              <w:t>com</w:t>
            </w:r>
            <w:r>
              <w:rPr>
                <w:rFonts w:eastAsiaTheme="minorEastAsia" w:hint="eastAsia"/>
                <w:color w:val="000000" w:themeColor="text1"/>
                <w:lang w:eastAsia="zh-CN"/>
              </w:rPr>
              <w:t>pares</w:t>
            </w:r>
            <w:r>
              <w:rPr>
                <w:rFonts w:eastAsiaTheme="minorEastAsia"/>
                <w:color w:val="000000" w:themeColor="text1"/>
                <w:lang w:eastAsia="zh-CN"/>
              </w:rPr>
              <w:t xml:space="preserve"> to other optional solutions </w:t>
            </w:r>
            <w:r w:rsidR="009711DC">
              <w:rPr>
                <w:rFonts w:eastAsiaTheme="minorEastAsia"/>
                <w:color w:val="000000" w:themeColor="text1"/>
                <w:lang w:eastAsia="zh-CN"/>
              </w:rPr>
              <w:t>if time allows.</w:t>
            </w:r>
          </w:p>
        </w:tc>
      </w:tr>
      <w:tr w:rsidR="009711DC" w14:paraId="3F6BEF24" w14:textId="77777777">
        <w:tc>
          <w:tcPr>
            <w:tcW w:w="931" w:type="pct"/>
          </w:tcPr>
          <w:p w14:paraId="59539606" w14:textId="5D0C6B23" w:rsidR="009711DC" w:rsidRDefault="00F0239D" w:rsidP="009711DC">
            <w:pPr>
              <w:rPr>
                <w:rFonts w:eastAsiaTheme="minorEastAsia"/>
                <w:bCs/>
                <w:lang w:eastAsia="zh-CN"/>
              </w:rPr>
            </w:pPr>
            <w:r>
              <w:rPr>
                <w:rFonts w:eastAsiaTheme="minorEastAsia" w:hint="eastAsia"/>
                <w:bCs/>
                <w:lang w:eastAsia="zh-CN"/>
              </w:rPr>
              <w:t>CATT</w:t>
            </w:r>
          </w:p>
        </w:tc>
        <w:tc>
          <w:tcPr>
            <w:tcW w:w="4069" w:type="pct"/>
          </w:tcPr>
          <w:p w14:paraId="76AF5565" w14:textId="4909AC7F" w:rsidR="009711DC" w:rsidRDefault="00F0239D" w:rsidP="009711DC">
            <w:pPr>
              <w:rPr>
                <w:rFonts w:eastAsiaTheme="minorEastAsia"/>
                <w:lang w:eastAsia="zh-CN"/>
              </w:rPr>
            </w:pPr>
            <w:r>
              <w:rPr>
                <w:rFonts w:eastAsiaTheme="minorEastAsia"/>
                <w:lang w:eastAsia="zh-CN"/>
              </w:rPr>
              <w:t>G</w:t>
            </w:r>
            <w:r>
              <w:rPr>
                <w:rFonts w:eastAsiaTheme="minorEastAsia" w:hint="eastAsia"/>
                <w:lang w:eastAsia="zh-CN"/>
              </w:rPr>
              <w:t>enerally support it.</w:t>
            </w:r>
          </w:p>
        </w:tc>
      </w:tr>
      <w:tr w:rsidR="009711DC" w14:paraId="330D42B0" w14:textId="77777777">
        <w:tc>
          <w:tcPr>
            <w:tcW w:w="931" w:type="pct"/>
          </w:tcPr>
          <w:p w14:paraId="2AC1FDD7" w14:textId="77777777" w:rsidR="009711DC" w:rsidRDefault="009711DC" w:rsidP="009711DC">
            <w:pPr>
              <w:rPr>
                <w:rFonts w:eastAsiaTheme="minorEastAsia"/>
                <w:bCs/>
                <w:lang w:eastAsia="zh-CN"/>
              </w:rPr>
            </w:pPr>
          </w:p>
        </w:tc>
        <w:tc>
          <w:tcPr>
            <w:tcW w:w="4069" w:type="pct"/>
          </w:tcPr>
          <w:p w14:paraId="6F33D8B3" w14:textId="77777777" w:rsidR="009711DC" w:rsidRDefault="009711DC" w:rsidP="009711DC">
            <w:pPr>
              <w:rPr>
                <w:rFonts w:eastAsiaTheme="minorEastAsia"/>
                <w:lang w:eastAsia="zh-CN"/>
              </w:rPr>
            </w:pPr>
          </w:p>
        </w:tc>
      </w:tr>
      <w:tr w:rsidR="009711DC" w14:paraId="74217E86" w14:textId="77777777">
        <w:tc>
          <w:tcPr>
            <w:tcW w:w="931" w:type="pct"/>
          </w:tcPr>
          <w:p w14:paraId="1EC436ED" w14:textId="77777777" w:rsidR="009711DC" w:rsidRDefault="009711DC" w:rsidP="009711DC">
            <w:pPr>
              <w:rPr>
                <w:rFonts w:eastAsia="Malgun Gothic"/>
                <w:bCs/>
                <w:lang w:eastAsia="ko-KR"/>
              </w:rPr>
            </w:pPr>
          </w:p>
        </w:tc>
        <w:tc>
          <w:tcPr>
            <w:tcW w:w="4069" w:type="pct"/>
          </w:tcPr>
          <w:p w14:paraId="687BE588" w14:textId="77777777" w:rsidR="009711DC" w:rsidRDefault="009711DC" w:rsidP="009711DC">
            <w:pPr>
              <w:rPr>
                <w:rFonts w:eastAsiaTheme="minorEastAsia"/>
                <w:lang w:eastAsia="zh-CN"/>
              </w:rPr>
            </w:pPr>
          </w:p>
        </w:tc>
      </w:tr>
      <w:tr w:rsidR="009711DC" w14:paraId="0814C20D" w14:textId="77777777">
        <w:tc>
          <w:tcPr>
            <w:tcW w:w="931" w:type="pct"/>
          </w:tcPr>
          <w:p w14:paraId="43FFDF01" w14:textId="77777777" w:rsidR="009711DC" w:rsidRDefault="009711DC" w:rsidP="009711DC">
            <w:pPr>
              <w:rPr>
                <w:rFonts w:eastAsiaTheme="minorEastAsia"/>
                <w:bCs/>
                <w:lang w:eastAsia="zh-CN"/>
              </w:rPr>
            </w:pPr>
          </w:p>
        </w:tc>
        <w:tc>
          <w:tcPr>
            <w:tcW w:w="4069" w:type="pct"/>
          </w:tcPr>
          <w:p w14:paraId="4A1AFACF" w14:textId="77777777" w:rsidR="009711DC" w:rsidRDefault="009711DC" w:rsidP="009711DC">
            <w:pPr>
              <w:rPr>
                <w:rFonts w:eastAsiaTheme="minorEastAsia"/>
                <w:lang w:eastAsia="zh-CN"/>
              </w:rPr>
            </w:pPr>
          </w:p>
        </w:tc>
      </w:tr>
    </w:tbl>
    <w:p w14:paraId="1F6520F3" w14:textId="77777777" w:rsidR="009615BC" w:rsidRDefault="009615BC"/>
    <w:p w14:paraId="05ADD4E9" w14:textId="77777777" w:rsidR="009615BC" w:rsidRDefault="009615BC"/>
    <w:p w14:paraId="78CD9ED2" w14:textId="77777777" w:rsidR="009615BC" w:rsidRDefault="009615BC"/>
    <w:p w14:paraId="0352D6A1" w14:textId="77777777" w:rsidR="009615BC" w:rsidRDefault="007F1593">
      <w:pPr>
        <w:pStyle w:val="Heading1"/>
      </w:pPr>
      <w:r>
        <w:t>[CLOSED] Topic#14 DL-TODA based positioning in NTN</w:t>
      </w:r>
    </w:p>
    <w:p w14:paraId="1C00872D" w14:textId="77777777" w:rsidR="009615BC" w:rsidRDefault="007F1593">
      <w:pPr>
        <w:pStyle w:val="Heading2"/>
      </w:pPr>
      <w:r>
        <w:t>Background</w:t>
      </w:r>
    </w:p>
    <w:p w14:paraId="5B4E9507" w14:textId="77777777" w:rsidR="009615BC" w:rsidRDefault="007F1593">
      <w:pPr>
        <w:jc w:val="both"/>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70B8098D" w14:textId="77777777" w:rsidR="009615BC" w:rsidRDefault="007F1593">
      <w:pPr>
        <w:pStyle w:val="Heading2"/>
        <w:jc w:val="both"/>
      </w:pPr>
      <w:r>
        <w:t>Companies’ contributions summary</w:t>
      </w:r>
    </w:p>
    <w:p w14:paraId="5F536885" w14:textId="77777777" w:rsidR="009615BC" w:rsidRDefault="007F1593">
      <w:pPr>
        <w:rPr>
          <w:rFonts w:eastAsia="MS Mincho"/>
          <w:lang w:eastAsia="zh-TW"/>
        </w:rPr>
      </w:pPr>
      <w:r>
        <w:rPr>
          <w:rFonts w:eastAsia="MS Mincho"/>
          <w:lang w:eastAsia="zh-TW"/>
        </w:rPr>
        <w:t>On Topic#14, the companies made the following observations and proposals:</w:t>
      </w:r>
    </w:p>
    <w:p w14:paraId="1DDDB1BA" w14:textId="77777777" w:rsidR="009615BC" w:rsidRDefault="009615BC"/>
    <w:tbl>
      <w:tblPr>
        <w:tblStyle w:val="TableGrid"/>
        <w:tblW w:w="5000" w:type="pct"/>
        <w:tblLook w:val="04A0" w:firstRow="1" w:lastRow="0" w:firstColumn="1" w:lastColumn="0" w:noHBand="0" w:noVBand="1"/>
      </w:tblPr>
      <w:tblGrid>
        <w:gridCol w:w="1795"/>
        <w:gridCol w:w="7834"/>
      </w:tblGrid>
      <w:tr w:rsidR="009615BC" w14:paraId="7AA4A738" w14:textId="77777777">
        <w:tc>
          <w:tcPr>
            <w:tcW w:w="932" w:type="pct"/>
            <w:shd w:val="clear" w:color="auto" w:fill="75B91A"/>
          </w:tcPr>
          <w:p w14:paraId="5CF7E643"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D49934C" w14:textId="77777777" w:rsidR="009615BC" w:rsidRDefault="007F1593">
            <w:pPr>
              <w:jc w:val="center"/>
              <w:rPr>
                <w:rFonts w:eastAsia="Times New Roman"/>
                <w:b/>
                <w:bCs/>
                <w:color w:val="FFFFFF"/>
                <w:szCs w:val="20"/>
              </w:rPr>
            </w:pPr>
            <w:r>
              <w:rPr>
                <w:rFonts w:eastAsia="Times New Roman"/>
                <w:b/>
                <w:bCs/>
                <w:color w:val="FFFFFF"/>
                <w:szCs w:val="20"/>
              </w:rPr>
              <w:t>Proposals</w:t>
            </w:r>
          </w:p>
        </w:tc>
      </w:tr>
      <w:tr w:rsidR="009615BC" w14:paraId="4FE4248F" w14:textId="77777777">
        <w:tc>
          <w:tcPr>
            <w:tcW w:w="932" w:type="pct"/>
          </w:tcPr>
          <w:p w14:paraId="19AFFCAB" w14:textId="77777777" w:rsidR="009615BC" w:rsidRDefault="007F1593">
            <w:pPr>
              <w:rPr>
                <w:rFonts w:eastAsia="Times New Roman"/>
                <w:szCs w:val="20"/>
                <w:lang w:eastAsia="fr-FR"/>
              </w:rPr>
            </w:pPr>
            <w:r>
              <w:rPr>
                <w:rFonts w:eastAsia="Times New Roman"/>
                <w:szCs w:val="20"/>
                <w:lang w:eastAsia="fr-FR"/>
              </w:rPr>
              <w:t>OPPO</w:t>
            </w:r>
          </w:p>
        </w:tc>
        <w:tc>
          <w:tcPr>
            <w:tcW w:w="4068" w:type="pct"/>
          </w:tcPr>
          <w:p w14:paraId="0F7CE033"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measurement error due to clock drift is smaller than +/- 16ns. With common case of 20 ms SSB period, the measurement error is reduced to +/- 2 ns. </w:t>
            </w:r>
          </w:p>
          <w:p w14:paraId="44B1C138" w14:textId="77777777" w:rsidR="009615BC" w:rsidRDefault="009615BC">
            <w:pPr>
              <w:rPr>
                <w:rFonts w:eastAsia="Times New Roman"/>
                <w:b/>
                <w:bCs/>
                <w:szCs w:val="20"/>
              </w:rPr>
            </w:pPr>
          </w:p>
          <w:p w14:paraId="724E6020"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3CAA336" w14:textId="77777777" w:rsidR="009615BC" w:rsidRDefault="009615BC">
            <w:pPr>
              <w:pStyle w:val="Prop1"/>
              <w:rPr>
                <w:b w:val="0"/>
                <w:szCs w:val="20"/>
              </w:rPr>
            </w:pPr>
          </w:p>
        </w:tc>
      </w:tr>
      <w:tr w:rsidR="009615BC" w14:paraId="0F155160" w14:textId="77777777">
        <w:tc>
          <w:tcPr>
            <w:tcW w:w="932" w:type="pct"/>
          </w:tcPr>
          <w:p w14:paraId="7E5B68E6" w14:textId="77777777" w:rsidR="009615BC" w:rsidRDefault="007F1593">
            <w:pPr>
              <w:rPr>
                <w:szCs w:val="20"/>
              </w:rPr>
            </w:pPr>
            <w:r>
              <w:rPr>
                <w:szCs w:val="20"/>
              </w:rPr>
              <w:t>vivo</w:t>
            </w:r>
          </w:p>
        </w:tc>
        <w:tc>
          <w:tcPr>
            <w:tcW w:w="4068" w:type="pct"/>
          </w:tcPr>
          <w:p w14:paraId="13D42F6D" w14:textId="77777777" w:rsidR="009615BC" w:rsidRDefault="007F1593">
            <w:pPr>
              <w:pStyle w:val="BodyText"/>
              <w:spacing w:before="120"/>
              <w:rPr>
                <w:rFonts w:eastAsiaTheme="minorEastAsia"/>
                <w:lang w:eastAsia="zh-CN"/>
              </w:rPr>
            </w:pPr>
            <w:r>
              <w:rPr>
                <w:rFonts w:eastAsiaTheme="minorEastAsia"/>
                <w:lang w:eastAsia="zh-CN"/>
              </w:rPr>
              <w:t>Technically, both methods can work with single satellite in view by UE. However, considering there’s limited TU and limited number of meetings left in RAN1 for Rel-18, we would prefer to have only one method specified. Given the majority would like to treat Multi-RTT method with higher priority as is also agreed in RAN plenary meeting, we would propose to only specify Multi-RTT method for RAT dependent positioning in NTN assuming single satellite in view by UE in NR Rel-18.</w:t>
            </w:r>
          </w:p>
          <w:p w14:paraId="4E2C236A" w14:textId="77777777" w:rsidR="009615BC" w:rsidRDefault="009615BC">
            <w:pPr>
              <w:rPr>
                <w:rFonts w:eastAsia="Times New Roman"/>
                <w:b/>
                <w:szCs w:val="20"/>
              </w:rPr>
            </w:pPr>
          </w:p>
          <w:p w14:paraId="0E5789E7" w14:textId="77777777" w:rsidR="009615BC" w:rsidRDefault="007F1593">
            <w:pPr>
              <w:rPr>
                <w:rFonts w:eastAsia="Times New Roman"/>
                <w:b/>
                <w:szCs w:val="20"/>
              </w:rPr>
            </w:pPr>
            <w:r>
              <w:rPr>
                <w:rFonts w:eastAsia="Times New Roman"/>
                <w:b/>
                <w:szCs w:val="20"/>
              </w:rPr>
              <w:lastRenderedPageBreak/>
              <w:t>Proposal 1:</w:t>
            </w:r>
          </w:p>
          <w:p w14:paraId="4F522814"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1DD853D8" w14:textId="77777777" w:rsidR="009615BC" w:rsidRDefault="009615BC">
            <w:pPr>
              <w:rPr>
                <w:szCs w:val="20"/>
                <w:lang w:eastAsia="zh-CN"/>
              </w:rPr>
            </w:pPr>
          </w:p>
        </w:tc>
      </w:tr>
      <w:tr w:rsidR="009615BC" w14:paraId="69DDBE03" w14:textId="77777777">
        <w:tc>
          <w:tcPr>
            <w:tcW w:w="932" w:type="pct"/>
          </w:tcPr>
          <w:p w14:paraId="3FDF836D" w14:textId="77777777" w:rsidR="009615BC" w:rsidRDefault="007F1593">
            <w:pPr>
              <w:rPr>
                <w:szCs w:val="20"/>
              </w:rPr>
            </w:pPr>
            <w:r>
              <w:rPr>
                <w:rFonts w:eastAsia="Times New Roman"/>
                <w:szCs w:val="20"/>
              </w:rPr>
              <w:lastRenderedPageBreak/>
              <w:t>xiaomi</w:t>
            </w:r>
          </w:p>
        </w:tc>
        <w:tc>
          <w:tcPr>
            <w:tcW w:w="4068" w:type="pct"/>
          </w:tcPr>
          <w:p w14:paraId="7CC1C53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30B88A6E" w14:textId="77777777" w:rsidR="009615BC" w:rsidRDefault="009615BC">
            <w:pPr>
              <w:rPr>
                <w:rFonts w:eastAsia="Times New Roman"/>
                <w:szCs w:val="20"/>
                <w:lang w:val="en-GB"/>
              </w:rPr>
            </w:pPr>
          </w:p>
          <w:p w14:paraId="32A36CB6"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428E5849" w14:textId="77777777" w:rsidR="009615BC" w:rsidRDefault="009615BC">
            <w:pPr>
              <w:pStyle w:val="BodyText"/>
              <w:spacing w:before="120"/>
              <w:rPr>
                <w:rFonts w:eastAsiaTheme="minorEastAsia"/>
                <w:lang w:val="en-GB" w:eastAsia="zh-CN"/>
              </w:rPr>
            </w:pPr>
          </w:p>
        </w:tc>
      </w:tr>
      <w:tr w:rsidR="009615BC" w14:paraId="3807C3E1" w14:textId="77777777">
        <w:tc>
          <w:tcPr>
            <w:tcW w:w="932" w:type="pct"/>
          </w:tcPr>
          <w:p w14:paraId="7ACF5C97" w14:textId="77777777" w:rsidR="009615BC" w:rsidRDefault="007F1593">
            <w:pPr>
              <w:rPr>
                <w:rFonts w:eastAsia="Times New Roman"/>
                <w:szCs w:val="20"/>
              </w:rPr>
            </w:pPr>
            <w:r>
              <w:rPr>
                <w:rFonts w:eastAsia="Times New Roman"/>
                <w:szCs w:val="20"/>
              </w:rPr>
              <w:t>CATT</w:t>
            </w:r>
          </w:p>
        </w:tc>
        <w:tc>
          <w:tcPr>
            <w:tcW w:w="4068" w:type="pct"/>
          </w:tcPr>
          <w:p w14:paraId="00201574"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69E3BBB6"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60A51447" w14:textId="77777777" w:rsidR="009615BC" w:rsidRDefault="009615BC">
            <w:pPr>
              <w:rPr>
                <w:rFonts w:eastAsia="Times New Roman"/>
                <w:b/>
                <w:szCs w:val="20"/>
              </w:rPr>
            </w:pPr>
          </w:p>
        </w:tc>
      </w:tr>
      <w:tr w:rsidR="009615BC" w14:paraId="3F00673D" w14:textId="77777777">
        <w:tc>
          <w:tcPr>
            <w:tcW w:w="932" w:type="pct"/>
          </w:tcPr>
          <w:p w14:paraId="1CF271A5" w14:textId="77777777" w:rsidR="009615BC" w:rsidRDefault="007F1593">
            <w:pPr>
              <w:rPr>
                <w:rFonts w:eastAsia="Times New Roman"/>
                <w:szCs w:val="20"/>
              </w:rPr>
            </w:pPr>
            <w:r>
              <w:rPr>
                <w:rFonts w:eastAsia="Times New Roman"/>
                <w:szCs w:val="20"/>
              </w:rPr>
              <w:t>Intel Corporation</w:t>
            </w:r>
          </w:p>
        </w:tc>
        <w:tc>
          <w:tcPr>
            <w:tcW w:w="4068" w:type="pct"/>
          </w:tcPr>
          <w:p w14:paraId="1BFE97CB"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1111F9DA"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79AACF06"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28D5072D"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0F8115B4"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62A5163"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0081293F" w14:textId="77777777" w:rsidR="009615BC" w:rsidRDefault="009615BC">
            <w:pPr>
              <w:rPr>
                <w:rFonts w:eastAsia="Times New Roman"/>
                <w:b/>
                <w:szCs w:val="20"/>
                <w:lang w:val="en-GB"/>
              </w:rPr>
            </w:pPr>
          </w:p>
          <w:p w14:paraId="7618070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12D2EA78" w14:textId="77777777" w:rsidR="009615BC" w:rsidRDefault="007F1593">
            <w:pPr>
              <w:numPr>
                <w:ilvl w:val="0"/>
                <w:numId w:val="1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4079C8E6"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1B1CE816" w14:textId="77777777" w:rsidR="009615BC" w:rsidRDefault="009615BC">
            <w:pPr>
              <w:rPr>
                <w:rFonts w:eastAsia="Times New Roman"/>
                <w:b/>
                <w:szCs w:val="20"/>
                <w:lang w:val="en-GB"/>
              </w:rPr>
            </w:pPr>
          </w:p>
        </w:tc>
      </w:tr>
      <w:tr w:rsidR="009615BC" w14:paraId="60FA79A5" w14:textId="77777777">
        <w:tc>
          <w:tcPr>
            <w:tcW w:w="932" w:type="pct"/>
          </w:tcPr>
          <w:p w14:paraId="0D85616F" w14:textId="77777777" w:rsidR="009615BC" w:rsidRDefault="007F1593">
            <w:pPr>
              <w:rPr>
                <w:rFonts w:eastAsia="Times New Roman"/>
                <w:szCs w:val="20"/>
              </w:rPr>
            </w:pPr>
            <w:r>
              <w:rPr>
                <w:rFonts w:eastAsia="Times New Roman"/>
                <w:szCs w:val="20"/>
              </w:rPr>
              <w:t>Samsung</w:t>
            </w:r>
          </w:p>
        </w:tc>
        <w:tc>
          <w:tcPr>
            <w:tcW w:w="4068" w:type="pct"/>
          </w:tcPr>
          <w:p w14:paraId="50F7A3BC"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475136EB" w14:textId="77777777" w:rsidR="009615BC" w:rsidRDefault="009615BC">
            <w:pPr>
              <w:rPr>
                <w:rFonts w:eastAsia="Times New Roman"/>
                <w:szCs w:val="20"/>
              </w:rPr>
            </w:pPr>
          </w:p>
          <w:p w14:paraId="11B4A420"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5A090F6E"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28A1C475" w14:textId="77777777" w:rsidR="009615BC" w:rsidRDefault="009615BC">
            <w:pPr>
              <w:rPr>
                <w:rFonts w:eastAsia="Times New Roman"/>
                <w:b/>
                <w:bCs/>
                <w:iCs/>
                <w:szCs w:val="20"/>
              </w:rPr>
            </w:pPr>
          </w:p>
        </w:tc>
      </w:tr>
      <w:tr w:rsidR="009615BC" w14:paraId="6BC43E37" w14:textId="77777777">
        <w:tc>
          <w:tcPr>
            <w:tcW w:w="932" w:type="pct"/>
          </w:tcPr>
          <w:p w14:paraId="0419912D" w14:textId="77777777" w:rsidR="009615BC" w:rsidRDefault="007F1593">
            <w:pPr>
              <w:rPr>
                <w:rFonts w:eastAsia="Times New Roman"/>
                <w:szCs w:val="20"/>
              </w:rPr>
            </w:pPr>
            <w:r>
              <w:rPr>
                <w:rFonts w:eastAsia="Times New Roman"/>
                <w:szCs w:val="20"/>
              </w:rPr>
              <w:t>Qualcomm</w:t>
            </w:r>
          </w:p>
        </w:tc>
        <w:tc>
          <w:tcPr>
            <w:tcW w:w="4068" w:type="pct"/>
          </w:tcPr>
          <w:p w14:paraId="63E323D7"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1BE2EDA9" w14:textId="77777777" w:rsidR="009615BC" w:rsidRDefault="009615BC">
            <w:pPr>
              <w:rPr>
                <w:rFonts w:eastAsia="Times New Roman"/>
                <w:b/>
                <w:szCs w:val="20"/>
                <w:lang w:val="en-GB"/>
              </w:rPr>
            </w:pPr>
          </w:p>
        </w:tc>
      </w:tr>
      <w:tr w:rsidR="009615BC" w14:paraId="42602F17" w14:textId="77777777">
        <w:tc>
          <w:tcPr>
            <w:tcW w:w="932" w:type="pct"/>
          </w:tcPr>
          <w:p w14:paraId="6293AB4E" w14:textId="77777777" w:rsidR="009615BC" w:rsidRDefault="007F1593">
            <w:pPr>
              <w:rPr>
                <w:rFonts w:eastAsia="Times New Roman"/>
                <w:szCs w:val="20"/>
              </w:rPr>
            </w:pPr>
            <w:r>
              <w:rPr>
                <w:rFonts w:eastAsia="Times New Roman"/>
                <w:szCs w:val="20"/>
              </w:rPr>
              <w:t>TCL Communication Ltd.</w:t>
            </w:r>
          </w:p>
        </w:tc>
        <w:tc>
          <w:tcPr>
            <w:tcW w:w="4068" w:type="pct"/>
          </w:tcPr>
          <w:p w14:paraId="561FBBC2"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A72D4F3" w14:textId="77777777" w:rsidR="009615BC" w:rsidRDefault="009615BC">
            <w:pPr>
              <w:rPr>
                <w:rFonts w:eastAsia="Times New Roman"/>
                <w:b/>
                <w:bCs/>
                <w:szCs w:val="20"/>
                <w:lang w:val="en-GB"/>
              </w:rPr>
            </w:pPr>
          </w:p>
        </w:tc>
      </w:tr>
    </w:tbl>
    <w:p w14:paraId="7EFB63C3" w14:textId="77777777" w:rsidR="009615BC" w:rsidRDefault="009615BC">
      <w:pPr>
        <w:pStyle w:val="3GPPNormalText"/>
      </w:pPr>
    </w:p>
    <w:p w14:paraId="0D2F2AF3" w14:textId="77777777" w:rsidR="009615BC" w:rsidRDefault="007F1593">
      <w:pPr>
        <w:pStyle w:val="Heading2"/>
      </w:pPr>
      <w:r>
        <w:t>Initial proposal 14</w:t>
      </w:r>
    </w:p>
    <w:p w14:paraId="658F7089" w14:textId="77777777" w:rsidR="009615BC" w:rsidRDefault="007F1593">
      <w:pPr>
        <w:pStyle w:val="NormalWeb"/>
        <w:jc w:val="both"/>
        <w:rPr>
          <w:rFonts w:eastAsia="MS Mincho"/>
          <w:bCs w:val="0"/>
          <w:szCs w:val="24"/>
          <w:lang w:eastAsia="zh-TW"/>
        </w:rPr>
      </w:pPr>
      <w:r>
        <w:rPr>
          <w:rFonts w:eastAsia="MS Mincho"/>
          <w:bCs w:val="0"/>
          <w:szCs w:val="24"/>
          <w:lang w:eastAsia="zh-TW"/>
        </w:rPr>
        <w:t>There are different views on whether to support additional positioning method i.e. DL-TDOA in NTN in the contributions submitted to RAN1#112. Given, the limited time TU for this normative work, it is moderator’s view to only focus on specification changes for Multi-RTT positioning method in NTN in current Release.</w:t>
      </w:r>
    </w:p>
    <w:p w14:paraId="4ADD23D1" w14:textId="77777777" w:rsidR="009615BC" w:rsidRDefault="007F1593">
      <w:pPr>
        <w:pStyle w:val="NormalWeb"/>
        <w:jc w:val="both"/>
        <w:rPr>
          <w:rFonts w:eastAsia="MS Mincho"/>
          <w:bCs w:val="0"/>
          <w:szCs w:val="24"/>
          <w:lang w:eastAsia="zh-TW"/>
        </w:rPr>
      </w:pPr>
      <w:r>
        <w:rPr>
          <w:rFonts w:eastAsia="MS Mincho"/>
          <w:bCs w:val="0"/>
          <w:szCs w:val="24"/>
          <w:lang w:eastAsia="zh-TW"/>
        </w:rPr>
        <w:t>The Initial Proposal 14 is made as follows:</w:t>
      </w:r>
    </w:p>
    <w:p w14:paraId="20B3DFEB" w14:textId="77777777" w:rsidR="009615BC" w:rsidRDefault="009615BC">
      <w:pPr>
        <w:pStyle w:val="NormalWeb"/>
        <w:rPr>
          <w:highlight w:val="yellow"/>
        </w:rPr>
      </w:pPr>
    </w:p>
    <w:p w14:paraId="2FA20FCA" w14:textId="77777777" w:rsidR="009615BC" w:rsidRDefault="007F1593">
      <w:pPr>
        <w:pStyle w:val="NormalWeb"/>
        <w:rPr>
          <w:b/>
        </w:rPr>
      </w:pPr>
      <w:r>
        <w:rPr>
          <w:b/>
          <w:highlight w:val="yellow"/>
        </w:rPr>
        <w:t>Initial proposal 14:</w:t>
      </w:r>
    </w:p>
    <w:p w14:paraId="774494EB" w14:textId="77777777" w:rsidR="009615BC" w:rsidRDefault="007F1593">
      <w:pPr>
        <w:pStyle w:val="NormalWeb"/>
        <w:rPr>
          <w:b/>
        </w:rPr>
      </w:pPr>
      <w:r>
        <w:rPr>
          <w:rFonts w:eastAsia="Times New Roman"/>
          <w:b/>
          <w:iCs/>
          <w:lang w:val="en-GB"/>
        </w:rPr>
        <w:lastRenderedPageBreak/>
        <w:t>RAN1 to focus on the multi-RTT method as a primary Release-18 solution for NTN UE location verification</w:t>
      </w:r>
    </w:p>
    <w:p w14:paraId="1D11E1BA" w14:textId="77777777" w:rsidR="009615BC" w:rsidRDefault="009615BC">
      <w:pPr>
        <w:pStyle w:val="DraftProposal"/>
        <w:numPr>
          <w:ilvl w:val="0"/>
          <w:numId w:val="0"/>
        </w:numPr>
        <w:rPr>
          <w:rFonts w:ascii="Times New Roman" w:hAnsi="Times New Roman" w:cs="Times New Roman"/>
          <w:b w:val="0"/>
        </w:rPr>
      </w:pPr>
    </w:p>
    <w:p w14:paraId="520D54D7" w14:textId="77777777" w:rsidR="009615BC" w:rsidRDefault="007F159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615BC" w14:paraId="33F138D0" w14:textId="77777777">
        <w:tc>
          <w:tcPr>
            <w:tcW w:w="931" w:type="pct"/>
            <w:shd w:val="clear" w:color="auto" w:fill="75B91A"/>
          </w:tcPr>
          <w:p w14:paraId="647CA5C1" w14:textId="77777777" w:rsidR="009615BC" w:rsidRDefault="007F1593">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CEFBB4D" w14:textId="77777777" w:rsidR="009615BC" w:rsidRDefault="007F1593">
            <w:pPr>
              <w:jc w:val="center"/>
              <w:rPr>
                <w:rFonts w:eastAsia="Times New Roman"/>
                <w:b/>
                <w:bCs/>
                <w:color w:val="FFFFFF"/>
                <w:szCs w:val="20"/>
              </w:rPr>
            </w:pPr>
            <w:r>
              <w:rPr>
                <w:rFonts w:eastAsia="Times New Roman"/>
                <w:b/>
                <w:bCs/>
                <w:color w:val="FFFFFF"/>
                <w:szCs w:val="20"/>
              </w:rPr>
              <w:t>Comments and Views</w:t>
            </w:r>
          </w:p>
        </w:tc>
      </w:tr>
      <w:tr w:rsidR="009615BC" w14:paraId="6B95A34D" w14:textId="77777777">
        <w:tc>
          <w:tcPr>
            <w:tcW w:w="931" w:type="pct"/>
          </w:tcPr>
          <w:p w14:paraId="481D541C" w14:textId="77777777" w:rsidR="009615BC" w:rsidRDefault="007F1593">
            <w:pPr>
              <w:rPr>
                <w:rFonts w:eastAsiaTheme="minorEastAsia"/>
                <w:bCs/>
                <w:lang w:eastAsia="zh-CN"/>
              </w:rPr>
            </w:pPr>
            <w:r>
              <w:rPr>
                <w:rFonts w:eastAsiaTheme="minorEastAsia"/>
                <w:bCs/>
                <w:lang w:eastAsia="zh-CN"/>
              </w:rPr>
              <w:t>MediaTek</w:t>
            </w:r>
          </w:p>
        </w:tc>
        <w:tc>
          <w:tcPr>
            <w:tcW w:w="4069" w:type="pct"/>
          </w:tcPr>
          <w:p w14:paraId="28309A21" w14:textId="77777777" w:rsidR="009615BC" w:rsidRDefault="007F1593">
            <w:pPr>
              <w:rPr>
                <w:rFonts w:eastAsiaTheme="minorEastAsia"/>
                <w:lang w:eastAsia="zh-CN"/>
              </w:rPr>
            </w:pPr>
            <w:r>
              <w:rPr>
                <w:rFonts w:eastAsiaTheme="minorEastAsia"/>
                <w:lang w:eastAsia="zh-CN"/>
              </w:rPr>
              <w:t>Support proposal</w:t>
            </w:r>
          </w:p>
        </w:tc>
      </w:tr>
      <w:tr w:rsidR="009615BC" w14:paraId="429CA8F6" w14:textId="77777777">
        <w:tc>
          <w:tcPr>
            <w:tcW w:w="931" w:type="pct"/>
          </w:tcPr>
          <w:p w14:paraId="66A6AD77" w14:textId="77777777" w:rsidR="009615BC" w:rsidRDefault="007F1593">
            <w:pPr>
              <w:rPr>
                <w:rFonts w:eastAsiaTheme="minorEastAsia"/>
                <w:bCs/>
                <w:lang w:eastAsia="zh-CN"/>
              </w:rPr>
            </w:pPr>
            <w:r>
              <w:rPr>
                <w:rFonts w:eastAsiaTheme="minorEastAsia"/>
                <w:bCs/>
                <w:lang w:eastAsia="zh-CN"/>
              </w:rPr>
              <w:t>Samsung</w:t>
            </w:r>
          </w:p>
        </w:tc>
        <w:tc>
          <w:tcPr>
            <w:tcW w:w="4069" w:type="pct"/>
          </w:tcPr>
          <w:p w14:paraId="2359AF09" w14:textId="77777777" w:rsidR="009615BC" w:rsidRDefault="007F1593">
            <w:pPr>
              <w:rPr>
                <w:rFonts w:eastAsiaTheme="minorEastAsia"/>
                <w:lang w:eastAsia="zh-CN"/>
              </w:rPr>
            </w:pPr>
            <w:r>
              <w:rPr>
                <w:rFonts w:eastAsiaTheme="minorEastAsia"/>
                <w:lang w:eastAsia="zh-CN"/>
              </w:rPr>
              <w:t>Agree</w:t>
            </w:r>
          </w:p>
        </w:tc>
      </w:tr>
      <w:tr w:rsidR="009615BC" w14:paraId="34211B46" w14:textId="77777777">
        <w:tc>
          <w:tcPr>
            <w:tcW w:w="931" w:type="pct"/>
          </w:tcPr>
          <w:p w14:paraId="0F0AC428" w14:textId="77777777" w:rsidR="009615BC" w:rsidRDefault="007F1593">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B13DD64" w14:textId="77777777" w:rsidR="009615BC" w:rsidRDefault="007F1593">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441D24F9" w14:textId="77777777">
        <w:tc>
          <w:tcPr>
            <w:tcW w:w="931" w:type="pct"/>
          </w:tcPr>
          <w:p w14:paraId="75200D04" w14:textId="77777777" w:rsidR="009615BC" w:rsidRDefault="007F1593">
            <w:pPr>
              <w:rPr>
                <w:rFonts w:eastAsiaTheme="minorEastAsia"/>
                <w:bCs/>
                <w:lang w:eastAsia="zh-CN"/>
              </w:rPr>
            </w:pPr>
            <w:r>
              <w:rPr>
                <w:rFonts w:eastAsiaTheme="minorEastAsia"/>
                <w:bCs/>
                <w:lang w:eastAsia="zh-CN"/>
              </w:rPr>
              <w:t>Panasonic</w:t>
            </w:r>
          </w:p>
        </w:tc>
        <w:tc>
          <w:tcPr>
            <w:tcW w:w="4069" w:type="pct"/>
          </w:tcPr>
          <w:p w14:paraId="69A04252" w14:textId="77777777" w:rsidR="009615BC" w:rsidRDefault="007F1593">
            <w:pPr>
              <w:rPr>
                <w:rFonts w:eastAsiaTheme="minorEastAsia"/>
                <w:lang w:eastAsia="zh-CN"/>
              </w:rPr>
            </w:pPr>
            <w:r>
              <w:rPr>
                <w:rFonts w:eastAsiaTheme="minorEastAsia"/>
                <w:lang w:eastAsia="zh-CN"/>
              </w:rPr>
              <w:t>We agree.</w:t>
            </w:r>
          </w:p>
        </w:tc>
      </w:tr>
      <w:tr w:rsidR="009615BC" w14:paraId="09A63BE4" w14:textId="77777777">
        <w:tc>
          <w:tcPr>
            <w:tcW w:w="931" w:type="pct"/>
          </w:tcPr>
          <w:p w14:paraId="2D202E7D" w14:textId="77777777" w:rsidR="009615BC" w:rsidRDefault="007F1593">
            <w:pPr>
              <w:rPr>
                <w:rFonts w:eastAsia="Malgun Gothic"/>
                <w:bCs/>
                <w:lang w:eastAsia="ko-KR"/>
              </w:rPr>
            </w:pPr>
            <w:r>
              <w:rPr>
                <w:rFonts w:eastAsiaTheme="minorEastAsia"/>
                <w:bCs/>
                <w:lang w:eastAsia="zh-CN"/>
              </w:rPr>
              <w:t>Huawei, HiSilicon</w:t>
            </w:r>
          </w:p>
        </w:tc>
        <w:tc>
          <w:tcPr>
            <w:tcW w:w="4069" w:type="pct"/>
          </w:tcPr>
          <w:p w14:paraId="46A43692" w14:textId="77777777" w:rsidR="009615BC" w:rsidRDefault="007F1593">
            <w:pPr>
              <w:rPr>
                <w:rFonts w:eastAsiaTheme="minorEastAsia"/>
                <w:lang w:eastAsia="zh-CN"/>
              </w:rPr>
            </w:pPr>
            <w:r>
              <w:rPr>
                <w:rFonts w:eastAsiaTheme="minorEastAsia"/>
                <w:lang w:eastAsia="zh-CN"/>
              </w:rPr>
              <w:t>It is not clear how to understand primary Rel-18 solution. let’s make it clear, e.g.:</w:t>
            </w:r>
          </w:p>
          <w:p w14:paraId="24CE4B9E" w14:textId="77777777" w:rsidR="009615BC" w:rsidRDefault="009615BC">
            <w:pPr>
              <w:rPr>
                <w:rFonts w:eastAsiaTheme="minorEastAsia"/>
                <w:lang w:eastAsia="zh-CN"/>
              </w:rPr>
            </w:pPr>
          </w:p>
          <w:p w14:paraId="1937B84E" w14:textId="77777777" w:rsidR="009615BC" w:rsidRDefault="007F1593">
            <w:pPr>
              <w:rPr>
                <w:rFonts w:eastAsiaTheme="minorEastAsia"/>
                <w:lang w:eastAsia="zh-CN"/>
              </w:rPr>
            </w:pPr>
            <w:r>
              <w:rPr>
                <w:rFonts w:eastAsiaTheme="minorEastAsia"/>
                <w:lang w:eastAsia="zh-CN"/>
              </w:rPr>
              <w:t>DL-TDOA is not supported for UE location verification.</w:t>
            </w:r>
          </w:p>
        </w:tc>
      </w:tr>
      <w:tr w:rsidR="00ED24FB" w14:paraId="74E336DD" w14:textId="77777777">
        <w:tc>
          <w:tcPr>
            <w:tcW w:w="931" w:type="pct"/>
          </w:tcPr>
          <w:p w14:paraId="49544C1B" w14:textId="2729218C" w:rsidR="00ED24FB" w:rsidRDefault="00ED24FB" w:rsidP="00ED24FB">
            <w:pPr>
              <w:rPr>
                <w:rFonts w:eastAsiaTheme="minorEastAsia"/>
                <w:bCs/>
                <w:lang w:eastAsia="zh-CN"/>
              </w:rPr>
            </w:pPr>
            <w:r>
              <w:rPr>
                <w:rFonts w:eastAsiaTheme="minorEastAsia"/>
                <w:bCs/>
                <w:lang w:eastAsia="zh-CN"/>
              </w:rPr>
              <w:t>TCL</w:t>
            </w:r>
          </w:p>
        </w:tc>
        <w:tc>
          <w:tcPr>
            <w:tcW w:w="4069" w:type="pct"/>
          </w:tcPr>
          <w:p w14:paraId="41F87D14" w14:textId="6FF8B838" w:rsidR="00ED24FB" w:rsidRDefault="00ED24FB" w:rsidP="00ED24FB">
            <w:pPr>
              <w:rPr>
                <w:rFonts w:eastAsiaTheme="minorEastAsia"/>
                <w:lang w:eastAsia="zh-CN"/>
              </w:rPr>
            </w:pPr>
            <w:r>
              <w:rPr>
                <w:rFonts w:eastAsiaTheme="minorEastAsia" w:hint="eastAsia"/>
                <w:lang w:eastAsia="zh-CN"/>
              </w:rPr>
              <w:t>S</w:t>
            </w:r>
            <w:r>
              <w:rPr>
                <w:rFonts w:eastAsiaTheme="minorEastAsia"/>
                <w:lang w:eastAsia="zh-CN"/>
              </w:rPr>
              <w:t>upport</w:t>
            </w:r>
          </w:p>
        </w:tc>
      </w:tr>
      <w:tr w:rsidR="009615BC" w14:paraId="7BCC9FB6" w14:textId="77777777">
        <w:tc>
          <w:tcPr>
            <w:tcW w:w="931" w:type="pct"/>
          </w:tcPr>
          <w:p w14:paraId="4BBCAAE1" w14:textId="77777777" w:rsidR="009615BC" w:rsidRDefault="009615BC">
            <w:pPr>
              <w:rPr>
                <w:rFonts w:eastAsiaTheme="minorEastAsia"/>
                <w:bCs/>
                <w:lang w:eastAsia="zh-CN"/>
              </w:rPr>
            </w:pPr>
          </w:p>
        </w:tc>
        <w:tc>
          <w:tcPr>
            <w:tcW w:w="4069" w:type="pct"/>
          </w:tcPr>
          <w:p w14:paraId="1FF4577A" w14:textId="77777777" w:rsidR="009615BC" w:rsidRDefault="009615BC">
            <w:pPr>
              <w:rPr>
                <w:rFonts w:eastAsiaTheme="minorEastAsia"/>
                <w:color w:val="000000" w:themeColor="text1"/>
                <w:lang w:eastAsia="zh-CN"/>
              </w:rPr>
            </w:pPr>
          </w:p>
        </w:tc>
      </w:tr>
      <w:tr w:rsidR="009615BC" w14:paraId="799BB5A8" w14:textId="77777777">
        <w:tc>
          <w:tcPr>
            <w:tcW w:w="931" w:type="pct"/>
          </w:tcPr>
          <w:p w14:paraId="7417F263" w14:textId="77777777" w:rsidR="009615BC" w:rsidRDefault="009615BC">
            <w:pPr>
              <w:rPr>
                <w:rFonts w:eastAsiaTheme="minorEastAsia"/>
                <w:bCs/>
                <w:lang w:eastAsia="zh-CN"/>
              </w:rPr>
            </w:pPr>
          </w:p>
        </w:tc>
        <w:tc>
          <w:tcPr>
            <w:tcW w:w="4069" w:type="pct"/>
          </w:tcPr>
          <w:p w14:paraId="55BAC81C" w14:textId="77777777" w:rsidR="009615BC" w:rsidRDefault="009615BC">
            <w:pPr>
              <w:rPr>
                <w:rFonts w:eastAsia="Times New Roman"/>
                <w:color w:val="000000" w:themeColor="text1"/>
              </w:rPr>
            </w:pPr>
          </w:p>
        </w:tc>
      </w:tr>
      <w:tr w:rsidR="009615BC" w14:paraId="25E1FC1F" w14:textId="77777777">
        <w:tc>
          <w:tcPr>
            <w:tcW w:w="931" w:type="pct"/>
          </w:tcPr>
          <w:p w14:paraId="6594E5EA" w14:textId="77777777" w:rsidR="009615BC" w:rsidRDefault="009615BC">
            <w:pPr>
              <w:rPr>
                <w:rFonts w:eastAsia="Malgun Gothic"/>
                <w:bCs/>
                <w:lang w:eastAsia="ko-KR"/>
              </w:rPr>
            </w:pPr>
          </w:p>
        </w:tc>
        <w:tc>
          <w:tcPr>
            <w:tcW w:w="4069" w:type="pct"/>
          </w:tcPr>
          <w:p w14:paraId="1C4533D4" w14:textId="77777777" w:rsidR="009615BC" w:rsidRDefault="009615BC">
            <w:pPr>
              <w:rPr>
                <w:rFonts w:eastAsiaTheme="minorEastAsia"/>
                <w:lang w:eastAsia="zh-CN"/>
              </w:rPr>
            </w:pPr>
          </w:p>
        </w:tc>
      </w:tr>
      <w:tr w:rsidR="009615BC" w14:paraId="0BA18FF1" w14:textId="77777777">
        <w:tc>
          <w:tcPr>
            <w:tcW w:w="931" w:type="pct"/>
          </w:tcPr>
          <w:p w14:paraId="6991FC43" w14:textId="77777777" w:rsidR="009615BC" w:rsidRDefault="009615BC">
            <w:pPr>
              <w:rPr>
                <w:rFonts w:eastAsiaTheme="minorEastAsia"/>
                <w:bCs/>
                <w:lang w:eastAsia="zh-CN"/>
              </w:rPr>
            </w:pPr>
          </w:p>
        </w:tc>
        <w:tc>
          <w:tcPr>
            <w:tcW w:w="4069" w:type="pct"/>
          </w:tcPr>
          <w:p w14:paraId="20878FBA" w14:textId="77777777" w:rsidR="009615BC" w:rsidRDefault="009615BC">
            <w:pPr>
              <w:rPr>
                <w:rFonts w:eastAsiaTheme="minorEastAsia"/>
                <w:lang w:eastAsia="zh-CN"/>
              </w:rPr>
            </w:pPr>
          </w:p>
        </w:tc>
      </w:tr>
      <w:tr w:rsidR="009615BC" w14:paraId="004B949B" w14:textId="77777777">
        <w:tc>
          <w:tcPr>
            <w:tcW w:w="931" w:type="pct"/>
          </w:tcPr>
          <w:p w14:paraId="501BBAF6" w14:textId="77777777" w:rsidR="009615BC" w:rsidRDefault="009615BC">
            <w:pPr>
              <w:rPr>
                <w:rFonts w:eastAsiaTheme="minorEastAsia"/>
                <w:bCs/>
                <w:lang w:eastAsia="zh-CN"/>
              </w:rPr>
            </w:pPr>
          </w:p>
        </w:tc>
        <w:tc>
          <w:tcPr>
            <w:tcW w:w="4069" w:type="pct"/>
          </w:tcPr>
          <w:p w14:paraId="52E041DD" w14:textId="77777777" w:rsidR="009615BC" w:rsidRDefault="009615BC">
            <w:pPr>
              <w:rPr>
                <w:rFonts w:eastAsiaTheme="minorEastAsia"/>
                <w:lang w:eastAsia="zh-CN"/>
              </w:rPr>
            </w:pPr>
          </w:p>
        </w:tc>
      </w:tr>
      <w:tr w:rsidR="009615BC" w14:paraId="36720231" w14:textId="77777777">
        <w:tc>
          <w:tcPr>
            <w:tcW w:w="931" w:type="pct"/>
          </w:tcPr>
          <w:p w14:paraId="6E909F33" w14:textId="77777777" w:rsidR="009615BC" w:rsidRDefault="009615BC">
            <w:pPr>
              <w:rPr>
                <w:rFonts w:eastAsiaTheme="minorEastAsia"/>
                <w:bCs/>
                <w:lang w:eastAsia="zh-CN"/>
              </w:rPr>
            </w:pPr>
          </w:p>
        </w:tc>
        <w:tc>
          <w:tcPr>
            <w:tcW w:w="4069" w:type="pct"/>
          </w:tcPr>
          <w:p w14:paraId="3D385DC4" w14:textId="77777777" w:rsidR="009615BC" w:rsidRDefault="009615BC">
            <w:pPr>
              <w:rPr>
                <w:rFonts w:eastAsiaTheme="minorEastAsia"/>
                <w:lang w:eastAsia="zh-CN"/>
              </w:rPr>
            </w:pPr>
          </w:p>
        </w:tc>
      </w:tr>
      <w:tr w:rsidR="009615BC" w14:paraId="31A97E39" w14:textId="77777777">
        <w:tc>
          <w:tcPr>
            <w:tcW w:w="931" w:type="pct"/>
          </w:tcPr>
          <w:p w14:paraId="4ECAF169" w14:textId="77777777" w:rsidR="009615BC" w:rsidRDefault="009615BC">
            <w:pPr>
              <w:rPr>
                <w:rFonts w:eastAsiaTheme="minorEastAsia"/>
                <w:bCs/>
                <w:lang w:eastAsia="zh-CN"/>
              </w:rPr>
            </w:pPr>
          </w:p>
        </w:tc>
        <w:tc>
          <w:tcPr>
            <w:tcW w:w="4069" w:type="pct"/>
          </w:tcPr>
          <w:p w14:paraId="5A9C1A4A" w14:textId="77777777" w:rsidR="009615BC" w:rsidRDefault="009615BC">
            <w:pPr>
              <w:rPr>
                <w:rFonts w:eastAsia="Malgun Gothic"/>
                <w:bCs/>
                <w:lang w:eastAsia="ko-KR"/>
              </w:rPr>
            </w:pPr>
          </w:p>
        </w:tc>
      </w:tr>
      <w:tr w:rsidR="009615BC" w14:paraId="687EABA0" w14:textId="77777777">
        <w:tc>
          <w:tcPr>
            <w:tcW w:w="931" w:type="pct"/>
          </w:tcPr>
          <w:p w14:paraId="4E5C156A" w14:textId="77777777" w:rsidR="009615BC" w:rsidRDefault="009615BC">
            <w:pPr>
              <w:rPr>
                <w:rFonts w:eastAsiaTheme="minorEastAsia"/>
                <w:bCs/>
                <w:lang w:eastAsia="zh-CN"/>
              </w:rPr>
            </w:pPr>
          </w:p>
        </w:tc>
        <w:tc>
          <w:tcPr>
            <w:tcW w:w="4069" w:type="pct"/>
          </w:tcPr>
          <w:p w14:paraId="3DAE7300" w14:textId="77777777" w:rsidR="009615BC" w:rsidRDefault="009615BC">
            <w:pPr>
              <w:rPr>
                <w:rFonts w:eastAsiaTheme="minorEastAsia"/>
                <w:lang w:eastAsia="zh-CN"/>
              </w:rPr>
            </w:pPr>
          </w:p>
        </w:tc>
      </w:tr>
      <w:tr w:rsidR="009615BC" w14:paraId="4E7074FF" w14:textId="77777777">
        <w:tc>
          <w:tcPr>
            <w:tcW w:w="931" w:type="pct"/>
          </w:tcPr>
          <w:p w14:paraId="5E8B1727" w14:textId="77777777" w:rsidR="009615BC" w:rsidRDefault="009615BC">
            <w:pPr>
              <w:rPr>
                <w:rFonts w:eastAsiaTheme="minorEastAsia"/>
                <w:bCs/>
                <w:lang w:eastAsia="zh-CN"/>
              </w:rPr>
            </w:pPr>
          </w:p>
        </w:tc>
        <w:tc>
          <w:tcPr>
            <w:tcW w:w="4069" w:type="pct"/>
          </w:tcPr>
          <w:p w14:paraId="190420F1" w14:textId="77777777" w:rsidR="009615BC" w:rsidRDefault="009615BC">
            <w:pPr>
              <w:rPr>
                <w:rFonts w:eastAsiaTheme="minorEastAsia"/>
                <w:lang w:eastAsia="zh-CN"/>
              </w:rPr>
            </w:pPr>
          </w:p>
        </w:tc>
      </w:tr>
    </w:tbl>
    <w:p w14:paraId="4B45445C" w14:textId="32B252CE" w:rsidR="009615BC" w:rsidRDefault="007F1593">
      <w:pPr>
        <w:rPr>
          <w:b/>
        </w:rPr>
      </w:pPr>
      <w:r>
        <w:rPr>
          <w:b/>
          <w:highlight w:val="cyan"/>
        </w:rPr>
        <w:t>FL Recommendation: Based on offline discussion, it seems that this proposal is not needed as the focus is already on multi-RTT method as per the revised WID</w:t>
      </w:r>
      <w:r>
        <w:rPr>
          <w:b/>
        </w:rPr>
        <w:t xml:space="preserve">. </w:t>
      </w:r>
      <w:r>
        <w:rPr>
          <w:b/>
          <w:highlight w:val="cyan"/>
        </w:rPr>
        <w:t>The issue can be closed for now.</w:t>
      </w:r>
    </w:p>
    <w:p w14:paraId="7E1F7B67" w14:textId="6D4083FF" w:rsidR="00CC05A3" w:rsidRDefault="00CC05A3">
      <w:pPr>
        <w:rPr>
          <w:b/>
        </w:rPr>
      </w:pPr>
    </w:p>
    <w:p w14:paraId="01D2E83C" w14:textId="77777777" w:rsidR="00F761BC" w:rsidRDefault="00F761BC" w:rsidP="00F761BC">
      <w:pPr>
        <w:pStyle w:val="Heading1"/>
      </w:pPr>
      <w:r>
        <w:t>Collection of companies views on proposals for online session on Day 4</w:t>
      </w:r>
    </w:p>
    <w:p w14:paraId="480CF601" w14:textId="4EDB5009" w:rsidR="00CC05A3" w:rsidRDefault="00CC05A3" w:rsidP="00CC05A3">
      <w:pPr>
        <w:rPr>
          <w:lang w:val="en-GB"/>
        </w:rPr>
      </w:pPr>
    </w:p>
    <w:p w14:paraId="5E09B033" w14:textId="33E8EDBD" w:rsidR="00FF439D" w:rsidRDefault="0012638C" w:rsidP="00222015">
      <w:pPr>
        <w:jc w:val="both"/>
      </w:pPr>
      <w:r>
        <w:t>Based on the offline discussion on Day 3, from Moderator’s perspective, the option 2 (refer to 2</w:t>
      </w:r>
      <w:r w:rsidRPr="00EF6896">
        <w:rPr>
          <w:vertAlign w:val="superscript"/>
        </w:rPr>
        <w:t>nd</w:t>
      </w:r>
      <w:r>
        <w:t xml:space="preserve"> round proposal) seems to be more generic, which depending on the details of the report may include other options. And thereby it can be adopted for now as a starting point </w:t>
      </w:r>
      <w:r w:rsidR="00FF439D">
        <w:t xml:space="preserve">for defining </w:t>
      </w:r>
      <w:r w:rsidR="00FF439D" w:rsidRPr="00FF439D">
        <w:t>UE RX-TX time difference</w:t>
      </w:r>
      <w:r w:rsidR="00FF439D">
        <w:t>.</w:t>
      </w:r>
    </w:p>
    <w:p w14:paraId="09F53A0A" w14:textId="7152051E" w:rsidR="00FF439D" w:rsidRDefault="00FF439D" w:rsidP="00222015">
      <w:pPr>
        <w:jc w:val="both"/>
      </w:pPr>
    </w:p>
    <w:p w14:paraId="15677499" w14:textId="7CAEFEC6" w:rsidR="0012638C" w:rsidRDefault="00FF439D" w:rsidP="00222015">
      <w:pPr>
        <w:jc w:val="both"/>
      </w:pPr>
      <w:r>
        <w:t xml:space="preserve">The following </w:t>
      </w:r>
      <w:r w:rsidRPr="00FF439D">
        <w:t>working assumption</w:t>
      </w:r>
      <w:r>
        <w:t xml:space="preserve"> is made:</w:t>
      </w:r>
    </w:p>
    <w:p w14:paraId="3CF0CA14" w14:textId="77777777" w:rsidR="0012638C" w:rsidRDefault="0012638C" w:rsidP="0012638C"/>
    <w:p w14:paraId="7C853974" w14:textId="77777777" w:rsidR="0012638C" w:rsidRDefault="0012638C" w:rsidP="0012638C">
      <w:pPr>
        <w:pStyle w:val="NormalWeb"/>
        <w:rPr>
          <w:b/>
        </w:rPr>
      </w:pPr>
      <w:r>
        <w:rPr>
          <w:b/>
          <w:highlight w:val="yellow"/>
        </w:rPr>
        <w:t>3</w:t>
      </w:r>
      <w:r w:rsidRPr="00EF6896">
        <w:rPr>
          <w:b/>
          <w:highlight w:val="yellow"/>
          <w:vertAlign w:val="superscript"/>
        </w:rPr>
        <w:t>rd</w:t>
      </w:r>
      <w:r>
        <w:rPr>
          <w:b/>
          <w:highlight w:val="yellow"/>
        </w:rPr>
        <w:t xml:space="preserve">  proposal 2-2:</w:t>
      </w:r>
    </w:p>
    <w:p w14:paraId="1DFA0F54" w14:textId="77777777" w:rsidR="0012638C" w:rsidRDefault="0012638C" w:rsidP="0012638C">
      <w:pPr>
        <w:rPr>
          <w:b/>
        </w:rPr>
      </w:pPr>
    </w:p>
    <w:p w14:paraId="1D2ACA7B" w14:textId="77777777" w:rsidR="0012638C" w:rsidRPr="00EF6896" w:rsidRDefault="0012638C" w:rsidP="0012638C">
      <w:pPr>
        <w:pStyle w:val="TAL"/>
        <w:rPr>
          <w:rFonts w:ascii="Times New Roman" w:hAnsi="Times New Roman"/>
          <w:b/>
          <w:iCs/>
          <w:color w:val="FFFFFF" w:themeColor="background1"/>
          <w:sz w:val="20"/>
          <w:lang w:eastAsia="en-GB"/>
        </w:rPr>
      </w:pPr>
      <w:r w:rsidRPr="00EF6896">
        <w:rPr>
          <w:rFonts w:ascii="Times New Roman" w:hAnsi="Times New Roman"/>
          <w:b/>
          <w:iCs/>
          <w:color w:val="FFFFFF" w:themeColor="background1"/>
          <w:sz w:val="20"/>
          <w:highlight w:val="darkYellow"/>
          <w:lang w:eastAsia="en-GB"/>
        </w:rPr>
        <w:t>Working assumption:</w:t>
      </w:r>
    </w:p>
    <w:p w14:paraId="0DA696AC" w14:textId="77777777" w:rsidR="0012638C" w:rsidRDefault="0012638C" w:rsidP="0012638C">
      <w:pPr>
        <w:pStyle w:val="TAL"/>
        <w:rPr>
          <w:rFonts w:ascii="Times New Roman" w:hAnsi="Times New Roman"/>
          <w:i/>
          <w:iCs/>
          <w:sz w:val="20"/>
          <w:lang w:eastAsia="en-GB"/>
        </w:rPr>
      </w:pPr>
    </w:p>
    <w:p w14:paraId="4AEEEA9F" w14:textId="63DDD3B3" w:rsidR="0012638C" w:rsidRDefault="0012638C" w:rsidP="00222015">
      <w:pPr>
        <w:rPr>
          <w:rFonts w:eastAsia="Times New Roman"/>
          <w:b/>
          <w:szCs w:val="20"/>
        </w:rPr>
      </w:pPr>
      <w:r w:rsidRPr="00222015">
        <w:rPr>
          <w:rFonts w:eastAsia="Times New Roman"/>
          <w:b/>
          <w:szCs w:val="20"/>
        </w:rPr>
        <w:t>For RTT measurement in</w:t>
      </w:r>
      <w:r w:rsidR="007E6B28">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and the transmit time of an SRS. </w:t>
      </w:r>
    </w:p>
    <w:p w14:paraId="3B326FA8" w14:textId="77777777" w:rsidR="00222015" w:rsidRPr="00222015" w:rsidRDefault="00222015" w:rsidP="00222015">
      <w:pPr>
        <w:rPr>
          <w:rFonts w:eastAsia="Times New Roman"/>
          <w:b/>
          <w:szCs w:val="20"/>
        </w:rPr>
      </w:pPr>
    </w:p>
    <w:p w14:paraId="4AABC10F" w14:textId="77777777" w:rsidR="0012638C" w:rsidRDefault="0012638C" w:rsidP="00222015">
      <w:pPr>
        <w:rPr>
          <w:rFonts w:eastAsia="Times New Roman"/>
          <w:b/>
          <w:szCs w:val="20"/>
        </w:rPr>
      </w:pPr>
      <w:r>
        <w:rPr>
          <w:rFonts w:eastAsia="Times New Roman"/>
          <w:b/>
          <w:szCs w:val="20"/>
        </w:rPr>
        <w:t>FFS: details of report.</w:t>
      </w:r>
    </w:p>
    <w:p w14:paraId="3A1A3A7C" w14:textId="77777777" w:rsidR="0012638C" w:rsidRDefault="0012638C" w:rsidP="0012638C">
      <w:pPr>
        <w:rPr>
          <w:rFonts w:eastAsia="Times New Roman"/>
          <w:b/>
          <w:szCs w:val="20"/>
        </w:rPr>
      </w:pPr>
    </w:p>
    <w:p w14:paraId="611AF8DA" w14:textId="161B1944" w:rsidR="0012638C" w:rsidRDefault="0012638C" w:rsidP="00650582">
      <w:pPr>
        <w:rPr>
          <w:rFonts w:eastAsia="Times New Roman"/>
          <w:b/>
          <w:szCs w:val="20"/>
        </w:rPr>
      </w:pPr>
    </w:p>
    <w:p w14:paraId="62C9A666" w14:textId="77777777" w:rsidR="0012638C" w:rsidRDefault="0012638C" w:rsidP="0012638C">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2638C" w14:paraId="3D7A7E46" w14:textId="77777777" w:rsidTr="00972DF8">
        <w:tc>
          <w:tcPr>
            <w:tcW w:w="931" w:type="pct"/>
            <w:shd w:val="clear" w:color="auto" w:fill="75B91A"/>
          </w:tcPr>
          <w:p w14:paraId="6D0183C6" w14:textId="77777777" w:rsidR="0012638C" w:rsidRDefault="0012638C"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E293245" w14:textId="77777777" w:rsidR="0012638C" w:rsidRDefault="0012638C" w:rsidP="00972DF8">
            <w:pPr>
              <w:jc w:val="center"/>
              <w:rPr>
                <w:rFonts w:eastAsia="Times New Roman"/>
                <w:b/>
                <w:bCs/>
                <w:color w:val="FFFFFF"/>
                <w:szCs w:val="20"/>
              </w:rPr>
            </w:pPr>
            <w:r>
              <w:rPr>
                <w:rFonts w:eastAsia="Times New Roman"/>
                <w:b/>
                <w:bCs/>
                <w:color w:val="FFFFFF"/>
                <w:szCs w:val="20"/>
              </w:rPr>
              <w:t>Comments and Views</w:t>
            </w:r>
          </w:p>
        </w:tc>
      </w:tr>
      <w:tr w:rsidR="0012638C" w14:paraId="70C88BBA" w14:textId="77777777" w:rsidTr="00972DF8">
        <w:tc>
          <w:tcPr>
            <w:tcW w:w="931" w:type="pct"/>
          </w:tcPr>
          <w:p w14:paraId="1F4B0AFD" w14:textId="26DB750F" w:rsidR="0012638C" w:rsidRDefault="00A13681" w:rsidP="00972DF8">
            <w:pPr>
              <w:rPr>
                <w:rFonts w:eastAsiaTheme="minorEastAsia"/>
                <w:bCs/>
                <w:lang w:eastAsia="zh-CN"/>
              </w:rPr>
            </w:pPr>
            <w:r>
              <w:rPr>
                <w:rFonts w:eastAsiaTheme="minorEastAsia"/>
                <w:bCs/>
                <w:lang w:eastAsia="zh-CN"/>
              </w:rPr>
              <w:t>Lenovo</w:t>
            </w:r>
          </w:p>
        </w:tc>
        <w:tc>
          <w:tcPr>
            <w:tcW w:w="4069" w:type="pct"/>
          </w:tcPr>
          <w:p w14:paraId="1CF1514C" w14:textId="7F53E899" w:rsidR="0012638C" w:rsidRDefault="00A13681" w:rsidP="00972DF8">
            <w:pPr>
              <w:rPr>
                <w:rFonts w:eastAsiaTheme="minorEastAsia"/>
                <w:lang w:eastAsia="zh-CN"/>
              </w:rPr>
            </w:pPr>
            <w:r>
              <w:rPr>
                <w:rFonts w:eastAsiaTheme="minorEastAsia"/>
                <w:lang w:eastAsia="zh-CN"/>
              </w:rPr>
              <w:t>We support this to be a working assumption.</w:t>
            </w:r>
          </w:p>
        </w:tc>
      </w:tr>
      <w:tr w:rsidR="0012638C" w14:paraId="67D2F4B6" w14:textId="77777777" w:rsidTr="00972DF8">
        <w:tc>
          <w:tcPr>
            <w:tcW w:w="931" w:type="pct"/>
          </w:tcPr>
          <w:p w14:paraId="58A54479" w14:textId="53B66D37" w:rsidR="0012638C" w:rsidRDefault="006C7E60" w:rsidP="00972DF8">
            <w:pPr>
              <w:rPr>
                <w:rFonts w:eastAsiaTheme="minorEastAsia"/>
                <w:bCs/>
                <w:lang w:eastAsia="zh-CN"/>
              </w:rPr>
            </w:pPr>
            <w:r>
              <w:rPr>
                <w:rFonts w:eastAsiaTheme="minorEastAsia"/>
                <w:bCs/>
                <w:lang w:eastAsia="zh-CN"/>
              </w:rPr>
              <w:t>MediaTek</w:t>
            </w:r>
          </w:p>
        </w:tc>
        <w:tc>
          <w:tcPr>
            <w:tcW w:w="4069" w:type="pct"/>
          </w:tcPr>
          <w:p w14:paraId="46B56A8B" w14:textId="04114963" w:rsidR="006C7E60" w:rsidRPr="006C7E60" w:rsidRDefault="006C7E60" w:rsidP="006C7E60">
            <w:pPr>
              <w:tabs>
                <w:tab w:val="num" w:pos="360"/>
              </w:tabs>
              <w:rPr>
                <w:rFonts w:eastAsiaTheme="minorEastAsia"/>
                <w:iCs/>
                <w:szCs w:val="22"/>
                <w:lang w:eastAsia="zh-CN"/>
              </w:rPr>
            </w:pPr>
            <w:r w:rsidRPr="006C7E60">
              <w:rPr>
                <w:rFonts w:eastAsiaTheme="minorEastAsia"/>
                <w:lang w:eastAsia="zh-CN"/>
              </w:rPr>
              <w:t xml:space="preserve">To our understanding, this working assumption could allow UE Rx-Tx difference to be </w:t>
            </w:r>
            <w:r w:rsidRPr="006C7E60">
              <w:rPr>
                <w:iCs/>
                <w:szCs w:val="22"/>
              </w:rPr>
              <w:t>directly derived from timing advance T</w:t>
            </w:r>
            <w:r w:rsidRPr="006C7E60">
              <w:rPr>
                <w:iCs/>
                <w:szCs w:val="22"/>
                <w:vertAlign w:val="subscript"/>
              </w:rPr>
              <w:t>TA</w:t>
            </w:r>
            <w:r w:rsidRPr="006C7E60">
              <w:rPr>
                <w:rFonts w:eastAsiaTheme="minorEastAsia"/>
                <w:iCs/>
                <w:szCs w:val="22"/>
                <w:lang w:eastAsia="zh-CN"/>
              </w:rPr>
              <w:t xml:space="preserve"> </w:t>
            </w:r>
            <w:r>
              <w:rPr>
                <w:rFonts w:eastAsiaTheme="minorEastAsia"/>
                <w:iCs/>
                <w:szCs w:val="22"/>
                <w:lang w:eastAsia="zh-CN"/>
              </w:rPr>
              <w:t>.</w:t>
            </w:r>
            <w:r w:rsidRPr="006C7E60">
              <w:rPr>
                <w:rFonts w:eastAsiaTheme="minorEastAsia"/>
                <w:lang w:eastAsia="zh-CN"/>
              </w:rPr>
              <w:t>We propose to add a note to clarify understanding</w:t>
            </w:r>
          </w:p>
          <w:p w14:paraId="22EE09FB" w14:textId="03781DA7" w:rsidR="006C7E60" w:rsidRPr="00346DAD" w:rsidRDefault="006C7E60" w:rsidP="006C7E60">
            <w:pPr>
              <w:tabs>
                <w:tab w:val="num" w:pos="360"/>
              </w:tabs>
              <w:rPr>
                <w:rFonts w:eastAsiaTheme="minorEastAsia"/>
                <w:b/>
                <w:bCs/>
                <w:iCs/>
                <w:szCs w:val="22"/>
                <w:lang w:eastAsia="zh-CN"/>
              </w:rPr>
            </w:pPr>
            <w:r w:rsidRPr="00346DAD">
              <w:rPr>
                <w:rFonts w:eastAsiaTheme="minorEastAsia"/>
                <w:b/>
                <w:bCs/>
                <w:lang w:eastAsia="zh-CN"/>
              </w:rPr>
              <w:t>Note</w:t>
            </w:r>
            <w:r w:rsidR="00346DAD">
              <w:rPr>
                <w:rFonts w:eastAsiaTheme="minorEastAsia"/>
                <w:b/>
                <w:bCs/>
                <w:lang w:eastAsia="zh-CN"/>
              </w:rPr>
              <w:t>:</w:t>
            </w:r>
            <w:r w:rsidRPr="00346DAD">
              <w:rPr>
                <w:rFonts w:eastAsiaTheme="minorEastAsia"/>
                <w:b/>
                <w:bCs/>
                <w:lang w:eastAsia="zh-CN"/>
              </w:rPr>
              <w:t xml:space="preserve">  </w:t>
            </w:r>
            <w:r w:rsidRPr="00346DAD">
              <w:rPr>
                <w:b/>
                <w:bCs/>
                <w:iCs/>
                <w:szCs w:val="22"/>
              </w:rPr>
              <w:t>UE Rx – Tx time difference T</w:t>
            </w:r>
            <w:r w:rsidRPr="00346DAD">
              <w:rPr>
                <w:b/>
                <w:bCs/>
                <w:iCs/>
                <w:szCs w:val="22"/>
                <w:vertAlign w:val="subscript"/>
              </w:rPr>
              <w:t xml:space="preserve">UE-RX </w:t>
            </w:r>
            <w:r w:rsidRPr="00346DAD">
              <w:rPr>
                <w:b/>
                <w:bCs/>
                <w:iCs/>
                <w:szCs w:val="22"/>
              </w:rPr>
              <w:t>– T</w:t>
            </w:r>
            <w:r w:rsidRPr="00346DAD">
              <w:rPr>
                <w:b/>
                <w:bCs/>
                <w:iCs/>
                <w:szCs w:val="22"/>
                <w:vertAlign w:val="subscript"/>
              </w:rPr>
              <w:t>UE-</w:t>
            </w:r>
            <w:r w:rsidRPr="00346DAD">
              <w:rPr>
                <w:b/>
                <w:bCs/>
                <w:iCs/>
                <w:szCs w:val="22"/>
                <w:u w:val="single"/>
                <w:vertAlign w:val="subscript"/>
              </w:rPr>
              <w:t xml:space="preserve">TX </w:t>
            </w:r>
            <w:r w:rsidRPr="00346DAD">
              <w:rPr>
                <w:b/>
                <w:bCs/>
                <w:iCs/>
                <w:szCs w:val="22"/>
                <w:u w:val="single"/>
              </w:rPr>
              <w:t xml:space="preserve"> can be measured or </w:t>
            </w:r>
            <w:r w:rsidRPr="00346DAD">
              <w:rPr>
                <w:b/>
                <w:bCs/>
                <w:iCs/>
                <w:szCs w:val="22"/>
              </w:rPr>
              <w:t>directly derived from timing advance T</w:t>
            </w:r>
            <w:r w:rsidRPr="00346DAD">
              <w:rPr>
                <w:b/>
                <w:bCs/>
                <w:iCs/>
                <w:szCs w:val="22"/>
                <w:vertAlign w:val="subscript"/>
              </w:rPr>
              <w:t>TA</w:t>
            </w:r>
            <w:r w:rsidRPr="00346DAD">
              <w:rPr>
                <w:rFonts w:eastAsiaTheme="minorEastAsia"/>
                <w:b/>
                <w:bCs/>
                <w:iCs/>
                <w:szCs w:val="22"/>
                <w:lang w:eastAsia="zh-CN"/>
              </w:rPr>
              <w:t xml:space="preserve"> . The existing framework for Multi-RTT positioning report can be used without need to specify a new TA report.</w:t>
            </w:r>
          </w:p>
          <w:p w14:paraId="5740B0FE" w14:textId="3D2B98AC" w:rsidR="006C7E60" w:rsidRDefault="006C7E60" w:rsidP="006C7E60">
            <w:pPr>
              <w:tabs>
                <w:tab w:val="num" w:pos="360"/>
              </w:tabs>
              <w:rPr>
                <w:rFonts w:eastAsiaTheme="minorEastAsia"/>
                <w:lang w:eastAsia="zh-CN"/>
              </w:rPr>
            </w:pPr>
          </w:p>
        </w:tc>
      </w:tr>
      <w:tr w:rsidR="00237CAC" w14:paraId="4C6C5E26" w14:textId="77777777" w:rsidTr="00972DF8">
        <w:tc>
          <w:tcPr>
            <w:tcW w:w="931" w:type="pct"/>
          </w:tcPr>
          <w:p w14:paraId="2302CE4C" w14:textId="62116761" w:rsidR="00237CAC" w:rsidRDefault="00237CAC" w:rsidP="00237CAC">
            <w:pPr>
              <w:rPr>
                <w:rFonts w:eastAsiaTheme="minorEastAsia"/>
                <w:bCs/>
                <w:lang w:eastAsia="zh-CN"/>
              </w:rPr>
            </w:pPr>
            <w:r>
              <w:rPr>
                <w:rFonts w:eastAsiaTheme="minorEastAsia"/>
                <w:bCs/>
                <w:lang w:eastAsia="zh-CN"/>
              </w:rPr>
              <w:lastRenderedPageBreak/>
              <w:t>Panasonic</w:t>
            </w:r>
          </w:p>
        </w:tc>
        <w:tc>
          <w:tcPr>
            <w:tcW w:w="4069" w:type="pct"/>
          </w:tcPr>
          <w:p w14:paraId="50B7D293" w14:textId="4E1C909D" w:rsidR="00237CAC" w:rsidRDefault="00237CAC" w:rsidP="00237CAC">
            <w:pPr>
              <w:rPr>
                <w:lang w:val="nl-NL" w:eastAsia="ja-JP"/>
              </w:rPr>
            </w:pPr>
            <w:r>
              <w:rPr>
                <w:rFonts w:eastAsiaTheme="minorEastAsia"/>
                <w:lang w:eastAsia="zh-CN"/>
              </w:rPr>
              <w:t xml:space="preserve">The specification phase of Network-verified UE location was kicked </w:t>
            </w:r>
            <w:proofErr w:type="spellStart"/>
            <w:r>
              <w:rPr>
                <w:rFonts w:eastAsiaTheme="minorEastAsia"/>
                <w:lang w:eastAsia="zh-CN"/>
              </w:rPr>
              <w:t>of</w:t>
            </w:r>
            <w:proofErr w:type="spellEnd"/>
            <w:r>
              <w:rPr>
                <w:rFonts w:eastAsiaTheme="minorEastAsia"/>
                <w:lang w:eastAsia="zh-CN"/>
              </w:rPr>
              <w:t xml:space="preserve"> during RAN#98 noting that </w:t>
            </w:r>
            <w:r>
              <w:rPr>
                <w:lang w:val="nl-NL" w:eastAsia="ja-JP"/>
              </w:rPr>
              <w:t>e</w:t>
            </w:r>
            <w:r w:rsidRPr="00CE2879">
              <w:rPr>
                <w:lang w:val="nl-NL" w:eastAsia="ja-JP"/>
              </w:rPr>
              <w:t xml:space="preserve">nhancements assume </w:t>
            </w:r>
            <w:r>
              <w:rPr>
                <w:lang w:val="nl-NL" w:eastAsia="ja-JP"/>
              </w:rPr>
              <w:t xml:space="preserve">the </w:t>
            </w:r>
            <w:r w:rsidRPr="00CE2879">
              <w:rPr>
                <w:lang w:val="nl-NL" w:eastAsia="ja-JP"/>
              </w:rPr>
              <w:t>reuse of the RAT dependent positioning framework</w:t>
            </w:r>
            <w:r>
              <w:rPr>
                <w:lang w:val="nl-NL" w:eastAsia="ja-JP"/>
              </w:rPr>
              <w:t xml:space="preserve">. The UE Rx-Tx time difference in this proposal is completely different from the legacy R17 definition in TS 38.215. It is a new positioning framework, which requires new definitions and specifications. </w:t>
            </w:r>
          </w:p>
          <w:p w14:paraId="3DB10DD4" w14:textId="37161F2E" w:rsidR="00237CAC" w:rsidRDefault="00237CAC" w:rsidP="00237CAC">
            <w:pPr>
              <w:rPr>
                <w:rFonts w:eastAsiaTheme="minorEastAsia"/>
                <w:lang w:eastAsia="zh-CN"/>
              </w:rPr>
            </w:pPr>
            <w:r>
              <w:rPr>
                <w:lang w:eastAsia="zh-CN"/>
              </w:rPr>
              <w:t xml:space="preserve">Hence, </w:t>
            </w:r>
            <w:r>
              <w:rPr>
                <w:rFonts w:eastAsiaTheme="minorEastAsia"/>
                <w:lang w:eastAsia="zh-CN"/>
              </w:rPr>
              <w:t xml:space="preserve">we don’t support this working assumption. </w:t>
            </w:r>
            <w:r w:rsidRPr="001A6DD2">
              <w:rPr>
                <w:lang w:val="nl-NL" w:eastAsia="ja-JP"/>
              </w:rPr>
              <w:t xml:space="preserve">From the original list of four options, Option 3 with the legacy R17 methods should be prioritized. If Option 3 is not feasible, other options which require </w:t>
            </w:r>
            <w:r>
              <w:rPr>
                <w:lang w:val="nl-NL" w:eastAsia="ja-JP"/>
              </w:rPr>
              <w:t xml:space="preserve">a </w:t>
            </w:r>
            <w:r w:rsidRPr="001A6DD2">
              <w:rPr>
                <w:lang w:val="nl-NL" w:eastAsia="ja-JP"/>
              </w:rPr>
              <w:t>new definition of UE Rx-Tx timing difference can be considered.</w:t>
            </w:r>
          </w:p>
        </w:tc>
      </w:tr>
      <w:tr w:rsidR="00237CAC" w14:paraId="3B795BFC" w14:textId="77777777" w:rsidTr="00972DF8">
        <w:tc>
          <w:tcPr>
            <w:tcW w:w="931" w:type="pct"/>
          </w:tcPr>
          <w:p w14:paraId="7464B35D" w14:textId="1423DA11" w:rsidR="00237CAC" w:rsidRDefault="008473AA" w:rsidP="00237CAC">
            <w:pPr>
              <w:rPr>
                <w:rFonts w:eastAsiaTheme="minorEastAsia"/>
                <w:bCs/>
                <w:lang w:eastAsia="zh-CN"/>
              </w:rPr>
            </w:pPr>
            <w:r>
              <w:rPr>
                <w:rFonts w:eastAsiaTheme="minorEastAsia"/>
                <w:bCs/>
                <w:lang w:eastAsia="zh-CN"/>
              </w:rPr>
              <w:t>Ericsson</w:t>
            </w:r>
          </w:p>
        </w:tc>
        <w:tc>
          <w:tcPr>
            <w:tcW w:w="4069" w:type="pct"/>
          </w:tcPr>
          <w:p w14:paraId="6D244DD4" w14:textId="1D066269" w:rsidR="00237CAC" w:rsidRDefault="008473AA" w:rsidP="00237CAC">
            <w:pPr>
              <w:rPr>
                <w:rFonts w:eastAsiaTheme="minorEastAsia"/>
                <w:lang w:eastAsia="zh-CN"/>
              </w:rPr>
            </w:pPr>
            <w:r>
              <w:rPr>
                <w:rFonts w:eastAsiaTheme="minorEastAsia"/>
                <w:lang w:eastAsia="zh-CN"/>
              </w:rPr>
              <w:t>The proposed working assumption couples the DL-PRS with an UL-SRS, and defines a new UE RX-TX time difference measurement based on actual transmission of an UL-SRS. This is very different from the existing spec in which the UE RX-TX time difference is only based on the DL-PRS (and has nothing to do with UL-SRS).</w:t>
            </w:r>
          </w:p>
          <w:p w14:paraId="0D8C2326" w14:textId="77777777" w:rsidR="008473AA" w:rsidRDefault="008473AA" w:rsidP="00237CAC">
            <w:pPr>
              <w:rPr>
                <w:rFonts w:eastAsiaTheme="minorEastAsia"/>
                <w:lang w:eastAsia="zh-CN"/>
              </w:rPr>
            </w:pPr>
          </w:p>
          <w:p w14:paraId="2DC76511" w14:textId="404007F4" w:rsidR="008473AA" w:rsidRDefault="008473AA" w:rsidP="00237CAC">
            <w:pPr>
              <w:rPr>
                <w:rFonts w:eastAsiaTheme="minorEastAsia"/>
                <w:lang w:eastAsia="zh-CN"/>
              </w:rPr>
            </w:pPr>
            <w:r>
              <w:rPr>
                <w:rFonts w:eastAsiaTheme="minorEastAsia"/>
                <w:lang w:eastAsia="zh-CN"/>
              </w:rPr>
              <w:t xml:space="preserve">We first need to align understanding on whether the DL-PRS based UE RX-TX time difference measurement can be used to meet the 10 km positioning accuracy given the allowed transmit timing error requirements. If the answer is yes, then we need to use Option 1 or 3 from the previous version of this proposal. Otherwise, we will need a solution similar to the proposed working assumption. </w:t>
            </w:r>
          </w:p>
          <w:p w14:paraId="079B25FD" w14:textId="7B9C40FF" w:rsidR="008473AA" w:rsidRDefault="008473AA" w:rsidP="00237CAC">
            <w:pPr>
              <w:rPr>
                <w:rFonts w:eastAsiaTheme="minorEastAsia"/>
                <w:lang w:eastAsia="zh-CN"/>
              </w:rPr>
            </w:pPr>
          </w:p>
          <w:p w14:paraId="34767C3C" w14:textId="209E9E59" w:rsidR="006F73DC" w:rsidRDefault="006F73DC" w:rsidP="00237CAC">
            <w:pPr>
              <w:rPr>
                <w:rFonts w:eastAsiaTheme="minorEastAsia"/>
                <w:lang w:eastAsia="zh-CN"/>
              </w:rPr>
            </w:pPr>
            <w:r>
              <w:rPr>
                <w:rFonts w:eastAsiaTheme="minorEastAsia"/>
                <w:lang w:eastAsia="zh-CN"/>
              </w:rPr>
              <w:t>This will also impact our choice for proposal 2-3 for gNB RX-TX time difference. If we agree on the proposed working assumption, then we also need to agree on Option 4 for proposal 2-3.</w:t>
            </w:r>
          </w:p>
          <w:p w14:paraId="5641F5A3" w14:textId="21860701" w:rsidR="008473AA" w:rsidRDefault="008473AA" w:rsidP="00237CAC">
            <w:pPr>
              <w:rPr>
                <w:rFonts w:eastAsiaTheme="minorEastAsia"/>
                <w:lang w:eastAsia="zh-CN"/>
              </w:rPr>
            </w:pPr>
          </w:p>
        </w:tc>
      </w:tr>
      <w:tr w:rsidR="00EE1495" w14:paraId="38ABE9CF" w14:textId="77777777" w:rsidTr="00972DF8">
        <w:tc>
          <w:tcPr>
            <w:tcW w:w="931" w:type="pct"/>
          </w:tcPr>
          <w:p w14:paraId="39CAB05C" w14:textId="5798AC94"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17218A80" w14:textId="77777777" w:rsidR="00EE1495" w:rsidRDefault="00EE1495" w:rsidP="00EE1495">
            <w:pPr>
              <w:rPr>
                <w:rFonts w:eastAsiaTheme="minorEastAsia"/>
                <w:lang w:eastAsia="zh-CN"/>
              </w:rPr>
            </w:pPr>
            <w:r>
              <w:rPr>
                <w:rFonts w:eastAsiaTheme="minorEastAsia"/>
                <w:lang w:eastAsia="zh-CN"/>
              </w:rPr>
              <w:t>We cannot agree this. Based on the offline discussion, more companies are interested in the option 3. We have already collected the potential options in the last round, and in my view, it is good progress in this meeting to collect options to enable companies evaluate them in the next meeting.</w:t>
            </w:r>
          </w:p>
          <w:p w14:paraId="7CCB1714" w14:textId="77777777" w:rsidR="00EE1495" w:rsidRDefault="00EE1495" w:rsidP="00EE1495">
            <w:pPr>
              <w:rPr>
                <w:rFonts w:eastAsiaTheme="minorEastAsia"/>
                <w:lang w:eastAsia="zh-CN"/>
              </w:rPr>
            </w:pPr>
          </w:p>
          <w:p w14:paraId="2FDC7CC9" w14:textId="16415E84" w:rsidR="00EE1495" w:rsidRDefault="00EE1495" w:rsidP="00EE1495">
            <w:pPr>
              <w:rPr>
                <w:rFonts w:eastAsiaTheme="minorEastAsia"/>
                <w:lang w:eastAsia="zh-CN"/>
              </w:rPr>
            </w:pPr>
            <w:r>
              <w:rPr>
                <w:rFonts w:eastAsiaTheme="minorEastAsia"/>
                <w:lang w:eastAsia="zh-CN"/>
              </w:rPr>
              <w:t>We suggest to start from the proposal that we have discussed in the official offline discussion.</w:t>
            </w:r>
          </w:p>
        </w:tc>
      </w:tr>
      <w:tr w:rsidR="00BF6214" w14:paraId="000C1AB4" w14:textId="77777777" w:rsidTr="00972DF8">
        <w:tc>
          <w:tcPr>
            <w:tcW w:w="931" w:type="pct"/>
          </w:tcPr>
          <w:p w14:paraId="36358C48" w14:textId="57F345AE"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AC511C2" w14:textId="77777777" w:rsidR="00BF6214" w:rsidRDefault="00BF6214" w:rsidP="00BF6214">
            <w:pPr>
              <w:rPr>
                <w:lang w:eastAsia="zh-CN"/>
              </w:rPr>
            </w:pPr>
            <w:r>
              <w:rPr>
                <w:rFonts w:eastAsiaTheme="minorEastAsia"/>
                <w:lang w:eastAsia="zh-CN"/>
              </w:rPr>
              <w:t xml:space="preserve">We support this as an agreement. Regarding DL RS we should be more specific. We already have an agreement that the </w:t>
            </w:r>
            <w:r>
              <w:rPr>
                <w:lang w:eastAsia="zh-CN"/>
              </w:rPr>
              <w:t xml:space="preserve">existing DL/UL reference signals </w:t>
            </w:r>
            <w:r w:rsidRPr="008C0B94">
              <w:rPr>
                <w:b/>
                <w:lang w:eastAsia="zh-CN"/>
              </w:rPr>
              <w:t>for positioning</w:t>
            </w:r>
            <w:r>
              <w:rPr>
                <w:lang w:eastAsia="zh-CN"/>
              </w:rPr>
              <w:t xml:space="preserve"> are used.  Add </w:t>
            </w:r>
            <w:r w:rsidRPr="00F6060C">
              <w:rPr>
                <w:b/>
                <w:lang w:eastAsia="zh-CN"/>
              </w:rPr>
              <w:t>for positioning</w:t>
            </w:r>
            <w:r>
              <w:rPr>
                <w:lang w:eastAsia="zh-CN"/>
              </w:rPr>
              <w:t xml:space="preserve"> as follows:</w:t>
            </w:r>
          </w:p>
          <w:p w14:paraId="65470861" w14:textId="77777777" w:rsidR="00BF6214" w:rsidRDefault="00BF6214" w:rsidP="00BF6214">
            <w:pPr>
              <w:rPr>
                <w:lang w:eastAsia="zh-CN"/>
              </w:rPr>
            </w:pPr>
            <w:r>
              <w:rPr>
                <w:lang w:eastAsia="zh-CN"/>
              </w:rPr>
              <w:t xml:space="preserve"> </w:t>
            </w:r>
          </w:p>
          <w:p w14:paraId="71196753" w14:textId="77777777" w:rsidR="00BF6214" w:rsidRDefault="00BF6214" w:rsidP="00BF6214">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w:t>
            </w:r>
            <w:r w:rsidRPr="00F6060C">
              <w:rPr>
                <w:rFonts w:eastAsia="Times New Roman"/>
                <w:b/>
                <w:color w:val="FF0000"/>
                <w:szCs w:val="20"/>
              </w:rPr>
              <w:t xml:space="preserve">for positioning </w:t>
            </w:r>
            <w:r w:rsidRPr="00222015">
              <w:rPr>
                <w:rFonts w:eastAsia="Times New Roman"/>
                <w:b/>
                <w:szCs w:val="20"/>
              </w:rPr>
              <w:t xml:space="preserve">and the transmit time of an SRS. </w:t>
            </w:r>
          </w:p>
          <w:p w14:paraId="769DBF2E" w14:textId="77777777" w:rsidR="00BF6214" w:rsidRPr="00222015" w:rsidRDefault="00BF6214" w:rsidP="00BF6214">
            <w:pPr>
              <w:rPr>
                <w:rFonts w:eastAsia="Times New Roman"/>
                <w:b/>
                <w:szCs w:val="20"/>
              </w:rPr>
            </w:pPr>
          </w:p>
          <w:p w14:paraId="7B344F60" w14:textId="50AC687E" w:rsidR="00BF6214" w:rsidRDefault="00BF6214" w:rsidP="00BF6214">
            <w:pPr>
              <w:rPr>
                <w:rFonts w:eastAsia="Times New Roman"/>
                <w:b/>
                <w:szCs w:val="20"/>
              </w:rPr>
            </w:pPr>
            <w:r>
              <w:rPr>
                <w:rFonts w:eastAsia="Times New Roman"/>
                <w:b/>
                <w:szCs w:val="20"/>
              </w:rPr>
              <w:t>FFS: details of report.</w:t>
            </w:r>
          </w:p>
          <w:p w14:paraId="3F537714" w14:textId="20D619E7" w:rsidR="00BF6214" w:rsidRDefault="00BF6214" w:rsidP="00BF6214">
            <w:pPr>
              <w:rPr>
                <w:rFonts w:eastAsiaTheme="minorEastAsia"/>
                <w:lang w:eastAsia="zh-CN"/>
              </w:rPr>
            </w:pPr>
            <w:r>
              <w:rPr>
                <w:rFonts w:eastAsiaTheme="minorEastAsia"/>
                <w:lang w:eastAsia="zh-CN"/>
              </w:rPr>
              <w:t xml:space="preserve">    </w:t>
            </w:r>
          </w:p>
        </w:tc>
      </w:tr>
      <w:tr w:rsidR="00BF6214" w14:paraId="3E9B57AF" w14:textId="77777777" w:rsidTr="00972DF8">
        <w:tc>
          <w:tcPr>
            <w:tcW w:w="931" w:type="pct"/>
          </w:tcPr>
          <w:p w14:paraId="6B691619" w14:textId="77777777" w:rsidR="00BF6214" w:rsidRDefault="00BF6214" w:rsidP="00BF6214">
            <w:pPr>
              <w:rPr>
                <w:rFonts w:eastAsiaTheme="minorEastAsia"/>
                <w:bCs/>
                <w:lang w:eastAsia="zh-CN"/>
              </w:rPr>
            </w:pPr>
          </w:p>
        </w:tc>
        <w:tc>
          <w:tcPr>
            <w:tcW w:w="4069" w:type="pct"/>
          </w:tcPr>
          <w:p w14:paraId="3981AB74" w14:textId="77777777" w:rsidR="00BF6214" w:rsidRDefault="00BF6214" w:rsidP="00BF6214">
            <w:pPr>
              <w:rPr>
                <w:rFonts w:eastAsiaTheme="minorEastAsia"/>
                <w:lang w:eastAsia="zh-CN"/>
              </w:rPr>
            </w:pPr>
          </w:p>
        </w:tc>
      </w:tr>
      <w:tr w:rsidR="00BF6214" w14:paraId="1E0D5195" w14:textId="77777777" w:rsidTr="00972DF8">
        <w:tc>
          <w:tcPr>
            <w:tcW w:w="931" w:type="pct"/>
          </w:tcPr>
          <w:p w14:paraId="687FA68B" w14:textId="77777777" w:rsidR="00BF6214" w:rsidRDefault="00BF6214" w:rsidP="00BF6214">
            <w:pPr>
              <w:rPr>
                <w:rFonts w:eastAsiaTheme="minorEastAsia"/>
                <w:bCs/>
                <w:lang w:eastAsia="zh-CN"/>
              </w:rPr>
            </w:pPr>
          </w:p>
        </w:tc>
        <w:tc>
          <w:tcPr>
            <w:tcW w:w="4069" w:type="pct"/>
          </w:tcPr>
          <w:p w14:paraId="042517C3" w14:textId="77777777" w:rsidR="00BF6214" w:rsidRDefault="00BF6214" w:rsidP="00BF6214">
            <w:pPr>
              <w:rPr>
                <w:rFonts w:eastAsiaTheme="minorEastAsia"/>
                <w:lang w:eastAsia="zh-CN"/>
              </w:rPr>
            </w:pPr>
          </w:p>
        </w:tc>
      </w:tr>
    </w:tbl>
    <w:p w14:paraId="7FFF8E60" w14:textId="1A710EE6" w:rsidR="0012638C" w:rsidRDefault="0012638C" w:rsidP="0012638C"/>
    <w:p w14:paraId="346E5449" w14:textId="6B9CBE94" w:rsidR="00222015" w:rsidRPr="00222015" w:rsidRDefault="00222015" w:rsidP="00222015">
      <w:pPr>
        <w:rPr>
          <w:b/>
        </w:rPr>
      </w:pPr>
    </w:p>
    <w:p w14:paraId="7525D129" w14:textId="77777777" w:rsidR="00C55936" w:rsidRDefault="00C55936" w:rsidP="00C55936">
      <w:pPr>
        <w:pStyle w:val="NormalWeb"/>
        <w:rPr>
          <w:b/>
        </w:rPr>
      </w:pPr>
      <w:r>
        <w:rPr>
          <w:b/>
          <w:highlight w:val="yellow"/>
        </w:rPr>
        <w:t>Updated proposal 2-3:</w:t>
      </w:r>
    </w:p>
    <w:p w14:paraId="46D5FF84" w14:textId="64572E1A" w:rsidR="00C55936" w:rsidRDefault="00C55936" w:rsidP="00C55936">
      <w:pPr>
        <w:pStyle w:val="3GPPNormalText"/>
        <w:rPr>
          <w:b/>
        </w:rPr>
      </w:pPr>
      <w:r>
        <w:rPr>
          <w:b/>
        </w:rPr>
        <w:t>Select one (or more) of the following options for the definition of gNB Rx-Tx time difference in NTN</w:t>
      </w:r>
    </w:p>
    <w:p w14:paraId="1AB83AE7" w14:textId="77777777" w:rsidR="00C55936" w:rsidRDefault="00C55936" w:rsidP="00C55936">
      <w:pPr>
        <w:pStyle w:val="3GPPNormalText"/>
        <w:rPr>
          <w:b/>
        </w:rPr>
      </w:pPr>
    </w:p>
    <w:p w14:paraId="28B8827E" w14:textId="77777777" w:rsidR="00C55936" w:rsidRDefault="00C55936" w:rsidP="00C55936">
      <w:pPr>
        <w:pStyle w:val="3GPPNormalText"/>
        <w:rPr>
          <w:b/>
        </w:rPr>
      </w:pPr>
      <w:r>
        <w:rPr>
          <w:b/>
        </w:rPr>
        <w:t xml:space="preserve">Option 1: </w:t>
      </w:r>
    </w:p>
    <w:p w14:paraId="4972D5B1" w14:textId="77777777" w:rsidR="00C55936" w:rsidRDefault="00C55936" w:rsidP="00C55936">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557CD0CD" w14:textId="77777777" w:rsidR="00C55936" w:rsidRDefault="00C55936" w:rsidP="00C55936">
      <w:pPr>
        <w:pStyle w:val="TAL"/>
        <w:ind w:left="1004"/>
        <w:rPr>
          <w:rFonts w:ascii="Times New Roman" w:hAnsi="Times New Roman"/>
          <w:b/>
          <w:sz w:val="20"/>
          <w:szCs w:val="18"/>
          <w:lang w:eastAsia="en-GB"/>
        </w:rPr>
      </w:pPr>
    </w:p>
    <w:p w14:paraId="306318B9" w14:textId="77777777" w:rsidR="00C55936" w:rsidRDefault="00C55936" w:rsidP="00C55936">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64B83949" w14:textId="77777777" w:rsidR="00C55936" w:rsidRDefault="00C55936" w:rsidP="00C55936">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0A7A9BAF" w14:textId="77777777" w:rsidR="00C55936" w:rsidRDefault="00C55936" w:rsidP="00C55936">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r>
        <w:rPr>
          <w:rFonts w:ascii="Times New Roman" w:hAnsi="Times New Roman"/>
          <w:b/>
          <w:i/>
          <w:sz w:val="20"/>
          <w:szCs w:val="20"/>
          <w:lang w:eastAsia="en-GB"/>
        </w:rPr>
        <w:t>i</w:t>
      </w:r>
      <w:r>
        <w:rPr>
          <w:rFonts w:ascii="Times New Roman" w:hAnsi="Times New Roman"/>
          <w:b/>
          <w:sz w:val="20"/>
          <w:szCs w:val="20"/>
          <w:lang w:eastAsia="en-GB"/>
        </w:rPr>
        <w:t xml:space="preserve"> containing SRS associated with UE, defined by the first detected path in time.</w:t>
      </w:r>
    </w:p>
    <w:p w14:paraId="1CB34D36" w14:textId="77777777" w:rsidR="00C55936" w:rsidRDefault="00C55936" w:rsidP="00C55936">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#i received from the UE</w:t>
      </w:r>
    </w:p>
    <w:p w14:paraId="25A5D2C8" w14:textId="77777777" w:rsidR="00C55936" w:rsidRDefault="00C55936" w:rsidP="00C55936">
      <w:pPr>
        <w:pStyle w:val="TAL"/>
        <w:ind w:left="1724"/>
        <w:rPr>
          <w:rFonts w:ascii="Times New Roman" w:hAnsi="Times New Roman"/>
          <w:b/>
          <w:sz w:val="20"/>
          <w:szCs w:val="20"/>
          <w:lang w:eastAsia="en-GB"/>
        </w:rPr>
      </w:pPr>
    </w:p>
    <w:p w14:paraId="6594050A" w14:textId="77777777" w:rsidR="00C55936" w:rsidRDefault="00C55936" w:rsidP="00C55936">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7A924E49" w14:textId="77777777" w:rsidR="00C55936" w:rsidRDefault="00C55936" w:rsidP="00C55936">
      <w:pPr>
        <w:pStyle w:val="ListParagraph"/>
        <w:ind w:left="1004"/>
        <w:rPr>
          <w:b/>
        </w:rPr>
      </w:pPr>
    </w:p>
    <w:p w14:paraId="59D237CF" w14:textId="77777777" w:rsidR="00C55936" w:rsidRDefault="00C55936" w:rsidP="00C55936">
      <w:pPr>
        <w:rPr>
          <w:b/>
        </w:rPr>
      </w:pPr>
      <w:r>
        <w:rPr>
          <w:b/>
        </w:rPr>
        <w:t>Option 2:</w:t>
      </w:r>
    </w:p>
    <w:p w14:paraId="70B3F29D" w14:textId="5CEE38E6" w:rsidR="00C55936" w:rsidRDefault="00C55936" w:rsidP="00C55936">
      <w:pPr>
        <w:pStyle w:val="NormalWeb"/>
        <w:numPr>
          <w:ilvl w:val="0"/>
          <w:numId w:val="18"/>
        </w:numPr>
        <w:spacing w:before="0" w:after="0"/>
        <w:jc w:val="both"/>
        <w:rPr>
          <w:b/>
        </w:rPr>
      </w:pPr>
      <w:r>
        <w:rPr>
          <w:b/>
        </w:rPr>
        <w:lastRenderedPageBreak/>
        <w:t>For RTT measurement in NTN, support gNB report o</w:t>
      </w:r>
      <w:r w:rsidR="00DF4762">
        <w:rPr>
          <w:b/>
        </w:rPr>
        <w:t>f gNB Rx-Tx</w:t>
      </w:r>
      <w:r>
        <w:rPr>
          <w:b/>
        </w:rPr>
        <w:t xml:space="preserve"> time as defined in 38.215 with the following change:</w:t>
      </w:r>
    </w:p>
    <w:p w14:paraId="426F58E3" w14:textId="77777777" w:rsidR="00C55936" w:rsidRDefault="00C55936" w:rsidP="00C55936">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44B1CD03" w14:textId="77777777" w:rsidR="00C55936" w:rsidRDefault="00C55936" w:rsidP="00C55936">
      <w:pPr>
        <w:rPr>
          <w:b/>
        </w:rPr>
      </w:pPr>
    </w:p>
    <w:p w14:paraId="7412D00B" w14:textId="77777777" w:rsidR="00C55936" w:rsidRDefault="00C55936" w:rsidP="00C55936">
      <w:pPr>
        <w:rPr>
          <w:rFonts w:eastAsiaTheme="minorEastAsia"/>
          <w:b/>
          <w:bCs/>
          <w:lang w:eastAsia="zh-CN"/>
        </w:rPr>
      </w:pPr>
      <w:r>
        <w:rPr>
          <w:rFonts w:eastAsiaTheme="minorEastAsia"/>
          <w:b/>
          <w:bCs/>
          <w:lang w:eastAsia="zh-CN"/>
        </w:rPr>
        <w:t xml:space="preserve">Option 3: </w:t>
      </w:r>
    </w:p>
    <w:p w14:paraId="10C41BAD" w14:textId="77777777" w:rsidR="00C55936" w:rsidRDefault="00C55936" w:rsidP="00C55936">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67F90F10" w14:textId="5F8B67FD" w:rsidR="00222015" w:rsidRDefault="00C55936" w:rsidP="00222015">
      <w:pPr>
        <w:rPr>
          <w:rFonts w:eastAsiaTheme="minorEastAsia"/>
          <w:b/>
          <w:bCs/>
          <w:lang w:eastAsia="zh-CN"/>
        </w:rPr>
      </w:pPr>
      <w:r>
        <w:rPr>
          <w:rFonts w:eastAsiaTheme="minorEastAsia"/>
          <w:b/>
          <w:bCs/>
          <w:lang w:eastAsia="zh-CN"/>
        </w:rPr>
        <w:t>Option 4:</w:t>
      </w:r>
    </w:p>
    <w:p w14:paraId="4A5B3E56" w14:textId="1BECA82C" w:rsidR="00C55936" w:rsidRPr="00C55936" w:rsidRDefault="00C55936" w:rsidP="00C55936">
      <w:pPr>
        <w:pStyle w:val="ListParagraph"/>
        <w:numPr>
          <w:ilvl w:val="0"/>
          <w:numId w:val="40"/>
        </w:numPr>
        <w:rPr>
          <w:rFonts w:eastAsia="Times New Roman"/>
          <w:b/>
          <w:szCs w:val="20"/>
        </w:rPr>
      </w:pPr>
      <w:r w:rsidRPr="00C55936">
        <w:rPr>
          <w:rFonts w:eastAsia="Times New Roman"/>
          <w:b/>
          <w:szCs w:val="20"/>
        </w:rPr>
        <w:t xml:space="preserve">For RTT measurement in NTN, support </w:t>
      </w:r>
      <w:r>
        <w:rPr>
          <w:rFonts w:eastAsia="Times New Roman"/>
          <w:b/>
          <w:szCs w:val="20"/>
        </w:rPr>
        <w:t>gNB</w:t>
      </w:r>
      <w:r w:rsidRPr="00C55936">
        <w:rPr>
          <w:rFonts w:eastAsia="Times New Roman"/>
          <w:b/>
          <w:szCs w:val="20"/>
        </w:rPr>
        <w:t xml:space="preserve"> report of </w:t>
      </w:r>
      <w:r>
        <w:rPr>
          <w:rFonts w:eastAsia="Times New Roman"/>
          <w:b/>
          <w:szCs w:val="20"/>
        </w:rPr>
        <w:t>gNB</w:t>
      </w:r>
      <w:r w:rsidR="00DF4762">
        <w:rPr>
          <w:rFonts w:eastAsia="Times New Roman"/>
          <w:b/>
          <w:szCs w:val="20"/>
        </w:rPr>
        <w:t xml:space="preserve"> Rx-Tx</w:t>
      </w:r>
      <w:r w:rsidRPr="00C55936">
        <w:rPr>
          <w:rFonts w:eastAsia="Times New Roman"/>
          <w:b/>
          <w:szCs w:val="20"/>
        </w:rPr>
        <w:t xml:space="preserve"> time difference that indicates the time difference between the</w:t>
      </w:r>
      <w:r>
        <w:rPr>
          <w:rFonts w:eastAsia="Times New Roman"/>
          <w:b/>
          <w:szCs w:val="20"/>
        </w:rPr>
        <w:t xml:space="preserve"> </w:t>
      </w:r>
      <w:r w:rsidRPr="00C55936">
        <w:rPr>
          <w:rFonts w:eastAsia="Times New Roman"/>
          <w:b/>
          <w:szCs w:val="20"/>
        </w:rPr>
        <w:t xml:space="preserve">transmit time of a DL RS and the arrival time of an SRS. </w:t>
      </w:r>
    </w:p>
    <w:p w14:paraId="297349D4" w14:textId="77777777" w:rsidR="00C55936" w:rsidRPr="00222015" w:rsidRDefault="00C55936" w:rsidP="00C55936">
      <w:pPr>
        <w:rPr>
          <w:rFonts w:eastAsia="Times New Roman"/>
          <w:b/>
          <w:szCs w:val="20"/>
        </w:rPr>
      </w:pPr>
    </w:p>
    <w:p w14:paraId="46E402A9" w14:textId="77777777" w:rsidR="00C55936" w:rsidRDefault="00C55936" w:rsidP="00C55936">
      <w:pPr>
        <w:ind w:left="852"/>
        <w:rPr>
          <w:rFonts w:eastAsia="Times New Roman"/>
          <w:b/>
          <w:szCs w:val="20"/>
        </w:rPr>
      </w:pPr>
      <w:r>
        <w:rPr>
          <w:rFonts w:eastAsia="Times New Roman"/>
          <w:b/>
          <w:szCs w:val="20"/>
        </w:rPr>
        <w:t>FFS: details of report.</w:t>
      </w:r>
    </w:p>
    <w:p w14:paraId="02212D8E" w14:textId="77777777" w:rsidR="00C55936" w:rsidRDefault="00C55936" w:rsidP="00222015">
      <w:pPr>
        <w:rPr>
          <w:b/>
        </w:rPr>
      </w:pPr>
    </w:p>
    <w:p w14:paraId="6A047B2D" w14:textId="77777777" w:rsidR="00222015" w:rsidRDefault="00222015" w:rsidP="00222015"/>
    <w:p w14:paraId="48F65BDE" w14:textId="77777777" w:rsidR="00222015" w:rsidRDefault="00222015" w:rsidP="0022201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22015" w14:paraId="25709781" w14:textId="77777777" w:rsidTr="00972DF8">
        <w:tc>
          <w:tcPr>
            <w:tcW w:w="931" w:type="pct"/>
            <w:shd w:val="clear" w:color="auto" w:fill="75B91A"/>
          </w:tcPr>
          <w:p w14:paraId="2E2F2A6B" w14:textId="77777777" w:rsidR="00222015" w:rsidRDefault="00222015"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27B0B62" w14:textId="77777777" w:rsidR="00222015" w:rsidRDefault="00222015" w:rsidP="00972DF8">
            <w:pPr>
              <w:jc w:val="center"/>
              <w:rPr>
                <w:rFonts w:eastAsia="Times New Roman"/>
                <w:b/>
                <w:bCs/>
                <w:color w:val="FFFFFF"/>
                <w:szCs w:val="20"/>
              </w:rPr>
            </w:pPr>
            <w:r>
              <w:rPr>
                <w:rFonts w:eastAsia="Times New Roman"/>
                <w:b/>
                <w:bCs/>
                <w:color w:val="FFFFFF"/>
                <w:szCs w:val="20"/>
              </w:rPr>
              <w:t>Comments and Views</w:t>
            </w:r>
          </w:p>
        </w:tc>
      </w:tr>
      <w:tr w:rsidR="00222015" w14:paraId="540626B6" w14:textId="77777777" w:rsidTr="00972DF8">
        <w:tc>
          <w:tcPr>
            <w:tcW w:w="931" w:type="pct"/>
          </w:tcPr>
          <w:p w14:paraId="6B70EEBA" w14:textId="1A457C6D" w:rsidR="00222015" w:rsidRDefault="00A13681" w:rsidP="00972DF8">
            <w:pPr>
              <w:rPr>
                <w:rFonts w:eastAsiaTheme="minorEastAsia"/>
                <w:bCs/>
                <w:lang w:eastAsia="zh-CN"/>
              </w:rPr>
            </w:pPr>
            <w:r>
              <w:rPr>
                <w:rFonts w:eastAsiaTheme="minorEastAsia"/>
                <w:bCs/>
                <w:lang w:eastAsia="zh-CN"/>
              </w:rPr>
              <w:t>Lenovo</w:t>
            </w:r>
          </w:p>
        </w:tc>
        <w:tc>
          <w:tcPr>
            <w:tcW w:w="4069" w:type="pct"/>
          </w:tcPr>
          <w:p w14:paraId="5D1DDE1C" w14:textId="5920128D" w:rsidR="00A13681" w:rsidRPr="00A13681" w:rsidRDefault="00A13681" w:rsidP="00A13681">
            <w:pPr>
              <w:rPr>
                <w:rFonts w:eastAsiaTheme="minorEastAsia"/>
                <w:lang w:eastAsia="zh-CN"/>
              </w:rPr>
            </w:pPr>
            <w:r>
              <w:rPr>
                <w:rFonts w:eastAsiaTheme="minorEastAsia"/>
                <w:lang w:eastAsia="zh-CN"/>
              </w:rPr>
              <w:t xml:space="preserve">We are not sure why we need to define </w:t>
            </w:r>
            <w:r w:rsidRPr="00A13681">
              <w:rPr>
                <w:rFonts w:eastAsiaTheme="minorEastAsia"/>
                <w:b/>
                <w:bCs/>
                <w:lang w:eastAsia="zh-CN"/>
              </w:rPr>
              <w:t>TP from a serving cell</w:t>
            </w:r>
            <w:r>
              <w:rPr>
                <w:rFonts w:eastAsiaTheme="minorEastAsia"/>
                <w:lang w:eastAsia="zh-CN"/>
              </w:rPr>
              <w:t xml:space="preserve">, as indicated in Option 1. This may lead to </w:t>
            </w:r>
            <w:r w:rsidR="00A806ED">
              <w:rPr>
                <w:rFonts w:eastAsiaTheme="minorEastAsia"/>
                <w:lang w:eastAsia="zh-CN"/>
              </w:rPr>
              <w:t>different</w:t>
            </w:r>
            <w:r>
              <w:rPr>
                <w:rFonts w:eastAsiaTheme="minorEastAsia"/>
                <w:lang w:eastAsia="zh-CN"/>
              </w:rPr>
              <w:t xml:space="preserve"> definitions</w:t>
            </w:r>
            <w:r w:rsidR="00A806ED">
              <w:rPr>
                <w:rFonts w:eastAsiaTheme="minorEastAsia"/>
                <w:lang w:eastAsia="zh-CN"/>
              </w:rPr>
              <w:t xml:space="preserve"> for single and multiple satellite case. In our opinion, one option may be to modify the c</w:t>
            </w:r>
            <w:r>
              <w:rPr>
                <w:rFonts w:eastAsiaTheme="minorEastAsia"/>
                <w:lang w:eastAsia="zh-CN"/>
              </w:rPr>
              <w:t xml:space="preserve">urrent definition </w:t>
            </w:r>
            <w:r w:rsidR="00A806ED">
              <w:rPr>
                <w:rFonts w:eastAsiaTheme="minorEastAsia"/>
                <w:lang w:eastAsia="zh-CN"/>
              </w:rPr>
              <w:t>for NTN with regards to reference point, where we can add a reference point for NTN measurements in definition, and accordingly define signalling aspects. The second option may be to keep the current definition and report the offset related parameters, as indicated in option 3.</w:t>
            </w:r>
          </w:p>
          <w:p w14:paraId="66833E9E" w14:textId="73D43FDA" w:rsidR="00222015" w:rsidRDefault="00222015" w:rsidP="00972DF8">
            <w:pPr>
              <w:rPr>
                <w:rFonts w:eastAsiaTheme="minorEastAsia"/>
                <w:lang w:eastAsia="zh-CN"/>
              </w:rPr>
            </w:pPr>
          </w:p>
        </w:tc>
      </w:tr>
      <w:tr w:rsidR="00222015" w14:paraId="5B44AABB" w14:textId="77777777" w:rsidTr="00972DF8">
        <w:tc>
          <w:tcPr>
            <w:tcW w:w="931" w:type="pct"/>
          </w:tcPr>
          <w:p w14:paraId="0B0802DD" w14:textId="20846273" w:rsidR="00222015" w:rsidRDefault="00346DAD" w:rsidP="00972DF8">
            <w:pPr>
              <w:rPr>
                <w:rFonts w:eastAsiaTheme="minorEastAsia"/>
                <w:bCs/>
                <w:lang w:eastAsia="zh-CN"/>
              </w:rPr>
            </w:pPr>
            <w:r>
              <w:rPr>
                <w:rFonts w:eastAsiaTheme="minorEastAsia"/>
                <w:bCs/>
                <w:lang w:eastAsia="zh-CN"/>
              </w:rPr>
              <w:t>MediaTek</w:t>
            </w:r>
          </w:p>
        </w:tc>
        <w:tc>
          <w:tcPr>
            <w:tcW w:w="4069" w:type="pct"/>
          </w:tcPr>
          <w:p w14:paraId="4D629D98" w14:textId="51C39E30" w:rsidR="004A3B01" w:rsidRDefault="00346DAD" w:rsidP="004A3B01">
            <w:pPr>
              <w:tabs>
                <w:tab w:val="num" w:pos="360"/>
              </w:tabs>
              <w:rPr>
                <w:rFonts w:eastAsiaTheme="minorEastAsia"/>
                <w:lang w:eastAsia="zh-CN"/>
              </w:rPr>
            </w:pPr>
            <w:r>
              <w:rPr>
                <w:rFonts w:eastAsiaTheme="minorEastAsia"/>
                <w:lang w:eastAsia="zh-CN"/>
              </w:rPr>
              <w:t>Fine to further discuss the options</w:t>
            </w:r>
          </w:p>
        </w:tc>
      </w:tr>
      <w:tr w:rsidR="00237CAC" w14:paraId="3F6C17DE" w14:textId="77777777" w:rsidTr="00972DF8">
        <w:tc>
          <w:tcPr>
            <w:tcW w:w="931" w:type="pct"/>
          </w:tcPr>
          <w:p w14:paraId="7456B1F4" w14:textId="16C589F3"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3CF5DEAB" w14:textId="3349E381" w:rsidR="00237CAC" w:rsidRDefault="00237CAC" w:rsidP="00237CAC">
            <w:pPr>
              <w:rPr>
                <w:rFonts w:eastAsiaTheme="minorEastAsia"/>
                <w:lang w:eastAsia="zh-CN"/>
              </w:rPr>
            </w:pPr>
            <w:r>
              <w:rPr>
                <w:rFonts w:eastAsiaTheme="minorEastAsia"/>
                <w:lang w:eastAsia="zh-CN"/>
              </w:rPr>
              <w:t>We support option 3.</w:t>
            </w:r>
          </w:p>
        </w:tc>
      </w:tr>
      <w:tr w:rsidR="00237CAC" w14:paraId="07D23583" w14:textId="77777777" w:rsidTr="00972DF8">
        <w:tc>
          <w:tcPr>
            <w:tcW w:w="931" w:type="pct"/>
          </w:tcPr>
          <w:p w14:paraId="30DC8002" w14:textId="0EEF3E4F" w:rsidR="00237CAC" w:rsidRDefault="00181A9B" w:rsidP="00237CAC">
            <w:pPr>
              <w:rPr>
                <w:rFonts w:eastAsiaTheme="minorEastAsia"/>
                <w:bCs/>
                <w:lang w:eastAsia="zh-CN"/>
              </w:rPr>
            </w:pPr>
            <w:r>
              <w:rPr>
                <w:rFonts w:eastAsiaTheme="minorEastAsia"/>
                <w:bCs/>
                <w:lang w:eastAsia="zh-CN"/>
              </w:rPr>
              <w:t>Ericsson</w:t>
            </w:r>
          </w:p>
        </w:tc>
        <w:tc>
          <w:tcPr>
            <w:tcW w:w="4069" w:type="pct"/>
          </w:tcPr>
          <w:p w14:paraId="2B06BC4B" w14:textId="77777777" w:rsidR="006F73DC" w:rsidRDefault="006F73DC" w:rsidP="006F73DC">
            <w:pPr>
              <w:rPr>
                <w:rFonts w:eastAsiaTheme="minorEastAsia"/>
                <w:lang w:eastAsia="zh-CN"/>
              </w:rPr>
            </w:pPr>
            <w:r>
              <w:rPr>
                <w:rFonts w:eastAsiaTheme="minorEastAsia"/>
                <w:lang w:eastAsia="zh-CN"/>
              </w:rPr>
              <w:t xml:space="preserve">As noted in our response to 2-2, we think that the gNB RX-TX time difference depends on how we define the UE RX-TX time difference. If we follow the existing specification for UE RX-TX time difference (i.e., no coupling is introduced between DL-PRS and UL-SRS), then we support Option 3 and suggest adding the text “if needed”. Depending on whether the measurement is done at the satellite or the gNB, the offset may or may not be needed. </w:t>
            </w:r>
          </w:p>
          <w:p w14:paraId="0A02A3AB" w14:textId="77777777" w:rsidR="006F73DC" w:rsidRDefault="006F73DC" w:rsidP="006F73DC">
            <w:pPr>
              <w:rPr>
                <w:rFonts w:eastAsiaTheme="minorEastAsia"/>
                <w:lang w:eastAsia="zh-CN"/>
              </w:rPr>
            </w:pPr>
          </w:p>
          <w:p w14:paraId="162796D5" w14:textId="02475D81" w:rsidR="00237CAC" w:rsidRDefault="006F73DC" w:rsidP="006F73DC">
            <w:pPr>
              <w:rPr>
                <w:rFonts w:eastAsiaTheme="minorEastAsia"/>
                <w:lang w:eastAsia="zh-CN"/>
              </w:rPr>
            </w:pPr>
            <w:r>
              <w:rPr>
                <w:rFonts w:eastAsiaTheme="minorEastAsia"/>
                <w:lang w:eastAsia="zh-CN"/>
              </w:rPr>
              <w:t xml:space="preserve">However, if we agree to introduce coupling as stated in the Working Assumption in 2-2, then we need to select Option 4 here (which couples DL-PRS with UL-SRS for gNB RX-TX time difference). </w:t>
            </w:r>
          </w:p>
        </w:tc>
      </w:tr>
      <w:tr w:rsidR="00EE1495" w14:paraId="6D66F696" w14:textId="77777777" w:rsidTr="00972DF8">
        <w:tc>
          <w:tcPr>
            <w:tcW w:w="931" w:type="pct"/>
          </w:tcPr>
          <w:p w14:paraId="265B84AF" w14:textId="130ABF23"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56D87496" w14:textId="77777777" w:rsidR="00EE1495" w:rsidRDefault="00EE1495" w:rsidP="00EE1495">
            <w:pPr>
              <w:rPr>
                <w:rFonts w:eastAsiaTheme="minorEastAsia"/>
                <w:lang w:eastAsia="zh-CN"/>
              </w:rPr>
            </w:pPr>
            <w:r>
              <w:rPr>
                <w:rFonts w:eastAsiaTheme="minorEastAsia"/>
                <w:lang w:eastAsia="zh-CN"/>
              </w:rPr>
              <w:t>We support Option 3 and can agree the list of options for further narrow in the following meetings.</w:t>
            </w:r>
          </w:p>
          <w:p w14:paraId="1FFDF9DA" w14:textId="097BF196" w:rsidR="00EE1495" w:rsidRDefault="00EE1495" w:rsidP="00EE1495">
            <w:pPr>
              <w:rPr>
                <w:rFonts w:eastAsiaTheme="minorEastAsia"/>
                <w:lang w:eastAsia="zh-CN"/>
              </w:rPr>
            </w:pPr>
            <w:r>
              <w:rPr>
                <w:rFonts w:eastAsiaTheme="minorEastAsia"/>
                <w:lang w:eastAsia="zh-CN"/>
              </w:rPr>
              <w:t>For the coupling of DL-RS and UL SRS, it could be discussed separately regarding whether and how to couple the UE measurement and gNB measurement.</w:t>
            </w:r>
          </w:p>
        </w:tc>
      </w:tr>
      <w:tr w:rsidR="00BF6214" w14:paraId="563BBC73" w14:textId="77777777" w:rsidTr="00972DF8">
        <w:tc>
          <w:tcPr>
            <w:tcW w:w="931" w:type="pct"/>
          </w:tcPr>
          <w:p w14:paraId="220EC2E4" w14:textId="4F57A5FD"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B577BF9" w14:textId="7087BD10" w:rsidR="00BF6214" w:rsidRDefault="00BF6214" w:rsidP="00BF6214">
            <w:pPr>
              <w:rPr>
                <w:rFonts w:eastAsiaTheme="minorEastAsia"/>
                <w:lang w:eastAsia="zh-CN"/>
              </w:rPr>
            </w:pPr>
            <w:r>
              <w:rPr>
                <w:rFonts w:eastAsiaTheme="minorEastAsia"/>
                <w:lang w:eastAsia="zh-CN"/>
              </w:rPr>
              <w:t xml:space="preserve">We support option 4.  Regarding DL RS please refer to our explanation for </w:t>
            </w:r>
            <w:r>
              <w:rPr>
                <w:b/>
                <w:highlight w:val="yellow"/>
              </w:rPr>
              <w:t>3</w:t>
            </w:r>
            <w:r w:rsidRPr="00EF6896">
              <w:rPr>
                <w:b/>
                <w:highlight w:val="yellow"/>
                <w:vertAlign w:val="superscript"/>
              </w:rPr>
              <w:t>rd</w:t>
            </w:r>
            <w:r>
              <w:rPr>
                <w:b/>
                <w:highlight w:val="yellow"/>
              </w:rPr>
              <w:t xml:space="preserve">  proposal 2-2</w:t>
            </w:r>
          </w:p>
        </w:tc>
      </w:tr>
      <w:tr w:rsidR="00BF6214" w14:paraId="7AFB3C04" w14:textId="77777777" w:rsidTr="00972DF8">
        <w:tc>
          <w:tcPr>
            <w:tcW w:w="931" w:type="pct"/>
          </w:tcPr>
          <w:p w14:paraId="4CB95C12" w14:textId="70616802" w:rsidR="00BF6214" w:rsidRDefault="00BF6214" w:rsidP="00BF6214">
            <w:pPr>
              <w:rPr>
                <w:rFonts w:eastAsiaTheme="minorEastAsia"/>
                <w:bCs/>
                <w:lang w:eastAsia="zh-CN"/>
              </w:rPr>
            </w:pPr>
          </w:p>
        </w:tc>
        <w:tc>
          <w:tcPr>
            <w:tcW w:w="4069" w:type="pct"/>
          </w:tcPr>
          <w:p w14:paraId="7E0E05A3" w14:textId="2C2DB40F" w:rsidR="00BF6214" w:rsidRDefault="00BF6214" w:rsidP="00BF6214">
            <w:pPr>
              <w:rPr>
                <w:rFonts w:eastAsiaTheme="minorEastAsia"/>
                <w:lang w:eastAsia="zh-CN"/>
              </w:rPr>
            </w:pPr>
          </w:p>
        </w:tc>
      </w:tr>
      <w:tr w:rsidR="00BF6214" w14:paraId="00C94EF8" w14:textId="77777777" w:rsidTr="00972DF8">
        <w:tc>
          <w:tcPr>
            <w:tcW w:w="931" w:type="pct"/>
          </w:tcPr>
          <w:p w14:paraId="133A64C2" w14:textId="77777777" w:rsidR="00BF6214" w:rsidRDefault="00BF6214" w:rsidP="00BF6214">
            <w:pPr>
              <w:rPr>
                <w:rFonts w:eastAsiaTheme="minorEastAsia"/>
                <w:bCs/>
                <w:lang w:eastAsia="zh-CN"/>
              </w:rPr>
            </w:pPr>
          </w:p>
        </w:tc>
        <w:tc>
          <w:tcPr>
            <w:tcW w:w="4069" w:type="pct"/>
          </w:tcPr>
          <w:p w14:paraId="42383155" w14:textId="77777777" w:rsidR="00BF6214" w:rsidRDefault="00BF6214" w:rsidP="00BF6214">
            <w:pPr>
              <w:rPr>
                <w:rFonts w:eastAsiaTheme="minorEastAsia"/>
                <w:lang w:eastAsia="zh-CN"/>
              </w:rPr>
            </w:pPr>
          </w:p>
        </w:tc>
      </w:tr>
    </w:tbl>
    <w:p w14:paraId="5EC9AD48" w14:textId="09F5ADF8" w:rsidR="00E00022" w:rsidRDefault="00E00022">
      <w:pPr>
        <w:rPr>
          <w:b/>
        </w:rPr>
      </w:pPr>
    </w:p>
    <w:p w14:paraId="36FD8C0F" w14:textId="0002402A" w:rsidR="00BC20FA" w:rsidRDefault="00BC20FA">
      <w:pPr>
        <w:rPr>
          <w:b/>
        </w:rPr>
      </w:pPr>
    </w:p>
    <w:p w14:paraId="72AA907A" w14:textId="77777777" w:rsidR="002B784B" w:rsidRDefault="002B784B" w:rsidP="002B784B">
      <w:pPr>
        <w:pStyle w:val="NormalWeb"/>
        <w:rPr>
          <w:b/>
        </w:rPr>
      </w:pPr>
      <w:r>
        <w:rPr>
          <w:b/>
          <w:highlight w:val="yellow"/>
        </w:rPr>
        <w:t xml:space="preserve">Updated proposal 12 </w:t>
      </w:r>
    </w:p>
    <w:p w14:paraId="14758EEF" w14:textId="77777777" w:rsidR="002B784B" w:rsidRDefault="002B784B" w:rsidP="002B784B">
      <w:pPr>
        <w:pStyle w:val="3GPPNormalText"/>
        <w:rPr>
          <w:b/>
        </w:rPr>
      </w:pPr>
      <w:r>
        <w:rPr>
          <w:b/>
        </w:rPr>
        <w:t>Select one (or more) of the following options to resolve the mirror positions ambiguity:</w:t>
      </w:r>
    </w:p>
    <w:p w14:paraId="7CF92EFA" w14:textId="77777777" w:rsidR="002B784B" w:rsidRDefault="002B784B" w:rsidP="002B784B">
      <w:pPr>
        <w:pStyle w:val="3GPPNormalText"/>
        <w:numPr>
          <w:ilvl w:val="0"/>
          <w:numId w:val="32"/>
        </w:numPr>
        <w:rPr>
          <w:b/>
        </w:rPr>
      </w:pPr>
      <w:r>
        <w:rPr>
          <w:b/>
        </w:rPr>
        <w:t>Option 1: gNB’ s implementation to solve the mirror error issue. No spec enhancement is needed.</w:t>
      </w:r>
    </w:p>
    <w:p w14:paraId="7E8C29F2" w14:textId="77777777" w:rsidR="002B784B" w:rsidRDefault="002B784B" w:rsidP="002B784B">
      <w:pPr>
        <w:pStyle w:val="3GPPNormalText"/>
        <w:numPr>
          <w:ilvl w:val="0"/>
          <w:numId w:val="32"/>
        </w:numPr>
        <w:rPr>
          <w:b/>
        </w:rPr>
      </w:pPr>
      <w:r>
        <w:rPr>
          <w:b/>
        </w:rPr>
        <w:t>Option 2: Reuse existing ECID method</w:t>
      </w:r>
    </w:p>
    <w:p w14:paraId="6232364D" w14:textId="77777777" w:rsidR="002B784B" w:rsidRDefault="002B784B" w:rsidP="002B784B">
      <w:pPr>
        <w:pStyle w:val="3GPPNormalText"/>
        <w:numPr>
          <w:ilvl w:val="0"/>
          <w:numId w:val="32"/>
        </w:numPr>
        <w:rPr>
          <w:b/>
        </w:rPr>
      </w:pPr>
      <w:r>
        <w:rPr>
          <w:b/>
        </w:rPr>
        <w:t>Option 3: NR NTN UE should report the Doppler calculated on the service link</w:t>
      </w:r>
    </w:p>
    <w:p w14:paraId="3B5A1EE2" w14:textId="77777777" w:rsidR="002B784B" w:rsidRDefault="002B784B" w:rsidP="002B784B">
      <w:pPr>
        <w:pStyle w:val="3GPPNormalText"/>
        <w:numPr>
          <w:ilvl w:val="0"/>
          <w:numId w:val="32"/>
        </w:numPr>
        <w:rPr>
          <w:b/>
        </w:rPr>
      </w:pPr>
      <w:r>
        <w:rPr>
          <w:b/>
        </w:rPr>
        <w:t>Option 4: a VSAT UE should report its beam pointing in respect to satellite beam line of sight</w:t>
      </w:r>
    </w:p>
    <w:p w14:paraId="0B5FA80F" w14:textId="77777777" w:rsidR="002B784B" w:rsidRDefault="002B784B" w:rsidP="002B784B">
      <w:pPr>
        <w:pStyle w:val="3GPPNormalText"/>
        <w:numPr>
          <w:ilvl w:val="0"/>
          <w:numId w:val="32"/>
        </w:numPr>
        <w:rPr>
          <w:b/>
        </w:rPr>
      </w:pPr>
      <w:r>
        <w:rPr>
          <w:b/>
        </w:rPr>
        <w:t>Option 5: Combine UE neighbor measurements to solve the ambiguity between mirror positions</w:t>
      </w:r>
    </w:p>
    <w:p w14:paraId="6FBF06C3" w14:textId="77777777" w:rsidR="002B784B" w:rsidRDefault="002B784B" w:rsidP="002B784B">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0E735357" w14:textId="77777777" w:rsidR="002B784B" w:rsidRDefault="002B784B" w:rsidP="002B784B">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71643E95" w14:textId="0D62E495" w:rsidR="002B784B" w:rsidRDefault="002B784B">
      <w:pPr>
        <w:rPr>
          <w:b/>
        </w:rPr>
      </w:pPr>
    </w:p>
    <w:p w14:paraId="4F0D2E31"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5E18FE45" w14:textId="77777777" w:rsidTr="00972DF8">
        <w:tc>
          <w:tcPr>
            <w:tcW w:w="931" w:type="pct"/>
            <w:shd w:val="clear" w:color="auto" w:fill="75B91A"/>
          </w:tcPr>
          <w:p w14:paraId="47B1F43A" w14:textId="77777777" w:rsidR="004E0B58" w:rsidRDefault="004E0B58" w:rsidP="00972DF8">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10F33A87"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7BBFC030" w14:textId="77777777" w:rsidTr="00972DF8">
        <w:tc>
          <w:tcPr>
            <w:tcW w:w="931" w:type="pct"/>
          </w:tcPr>
          <w:p w14:paraId="7FDF83DD" w14:textId="421AA724" w:rsidR="004E0B58" w:rsidRDefault="00A806ED" w:rsidP="00972DF8">
            <w:pPr>
              <w:rPr>
                <w:rFonts w:eastAsiaTheme="minorEastAsia"/>
                <w:bCs/>
                <w:lang w:eastAsia="zh-CN"/>
              </w:rPr>
            </w:pPr>
            <w:r>
              <w:rPr>
                <w:rFonts w:eastAsiaTheme="minorEastAsia"/>
                <w:bCs/>
                <w:lang w:eastAsia="zh-CN"/>
              </w:rPr>
              <w:t>Lenovo</w:t>
            </w:r>
          </w:p>
        </w:tc>
        <w:tc>
          <w:tcPr>
            <w:tcW w:w="4069" w:type="pct"/>
          </w:tcPr>
          <w:p w14:paraId="3CD2BD95" w14:textId="3BF68E69" w:rsidR="004E0B58" w:rsidRDefault="00A806ED" w:rsidP="00972DF8">
            <w:pPr>
              <w:rPr>
                <w:rFonts w:eastAsiaTheme="minorEastAsia"/>
                <w:lang w:eastAsia="zh-CN"/>
              </w:rPr>
            </w:pPr>
            <w:r>
              <w:rPr>
                <w:rFonts w:eastAsiaTheme="minorEastAsia"/>
                <w:lang w:eastAsia="zh-CN"/>
              </w:rPr>
              <w:t xml:space="preserve">We </w:t>
            </w:r>
            <w:r w:rsidR="008749A4">
              <w:rPr>
                <w:rFonts w:eastAsiaTheme="minorEastAsia"/>
                <w:lang w:eastAsia="zh-CN"/>
              </w:rPr>
              <w:t>prefer option</w:t>
            </w:r>
            <w:r>
              <w:rPr>
                <w:rFonts w:eastAsiaTheme="minorEastAsia"/>
                <w:lang w:eastAsia="zh-CN"/>
              </w:rPr>
              <w:t xml:space="preserve"> 1 and 2. We are also fine with option 7, if we can agree on whether angular resolution of UL-AoA is sufficient for resolving mirror ambiguity especially for the cases, where the UEs are near the orbital plane.</w:t>
            </w:r>
          </w:p>
        </w:tc>
      </w:tr>
      <w:tr w:rsidR="004E0B58" w14:paraId="04ACB08C" w14:textId="77777777" w:rsidTr="00972DF8">
        <w:tc>
          <w:tcPr>
            <w:tcW w:w="931" w:type="pct"/>
          </w:tcPr>
          <w:p w14:paraId="063CE116" w14:textId="11D18314"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6893AEFB" w14:textId="01BE7309" w:rsidR="004E0B58" w:rsidRDefault="00346DAD" w:rsidP="00972DF8">
            <w:pPr>
              <w:rPr>
                <w:rFonts w:eastAsiaTheme="minorEastAsia"/>
                <w:lang w:eastAsia="zh-CN"/>
              </w:rPr>
            </w:pPr>
            <w:r>
              <w:rPr>
                <w:rFonts w:eastAsiaTheme="minorEastAsia"/>
                <w:lang w:eastAsia="zh-CN"/>
              </w:rPr>
              <w:t>Fine to discuss options.</w:t>
            </w:r>
          </w:p>
        </w:tc>
      </w:tr>
      <w:tr w:rsidR="00237CAC" w14:paraId="53AE063F" w14:textId="77777777" w:rsidTr="00972DF8">
        <w:tc>
          <w:tcPr>
            <w:tcW w:w="931" w:type="pct"/>
          </w:tcPr>
          <w:p w14:paraId="6FFDAAC5" w14:textId="4675A1AB"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718D4571" w14:textId="41E74092" w:rsidR="00237CAC" w:rsidRDefault="00237CAC" w:rsidP="00237CAC">
            <w:pPr>
              <w:rPr>
                <w:rFonts w:eastAsiaTheme="minorEastAsia"/>
                <w:lang w:eastAsia="zh-CN"/>
              </w:rPr>
            </w:pPr>
            <w:r>
              <w:rPr>
                <w:rFonts w:eastAsiaTheme="minorEastAsia"/>
                <w:lang w:eastAsia="zh-CN"/>
              </w:rPr>
              <w:t>Support of options 1 and 2</w:t>
            </w:r>
          </w:p>
        </w:tc>
      </w:tr>
      <w:tr w:rsidR="00237CAC" w14:paraId="20787EFC" w14:textId="77777777" w:rsidTr="00972DF8">
        <w:tc>
          <w:tcPr>
            <w:tcW w:w="931" w:type="pct"/>
          </w:tcPr>
          <w:p w14:paraId="56328503" w14:textId="62C8C2AC" w:rsidR="00237CAC" w:rsidRDefault="006F73DC" w:rsidP="00237CAC">
            <w:pPr>
              <w:rPr>
                <w:rFonts w:eastAsiaTheme="minorEastAsia"/>
                <w:bCs/>
                <w:lang w:eastAsia="zh-CN"/>
              </w:rPr>
            </w:pPr>
            <w:r>
              <w:rPr>
                <w:rFonts w:eastAsiaTheme="minorEastAsia"/>
                <w:bCs/>
                <w:lang w:eastAsia="zh-CN"/>
              </w:rPr>
              <w:t>Ericsson</w:t>
            </w:r>
          </w:p>
        </w:tc>
        <w:tc>
          <w:tcPr>
            <w:tcW w:w="4069" w:type="pct"/>
          </w:tcPr>
          <w:p w14:paraId="4A52C86B" w14:textId="0EE20043" w:rsidR="00237CAC" w:rsidRDefault="00355392" w:rsidP="00237CAC">
            <w:pPr>
              <w:rPr>
                <w:rFonts w:eastAsiaTheme="minorEastAsia"/>
                <w:lang w:eastAsia="zh-CN"/>
              </w:rPr>
            </w:pPr>
            <w:r>
              <w:rPr>
                <w:rFonts w:eastAsiaTheme="minorEastAsia"/>
                <w:lang w:eastAsia="zh-CN"/>
              </w:rPr>
              <w:t xml:space="preserve">Although current spec supports using UL-AoA with multi-RTT, some minor enhancement may be needed. For example, we may need to </w:t>
            </w:r>
            <w:r w:rsidR="00EC272B">
              <w:rPr>
                <w:rFonts w:eastAsiaTheme="minorEastAsia"/>
                <w:lang w:eastAsia="zh-CN"/>
              </w:rPr>
              <w:t>add a note</w:t>
            </w:r>
            <w:r>
              <w:rPr>
                <w:rFonts w:eastAsiaTheme="minorEastAsia"/>
                <w:lang w:eastAsia="zh-CN"/>
              </w:rPr>
              <w:t xml:space="preserve"> that UL AoA is determined at the SAN antenna in NTN.</w:t>
            </w:r>
            <w:r w:rsidR="00EC272B">
              <w:rPr>
                <w:rFonts w:eastAsiaTheme="minorEastAsia"/>
                <w:lang w:eastAsia="zh-CN"/>
              </w:rPr>
              <w:t xml:space="preserve"> Therefore, we support Option 7 which will boil down to Option 1 if no enhancements are required to existing UL-AoA spec. We are also open to considering additional options.</w:t>
            </w:r>
          </w:p>
          <w:p w14:paraId="492606FC" w14:textId="007A02FA" w:rsidR="00355392" w:rsidRDefault="00355392" w:rsidP="00237CAC">
            <w:pPr>
              <w:rPr>
                <w:rFonts w:eastAsiaTheme="minorEastAsia"/>
                <w:lang w:eastAsia="zh-CN"/>
              </w:rPr>
            </w:pPr>
          </w:p>
          <w:p w14:paraId="63D0E92A" w14:textId="2701DA53" w:rsidR="00355392" w:rsidRPr="00EC272B" w:rsidRDefault="00EC272B" w:rsidP="00237CAC">
            <w:pPr>
              <w:rPr>
                <w:rFonts w:eastAsiaTheme="minorEastAsia"/>
                <w:u w:val="single"/>
                <w:lang w:eastAsia="zh-CN"/>
              </w:rPr>
            </w:pPr>
            <w:r w:rsidRPr="00EC272B">
              <w:rPr>
                <w:rFonts w:eastAsiaTheme="minorEastAsia"/>
                <w:u w:val="single"/>
                <w:lang w:eastAsia="zh-CN"/>
              </w:rPr>
              <w:t xml:space="preserve">TS </w:t>
            </w:r>
            <w:r w:rsidR="00355392" w:rsidRPr="00EC272B">
              <w:rPr>
                <w:rFonts w:eastAsiaTheme="minorEastAsia"/>
                <w:u w:val="single"/>
                <w:lang w:eastAsia="zh-CN"/>
              </w:rPr>
              <w:t>38.215:</w:t>
            </w:r>
          </w:p>
          <w:p w14:paraId="2FF2C0ED" w14:textId="77777777" w:rsidR="00355392" w:rsidRPr="00355392" w:rsidRDefault="00355392" w:rsidP="00355392">
            <w:pPr>
              <w:pStyle w:val="TAL"/>
              <w:rPr>
                <w:i/>
                <w:iCs/>
                <w:szCs w:val="18"/>
                <w:lang w:eastAsia="en-GB"/>
              </w:rPr>
            </w:pPr>
            <w:r w:rsidRPr="00355392">
              <w:rPr>
                <w:i/>
                <w:iCs/>
                <w:szCs w:val="18"/>
                <w:lang w:eastAsia="en-GB"/>
              </w:rPr>
              <w:t>UL Angle of Arrival (UL AoA) is defined as the estimated azimuth angle and vertical angle of a UE with respect to a reference direction, wherein the reference direction is defined:</w:t>
            </w:r>
          </w:p>
          <w:p w14:paraId="0EE01ADE" w14:textId="77777777" w:rsidR="00355392" w:rsidRPr="00355392" w:rsidRDefault="00355392" w:rsidP="00355392">
            <w:pPr>
              <w:pStyle w:val="TAL"/>
              <w:rPr>
                <w:i/>
                <w:iCs/>
                <w:szCs w:val="18"/>
                <w:lang w:eastAsia="en-GB"/>
              </w:rPr>
            </w:pPr>
          </w:p>
          <w:p w14:paraId="46737729" w14:textId="77777777" w:rsidR="00355392" w:rsidRPr="00355392" w:rsidRDefault="00355392" w:rsidP="00355392">
            <w:pPr>
              <w:pStyle w:val="B1"/>
              <w:rPr>
                <w:rFonts w:ascii="Arial" w:hAnsi="Arial" w:cs="Arial"/>
                <w:i/>
                <w:iCs/>
                <w:sz w:val="18"/>
                <w:szCs w:val="18"/>
                <w:lang w:eastAsia="en-GB"/>
              </w:rPr>
            </w:pPr>
            <w:r w:rsidRPr="00355392">
              <w:rPr>
                <w:rFonts w:ascii="Arial" w:hAnsi="Arial" w:cs="Arial"/>
                <w:i/>
                <w:iCs/>
                <w:sz w:val="18"/>
                <w:szCs w:val="18"/>
                <w:lang w:eastAsia="zh-CN"/>
              </w:rPr>
              <w:t>-</w:t>
            </w:r>
            <w:r w:rsidRPr="00355392">
              <w:rPr>
                <w:rFonts w:ascii="Arial" w:hAnsi="Arial" w:cs="Arial"/>
                <w:i/>
                <w:iCs/>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6AF48CB" w14:textId="77777777" w:rsidR="00355392" w:rsidRPr="00355392" w:rsidRDefault="00355392" w:rsidP="00355392">
            <w:pPr>
              <w:pStyle w:val="B1"/>
              <w:rPr>
                <w:rFonts w:ascii="Arial" w:hAnsi="Arial" w:cs="Arial"/>
                <w:i/>
                <w:iCs/>
                <w:sz w:val="18"/>
                <w:szCs w:val="18"/>
                <w:lang w:eastAsia="en-GB"/>
              </w:rPr>
            </w:pPr>
            <w:r w:rsidRPr="00355392">
              <w:rPr>
                <w:rFonts w:ascii="Arial" w:hAnsi="Arial" w:cs="Arial"/>
                <w:i/>
                <w:iCs/>
                <w:sz w:val="18"/>
                <w:szCs w:val="18"/>
                <w:lang w:eastAsia="zh-CN"/>
              </w:rPr>
              <w:t>-</w:t>
            </w:r>
            <w:r w:rsidRPr="00355392">
              <w:rPr>
                <w:rFonts w:ascii="Arial" w:hAnsi="Arial" w:cs="Arial"/>
                <w:i/>
                <w:iCs/>
                <w:sz w:val="18"/>
                <w:szCs w:val="18"/>
                <w:lang w:eastAsia="zh-CN"/>
              </w:rPr>
              <w:tab/>
              <w:t xml:space="preserve">In the local coordinate system (LCS), wherein estimated azimuth angle is measured relative to </w:t>
            </w:r>
            <w:r w:rsidRPr="00355392">
              <w:rPr>
                <w:rFonts w:ascii="Arial" w:hAnsi="Arial" w:cs="Arial"/>
                <w:i/>
                <w:iCs/>
                <w:noProof/>
                <w:sz w:val="18"/>
                <w:szCs w:val="18"/>
              </w:rPr>
              <w:t>x-axis of LCS and positive in a counter-clockwise direction</w:t>
            </w:r>
            <w:r w:rsidRPr="00355392">
              <w:rPr>
                <w:rFonts w:ascii="Arial" w:hAnsi="Arial" w:cs="Arial"/>
                <w:i/>
                <w:iCs/>
                <w:sz w:val="18"/>
                <w:szCs w:val="18"/>
                <w:lang w:eastAsia="zh-CN"/>
              </w:rPr>
              <w:t xml:space="preserve"> and estimated vertical angle is measured </w:t>
            </w:r>
            <w:proofErr w:type="spellStart"/>
            <w:r w:rsidRPr="00355392">
              <w:rPr>
                <w:rFonts w:ascii="Arial" w:hAnsi="Arial" w:cs="Arial"/>
                <w:i/>
                <w:iCs/>
                <w:sz w:val="18"/>
                <w:szCs w:val="18"/>
                <w:lang w:eastAsia="zh-CN"/>
              </w:rPr>
              <w:t>relatize</w:t>
            </w:r>
            <w:proofErr w:type="spellEnd"/>
            <w:r w:rsidRPr="00355392">
              <w:rPr>
                <w:rFonts w:ascii="Arial" w:hAnsi="Arial" w:cs="Arial"/>
                <w:i/>
                <w:iCs/>
                <w:sz w:val="18"/>
                <w:szCs w:val="18"/>
                <w:lang w:eastAsia="zh-CN"/>
              </w:rPr>
              <w:t xml:space="preserve"> to z-axis of LCS and positive to x-y plane direction. The bearing, </w:t>
            </w:r>
            <w:proofErr w:type="spellStart"/>
            <w:r w:rsidRPr="00355392">
              <w:rPr>
                <w:rFonts w:ascii="Arial" w:hAnsi="Arial" w:cs="Arial"/>
                <w:i/>
                <w:iCs/>
                <w:sz w:val="18"/>
                <w:szCs w:val="18"/>
                <w:lang w:eastAsia="zh-CN"/>
              </w:rPr>
              <w:t>downtilt</w:t>
            </w:r>
            <w:proofErr w:type="spellEnd"/>
            <w:r w:rsidRPr="00355392">
              <w:rPr>
                <w:rFonts w:ascii="Arial" w:hAnsi="Arial" w:cs="Arial"/>
                <w:i/>
                <w:iCs/>
                <w:sz w:val="18"/>
                <w:szCs w:val="18"/>
                <w:lang w:eastAsia="zh-CN"/>
              </w:rPr>
              <w:t xml:space="preserve"> and slant angles of LCS are defined according to </w:t>
            </w:r>
            <w:r w:rsidRPr="00355392">
              <w:rPr>
                <w:rFonts w:ascii="Arial" w:hAnsi="Arial" w:cs="Arial"/>
                <w:i/>
                <w:iCs/>
                <w:sz w:val="18"/>
                <w:szCs w:val="18"/>
              </w:rPr>
              <w:t>TS 38.901 [15].</w:t>
            </w:r>
          </w:p>
          <w:p w14:paraId="6B25B408" w14:textId="1D8878FA" w:rsidR="00355392" w:rsidRDefault="00355392" w:rsidP="00355392">
            <w:pPr>
              <w:rPr>
                <w:rFonts w:eastAsiaTheme="minorEastAsia"/>
                <w:lang w:eastAsia="zh-CN"/>
              </w:rPr>
            </w:pPr>
            <w:r w:rsidRPr="00355392">
              <w:rPr>
                <w:i/>
                <w:iCs/>
                <w:szCs w:val="18"/>
                <w:highlight w:val="yellow"/>
                <w:lang w:eastAsia="en-GB"/>
              </w:rPr>
              <w:t>The UL AoA is determined at the gNB antenna for an UL channel corresponding to this UE</w:t>
            </w:r>
          </w:p>
        </w:tc>
      </w:tr>
      <w:tr w:rsidR="00237CAC" w14:paraId="52F397BF" w14:textId="77777777" w:rsidTr="00972DF8">
        <w:tc>
          <w:tcPr>
            <w:tcW w:w="931" w:type="pct"/>
          </w:tcPr>
          <w:p w14:paraId="49AC4890" w14:textId="77777777" w:rsidR="00237CAC" w:rsidRDefault="00237CAC" w:rsidP="00237CAC">
            <w:pPr>
              <w:rPr>
                <w:rFonts w:eastAsiaTheme="minorEastAsia"/>
                <w:bCs/>
                <w:lang w:eastAsia="zh-CN"/>
              </w:rPr>
            </w:pPr>
          </w:p>
        </w:tc>
        <w:tc>
          <w:tcPr>
            <w:tcW w:w="4069" w:type="pct"/>
          </w:tcPr>
          <w:p w14:paraId="71688CEF" w14:textId="77777777" w:rsidR="00237CAC" w:rsidRDefault="00237CAC" w:rsidP="00237CAC">
            <w:pPr>
              <w:rPr>
                <w:rFonts w:eastAsiaTheme="minorEastAsia"/>
                <w:lang w:eastAsia="zh-CN"/>
              </w:rPr>
            </w:pPr>
          </w:p>
        </w:tc>
      </w:tr>
      <w:tr w:rsidR="00EE1495" w14:paraId="0A7F850C" w14:textId="77777777" w:rsidTr="00972DF8">
        <w:tc>
          <w:tcPr>
            <w:tcW w:w="931" w:type="pct"/>
          </w:tcPr>
          <w:p w14:paraId="66115C04" w14:textId="5D56FB78"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4303F94B" w14:textId="6CFA0FAB" w:rsidR="00EE1495" w:rsidRDefault="00EE1495" w:rsidP="00EE1495">
            <w:pPr>
              <w:rPr>
                <w:rFonts w:eastAsiaTheme="minorEastAsia"/>
                <w:lang w:eastAsia="zh-CN"/>
              </w:rPr>
            </w:pPr>
            <w:r>
              <w:rPr>
                <w:rFonts w:eastAsiaTheme="minorEastAsia"/>
                <w:lang w:eastAsia="zh-CN"/>
              </w:rPr>
              <w:t>We think option 1 can be used for this.</w:t>
            </w:r>
          </w:p>
        </w:tc>
      </w:tr>
      <w:tr w:rsidR="00BF6214" w14:paraId="7838B4F7" w14:textId="77777777" w:rsidTr="00972DF8">
        <w:tc>
          <w:tcPr>
            <w:tcW w:w="931" w:type="pct"/>
          </w:tcPr>
          <w:p w14:paraId="591FC5D2" w14:textId="25F1C37E" w:rsidR="00BF6214" w:rsidRDefault="00BF6214" w:rsidP="00BF6214">
            <w:pPr>
              <w:rPr>
                <w:rFonts w:eastAsiaTheme="minorEastAsia"/>
                <w:bCs/>
                <w:lang w:eastAsia="zh-CN"/>
              </w:rPr>
            </w:pPr>
            <w:r>
              <w:rPr>
                <w:rFonts w:eastAsiaTheme="minorEastAsia"/>
                <w:bCs/>
                <w:lang w:eastAsia="zh-CN"/>
              </w:rPr>
              <w:t>Samsung</w:t>
            </w:r>
          </w:p>
        </w:tc>
        <w:tc>
          <w:tcPr>
            <w:tcW w:w="4069" w:type="pct"/>
          </w:tcPr>
          <w:p w14:paraId="32F4E66D" w14:textId="46E56DF9" w:rsidR="00BF6214" w:rsidRDefault="00BF6214" w:rsidP="00BF6214">
            <w:pPr>
              <w:rPr>
                <w:rFonts w:eastAsiaTheme="minorEastAsia"/>
                <w:lang w:eastAsia="zh-CN"/>
              </w:rPr>
            </w:pPr>
            <w:r w:rsidRPr="00D22E83">
              <w:rPr>
                <w:rFonts w:eastAsiaTheme="minorEastAsia"/>
                <w:lang w:eastAsia="zh-CN"/>
              </w:rPr>
              <w:t>Fine to further discuss the options</w:t>
            </w:r>
            <w:r>
              <w:rPr>
                <w:rFonts w:eastAsiaTheme="minorEastAsia"/>
                <w:lang w:eastAsia="zh-CN"/>
              </w:rPr>
              <w:t>.</w:t>
            </w:r>
          </w:p>
        </w:tc>
      </w:tr>
      <w:tr w:rsidR="00BF6214" w14:paraId="71EBE7BE" w14:textId="77777777" w:rsidTr="00972DF8">
        <w:tc>
          <w:tcPr>
            <w:tcW w:w="931" w:type="pct"/>
          </w:tcPr>
          <w:p w14:paraId="328371F9" w14:textId="77777777" w:rsidR="00BF6214" w:rsidRDefault="00BF6214" w:rsidP="00BF6214">
            <w:pPr>
              <w:rPr>
                <w:rFonts w:eastAsiaTheme="minorEastAsia"/>
                <w:bCs/>
                <w:lang w:eastAsia="zh-CN"/>
              </w:rPr>
            </w:pPr>
          </w:p>
        </w:tc>
        <w:tc>
          <w:tcPr>
            <w:tcW w:w="4069" w:type="pct"/>
          </w:tcPr>
          <w:p w14:paraId="77B83C3D" w14:textId="77777777" w:rsidR="00BF6214" w:rsidRDefault="00BF6214" w:rsidP="00BF6214">
            <w:pPr>
              <w:rPr>
                <w:rFonts w:eastAsiaTheme="minorEastAsia"/>
                <w:lang w:eastAsia="zh-CN"/>
              </w:rPr>
            </w:pPr>
          </w:p>
        </w:tc>
      </w:tr>
    </w:tbl>
    <w:p w14:paraId="02266055" w14:textId="77777777" w:rsidR="004E0B58" w:rsidRDefault="004E0B58" w:rsidP="004E0B58">
      <w:pPr>
        <w:rPr>
          <w:b/>
        </w:rPr>
      </w:pPr>
    </w:p>
    <w:p w14:paraId="154A5D8C" w14:textId="77777777" w:rsidR="004E0B58" w:rsidRDefault="004E0B58" w:rsidP="004E0B58">
      <w:pPr>
        <w:rPr>
          <w:b/>
        </w:rPr>
      </w:pPr>
    </w:p>
    <w:p w14:paraId="25E7CF8B" w14:textId="183E708B" w:rsidR="004E0B58" w:rsidRDefault="004E0B58">
      <w:pPr>
        <w:rPr>
          <w:b/>
        </w:rPr>
      </w:pPr>
    </w:p>
    <w:p w14:paraId="4D3819D3" w14:textId="77777777" w:rsidR="004E0B58" w:rsidRDefault="004E0B58" w:rsidP="004E0B58">
      <w:pPr>
        <w:pStyle w:val="NormalWeb"/>
        <w:rPr>
          <w:b/>
        </w:rPr>
      </w:pPr>
      <w:r>
        <w:rPr>
          <w:b/>
          <w:highlight w:val="yellow"/>
        </w:rPr>
        <w:t>Updated proposal 6-1</w:t>
      </w:r>
    </w:p>
    <w:p w14:paraId="7C439A00" w14:textId="77777777" w:rsidR="004E0B58" w:rsidRDefault="004E0B58" w:rsidP="004E0B58">
      <w:pPr>
        <w:rPr>
          <w:b/>
          <w:lang w:val="en-GB"/>
        </w:rPr>
      </w:pPr>
      <w:r>
        <w:rPr>
          <w:b/>
          <w:lang w:val="en-GB"/>
        </w:rPr>
        <w:t>Conclusion</w:t>
      </w:r>
    </w:p>
    <w:p w14:paraId="4877F6D9" w14:textId="77777777" w:rsidR="004E0B58" w:rsidRDefault="004E0B58" w:rsidP="004E0B58">
      <w:pPr>
        <w:pStyle w:val="3GPPNormalText"/>
        <w:rPr>
          <w:b/>
          <w:lang w:val="en-GB"/>
        </w:rPr>
      </w:pPr>
      <w:r>
        <w:rPr>
          <w:b/>
          <w:lang w:val="en-GB"/>
        </w:rPr>
        <w:t>Geometry relating the UE and the TRPs (satellites) affects positioning accuracy for network verified UE location based on Multi-RTT.</w:t>
      </w:r>
    </w:p>
    <w:p w14:paraId="3D45BE9F" w14:textId="58F9E6B5" w:rsidR="004E0B58" w:rsidRDefault="004E0B58" w:rsidP="004E0B58">
      <w:pPr>
        <w:rPr>
          <w:b/>
          <w:lang w:val="en-GB"/>
        </w:rPr>
      </w:pPr>
    </w:p>
    <w:p w14:paraId="7EA35FD7"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46B4B73B" w14:textId="77777777" w:rsidTr="00972DF8">
        <w:tc>
          <w:tcPr>
            <w:tcW w:w="931" w:type="pct"/>
            <w:shd w:val="clear" w:color="auto" w:fill="75B91A"/>
          </w:tcPr>
          <w:p w14:paraId="5CA0A92C"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86F6BF"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1C5EF927" w14:textId="77777777" w:rsidTr="00972DF8">
        <w:tc>
          <w:tcPr>
            <w:tcW w:w="931" w:type="pct"/>
          </w:tcPr>
          <w:p w14:paraId="1DE634F7" w14:textId="08770E04" w:rsidR="004E0B58" w:rsidRDefault="00DF1CBB" w:rsidP="00972DF8">
            <w:pPr>
              <w:rPr>
                <w:rFonts w:eastAsiaTheme="minorEastAsia"/>
                <w:bCs/>
                <w:lang w:eastAsia="zh-CN"/>
              </w:rPr>
            </w:pPr>
            <w:r>
              <w:rPr>
                <w:rFonts w:eastAsiaTheme="minorEastAsia"/>
                <w:bCs/>
                <w:lang w:eastAsia="zh-CN"/>
              </w:rPr>
              <w:t>Lenovo</w:t>
            </w:r>
          </w:p>
        </w:tc>
        <w:tc>
          <w:tcPr>
            <w:tcW w:w="4069" w:type="pct"/>
          </w:tcPr>
          <w:p w14:paraId="238ABC1A" w14:textId="0CE49BB7" w:rsidR="004E0B58" w:rsidRDefault="00DF1CBB" w:rsidP="00972DF8">
            <w:pPr>
              <w:rPr>
                <w:rFonts w:eastAsiaTheme="minorEastAsia"/>
                <w:lang w:eastAsia="zh-CN"/>
              </w:rPr>
            </w:pPr>
            <w:r>
              <w:rPr>
                <w:rFonts w:eastAsiaTheme="minorEastAsia"/>
                <w:lang w:eastAsia="zh-CN"/>
              </w:rPr>
              <w:t>Support</w:t>
            </w:r>
          </w:p>
        </w:tc>
      </w:tr>
      <w:tr w:rsidR="00237CAC" w14:paraId="3FE0AAF6" w14:textId="77777777" w:rsidTr="00972DF8">
        <w:tc>
          <w:tcPr>
            <w:tcW w:w="931" w:type="pct"/>
          </w:tcPr>
          <w:p w14:paraId="0289207E" w14:textId="54E9F8AE"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61B034A6" w14:textId="2EF60786" w:rsidR="00237CAC" w:rsidRDefault="00237CAC" w:rsidP="00237CAC">
            <w:pPr>
              <w:rPr>
                <w:rFonts w:eastAsiaTheme="minorEastAsia"/>
                <w:lang w:eastAsia="zh-CN"/>
              </w:rPr>
            </w:pPr>
            <w:r>
              <w:rPr>
                <w:rFonts w:eastAsiaTheme="minorEastAsia"/>
                <w:lang w:eastAsia="zh-CN"/>
              </w:rPr>
              <w:t>OK for us.</w:t>
            </w:r>
          </w:p>
        </w:tc>
      </w:tr>
      <w:tr w:rsidR="00237CAC" w14:paraId="1806C96F" w14:textId="77777777" w:rsidTr="00972DF8">
        <w:tc>
          <w:tcPr>
            <w:tcW w:w="931" w:type="pct"/>
          </w:tcPr>
          <w:p w14:paraId="290B6401" w14:textId="07A88575" w:rsidR="00237CAC" w:rsidRDefault="00EC272B" w:rsidP="00237CAC">
            <w:pPr>
              <w:rPr>
                <w:rFonts w:eastAsiaTheme="minorEastAsia"/>
                <w:bCs/>
                <w:lang w:eastAsia="zh-CN"/>
              </w:rPr>
            </w:pPr>
            <w:r>
              <w:rPr>
                <w:rFonts w:eastAsiaTheme="minorEastAsia"/>
                <w:bCs/>
                <w:lang w:eastAsia="zh-CN"/>
              </w:rPr>
              <w:t>Ericsson</w:t>
            </w:r>
          </w:p>
        </w:tc>
        <w:tc>
          <w:tcPr>
            <w:tcW w:w="4069" w:type="pct"/>
          </w:tcPr>
          <w:p w14:paraId="35083C87" w14:textId="5A42D74D" w:rsidR="00237CAC" w:rsidRDefault="00EC272B" w:rsidP="00237CAC">
            <w:pPr>
              <w:rPr>
                <w:rFonts w:eastAsiaTheme="minorEastAsia"/>
                <w:lang w:eastAsia="zh-CN"/>
              </w:rPr>
            </w:pPr>
            <w:r>
              <w:rPr>
                <w:rFonts w:eastAsiaTheme="minorEastAsia"/>
                <w:lang w:eastAsia="zh-CN"/>
              </w:rPr>
              <w:t xml:space="preserve">It is the common understanding - not sure why we need to discuss it? </w:t>
            </w:r>
          </w:p>
        </w:tc>
      </w:tr>
      <w:tr w:rsidR="00BF6214" w14:paraId="17F8208D" w14:textId="77777777" w:rsidTr="00972DF8">
        <w:tc>
          <w:tcPr>
            <w:tcW w:w="931" w:type="pct"/>
          </w:tcPr>
          <w:p w14:paraId="576A5840" w14:textId="612B3D99" w:rsidR="00BF6214" w:rsidRDefault="00BF6214" w:rsidP="00BF6214">
            <w:pPr>
              <w:rPr>
                <w:rFonts w:eastAsiaTheme="minorEastAsia"/>
                <w:bCs/>
                <w:lang w:eastAsia="zh-CN"/>
              </w:rPr>
            </w:pPr>
            <w:r>
              <w:rPr>
                <w:rFonts w:eastAsiaTheme="minorEastAsia"/>
                <w:bCs/>
                <w:lang w:eastAsia="zh-CN"/>
              </w:rPr>
              <w:t>Samsung</w:t>
            </w:r>
          </w:p>
        </w:tc>
        <w:tc>
          <w:tcPr>
            <w:tcW w:w="4069" w:type="pct"/>
          </w:tcPr>
          <w:p w14:paraId="25C8808B" w14:textId="52E6F60A" w:rsidR="00BF6214" w:rsidRDefault="00BF6214" w:rsidP="00BF6214">
            <w:pPr>
              <w:rPr>
                <w:rFonts w:eastAsiaTheme="minorEastAsia"/>
                <w:lang w:eastAsia="zh-CN"/>
              </w:rPr>
            </w:pPr>
            <w:r>
              <w:rPr>
                <w:rFonts w:eastAsiaTheme="minorEastAsia"/>
                <w:lang w:eastAsia="zh-CN"/>
              </w:rPr>
              <w:t>We are fine with this conclusion.</w:t>
            </w:r>
          </w:p>
        </w:tc>
      </w:tr>
      <w:tr w:rsidR="00BF6214" w14:paraId="0C41ADF9" w14:textId="77777777" w:rsidTr="00972DF8">
        <w:tc>
          <w:tcPr>
            <w:tcW w:w="931" w:type="pct"/>
          </w:tcPr>
          <w:p w14:paraId="250582B6" w14:textId="77777777" w:rsidR="00BF6214" w:rsidRDefault="00BF6214" w:rsidP="00BF6214">
            <w:pPr>
              <w:rPr>
                <w:rFonts w:eastAsiaTheme="minorEastAsia"/>
                <w:bCs/>
                <w:lang w:eastAsia="zh-CN"/>
              </w:rPr>
            </w:pPr>
          </w:p>
        </w:tc>
        <w:tc>
          <w:tcPr>
            <w:tcW w:w="4069" w:type="pct"/>
          </w:tcPr>
          <w:p w14:paraId="5F745083" w14:textId="77777777" w:rsidR="00BF6214" w:rsidRDefault="00BF6214" w:rsidP="00BF6214">
            <w:pPr>
              <w:rPr>
                <w:rFonts w:eastAsiaTheme="minorEastAsia"/>
                <w:lang w:eastAsia="zh-CN"/>
              </w:rPr>
            </w:pPr>
          </w:p>
        </w:tc>
      </w:tr>
      <w:tr w:rsidR="00BF6214" w14:paraId="4C795239" w14:textId="77777777" w:rsidTr="00972DF8">
        <w:tc>
          <w:tcPr>
            <w:tcW w:w="931" w:type="pct"/>
          </w:tcPr>
          <w:p w14:paraId="4EBBF103" w14:textId="77777777" w:rsidR="00BF6214" w:rsidRDefault="00BF6214" w:rsidP="00BF6214">
            <w:pPr>
              <w:rPr>
                <w:rFonts w:eastAsiaTheme="minorEastAsia"/>
                <w:bCs/>
                <w:lang w:eastAsia="zh-CN"/>
              </w:rPr>
            </w:pPr>
          </w:p>
        </w:tc>
        <w:tc>
          <w:tcPr>
            <w:tcW w:w="4069" w:type="pct"/>
          </w:tcPr>
          <w:p w14:paraId="1B19EBD7" w14:textId="77777777" w:rsidR="00BF6214" w:rsidRDefault="00BF6214" w:rsidP="00BF6214">
            <w:pPr>
              <w:rPr>
                <w:rFonts w:eastAsiaTheme="minorEastAsia"/>
                <w:lang w:eastAsia="zh-CN"/>
              </w:rPr>
            </w:pPr>
          </w:p>
        </w:tc>
      </w:tr>
      <w:tr w:rsidR="00BF6214" w14:paraId="5C070D31" w14:textId="77777777" w:rsidTr="00972DF8">
        <w:tc>
          <w:tcPr>
            <w:tcW w:w="931" w:type="pct"/>
          </w:tcPr>
          <w:p w14:paraId="65543A9C" w14:textId="77777777" w:rsidR="00BF6214" w:rsidRDefault="00BF6214" w:rsidP="00BF6214">
            <w:pPr>
              <w:rPr>
                <w:rFonts w:eastAsiaTheme="minorEastAsia"/>
                <w:bCs/>
                <w:lang w:eastAsia="zh-CN"/>
              </w:rPr>
            </w:pPr>
          </w:p>
        </w:tc>
        <w:tc>
          <w:tcPr>
            <w:tcW w:w="4069" w:type="pct"/>
          </w:tcPr>
          <w:p w14:paraId="6B594DB5" w14:textId="77777777" w:rsidR="00BF6214" w:rsidRDefault="00BF6214" w:rsidP="00BF6214">
            <w:pPr>
              <w:rPr>
                <w:rFonts w:eastAsiaTheme="minorEastAsia"/>
                <w:lang w:eastAsia="zh-CN"/>
              </w:rPr>
            </w:pPr>
          </w:p>
        </w:tc>
      </w:tr>
      <w:tr w:rsidR="00BF6214" w14:paraId="127EC456" w14:textId="77777777" w:rsidTr="00972DF8">
        <w:tc>
          <w:tcPr>
            <w:tcW w:w="931" w:type="pct"/>
          </w:tcPr>
          <w:p w14:paraId="1591F522" w14:textId="77777777" w:rsidR="00BF6214" w:rsidRDefault="00BF6214" w:rsidP="00BF6214">
            <w:pPr>
              <w:rPr>
                <w:rFonts w:eastAsiaTheme="minorEastAsia"/>
                <w:bCs/>
                <w:lang w:eastAsia="zh-CN"/>
              </w:rPr>
            </w:pPr>
          </w:p>
        </w:tc>
        <w:tc>
          <w:tcPr>
            <w:tcW w:w="4069" w:type="pct"/>
          </w:tcPr>
          <w:p w14:paraId="1B75D526" w14:textId="77777777" w:rsidR="00BF6214" w:rsidRDefault="00BF6214" w:rsidP="00BF6214">
            <w:pPr>
              <w:rPr>
                <w:rFonts w:eastAsiaTheme="minorEastAsia"/>
                <w:lang w:eastAsia="zh-CN"/>
              </w:rPr>
            </w:pPr>
          </w:p>
        </w:tc>
      </w:tr>
    </w:tbl>
    <w:p w14:paraId="243ECD31" w14:textId="77777777" w:rsidR="004E0B58" w:rsidRDefault="004E0B58" w:rsidP="004E0B58">
      <w:pPr>
        <w:rPr>
          <w:b/>
        </w:rPr>
      </w:pPr>
    </w:p>
    <w:p w14:paraId="1852A240" w14:textId="77777777" w:rsidR="004E0B58" w:rsidRDefault="004E0B58" w:rsidP="004E0B58">
      <w:pPr>
        <w:rPr>
          <w:b/>
        </w:rPr>
      </w:pPr>
    </w:p>
    <w:p w14:paraId="0614990E" w14:textId="77777777" w:rsidR="004E0B58" w:rsidRPr="00C433EC" w:rsidRDefault="004E0B58" w:rsidP="004E0B58">
      <w:pPr>
        <w:rPr>
          <w:b/>
          <w:lang w:val="en-GB"/>
        </w:rPr>
      </w:pPr>
    </w:p>
    <w:p w14:paraId="37AEA0CB" w14:textId="77777777" w:rsidR="004E0B58" w:rsidRDefault="004E0B58" w:rsidP="004E0B58">
      <w:pPr>
        <w:pStyle w:val="NormalWeb"/>
        <w:rPr>
          <w:b/>
        </w:rPr>
      </w:pPr>
      <w:r>
        <w:rPr>
          <w:b/>
          <w:highlight w:val="yellow"/>
        </w:rPr>
        <w:t xml:space="preserve">Initial proposal 6-2 </w:t>
      </w:r>
    </w:p>
    <w:p w14:paraId="415B6D14" w14:textId="77777777" w:rsidR="004E0B58" w:rsidRDefault="004E0B58" w:rsidP="004E0B58">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6B74703B" w14:textId="77777777" w:rsidR="004E0B58" w:rsidRDefault="004E0B58" w:rsidP="004E0B58">
      <w:pPr>
        <w:pStyle w:val="Prop1"/>
        <w:numPr>
          <w:ilvl w:val="0"/>
          <w:numId w:val="26"/>
        </w:numPr>
      </w:pPr>
      <w:r>
        <w:t>FFS: Whether by LMF or gNB</w:t>
      </w:r>
    </w:p>
    <w:p w14:paraId="6D026AB6" w14:textId="77777777" w:rsidR="004E0B58" w:rsidRDefault="004E0B58" w:rsidP="004E0B58">
      <w:pPr>
        <w:pStyle w:val="Prop1"/>
        <w:numPr>
          <w:ilvl w:val="0"/>
          <w:numId w:val="26"/>
        </w:numPr>
      </w:pPr>
      <w:r>
        <w:t>FFS: Details on the metric (e.g. the Geometric Dilution of Precision) to be used</w:t>
      </w:r>
    </w:p>
    <w:p w14:paraId="10C4BBE2" w14:textId="77777777" w:rsidR="004E0B58" w:rsidRDefault="004E0B58" w:rsidP="004E0B58">
      <w:pPr>
        <w:pStyle w:val="Prop1"/>
        <w:numPr>
          <w:ilvl w:val="0"/>
          <w:numId w:val="26"/>
        </w:numPr>
      </w:pPr>
      <w:r>
        <w:t>FFS: Details on necessary assistance information for such predetermination.</w:t>
      </w:r>
    </w:p>
    <w:p w14:paraId="66689900" w14:textId="77777777" w:rsidR="004E0B58" w:rsidRDefault="004E0B58" w:rsidP="004E0B58">
      <w:pPr>
        <w:pStyle w:val="Prop1"/>
        <w:numPr>
          <w:ilvl w:val="0"/>
          <w:numId w:val="26"/>
        </w:numPr>
      </w:pPr>
      <w:r>
        <w:t>FFS: Whether the multi-RTT method is not applied to a UE near satellite orbit region</w:t>
      </w:r>
    </w:p>
    <w:p w14:paraId="55C29547" w14:textId="77777777" w:rsidR="004E0B58" w:rsidRDefault="004E0B58" w:rsidP="004E0B58">
      <w:pPr>
        <w:pStyle w:val="Prop1"/>
        <w:numPr>
          <w:ilvl w:val="0"/>
          <w:numId w:val="26"/>
        </w:numPr>
      </w:pPr>
      <w:r>
        <w:lastRenderedPageBreak/>
        <w:t>FFS: Whether LS should be sent to other WGs (e.g. RAN2/RAN3) on the potential impact on LPP/NRPPa procedures</w:t>
      </w:r>
    </w:p>
    <w:p w14:paraId="2E704EE7" w14:textId="2600DE73" w:rsidR="004E0B58" w:rsidRDefault="004E0B58">
      <w:pPr>
        <w:rPr>
          <w:b/>
        </w:rPr>
      </w:pPr>
    </w:p>
    <w:p w14:paraId="37F665F7"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70639576" w14:textId="77777777" w:rsidTr="00972DF8">
        <w:tc>
          <w:tcPr>
            <w:tcW w:w="931" w:type="pct"/>
            <w:shd w:val="clear" w:color="auto" w:fill="75B91A"/>
          </w:tcPr>
          <w:p w14:paraId="02B29159"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77EA3EE"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2BD1D224" w14:textId="77777777" w:rsidTr="00972DF8">
        <w:tc>
          <w:tcPr>
            <w:tcW w:w="931" w:type="pct"/>
          </w:tcPr>
          <w:p w14:paraId="3769C2F5" w14:textId="00724C6F" w:rsidR="004E0B58" w:rsidRDefault="00DF1CBB" w:rsidP="00972DF8">
            <w:pPr>
              <w:rPr>
                <w:rFonts w:eastAsiaTheme="minorEastAsia"/>
                <w:bCs/>
                <w:lang w:eastAsia="zh-CN"/>
              </w:rPr>
            </w:pPr>
            <w:r>
              <w:rPr>
                <w:rFonts w:eastAsiaTheme="minorEastAsia"/>
                <w:bCs/>
                <w:lang w:eastAsia="zh-CN"/>
              </w:rPr>
              <w:t>Lenovo</w:t>
            </w:r>
          </w:p>
        </w:tc>
        <w:tc>
          <w:tcPr>
            <w:tcW w:w="4069" w:type="pct"/>
          </w:tcPr>
          <w:p w14:paraId="5EC53973" w14:textId="40CB45EE" w:rsidR="00DF1CBB" w:rsidRDefault="00DF1CBB" w:rsidP="00972DF8">
            <w:pPr>
              <w:rPr>
                <w:rFonts w:eastAsiaTheme="minorEastAsia"/>
                <w:lang w:eastAsia="zh-CN"/>
              </w:rPr>
            </w:pPr>
            <w:r>
              <w:rPr>
                <w:rFonts w:eastAsiaTheme="minorEastAsia"/>
                <w:lang w:eastAsia="zh-CN"/>
              </w:rPr>
              <w:t xml:space="preserve">We are fine in general. However, we are skeptical of FFS sending to RAN2/RAN3, as we do not see any potential impact on LPP/NRPPa at this moment. </w:t>
            </w:r>
          </w:p>
          <w:p w14:paraId="6F690AD7" w14:textId="2FFE107D" w:rsidR="004E0B58" w:rsidRDefault="00DF1CBB" w:rsidP="00972DF8">
            <w:pPr>
              <w:rPr>
                <w:rFonts w:eastAsiaTheme="minorEastAsia"/>
                <w:lang w:eastAsia="zh-CN"/>
              </w:rPr>
            </w:pPr>
            <w:r>
              <w:rPr>
                <w:rFonts w:eastAsiaTheme="minorEastAsia"/>
                <w:lang w:eastAsia="zh-CN"/>
              </w:rPr>
              <w:t>In our view, the multi-RTT or any other time based positioning method may not accurately estimate the position of those UEs that are located near the satellite orbital plane, thus those UEs would not be verified even if they are valid UEs. In our opinion, we should share our observation to other groups especially SA1 and SA2 and ask their opinion first, as it may have some impact on network induced location reporting procedure or verification procedure. We can discuss this issue later on based on their reply.</w:t>
            </w:r>
          </w:p>
        </w:tc>
      </w:tr>
      <w:tr w:rsidR="004E0B58" w14:paraId="3BFFE4D3" w14:textId="77777777" w:rsidTr="00972DF8">
        <w:tc>
          <w:tcPr>
            <w:tcW w:w="931" w:type="pct"/>
          </w:tcPr>
          <w:p w14:paraId="2B77889E" w14:textId="4E2BAAE0"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23C0F190" w14:textId="286D2888" w:rsidR="004E0B58" w:rsidRDefault="00346DAD" w:rsidP="00972DF8">
            <w:pPr>
              <w:rPr>
                <w:rFonts w:eastAsiaTheme="minorEastAsia"/>
                <w:lang w:eastAsia="zh-CN"/>
              </w:rPr>
            </w:pPr>
            <w:r>
              <w:rPr>
                <w:rFonts w:eastAsiaTheme="minorEastAsia"/>
                <w:lang w:eastAsia="zh-CN"/>
              </w:rPr>
              <w:t>Support</w:t>
            </w:r>
          </w:p>
        </w:tc>
      </w:tr>
      <w:tr w:rsidR="00237CAC" w14:paraId="7CB33EEF" w14:textId="77777777" w:rsidTr="00972DF8">
        <w:tc>
          <w:tcPr>
            <w:tcW w:w="931" w:type="pct"/>
          </w:tcPr>
          <w:p w14:paraId="62FA3F61" w14:textId="34E5BF95" w:rsidR="00237CAC" w:rsidRDefault="00237CAC" w:rsidP="00237CAC">
            <w:pPr>
              <w:rPr>
                <w:rFonts w:eastAsiaTheme="minorEastAsia"/>
                <w:bCs/>
                <w:lang w:eastAsia="zh-CN"/>
              </w:rPr>
            </w:pPr>
            <w:r>
              <w:rPr>
                <w:rFonts w:eastAsiaTheme="minorEastAsia"/>
                <w:bCs/>
                <w:lang w:eastAsia="zh-CN"/>
              </w:rPr>
              <w:t>Panasonic</w:t>
            </w:r>
          </w:p>
        </w:tc>
        <w:tc>
          <w:tcPr>
            <w:tcW w:w="4069" w:type="pct"/>
          </w:tcPr>
          <w:p w14:paraId="355E4614" w14:textId="6CF39742" w:rsidR="00237CAC" w:rsidRDefault="00237CAC" w:rsidP="00237CAC">
            <w:pPr>
              <w:rPr>
                <w:rFonts w:eastAsiaTheme="minorEastAsia"/>
                <w:lang w:eastAsia="zh-CN"/>
              </w:rPr>
            </w:pPr>
            <w:r>
              <w:rPr>
                <w:rFonts w:eastAsiaTheme="minorEastAsia"/>
                <w:lang w:eastAsia="zh-CN"/>
              </w:rPr>
              <w:t>It is commendable to select the time between measurement with care. But we are not sure if the predetermination of time instants by whatever metric will have any spec impact.</w:t>
            </w:r>
          </w:p>
        </w:tc>
      </w:tr>
      <w:tr w:rsidR="00237CAC" w14:paraId="4D0070E5" w14:textId="77777777" w:rsidTr="00972DF8">
        <w:tc>
          <w:tcPr>
            <w:tcW w:w="931" w:type="pct"/>
          </w:tcPr>
          <w:p w14:paraId="03825695" w14:textId="2AB8460F" w:rsidR="00237CAC" w:rsidRDefault="00840AAB" w:rsidP="00237CAC">
            <w:pPr>
              <w:rPr>
                <w:rFonts w:eastAsiaTheme="minorEastAsia"/>
                <w:bCs/>
                <w:lang w:eastAsia="zh-CN"/>
              </w:rPr>
            </w:pPr>
            <w:r>
              <w:rPr>
                <w:rFonts w:eastAsiaTheme="minorEastAsia"/>
                <w:bCs/>
                <w:lang w:eastAsia="zh-CN"/>
              </w:rPr>
              <w:t>Ericsson</w:t>
            </w:r>
          </w:p>
        </w:tc>
        <w:tc>
          <w:tcPr>
            <w:tcW w:w="4069" w:type="pct"/>
          </w:tcPr>
          <w:p w14:paraId="3A403A11" w14:textId="14807885" w:rsidR="00237CAC" w:rsidRDefault="00840AAB" w:rsidP="00237CAC">
            <w:pPr>
              <w:rPr>
                <w:rFonts w:eastAsiaTheme="minorEastAsia"/>
                <w:lang w:eastAsia="zh-CN"/>
              </w:rPr>
            </w:pPr>
            <w:r>
              <w:rPr>
                <w:rFonts w:eastAsiaTheme="minorEastAsia"/>
                <w:lang w:eastAsia="zh-CN"/>
              </w:rPr>
              <w:t>Our understanding is that it is already possible for the network to configure when a UE/gNB should perform these measurements. It is not clear why additional triggering mechanism is needed for NTN.</w:t>
            </w:r>
          </w:p>
        </w:tc>
      </w:tr>
      <w:tr w:rsidR="00EE1495" w14:paraId="16ECF06B" w14:textId="77777777" w:rsidTr="00972DF8">
        <w:tc>
          <w:tcPr>
            <w:tcW w:w="931" w:type="pct"/>
          </w:tcPr>
          <w:p w14:paraId="24F7EF6A" w14:textId="02E9A03B"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56A87067" w14:textId="57B4B03A" w:rsidR="00EE1495" w:rsidRDefault="00EE1495" w:rsidP="00EE1495">
            <w:pPr>
              <w:rPr>
                <w:rFonts w:eastAsiaTheme="minorEastAsia"/>
                <w:lang w:eastAsia="zh-CN"/>
              </w:rPr>
            </w:pPr>
            <w:r>
              <w:rPr>
                <w:rFonts w:eastAsiaTheme="minorEastAsia"/>
                <w:lang w:eastAsia="zh-CN"/>
              </w:rPr>
              <w:t>We are not sure whether this could be achieved by implementation. We prefer to further study first considering we have never discussed this offline or online.</w:t>
            </w:r>
          </w:p>
        </w:tc>
      </w:tr>
      <w:tr w:rsidR="00BF6214" w14:paraId="6FC2B1F6" w14:textId="77777777" w:rsidTr="00972DF8">
        <w:tc>
          <w:tcPr>
            <w:tcW w:w="931" w:type="pct"/>
          </w:tcPr>
          <w:p w14:paraId="1ACFF9E9" w14:textId="3FC8BDC0" w:rsidR="00BF6214" w:rsidRDefault="00BF6214" w:rsidP="00BF6214">
            <w:pPr>
              <w:rPr>
                <w:rFonts w:eastAsiaTheme="minorEastAsia"/>
                <w:bCs/>
                <w:lang w:eastAsia="zh-CN"/>
              </w:rPr>
            </w:pPr>
            <w:r>
              <w:rPr>
                <w:rFonts w:eastAsiaTheme="minorEastAsia"/>
                <w:bCs/>
                <w:lang w:eastAsia="zh-CN"/>
              </w:rPr>
              <w:t>Samsung</w:t>
            </w:r>
          </w:p>
        </w:tc>
        <w:tc>
          <w:tcPr>
            <w:tcW w:w="4069" w:type="pct"/>
          </w:tcPr>
          <w:p w14:paraId="37B32C99" w14:textId="1324563B" w:rsidR="00BF6214" w:rsidRDefault="00BF6214" w:rsidP="00BF6214">
            <w:pPr>
              <w:rPr>
                <w:rFonts w:eastAsiaTheme="minorEastAsia"/>
                <w:lang w:eastAsia="zh-CN"/>
              </w:rPr>
            </w:pPr>
            <w:r w:rsidRPr="00E54E42">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BF6214" w14:paraId="4F394D56" w14:textId="77777777" w:rsidTr="00972DF8">
        <w:tc>
          <w:tcPr>
            <w:tcW w:w="931" w:type="pct"/>
          </w:tcPr>
          <w:p w14:paraId="1B32160B" w14:textId="77777777" w:rsidR="00BF6214" w:rsidRDefault="00BF6214" w:rsidP="00BF6214">
            <w:pPr>
              <w:rPr>
                <w:rFonts w:eastAsiaTheme="minorEastAsia"/>
                <w:bCs/>
                <w:lang w:eastAsia="zh-CN"/>
              </w:rPr>
            </w:pPr>
          </w:p>
        </w:tc>
        <w:tc>
          <w:tcPr>
            <w:tcW w:w="4069" w:type="pct"/>
          </w:tcPr>
          <w:p w14:paraId="6B845838" w14:textId="77777777" w:rsidR="00BF6214" w:rsidRDefault="00BF6214" w:rsidP="00BF6214">
            <w:pPr>
              <w:rPr>
                <w:rFonts w:eastAsiaTheme="minorEastAsia"/>
                <w:lang w:eastAsia="zh-CN"/>
              </w:rPr>
            </w:pPr>
          </w:p>
        </w:tc>
      </w:tr>
      <w:tr w:rsidR="00BF6214" w14:paraId="6C79D12C" w14:textId="77777777" w:rsidTr="00972DF8">
        <w:tc>
          <w:tcPr>
            <w:tcW w:w="931" w:type="pct"/>
          </w:tcPr>
          <w:p w14:paraId="6458B2C8" w14:textId="77777777" w:rsidR="00BF6214" w:rsidRDefault="00BF6214" w:rsidP="00BF6214">
            <w:pPr>
              <w:rPr>
                <w:rFonts w:eastAsiaTheme="minorEastAsia"/>
                <w:bCs/>
                <w:lang w:eastAsia="zh-CN"/>
              </w:rPr>
            </w:pPr>
          </w:p>
        </w:tc>
        <w:tc>
          <w:tcPr>
            <w:tcW w:w="4069" w:type="pct"/>
          </w:tcPr>
          <w:p w14:paraId="39CF9AFE" w14:textId="77777777" w:rsidR="00BF6214" w:rsidRDefault="00BF6214" w:rsidP="00BF6214">
            <w:pPr>
              <w:rPr>
                <w:rFonts w:eastAsiaTheme="minorEastAsia"/>
                <w:lang w:eastAsia="zh-CN"/>
              </w:rPr>
            </w:pPr>
          </w:p>
        </w:tc>
      </w:tr>
    </w:tbl>
    <w:p w14:paraId="185A6917" w14:textId="77777777" w:rsidR="004E0B58" w:rsidRDefault="004E0B58" w:rsidP="004E0B58">
      <w:pPr>
        <w:rPr>
          <w:b/>
        </w:rPr>
      </w:pPr>
    </w:p>
    <w:p w14:paraId="0A62A870" w14:textId="63779CEC" w:rsidR="004E0B58" w:rsidRDefault="004E0B58">
      <w:pPr>
        <w:rPr>
          <w:b/>
        </w:rPr>
      </w:pPr>
    </w:p>
    <w:p w14:paraId="1704EFDE" w14:textId="77777777" w:rsidR="004E0B58" w:rsidRDefault="004E0B58" w:rsidP="004E0B58">
      <w:pPr>
        <w:pStyle w:val="NormalWeb"/>
        <w:rPr>
          <w:b/>
        </w:rPr>
      </w:pPr>
      <w:r>
        <w:rPr>
          <w:b/>
          <w:highlight w:val="yellow"/>
        </w:rPr>
        <w:t>Initial proposal 13</w:t>
      </w:r>
    </w:p>
    <w:p w14:paraId="3372E4E7" w14:textId="0045CFD1" w:rsidR="004E0B58" w:rsidRDefault="004E0B58" w:rsidP="004E0B58">
      <w:pPr>
        <w:rPr>
          <w:rFonts w:eastAsia="Times New Roman"/>
          <w:b/>
          <w:bCs/>
          <w:szCs w:val="20"/>
          <w:lang w:val="en-GB"/>
        </w:rPr>
      </w:pPr>
      <w:r>
        <w:rPr>
          <w:rFonts w:eastAsia="Times New Roman"/>
          <w:b/>
          <w:bCs/>
          <w:szCs w:val="20"/>
          <w:lang w:val="en-GB"/>
        </w:rPr>
        <w:t xml:space="preserve">Support network verification of UE location using multiple satellites </w:t>
      </w:r>
      <w:r w:rsidRPr="004E0B58">
        <w:rPr>
          <w:rFonts w:eastAsia="Times New Roman"/>
          <w:b/>
          <w:bCs/>
          <w:color w:val="FF0000"/>
          <w:szCs w:val="20"/>
          <w:lang w:val="en-GB"/>
        </w:rPr>
        <w:t xml:space="preserve">and Multi-RTT positioning </w:t>
      </w:r>
      <w:r>
        <w:rPr>
          <w:rFonts w:eastAsia="Times New Roman"/>
          <w:b/>
          <w:bCs/>
          <w:szCs w:val="20"/>
          <w:lang w:val="en-GB"/>
        </w:rPr>
        <w:t>method with the following assumptions:</w:t>
      </w:r>
    </w:p>
    <w:p w14:paraId="59C42FCF"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566AF363"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UE can detect DL RS from multiple satellites</w:t>
      </w:r>
    </w:p>
    <w:p w14:paraId="6007F8FA" w14:textId="77777777" w:rsidR="004E0B58" w:rsidRDefault="004E0B58" w:rsidP="004E0B58">
      <w:pPr>
        <w:numPr>
          <w:ilvl w:val="0"/>
          <w:numId w:val="33"/>
        </w:numPr>
        <w:rPr>
          <w:rFonts w:eastAsia="Times New Roman"/>
          <w:b/>
          <w:bCs/>
          <w:szCs w:val="20"/>
          <w:lang w:val="en-GB"/>
        </w:rPr>
      </w:pPr>
      <w:r>
        <w:rPr>
          <w:rFonts w:eastAsia="Times New Roman"/>
          <w:b/>
          <w:bCs/>
          <w:szCs w:val="20"/>
          <w:lang w:val="en-GB"/>
        </w:rPr>
        <w:t>The involved satellites are synchronized</w:t>
      </w:r>
    </w:p>
    <w:p w14:paraId="2CE76AC2" w14:textId="77777777" w:rsidR="004E0B58" w:rsidRDefault="004E0B58" w:rsidP="004E0B58">
      <w:pPr>
        <w:rPr>
          <w:b/>
        </w:rPr>
      </w:pPr>
    </w:p>
    <w:p w14:paraId="44F76972" w14:textId="77777777" w:rsidR="004E0B58" w:rsidRDefault="004E0B58" w:rsidP="004E0B58">
      <w:pPr>
        <w:pStyle w:val="DraftProposal"/>
        <w:numPr>
          <w:ilvl w:val="0"/>
          <w:numId w:val="0"/>
        </w:numPr>
        <w:rPr>
          <w:rFonts w:ascii="Times New Roman" w:hAnsi="Times New Roman" w:cs="Times New Roman"/>
          <w:b w:val="0"/>
        </w:rPr>
      </w:pPr>
    </w:p>
    <w:p w14:paraId="62951381" w14:textId="77777777" w:rsidR="004E0B58" w:rsidRDefault="004E0B58" w:rsidP="004E0B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E0B58" w14:paraId="578146D7" w14:textId="77777777" w:rsidTr="00972DF8">
        <w:tc>
          <w:tcPr>
            <w:tcW w:w="931" w:type="pct"/>
            <w:shd w:val="clear" w:color="auto" w:fill="75B91A"/>
          </w:tcPr>
          <w:p w14:paraId="0C1A1495" w14:textId="77777777" w:rsidR="004E0B58" w:rsidRDefault="004E0B58" w:rsidP="00972DF8">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F944E00" w14:textId="77777777" w:rsidR="004E0B58" w:rsidRDefault="004E0B58" w:rsidP="00972DF8">
            <w:pPr>
              <w:jc w:val="center"/>
              <w:rPr>
                <w:rFonts w:eastAsia="Times New Roman"/>
                <w:b/>
                <w:bCs/>
                <w:color w:val="FFFFFF"/>
                <w:szCs w:val="20"/>
              </w:rPr>
            </w:pPr>
            <w:r>
              <w:rPr>
                <w:rFonts w:eastAsia="Times New Roman"/>
                <w:b/>
                <w:bCs/>
                <w:color w:val="FFFFFF"/>
                <w:szCs w:val="20"/>
              </w:rPr>
              <w:t>Comments and Views</w:t>
            </w:r>
          </w:p>
        </w:tc>
      </w:tr>
      <w:tr w:rsidR="004E0B58" w14:paraId="6FCC510C" w14:textId="77777777" w:rsidTr="00972DF8">
        <w:tc>
          <w:tcPr>
            <w:tcW w:w="931" w:type="pct"/>
          </w:tcPr>
          <w:p w14:paraId="15879514" w14:textId="64522AEE" w:rsidR="004E0B58" w:rsidRDefault="00DF1CBB" w:rsidP="00972DF8">
            <w:pPr>
              <w:rPr>
                <w:rFonts w:eastAsiaTheme="minorEastAsia"/>
                <w:bCs/>
                <w:lang w:eastAsia="zh-CN"/>
              </w:rPr>
            </w:pPr>
            <w:r>
              <w:rPr>
                <w:rFonts w:eastAsiaTheme="minorEastAsia"/>
                <w:bCs/>
                <w:lang w:eastAsia="zh-CN"/>
              </w:rPr>
              <w:t>Lenovo</w:t>
            </w:r>
          </w:p>
        </w:tc>
        <w:tc>
          <w:tcPr>
            <w:tcW w:w="4069" w:type="pct"/>
          </w:tcPr>
          <w:p w14:paraId="593A2DCE" w14:textId="27315A5B" w:rsidR="004E0B58" w:rsidRDefault="00C84E84" w:rsidP="00972DF8">
            <w:pPr>
              <w:rPr>
                <w:rFonts w:eastAsiaTheme="minorEastAsia"/>
                <w:lang w:eastAsia="zh-CN"/>
              </w:rPr>
            </w:pPr>
            <w:r>
              <w:rPr>
                <w:rFonts w:eastAsiaTheme="minorEastAsia"/>
                <w:lang w:eastAsia="zh-CN"/>
              </w:rPr>
              <w:t>In our opinion, we can deprioritize the multiple satellite case at this moment. However, we strongly suggest at least to agree on the positioning methods to be used for multiple satellite case and later on see</w:t>
            </w:r>
            <w:r w:rsidR="008749A4">
              <w:rPr>
                <w:rFonts w:eastAsiaTheme="minorEastAsia"/>
                <w:lang w:eastAsia="zh-CN"/>
              </w:rPr>
              <w:t xml:space="preserve"> (if time permits)</w:t>
            </w:r>
            <w:r>
              <w:rPr>
                <w:rFonts w:eastAsiaTheme="minorEastAsia"/>
                <w:lang w:eastAsia="zh-CN"/>
              </w:rPr>
              <w:t xml:space="preserve">, if any additional enhancements are needed for those methods or not. In our view, there may be </w:t>
            </w:r>
            <w:r w:rsidR="008749A4">
              <w:rPr>
                <w:rFonts w:eastAsiaTheme="minorEastAsia"/>
                <w:lang w:eastAsia="zh-CN"/>
              </w:rPr>
              <w:t>minimal,</w:t>
            </w:r>
            <w:r>
              <w:rPr>
                <w:rFonts w:eastAsiaTheme="minorEastAsia"/>
                <w:lang w:eastAsia="zh-CN"/>
              </w:rPr>
              <w:t xml:space="preserve"> or no spec enhancements needed for multiple satellite case in addition to what would be added for single satellite case. We suggest </w:t>
            </w:r>
            <w:r w:rsidR="008749A4">
              <w:rPr>
                <w:rFonts w:eastAsiaTheme="minorEastAsia"/>
                <w:lang w:eastAsia="zh-CN"/>
              </w:rPr>
              <w:t>modifying</w:t>
            </w:r>
            <w:r>
              <w:rPr>
                <w:rFonts w:eastAsiaTheme="minorEastAsia"/>
                <w:lang w:eastAsia="zh-CN"/>
              </w:rPr>
              <w:t xml:space="preserve"> the proposal as</w:t>
            </w:r>
          </w:p>
          <w:p w14:paraId="208F468E" w14:textId="2D2E72CC" w:rsidR="00C84E84" w:rsidRPr="008749A4" w:rsidRDefault="00C84E84" w:rsidP="00972DF8">
            <w:pPr>
              <w:rPr>
                <w:rFonts w:eastAsiaTheme="minorEastAsia"/>
                <w:b/>
                <w:bCs/>
                <w:lang w:eastAsia="zh-CN"/>
              </w:rPr>
            </w:pPr>
            <w:r w:rsidRPr="008749A4">
              <w:rPr>
                <w:rFonts w:eastAsiaTheme="minorEastAsia"/>
                <w:b/>
                <w:bCs/>
                <w:lang w:eastAsia="zh-CN"/>
              </w:rPr>
              <w:t>Proposal</w:t>
            </w:r>
            <w:r w:rsidR="008749A4">
              <w:rPr>
                <w:rFonts w:eastAsiaTheme="minorEastAsia"/>
                <w:b/>
                <w:bCs/>
                <w:lang w:eastAsia="zh-CN"/>
              </w:rPr>
              <w:t xml:space="preserve"> 13</w:t>
            </w:r>
            <w:r w:rsidRPr="008749A4">
              <w:rPr>
                <w:rFonts w:eastAsiaTheme="minorEastAsia"/>
                <w:b/>
                <w:bCs/>
                <w:lang w:eastAsia="zh-CN"/>
              </w:rPr>
              <w:t>: S</w:t>
            </w:r>
            <w:r w:rsidR="008749A4" w:rsidRPr="008749A4">
              <w:rPr>
                <w:rFonts w:eastAsiaTheme="minorEastAsia"/>
                <w:b/>
                <w:bCs/>
                <w:lang w:eastAsia="zh-CN"/>
              </w:rPr>
              <w:t>upport at least one of the following position</w:t>
            </w:r>
            <w:r w:rsidR="008749A4">
              <w:rPr>
                <w:rFonts w:eastAsiaTheme="minorEastAsia"/>
                <w:b/>
                <w:bCs/>
                <w:lang w:eastAsia="zh-CN"/>
              </w:rPr>
              <w:t>ing</w:t>
            </w:r>
            <w:r w:rsidR="008749A4" w:rsidRPr="008749A4">
              <w:rPr>
                <w:rFonts w:eastAsiaTheme="minorEastAsia"/>
                <w:b/>
                <w:bCs/>
                <w:lang w:eastAsia="zh-CN"/>
              </w:rPr>
              <w:t xml:space="preserve"> methods for network verification of UE location.</w:t>
            </w:r>
          </w:p>
          <w:p w14:paraId="394941B2" w14:textId="0F28A89F" w:rsidR="008749A4" w:rsidRPr="008749A4" w:rsidRDefault="008749A4" w:rsidP="008749A4">
            <w:pPr>
              <w:pStyle w:val="ListParagraph"/>
              <w:numPr>
                <w:ilvl w:val="0"/>
                <w:numId w:val="41"/>
              </w:numPr>
              <w:rPr>
                <w:rFonts w:eastAsiaTheme="minorEastAsia"/>
                <w:b/>
                <w:bCs/>
                <w:lang w:eastAsia="zh-CN"/>
              </w:rPr>
            </w:pPr>
            <w:r w:rsidRPr="008749A4">
              <w:rPr>
                <w:rFonts w:eastAsiaTheme="minorEastAsia"/>
                <w:b/>
                <w:bCs/>
                <w:lang w:eastAsia="zh-CN"/>
              </w:rPr>
              <w:t>Multi-RTT</w:t>
            </w:r>
          </w:p>
          <w:p w14:paraId="25D9A6FE" w14:textId="6DE5F809" w:rsidR="008749A4" w:rsidRPr="008749A4" w:rsidRDefault="008749A4" w:rsidP="008749A4">
            <w:pPr>
              <w:pStyle w:val="ListParagraph"/>
              <w:numPr>
                <w:ilvl w:val="0"/>
                <w:numId w:val="41"/>
              </w:numPr>
              <w:rPr>
                <w:rFonts w:eastAsiaTheme="minorEastAsia"/>
                <w:b/>
                <w:bCs/>
                <w:lang w:eastAsia="zh-CN"/>
              </w:rPr>
            </w:pPr>
            <w:r w:rsidRPr="008749A4">
              <w:rPr>
                <w:rFonts w:eastAsiaTheme="minorEastAsia"/>
                <w:b/>
                <w:bCs/>
                <w:lang w:eastAsia="zh-CN"/>
              </w:rPr>
              <w:t>DL-TDOA</w:t>
            </w:r>
          </w:p>
          <w:p w14:paraId="0D6ED41F" w14:textId="6B27939A" w:rsidR="00C84E84" w:rsidRDefault="00C84E84" w:rsidP="00972DF8">
            <w:pPr>
              <w:rPr>
                <w:rFonts w:eastAsiaTheme="minorEastAsia"/>
                <w:lang w:eastAsia="zh-CN"/>
              </w:rPr>
            </w:pPr>
            <w:r w:rsidRPr="008749A4">
              <w:rPr>
                <w:rFonts w:eastAsiaTheme="minorEastAsia"/>
                <w:b/>
                <w:bCs/>
                <w:lang w:eastAsia="zh-CN"/>
              </w:rPr>
              <w:t>Proposal</w:t>
            </w:r>
            <w:r w:rsidR="008749A4">
              <w:rPr>
                <w:rFonts w:eastAsiaTheme="minorEastAsia"/>
                <w:b/>
                <w:bCs/>
                <w:lang w:eastAsia="zh-CN"/>
              </w:rPr>
              <w:t xml:space="preserve"> 14</w:t>
            </w:r>
            <w:r w:rsidRPr="008749A4">
              <w:rPr>
                <w:rFonts w:eastAsiaTheme="minorEastAsia"/>
                <w:b/>
                <w:bCs/>
                <w:lang w:eastAsia="zh-CN"/>
              </w:rPr>
              <w:t>: RAN1 to deprioritize the study of network verification of UE location for multiple satellites.</w:t>
            </w:r>
          </w:p>
        </w:tc>
      </w:tr>
      <w:tr w:rsidR="004E0B58" w14:paraId="76EA9366" w14:textId="77777777" w:rsidTr="00972DF8">
        <w:tc>
          <w:tcPr>
            <w:tcW w:w="931" w:type="pct"/>
          </w:tcPr>
          <w:p w14:paraId="0C4E2483" w14:textId="59FF4DB0" w:rsidR="004E0B58" w:rsidRDefault="00346DAD" w:rsidP="00972DF8">
            <w:pPr>
              <w:rPr>
                <w:rFonts w:eastAsiaTheme="minorEastAsia"/>
                <w:bCs/>
                <w:lang w:eastAsia="zh-CN"/>
              </w:rPr>
            </w:pPr>
            <w:r>
              <w:rPr>
                <w:rFonts w:eastAsiaTheme="minorEastAsia"/>
                <w:bCs/>
                <w:lang w:eastAsia="zh-CN"/>
              </w:rPr>
              <w:t>MediaTek</w:t>
            </w:r>
          </w:p>
        </w:tc>
        <w:tc>
          <w:tcPr>
            <w:tcW w:w="4069" w:type="pct"/>
          </w:tcPr>
          <w:p w14:paraId="2CDB5F7A" w14:textId="366CDD1A" w:rsidR="004E0B58" w:rsidRDefault="00346DAD" w:rsidP="00972DF8">
            <w:pPr>
              <w:rPr>
                <w:rFonts w:eastAsiaTheme="minorEastAsia"/>
                <w:lang w:eastAsia="zh-CN"/>
              </w:rPr>
            </w:pPr>
            <w:r>
              <w:rPr>
                <w:rFonts w:eastAsiaTheme="minorEastAsia"/>
                <w:lang w:eastAsia="zh-CN"/>
              </w:rPr>
              <w:t xml:space="preserve">Priority should be single satellite. </w:t>
            </w:r>
          </w:p>
        </w:tc>
      </w:tr>
      <w:tr w:rsidR="004E0B58" w14:paraId="78F21D36" w14:textId="77777777" w:rsidTr="00972DF8">
        <w:tc>
          <w:tcPr>
            <w:tcW w:w="931" w:type="pct"/>
          </w:tcPr>
          <w:p w14:paraId="2025A638" w14:textId="7A6C70EE" w:rsidR="004E0B58" w:rsidRDefault="00840AAB" w:rsidP="00972DF8">
            <w:pPr>
              <w:rPr>
                <w:rFonts w:eastAsiaTheme="minorEastAsia"/>
                <w:bCs/>
                <w:lang w:eastAsia="zh-CN"/>
              </w:rPr>
            </w:pPr>
            <w:r>
              <w:rPr>
                <w:rFonts w:eastAsiaTheme="minorEastAsia"/>
                <w:bCs/>
                <w:lang w:eastAsia="zh-CN"/>
              </w:rPr>
              <w:t>Ericsson</w:t>
            </w:r>
          </w:p>
        </w:tc>
        <w:tc>
          <w:tcPr>
            <w:tcW w:w="4069" w:type="pct"/>
          </w:tcPr>
          <w:p w14:paraId="5F66770D" w14:textId="61043889" w:rsidR="004E0B58" w:rsidRDefault="00840AAB" w:rsidP="00972DF8">
            <w:pPr>
              <w:rPr>
                <w:rFonts w:eastAsiaTheme="minorEastAsia"/>
                <w:lang w:eastAsia="zh-CN"/>
              </w:rPr>
            </w:pPr>
            <w:r>
              <w:rPr>
                <w:rFonts w:eastAsiaTheme="minorEastAsia"/>
                <w:lang w:eastAsia="zh-CN"/>
              </w:rPr>
              <w:t xml:space="preserve">Disagree. As single satellite scenario is prioritized, there is no need to discuss proposals for multi-satellite as this stage. </w:t>
            </w:r>
          </w:p>
        </w:tc>
      </w:tr>
      <w:tr w:rsidR="00EE1495" w14:paraId="7DA94BF4" w14:textId="77777777" w:rsidTr="00972DF8">
        <w:tc>
          <w:tcPr>
            <w:tcW w:w="931" w:type="pct"/>
          </w:tcPr>
          <w:p w14:paraId="7B57AB9B" w14:textId="24553598" w:rsidR="00EE1495" w:rsidRDefault="00EE1495" w:rsidP="00EE1495">
            <w:pPr>
              <w:rPr>
                <w:rFonts w:eastAsiaTheme="minorEastAsia"/>
                <w:bCs/>
                <w:lang w:eastAsia="zh-CN"/>
              </w:rPr>
            </w:pPr>
            <w:r>
              <w:rPr>
                <w:rFonts w:eastAsiaTheme="minorEastAsia"/>
                <w:bCs/>
                <w:lang w:eastAsia="zh-CN"/>
              </w:rPr>
              <w:t>Huawei, HiSilicon</w:t>
            </w:r>
          </w:p>
        </w:tc>
        <w:tc>
          <w:tcPr>
            <w:tcW w:w="4069" w:type="pct"/>
          </w:tcPr>
          <w:p w14:paraId="6D5F5769" w14:textId="73F5D2C5" w:rsidR="00EE1495" w:rsidRDefault="00EE1495" w:rsidP="00EE1495">
            <w:pPr>
              <w:rPr>
                <w:rFonts w:eastAsiaTheme="minorEastAsia"/>
                <w:lang w:eastAsia="zh-CN"/>
              </w:rPr>
            </w:pPr>
            <w:r>
              <w:rPr>
                <w:rFonts w:eastAsiaTheme="minorEastAsia"/>
                <w:lang w:eastAsia="zh-CN"/>
              </w:rPr>
              <w:t>We should deprioritize this discussion.</w:t>
            </w:r>
          </w:p>
        </w:tc>
      </w:tr>
      <w:tr w:rsidR="00BF6214" w14:paraId="3A0E2348" w14:textId="77777777" w:rsidTr="00972DF8">
        <w:tc>
          <w:tcPr>
            <w:tcW w:w="931" w:type="pct"/>
          </w:tcPr>
          <w:p w14:paraId="62D3D6BC" w14:textId="44290B4B" w:rsidR="00BF6214" w:rsidRDefault="00BF6214" w:rsidP="00BF6214">
            <w:pPr>
              <w:rPr>
                <w:rFonts w:eastAsia="Malgun Gothic"/>
                <w:bCs/>
                <w:lang w:eastAsia="ko-KR"/>
              </w:rPr>
            </w:pPr>
            <w:r>
              <w:rPr>
                <w:rFonts w:eastAsiaTheme="minorEastAsia"/>
                <w:bCs/>
                <w:lang w:eastAsia="zh-CN"/>
              </w:rPr>
              <w:t>Samsung</w:t>
            </w:r>
          </w:p>
        </w:tc>
        <w:tc>
          <w:tcPr>
            <w:tcW w:w="4069" w:type="pct"/>
          </w:tcPr>
          <w:p w14:paraId="73E1D751" w14:textId="75A31722" w:rsidR="00BF6214" w:rsidRDefault="00BF6214" w:rsidP="00BF6214">
            <w:pPr>
              <w:rPr>
                <w:rFonts w:eastAsiaTheme="minorEastAsia"/>
                <w:lang w:eastAsia="zh-CN"/>
              </w:rPr>
            </w:pPr>
            <w:r>
              <w:rPr>
                <w:rFonts w:eastAsiaTheme="minorEastAsia"/>
                <w:lang w:eastAsia="zh-CN"/>
              </w:rPr>
              <w:t>W</w:t>
            </w:r>
            <w:r w:rsidRPr="002647CD">
              <w:rPr>
                <w:rFonts w:eastAsiaTheme="minorEastAsia"/>
                <w:lang w:eastAsia="zh-CN"/>
              </w:rPr>
              <w:t xml:space="preserve">e believe considering the limited TU we have, we should concentrate on single-satellite case. At the later stage of the normative phase, if we have time we can discuss multiple </w:t>
            </w:r>
            <w:r w:rsidRPr="002647CD">
              <w:rPr>
                <w:rFonts w:eastAsiaTheme="minorEastAsia"/>
                <w:lang w:eastAsia="zh-CN"/>
              </w:rPr>
              <w:lastRenderedPageBreak/>
              <w:t xml:space="preserve">satellite. </w:t>
            </w:r>
            <w:r w:rsidRPr="00BF6214">
              <w:rPr>
                <w:rFonts w:eastAsiaTheme="minorEastAsia"/>
                <w:b/>
                <w:lang w:eastAsia="zh-CN"/>
              </w:rPr>
              <w:t>Having said that, for single satellite solution we should keep in the mind that the solution should also work for multiple satellite at no extra effort.</w:t>
            </w:r>
            <w:r>
              <w:rPr>
                <w:rFonts w:eastAsiaTheme="minorEastAsia"/>
                <w:lang w:eastAsia="zh-CN"/>
              </w:rPr>
              <w:t xml:space="preserve"> </w:t>
            </w:r>
            <w:r w:rsidRPr="002647CD">
              <w:rPr>
                <w:rFonts w:eastAsiaTheme="minorEastAsia"/>
                <w:lang w:eastAsia="zh-CN"/>
              </w:rPr>
              <w:t xml:space="preserve"> </w:t>
            </w:r>
          </w:p>
        </w:tc>
      </w:tr>
      <w:tr w:rsidR="00BF6214" w14:paraId="6CD3B684" w14:textId="77777777" w:rsidTr="00972DF8">
        <w:tc>
          <w:tcPr>
            <w:tcW w:w="931" w:type="pct"/>
          </w:tcPr>
          <w:p w14:paraId="4B6C4783" w14:textId="77777777" w:rsidR="00BF6214" w:rsidRDefault="00BF6214" w:rsidP="00BF6214">
            <w:pPr>
              <w:rPr>
                <w:rFonts w:eastAsiaTheme="minorEastAsia"/>
                <w:bCs/>
                <w:lang w:eastAsia="zh-CN"/>
              </w:rPr>
            </w:pPr>
          </w:p>
        </w:tc>
        <w:tc>
          <w:tcPr>
            <w:tcW w:w="4069" w:type="pct"/>
          </w:tcPr>
          <w:p w14:paraId="14005BF0" w14:textId="77777777" w:rsidR="00BF6214" w:rsidRDefault="00BF6214" w:rsidP="00BF6214">
            <w:pPr>
              <w:rPr>
                <w:rFonts w:eastAsiaTheme="minorEastAsia"/>
                <w:lang w:eastAsia="zh-CN"/>
              </w:rPr>
            </w:pPr>
          </w:p>
        </w:tc>
      </w:tr>
    </w:tbl>
    <w:p w14:paraId="110DC5DD" w14:textId="77777777" w:rsidR="004E0B58" w:rsidRDefault="004E0B58" w:rsidP="004E0B58"/>
    <w:p w14:paraId="1C7AE471" w14:textId="77777777" w:rsidR="00F761BC" w:rsidRDefault="00F761BC" w:rsidP="00F761BC">
      <w:pPr>
        <w:pStyle w:val="Heading1"/>
      </w:pPr>
      <w:bookmarkStart w:id="1" w:name="_GoBack"/>
      <w:bookmarkEnd w:id="1"/>
      <w:r>
        <w:t>Proposals for online session on Day 4</w:t>
      </w:r>
    </w:p>
    <w:p w14:paraId="319A9061" w14:textId="77777777" w:rsidR="00F761BC" w:rsidRDefault="00F761BC" w:rsidP="00F761BC"/>
    <w:p w14:paraId="11A19E1A" w14:textId="55B1767D" w:rsidR="00F761BC" w:rsidRDefault="00F761BC" w:rsidP="00F761BC">
      <w:pPr>
        <w:pStyle w:val="NormalWeb"/>
        <w:rPr>
          <w:b/>
        </w:rPr>
      </w:pPr>
      <w:r>
        <w:rPr>
          <w:b/>
          <w:highlight w:val="yellow"/>
        </w:rPr>
        <w:t>3</w:t>
      </w:r>
      <w:r w:rsidRPr="00EF6896">
        <w:rPr>
          <w:b/>
          <w:highlight w:val="yellow"/>
          <w:vertAlign w:val="superscript"/>
        </w:rPr>
        <w:t>rd</w:t>
      </w:r>
      <w:r>
        <w:rPr>
          <w:b/>
          <w:highlight w:val="yellow"/>
        </w:rPr>
        <w:t xml:space="preserve">  proposal 2-2</w:t>
      </w:r>
      <w:r w:rsidR="00514CE8">
        <w:rPr>
          <w:b/>
          <w:highlight w:val="yellow"/>
        </w:rPr>
        <w:t>-v1</w:t>
      </w:r>
      <w:r>
        <w:rPr>
          <w:b/>
          <w:highlight w:val="yellow"/>
        </w:rPr>
        <w:t>:</w:t>
      </w:r>
    </w:p>
    <w:p w14:paraId="003AFC27" w14:textId="77777777" w:rsidR="00F761BC" w:rsidRDefault="00F761BC" w:rsidP="00F761BC">
      <w:pPr>
        <w:rPr>
          <w:b/>
        </w:rPr>
      </w:pPr>
    </w:p>
    <w:p w14:paraId="71E81A30" w14:textId="77777777" w:rsidR="00F761BC" w:rsidRPr="00EF6896" w:rsidRDefault="00F761BC" w:rsidP="00F761BC">
      <w:pPr>
        <w:pStyle w:val="TAL"/>
        <w:rPr>
          <w:rFonts w:ascii="Times New Roman" w:hAnsi="Times New Roman"/>
          <w:b/>
          <w:iCs/>
          <w:color w:val="FFFFFF" w:themeColor="background1"/>
          <w:sz w:val="20"/>
          <w:lang w:eastAsia="en-GB"/>
        </w:rPr>
      </w:pPr>
      <w:r w:rsidRPr="00EF6896">
        <w:rPr>
          <w:rFonts w:ascii="Times New Roman" w:hAnsi="Times New Roman"/>
          <w:b/>
          <w:iCs/>
          <w:color w:val="FFFFFF" w:themeColor="background1"/>
          <w:sz w:val="20"/>
          <w:highlight w:val="darkYellow"/>
          <w:lang w:eastAsia="en-GB"/>
        </w:rPr>
        <w:t>Working assumption:</w:t>
      </w:r>
    </w:p>
    <w:p w14:paraId="7041A237" w14:textId="77777777" w:rsidR="00F761BC" w:rsidRDefault="00F761BC" w:rsidP="00F761BC">
      <w:pPr>
        <w:pStyle w:val="TAL"/>
        <w:rPr>
          <w:rFonts w:ascii="Times New Roman" w:hAnsi="Times New Roman"/>
          <w:i/>
          <w:iCs/>
          <w:sz w:val="20"/>
          <w:lang w:eastAsia="en-GB"/>
        </w:rPr>
      </w:pPr>
    </w:p>
    <w:p w14:paraId="20F90D18" w14:textId="05E8AA21" w:rsidR="00F761BC" w:rsidRDefault="00F761BC" w:rsidP="00F761BC">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w:t>
      </w:r>
      <w:r w:rsidRPr="00222015">
        <w:rPr>
          <w:rFonts w:eastAsia="Times New Roman"/>
          <w:b/>
          <w:szCs w:val="20"/>
        </w:rPr>
        <w:t xml:space="preserve">that indicates the time difference between the arrival time of a DL RS </w:t>
      </w:r>
      <w:r w:rsidR="0059143E" w:rsidRPr="0059143E">
        <w:rPr>
          <w:rFonts w:eastAsia="Times New Roman"/>
          <w:b/>
          <w:szCs w:val="20"/>
        </w:rPr>
        <w:t xml:space="preserve">for positioning </w:t>
      </w:r>
      <w:r w:rsidRPr="00222015">
        <w:rPr>
          <w:rFonts w:eastAsia="Times New Roman"/>
          <w:b/>
          <w:szCs w:val="20"/>
        </w:rPr>
        <w:t xml:space="preserve">and the transmit time of an SRS. </w:t>
      </w:r>
    </w:p>
    <w:p w14:paraId="0D7827F7" w14:textId="77777777" w:rsidR="00F761BC" w:rsidRPr="00222015" w:rsidRDefault="00F761BC" w:rsidP="00F761BC">
      <w:pPr>
        <w:rPr>
          <w:rFonts w:eastAsia="Times New Roman"/>
          <w:b/>
          <w:szCs w:val="20"/>
        </w:rPr>
      </w:pPr>
    </w:p>
    <w:p w14:paraId="55A1E4D4" w14:textId="2A140FAF" w:rsidR="00F761BC" w:rsidRDefault="00F761BC" w:rsidP="00F761BC">
      <w:pPr>
        <w:rPr>
          <w:rFonts w:eastAsia="Times New Roman"/>
          <w:b/>
          <w:szCs w:val="20"/>
        </w:rPr>
      </w:pPr>
      <w:r>
        <w:rPr>
          <w:rFonts w:eastAsia="Times New Roman"/>
          <w:b/>
          <w:szCs w:val="20"/>
        </w:rPr>
        <w:t>FFS: details of report.</w:t>
      </w:r>
    </w:p>
    <w:p w14:paraId="5EAA6F7C" w14:textId="77777777" w:rsidR="00E866F2" w:rsidRDefault="00E866F2" w:rsidP="00F761BC">
      <w:pPr>
        <w:rPr>
          <w:rFonts w:eastAsia="Times New Roman"/>
          <w:b/>
          <w:szCs w:val="20"/>
        </w:rPr>
      </w:pPr>
    </w:p>
    <w:p w14:paraId="3ED47866" w14:textId="77777777" w:rsidR="00F761BC" w:rsidRDefault="00F761BC" w:rsidP="00F761BC">
      <w:pPr>
        <w:rPr>
          <w:rFonts w:eastAsia="Times New Roman"/>
          <w:b/>
          <w:szCs w:val="20"/>
        </w:rPr>
      </w:pPr>
    </w:p>
    <w:p w14:paraId="0F9A51B0" w14:textId="57B48FB0" w:rsidR="00C60D1D" w:rsidRDefault="00F822DF" w:rsidP="00C60D1D">
      <w:pPr>
        <w:pStyle w:val="NormalWeb"/>
        <w:rPr>
          <w:b/>
        </w:rPr>
      </w:pPr>
      <w:r>
        <w:rPr>
          <w:b/>
          <w:highlight w:val="yellow"/>
        </w:rPr>
        <w:t>3</w:t>
      </w:r>
      <w:r w:rsidRPr="00EF6896">
        <w:rPr>
          <w:b/>
          <w:highlight w:val="yellow"/>
          <w:vertAlign w:val="superscript"/>
        </w:rPr>
        <w:t>rd</w:t>
      </w:r>
      <w:r>
        <w:rPr>
          <w:b/>
          <w:highlight w:val="yellow"/>
        </w:rPr>
        <w:t xml:space="preserve">  </w:t>
      </w:r>
      <w:r w:rsidR="00C60D1D">
        <w:rPr>
          <w:b/>
          <w:highlight w:val="yellow"/>
        </w:rPr>
        <w:t>proposal 2-2-v2:</w:t>
      </w:r>
    </w:p>
    <w:p w14:paraId="2E3C830A" w14:textId="77777777" w:rsidR="00C60D1D" w:rsidRDefault="00C60D1D" w:rsidP="00C60D1D">
      <w:pPr>
        <w:pStyle w:val="3GPPNormalText"/>
        <w:rPr>
          <w:b/>
        </w:rPr>
      </w:pPr>
      <w:r>
        <w:rPr>
          <w:b/>
        </w:rPr>
        <w:t>Select one (or more) of the following options for the definition of UE Rx-Tx time difference measurements in NTN</w:t>
      </w:r>
    </w:p>
    <w:p w14:paraId="627BCFA7" w14:textId="77777777" w:rsidR="00C60D1D" w:rsidRDefault="00C60D1D" w:rsidP="00C60D1D">
      <w:pPr>
        <w:pStyle w:val="3GPPNormalText"/>
        <w:rPr>
          <w:b/>
        </w:rPr>
      </w:pPr>
      <w:r>
        <w:rPr>
          <w:b/>
        </w:rPr>
        <w:t xml:space="preserve">Option 1: </w:t>
      </w:r>
    </w:p>
    <w:p w14:paraId="42DA1C46" w14:textId="77777777" w:rsidR="00C60D1D" w:rsidRDefault="00C60D1D" w:rsidP="00C60D1D">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The UE Rx – Tx time difference is defined as T</w:t>
      </w:r>
      <w:r>
        <w:rPr>
          <w:rFonts w:ascii="Times New Roman" w:hAnsi="Times New Roman"/>
          <w:b/>
          <w:sz w:val="20"/>
          <w:szCs w:val="18"/>
          <w:vertAlign w:val="subscript"/>
          <w:lang w:eastAsia="en-GB"/>
        </w:rPr>
        <w:t>UE-RX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r>
        <w:rPr>
          <w:rFonts w:ascii="Times New Roman" w:hAnsi="Times New Roman"/>
          <w:b/>
          <w:sz w:val="20"/>
          <w:szCs w:val="18"/>
          <w:lang w:eastAsia="en-GB"/>
        </w:rPr>
        <w:t>T</w:t>
      </w:r>
      <w:r>
        <w:rPr>
          <w:rFonts w:ascii="Times New Roman" w:hAnsi="Times New Roman"/>
          <w:b/>
          <w:sz w:val="20"/>
          <w:szCs w:val="18"/>
          <w:vertAlign w:val="subscript"/>
          <w:lang w:eastAsia="en-GB"/>
        </w:rPr>
        <w:t>UE-TX</w:t>
      </w:r>
    </w:p>
    <w:p w14:paraId="447B84C4" w14:textId="77777777" w:rsidR="00C60D1D" w:rsidRDefault="00C60D1D" w:rsidP="00C60D1D">
      <w:pPr>
        <w:pStyle w:val="TAL"/>
        <w:ind w:left="644"/>
        <w:rPr>
          <w:rFonts w:ascii="Times New Roman" w:hAnsi="Times New Roman"/>
          <w:b/>
          <w:sz w:val="20"/>
          <w:szCs w:val="18"/>
          <w:lang w:eastAsia="en-GB"/>
        </w:rPr>
      </w:pPr>
    </w:p>
    <w:p w14:paraId="51A13D27" w14:textId="77777777" w:rsidR="00C60D1D" w:rsidRDefault="00C60D1D" w:rsidP="00C60D1D">
      <w:pPr>
        <w:pStyle w:val="TAL"/>
        <w:ind w:left="852"/>
        <w:rPr>
          <w:rFonts w:ascii="Times New Roman" w:hAnsi="Times New Roman"/>
          <w:b/>
          <w:sz w:val="20"/>
          <w:szCs w:val="18"/>
          <w:lang w:eastAsia="en-GB"/>
        </w:rPr>
      </w:pPr>
      <w:r>
        <w:rPr>
          <w:rFonts w:ascii="Times New Roman" w:hAnsi="Times New Roman"/>
          <w:b/>
          <w:sz w:val="20"/>
          <w:szCs w:val="18"/>
          <w:lang w:eastAsia="en-GB"/>
        </w:rPr>
        <w:t>Where:</w:t>
      </w:r>
    </w:p>
    <w:p w14:paraId="31B3D4DD" w14:textId="77777777" w:rsidR="00C60D1D" w:rsidRDefault="00C60D1D" w:rsidP="00C60D1D">
      <w:pPr>
        <w:pStyle w:val="TAL"/>
        <w:numPr>
          <w:ilvl w:val="1"/>
          <w:numId w:val="19"/>
        </w:numPr>
        <w:rPr>
          <w:rFonts w:ascii="Times New Roman" w:hAnsi="Times New Roman"/>
          <w:b/>
          <w:sz w:val="20"/>
          <w:lang w:eastAsia="en-GB"/>
        </w:rPr>
      </w:pPr>
      <w:r>
        <w:rPr>
          <w:rFonts w:ascii="Times New Roman" w:hAnsi="Times New Roman"/>
          <w:b/>
          <w:sz w:val="20"/>
          <w:lang w:eastAsia="en-GB"/>
        </w:rPr>
        <w:t>UE Rx-Tx time difference is defined with respect to the Rx and Tx subframe timing associated with the TRP.</w:t>
      </w:r>
    </w:p>
    <w:p w14:paraId="5AF9F800" w14:textId="77777777" w:rsidR="00C60D1D" w:rsidRDefault="00C60D1D" w:rsidP="00C60D1D">
      <w:pPr>
        <w:pStyle w:val="TAL"/>
        <w:ind w:left="852"/>
        <w:rPr>
          <w:rFonts w:ascii="Times New Roman" w:hAnsi="Times New Roman"/>
          <w:b/>
          <w:sz w:val="20"/>
          <w:szCs w:val="18"/>
          <w:lang w:eastAsia="en-GB"/>
        </w:rPr>
      </w:pPr>
    </w:p>
    <w:p w14:paraId="42AC1069" w14:textId="77777777" w:rsidR="00C60D1D" w:rsidRDefault="00C60D1D" w:rsidP="00C60D1D">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5DFE6203" w14:textId="77777777" w:rsidR="00C60D1D" w:rsidRDefault="00C60D1D" w:rsidP="00C60D1D">
      <w:pPr>
        <w:pStyle w:val="TAL"/>
        <w:numPr>
          <w:ilvl w:val="1"/>
          <w:numId w:val="19"/>
        </w:numPr>
        <w:rPr>
          <w:rFonts w:ascii="Times New Roman" w:hAnsi="Times New Roman"/>
          <w:b/>
          <w:sz w:val="20"/>
          <w:lang w:eastAsia="en-GB"/>
        </w:rPr>
      </w:pPr>
      <w:r>
        <w:rPr>
          <w:rFonts w:ascii="Times New Roman" w:hAnsi="Times New Roman"/>
          <w:b/>
          <w:sz w:val="20"/>
          <w:lang w:eastAsia="en-GB"/>
        </w:rPr>
        <w:t>T</w:t>
      </w:r>
      <w:r>
        <w:rPr>
          <w:rFonts w:ascii="Times New Roman" w:hAnsi="Times New Roman"/>
          <w:b/>
          <w:sz w:val="20"/>
          <w:vertAlign w:val="subscript"/>
          <w:lang w:eastAsia="en-GB"/>
        </w:rPr>
        <w:t>UE-RX</w:t>
      </w:r>
      <w:r>
        <w:rPr>
          <w:rFonts w:ascii="Times New Roman" w:hAnsi="Times New Roman"/>
          <w:b/>
          <w:sz w:val="20"/>
          <w:lang w:eastAsia="en-GB"/>
        </w:rPr>
        <w:t xml:space="preserve"> is the UE received timing of downlink subframe #</w:t>
      </w:r>
      <w:proofErr w:type="spellStart"/>
      <w:r>
        <w:rPr>
          <w:rFonts w:ascii="Times New Roman" w:hAnsi="Times New Roman"/>
          <w:b/>
          <w:i/>
          <w:sz w:val="20"/>
          <w:lang w:eastAsia="en-GB"/>
        </w:rPr>
        <w:t>i</w:t>
      </w:r>
      <w:proofErr w:type="spellEnd"/>
      <w:r>
        <w:rPr>
          <w:rFonts w:ascii="Times New Roman" w:hAnsi="Times New Roman"/>
          <w:b/>
          <w:sz w:val="20"/>
          <w:lang w:eastAsia="en-GB"/>
        </w:rPr>
        <w:t xml:space="preserve"> from this </w:t>
      </w:r>
      <w:r>
        <w:rPr>
          <w:rFonts w:ascii="Times New Roman" w:hAnsi="Times New Roman"/>
          <w:b/>
          <w:sz w:val="20"/>
          <w:szCs w:val="18"/>
          <w:lang w:val="en-IN" w:eastAsia="en-GB"/>
        </w:rPr>
        <w:t>Transmission Point (TP)</w:t>
      </w:r>
      <w:r>
        <w:rPr>
          <w:rFonts w:ascii="Times New Roman" w:hAnsi="Times New Roman"/>
          <w:b/>
          <w:sz w:val="20"/>
          <w:lang w:eastAsia="en-GB"/>
        </w:rPr>
        <w:t>, defined by the first detected path in time.</w:t>
      </w:r>
    </w:p>
    <w:p w14:paraId="0302ED14" w14:textId="77777777" w:rsidR="00C60D1D" w:rsidRDefault="00C60D1D" w:rsidP="00C60D1D">
      <w:pPr>
        <w:pStyle w:val="TAL"/>
        <w:numPr>
          <w:ilvl w:val="1"/>
          <w:numId w:val="19"/>
        </w:numPr>
        <w:rPr>
          <w:b/>
        </w:rPr>
      </w:pPr>
      <w:r>
        <w:rPr>
          <w:rFonts w:ascii="Times New Roman" w:hAnsi="Times New Roman"/>
          <w:b/>
          <w:sz w:val="20"/>
          <w:szCs w:val="20"/>
          <w:lang w:eastAsia="en-GB"/>
        </w:rPr>
        <w:t>T</w:t>
      </w:r>
      <w:r>
        <w:rPr>
          <w:rFonts w:ascii="Times New Roman" w:hAnsi="Times New Roman"/>
          <w:b/>
          <w:sz w:val="20"/>
          <w:szCs w:val="20"/>
          <w:vertAlign w:val="subscript"/>
          <w:lang w:eastAsia="en-GB"/>
        </w:rPr>
        <w:t>UE</w:t>
      </w:r>
      <w:r>
        <w:rPr>
          <w:rFonts w:ascii="Times New Roman" w:hAnsi="Times New Roman"/>
          <w:b/>
          <w:sz w:val="20"/>
          <w:vertAlign w:val="subscript"/>
          <w:lang w:eastAsia="en-GB"/>
        </w:rPr>
        <w:t>-TX</w:t>
      </w:r>
      <w:r>
        <w:rPr>
          <w:rFonts w:ascii="Times New Roman" w:hAnsi="Times New Roman"/>
          <w:b/>
          <w:sz w:val="20"/>
          <w:lang w:eastAsia="en-GB"/>
        </w:rPr>
        <w:t xml:space="preserve"> is the UE transmit timing of the uplink subframe corresponding to subframe #</w:t>
      </w:r>
      <w:proofErr w:type="spellStart"/>
      <w:r>
        <w:rPr>
          <w:rFonts w:ascii="Times New Roman" w:hAnsi="Times New Roman"/>
          <w:b/>
          <w:i/>
          <w:sz w:val="20"/>
          <w:lang w:eastAsia="en-GB"/>
        </w:rPr>
        <w:t>i</w:t>
      </w:r>
      <w:proofErr w:type="spellEnd"/>
      <w:r>
        <w:t xml:space="preserve"> </w:t>
      </w:r>
      <w:r>
        <w:rPr>
          <w:rFonts w:ascii="Times New Roman" w:hAnsi="Times New Roman"/>
          <w:b/>
          <w:sz w:val="20"/>
          <w:lang w:eastAsia="en-GB"/>
        </w:rPr>
        <w:t>received from the TP</w:t>
      </w:r>
    </w:p>
    <w:p w14:paraId="224DBF88" w14:textId="77777777" w:rsidR="00C60D1D" w:rsidRDefault="00C60D1D" w:rsidP="00C60D1D">
      <w:pPr>
        <w:pStyle w:val="TAL"/>
        <w:ind w:left="1136"/>
        <w:rPr>
          <w:rFonts w:ascii="Times New Roman" w:hAnsi="Times New Roman"/>
          <w:b/>
          <w:sz w:val="20"/>
          <w:lang w:eastAsia="en-GB"/>
        </w:rPr>
      </w:pPr>
    </w:p>
    <w:p w14:paraId="1BB97EC8" w14:textId="77777777" w:rsidR="00C60D1D" w:rsidRDefault="00C60D1D" w:rsidP="00C60D1D">
      <w:pPr>
        <w:pStyle w:val="TAL"/>
        <w:ind w:left="1136"/>
        <w:rPr>
          <w:b/>
        </w:rPr>
      </w:pPr>
      <w:r>
        <w:rPr>
          <w:rFonts w:ascii="Times New Roman" w:hAnsi="Times New Roman"/>
          <w:b/>
          <w:sz w:val="20"/>
          <w:lang w:eastAsia="en-GB"/>
        </w:rPr>
        <w:t>FFS: For a Transmission Point different from the serving cell (e.g. a DL-PRS-only TP)</w:t>
      </w:r>
    </w:p>
    <w:p w14:paraId="364175E1" w14:textId="77777777" w:rsidR="00C60D1D" w:rsidRDefault="00C60D1D" w:rsidP="00C60D1D">
      <w:pPr>
        <w:rPr>
          <w:b/>
        </w:rPr>
      </w:pPr>
    </w:p>
    <w:p w14:paraId="08540D90" w14:textId="77777777" w:rsidR="00C60D1D" w:rsidRDefault="00C60D1D" w:rsidP="00C60D1D">
      <w:pPr>
        <w:pStyle w:val="TAL"/>
        <w:rPr>
          <w:rFonts w:ascii="Times New Roman" w:hAnsi="Times New Roman"/>
          <w:i/>
          <w:iCs/>
          <w:sz w:val="20"/>
          <w:lang w:eastAsia="en-GB"/>
        </w:rPr>
      </w:pPr>
      <w:r>
        <w:rPr>
          <w:rFonts w:ascii="Times New Roman" w:hAnsi="Times New Roman"/>
          <w:b/>
          <w:iCs/>
          <w:sz w:val="20"/>
          <w:lang w:eastAsia="en-GB"/>
        </w:rPr>
        <w:t>Option 2</w:t>
      </w:r>
      <w:r>
        <w:rPr>
          <w:rFonts w:ascii="Times New Roman" w:hAnsi="Times New Roman"/>
          <w:i/>
          <w:iCs/>
          <w:sz w:val="20"/>
          <w:lang w:eastAsia="en-GB"/>
        </w:rPr>
        <w:t>:</w:t>
      </w:r>
    </w:p>
    <w:p w14:paraId="1B98F21B" w14:textId="77777777" w:rsidR="00C60D1D" w:rsidRDefault="00C60D1D" w:rsidP="00C60D1D">
      <w:pPr>
        <w:pStyle w:val="ListParagraph"/>
        <w:numPr>
          <w:ilvl w:val="0"/>
          <w:numId w:val="20"/>
        </w:numPr>
        <w:rPr>
          <w:rFonts w:eastAsia="Times New Roman"/>
          <w:b/>
          <w:szCs w:val="20"/>
        </w:rPr>
      </w:pPr>
      <w:r>
        <w:rPr>
          <w:rFonts w:eastAsia="Times New Roman"/>
          <w:b/>
          <w:szCs w:val="20"/>
        </w:rPr>
        <w:t xml:space="preserve">For RTT measurement in NTN, support UE report of UE RX-TX time difference that indicates the time difference between the arrival time of a DL RS and the transmit time of an SRS. </w:t>
      </w:r>
    </w:p>
    <w:p w14:paraId="558CB067" w14:textId="77777777" w:rsidR="00C60D1D" w:rsidRDefault="00C60D1D" w:rsidP="00C60D1D">
      <w:pPr>
        <w:numPr>
          <w:ilvl w:val="0"/>
          <w:numId w:val="18"/>
        </w:numPr>
        <w:rPr>
          <w:rFonts w:eastAsia="Times New Roman"/>
          <w:b/>
          <w:szCs w:val="20"/>
        </w:rPr>
      </w:pPr>
      <w:r>
        <w:rPr>
          <w:rFonts w:eastAsia="Times New Roman"/>
          <w:b/>
          <w:szCs w:val="20"/>
        </w:rPr>
        <w:t>FFS: details of report.</w:t>
      </w:r>
    </w:p>
    <w:p w14:paraId="11583AE9" w14:textId="77777777" w:rsidR="00C60D1D" w:rsidRDefault="00C60D1D" w:rsidP="00C60D1D">
      <w:pPr>
        <w:rPr>
          <w:rFonts w:eastAsia="Times New Roman"/>
          <w:b/>
          <w:szCs w:val="20"/>
        </w:rPr>
      </w:pPr>
    </w:p>
    <w:p w14:paraId="00D8A7CF" w14:textId="77777777" w:rsidR="00C60D1D" w:rsidRDefault="00C60D1D" w:rsidP="00C60D1D">
      <w:pPr>
        <w:rPr>
          <w:rFonts w:eastAsiaTheme="minorEastAsia"/>
          <w:b/>
          <w:bCs/>
          <w:lang w:eastAsia="zh-CN"/>
        </w:rPr>
      </w:pPr>
      <w:r>
        <w:rPr>
          <w:rFonts w:eastAsiaTheme="minorEastAsia"/>
          <w:b/>
          <w:bCs/>
          <w:lang w:eastAsia="zh-CN"/>
        </w:rPr>
        <w:t xml:space="preserve">Option 3: </w:t>
      </w:r>
    </w:p>
    <w:p w14:paraId="12AA554B" w14:textId="77777777" w:rsidR="00C60D1D" w:rsidRDefault="00C60D1D" w:rsidP="00C60D1D">
      <w:pPr>
        <w:ind w:left="568"/>
        <w:rPr>
          <w:b/>
        </w:rPr>
      </w:pPr>
      <w:r>
        <w:rPr>
          <w:b/>
        </w:rPr>
        <w:t xml:space="preserve">The </w:t>
      </w:r>
      <w:r>
        <w:rPr>
          <w:rFonts w:eastAsiaTheme="minorEastAsia"/>
          <w:b/>
          <w:iCs/>
          <w:szCs w:val="22"/>
          <w:lang w:eastAsia="zh-CN"/>
        </w:rPr>
        <w:t xml:space="preserve">legacy R17 </w:t>
      </w:r>
      <w:r>
        <w:rPr>
          <w:b/>
        </w:rPr>
        <w:t xml:space="preserve">definition of UE Rx-Tx time difference is adopted for NTN </w:t>
      </w:r>
      <w:r>
        <w:rPr>
          <w:b/>
          <w:lang w:eastAsia="zh-CN"/>
        </w:rPr>
        <w:t xml:space="preserve">with </w:t>
      </w:r>
      <w:r w:rsidRPr="003770E1">
        <w:rPr>
          <w:b/>
          <w:color w:val="FF0000"/>
          <w:lang w:eastAsia="zh-CN"/>
        </w:rPr>
        <w:t>an offset that is determined based on one of the following</w:t>
      </w:r>
      <w:r>
        <w:rPr>
          <w:b/>
          <w:color w:val="FF0000"/>
          <w:lang w:eastAsia="zh-CN"/>
        </w:rPr>
        <w:t xml:space="preserve"> options:</w:t>
      </w:r>
      <w:r>
        <w:rPr>
          <w:b/>
          <w:lang w:eastAsia="zh-CN"/>
        </w:rPr>
        <w:t xml:space="preserve"> </w:t>
      </w:r>
    </w:p>
    <w:p w14:paraId="2B96CE5A" w14:textId="77777777" w:rsidR="00C60D1D" w:rsidRPr="00C25651" w:rsidRDefault="00C60D1D" w:rsidP="00C60D1D">
      <w:pPr>
        <w:pStyle w:val="ListParagraph"/>
        <w:numPr>
          <w:ilvl w:val="0"/>
          <w:numId w:val="38"/>
        </w:numPr>
        <w:rPr>
          <w:b/>
          <w:szCs w:val="20"/>
          <w:lang w:eastAsia="zh-CN"/>
        </w:rPr>
      </w:pPr>
      <w:r w:rsidRPr="00C25651">
        <w:rPr>
          <w:b/>
          <w:szCs w:val="20"/>
        </w:rPr>
        <w:t xml:space="preserve">Option 2-1: </w:t>
      </w:r>
      <w:r w:rsidRPr="00C25651">
        <w:rPr>
          <w:b/>
          <w:szCs w:val="20"/>
          <w:lang w:eastAsia="zh-CN"/>
        </w:rPr>
        <w:t xml:space="preserve">This offset is the nearest integer value in the unit of milliseconds by rounding the time difference of </w:t>
      </w:r>
      <w:r w:rsidRPr="00C25651">
        <w:rPr>
          <w:b/>
          <w:color w:val="FF0000"/>
          <w:szCs w:val="20"/>
          <w:lang w:eastAsia="zh-CN"/>
        </w:rPr>
        <w:t xml:space="preserve">transmit </w:t>
      </w:r>
      <w:r w:rsidRPr="00C25651">
        <w:rPr>
          <w:b/>
          <w:szCs w:val="20"/>
          <w:lang w:eastAsia="zh-CN"/>
        </w:rPr>
        <w:t>timing of uplink subframe #</w:t>
      </w:r>
      <w:proofErr w:type="spellStart"/>
      <w:r w:rsidRPr="00C25651">
        <w:rPr>
          <w:b/>
          <w:szCs w:val="20"/>
          <w:lang w:eastAsia="zh-CN"/>
        </w:rPr>
        <w:t>i</w:t>
      </w:r>
      <w:proofErr w:type="spellEnd"/>
      <w:r w:rsidRPr="00C25651">
        <w:rPr>
          <w:b/>
          <w:szCs w:val="20"/>
          <w:lang w:eastAsia="zh-CN"/>
        </w:rPr>
        <w:t xml:space="preserve"> and </w:t>
      </w:r>
      <w:r w:rsidRPr="00C25651">
        <w:rPr>
          <w:b/>
          <w:color w:val="FF0000"/>
          <w:szCs w:val="20"/>
          <w:lang w:eastAsia="zh-CN"/>
        </w:rPr>
        <w:t xml:space="preserve">receive </w:t>
      </w:r>
      <w:r w:rsidRPr="00C25651">
        <w:rPr>
          <w:b/>
          <w:szCs w:val="20"/>
          <w:lang w:eastAsia="zh-CN"/>
        </w:rPr>
        <w:t xml:space="preserve">timing of downlink </w:t>
      </w:r>
      <w:proofErr w:type="spellStart"/>
      <w:r w:rsidRPr="00C25651">
        <w:rPr>
          <w:b/>
          <w:szCs w:val="20"/>
          <w:lang w:eastAsia="zh-CN"/>
        </w:rPr>
        <w:t>subframe#i</w:t>
      </w:r>
      <w:proofErr w:type="spellEnd"/>
    </w:p>
    <w:p w14:paraId="53772933" w14:textId="77777777" w:rsidR="00C60D1D" w:rsidRPr="00C25651" w:rsidRDefault="00C60D1D" w:rsidP="00C60D1D">
      <w:pPr>
        <w:pStyle w:val="ListParagraph"/>
        <w:numPr>
          <w:ilvl w:val="0"/>
          <w:numId w:val="38"/>
        </w:numPr>
        <w:rPr>
          <w:b/>
          <w:szCs w:val="20"/>
          <w:lang w:eastAsia="zh-CN"/>
        </w:rPr>
      </w:pPr>
      <w:r w:rsidRPr="00C25651">
        <w:rPr>
          <w:b/>
          <w:szCs w:val="20"/>
          <w:lang w:eastAsia="zh-CN"/>
        </w:rPr>
        <w:t>Option 2-2:</w:t>
      </w:r>
      <w:r w:rsidRPr="00C25651">
        <w:rPr>
          <w:rFonts w:eastAsiaTheme="minorEastAsia"/>
          <w:b/>
          <w:bCs/>
          <w:color w:val="FF0000"/>
          <w:szCs w:val="20"/>
          <w:lang w:eastAsia="zh-CN"/>
        </w:rPr>
        <w:t xml:space="preserve"> UE report the index of the </w:t>
      </w:r>
      <w:proofErr w:type="spellStart"/>
      <w:r w:rsidRPr="00C25651">
        <w:rPr>
          <w:rFonts w:eastAsiaTheme="minorEastAsia"/>
          <w:b/>
          <w:bCs/>
          <w:color w:val="FF0000"/>
          <w:szCs w:val="20"/>
          <w:lang w:eastAsia="zh-CN"/>
        </w:rPr>
        <w:t>subrframe</w:t>
      </w:r>
      <w:proofErr w:type="spellEnd"/>
      <w:r w:rsidRPr="00C25651">
        <w:rPr>
          <w:rFonts w:eastAsiaTheme="minorEastAsia"/>
          <w:b/>
          <w:bCs/>
          <w:color w:val="FF0000"/>
          <w:szCs w:val="20"/>
          <w:lang w:eastAsia="zh-CN"/>
        </w:rPr>
        <w:t xml:space="preserve"> j that is closest in time to the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received from the TP and LMF can derive the offset</w:t>
      </w:r>
    </w:p>
    <w:p w14:paraId="1D746B33" w14:textId="77777777" w:rsidR="00C60D1D" w:rsidRPr="00C25651" w:rsidRDefault="00C60D1D" w:rsidP="00C60D1D">
      <w:pPr>
        <w:pStyle w:val="ListParagraph"/>
        <w:numPr>
          <w:ilvl w:val="0"/>
          <w:numId w:val="38"/>
        </w:numPr>
        <w:rPr>
          <w:b/>
          <w:szCs w:val="20"/>
          <w:lang w:eastAsia="zh-CN"/>
        </w:rPr>
      </w:pPr>
      <w:r w:rsidRPr="00C25651">
        <w:rPr>
          <w:b/>
          <w:szCs w:val="20"/>
          <w:lang w:eastAsia="zh-CN"/>
        </w:rPr>
        <w:t xml:space="preserve">Option 2-3: </w:t>
      </w:r>
      <w:r w:rsidRPr="00C25651">
        <w:rPr>
          <w:rFonts w:eastAsiaTheme="minorEastAsia"/>
          <w:b/>
          <w:bCs/>
          <w:color w:val="FF0000"/>
          <w:szCs w:val="20"/>
          <w:lang w:eastAsia="zh-CN"/>
        </w:rPr>
        <w:t>TA report specified in Rel.17 which corresponds to the time difference of received timing of downlink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and transmit timing of uplink </w:t>
      </w:r>
      <w:proofErr w:type="spellStart"/>
      <w:r w:rsidRPr="00C25651">
        <w:rPr>
          <w:rFonts w:eastAsiaTheme="minorEastAsia"/>
          <w:b/>
          <w:bCs/>
          <w:color w:val="FF0000"/>
          <w:szCs w:val="20"/>
          <w:lang w:eastAsia="zh-CN"/>
        </w:rPr>
        <w:t>subframe#i</w:t>
      </w:r>
      <w:proofErr w:type="spellEnd"/>
      <w:r w:rsidRPr="00C25651">
        <w:rPr>
          <w:rFonts w:eastAsiaTheme="minorEastAsia"/>
          <w:b/>
          <w:bCs/>
          <w:color w:val="FF0000"/>
          <w:szCs w:val="20"/>
          <w:lang w:eastAsia="zh-CN"/>
        </w:rPr>
        <w:t xml:space="preserve"> rounding up to slot granularity.</w:t>
      </w:r>
    </w:p>
    <w:p w14:paraId="6071C151" w14:textId="633EE717" w:rsidR="00C60D1D" w:rsidRDefault="00C60D1D" w:rsidP="00514CE8">
      <w:pPr>
        <w:rPr>
          <w:b/>
          <w:lang w:eastAsia="zh-CN"/>
        </w:rPr>
      </w:pPr>
    </w:p>
    <w:p w14:paraId="071224AF" w14:textId="77777777" w:rsidR="00C60D1D" w:rsidRDefault="00C60D1D" w:rsidP="00C60D1D">
      <w:pPr>
        <w:rPr>
          <w:rFonts w:eastAsiaTheme="minorEastAsia"/>
          <w:b/>
          <w:bCs/>
          <w:lang w:eastAsia="zh-CN"/>
        </w:rPr>
      </w:pPr>
      <w:r>
        <w:rPr>
          <w:rFonts w:eastAsiaTheme="minorEastAsia"/>
          <w:b/>
          <w:bCs/>
          <w:lang w:eastAsia="zh-CN"/>
        </w:rPr>
        <w:t xml:space="preserve">Option 4: </w:t>
      </w:r>
    </w:p>
    <w:p w14:paraId="5E160266" w14:textId="77777777" w:rsidR="00C60D1D" w:rsidRDefault="00C60D1D" w:rsidP="00C60D1D">
      <w:pPr>
        <w:pStyle w:val="3GPPNormalText"/>
        <w:numPr>
          <w:ilvl w:val="0"/>
          <w:numId w:val="21"/>
        </w:numPr>
        <w:rPr>
          <w:rFonts w:eastAsiaTheme="minorEastAsia"/>
          <w:b/>
          <w:iCs/>
          <w:szCs w:val="22"/>
          <w:lang w:eastAsia="zh-CN"/>
        </w:rPr>
      </w:pPr>
      <w:r>
        <w:rPr>
          <w:b/>
          <w:iCs/>
          <w:szCs w:val="22"/>
        </w:rPr>
        <w:t>UE Rx – Tx time difference T</w:t>
      </w:r>
      <w:r>
        <w:rPr>
          <w:b/>
          <w:iCs/>
          <w:szCs w:val="22"/>
          <w:vertAlign w:val="subscript"/>
        </w:rPr>
        <w:t xml:space="preserve">UE-RX </w:t>
      </w:r>
      <w:r>
        <w:rPr>
          <w:b/>
          <w:iCs/>
          <w:szCs w:val="22"/>
        </w:rPr>
        <w:t>– T</w:t>
      </w:r>
      <w:r>
        <w:rPr>
          <w:b/>
          <w:iCs/>
          <w:szCs w:val="22"/>
          <w:vertAlign w:val="subscript"/>
        </w:rPr>
        <w:t>UE-</w:t>
      </w:r>
      <w:r>
        <w:rPr>
          <w:b/>
          <w:iCs/>
          <w:szCs w:val="22"/>
          <w:u w:val="single"/>
          <w:vertAlign w:val="subscript"/>
        </w:rPr>
        <w:t xml:space="preserve">TX </w:t>
      </w:r>
      <w:r>
        <w:rPr>
          <w:b/>
          <w:iCs/>
          <w:szCs w:val="22"/>
          <w:u w:val="single"/>
        </w:rPr>
        <w:t xml:space="preserve"> </w:t>
      </w:r>
      <w:r>
        <w:rPr>
          <w:b/>
          <w:iCs/>
          <w:szCs w:val="22"/>
        </w:rPr>
        <w:t>can be directly derived from timing advance T</w:t>
      </w:r>
      <w:r>
        <w:rPr>
          <w:b/>
          <w:iCs/>
          <w:szCs w:val="22"/>
          <w:vertAlign w:val="subscript"/>
        </w:rPr>
        <w:t>TA</w:t>
      </w:r>
      <w:r>
        <w:rPr>
          <w:rFonts w:eastAsiaTheme="minorEastAsia"/>
          <w:b/>
          <w:iCs/>
          <w:szCs w:val="22"/>
          <w:lang w:eastAsia="zh-CN"/>
        </w:rPr>
        <w:t xml:space="preserve"> </w:t>
      </w:r>
    </w:p>
    <w:p w14:paraId="0D66DF12" w14:textId="77777777" w:rsidR="00C60D1D" w:rsidRDefault="00C60D1D" w:rsidP="00C60D1D">
      <w:pPr>
        <w:pStyle w:val="3GPPNormalText"/>
        <w:numPr>
          <w:ilvl w:val="1"/>
          <w:numId w:val="21"/>
        </w:numPr>
        <w:rPr>
          <w:rFonts w:eastAsiaTheme="minorEastAsia"/>
          <w:b/>
          <w:iCs/>
          <w:szCs w:val="22"/>
          <w:lang w:eastAsia="zh-CN"/>
        </w:rPr>
      </w:pPr>
      <w:r>
        <w:rPr>
          <w:b/>
        </w:rPr>
        <w:t>FFS: the granularity and the reporting range of TA.</w:t>
      </w:r>
    </w:p>
    <w:p w14:paraId="3E886B1D" w14:textId="77777777" w:rsidR="00C60D1D" w:rsidRDefault="00C60D1D" w:rsidP="00C60D1D">
      <w:pPr>
        <w:pStyle w:val="3GPPNormalText"/>
        <w:numPr>
          <w:ilvl w:val="1"/>
          <w:numId w:val="21"/>
        </w:numPr>
        <w:rPr>
          <w:rFonts w:eastAsiaTheme="minorEastAsia"/>
          <w:b/>
          <w:iCs/>
          <w:szCs w:val="22"/>
          <w:lang w:eastAsia="zh-CN"/>
        </w:rPr>
      </w:pPr>
      <w:r>
        <w:rPr>
          <w:rFonts w:eastAsiaTheme="minorEastAsia"/>
          <w:b/>
          <w:iCs/>
          <w:szCs w:val="22"/>
          <w:lang w:eastAsia="zh-CN"/>
        </w:rPr>
        <w:t>Note: This implies that the existing framework for Multi-RTT positioning report can be used without need to specify a new TA report.</w:t>
      </w:r>
    </w:p>
    <w:p w14:paraId="781BC3A8" w14:textId="77777777" w:rsidR="00F761BC" w:rsidRDefault="00F761BC" w:rsidP="00F761BC">
      <w:pPr>
        <w:rPr>
          <w:rFonts w:eastAsia="Times New Roman"/>
          <w:b/>
          <w:szCs w:val="20"/>
        </w:rPr>
      </w:pPr>
    </w:p>
    <w:p w14:paraId="5C2E05BB" w14:textId="77777777" w:rsidR="00F761BC" w:rsidRDefault="00F761BC" w:rsidP="00F761BC">
      <w:pPr>
        <w:rPr>
          <w:rFonts w:eastAsia="Times New Roman"/>
          <w:b/>
          <w:szCs w:val="20"/>
        </w:rPr>
      </w:pPr>
    </w:p>
    <w:p w14:paraId="6C9EC0F4" w14:textId="77777777" w:rsidR="00F761BC" w:rsidRDefault="00F761BC" w:rsidP="00F761BC">
      <w:pPr>
        <w:pStyle w:val="NormalWeb"/>
        <w:rPr>
          <w:b/>
        </w:rPr>
      </w:pPr>
      <w:r>
        <w:rPr>
          <w:b/>
          <w:highlight w:val="yellow"/>
        </w:rPr>
        <w:t>Updated proposal 2-3:</w:t>
      </w:r>
    </w:p>
    <w:p w14:paraId="215D51AB" w14:textId="77777777" w:rsidR="00F761BC" w:rsidRDefault="00F761BC" w:rsidP="00F761BC">
      <w:pPr>
        <w:pStyle w:val="3GPPNormalText"/>
        <w:rPr>
          <w:b/>
        </w:rPr>
      </w:pPr>
      <w:r>
        <w:rPr>
          <w:b/>
        </w:rPr>
        <w:t>Select one (or more) of the following options for the definition of gNB Rx-Tx time difference in NTN</w:t>
      </w:r>
    </w:p>
    <w:p w14:paraId="1412DEDF" w14:textId="77777777" w:rsidR="00F761BC" w:rsidRDefault="00F761BC" w:rsidP="00F761BC">
      <w:pPr>
        <w:pStyle w:val="3GPPNormalText"/>
        <w:rPr>
          <w:b/>
        </w:rPr>
      </w:pPr>
    </w:p>
    <w:p w14:paraId="32FCCB02" w14:textId="77777777" w:rsidR="00F761BC" w:rsidRDefault="00F761BC" w:rsidP="00F761BC">
      <w:pPr>
        <w:pStyle w:val="3GPPNormalText"/>
        <w:rPr>
          <w:b/>
        </w:rPr>
      </w:pPr>
      <w:r>
        <w:rPr>
          <w:b/>
        </w:rPr>
        <w:t xml:space="preserve">Option 1: </w:t>
      </w:r>
    </w:p>
    <w:p w14:paraId="2704D5D5" w14:textId="77777777" w:rsidR="00F761BC" w:rsidRDefault="00F761BC" w:rsidP="00F761BC">
      <w:pPr>
        <w:pStyle w:val="TAL"/>
        <w:numPr>
          <w:ilvl w:val="0"/>
          <w:numId w:val="18"/>
        </w:numPr>
        <w:rPr>
          <w:rFonts w:ascii="Times New Roman" w:hAnsi="Times New Roman"/>
          <w:b/>
          <w:sz w:val="20"/>
          <w:szCs w:val="18"/>
          <w:lang w:eastAsia="en-GB"/>
        </w:rPr>
      </w:pPr>
      <w:r>
        <w:rPr>
          <w:rFonts w:ascii="Times New Roman" w:hAnsi="Times New Roman"/>
          <w:b/>
          <w:sz w:val="20"/>
          <w:szCs w:val="18"/>
          <w:lang w:eastAsia="en-GB"/>
        </w:rPr>
        <w:t xml:space="preserve">The gNB Rx – Tx time difference is defined as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w:t>
      </w:r>
      <w:r>
        <w:rPr>
          <w:rFonts w:ascii="Times New Roman" w:hAnsi="Times New Roman"/>
          <w:b/>
          <w:sz w:val="20"/>
          <w:szCs w:val="18"/>
          <w:vertAlign w:val="subscript"/>
          <w:lang w:eastAsia="en-GB"/>
        </w:rPr>
        <w:t xml:space="preserve"> </w:t>
      </w: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-TX</w:t>
      </w:r>
    </w:p>
    <w:p w14:paraId="7F8C1881" w14:textId="77777777" w:rsidR="00F761BC" w:rsidRDefault="00F761BC" w:rsidP="00F761BC">
      <w:pPr>
        <w:pStyle w:val="TAL"/>
        <w:ind w:left="1004"/>
        <w:rPr>
          <w:rFonts w:ascii="Times New Roman" w:hAnsi="Times New Roman"/>
          <w:b/>
          <w:sz w:val="20"/>
          <w:szCs w:val="18"/>
          <w:lang w:eastAsia="en-GB"/>
        </w:rPr>
      </w:pPr>
    </w:p>
    <w:p w14:paraId="3C94FBAF" w14:textId="77777777" w:rsidR="00F761BC" w:rsidRDefault="00F761BC" w:rsidP="00F761BC">
      <w:pPr>
        <w:pStyle w:val="TAL"/>
        <w:ind w:left="644"/>
        <w:rPr>
          <w:rFonts w:ascii="Times New Roman" w:hAnsi="Times New Roman"/>
          <w:b/>
          <w:sz w:val="20"/>
          <w:szCs w:val="18"/>
          <w:lang w:eastAsia="en-GB"/>
        </w:rPr>
      </w:pPr>
      <w:r>
        <w:rPr>
          <w:rFonts w:ascii="Times New Roman" w:hAnsi="Times New Roman"/>
          <w:b/>
          <w:sz w:val="20"/>
          <w:szCs w:val="18"/>
          <w:lang w:eastAsia="en-GB"/>
        </w:rPr>
        <w:t>Where:</w:t>
      </w:r>
    </w:p>
    <w:p w14:paraId="3A8834ED" w14:textId="77777777" w:rsidR="00F761BC" w:rsidRDefault="00F761BC" w:rsidP="00F761BC">
      <w:pPr>
        <w:pStyle w:val="TAL"/>
        <w:ind w:left="852" w:firstLine="284"/>
        <w:rPr>
          <w:rFonts w:ascii="Times New Roman" w:hAnsi="Times New Roman"/>
          <w:b/>
          <w:sz w:val="20"/>
          <w:lang w:eastAsia="en-GB"/>
        </w:rPr>
      </w:pPr>
      <w:r>
        <w:rPr>
          <w:rFonts w:ascii="Times New Roman" w:hAnsi="Times New Roman"/>
          <w:b/>
          <w:sz w:val="20"/>
        </w:rPr>
        <w:t>For  a Transmission Point from the serving cell</w:t>
      </w:r>
      <w:r>
        <w:rPr>
          <w:rFonts w:ascii="Times New Roman" w:hAnsi="Times New Roman"/>
          <w:b/>
          <w:sz w:val="20"/>
          <w:lang w:eastAsia="en-GB"/>
        </w:rPr>
        <w:t>:</w:t>
      </w:r>
    </w:p>
    <w:p w14:paraId="16634576" w14:textId="77777777" w:rsidR="00F761BC" w:rsidRDefault="00F761BC" w:rsidP="00F761BC">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18"/>
          <w:lang w:eastAsia="en-GB"/>
        </w:rPr>
        <w:t>T</w:t>
      </w:r>
      <w:r>
        <w:rPr>
          <w:rFonts w:ascii="Times New Roman" w:hAnsi="Times New Roman"/>
          <w:b/>
          <w:sz w:val="20"/>
          <w:szCs w:val="18"/>
          <w:vertAlign w:val="subscript"/>
          <w:lang w:eastAsia="en-GB"/>
        </w:rPr>
        <w:t>gNB</w:t>
      </w:r>
      <w:proofErr w:type="spellEnd"/>
      <w:r>
        <w:rPr>
          <w:rFonts w:ascii="Times New Roman" w:hAnsi="Times New Roman"/>
          <w:b/>
          <w:sz w:val="20"/>
          <w:szCs w:val="18"/>
          <w:vertAlign w:val="subscript"/>
          <w:lang w:eastAsia="en-GB"/>
        </w:rPr>
        <w:t>-RX</w:t>
      </w:r>
      <w:r>
        <w:rPr>
          <w:rFonts w:ascii="Times New Roman" w:hAnsi="Times New Roman"/>
          <w:b/>
          <w:sz w:val="20"/>
          <w:szCs w:val="18"/>
          <w:lang w:eastAsia="en-GB"/>
        </w:rPr>
        <w:t xml:space="preserve"> is the Transmission and Reception Point (TRP) received timing of uplink subframe </w:t>
      </w:r>
      <w:r>
        <w:rPr>
          <w:rFonts w:ascii="Times New Roman" w:hAnsi="Times New Roman"/>
          <w:b/>
          <w:sz w:val="20"/>
          <w:szCs w:val="20"/>
          <w:lang w:eastAsia="en-GB"/>
        </w:rPr>
        <w:t>#</w:t>
      </w:r>
      <w:proofErr w:type="spellStart"/>
      <w:r>
        <w:rPr>
          <w:rFonts w:ascii="Times New Roman" w:hAnsi="Times New Roman"/>
          <w:b/>
          <w:i/>
          <w:sz w:val="20"/>
          <w:szCs w:val="20"/>
          <w:lang w:eastAsia="en-GB"/>
        </w:rPr>
        <w:t>i</w:t>
      </w:r>
      <w:proofErr w:type="spellEnd"/>
      <w:r>
        <w:rPr>
          <w:rFonts w:ascii="Times New Roman" w:hAnsi="Times New Roman"/>
          <w:b/>
          <w:sz w:val="20"/>
          <w:szCs w:val="20"/>
          <w:lang w:eastAsia="en-GB"/>
        </w:rPr>
        <w:t xml:space="preserve"> containing SRS associated with UE, defined by the first detected path in time.</w:t>
      </w:r>
    </w:p>
    <w:p w14:paraId="796C7FC7" w14:textId="77777777" w:rsidR="00F761BC" w:rsidRDefault="00F761BC" w:rsidP="00F761BC">
      <w:pPr>
        <w:pStyle w:val="TAL"/>
        <w:numPr>
          <w:ilvl w:val="1"/>
          <w:numId w:val="18"/>
        </w:numPr>
        <w:rPr>
          <w:rFonts w:ascii="Times New Roman" w:hAnsi="Times New Roman"/>
          <w:b/>
          <w:sz w:val="20"/>
          <w:szCs w:val="20"/>
          <w:lang w:eastAsia="en-GB"/>
        </w:rPr>
      </w:pPr>
      <w:proofErr w:type="spellStart"/>
      <w:r>
        <w:rPr>
          <w:rFonts w:ascii="Times New Roman" w:hAnsi="Times New Roman"/>
          <w:b/>
          <w:sz w:val="20"/>
          <w:szCs w:val="20"/>
          <w:lang w:eastAsia="en-GB"/>
        </w:rPr>
        <w:t>T</w:t>
      </w:r>
      <w:r>
        <w:rPr>
          <w:rFonts w:ascii="Times New Roman" w:hAnsi="Times New Roman"/>
          <w:b/>
          <w:sz w:val="20"/>
          <w:szCs w:val="20"/>
          <w:vertAlign w:val="subscript"/>
          <w:lang w:eastAsia="en-GB"/>
        </w:rPr>
        <w:t>gNB</w:t>
      </w:r>
      <w:proofErr w:type="spellEnd"/>
      <w:r>
        <w:rPr>
          <w:rFonts w:ascii="Times New Roman" w:hAnsi="Times New Roman"/>
          <w:b/>
          <w:sz w:val="20"/>
          <w:szCs w:val="20"/>
          <w:vertAlign w:val="subscript"/>
          <w:lang w:eastAsia="en-GB"/>
        </w:rPr>
        <w:t>-TX</w:t>
      </w:r>
      <w:r>
        <w:rPr>
          <w:rFonts w:ascii="Times New Roman" w:hAnsi="Times New Roman"/>
          <w:b/>
          <w:sz w:val="20"/>
          <w:szCs w:val="20"/>
          <w:lang w:eastAsia="en-GB"/>
        </w:rPr>
        <w:t xml:space="preserve"> is the TRP transmit timing of the downlink subframe</w:t>
      </w:r>
      <w:r>
        <w:rPr>
          <w:rFonts w:ascii="Times New Roman" w:hAnsi="Times New Roman"/>
          <w:b/>
          <w:sz w:val="20"/>
          <w:szCs w:val="20"/>
        </w:rPr>
        <w:t xml:space="preserve"> corresponding to uplink subframe #</w:t>
      </w:r>
      <w:proofErr w:type="spellStart"/>
      <w:r>
        <w:rPr>
          <w:rFonts w:ascii="Times New Roman" w:hAnsi="Times New Roman"/>
          <w:b/>
          <w:sz w:val="20"/>
          <w:szCs w:val="20"/>
        </w:rPr>
        <w:t>i</w:t>
      </w:r>
      <w:proofErr w:type="spellEnd"/>
      <w:r>
        <w:rPr>
          <w:rFonts w:ascii="Times New Roman" w:hAnsi="Times New Roman"/>
          <w:b/>
          <w:sz w:val="20"/>
          <w:szCs w:val="20"/>
        </w:rPr>
        <w:t xml:space="preserve"> received from the UE</w:t>
      </w:r>
    </w:p>
    <w:p w14:paraId="526EF32C" w14:textId="77777777" w:rsidR="00F761BC" w:rsidRDefault="00F761BC" w:rsidP="00F761BC">
      <w:pPr>
        <w:pStyle w:val="TAL"/>
        <w:ind w:left="1724"/>
        <w:rPr>
          <w:rFonts w:ascii="Times New Roman" w:hAnsi="Times New Roman"/>
          <w:b/>
          <w:sz w:val="20"/>
          <w:szCs w:val="20"/>
          <w:lang w:eastAsia="en-GB"/>
        </w:rPr>
      </w:pPr>
    </w:p>
    <w:p w14:paraId="0573BED2" w14:textId="77777777" w:rsidR="00F761BC" w:rsidRDefault="00F761BC" w:rsidP="00F761BC">
      <w:pPr>
        <w:pStyle w:val="TAL"/>
        <w:ind w:left="1136"/>
        <w:rPr>
          <w:rFonts w:ascii="Times New Roman" w:hAnsi="Times New Roman"/>
          <w:b/>
          <w:sz w:val="20"/>
          <w:szCs w:val="20"/>
        </w:rPr>
      </w:pPr>
      <w:r>
        <w:rPr>
          <w:rFonts w:ascii="Times New Roman" w:hAnsi="Times New Roman"/>
          <w:b/>
          <w:sz w:val="20"/>
          <w:szCs w:val="20"/>
        </w:rPr>
        <w:t xml:space="preserve">FFS: </w:t>
      </w:r>
      <w:r>
        <w:rPr>
          <w:rFonts w:ascii="Times New Roman" w:hAnsi="Times New Roman"/>
          <w:b/>
          <w:sz w:val="20"/>
          <w:szCs w:val="20"/>
          <w:lang w:eastAsia="en-GB"/>
        </w:rPr>
        <w:t>For a Transmission Point different from the serving cell (e.g. a DL-PRS-only TP)</w:t>
      </w:r>
    </w:p>
    <w:p w14:paraId="446C3DFA" w14:textId="77777777" w:rsidR="00F761BC" w:rsidRDefault="00F761BC" w:rsidP="00F761BC">
      <w:pPr>
        <w:pStyle w:val="ListParagraph"/>
        <w:ind w:left="1004"/>
        <w:rPr>
          <w:b/>
        </w:rPr>
      </w:pPr>
    </w:p>
    <w:p w14:paraId="079288CC" w14:textId="77777777" w:rsidR="00F761BC" w:rsidRDefault="00F761BC" w:rsidP="00F761BC">
      <w:pPr>
        <w:rPr>
          <w:b/>
        </w:rPr>
      </w:pPr>
      <w:r>
        <w:rPr>
          <w:b/>
        </w:rPr>
        <w:t>Option 2:</w:t>
      </w:r>
    </w:p>
    <w:p w14:paraId="1B96BFF2" w14:textId="77777777" w:rsidR="00F761BC" w:rsidRDefault="00F761BC" w:rsidP="00F761BC">
      <w:pPr>
        <w:pStyle w:val="NormalWeb"/>
        <w:numPr>
          <w:ilvl w:val="0"/>
          <w:numId w:val="18"/>
        </w:numPr>
        <w:spacing w:before="0" w:after="0"/>
        <w:jc w:val="both"/>
        <w:rPr>
          <w:b/>
        </w:rPr>
      </w:pPr>
      <w:r>
        <w:rPr>
          <w:b/>
        </w:rPr>
        <w:t>For RTT measurement in NTN, support gNB report of gNB Rx-Tx time as defined in 38.215 with the following change:</w:t>
      </w:r>
    </w:p>
    <w:p w14:paraId="014E657C" w14:textId="77777777" w:rsidR="00F761BC" w:rsidRDefault="00F761BC" w:rsidP="00F761BC">
      <w:pPr>
        <w:pStyle w:val="NormalWeb"/>
        <w:numPr>
          <w:ilvl w:val="1"/>
          <w:numId w:val="18"/>
        </w:numPr>
        <w:spacing w:before="0" w:after="0"/>
        <w:jc w:val="both"/>
        <w:rPr>
          <w:b/>
        </w:rPr>
      </w:pPr>
      <w:r>
        <w:rPr>
          <w:b/>
        </w:rPr>
        <w:t xml:space="preserve">Only the SRS resource starting within a subframe can be used to determine the start of the subframe. </w:t>
      </w:r>
    </w:p>
    <w:p w14:paraId="3797ECDC" w14:textId="77777777" w:rsidR="00F761BC" w:rsidRDefault="00F761BC" w:rsidP="00F761BC">
      <w:pPr>
        <w:rPr>
          <w:b/>
        </w:rPr>
      </w:pPr>
    </w:p>
    <w:p w14:paraId="5A669135" w14:textId="77777777" w:rsidR="00F761BC" w:rsidRDefault="00F761BC" w:rsidP="00F761BC">
      <w:pPr>
        <w:rPr>
          <w:rFonts w:eastAsiaTheme="minorEastAsia"/>
          <w:b/>
          <w:bCs/>
          <w:lang w:eastAsia="zh-CN"/>
        </w:rPr>
      </w:pPr>
      <w:r>
        <w:rPr>
          <w:rFonts w:eastAsiaTheme="minorEastAsia"/>
          <w:b/>
          <w:bCs/>
          <w:lang w:eastAsia="zh-CN"/>
        </w:rPr>
        <w:t xml:space="preserve">Option 3: </w:t>
      </w:r>
    </w:p>
    <w:p w14:paraId="2BDD8907" w14:textId="77777777" w:rsidR="00F761BC" w:rsidRDefault="00F761BC" w:rsidP="00F761BC">
      <w:pPr>
        <w:pStyle w:val="DraftProposal"/>
        <w:numPr>
          <w:ilvl w:val="0"/>
          <w:numId w:val="18"/>
        </w:numPr>
        <w:rPr>
          <w:rFonts w:ascii="Times New Roman" w:hAnsi="Times New Roman" w:cs="Times New Roman"/>
          <w:b w:val="0"/>
        </w:rPr>
      </w:pPr>
      <w:r>
        <w:rPr>
          <w:rFonts w:ascii="Times New Roman" w:hAnsi="Times New Roman" w:cs="Times New Roman"/>
        </w:rPr>
        <w:t>Keep the current gNB Rx-Tx definition, and report an offset which can covers the time duration corresponds to kmac.</w:t>
      </w:r>
    </w:p>
    <w:p w14:paraId="6CDEA529" w14:textId="77777777" w:rsidR="00F761BC" w:rsidRDefault="00F761BC" w:rsidP="00F761BC">
      <w:pPr>
        <w:rPr>
          <w:rFonts w:eastAsiaTheme="minorEastAsia"/>
          <w:b/>
          <w:bCs/>
          <w:lang w:eastAsia="zh-CN"/>
        </w:rPr>
      </w:pPr>
      <w:r>
        <w:rPr>
          <w:rFonts w:eastAsiaTheme="minorEastAsia"/>
          <w:b/>
          <w:bCs/>
          <w:lang w:eastAsia="zh-CN"/>
        </w:rPr>
        <w:t>Option 4:</w:t>
      </w:r>
    </w:p>
    <w:p w14:paraId="34730B02" w14:textId="2DBBD483" w:rsidR="00F761BC" w:rsidRPr="00C55936" w:rsidRDefault="00F761BC" w:rsidP="00F761BC">
      <w:pPr>
        <w:pStyle w:val="ListParagraph"/>
        <w:numPr>
          <w:ilvl w:val="0"/>
          <w:numId w:val="40"/>
        </w:numPr>
        <w:rPr>
          <w:rFonts w:eastAsia="Times New Roman"/>
          <w:b/>
          <w:szCs w:val="20"/>
        </w:rPr>
      </w:pPr>
      <w:r w:rsidRPr="00C55936">
        <w:rPr>
          <w:rFonts w:eastAsia="Times New Roman"/>
          <w:b/>
          <w:szCs w:val="20"/>
        </w:rPr>
        <w:t xml:space="preserve">For RTT measurement in NTN, support </w:t>
      </w:r>
      <w:r>
        <w:rPr>
          <w:rFonts w:eastAsia="Times New Roman"/>
          <w:b/>
          <w:szCs w:val="20"/>
        </w:rPr>
        <w:t>gNB</w:t>
      </w:r>
      <w:r w:rsidRPr="00C55936">
        <w:rPr>
          <w:rFonts w:eastAsia="Times New Roman"/>
          <w:b/>
          <w:szCs w:val="20"/>
        </w:rPr>
        <w:t xml:space="preserve"> report of </w:t>
      </w:r>
      <w:r>
        <w:rPr>
          <w:rFonts w:eastAsia="Times New Roman"/>
          <w:b/>
          <w:szCs w:val="20"/>
        </w:rPr>
        <w:t>gNB Rx-Tx</w:t>
      </w:r>
      <w:r w:rsidRPr="00C55936">
        <w:rPr>
          <w:rFonts w:eastAsia="Times New Roman"/>
          <w:b/>
          <w:szCs w:val="20"/>
        </w:rPr>
        <w:t xml:space="preserve"> time difference that indicates the time difference between the</w:t>
      </w:r>
      <w:r>
        <w:rPr>
          <w:rFonts w:eastAsia="Times New Roman"/>
          <w:b/>
          <w:szCs w:val="20"/>
        </w:rPr>
        <w:t xml:space="preserve"> </w:t>
      </w:r>
      <w:r w:rsidRPr="00C55936">
        <w:rPr>
          <w:rFonts w:eastAsia="Times New Roman"/>
          <w:b/>
          <w:szCs w:val="20"/>
        </w:rPr>
        <w:t xml:space="preserve">transmit time of a DL RS </w:t>
      </w:r>
      <w:r w:rsidR="000E3C83" w:rsidRPr="0059143E">
        <w:rPr>
          <w:rFonts w:eastAsia="Times New Roman"/>
          <w:b/>
          <w:szCs w:val="20"/>
        </w:rPr>
        <w:t xml:space="preserve">for positioning </w:t>
      </w:r>
      <w:r w:rsidRPr="00C55936">
        <w:rPr>
          <w:rFonts w:eastAsia="Times New Roman"/>
          <w:b/>
          <w:szCs w:val="20"/>
        </w:rPr>
        <w:t xml:space="preserve">and the arrival time of an SRS. </w:t>
      </w:r>
    </w:p>
    <w:p w14:paraId="3C7A21F8" w14:textId="77777777" w:rsidR="00F761BC" w:rsidRPr="00222015" w:rsidRDefault="00F761BC" w:rsidP="00F761BC">
      <w:pPr>
        <w:rPr>
          <w:rFonts w:eastAsia="Times New Roman"/>
          <w:b/>
          <w:szCs w:val="20"/>
        </w:rPr>
      </w:pPr>
    </w:p>
    <w:p w14:paraId="3476038E" w14:textId="77777777" w:rsidR="00F761BC" w:rsidRDefault="00F761BC" w:rsidP="00F761BC">
      <w:pPr>
        <w:ind w:left="852"/>
        <w:rPr>
          <w:rFonts w:eastAsia="Times New Roman"/>
          <w:b/>
          <w:szCs w:val="20"/>
        </w:rPr>
      </w:pPr>
      <w:r>
        <w:rPr>
          <w:rFonts w:eastAsia="Times New Roman"/>
          <w:b/>
          <w:szCs w:val="20"/>
        </w:rPr>
        <w:t>FFS: details of report.</w:t>
      </w:r>
    </w:p>
    <w:p w14:paraId="2E733DF9" w14:textId="77777777" w:rsidR="00F761BC" w:rsidRDefault="00F761BC" w:rsidP="00F761BC">
      <w:pPr>
        <w:rPr>
          <w:b/>
        </w:rPr>
      </w:pPr>
    </w:p>
    <w:p w14:paraId="161D35B4" w14:textId="77777777" w:rsidR="00F761BC" w:rsidRDefault="00F761BC" w:rsidP="00F761BC"/>
    <w:p w14:paraId="79A1EF5D" w14:textId="77777777" w:rsidR="00F761BC" w:rsidRDefault="00F761BC" w:rsidP="00F761BC">
      <w:pPr>
        <w:pStyle w:val="NormalWeb"/>
        <w:rPr>
          <w:b/>
        </w:rPr>
      </w:pPr>
      <w:r>
        <w:rPr>
          <w:b/>
          <w:highlight w:val="yellow"/>
        </w:rPr>
        <w:t xml:space="preserve">Updated proposal 12 </w:t>
      </w:r>
    </w:p>
    <w:p w14:paraId="5468ACBC" w14:textId="77777777" w:rsidR="00F761BC" w:rsidRDefault="00F761BC" w:rsidP="00F761BC">
      <w:pPr>
        <w:pStyle w:val="3GPPNormalText"/>
        <w:rPr>
          <w:b/>
        </w:rPr>
      </w:pPr>
      <w:r>
        <w:rPr>
          <w:b/>
        </w:rPr>
        <w:t>Select one (or more) of the following options to resolve the mirror positions ambiguity:</w:t>
      </w:r>
    </w:p>
    <w:p w14:paraId="4EB77C24" w14:textId="77777777" w:rsidR="00F761BC" w:rsidRDefault="00F761BC" w:rsidP="00F761BC">
      <w:pPr>
        <w:pStyle w:val="3GPPNormalText"/>
        <w:numPr>
          <w:ilvl w:val="0"/>
          <w:numId w:val="32"/>
        </w:numPr>
        <w:rPr>
          <w:b/>
        </w:rPr>
      </w:pPr>
      <w:r>
        <w:rPr>
          <w:b/>
        </w:rPr>
        <w:t>Option 1: gNB’ s implementation to solve the mirror error issue. No spec enhancement is needed.</w:t>
      </w:r>
    </w:p>
    <w:p w14:paraId="702254BB" w14:textId="77777777" w:rsidR="00F761BC" w:rsidRDefault="00F761BC" w:rsidP="00F761BC">
      <w:pPr>
        <w:pStyle w:val="3GPPNormalText"/>
        <w:numPr>
          <w:ilvl w:val="0"/>
          <w:numId w:val="32"/>
        </w:numPr>
        <w:rPr>
          <w:b/>
        </w:rPr>
      </w:pPr>
      <w:r>
        <w:rPr>
          <w:b/>
        </w:rPr>
        <w:t>Option 2: Reuse existing ECID method</w:t>
      </w:r>
    </w:p>
    <w:p w14:paraId="70197A19" w14:textId="77777777" w:rsidR="00F761BC" w:rsidRDefault="00F761BC" w:rsidP="00F761BC">
      <w:pPr>
        <w:pStyle w:val="3GPPNormalText"/>
        <w:numPr>
          <w:ilvl w:val="0"/>
          <w:numId w:val="32"/>
        </w:numPr>
        <w:rPr>
          <w:b/>
        </w:rPr>
      </w:pPr>
      <w:r>
        <w:rPr>
          <w:b/>
        </w:rPr>
        <w:t>Option 3: NR NTN UE should report the Doppler calculated on the service link</w:t>
      </w:r>
    </w:p>
    <w:p w14:paraId="1C6E0E24" w14:textId="77777777" w:rsidR="00F761BC" w:rsidRDefault="00F761BC" w:rsidP="00F761BC">
      <w:pPr>
        <w:pStyle w:val="3GPPNormalText"/>
        <w:numPr>
          <w:ilvl w:val="0"/>
          <w:numId w:val="32"/>
        </w:numPr>
        <w:rPr>
          <w:b/>
        </w:rPr>
      </w:pPr>
      <w:r>
        <w:rPr>
          <w:b/>
        </w:rPr>
        <w:t>Option 4: a VSAT UE should report its beam pointing in respect to satellite beam line of sight</w:t>
      </w:r>
    </w:p>
    <w:p w14:paraId="452134B3" w14:textId="77777777" w:rsidR="00F761BC" w:rsidRDefault="00F761BC" w:rsidP="00F761BC">
      <w:pPr>
        <w:pStyle w:val="3GPPNormalText"/>
        <w:numPr>
          <w:ilvl w:val="0"/>
          <w:numId w:val="32"/>
        </w:numPr>
        <w:rPr>
          <w:b/>
        </w:rPr>
      </w:pPr>
      <w:r>
        <w:rPr>
          <w:b/>
        </w:rPr>
        <w:t>Option 5: Combine UE neighbor measurements to solve the ambiguity between mirror positions</w:t>
      </w:r>
    </w:p>
    <w:p w14:paraId="25EF84A8" w14:textId="77777777" w:rsidR="00F761BC" w:rsidRDefault="00F761BC" w:rsidP="00F761BC">
      <w:pPr>
        <w:pStyle w:val="ListParagraph"/>
        <w:numPr>
          <w:ilvl w:val="0"/>
          <w:numId w:val="32"/>
        </w:numPr>
        <w:rPr>
          <w:rFonts w:eastAsia="MS Mincho"/>
          <w:b/>
          <w:lang w:eastAsia="zh-TW"/>
        </w:rPr>
      </w:pPr>
      <w:r>
        <w:rPr>
          <w:b/>
        </w:rPr>
        <w:t xml:space="preserve">Option 6: </w:t>
      </w:r>
      <w:r>
        <w:rPr>
          <w:rFonts w:eastAsia="MS Mincho"/>
          <w:b/>
          <w:lang w:eastAsia="zh-TW"/>
        </w:rPr>
        <w:t>Reporting of cell coverage information to the LMF</w:t>
      </w:r>
    </w:p>
    <w:p w14:paraId="70C0DB66" w14:textId="77777777" w:rsidR="00F761BC" w:rsidRDefault="00F761BC" w:rsidP="00F761BC">
      <w:pPr>
        <w:pStyle w:val="ListParagraph"/>
        <w:numPr>
          <w:ilvl w:val="0"/>
          <w:numId w:val="32"/>
        </w:numPr>
        <w:rPr>
          <w:rFonts w:eastAsia="MS Mincho"/>
          <w:b/>
          <w:lang w:eastAsia="zh-TW"/>
        </w:rPr>
      </w:pPr>
      <w:r>
        <w:rPr>
          <w:b/>
        </w:rPr>
        <w:t>Option 7:</w:t>
      </w:r>
      <w:r>
        <w:rPr>
          <w:rFonts w:eastAsia="MS Mincho"/>
          <w:b/>
          <w:lang w:eastAsia="zh-TW"/>
        </w:rPr>
        <w:t xml:space="preserve"> Support and enhance the optional Rel-17 UL-AoA measurements defined for multi-RTT positioning</w:t>
      </w:r>
    </w:p>
    <w:p w14:paraId="31ADC500" w14:textId="77777777" w:rsidR="00F761BC" w:rsidRDefault="00F761BC" w:rsidP="00F761BC">
      <w:pPr>
        <w:rPr>
          <w:b/>
        </w:rPr>
      </w:pPr>
    </w:p>
    <w:p w14:paraId="726B6F08" w14:textId="77777777" w:rsidR="00F761BC" w:rsidRDefault="00F761BC" w:rsidP="00F761BC">
      <w:pPr>
        <w:pStyle w:val="NormalWeb"/>
        <w:rPr>
          <w:b/>
        </w:rPr>
      </w:pPr>
      <w:r>
        <w:rPr>
          <w:b/>
          <w:highlight w:val="yellow"/>
        </w:rPr>
        <w:t>Updated proposal 6-1</w:t>
      </w:r>
    </w:p>
    <w:p w14:paraId="1E8F848A" w14:textId="77777777" w:rsidR="00F761BC" w:rsidRDefault="00F761BC" w:rsidP="00F761BC">
      <w:pPr>
        <w:rPr>
          <w:b/>
          <w:lang w:val="en-GB"/>
        </w:rPr>
      </w:pPr>
      <w:r>
        <w:rPr>
          <w:b/>
          <w:lang w:val="en-GB"/>
        </w:rPr>
        <w:t>Conclusion</w:t>
      </w:r>
    </w:p>
    <w:p w14:paraId="02DC54B7" w14:textId="77777777" w:rsidR="00F761BC" w:rsidRDefault="00F761BC" w:rsidP="00F761BC">
      <w:pPr>
        <w:pStyle w:val="3GPPNormalText"/>
        <w:rPr>
          <w:b/>
          <w:lang w:val="en-GB"/>
        </w:rPr>
      </w:pPr>
      <w:r>
        <w:rPr>
          <w:b/>
          <w:lang w:val="en-GB"/>
        </w:rPr>
        <w:t>Geometry relating the UE and the TRPs (satellites) affects positioning accuracy for network verified UE location based on Multi-RTT.</w:t>
      </w:r>
    </w:p>
    <w:p w14:paraId="59AA94E5" w14:textId="77777777" w:rsidR="00F761BC" w:rsidRDefault="00F761BC" w:rsidP="00F761BC">
      <w:pPr>
        <w:rPr>
          <w:b/>
          <w:lang w:val="en-GB"/>
        </w:rPr>
      </w:pPr>
    </w:p>
    <w:p w14:paraId="001EF9AD" w14:textId="77777777" w:rsidR="00F761BC" w:rsidRPr="00C433EC" w:rsidRDefault="00F761BC" w:rsidP="00F761BC">
      <w:pPr>
        <w:rPr>
          <w:b/>
          <w:lang w:val="en-GB"/>
        </w:rPr>
      </w:pPr>
    </w:p>
    <w:p w14:paraId="3F5D1C38" w14:textId="77777777" w:rsidR="00F761BC" w:rsidRDefault="00F761BC" w:rsidP="00F761BC">
      <w:pPr>
        <w:pStyle w:val="NormalWeb"/>
        <w:rPr>
          <w:b/>
        </w:rPr>
      </w:pPr>
      <w:r>
        <w:rPr>
          <w:b/>
          <w:highlight w:val="yellow"/>
        </w:rPr>
        <w:t xml:space="preserve">Initial proposal 6-2 </w:t>
      </w:r>
    </w:p>
    <w:p w14:paraId="721056ED" w14:textId="77777777" w:rsidR="00F761BC" w:rsidRDefault="00F761BC" w:rsidP="00F761BC">
      <w:pPr>
        <w:pStyle w:val="Prop1"/>
      </w:pPr>
      <w: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77E3AE5E" w14:textId="77777777" w:rsidR="00F761BC" w:rsidRDefault="00F761BC" w:rsidP="00F761BC">
      <w:pPr>
        <w:pStyle w:val="Prop1"/>
        <w:numPr>
          <w:ilvl w:val="0"/>
          <w:numId w:val="26"/>
        </w:numPr>
      </w:pPr>
      <w:r>
        <w:lastRenderedPageBreak/>
        <w:t>FFS: Whether by LMF or gNB</w:t>
      </w:r>
    </w:p>
    <w:p w14:paraId="74A5381E" w14:textId="77777777" w:rsidR="00F761BC" w:rsidRDefault="00F761BC" w:rsidP="00F761BC">
      <w:pPr>
        <w:pStyle w:val="Prop1"/>
        <w:numPr>
          <w:ilvl w:val="0"/>
          <w:numId w:val="26"/>
        </w:numPr>
      </w:pPr>
      <w:r>
        <w:t>FFS: Details on the metric (e.g. the Geometric Dilution of Precision) to be used</w:t>
      </w:r>
    </w:p>
    <w:p w14:paraId="0166CD5D" w14:textId="77777777" w:rsidR="00F761BC" w:rsidRDefault="00F761BC" w:rsidP="00F761BC">
      <w:pPr>
        <w:pStyle w:val="Prop1"/>
        <w:numPr>
          <w:ilvl w:val="0"/>
          <w:numId w:val="26"/>
        </w:numPr>
      </w:pPr>
      <w:r>
        <w:t>FFS: Details on necessary assistance information for such predetermination.</w:t>
      </w:r>
    </w:p>
    <w:p w14:paraId="5FE12301" w14:textId="77777777" w:rsidR="00F761BC" w:rsidRDefault="00F761BC" w:rsidP="00F761BC">
      <w:pPr>
        <w:pStyle w:val="Prop1"/>
        <w:numPr>
          <w:ilvl w:val="0"/>
          <w:numId w:val="26"/>
        </w:numPr>
      </w:pPr>
      <w:r>
        <w:t>FFS: Whether the multi-RTT method is not applied to a UE near satellite orbit region</w:t>
      </w:r>
    </w:p>
    <w:p w14:paraId="5B08BC5F" w14:textId="77777777" w:rsidR="00F761BC" w:rsidRDefault="00F761BC" w:rsidP="00F761BC">
      <w:pPr>
        <w:pStyle w:val="Prop1"/>
        <w:numPr>
          <w:ilvl w:val="0"/>
          <w:numId w:val="26"/>
        </w:numPr>
      </w:pPr>
      <w:r>
        <w:t>FFS: Whether LS should be sent to other WGs (e.g. RAN2/RAN3) on the potential impact on LPP/NRPPa procedures</w:t>
      </w:r>
    </w:p>
    <w:p w14:paraId="792F7A1A" w14:textId="77777777" w:rsidR="00F761BC" w:rsidRDefault="00F761BC" w:rsidP="00F761BC">
      <w:pPr>
        <w:rPr>
          <w:b/>
        </w:rPr>
      </w:pPr>
    </w:p>
    <w:p w14:paraId="2D6C1F5F" w14:textId="77777777" w:rsidR="00F761BC" w:rsidRDefault="00F761BC" w:rsidP="00F761BC">
      <w:pPr>
        <w:pStyle w:val="NormalWeb"/>
        <w:rPr>
          <w:b/>
        </w:rPr>
      </w:pPr>
      <w:r>
        <w:rPr>
          <w:b/>
          <w:highlight w:val="yellow"/>
        </w:rPr>
        <w:t>Initial proposal 13</w:t>
      </w:r>
    </w:p>
    <w:p w14:paraId="27FC56F4" w14:textId="77777777" w:rsidR="00F761BC" w:rsidRDefault="00F761BC" w:rsidP="00F761BC">
      <w:pPr>
        <w:rPr>
          <w:rFonts w:eastAsia="Times New Roman"/>
          <w:b/>
          <w:bCs/>
          <w:szCs w:val="20"/>
          <w:lang w:val="en-GB"/>
        </w:rPr>
      </w:pPr>
      <w:r>
        <w:rPr>
          <w:rFonts w:eastAsia="Times New Roman"/>
          <w:b/>
          <w:bCs/>
          <w:szCs w:val="20"/>
          <w:lang w:val="en-GB"/>
        </w:rPr>
        <w:t xml:space="preserve">Support network verification of UE location using multiple satellites </w:t>
      </w:r>
      <w:r w:rsidRPr="004E0B58">
        <w:rPr>
          <w:rFonts w:eastAsia="Times New Roman"/>
          <w:b/>
          <w:bCs/>
          <w:color w:val="FF0000"/>
          <w:szCs w:val="20"/>
          <w:lang w:val="en-GB"/>
        </w:rPr>
        <w:t xml:space="preserve">and Multi-RTT positioning </w:t>
      </w:r>
      <w:r>
        <w:rPr>
          <w:rFonts w:eastAsia="Times New Roman"/>
          <w:b/>
          <w:bCs/>
          <w:szCs w:val="20"/>
          <w:lang w:val="en-GB"/>
        </w:rPr>
        <w:t>method with the following assumptions:</w:t>
      </w:r>
    </w:p>
    <w:p w14:paraId="16A0A782"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 xml:space="preserve">UE is connected to one satellite </w:t>
      </w:r>
    </w:p>
    <w:p w14:paraId="2C46EA0A"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UE can detect DL RS from multiple satellites</w:t>
      </w:r>
    </w:p>
    <w:p w14:paraId="378D43DF" w14:textId="77777777" w:rsidR="00F761BC" w:rsidRDefault="00F761BC" w:rsidP="00F761BC">
      <w:pPr>
        <w:numPr>
          <w:ilvl w:val="0"/>
          <w:numId w:val="33"/>
        </w:numPr>
        <w:rPr>
          <w:rFonts w:eastAsia="Times New Roman"/>
          <w:b/>
          <w:bCs/>
          <w:szCs w:val="20"/>
          <w:lang w:val="en-GB"/>
        </w:rPr>
      </w:pPr>
      <w:r>
        <w:rPr>
          <w:rFonts w:eastAsia="Times New Roman"/>
          <w:b/>
          <w:bCs/>
          <w:szCs w:val="20"/>
          <w:lang w:val="en-GB"/>
        </w:rPr>
        <w:t>The involved satellites are synchronized</w:t>
      </w:r>
    </w:p>
    <w:p w14:paraId="41718B5E" w14:textId="77777777" w:rsidR="00F761BC" w:rsidRDefault="00F761BC" w:rsidP="00F761BC">
      <w:pPr>
        <w:rPr>
          <w:b/>
        </w:rPr>
      </w:pPr>
    </w:p>
    <w:p w14:paraId="3BFC6852" w14:textId="77777777" w:rsidR="00F761BC" w:rsidRDefault="00F761BC" w:rsidP="00F761BC">
      <w:pPr>
        <w:pStyle w:val="DraftProposal"/>
        <w:numPr>
          <w:ilvl w:val="0"/>
          <w:numId w:val="0"/>
        </w:numPr>
        <w:rPr>
          <w:rFonts w:ascii="Times New Roman" w:hAnsi="Times New Roman" w:cs="Times New Roman"/>
          <w:b w:val="0"/>
        </w:rPr>
      </w:pPr>
    </w:p>
    <w:p w14:paraId="5D3ADD17" w14:textId="77777777" w:rsidR="00F761BC" w:rsidRDefault="00F761BC" w:rsidP="00F761BC"/>
    <w:p w14:paraId="3640AA40" w14:textId="77777777" w:rsidR="00F761BC" w:rsidRDefault="00F761BC" w:rsidP="00F761BC">
      <w:pPr>
        <w:pStyle w:val="NormalWeb"/>
        <w:rPr>
          <w:b/>
        </w:rPr>
      </w:pPr>
      <w:r>
        <w:rPr>
          <w:b/>
          <w:highlight w:val="yellow"/>
        </w:rPr>
        <w:t>3</w:t>
      </w:r>
      <w:r w:rsidRPr="00EF6896">
        <w:rPr>
          <w:b/>
          <w:highlight w:val="yellow"/>
          <w:vertAlign w:val="superscript"/>
        </w:rPr>
        <w:t>rd</w:t>
      </w:r>
      <w:r>
        <w:rPr>
          <w:b/>
          <w:highlight w:val="yellow"/>
        </w:rPr>
        <w:t xml:space="preserve">  proposal 2-2-v1:</w:t>
      </w:r>
    </w:p>
    <w:p w14:paraId="69D02C7E" w14:textId="77777777" w:rsidR="00F761BC" w:rsidRDefault="00F761BC" w:rsidP="00F761BC">
      <w:pPr>
        <w:rPr>
          <w:b/>
        </w:rPr>
      </w:pPr>
    </w:p>
    <w:p w14:paraId="7247D668" w14:textId="77777777" w:rsidR="00F761BC" w:rsidRDefault="00F761BC" w:rsidP="00F761BC">
      <w:pPr>
        <w:pStyle w:val="3GPPNormalText"/>
        <w:rPr>
          <w:b/>
        </w:rPr>
      </w:pPr>
      <w:r>
        <w:rPr>
          <w:b/>
        </w:rPr>
        <w:t>Select one (or more) of the following options for the definition of UE Rx-Tx time difference in NTN</w:t>
      </w:r>
    </w:p>
    <w:p w14:paraId="48F93E8E" w14:textId="77777777" w:rsidR="00F761BC" w:rsidRDefault="00F761BC" w:rsidP="00F761BC">
      <w:pPr>
        <w:pStyle w:val="TAL"/>
        <w:rPr>
          <w:rFonts w:ascii="Times New Roman" w:hAnsi="Times New Roman"/>
          <w:i/>
          <w:iCs/>
          <w:sz w:val="20"/>
          <w:lang w:eastAsia="en-GB"/>
        </w:rPr>
      </w:pPr>
    </w:p>
    <w:p w14:paraId="1CE1A149" w14:textId="77777777" w:rsidR="00F761BC" w:rsidRDefault="00F761BC" w:rsidP="00F761BC">
      <w:pPr>
        <w:rPr>
          <w:rFonts w:eastAsia="Times New Roman"/>
          <w:b/>
          <w:szCs w:val="20"/>
        </w:rPr>
      </w:pPr>
      <w:r>
        <w:rPr>
          <w:rFonts w:eastAsia="Times New Roman"/>
          <w:b/>
          <w:szCs w:val="20"/>
        </w:rPr>
        <w:t xml:space="preserve">Option 1: </w:t>
      </w:r>
    </w:p>
    <w:p w14:paraId="16F51CE1" w14:textId="77777777" w:rsidR="00F761BC" w:rsidRDefault="00F761BC" w:rsidP="00F761BC">
      <w:pPr>
        <w:rPr>
          <w:rFonts w:eastAsia="Times New Roman"/>
          <w:b/>
          <w:szCs w:val="20"/>
        </w:rPr>
      </w:pPr>
      <w:r w:rsidRPr="00222015">
        <w:rPr>
          <w:rFonts w:eastAsia="Times New Roman"/>
          <w:b/>
          <w:szCs w:val="20"/>
        </w:rPr>
        <w:t>For RTT measurement in</w:t>
      </w:r>
      <w:r>
        <w:rPr>
          <w:rFonts w:eastAsia="Times New Roman"/>
          <w:b/>
          <w:szCs w:val="20"/>
        </w:rPr>
        <w:t xml:space="preserve"> NTN, support UE report of UE Rx-Tx</w:t>
      </w:r>
      <w:r w:rsidRPr="00222015">
        <w:rPr>
          <w:rFonts w:eastAsia="Times New Roman"/>
          <w:b/>
          <w:szCs w:val="20"/>
        </w:rPr>
        <w:t xml:space="preserve"> time difference that indicates the time difference between the arrival time of a DL RS and the transmit time of an SRS. </w:t>
      </w:r>
    </w:p>
    <w:p w14:paraId="54618F6C" w14:textId="77777777" w:rsidR="00F761BC" w:rsidRPr="00222015" w:rsidRDefault="00F761BC" w:rsidP="00F761BC">
      <w:pPr>
        <w:rPr>
          <w:rFonts w:eastAsia="Times New Roman"/>
          <w:b/>
          <w:szCs w:val="20"/>
        </w:rPr>
      </w:pPr>
    </w:p>
    <w:p w14:paraId="3DC7F81A" w14:textId="77777777" w:rsidR="00F761BC" w:rsidRDefault="00F761BC" w:rsidP="00F761BC">
      <w:pPr>
        <w:rPr>
          <w:rFonts w:eastAsia="Times New Roman"/>
          <w:b/>
          <w:szCs w:val="20"/>
        </w:rPr>
      </w:pPr>
      <w:r>
        <w:rPr>
          <w:rFonts w:eastAsia="Times New Roman"/>
          <w:b/>
          <w:szCs w:val="20"/>
        </w:rPr>
        <w:t>FFS: details of report.</w:t>
      </w:r>
    </w:p>
    <w:p w14:paraId="3B85DD6E" w14:textId="77777777" w:rsidR="00F761BC" w:rsidRDefault="00F761BC" w:rsidP="00F761BC">
      <w:pPr>
        <w:rPr>
          <w:rFonts w:eastAsia="Times New Roman"/>
          <w:b/>
          <w:szCs w:val="20"/>
        </w:rPr>
      </w:pPr>
    </w:p>
    <w:p w14:paraId="198C9297" w14:textId="77777777" w:rsidR="00F761BC" w:rsidRDefault="00F761BC" w:rsidP="00F761BC">
      <w:pPr>
        <w:rPr>
          <w:rFonts w:eastAsiaTheme="minorEastAsia"/>
          <w:b/>
          <w:bCs/>
          <w:lang w:eastAsia="zh-CN"/>
        </w:rPr>
      </w:pPr>
    </w:p>
    <w:p w14:paraId="40E0653A" w14:textId="77777777" w:rsidR="00F761BC" w:rsidRDefault="00F761BC" w:rsidP="00F761BC">
      <w:pPr>
        <w:rPr>
          <w:rFonts w:eastAsiaTheme="minorEastAsia"/>
          <w:b/>
          <w:bCs/>
          <w:lang w:eastAsia="zh-CN"/>
        </w:rPr>
      </w:pPr>
      <w:r>
        <w:rPr>
          <w:rFonts w:eastAsiaTheme="minorEastAsia"/>
          <w:b/>
          <w:bCs/>
          <w:lang w:eastAsia="zh-CN"/>
        </w:rPr>
        <w:t xml:space="preserve">Option 2: </w:t>
      </w:r>
    </w:p>
    <w:p w14:paraId="7B9828A6" w14:textId="77777777" w:rsidR="00F761BC" w:rsidRDefault="00F761BC" w:rsidP="00F761BC">
      <w:pPr>
        <w:ind w:left="568"/>
        <w:rPr>
          <w:b/>
        </w:rPr>
      </w:pPr>
      <w:r>
        <w:rPr>
          <w:b/>
        </w:rPr>
        <w:t xml:space="preserve">The </w:t>
      </w:r>
      <w:r>
        <w:rPr>
          <w:rFonts w:eastAsiaTheme="minorEastAsia"/>
          <w:b/>
          <w:iCs/>
          <w:szCs w:val="22"/>
          <w:lang w:eastAsia="zh-CN"/>
        </w:rPr>
        <w:t xml:space="preserve">legacy R17 </w:t>
      </w:r>
      <w:r>
        <w:rPr>
          <w:b/>
        </w:rPr>
        <w:t xml:space="preserve">definition of UE Rx-Tx time difference is adopted for NTN </w:t>
      </w:r>
      <w:r>
        <w:rPr>
          <w:b/>
          <w:lang w:eastAsia="zh-CN"/>
        </w:rPr>
        <w:t xml:space="preserve">with </w:t>
      </w:r>
      <w:r w:rsidRPr="003770E1">
        <w:rPr>
          <w:b/>
          <w:color w:val="FF0000"/>
          <w:lang w:eastAsia="zh-CN"/>
        </w:rPr>
        <w:t>an offset that is determined based on one of the following</w:t>
      </w:r>
      <w:r>
        <w:rPr>
          <w:b/>
          <w:color w:val="FF0000"/>
          <w:lang w:eastAsia="zh-CN"/>
        </w:rPr>
        <w:t xml:space="preserve"> options:</w:t>
      </w:r>
      <w:r>
        <w:rPr>
          <w:b/>
          <w:lang w:eastAsia="zh-CN"/>
        </w:rPr>
        <w:t xml:space="preserve"> </w:t>
      </w:r>
    </w:p>
    <w:p w14:paraId="175C6C8E" w14:textId="77777777" w:rsidR="00F761BC" w:rsidRPr="00C25651" w:rsidRDefault="00F761BC" w:rsidP="00F761BC">
      <w:pPr>
        <w:pStyle w:val="ListParagraph"/>
        <w:numPr>
          <w:ilvl w:val="0"/>
          <w:numId w:val="38"/>
        </w:numPr>
        <w:rPr>
          <w:b/>
          <w:szCs w:val="20"/>
          <w:lang w:eastAsia="zh-CN"/>
        </w:rPr>
      </w:pPr>
      <w:r w:rsidRPr="00C25651">
        <w:rPr>
          <w:b/>
          <w:szCs w:val="20"/>
        </w:rPr>
        <w:t xml:space="preserve">Option 2-1: </w:t>
      </w:r>
      <w:r w:rsidRPr="00C25651">
        <w:rPr>
          <w:b/>
          <w:szCs w:val="20"/>
          <w:lang w:eastAsia="zh-CN"/>
        </w:rPr>
        <w:t xml:space="preserve">This offset is the nearest integer value in the unit of milliseconds by rounding the time difference of </w:t>
      </w:r>
      <w:r w:rsidRPr="00C25651">
        <w:rPr>
          <w:b/>
          <w:color w:val="FF0000"/>
          <w:szCs w:val="20"/>
          <w:lang w:eastAsia="zh-CN"/>
        </w:rPr>
        <w:t xml:space="preserve">transmit </w:t>
      </w:r>
      <w:r w:rsidRPr="00C25651">
        <w:rPr>
          <w:b/>
          <w:szCs w:val="20"/>
          <w:lang w:eastAsia="zh-CN"/>
        </w:rPr>
        <w:t>timing of uplink subframe #</w:t>
      </w:r>
      <w:proofErr w:type="spellStart"/>
      <w:r w:rsidRPr="00C25651">
        <w:rPr>
          <w:b/>
          <w:szCs w:val="20"/>
          <w:lang w:eastAsia="zh-CN"/>
        </w:rPr>
        <w:t>i</w:t>
      </w:r>
      <w:proofErr w:type="spellEnd"/>
      <w:r w:rsidRPr="00C25651">
        <w:rPr>
          <w:b/>
          <w:szCs w:val="20"/>
          <w:lang w:eastAsia="zh-CN"/>
        </w:rPr>
        <w:t xml:space="preserve"> and </w:t>
      </w:r>
      <w:r w:rsidRPr="00C25651">
        <w:rPr>
          <w:b/>
          <w:color w:val="FF0000"/>
          <w:szCs w:val="20"/>
          <w:lang w:eastAsia="zh-CN"/>
        </w:rPr>
        <w:t xml:space="preserve">receive </w:t>
      </w:r>
      <w:r w:rsidRPr="00C25651">
        <w:rPr>
          <w:b/>
          <w:szCs w:val="20"/>
          <w:lang w:eastAsia="zh-CN"/>
        </w:rPr>
        <w:t xml:space="preserve">timing of downlink </w:t>
      </w:r>
      <w:proofErr w:type="spellStart"/>
      <w:r w:rsidRPr="00C25651">
        <w:rPr>
          <w:b/>
          <w:szCs w:val="20"/>
          <w:lang w:eastAsia="zh-CN"/>
        </w:rPr>
        <w:t>subframe#i</w:t>
      </w:r>
      <w:proofErr w:type="spellEnd"/>
    </w:p>
    <w:p w14:paraId="4FBD4DFD" w14:textId="77777777" w:rsidR="00F761BC" w:rsidRPr="00C25651" w:rsidRDefault="00F761BC" w:rsidP="00F761BC">
      <w:pPr>
        <w:pStyle w:val="ListParagraph"/>
        <w:numPr>
          <w:ilvl w:val="0"/>
          <w:numId w:val="38"/>
        </w:numPr>
        <w:rPr>
          <w:b/>
          <w:szCs w:val="20"/>
          <w:lang w:eastAsia="zh-CN"/>
        </w:rPr>
      </w:pPr>
      <w:r w:rsidRPr="00C25651">
        <w:rPr>
          <w:b/>
          <w:szCs w:val="20"/>
          <w:lang w:eastAsia="zh-CN"/>
        </w:rPr>
        <w:t>Option 2-2:</w:t>
      </w:r>
      <w:r w:rsidRPr="00C25651">
        <w:rPr>
          <w:rFonts w:eastAsiaTheme="minorEastAsia"/>
          <w:b/>
          <w:bCs/>
          <w:color w:val="FF0000"/>
          <w:szCs w:val="20"/>
          <w:lang w:eastAsia="zh-CN"/>
        </w:rPr>
        <w:t xml:space="preserve"> UE report the index of the </w:t>
      </w:r>
      <w:proofErr w:type="spellStart"/>
      <w:r w:rsidRPr="00C25651">
        <w:rPr>
          <w:rFonts w:eastAsiaTheme="minorEastAsia"/>
          <w:b/>
          <w:bCs/>
          <w:color w:val="FF0000"/>
          <w:szCs w:val="20"/>
          <w:lang w:eastAsia="zh-CN"/>
        </w:rPr>
        <w:t>subrframe</w:t>
      </w:r>
      <w:proofErr w:type="spellEnd"/>
      <w:r w:rsidRPr="00C25651">
        <w:rPr>
          <w:rFonts w:eastAsiaTheme="minorEastAsia"/>
          <w:b/>
          <w:bCs/>
          <w:color w:val="FF0000"/>
          <w:szCs w:val="20"/>
          <w:lang w:eastAsia="zh-CN"/>
        </w:rPr>
        <w:t xml:space="preserve"> j that is closest in time to the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received from the TP and LMF can derive the offset</w:t>
      </w:r>
    </w:p>
    <w:p w14:paraId="2C65CAEA" w14:textId="77777777" w:rsidR="00F761BC" w:rsidRPr="00C25651" w:rsidRDefault="00F761BC" w:rsidP="00F761BC">
      <w:pPr>
        <w:pStyle w:val="ListParagraph"/>
        <w:numPr>
          <w:ilvl w:val="0"/>
          <w:numId w:val="38"/>
        </w:numPr>
        <w:rPr>
          <w:b/>
          <w:szCs w:val="20"/>
          <w:lang w:eastAsia="zh-CN"/>
        </w:rPr>
      </w:pPr>
      <w:r w:rsidRPr="00C25651">
        <w:rPr>
          <w:b/>
          <w:szCs w:val="20"/>
          <w:lang w:eastAsia="zh-CN"/>
        </w:rPr>
        <w:t xml:space="preserve">Option 2-3: </w:t>
      </w:r>
      <w:r w:rsidRPr="00C25651">
        <w:rPr>
          <w:rFonts w:eastAsiaTheme="minorEastAsia"/>
          <w:b/>
          <w:bCs/>
          <w:color w:val="FF0000"/>
          <w:szCs w:val="20"/>
          <w:lang w:eastAsia="zh-CN"/>
        </w:rPr>
        <w:t>TA report specified in Rel.17 which corresponds to the time difference of received timing of downlink subframe #</w:t>
      </w:r>
      <w:proofErr w:type="spellStart"/>
      <w:r w:rsidRPr="00C25651">
        <w:rPr>
          <w:rFonts w:eastAsiaTheme="minorEastAsia"/>
          <w:b/>
          <w:bCs/>
          <w:color w:val="FF0000"/>
          <w:szCs w:val="20"/>
          <w:lang w:eastAsia="zh-CN"/>
        </w:rPr>
        <w:t>i</w:t>
      </w:r>
      <w:proofErr w:type="spellEnd"/>
      <w:r w:rsidRPr="00C25651">
        <w:rPr>
          <w:rFonts w:eastAsiaTheme="minorEastAsia"/>
          <w:b/>
          <w:bCs/>
          <w:color w:val="FF0000"/>
          <w:szCs w:val="20"/>
          <w:lang w:eastAsia="zh-CN"/>
        </w:rPr>
        <w:t xml:space="preserve"> and transmit timing of uplink </w:t>
      </w:r>
      <w:proofErr w:type="spellStart"/>
      <w:r w:rsidRPr="00C25651">
        <w:rPr>
          <w:rFonts w:eastAsiaTheme="minorEastAsia"/>
          <w:b/>
          <w:bCs/>
          <w:color w:val="FF0000"/>
          <w:szCs w:val="20"/>
          <w:lang w:eastAsia="zh-CN"/>
        </w:rPr>
        <w:t>subframe#i</w:t>
      </w:r>
      <w:proofErr w:type="spellEnd"/>
      <w:r w:rsidRPr="00C25651">
        <w:rPr>
          <w:rFonts w:eastAsiaTheme="minorEastAsia"/>
          <w:b/>
          <w:bCs/>
          <w:color w:val="FF0000"/>
          <w:szCs w:val="20"/>
          <w:lang w:eastAsia="zh-CN"/>
        </w:rPr>
        <w:t xml:space="preserve"> rounding up to slot granularity.</w:t>
      </w:r>
    </w:p>
    <w:p w14:paraId="58262AFA" w14:textId="77777777" w:rsidR="00F761BC" w:rsidRDefault="00F761BC" w:rsidP="00F761BC">
      <w:pPr>
        <w:rPr>
          <w:rFonts w:eastAsia="Times New Roman"/>
          <w:b/>
          <w:szCs w:val="20"/>
        </w:rPr>
      </w:pPr>
    </w:p>
    <w:p w14:paraId="4B4BACF5" w14:textId="77777777" w:rsidR="00F761BC" w:rsidRDefault="00F761BC" w:rsidP="00F761BC">
      <w:pPr>
        <w:pStyle w:val="NormalWeb"/>
        <w:rPr>
          <w:b/>
          <w:highlight w:val="yellow"/>
        </w:rPr>
      </w:pPr>
    </w:p>
    <w:p w14:paraId="7EE9A12D" w14:textId="77777777" w:rsidR="00F761BC" w:rsidRPr="00D50EA7" w:rsidRDefault="00F761BC" w:rsidP="00F761BC"/>
    <w:p w14:paraId="63D9248C" w14:textId="77777777" w:rsidR="00F761BC" w:rsidRPr="00E00022" w:rsidRDefault="00F761BC" w:rsidP="00F761BC">
      <w:pPr>
        <w:rPr>
          <w:b/>
        </w:rPr>
      </w:pPr>
    </w:p>
    <w:p w14:paraId="1C5BE99A" w14:textId="77777777" w:rsidR="00F761BC" w:rsidRPr="00E00022" w:rsidRDefault="00F761BC" w:rsidP="00F761BC">
      <w:pPr>
        <w:rPr>
          <w:b/>
        </w:rPr>
      </w:pPr>
    </w:p>
    <w:p w14:paraId="586C75F1" w14:textId="77777777" w:rsidR="004E0B58" w:rsidRDefault="004E0B58" w:rsidP="004E0B58"/>
    <w:p w14:paraId="179257B1" w14:textId="77777777" w:rsidR="004E0B58" w:rsidRPr="00E00022" w:rsidRDefault="004E0B58">
      <w:pPr>
        <w:rPr>
          <w:b/>
        </w:rPr>
      </w:pPr>
    </w:p>
    <w:p w14:paraId="3B5C6293" w14:textId="77777777" w:rsidR="009615BC" w:rsidRDefault="007F1593">
      <w:pPr>
        <w:pStyle w:val="Heading1"/>
        <w:jc w:val="both"/>
      </w:pPr>
      <w:bookmarkStart w:id="2" w:name="_Toc102489800"/>
      <w:r>
        <w:t>Conclusion</w:t>
      </w:r>
      <w:bookmarkEnd w:id="2"/>
    </w:p>
    <w:p w14:paraId="623E837B" w14:textId="77777777" w:rsidR="009615BC" w:rsidRDefault="007F1593">
      <w:pPr>
        <w:rPr>
          <w:b/>
          <w:lang w:eastAsia="zh-CN"/>
        </w:rPr>
      </w:pPr>
      <w:r>
        <w:rPr>
          <w:b/>
          <w:lang w:eastAsia="zh-CN"/>
        </w:rPr>
        <w:t>TBC</w:t>
      </w:r>
    </w:p>
    <w:p w14:paraId="1346FCF9" w14:textId="77777777" w:rsidR="009615BC" w:rsidRDefault="009615BC"/>
    <w:p w14:paraId="25639687" w14:textId="77777777" w:rsidR="009615BC" w:rsidRDefault="007F1593">
      <w:pPr>
        <w:pStyle w:val="Heading1"/>
        <w:jc w:val="both"/>
        <w:rPr>
          <w:lang w:val="en-US"/>
        </w:rPr>
      </w:pPr>
      <w:bookmarkStart w:id="3" w:name="_Toc102489803"/>
      <w:r>
        <w:rPr>
          <w:lang w:val="en-US"/>
        </w:rPr>
        <w:t>Appendix I: Summary of proposals</w:t>
      </w:r>
      <w:bookmarkEnd w:id="3"/>
    </w:p>
    <w:tbl>
      <w:tblPr>
        <w:tblW w:w="5000" w:type="pct"/>
        <w:tblLook w:val="04A0" w:firstRow="1" w:lastRow="0" w:firstColumn="1" w:lastColumn="0" w:noHBand="0" w:noVBand="1"/>
      </w:tblPr>
      <w:tblGrid>
        <w:gridCol w:w="1233"/>
        <w:gridCol w:w="1737"/>
        <w:gridCol w:w="6659"/>
      </w:tblGrid>
      <w:tr w:rsidR="009615BC" w14:paraId="5A32E229" w14:textId="77777777">
        <w:trPr>
          <w:trHeight w:val="433"/>
        </w:trPr>
        <w:tc>
          <w:tcPr>
            <w:tcW w:w="640" w:type="pct"/>
            <w:tcBorders>
              <w:top w:val="single" w:sz="4" w:space="0" w:color="FFFFFF"/>
              <w:left w:val="single" w:sz="4" w:space="0" w:color="FFFFFF"/>
              <w:bottom w:val="single" w:sz="4" w:space="0" w:color="FFFFFF"/>
              <w:right w:val="single" w:sz="4" w:space="0" w:color="FFFFFF"/>
            </w:tcBorders>
            <w:shd w:val="clear" w:color="000000" w:fill="75B91A"/>
          </w:tcPr>
          <w:p w14:paraId="78928A1D" w14:textId="77777777" w:rsidR="009615BC" w:rsidRDefault="007F1593">
            <w:pPr>
              <w:jc w:val="center"/>
              <w:rPr>
                <w:rFonts w:eastAsia="Times New Roman"/>
                <w:b/>
                <w:bCs/>
                <w:color w:val="FFFFFF"/>
                <w:szCs w:val="20"/>
              </w:rPr>
            </w:pPr>
            <w:proofErr w:type="spellStart"/>
            <w:r>
              <w:rPr>
                <w:rFonts w:eastAsia="Times New Roman"/>
                <w:b/>
                <w:bCs/>
                <w:color w:val="FFFFFF"/>
                <w:szCs w:val="20"/>
              </w:rPr>
              <w:t>TDoc</w:t>
            </w:r>
            <w:proofErr w:type="spellEnd"/>
          </w:p>
        </w:tc>
        <w:tc>
          <w:tcPr>
            <w:tcW w:w="902" w:type="pct"/>
            <w:tcBorders>
              <w:top w:val="single" w:sz="4" w:space="0" w:color="FFFFFF"/>
              <w:left w:val="nil"/>
              <w:bottom w:val="single" w:sz="4" w:space="0" w:color="FFFFFF"/>
              <w:right w:val="single" w:sz="4" w:space="0" w:color="FFFFFF"/>
            </w:tcBorders>
            <w:shd w:val="clear" w:color="000000" w:fill="75B91A"/>
          </w:tcPr>
          <w:p w14:paraId="28C968E8" w14:textId="77777777" w:rsidR="009615BC" w:rsidRDefault="007F1593">
            <w:pPr>
              <w:jc w:val="center"/>
              <w:rPr>
                <w:rFonts w:eastAsia="Times New Roman"/>
                <w:b/>
                <w:bCs/>
                <w:color w:val="FFFFFF"/>
                <w:szCs w:val="20"/>
              </w:rPr>
            </w:pPr>
            <w:r>
              <w:rPr>
                <w:rFonts w:eastAsia="Times New Roman"/>
                <w:b/>
                <w:bCs/>
                <w:color w:val="FFFFFF"/>
                <w:szCs w:val="20"/>
              </w:rPr>
              <w:t>Source</w:t>
            </w:r>
          </w:p>
        </w:tc>
        <w:tc>
          <w:tcPr>
            <w:tcW w:w="3458" w:type="pct"/>
            <w:tcBorders>
              <w:top w:val="single" w:sz="4" w:space="0" w:color="FFFFFF"/>
              <w:left w:val="nil"/>
              <w:bottom w:val="single" w:sz="4" w:space="0" w:color="FFFFFF"/>
              <w:right w:val="single" w:sz="4" w:space="0" w:color="FFFFFF"/>
            </w:tcBorders>
            <w:shd w:val="clear" w:color="000000" w:fill="75B91A"/>
          </w:tcPr>
          <w:p w14:paraId="51CA5530" w14:textId="77777777" w:rsidR="009615BC" w:rsidRDefault="009615BC">
            <w:pPr>
              <w:jc w:val="center"/>
              <w:rPr>
                <w:rFonts w:eastAsia="Times New Roman"/>
                <w:b/>
                <w:bCs/>
                <w:color w:val="FFFFFF"/>
                <w:szCs w:val="20"/>
              </w:rPr>
            </w:pPr>
          </w:p>
        </w:tc>
      </w:tr>
      <w:tr w:rsidR="009615BC" w14:paraId="5A4E83A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D1B22EC" w14:textId="77777777" w:rsidR="009615BC" w:rsidRDefault="00C77603">
            <w:pPr>
              <w:rPr>
                <w:rFonts w:eastAsia="Times New Roman"/>
                <w:b/>
                <w:bCs/>
                <w:color w:val="0000FF"/>
                <w:szCs w:val="20"/>
                <w:u w:val="single"/>
              </w:rPr>
            </w:pPr>
            <w:hyperlink r:id="rId13" w:history="1">
              <w:r w:rsidR="007F1593">
                <w:rPr>
                  <w:rFonts w:eastAsia="Times New Roman"/>
                  <w:b/>
                  <w:bCs/>
                  <w:color w:val="0000FF"/>
                  <w:szCs w:val="20"/>
                  <w:u w:val="single"/>
                </w:rPr>
                <w:t>R1-2300118</w:t>
              </w:r>
            </w:hyperlink>
          </w:p>
        </w:tc>
        <w:tc>
          <w:tcPr>
            <w:tcW w:w="902" w:type="pct"/>
            <w:tcBorders>
              <w:top w:val="nil"/>
              <w:left w:val="nil"/>
              <w:bottom w:val="single" w:sz="4" w:space="0" w:color="A6A6A6"/>
              <w:right w:val="single" w:sz="4" w:space="0" w:color="A6A6A6"/>
            </w:tcBorders>
            <w:shd w:val="clear" w:color="auto" w:fill="auto"/>
          </w:tcPr>
          <w:p w14:paraId="4517A461" w14:textId="77777777" w:rsidR="009615BC" w:rsidRDefault="007F1593">
            <w:pPr>
              <w:rPr>
                <w:rFonts w:eastAsia="Times New Roman"/>
                <w:szCs w:val="20"/>
              </w:rPr>
            </w:pPr>
            <w:r>
              <w:rPr>
                <w:rFonts w:eastAsia="Times New Roman"/>
                <w:szCs w:val="20"/>
              </w:rPr>
              <w:t>Huawei, HiSilicon</w:t>
            </w:r>
          </w:p>
        </w:tc>
        <w:tc>
          <w:tcPr>
            <w:tcW w:w="3458" w:type="pct"/>
            <w:tcBorders>
              <w:top w:val="nil"/>
              <w:left w:val="nil"/>
              <w:bottom w:val="single" w:sz="4" w:space="0" w:color="A6A6A6"/>
              <w:right w:val="single" w:sz="4" w:space="0" w:color="A6A6A6"/>
            </w:tcBorders>
          </w:tcPr>
          <w:p w14:paraId="370A05C4"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Due to the involvement of </w:t>
            </w:r>
            <m:oMath>
              <m:r>
                <m:rPr>
                  <m:sty m:val="p"/>
                </m:rPr>
                <w:rPr>
                  <w:rFonts w:ascii="Cambria Math" w:eastAsia="Times New Roman" w:hAnsi="Cambria Math"/>
                  <w:szCs w:val="20"/>
                </w:rPr>
                <m:t>kmac</m:t>
              </m:r>
            </m:oMath>
            <w:r>
              <w:rPr>
                <w:rFonts w:eastAsia="Times New Roman"/>
                <w:szCs w:val="20"/>
              </w:rPr>
              <w:t xml:space="preserve">, the limited reporting range of gNB Rx-Tx time difference currently specified for terrestrial network is not directly applicable for UE location verification in NTN. </w:t>
            </w:r>
          </w:p>
          <w:p w14:paraId="168BF298" w14:textId="77777777" w:rsidR="009615BC" w:rsidRDefault="007F1593">
            <w:pPr>
              <w:rPr>
                <w:rFonts w:eastAsia="Times New Roman"/>
                <w:szCs w:val="20"/>
              </w:rPr>
            </w:pPr>
            <w:r>
              <w:rPr>
                <w:rFonts w:eastAsia="Times New Roman" w:hint="eastAsia"/>
                <w:b/>
                <w:szCs w:val="20"/>
              </w:rPr>
              <w:t>O</w:t>
            </w:r>
            <w:r>
              <w:rPr>
                <w:rFonts w:eastAsia="Times New Roman"/>
                <w:b/>
                <w:szCs w:val="20"/>
              </w:rPr>
              <w:t>bservation 2:</w:t>
            </w:r>
            <w:r>
              <w:rPr>
                <w:rFonts w:eastAsia="Times New Roman"/>
                <w:szCs w:val="20"/>
              </w:rPr>
              <w:t xml:space="preserve"> Due to the limited reporting range, the report mapping of UE Rx-Tx time difference measurement in terrestrial network is not directly applicable for the UE location verification in NTN. </w:t>
            </w:r>
          </w:p>
          <w:p w14:paraId="11E66226" w14:textId="77777777" w:rsidR="009615BC" w:rsidRDefault="007F1593">
            <w:pPr>
              <w:rPr>
                <w:rFonts w:eastAsia="Times New Roman"/>
                <w:szCs w:val="20"/>
              </w:rPr>
            </w:pPr>
            <w:r>
              <w:rPr>
                <w:rFonts w:eastAsia="Times New Roman"/>
                <w:b/>
                <w:szCs w:val="20"/>
              </w:rPr>
              <w:t xml:space="preserve">Observation 3: </w:t>
            </w:r>
            <w:r>
              <w:rPr>
                <w:rFonts w:eastAsia="Times New Roman"/>
                <w:szCs w:val="20"/>
              </w:rPr>
              <w:t xml:space="preserve">No adaptations are crucially needed to enable Rx-Tx measurements involving multiple cells within the same satellite. </w:t>
            </w:r>
          </w:p>
          <w:p w14:paraId="4E5016BC" w14:textId="77777777" w:rsidR="009615BC" w:rsidRDefault="009615BC">
            <w:pPr>
              <w:rPr>
                <w:rFonts w:eastAsia="Times New Roman"/>
                <w:b/>
                <w:szCs w:val="20"/>
              </w:rPr>
            </w:pPr>
          </w:p>
          <w:p w14:paraId="7184F659" w14:textId="77777777" w:rsidR="009615BC" w:rsidRDefault="007F1593">
            <w:pPr>
              <w:rPr>
                <w:rFonts w:eastAsia="Times New Roman"/>
                <w:b/>
                <w:szCs w:val="20"/>
              </w:rPr>
            </w:pPr>
            <w:r>
              <w:rPr>
                <w:rFonts w:eastAsia="Times New Roman"/>
                <w:b/>
                <w:szCs w:val="20"/>
              </w:rPr>
              <w:t xml:space="preserve">Proposal 1: </w:t>
            </w:r>
            <w:r>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14:paraId="14EB9C30" w14:textId="77777777" w:rsidR="009615BC" w:rsidRDefault="007F1593">
            <w:pPr>
              <w:rPr>
                <w:rFonts w:eastAsia="Times New Roman"/>
                <w:b/>
                <w:szCs w:val="20"/>
              </w:rPr>
            </w:pPr>
            <w:r>
              <w:rPr>
                <w:rFonts w:eastAsia="Times New Roman" w:hint="eastAsia"/>
                <w:b/>
                <w:szCs w:val="20"/>
              </w:rPr>
              <w:t>P</w:t>
            </w:r>
            <w:r>
              <w:rPr>
                <w:rFonts w:eastAsia="Times New Roman"/>
                <w:b/>
                <w:szCs w:val="20"/>
              </w:rPr>
              <w:t>roposal 2:</w:t>
            </w:r>
            <w:r>
              <w:rPr>
                <w:rFonts w:eastAsia="Times New Roman"/>
                <w:szCs w:val="20"/>
              </w:rPr>
              <w:t xml:space="preserve"> To keep the current definition in RAN4 and report mapping of gNB Rx-Tx time difference, an offset to cover kmac, e.g. </w:t>
            </w:r>
            <w:proofErr w:type="spellStart"/>
            <w:r>
              <w:rPr>
                <w:rFonts w:eastAsia="Times New Roman"/>
                <w:szCs w:val="20"/>
              </w:rPr>
              <w:t>T</w:t>
            </w:r>
            <w:r>
              <w:rPr>
                <w:rFonts w:eastAsia="Times New Roman"/>
                <w:szCs w:val="20"/>
                <w:vertAlign w:val="subscript"/>
              </w:rPr>
              <w:t>offset</w:t>
            </w:r>
            <w:proofErr w:type="spellEnd"/>
            <w:r>
              <w:rPr>
                <w:rFonts w:eastAsia="Times New Roman"/>
                <w:szCs w:val="20"/>
              </w:rPr>
              <w:t xml:space="preserve"> in Figure 1, should be transferred from gNB to the LMF as the assistance data for RTT calculation. </w:t>
            </w:r>
          </w:p>
          <w:p w14:paraId="2DD387A0" w14:textId="77777777" w:rsidR="009615BC" w:rsidRDefault="007F1593">
            <w:pPr>
              <w:rPr>
                <w:rFonts w:eastAsia="Times New Roman"/>
                <w:szCs w:val="20"/>
              </w:rPr>
            </w:pPr>
            <w:r>
              <w:rPr>
                <w:rFonts w:eastAsia="Times New Roman"/>
                <w:b/>
                <w:szCs w:val="20"/>
              </w:rPr>
              <w:t xml:space="preserve">Proposal 3: </w:t>
            </w:r>
            <w:r>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 xml:space="preserve">. </w:t>
            </w:r>
          </w:p>
          <w:p w14:paraId="2706C2B8" w14:textId="77777777" w:rsidR="009615BC" w:rsidRDefault="007F1593">
            <w:pPr>
              <w:rPr>
                <w:rFonts w:eastAsia="Times New Roman"/>
                <w:szCs w:val="20"/>
              </w:rPr>
            </w:pPr>
            <w:r>
              <w:rPr>
                <w:rFonts w:eastAsia="Times New Roman"/>
                <w:b/>
                <w:szCs w:val="20"/>
              </w:rPr>
              <w:t xml:space="preserve">Proposal 4: </w:t>
            </w:r>
            <w:r>
              <w:rPr>
                <w:rFonts w:eastAsia="Times New Roman"/>
                <w:szCs w:val="20"/>
              </w:rPr>
              <w:t xml:space="preserve">For TA based reporting, TA is reported by UE to LMF, meanwhile the detected TA offset on gNB can be reported to LMF. </w:t>
            </w:r>
          </w:p>
          <w:p w14:paraId="4968CC28" w14:textId="77777777" w:rsidR="009615BC" w:rsidRDefault="007F1593">
            <w:pPr>
              <w:rPr>
                <w:rFonts w:eastAsia="Times New Roman"/>
                <w:szCs w:val="20"/>
              </w:rPr>
            </w:pPr>
            <w:r>
              <w:rPr>
                <w:rFonts w:eastAsia="Times New Roman" w:hint="eastAsia"/>
                <w:b/>
                <w:szCs w:val="20"/>
              </w:rPr>
              <w:t>P</w:t>
            </w:r>
            <w:r>
              <w:rPr>
                <w:rFonts w:eastAsia="Times New Roman"/>
                <w:b/>
                <w:szCs w:val="20"/>
              </w:rPr>
              <w:t xml:space="preserve">roposal 5: </w:t>
            </w:r>
            <w:r>
              <w:rPr>
                <w:rFonts w:eastAsia="Times New Roman"/>
                <w:szCs w:val="20"/>
              </w:rPr>
              <w:t xml:space="preserve">The issue of mirror position can be resolved at least via using beamforming by </w:t>
            </w:r>
            <w:proofErr w:type="spellStart"/>
            <w:r>
              <w:rPr>
                <w:rFonts w:eastAsia="Times New Roman"/>
                <w:szCs w:val="20"/>
              </w:rPr>
              <w:t>gNB’s</w:t>
            </w:r>
            <w:proofErr w:type="spellEnd"/>
            <w:r>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14:paraId="546D0707" w14:textId="77777777" w:rsidR="009615BC" w:rsidRDefault="007F1593">
            <w:pPr>
              <w:rPr>
                <w:rFonts w:eastAsia="Times New Roman"/>
                <w:b/>
                <w:szCs w:val="20"/>
              </w:rPr>
            </w:pPr>
            <w:r>
              <w:rPr>
                <w:rFonts w:eastAsia="Times New Roman"/>
                <w:b/>
                <w:szCs w:val="20"/>
              </w:rPr>
              <w:t xml:space="preserve">Proposal 6: </w:t>
            </w:r>
            <w:r>
              <w:rPr>
                <w:rFonts w:eastAsia="Times New Roman"/>
                <w:szCs w:val="20"/>
              </w:rPr>
              <w:t>Feeder link latency as well as satellite processing time should be taken into account when estimating UE’s location in NTN with transparent satellite.</w:t>
            </w:r>
          </w:p>
          <w:p w14:paraId="75B371FA" w14:textId="77777777" w:rsidR="009615BC" w:rsidRDefault="007F1593">
            <w:pPr>
              <w:rPr>
                <w:rFonts w:eastAsia="Times New Roman"/>
                <w:b/>
                <w:szCs w:val="20"/>
              </w:rPr>
            </w:pPr>
            <w:r>
              <w:rPr>
                <w:rFonts w:eastAsia="Times New Roman"/>
                <w:b/>
                <w:szCs w:val="20"/>
              </w:rPr>
              <w:t xml:space="preserve">Proposal 7: </w:t>
            </w:r>
            <w:r>
              <w:rPr>
                <w:rFonts w:eastAsia="Times New Roman"/>
                <w:szCs w:val="20"/>
              </w:rPr>
              <w:t xml:space="preserve">To reflect the actual propagation delay between UE and the satellite, common TA parameters should be additionally transferred from gNB to the LMF in TA report based multi-RTT positioning. </w:t>
            </w:r>
          </w:p>
          <w:p w14:paraId="00288D3E" w14:textId="77777777" w:rsidR="009615BC" w:rsidRDefault="007F1593">
            <w:pPr>
              <w:rPr>
                <w:rFonts w:eastAsia="Times New Roman"/>
                <w:szCs w:val="20"/>
              </w:rPr>
            </w:pPr>
            <w:r>
              <w:rPr>
                <w:rFonts w:eastAsia="Times New Roman"/>
                <w:b/>
                <w:szCs w:val="20"/>
              </w:rPr>
              <w:t xml:space="preserve">Proposal 8: </w:t>
            </w:r>
            <w:r>
              <w:rPr>
                <w:rFonts w:eastAsia="Times New Roman"/>
                <w:szCs w:val="20"/>
              </w:rPr>
              <w:t>Support one the following alternatives:</w:t>
            </w:r>
          </w:p>
          <w:p w14:paraId="2EBF3C18" w14:textId="77777777" w:rsidR="009615BC" w:rsidRDefault="007F1593">
            <w:pPr>
              <w:numPr>
                <w:ilvl w:val="0"/>
                <w:numId w:val="34"/>
              </w:numPr>
              <w:rPr>
                <w:rFonts w:eastAsia="Times New Roman"/>
                <w:szCs w:val="20"/>
              </w:rPr>
            </w:pPr>
            <w:r>
              <w:rPr>
                <w:rFonts w:eastAsia="Times New Roman"/>
                <w:szCs w:val="20"/>
              </w:rPr>
              <w:t>Alt.1: transferring ephemeris of satellites with respect to transmit timing and received timing from gNB to the LMF;</w:t>
            </w:r>
          </w:p>
          <w:p w14:paraId="797143E0" w14:textId="77777777" w:rsidR="009615BC" w:rsidRDefault="007F1593">
            <w:pPr>
              <w:numPr>
                <w:ilvl w:val="0"/>
                <w:numId w:val="34"/>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945EAD4" w14:textId="77777777" w:rsidR="009615BC" w:rsidRDefault="009615BC">
            <w:pPr>
              <w:rPr>
                <w:rFonts w:eastAsia="Times New Roman"/>
                <w:szCs w:val="20"/>
              </w:rPr>
            </w:pPr>
          </w:p>
        </w:tc>
      </w:tr>
      <w:tr w:rsidR="009615BC" w14:paraId="5FE5522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11CB5AC" w14:textId="77777777" w:rsidR="009615BC" w:rsidRDefault="00C77603">
            <w:pPr>
              <w:rPr>
                <w:rFonts w:eastAsia="Times New Roman"/>
                <w:b/>
                <w:bCs/>
                <w:color w:val="0000FF"/>
                <w:szCs w:val="20"/>
                <w:u w:val="single"/>
              </w:rPr>
            </w:pPr>
            <w:hyperlink r:id="rId14" w:history="1">
              <w:r w:rsidR="007F1593">
                <w:rPr>
                  <w:rFonts w:eastAsia="Times New Roman"/>
                  <w:b/>
                  <w:bCs/>
                  <w:color w:val="0000FF"/>
                  <w:szCs w:val="20"/>
                  <w:u w:val="single"/>
                </w:rPr>
                <w:t>R1-2300267</w:t>
              </w:r>
            </w:hyperlink>
          </w:p>
        </w:tc>
        <w:tc>
          <w:tcPr>
            <w:tcW w:w="902" w:type="pct"/>
            <w:tcBorders>
              <w:top w:val="nil"/>
              <w:left w:val="nil"/>
              <w:bottom w:val="single" w:sz="4" w:space="0" w:color="A6A6A6"/>
              <w:right w:val="single" w:sz="4" w:space="0" w:color="A6A6A6"/>
            </w:tcBorders>
            <w:shd w:val="clear" w:color="auto" w:fill="auto"/>
          </w:tcPr>
          <w:p w14:paraId="15723678" w14:textId="77777777" w:rsidR="009615BC" w:rsidRDefault="007F1593">
            <w:pPr>
              <w:rPr>
                <w:rFonts w:eastAsia="Times New Roman"/>
                <w:szCs w:val="20"/>
              </w:rPr>
            </w:pPr>
            <w:r>
              <w:rPr>
                <w:rFonts w:eastAsia="Times New Roman"/>
                <w:szCs w:val="20"/>
              </w:rPr>
              <w:t>OPPO</w:t>
            </w:r>
          </w:p>
        </w:tc>
        <w:tc>
          <w:tcPr>
            <w:tcW w:w="3458" w:type="pct"/>
            <w:tcBorders>
              <w:top w:val="nil"/>
              <w:left w:val="nil"/>
              <w:bottom w:val="single" w:sz="4" w:space="0" w:color="A6A6A6"/>
              <w:right w:val="single" w:sz="4" w:space="0" w:color="A6A6A6"/>
            </w:tcBorders>
          </w:tcPr>
          <w:p w14:paraId="59A048CC"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7515A494" w14:textId="77777777" w:rsidR="009615BC" w:rsidRDefault="007F1593">
            <w:pPr>
              <w:rPr>
                <w:rFonts w:eastAsia="Times New Roman"/>
                <w:bCs/>
                <w:szCs w:val="20"/>
              </w:rPr>
            </w:pPr>
            <w:r>
              <w:rPr>
                <w:rFonts w:eastAsia="Times New Roman"/>
                <w:bCs/>
                <w:szCs w:val="20"/>
              </w:rPr>
              <w:t xml:space="preserve">Observation 2: the measurement error due to clock drift is smaller than +/- 16ns. With common case of 20 ms SSB period, the measurement error is reduced to +/- 2 ns. </w:t>
            </w:r>
          </w:p>
          <w:p w14:paraId="5A57C63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3</w:t>
            </w:r>
            <w:r>
              <w:rPr>
                <w:rFonts w:eastAsia="Times New Roman"/>
                <w:b/>
                <w:bCs/>
                <w:szCs w:val="20"/>
              </w:rPr>
              <w:t>:</w:t>
            </w:r>
            <w:r>
              <w:rPr>
                <w:rFonts w:eastAsia="Times New Roman"/>
                <w:bCs/>
                <w:szCs w:val="20"/>
              </w:rPr>
              <w:t xml:space="preserve"> </w:t>
            </w:r>
            <w:r>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14:paraId="745CF164"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4</w:t>
            </w:r>
            <w:r>
              <w:rPr>
                <w:rFonts w:eastAsia="Times New Roman"/>
                <w:b/>
                <w:bCs/>
                <w:szCs w:val="20"/>
              </w:rPr>
              <w:t>:</w:t>
            </w:r>
            <w:r>
              <w:rPr>
                <w:rFonts w:eastAsia="Times New Roman"/>
                <w:bCs/>
                <w:szCs w:val="20"/>
              </w:rPr>
              <w:t xml:space="preserve"> </w:t>
            </w:r>
            <w:r>
              <w:rPr>
                <w:rFonts w:eastAsia="Times New Roman" w:hint="eastAsia"/>
                <w:bCs/>
                <w:szCs w:val="20"/>
              </w:rPr>
              <w:t xml:space="preserve">Relying UL-AOA to resolve the ambiguity issue depends on whether there exists the link for the satellite to report the measurement results to gNB. </w:t>
            </w:r>
          </w:p>
          <w:p w14:paraId="2CA5845D" w14:textId="77777777" w:rsidR="009615BC" w:rsidRDefault="007F1593">
            <w:pPr>
              <w:rPr>
                <w:rFonts w:eastAsia="Times New Roman"/>
                <w:bCs/>
                <w:szCs w:val="20"/>
              </w:rPr>
            </w:pPr>
            <w:r>
              <w:rPr>
                <w:rFonts w:eastAsia="Times New Roman"/>
                <w:b/>
                <w:bCs/>
                <w:szCs w:val="20"/>
              </w:rPr>
              <w:t xml:space="preserve">Observation </w:t>
            </w:r>
            <w:r>
              <w:rPr>
                <w:rFonts w:eastAsia="Times New Roman" w:hint="eastAsia"/>
                <w:b/>
                <w:bCs/>
                <w:szCs w:val="20"/>
              </w:rPr>
              <w:t>5</w:t>
            </w:r>
            <w:r>
              <w:rPr>
                <w:rFonts w:eastAsia="Times New Roman"/>
                <w:b/>
                <w:bCs/>
                <w:szCs w:val="20"/>
              </w:rPr>
              <w:t>:</w:t>
            </w:r>
            <w:r>
              <w:rPr>
                <w:rFonts w:eastAsia="Times New Roman"/>
                <w:bCs/>
                <w:szCs w:val="20"/>
              </w:rPr>
              <w:t xml:space="preserve"> </w:t>
            </w:r>
            <w:r>
              <w:rPr>
                <w:rFonts w:eastAsia="Times New Roman" w:hint="eastAsia"/>
                <w:bCs/>
                <w:szCs w:val="20"/>
              </w:rPr>
              <w:t xml:space="preserve">Relying on UE reporting RSRP of received CSI-RS beams to make LMF able to clear the ambiguity is already supported by ECID method. </w:t>
            </w:r>
          </w:p>
          <w:p w14:paraId="64D3A126" w14:textId="77777777" w:rsidR="009615BC" w:rsidRDefault="007F1593">
            <w:pPr>
              <w:rPr>
                <w:rFonts w:eastAsia="Times New Roman"/>
                <w:bCs/>
                <w:szCs w:val="20"/>
                <w:vertAlign w:val="subscript"/>
              </w:rPr>
            </w:pPr>
            <w:r>
              <w:rPr>
                <w:rFonts w:eastAsia="Times New Roman"/>
                <w:bCs/>
                <w:szCs w:val="20"/>
              </w:rPr>
              <w:t>Proposal 1: for multi-RTT positioning method, in addition to UE Rx-Tx time difference, UE also reports the subframe #j and the SFN index for which UE determines the T</w:t>
            </w:r>
            <w:r>
              <w:rPr>
                <w:rFonts w:eastAsia="Times New Roman"/>
                <w:bCs/>
                <w:szCs w:val="20"/>
                <w:vertAlign w:val="subscript"/>
              </w:rPr>
              <w:t xml:space="preserve">UE-TX. </w:t>
            </w:r>
          </w:p>
          <w:p w14:paraId="25DA25F1"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gNB should report common TA related information to the LMF.</w:t>
            </w:r>
          </w:p>
          <w:p w14:paraId="3CEE610C"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For multi-RTT method, alternative to Rx-Tx timing difference is not needed. </w:t>
            </w:r>
          </w:p>
          <w:p w14:paraId="200DE2AD" w14:textId="77777777" w:rsidR="009615BC" w:rsidRDefault="007F1593">
            <w:pPr>
              <w:rPr>
                <w:rFonts w:eastAsia="Times New Roman"/>
                <w:bCs/>
                <w:szCs w:val="20"/>
              </w:rPr>
            </w:pPr>
            <w:r>
              <w:rPr>
                <w:rFonts w:eastAsia="Times New Roman"/>
                <w:b/>
                <w:bCs/>
                <w:szCs w:val="20"/>
              </w:rPr>
              <w:t>Proposal 4:</w:t>
            </w:r>
            <w:r>
              <w:rPr>
                <w:rFonts w:eastAsia="Times New Roman" w:hint="eastAsia"/>
                <w:bCs/>
                <w:szCs w:val="20"/>
              </w:rPr>
              <w:t xml:space="preserve"> RAN1 confirms that the clock drift issue does not impact the  RAN1 DL-TDOA performance observation made in RAN1#111. </w:t>
            </w:r>
          </w:p>
          <w:p w14:paraId="4FBDCE1B" w14:textId="77777777" w:rsidR="009615BC" w:rsidRDefault="007F1593">
            <w:pPr>
              <w:rPr>
                <w:rFonts w:eastAsia="Times New Roman"/>
                <w:bCs/>
                <w:szCs w:val="20"/>
              </w:rPr>
            </w:pPr>
            <w:r>
              <w:rPr>
                <w:rFonts w:eastAsia="Times New Roman" w:hint="eastAsia"/>
                <w:b/>
                <w:bCs/>
                <w:szCs w:val="20"/>
              </w:rPr>
              <w:lastRenderedPageBreak/>
              <w:t>Proposal 5:</w:t>
            </w:r>
            <w:r>
              <w:rPr>
                <w:rFonts w:eastAsia="Times New Roman" w:hint="eastAsia"/>
                <w:bCs/>
                <w:szCs w:val="20"/>
              </w:rPr>
              <w:t xml:space="preserve"> the </w:t>
            </w:r>
            <w:proofErr w:type="spellStart"/>
            <w:r>
              <w:rPr>
                <w:rFonts w:eastAsia="Times New Roman" w:hint="eastAsia"/>
                <w:bCs/>
                <w:szCs w:val="20"/>
              </w:rPr>
              <w:t>exisiting</w:t>
            </w:r>
            <w:proofErr w:type="spellEnd"/>
            <w:r>
              <w:rPr>
                <w:rFonts w:eastAsia="Times New Roman" w:hint="eastAsia"/>
                <w:bCs/>
                <w:szCs w:val="20"/>
              </w:rPr>
              <w:t xml:space="preserve"> ECID method or LMF implementation can already be used to remove the mirror-image ambiguity, no further RAN1 enhancement seems necessary. </w:t>
            </w:r>
          </w:p>
          <w:p w14:paraId="3F98B1AF" w14:textId="77777777" w:rsidR="009615BC" w:rsidRDefault="009615BC">
            <w:pPr>
              <w:rPr>
                <w:rFonts w:eastAsia="Times New Roman"/>
                <w:szCs w:val="20"/>
              </w:rPr>
            </w:pPr>
          </w:p>
        </w:tc>
      </w:tr>
      <w:tr w:rsidR="009615BC" w14:paraId="7E90F6A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B8E6CC0" w14:textId="77777777" w:rsidR="009615BC" w:rsidRDefault="00C77603">
            <w:pPr>
              <w:rPr>
                <w:rFonts w:eastAsia="Times New Roman"/>
                <w:b/>
                <w:bCs/>
                <w:color w:val="0000FF"/>
                <w:szCs w:val="20"/>
                <w:u w:val="single"/>
              </w:rPr>
            </w:pPr>
            <w:hyperlink r:id="rId15" w:history="1">
              <w:r w:rsidR="007F1593">
                <w:rPr>
                  <w:rFonts w:eastAsia="Times New Roman"/>
                  <w:b/>
                  <w:bCs/>
                  <w:color w:val="0000FF"/>
                  <w:szCs w:val="20"/>
                  <w:u w:val="single"/>
                </w:rPr>
                <w:t>R1-2300319</w:t>
              </w:r>
            </w:hyperlink>
          </w:p>
        </w:tc>
        <w:tc>
          <w:tcPr>
            <w:tcW w:w="902" w:type="pct"/>
            <w:tcBorders>
              <w:top w:val="nil"/>
              <w:left w:val="nil"/>
              <w:bottom w:val="single" w:sz="4" w:space="0" w:color="A6A6A6"/>
              <w:right w:val="single" w:sz="4" w:space="0" w:color="A6A6A6"/>
            </w:tcBorders>
            <w:shd w:val="clear" w:color="auto" w:fill="auto"/>
          </w:tcPr>
          <w:p w14:paraId="21EEEAE0" w14:textId="77777777" w:rsidR="009615BC" w:rsidRDefault="007F1593">
            <w:pPr>
              <w:rPr>
                <w:rFonts w:eastAsia="Times New Roman"/>
                <w:szCs w:val="20"/>
              </w:rPr>
            </w:pPr>
            <w:r>
              <w:rPr>
                <w:rFonts w:eastAsia="Times New Roman"/>
                <w:szCs w:val="20"/>
              </w:rPr>
              <w:t>THALES</w:t>
            </w:r>
          </w:p>
        </w:tc>
        <w:tc>
          <w:tcPr>
            <w:tcW w:w="3458" w:type="pct"/>
            <w:tcBorders>
              <w:top w:val="nil"/>
              <w:left w:val="nil"/>
              <w:bottom w:val="single" w:sz="4" w:space="0" w:color="A6A6A6"/>
              <w:right w:val="single" w:sz="4" w:space="0" w:color="A6A6A6"/>
            </w:tcBorders>
          </w:tcPr>
          <w:p w14:paraId="65B56738" w14:textId="77777777" w:rsidR="009615BC" w:rsidRDefault="007F1593">
            <w:r>
              <w:rPr>
                <w:b/>
              </w:rPr>
              <w:t>Observation 1.</w:t>
            </w:r>
            <w:r>
              <w:tab/>
              <w:t xml:space="preserve">The same reporting granularity of UE Rx-Tx time difference as defined for TN  can be also used for the network verified UE location based on Multi-RTT method as the maximum additional error on RTT measurement would be equal to 16ns. </w:t>
            </w:r>
          </w:p>
          <w:p w14:paraId="7B45B2FF" w14:textId="77777777" w:rsidR="009615BC" w:rsidRDefault="007F1593">
            <w:r>
              <w:rPr>
                <w:b/>
              </w:rPr>
              <w:t>Observation 2</w:t>
            </w:r>
            <w:r>
              <w:t>.</w:t>
            </w:r>
            <w:r>
              <w:tab/>
              <w:t xml:space="preserve">The same reporting granularity of gNB Rx-Tx time difference as defined for TN  can be also used for the network verified UE location based on Multi-RTT method as the additional error on RTT measurement would be equal to 16ns. </w:t>
            </w:r>
          </w:p>
          <w:p w14:paraId="3BF0D0CE" w14:textId="77777777" w:rsidR="009615BC" w:rsidRDefault="007F1593">
            <w:r>
              <w:rPr>
                <w:b/>
              </w:rPr>
              <w:t>Observation 3.</w:t>
            </w:r>
            <w:r>
              <w:rPr>
                <w:b/>
              </w:rPr>
              <w:tab/>
            </w:r>
            <w:r>
              <w:t xml:space="preserve"> The geometry relating the UE and positioning anchor points (TRP) affects the network verified UE location based on Multi-RTT method.</w:t>
            </w:r>
          </w:p>
          <w:p w14:paraId="20874588" w14:textId="77777777" w:rsidR="009615BC" w:rsidRDefault="007F1593">
            <w:r>
              <w:rPr>
                <w:b/>
              </w:rPr>
              <w:t>Observation 4.</w:t>
            </w:r>
            <w:r>
              <w:tab/>
              <w:t>For multi-RTT-based positioning in NTN, the maximum acceptable PDOP value appropriate for making accurate decisions is equal to 166</w:t>
            </w:r>
          </w:p>
          <w:p w14:paraId="00832BF5" w14:textId="77777777" w:rsidR="009615BC" w:rsidRDefault="007F1593">
            <w:r>
              <w:rPr>
                <w:b/>
              </w:rPr>
              <w:t>Observation 5.</w:t>
            </w:r>
            <w:r>
              <w:tab/>
              <w:t>Different techniques for angle-based positioning can be used to estimate UE location depending on satellite antenna architecture and whether digital. analog or hybrid beamforming are used.</w:t>
            </w:r>
          </w:p>
          <w:p w14:paraId="4339F64C" w14:textId="77777777" w:rsidR="009615BC" w:rsidRDefault="007F1593">
            <w:r>
              <w:rPr>
                <w:b/>
              </w:rPr>
              <w:t>Observation 6.</w:t>
            </w:r>
            <w:r>
              <w:rPr>
                <w:b/>
              </w:rPr>
              <w:tab/>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21AAA677" w14:textId="77777777" w:rsidR="009615BC" w:rsidRDefault="007F1593">
            <w:r>
              <w:rPr>
                <w:b/>
              </w:rPr>
              <w:t>Observation 7.</w:t>
            </w:r>
            <w:r>
              <w:tab/>
              <w:t>The main advantage of UL-AoA positioning method is the low latency and its applicability for the GEO based NTN deployment</w:t>
            </w:r>
          </w:p>
          <w:p w14:paraId="2AC0F4E7" w14:textId="77777777" w:rsidR="009615BC" w:rsidRDefault="009615BC">
            <w:pPr>
              <w:pStyle w:val="Prop1"/>
            </w:pPr>
          </w:p>
          <w:p w14:paraId="47801B4F" w14:textId="77777777" w:rsidR="009615BC" w:rsidRDefault="007F1593">
            <w:pPr>
              <w:pStyle w:val="Prop1"/>
              <w:rPr>
                <w:b w:val="0"/>
              </w:rPr>
            </w:pPr>
            <w:r>
              <w:t xml:space="preserve">Proposal 1: </w:t>
            </w:r>
            <w:r>
              <w:rPr>
                <w:b w:val="0"/>
              </w:rPr>
              <w:t>For multi-RTT-based positioning in NTN, the reporting range for the absolute UE Rx-Tx time difference measurement is from -531886051 to +531886051.</w:t>
            </w:r>
          </w:p>
          <w:p w14:paraId="18A473ED" w14:textId="77777777" w:rsidR="009615BC" w:rsidRDefault="007F1593">
            <w:pPr>
              <w:pStyle w:val="Prop1"/>
              <w:numPr>
                <w:ilvl w:val="0"/>
                <w:numId w:val="24"/>
              </w:numPr>
            </w:pPr>
            <w:r>
              <w:rPr>
                <w:b w:val="0"/>
              </w:rPr>
              <w:t>Note: The same reporting granularities of UE Rx-Tx time difference as defined in clause 10.1.25 of  TS 38.133 are reused in NTN</w:t>
            </w:r>
            <w:r>
              <w:t>.</w:t>
            </w:r>
          </w:p>
          <w:p w14:paraId="780016D9" w14:textId="77777777" w:rsidR="009615BC" w:rsidRDefault="007F1593">
            <w:pPr>
              <w:pStyle w:val="Prop1"/>
            </w:pPr>
            <w:r>
              <w:t xml:space="preserve">Proposal 2: </w:t>
            </w:r>
          </w:p>
          <w:p w14:paraId="3679752C" w14:textId="77777777" w:rsidR="009615BC" w:rsidRDefault="007F1593">
            <w:pPr>
              <w:pStyle w:val="Prop1"/>
              <w:rPr>
                <w:b w:val="0"/>
              </w:rPr>
            </w:pPr>
            <w:r>
              <w:rPr>
                <w:b w:val="0"/>
              </w:rPr>
              <w:t>For multi-RTT-based positioning in NTN, the reporting range for the gNB Rx-Tx time difference measurement is from -531886051 to +531886051.</w:t>
            </w:r>
          </w:p>
          <w:p w14:paraId="6C90FA04" w14:textId="77777777" w:rsidR="009615BC" w:rsidRDefault="007F1593">
            <w:pPr>
              <w:pStyle w:val="Prop1"/>
              <w:rPr>
                <w:b w:val="0"/>
              </w:rPr>
            </w:pPr>
            <w:r>
              <w:rPr>
                <w:b w:val="0"/>
              </w:rPr>
              <w:t>Note: The same reporting granularities of gNB Rx-Tx time difference as defined in clause 13.7 of  TS 38.133 are reused in NTN.</w:t>
            </w:r>
          </w:p>
          <w:p w14:paraId="10D44DEA" w14:textId="77777777" w:rsidR="009615BC" w:rsidRDefault="007F1593">
            <w:pPr>
              <w:pStyle w:val="Prop1"/>
            </w:pPr>
            <w:r>
              <w:t xml:space="preserve">Proposal 3: </w:t>
            </w:r>
          </w:p>
          <w:p w14:paraId="3BBDB132" w14:textId="77777777" w:rsidR="009615BC" w:rsidRDefault="007F1593">
            <w:pPr>
              <w:pStyle w:val="Prop1"/>
              <w:rPr>
                <w:b w:val="0"/>
              </w:rPr>
            </w:pPr>
            <w:r>
              <w:rPr>
                <w:b w:val="0"/>
              </w:rPr>
              <w:t xml:space="preserve">The reference point for </w:t>
            </w:r>
            <w:proofErr w:type="spellStart"/>
            <w:r>
              <w:rPr>
                <w:b w:val="0"/>
              </w:rPr>
              <w:t>T</w:t>
            </w:r>
            <w:r>
              <w:rPr>
                <w:b w:val="0"/>
                <w:vertAlign w:val="subscript"/>
              </w:rPr>
              <w:t>gNB</w:t>
            </w:r>
            <w:proofErr w:type="spellEnd"/>
            <w:r>
              <w:rPr>
                <w:b w:val="0"/>
                <w:vertAlign w:val="subscript"/>
              </w:rPr>
              <w:t>-RX</w:t>
            </w:r>
            <w:r>
              <w:rPr>
                <w:b w:val="0"/>
              </w:rPr>
              <w:t xml:space="preserve">  and </w:t>
            </w:r>
            <w:proofErr w:type="spellStart"/>
            <w:r>
              <w:rPr>
                <w:b w:val="0"/>
                <w:szCs w:val="18"/>
              </w:rPr>
              <w:t>T</w:t>
            </w:r>
            <w:r>
              <w:rPr>
                <w:b w:val="0"/>
                <w:szCs w:val="18"/>
                <w:vertAlign w:val="subscript"/>
              </w:rPr>
              <w:t>gNB</w:t>
            </w:r>
            <w:proofErr w:type="spellEnd"/>
            <w:r>
              <w:rPr>
                <w:b w:val="0"/>
                <w:szCs w:val="18"/>
                <w:vertAlign w:val="subscript"/>
              </w:rPr>
              <w:t>-TX</w:t>
            </w:r>
            <w:r>
              <w:rPr>
                <w:b w:val="0"/>
                <w:szCs w:val="18"/>
              </w:rPr>
              <w:t xml:space="preserve"> </w:t>
            </w:r>
            <w:r>
              <w:rPr>
                <w:b w:val="0"/>
              </w:rPr>
              <w:t>used for the gNB Rx – Tx time difference measurement in NTN shall be:</w:t>
            </w:r>
          </w:p>
          <w:p w14:paraId="7743A4ED"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-RX</w:t>
            </w:r>
            <w:r>
              <w:rPr>
                <w:b w:val="0"/>
              </w:rPr>
              <w:t xml:space="preserve"> :</w:t>
            </w:r>
          </w:p>
          <w:p w14:paraId="791B0929" w14:textId="77777777" w:rsidR="009615BC" w:rsidRDefault="007F1593">
            <w:pPr>
              <w:pStyle w:val="Prop1"/>
              <w:numPr>
                <w:ilvl w:val="0"/>
                <w:numId w:val="22"/>
              </w:numPr>
              <w:rPr>
                <w:b w:val="0"/>
              </w:rPr>
            </w:pPr>
            <w:r>
              <w:rPr>
                <w:b w:val="0"/>
              </w:rPr>
              <w:t xml:space="preserve">for SAN type 1-O: the Rx antenna (i.e. the </w:t>
            </w:r>
            <w:proofErr w:type="spellStart"/>
            <w:r>
              <w:rPr>
                <w:b w:val="0"/>
              </w:rPr>
              <w:t>centre</w:t>
            </w:r>
            <w:proofErr w:type="spellEnd"/>
            <w:r>
              <w:rPr>
                <w:b w:val="0"/>
              </w:rPr>
              <w:t xml:space="preserve"> location of the radiating region of the Rx antenna)</w:t>
            </w:r>
          </w:p>
          <w:p w14:paraId="1D3B6DD9" w14:textId="77777777" w:rsidR="009615BC" w:rsidRDefault="007F1593">
            <w:pPr>
              <w:pStyle w:val="Prop1"/>
              <w:numPr>
                <w:ilvl w:val="0"/>
                <w:numId w:val="22"/>
              </w:numPr>
              <w:rPr>
                <w:b w:val="0"/>
              </w:rPr>
            </w:pPr>
            <w:r>
              <w:rPr>
                <w:b w:val="0"/>
              </w:rPr>
              <w:t>for SAN type1-H: the Rx Transceiver Array Boundary connector.</w:t>
            </w:r>
          </w:p>
          <w:p w14:paraId="0BF1CC5E" w14:textId="77777777" w:rsidR="009615BC" w:rsidRDefault="007F1593">
            <w:pPr>
              <w:pStyle w:val="Prop1"/>
              <w:rPr>
                <w:b w:val="0"/>
              </w:rPr>
            </w:pPr>
            <w:r>
              <w:rPr>
                <w:b w:val="0"/>
              </w:rPr>
              <w:t xml:space="preserve">For </w:t>
            </w:r>
            <w:proofErr w:type="spellStart"/>
            <w:r>
              <w:rPr>
                <w:b w:val="0"/>
              </w:rPr>
              <w:t>T</w:t>
            </w:r>
            <w:r>
              <w:rPr>
                <w:b w:val="0"/>
                <w:vertAlign w:val="subscript"/>
              </w:rPr>
              <w:t>gNB</w:t>
            </w:r>
            <w:proofErr w:type="spellEnd"/>
            <w:r>
              <w:rPr>
                <w:b w:val="0"/>
                <w:vertAlign w:val="subscript"/>
              </w:rPr>
              <w:t>-TX</w:t>
            </w:r>
            <w:r>
              <w:rPr>
                <w:b w:val="0"/>
              </w:rPr>
              <w:t>:</w:t>
            </w:r>
          </w:p>
          <w:p w14:paraId="5639DDE8" w14:textId="77777777" w:rsidR="009615BC" w:rsidRDefault="007F1593">
            <w:pPr>
              <w:pStyle w:val="Prop1"/>
              <w:numPr>
                <w:ilvl w:val="0"/>
                <w:numId w:val="23"/>
              </w:numPr>
              <w:rPr>
                <w:b w:val="0"/>
              </w:rPr>
            </w:pPr>
            <w:r>
              <w:rPr>
                <w:b w:val="0"/>
              </w:rPr>
              <w:t xml:space="preserve">for SAN type 1-O: the Tx antenna (i.e. the </w:t>
            </w:r>
            <w:proofErr w:type="spellStart"/>
            <w:r>
              <w:rPr>
                <w:b w:val="0"/>
              </w:rPr>
              <w:t>centre</w:t>
            </w:r>
            <w:proofErr w:type="spellEnd"/>
            <w:r>
              <w:rPr>
                <w:b w:val="0"/>
              </w:rPr>
              <w:t xml:space="preserve"> location of the radiating region of the Tx antenna),</w:t>
            </w:r>
          </w:p>
          <w:p w14:paraId="0502EA1F" w14:textId="77777777" w:rsidR="009615BC" w:rsidRDefault="007F1593">
            <w:pPr>
              <w:pStyle w:val="Prop1"/>
              <w:numPr>
                <w:ilvl w:val="0"/>
                <w:numId w:val="23"/>
              </w:numPr>
              <w:rPr>
                <w:b w:val="0"/>
                <w:szCs w:val="18"/>
              </w:rPr>
            </w:pPr>
            <w:r>
              <w:rPr>
                <w:b w:val="0"/>
              </w:rPr>
              <w:t>for SAN type 1-H: the Tx Transceiver Array Boundary connector</w:t>
            </w:r>
          </w:p>
          <w:p w14:paraId="5BDC5CC2" w14:textId="77777777" w:rsidR="009615BC" w:rsidRDefault="007F1593">
            <w:pPr>
              <w:pStyle w:val="Prop1"/>
              <w:rPr>
                <w:b w:val="0"/>
                <w:szCs w:val="18"/>
              </w:rPr>
            </w:pPr>
            <w:r>
              <w:rPr>
                <w:b w:val="0"/>
              </w:rPr>
              <w:t>Note: The supported SAN type are defined in TS 38.108</w:t>
            </w:r>
          </w:p>
          <w:p w14:paraId="2FDF72D7" w14:textId="77777777" w:rsidR="009615BC" w:rsidRDefault="009615BC">
            <w:pPr>
              <w:pStyle w:val="Prop1"/>
            </w:pPr>
          </w:p>
          <w:p w14:paraId="2A457F51" w14:textId="77777777" w:rsidR="009615BC" w:rsidRDefault="009615BC">
            <w:pPr>
              <w:pStyle w:val="Prop1"/>
            </w:pPr>
          </w:p>
          <w:p w14:paraId="47321EC4" w14:textId="77777777" w:rsidR="009615BC" w:rsidRDefault="007F1593">
            <w:pPr>
              <w:pStyle w:val="Prop1"/>
            </w:pPr>
            <w:r>
              <w:t>Proposal 4:</w:t>
            </w:r>
          </w:p>
          <w:p w14:paraId="68D324F6" w14:textId="77777777" w:rsidR="009615BC" w:rsidRDefault="007F1593">
            <w:pPr>
              <w:pStyle w:val="Prop1"/>
              <w:rPr>
                <w:b w:val="0"/>
              </w:rPr>
            </w:pPr>
            <w:r>
              <w:rPr>
                <w:b w:val="0"/>
              </w:rPr>
              <w:t>For multi-RTT based positioning in NTN, the satellite positions (vTRP) at which the Rx-Tx time difference measurements will be performed are determined based on PDOP calculated at network side (</w:t>
            </w:r>
            <w:proofErr w:type="spellStart"/>
            <w:r>
              <w:rPr>
                <w:b w:val="0"/>
              </w:rPr>
              <w:t>e.g</w:t>
            </w:r>
            <w:proofErr w:type="spellEnd"/>
            <w:r>
              <w:rPr>
                <w:b w:val="0"/>
              </w:rPr>
              <w:t xml:space="preserve"> at LMF or gNB).</w:t>
            </w:r>
          </w:p>
          <w:p w14:paraId="073DD074" w14:textId="77777777" w:rsidR="009615BC" w:rsidRDefault="007F1593">
            <w:pPr>
              <w:pStyle w:val="Prop1"/>
            </w:pPr>
            <w:r>
              <w:t xml:space="preserve">Proposal 5: </w:t>
            </w:r>
          </w:p>
          <w:p w14:paraId="6972B8DF" w14:textId="77777777" w:rsidR="009615BC" w:rsidRDefault="007F1593">
            <w:pPr>
              <w:pStyle w:val="Prop1"/>
              <w:rPr>
                <w:b w:val="0"/>
              </w:rPr>
            </w:pPr>
            <w:r>
              <w:rPr>
                <w:b w:val="0"/>
              </w:rPr>
              <w:lastRenderedPageBreak/>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Pr>
                <w:b w:val="0"/>
              </w:rPr>
              <w:t xml:space="preserve"> to the measurement results that need be transferred from UE to the LMF.</w:t>
            </w:r>
          </w:p>
          <w:p w14:paraId="712B2ED5" w14:textId="77777777" w:rsidR="009615BC" w:rsidRDefault="007F1593">
            <w:pPr>
              <w:pStyle w:val="Prop1"/>
            </w:pPr>
            <w:r>
              <w:t xml:space="preserve">Proposal 6: </w:t>
            </w:r>
          </w:p>
          <w:p w14:paraId="20B089D5" w14:textId="77777777" w:rsidR="009615BC" w:rsidRDefault="007F1593">
            <w:pPr>
              <w:pStyle w:val="Prop1"/>
              <w:rPr>
                <w:b w:val="0"/>
              </w:rPr>
            </w:pPr>
            <w:r>
              <w:rPr>
                <w:b w:val="0"/>
              </w:rPr>
              <w:t>For multi-RTT based positioning in NTN, the UE includes the position of the satellite when DL-PRS measurements are performed to the measurement results that need be transferred from UE to the LMF.</w:t>
            </w:r>
          </w:p>
          <w:p w14:paraId="2FA46BF3" w14:textId="77777777" w:rsidR="009615BC" w:rsidRDefault="007F1593">
            <w:pPr>
              <w:pStyle w:val="Prop1"/>
            </w:pPr>
            <w:r>
              <w:t xml:space="preserve">Proposal 7: </w:t>
            </w:r>
          </w:p>
          <w:p w14:paraId="51CE0C43" w14:textId="77777777" w:rsidR="009615BC" w:rsidRDefault="007F1593">
            <w:pPr>
              <w:pStyle w:val="Prop1"/>
              <w:rPr>
                <w:b w:val="0"/>
              </w:rPr>
            </w:pPr>
            <w:r>
              <w:rPr>
                <w:b w:val="0"/>
              </w:rPr>
              <w:t>For multi-RTT based positioning in NTN, the following assistance data may be transferred from gNB to the LMF:</w:t>
            </w:r>
          </w:p>
          <w:p w14:paraId="68B94F03" w14:textId="77777777" w:rsidR="009615BC" w:rsidRDefault="007F1593">
            <w:pPr>
              <w:pStyle w:val="Prop1"/>
              <w:numPr>
                <w:ilvl w:val="2"/>
                <w:numId w:val="30"/>
              </w:numPr>
              <w:ind w:left="1260"/>
              <w:rPr>
                <w:b w:val="0"/>
              </w:rPr>
            </w:pPr>
            <w:r>
              <w:rPr>
                <w:b w:val="0"/>
              </w:rPr>
              <w:t xml:space="preserve">The value of the value of  </w:t>
            </w:r>
            <w:r>
              <w:rPr>
                <w:rFonts w:ascii="Cambria Math" w:hAnsi="Cambria Math" w:cs="Cambria Math"/>
                <w:b w:val="0"/>
              </w:rPr>
              <w:t>𝑘</w:t>
            </w:r>
            <w:r>
              <w:rPr>
                <w:b w:val="0"/>
              </w:rPr>
              <w:t xml:space="preserve">mac used by gNB </w:t>
            </w:r>
          </w:p>
          <w:p w14:paraId="28191CC7" w14:textId="77777777" w:rsidR="009615BC" w:rsidRDefault="007F1593">
            <w:pPr>
              <w:pStyle w:val="Prop1"/>
              <w:numPr>
                <w:ilvl w:val="2"/>
                <w:numId w:val="30"/>
              </w:numPr>
              <w:ind w:left="1260"/>
              <w:rPr>
                <w:b w:val="0"/>
              </w:rPr>
            </w:pPr>
            <w:r>
              <w:rPr>
                <w:b w:val="0"/>
              </w:rPr>
              <w:t>The value of TACommon when the gNB Rx – Tx time difference measurement is performed</w:t>
            </w:r>
          </w:p>
          <w:p w14:paraId="6671CD57" w14:textId="77777777" w:rsidR="009615BC" w:rsidRDefault="007F1593">
            <w:pPr>
              <w:pStyle w:val="Prop1"/>
            </w:pPr>
            <w:r>
              <w:t xml:space="preserve">Proposal 8: </w:t>
            </w:r>
          </w:p>
          <w:p w14:paraId="36DF74A6" w14:textId="77777777" w:rsidR="009615BC" w:rsidRDefault="007F1593">
            <w:pPr>
              <w:pStyle w:val="Prop1"/>
              <w:rPr>
                <w:b w:val="0"/>
              </w:rPr>
            </w:pPr>
            <w:r>
              <w:rPr>
                <w:b w:val="0"/>
              </w:rPr>
              <w:t>For multi-RTT based positioning in NTN, the gNB includes the position of the satellite when UL-SRS measurements are performed to the assistance data that may be transferred from gNB to the LMF.</w:t>
            </w:r>
          </w:p>
          <w:p w14:paraId="358AC951" w14:textId="77777777" w:rsidR="009615BC" w:rsidRDefault="007F1593">
            <w:pPr>
              <w:pStyle w:val="Prop1"/>
            </w:pPr>
            <w:r>
              <w:t xml:space="preserve">Proposal 9: </w:t>
            </w:r>
          </w:p>
          <w:p w14:paraId="2859E711" w14:textId="77777777" w:rsidR="009615BC" w:rsidRDefault="007F1593">
            <w:pPr>
              <w:pStyle w:val="Prop1"/>
              <w:rPr>
                <w:b w:val="0"/>
              </w:rPr>
            </w:pPr>
            <w:r>
              <w:rPr>
                <w:b w:val="0"/>
              </w:rPr>
              <w:t>For multi-RTT based positioning in NTN, the gNB may provide the LMF with assistance data including:</w:t>
            </w:r>
          </w:p>
          <w:p w14:paraId="1C024B53" w14:textId="77777777" w:rsidR="009615BC" w:rsidRDefault="007F1593">
            <w:pPr>
              <w:pStyle w:val="Prop1"/>
              <w:numPr>
                <w:ilvl w:val="2"/>
                <w:numId w:val="30"/>
              </w:numPr>
              <w:ind w:left="1260"/>
              <w:rPr>
                <w:b w:val="0"/>
              </w:rPr>
            </w:pPr>
            <w:r>
              <w:rPr>
                <w:b w:val="0"/>
              </w:rPr>
              <w:t>Satellite ID</w:t>
            </w:r>
          </w:p>
          <w:p w14:paraId="1F1061F5" w14:textId="77777777" w:rsidR="009615BC" w:rsidRDefault="007F1593">
            <w:pPr>
              <w:pStyle w:val="Prop1"/>
              <w:numPr>
                <w:ilvl w:val="2"/>
                <w:numId w:val="30"/>
              </w:numPr>
              <w:ind w:left="1260"/>
              <w:rPr>
                <w:b w:val="0"/>
              </w:rPr>
            </w:pPr>
            <w:r>
              <w:rPr>
                <w:b w:val="0"/>
              </w:rPr>
              <w:t>Cell/beam reference point</w:t>
            </w:r>
          </w:p>
          <w:p w14:paraId="528AAD53" w14:textId="77777777" w:rsidR="009615BC" w:rsidRDefault="007F1593">
            <w:pPr>
              <w:pStyle w:val="Prop1"/>
              <w:numPr>
                <w:ilvl w:val="2"/>
                <w:numId w:val="30"/>
              </w:numPr>
              <w:ind w:left="1260"/>
              <w:rPr>
                <w:b w:val="0"/>
              </w:rPr>
            </w:pPr>
            <w:r>
              <w:rPr>
                <w:b w:val="0"/>
              </w:rPr>
              <w:t>The ephemeris data in PVT state vector format or Keplerian format along with the associated epoch time.</w:t>
            </w:r>
          </w:p>
          <w:p w14:paraId="2D282145" w14:textId="77777777" w:rsidR="009615BC" w:rsidRDefault="007F1593">
            <w:pPr>
              <w:pStyle w:val="Prop1"/>
            </w:pPr>
            <w:r>
              <w:t xml:space="preserve">Proposal 10: </w:t>
            </w:r>
          </w:p>
          <w:p w14:paraId="77911EEB" w14:textId="77777777" w:rsidR="009615BC" w:rsidRDefault="007F1593">
            <w:pPr>
              <w:pStyle w:val="Prop1"/>
              <w:rPr>
                <w:b w:val="0"/>
              </w:rPr>
            </w:pPr>
            <w:r>
              <w:rPr>
                <w:b w:val="0"/>
              </w:rPr>
              <w:t>For multi-RTT based positioning in NTN, the LMF indicates to the UE the vTRP positions or the time intervals at which the PRS should be measured.</w:t>
            </w:r>
          </w:p>
          <w:p w14:paraId="155C08D2" w14:textId="77777777" w:rsidR="009615BC" w:rsidRDefault="007F1593">
            <w:pPr>
              <w:pStyle w:val="Prop1"/>
            </w:pPr>
            <w:r>
              <w:t xml:space="preserve">Proposal 11: </w:t>
            </w:r>
          </w:p>
          <w:p w14:paraId="06CB260D" w14:textId="77777777" w:rsidR="009615BC" w:rsidRDefault="007F1593">
            <w:pPr>
              <w:pStyle w:val="Prop1"/>
              <w:rPr>
                <w:b w:val="0"/>
              </w:rPr>
            </w:pPr>
            <w:r>
              <w:rPr>
                <w:b w:val="0"/>
              </w:rPr>
              <w:t>For multi-RTT based positioning in NTN, the LMF indicates to the UE the vTRP positions or the time intervals at which the aperiodic SRS should be activated.</w:t>
            </w:r>
          </w:p>
          <w:p w14:paraId="3A7F7852" w14:textId="77777777" w:rsidR="009615BC" w:rsidRDefault="007F1593">
            <w:pPr>
              <w:pStyle w:val="Prop1"/>
            </w:pPr>
            <w:r>
              <w:t xml:space="preserve">Proposal 12: </w:t>
            </w:r>
            <w:r>
              <w:rPr>
                <w:b w:val="0"/>
              </w:rPr>
              <w:t>NR NTN UE should report the Doppler calculated on the service link.</w:t>
            </w:r>
          </w:p>
          <w:p w14:paraId="4737B316" w14:textId="77777777" w:rsidR="009615BC" w:rsidRDefault="007F1593">
            <w:pPr>
              <w:pStyle w:val="Prop1"/>
              <w:rPr>
                <w:b w:val="0"/>
              </w:rPr>
            </w:pPr>
            <w:r>
              <w:t xml:space="preserve">Proposal 13: </w:t>
            </w:r>
            <w:r>
              <w:rPr>
                <w:b w:val="0"/>
              </w:rPr>
              <w:t>a VSAT UE should report its beam pointing in respect to satellite beam line of sight.</w:t>
            </w:r>
          </w:p>
          <w:p w14:paraId="3EDE2FE7" w14:textId="77777777" w:rsidR="009615BC" w:rsidRDefault="007F1593">
            <w:pPr>
              <w:pStyle w:val="Prop1"/>
              <w:rPr>
                <w:b w:val="0"/>
              </w:rPr>
            </w:pPr>
            <w:r>
              <w:t xml:space="preserve">Proposal 14: </w:t>
            </w:r>
            <w:r>
              <w:rPr>
                <w:b w:val="0"/>
              </w:rPr>
              <w:t>Angle-based positioning techniques are supported in NR NTN</w:t>
            </w:r>
          </w:p>
          <w:p w14:paraId="6CE093BF" w14:textId="77777777" w:rsidR="009615BC" w:rsidRDefault="009615BC">
            <w:pPr>
              <w:rPr>
                <w:rFonts w:eastAsia="Times New Roman"/>
                <w:szCs w:val="20"/>
              </w:rPr>
            </w:pPr>
          </w:p>
        </w:tc>
      </w:tr>
      <w:tr w:rsidR="009615BC" w14:paraId="54BA1A9D"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A525C3A" w14:textId="77777777" w:rsidR="009615BC" w:rsidRDefault="00C77603">
            <w:pPr>
              <w:rPr>
                <w:rFonts w:eastAsia="Times New Roman"/>
                <w:b/>
                <w:bCs/>
                <w:color w:val="0000FF"/>
                <w:szCs w:val="20"/>
                <w:u w:val="single"/>
              </w:rPr>
            </w:pPr>
            <w:hyperlink r:id="rId16" w:history="1">
              <w:r w:rsidR="007F1593">
                <w:rPr>
                  <w:rFonts w:eastAsia="Times New Roman"/>
                  <w:b/>
                  <w:bCs/>
                  <w:color w:val="0000FF"/>
                  <w:szCs w:val="20"/>
                  <w:u w:val="single"/>
                </w:rPr>
                <w:t>R1-2300379</w:t>
              </w:r>
            </w:hyperlink>
          </w:p>
        </w:tc>
        <w:tc>
          <w:tcPr>
            <w:tcW w:w="902" w:type="pct"/>
            <w:tcBorders>
              <w:top w:val="nil"/>
              <w:left w:val="nil"/>
              <w:bottom w:val="single" w:sz="4" w:space="0" w:color="A6A6A6"/>
              <w:right w:val="single" w:sz="4" w:space="0" w:color="A6A6A6"/>
            </w:tcBorders>
            <w:shd w:val="clear" w:color="auto" w:fill="auto"/>
          </w:tcPr>
          <w:p w14:paraId="64A8D989" w14:textId="77777777" w:rsidR="009615BC" w:rsidRDefault="007F1593">
            <w:pPr>
              <w:rPr>
                <w:rFonts w:eastAsia="Times New Roman"/>
                <w:szCs w:val="20"/>
              </w:rPr>
            </w:pPr>
            <w:r>
              <w:rPr>
                <w:rFonts w:eastAsia="Times New Roman"/>
                <w:szCs w:val="20"/>
              </w:rPr>
              <w:t>Nokia, Nokia Shanghai Bell</w:t>
            </w:r>
          </w:p>
        </w:tc>
        <w:tc>
          <w:tcPr>
            <w:tcW w:w="3458" w:type="pct"/>
            <w:tcBorders>
              <w:top w:val="nil"/>
              <w:left w:val="nil"/>
              <w:bottom w:val="single" w:sz="4" w:space="0" w:color="A6A6A6"/>
              <w:right w:val="single" w:sz="4" w:space="0" w:color="A6A6A6"/>
            </w:tcBorders>
          </w:tcPr>
          <w:p w14:paraId="3CAE4D03"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The benefit of using multiple satellites is that the required time for determining the UE position decreases significantly.</w:t>
            </w:r>
          </w:p>
          <w:p w14:paraId="05CD49AE" w14:textId="77777777" w:rsidR="009615BC" w:rsidRDefault="007F1593">
            <w:pPr>
              <w:rPr>
                <w:rFonts w:eastAsia="Times New Roman"/>
                <w:szCs w:val="20"/>
              </w:rPr>
            </w:pPr>
            <w:r>
              <w:rPr>
                <w:rFonts w:eastAsia="Times New Roman"/>
                <w:b/>
                <w:szCs w:val="20"/>
              </w:rPr>
              <w:t>Observation 2:</w:t>
            </w:r>
            <w:r>
              <w:rPr>
                <w:rFonts w:eastAsia="Times New Roman"/>
                <w:szCs w:val="20"/>
              </w:rPr>
              <w:t xml:space="preserve"> A UE may be connected/camping on different cells during fly over of the satellite and can measure the signal levels of the neighboring cells.</w:t>
            </w:r>
          </w:p>
          <w:p w14:paraId="2F9046AB" w14:textId="77777777" w:rsidR="009615BC" w:rsidRDefault="007F1593">
            <w:pPr>
              <w:rPr>
                <w:rFonts w:eastAsia="Times New Roman"/>
                <w:szCs w:val="20"/>
              </w:rPr>
            </w:pPr>
            <w:r>
              <w:rPr>
                <w:rFonts w:eastAsia="Times New Roman"/>
                <w:b/>
                <w:szCs w:val="20"/>
              </w:rPr>
              <w:t>Observation 3:</w:t>
            </w:r>
            <w:r>
              <w:rPr>
                <w:rFonts w:eastAsia="Times New Roman"/>
                <w:szCs w:val="20"/>
              </w:rPr>
              <w:t xml:space="preserve"> Methods like multi-RTT and UL/DL-TDOA cannot distinguish between the mirror positions on either side of the orbital plane and additional input is required.</w:t>
            </w:r>
          </w:p>
          <w:p w14:paraId="4CF3D946"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UE neighboring cells measurements can be a good indicator of the UE location relative to the orbital line.</w:t>
            </w:r>
          </w:p>
          <w:p w14:paraId="41E33363" w14:textId="77777777" w:rsidR="009615BC" w:rsidRDefault="007F1593">
            <w:pPr>
              <w:rPr>
                <w:rFonts w:eastAsia="Times New Roman"/>
                <w:szCs w:val="20"/>
                <w:lang w:val="en-GB"/>
              </w:rPr>
            </w:pPr>
            <w:r>
              <w:rPr>
                <w:rFonts w:eastAsia="Times New Roman"/>
                <w:b/>
                <w:bCs/>
                <w:szCs w:val="20"/>
                <w:lang w:val="en-GB"/>
              </w:rPr>
              <w:t>Observation 5:</w:t>
            </w:r>
            <w:r>
              <w:rPr>
                <w:rFonts w:eastAsia="Times New Roman"/>
                <w:bCs/>
                <w:szCs w:val="20"/>
                <w:lang w:val="en-GB"/>
              </w:rPr>
              <w:t xml:space="preserve"> The estimation accuracy and the execution time of the UE location verification procedure may depend on the radio channel conditions.</w:t>
            </w:r>
          </w:p>
          <w:p w14:paraId="44373874" w14:textId="77777777" w:rsidR="009615BC" w:rsidRDefault="007F1593">
            <w:pPr>
              <w:rPr>
                <w:rFonts w:eastAsia="Times New Roman"/>
                <w:szCs w:val="20"/>
                <w:lang w:val="en-GB"/>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w:t>
            </w:r>
            <w:r>
              <w:rPr>
                <w:rFonts w:eastAsia="Times New Roman"/>
                <w:szCs w:val="20"/>
              </w:rPr>
              <w:t>T</w:t>
            </w:r>
            <w:r>
              <w:rPr>
                <w:rFonts w:eastAsia="Times New Roman"/>
                <w:bCs/>
                <w:szCs w:val="20"/>
              </w:rPr>
              <w:t xml:space="preserve">he UE location verification process should be initiated as soon as possible even at low elevation angles when radio propagation conditions are not favorable. </w:t>
            </w:r>
          </w:p>
          <w:p w14:paraId="157D8BAA" w14:textId="77777777" w:rsidR="009615BC" w:rsidRDefault="009615BC">
            <w:pPr>
              <w:rPr>
                <w:rFonts w:eastAsia="Times New Roman"/>
                <w:szCs w:val="20"/>
                <w:lang w:val="en-GB"/>
              </w:rPr>
            </w:pPr>
          </w:p>
          <w:p w14:paraId="0C63C437"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RAN1 to specify the required changes to the specifications to have multiple satellite support for multi-RTT in NTN.</w:t>
            </w:r>
          </w:p>
          <w:p w14:paraId="6A6B2215"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to discuss the need and way to specify NTN specific assistance information for UE location determination with multiple satellites.</w:t>
            </w:r>
          </w:p>
          <w:p w14:paraId="2B0770FF"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RAN1 to consider to combine UE neighbor measurements to solve the ambiguity between mirror points.</w:t>
            </w:r>
          </w:p>
          <w:p w14:paraId="5786B9A8" w14:textId="77777777" w:rsidR="009615BC" w:rsidRDefault="007F1593">
            <w:pPr>
              <w:rPr>
                <w:rFonts w:eastAsia="Times New Roman"/>
                <w:szCs w:val="20"/>
              </w:rPr>
            </w:pPr>
            <w:r>
              <w:rPr>
                <w:rFonts w:eastAsia="Times New Roman"/>
                <w:b/>
                <w:szCs w:val="20"/>
              </w:rPr>
              <w:t>Proposal 4:</w:t>
            </w:r>
            <w:r>
              <w:rPr>
                <w:rFonts w:eastAsia="Times New Roman"/>
                <w:szCs w:val="20"/>
              </w:rPr>
              <w:t xml:space="preserve"> RAN1 to study how to reduce the signalling overhead for the reporting of </w:t>
            </w:r>
            <w:proofErr w:type="spellStart"/>
            <w:r>
              <w:rPr>
                <w:rFonts w:eastAsia="Times New Roman"/>
                <w:szCs w:val="20"/>
              </w:rPr>
              <w:t>neigbor</w:t>
            </w:r>
            <w:proofErr w:type="spellEnd"/>
            <w:r>
              <w:rPr>
                <w:rFonts w:eastAsia="Times New Roman"/>
                <w:szCs w:val="20"/>
              </w:rPr>
              <w:t xml:space="preserve"> signal level relationships.</w:t>
            </w:r>
          </w:p>
          <w:p w14:paraId="668D45C2" w14:textId="77777777" w:rsidR="009615BC" w:rsidRDefault="007F1593">
            <w:pPr>
              <w:rPr>
                <w:rFonts w:eastAsia="Times New Roman"/>
                <w:szCs w:val="20"/>
              </w:rPr>
            </w:pPr>
            <w:r>
              <w:rPr>
                <w:rFonts w:eastAsia="Times New Roman"/>
                <w:b/>
                <w:bCs/>
                <w:szCs w:val="20"/>
                <w:lang w:val="en-GB"/>
              </w:rPr>
              <w:lastRenderedPageBreak/>
              <w:t>Proposal 5</w:t>
            </w:r>
            <w:r>
              <w:rPr>
                <w:rFonts w:eastAsia="Times New Roman"/>
                <w:bCs/>
                <w:szCs w:val="20"/>
                <w:lang w:val="en-GB"/>
              </w:rPr>
              <w:t>: RAN1 to discuss the impact and mitigation techniques for poor radio propagation conditions.</w:t>
            </w:r>
          </w:p>
        </w:tc>
      </w:tr>
      <w:tr w:rsidR="009615BC" w14:paraId="3ADA971E"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29BCB89" w14:textId="77777777" w:rsidR="009615BC" w:rsidRDefault="00C77603">
            <w:pPr>
              <w:rPr>
                <w:rFonts w:eastAsia="Times New Roman"/>
                <w:b/>
                <w:bCs/>
                <w:color w:val="0000FF"/>
                <w:szCs w:val="20"/>
                <w:u w:val="single"/>
              </w:rPr>
            </w:pPr>
            <w:hyperlink r:id="rId17" w:history="1">
              <w:r w:rsidR="007F1593">
                <w:rPr>
                  <w:rFonts w:eastAsia="Times New Roman"/>
                  <w:b/>
                  <w:bCs/>
                  <w:color w:val="0000FF"/>
                  <w:szCs w:val="20"/>
                  <w:u w:val="single"/>
                </w:rPr>
                <w:t>R1-2300473</w:t>
              </w:r>
            </w:hyperlink>
          </w:p>
        </w:tc>
        <w:tc>
          <w:tcPr>
            <w:tcW w:w="902" w:type="pct"/>
            <w:tcBorders>
              <w:top w:val="nil"/>
              <w:left w:val="nil"/>
              <w:bottom w:val="single" w:sz="4" w:space="0" w:color="A6A6A6"/>
              <w:right w:val="single" w:sz="4" w:space="0" w:color="A6A6A6"/>
            </w:tcBorders>
            <w:shd w:val="clear" w:color="auto" w:fill="auto"/>
          </w:tcPr>
          <w:p w14:paraId="2DDBF9B9" w14:textId="77777777" w:rsidR="009615BC" w:rsidRDefault="007F1593">
            <w:pPr>
              <w:rPr>
                <w:rFonts w:eastAsia="Times New Roman"/>
                <w:szCs w:val="20"/>
              </w:rPr>
            </w:pPr>
            <w:r>
              <w:rPr>
                <w:rFonts w:eastAsia="Times New Roman"/>
                <w:szCs w:val="20"/>
              </w:rPr>
              <w:t>vivo</w:t>
            </w:r>
          </w:p>
        </w:tc>
        <w:tc>
          <w:tcPr>
            <w:tcW w:w="3458" w:type="pct"/>
            <w:tcBorders>
              <w:top w:val="nil"/>
              <w:left w:val="nil"/>
              <w:bottom w:val="single" w:sz="4" w:space="0" w:color="A6A6A6"/>
              <w:right w:val="single" w:sz="4" w:space="0" w:color="A6A6A6"/>
            </w:tcBorders>
          </w:tcPr>
          <w:p w14:paraId="6B07F577" w14:textId="77777777" w:rsidR="009615BC" w:rsidRDefault="007F1593">
            <w:pPr>
              <w:rPr>
                <w:rFonts w:eastAsia="Times New Roman"/>
                <w:b/>
                <w:szCs w:val="20"/>
              </w:rPr>
            </w:pPr>
            <w:r>
              <w:rPr>
                <w:rFonts w:eastAsia="Times New Roman"/>
                <w:b/>
                <w:szCs w:val="20"/>
              </w:rPr>
              <w:t>Observation 1:</w:t>
            </w:r>
          </w:p>
          <w:p w14:paraId="2B60BD1C" w14:textId="77777777" w:rsidR="009615BC" w:rsidRDefault="007F1593">
            <w:pPr>
              <w:numPr>
                <w:ilvl w:val="0"/>
                <w:numId w:val="14"/>
              </w:numPr>
              <w:rPr>
                <w:rFonts w:eastAsia="Times New Roman"/>
                <w:szCs w:val="20"/>
              </w:rPr>
            </w:pPr>
            <w:r>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14:paraId="39439DC9" w14:textId="77777777" w:rsidR="009615BC" w:rsidRDefault="009615BC">
            <w:pPr>
              <w:rPr>
                <w:rFonts w:eastAsia="Times New Roman"/>
                <w:szCs w:val="20"/>
              </w:rPr>
            </w:pPr>
          </w:p>
          <w:p w14:paraId="7208EDDA" w14:textId="77777777" w:rsidR="009615BC" w:rsidRDefault="007F1593">
            <w:pPr>
              <w:rPr>
                <w:rFonts w:eastAsia="Times New Roman"/>
                <w:b/>
                <w:szCs w:val="20"/>
              </w:rPr>
            </w:pPr>
            <w:r>
              <w:rPr>
                <w:rFonts w:eastAsia="Times New Roman"/>
                <w:b/>
                <w:szCs w:val="20"/>
              </w:rPr>
              <w:t>Proposal 1:</w:t>
            </w:r>
          </w:p>
          <w:p w14:paraId="5B99A91F" w14:textId="77777777" w:rsidR="009615BC" w:rsidRDefault="007F1593">
            <w:pPr>
              <w:numPr>
                <w:ilvl w:val="0"/>
                <w:numId w:val="14"/>
              </w:numPr>
              <w:rPr>
                <w:rFonts w:eastAsia="Times New Roman"/>
                <w:szCs w:val="20"/>
              </w:rPr>
            </w:pPr>
            <w:r>
              <w:rPr>
                <w:rFonts w:eastAsia="Times New Roman"/>
                <w:szCs w:val="20"/>
              </w:rPr>
              <w:t>Only specify Multi-RTT method for RAT dependent positioning in NTN assuming single satellite in view by UE.</w:t>
            </w:r>
          </w:p>
          <w:p w14:paraId="30F9FDE1" w14:textId="77777777" w:rsidR="009615BC" w:rsidRDefault="007F1593">
            <w:pPr>
              <w:rPr>
                <w:rFonts w:eastAsia="Times New Roman"/>
                <w:b/>
                <w:szCs w:val="20"/>
              </w:rPr>
            </w:pPr>
            <w:r>
              <w:rPr>
                <w:rFonts w:eastAsia="Times New Roman"/>
                <w:b/>
                <w:szCs w:val="20"/>
              </w:rPr>
              <w:t>Proposal 2:</w:t>
            </w:r>
          </w:p>
          <w:p w14:paraId="018D5EA2" w14:textId="77777777" w:rsidR="009615BC" w:rsidRDefault="007F1593">
            <w:pPr>
              <w:numPr>
                <w:ilvl w:val="0"/>
                <w:numId w:val="14"/>
              </w:numPr>
              <w:rPr>
                <w:rFonts w:eastAsia="Times New Roman"/>
                <w:szCs w:val="20"/>
              </w:rPr>
            </w:pPr>
            <w:r>
              <w:rPr>
                <w:rFonts w:eastAsia="Times New Roman"/>
                <w:szCs w:val="20"/>
              </w:rPr>
              <w:t>For supporting Multi-RTT method in NTN, reuse TN gNB/UE Rx-Tx time difference calculation methods in principle and assume a time unit based on the maximum RTT of NTN .</w:t>
            </w:r>
          </w:p>
          <w:p w14:paraId="277421AE" w14:textId="77777777" w:rsidR="009615BC" w:rsidRDefault="007F1593">
            <w:pPr>
              <w:rPr>
                <w:rFonts w:eastAsia="Times New Roman"/>
                <w:b/>
                <w:szCs w:val="20"/>
              </w:rPr>
            </w:pPr>
            <w:r>
              <w:rPr>
                <w:rFonts w:eastAsia="Times New Roman"/>
                <w:b/>
                <w:szCs w:val="20"/>
              </w:rPr>
              <w:t>Proposal 3:</w:t>
            </w:r>
          </w:p>
          <w:p w14:paraId="2D3CC5DD" w14:textId="77777777" w:rsidR="009615BC" w:rsidRDefault="007F1593">
            <w:pPr>
              <w:numPr>
                <w:ilvl w:val="0"/>
                <w:numId w:val="14"/>
              </w:numPr>
              <w:rPr>
                <w:rFonts w:eastAsia="Times New Roman"/>
                <w:szCs w:val="20"/>
              </w:rPr>
            </w:pPr>
            <w:r>
              <w:rPr>
                <w:rFonts w:eastAsia="Times New Roman"/>
                <w:szCs w:val="20"/>
              </w:rPr>
              <w:t>For supporting Multi-RTT method in NTN, RAN1 to discuss the necessary updates to each measurement report triggering methods in TN.</w:t>
            </w:r>
          </w:p>
          <w:p w14:paraId="0F7F705D" w14:textId="77777777" w:rsidR="009615BC" w:rsidRDefault="007F1593">
            <w:pPr>
              <w:rPr>
                <w:rFonts w:eastAsia="Times New Roman"/>
                <w:b/>
                <w:szCs w:val="20"/>
              </w:rPr>
            </w:pPr>
            <w:r>
              <w:rPr>
                <w:rFonts w:eastAsia="Times New Roman"/>
                <w:b/>
                <w:szCs w:val="20"/>
              </w:rPr>
              <w:t>Proposal 4:</w:t>
            </w:r>
          </w:p>
          <w:p w14:paraId="27065D0A" w14:textId="77777777" w:rsidR="009615BC" w:rsidRDefault="007F1593">
            <w:pPr>
              <w:numPr>
                <w:ilvl w:val="0"/>
                <w:numId w:val="14"/>
              </w:numPr>
              <w:rPr>
                <w:rFonts w:eastAsia="Times New Roman"/>
                <w:szCs w:val="20"/>
              </w:rPr>
            </w:pPr>
            <w:r>
              <w:rPr>
                <w:rFonts w:eastAsia="Times New Roman"/>
                <w:szCs w:val="20"/>
              </w:rPr>
              <w:t xml:space="preserve">For supporting Multi-RTT method in NTN, </w:t>
            </w:r>
            <w:r>
              <w:rPr>
                <w:rFonts w:eastAsia="Times New Roman" w:hint="eastAsia"/>
                <w:szCs w:val="20"/>
              </w:rPr>
              <w:t>extend</w:t>
            </w:r>
            <w:r>
              <w:rPr>
                <w:rFonts w:eastAsia="Times New Roman"/>
                <w:szCs w:val="20"/>
              </w:rPr>
              <w:t xml:space="preserve"> the timing quality resolution up to hundreds of meters so that up to 10km quality can be reported.</w:t>
            </w:r>
          </w:p>
          <w:p w14:paraId="3A2C2223" w14:textId="77777777" w:rsidR="009615BC" w:rsidRDefault="007F1593">
            <w:pPr>
              <w:rPr>
                <w:rFonts w:eastAsia="Times New Roman"/>
                <w:b/>
                <w:szCs w:val="20"/>
              </w:rPr>
            </w:pPr>
            <w:r>
              <w:rPr>
                <w:rFonts w:eastAsia="Times New Roman"/>
                <w:b/>
                <w:szCs w:val="20"/>
              </w:rPr>
              <w:t>Proposal 5:</w:t>
            </w:r>
          </w:p>
          <w:p w14:paraId="4A265E36" w14:textId="77777777" w:rsidR="009615BC" w:rsidRDefault="007F1593">
            <w:pPr>
              <w:numPr>
                <w:ilvl w:val="0"/>
                <w:numId w:val="14"/>
              </w:numPr>
              <w:rPr>
                <w:rFonts w:eastAsia="Times New Roman"/>
                <w:szCs w:val="20"/>
              </w:rPr>
            </w:pPr>
            <w:r>
              <w:rPr>
                <w:rFonts w:eastAsia="Times New Roman"/>
                <w:szCs w:val="20"/>
              </w:rPr>
              <w:t>For supporting Multi-RTT method in NTN, RAN1 to discuss whether and how to mitigate the uplink timing error.</w:t>
            </w:r>
          </w:p>
          <w:p w14:paraId="3CF91655" w14:textId="77777777" w:rsidR="009615BC" w:rsidRDefault="009615BC">
            <w:pPr>
              <w:rPr>
                <w:rFonts w:eastAsia="Times New Roman"/>
                <w:szCs w:val="20"/>
              </w:rPr>
            </w:pPr>
          </w:p>
        </w:tc>
      </w:tr>
      <w:tr w:rsidR="009615BC" w14:paraId="40E9F3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E42460" w14:textId="77777777" w:rsidR="009615BC" w:rsidRDefault="00C77603">
            <w:pPr>
              <w:rPr>
                <w:rFonts w:eastAsia="Times New Roman"/>
                <w:b/>
                <w:bCs/>
                <w:color w:val="0000FF"/>
                <w:szCs w:val="20"/>
                <w:u w:val="single"/>
              </w:rPr>
            </w:pPr>
            <w:hyperlink r:id="rId18" w:history="1">
              <w:r w:rsidR="007F1593">
                <w:rPr>
                  <w:rFonts w:eastAsia="Times New Roman"/>
                  <w:b/>
                  <w:bCs/>
                  <w:color w:val="0000FF"/>
                  <w:szCs w:val="20"/>
                  <w:u w:val="single"/>
                </w:rPr>
                <w:t>R1-2300554</w:t>
              </w:r>
            </w:hyperlink>
          </w:p>
        </w:tc>
        <w:tc>
          <w:tcPr>
            <w:tcW w:w="902" w:type="pct"/>
            <w:tcBorders>
              <w:top w:val="nil"/>
              <w:left w:val="nil"/>
              <w:bottom w:val="single" w:sz="4" w:space="0" w:color="A6A6A6"/>
              <w:right w:val="single" w:sz="4" w:space="0" w:color="A6A6A6"/>
            </w:tcBorders>
            <w:shd w:val="clear" w:color="auto" w:fill="auto"/>
          </w:tcPr>
          <w:p w14:paraId="415465D8" w14:textId="77777777" w:rsidR="009615BC" w:rsidRDefault="007F1593">
            <w:pPr>
              <w:rPr>
                <w:rFonts w:eastAsia="Times New Roman"/>
                <w:szCs w:val="20"/>
              </w:rPr>
            </w:pPr>
            <w:r>
              <w:rPr>
                <w:rFonts w:eastAsia="Times New Roman"/>
                <w:szCs w:val="20"/>
              </w:rPr>
              <w:t>xiaomi</w:t>
            </w:r>
          </w:p>
        </w:tc>
        <w:tc>
          <w:tcPr>
            <w:tcW w:w="3458" w:type="pct"/>
            <w:tcBorders>
              <w:top w:val="nil"/>
              <w:left w:val="nil"/>
              <w:bottom w:val="single" w:sz="4" w:space="0" w:color="A6A6A6"/>
              <w:right w:val="single" w:sz="4" w:space="0" w:color="A6A6A6"/>
            </w:tcBorders>
          </w:tcPr>
          <w:p w14:paraId="5DD3E9C1"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The impact on the positioning accuracy due to the height division error is negligible. </w:t>
            </w:r>
          </w:p>
          <w:p w14:paraId="25BB8C99" w14:textId="77777777" w:rsidR="009615BC" w:rsidRDefault="007F1593">
            <w:pPr>
              <w:rPr>
                <w:rFonts w:eastAsia="Times New Roman"/>
                <w:szCs w:val="20"/>
                <w:lang w:val="en-GB"/>
              </w:rPr>
            </w:pPr>
            <w:r>
              <w:rPr>
                <w:rFonts w:eastAsia="Times New Roman"/>
                <w:b/>
                <w:szCs w:val="20"/>
                <w:lang w:val="en-GB"/>
              </w:rPr>
              <w:t>Observation 2:</w:t>
            </w:r>
            <w:r>
              <w:rPr>
                <w:rFonts w:eastAsia="Times New Roman"/>
                <w:szCs w:val="20"/>
                <w:lang w:val="en-GB"/>
              </w:rPr>
              <w:t xml:space="preserve"> The latency expected can meet the SA’s recommendation.</w:t>
            </w:r>
          </w:p>
          <w:p w14:paraId="270D8A3F" w14:textId="77777777" w:rsidR="009615BC" w:rsidRDefault="007F1593">
            <w:pPr>
              <w:rPr>
                <w:rFonts w:eastAsia="Times New Roman"/>
                <w:szCs w:val="20"/>
                <w:lang w:val="en-GB"/>
              </w:rPr>
            </w:pPr>
            <w:r>
              <w:rPr>
                <w:rFonts w:eastAsia="Times New Roman"/>
                <w:b/>
                <w:szCs w:val="20"/>
                <w:lang w:val="en-GB"/>
              </w:rPr>
              <w:t>Observation 3:</w:t>
            </w:r>
            <w:r>
              <w:rPr>
                <w:rFonts w:eastAsia="Times New Roman"/>
                <w:szCs w:val="20"/>
                <w:lang w:val="en-GB"/>
              </w:rPr>
              <w:t xml:space="preserve"> The RTT change due to the satellite movement is negligible.</w:t>
            </w:r>
          </w:p>
          <w:p w14:paraId="4D7D635C" w14:textId="77777777" w:rsidR="009615BC" w:rsidRDefault="007F1593">
            <w:pPr>
              <w:rPr>
                <w:rFonts w:eastAsia="Times New Roman"/>
                <w:szCs w:val="20"/>
                <w:lang w:val="en-GB"/>
              </w:rPr>
            </w:pPr>
            <w:r>
              <w:rPr>
                <w:rFonts w:eastAsia="Times New Roman"/>
                <w:b/>
                <w:szCs w:val="20"/>
                <w:lang w:val="en-GB"/>
              </w:rPr>
              <w:t>Observation 4:</w:t>
            </w:r>
            <w:r>
              <w:rPr>
                <w:rFonts w:eastAsia="Times New Roman"/>
                <w:szCs w:val="20"/>
                <w:lang w:val="en-GB"/>
              </w:rPr>
              <w:t xml:space="preserve"> The UE clock error issue has little impact on the performance of the DL-TDOA based solution.</w:t>
            </w:r>
          </w:p>
          <w:p w14:paraId="5E599D68" w14:textId="77777777" w:rsidR="009615BC" w:rsidRDefault="009615BC">
            <w:pPr>
              <w:rPr>
                <w:rFonts w:eastAsia="Times New Roman"/>
                <w:szCs w:val="20"/>
                <w:lang w:val="en-GB"/>
              </w:rPr>
            </w:pPr>
          </w:p>
          <w:p w14:paraId="2EF88895"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xml:space="preserve"> The actual Rx – Tx time difference at the gNB and UE side should be reported for multi-RTT based positioning solution.</w:t>
            </w:r>
          </w:p>
          <w:p w14:paraId="0F9C81E4"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Pr>
                <w:rFonts w:eastAsia="Times New Roman"/>
                <w:szCs w:val="20"/>
                <w:lang w:val="en-GB"/>
              </w:rPr>
              <w:t>i</w:t>
            </w:r>
            <w:proofErr w:type="spellEnd"/>
            <w:r>
              <w:rPr>
                <w:rFonts w:eastAsia="Times New Roman"/>
                <w:szCs w:val="20"/>
                <w:lang w:val="en-GB"/>
              </w:rPr>
              <w:t xml:space="preserve"> for DL-</w:t>
            </w:r>
            <w:proofErr w:type="spellStart"/>
            <w:r>
              <w:rPr>
                <w:rFonts w:eastAsia="Times New Roman"/>
                <w:szCs w:val="20"/>
                <w:lang w:val="en-GB"/>
              </w:rPr>
              <w:t>TDoA</w:t>
            </w:r>
            <w:proofErr w:type="spellEnd"/>
            <w:r>
              <w:rPr>
                <w:rFonts w:eastAsia="Times New Roman"/>
                <w:szCs w:val="20"/>
                <w:lang w:val="en-GB"/>
              </w:rPr>
              <w:t xml:space="preserve"> based positioning.</w:t>
            </w:r>
          </w:p>
          <w:p w14:paraId="022FBF6E" w14:textId="77777777" w:rsidR="009615BC" w:rsidRDefault="007F1593">
            <w:pPr>
              <w:rPr>
                <w:rFonts w:eastAsia="Times New Roman"/>
                <w:szCs w:val="20"/>
              </w:rPr>
            </w:pPr>
            <w:r>
              <w:rPr>
                <w:rFonts w:eastAsia="Times New Roman"/>
                <w:b/>
                <w:szCs w:val="20"/>
              </w:rPr>
              <w:t>Proposal 3</w:t>
            </w:r>
            <w:r>
              <w:rPr>
                <w:rFonts w:eastAsia="Times New Roman"/>
                <w:szCs w:val="20"/>
              </w:rPr>
              <w:t xml:space="preserve">: It is up to the </w:t>
            </w:r>
            <w:proofErr w:type="spellStart"/>
            <w:r>
              <w:rPr>
                <w:rFonts w:eastAsia="Times New Roman"/>
                <w:szCs w:val="20"/>
              </w:rPr>
              <w:t>gNB’s</w:t>
            </w:r>
            <w:proofErr w:type="spellEnd"/>
            <w:r>
              <w:rPr>
                <w:rFonts w:eastAsia="Times New Roman"/>
                <w:szCs w:val="20"/>
              </w:rPr>
              <w:t xml:space="preserve"> implementation to solve the mirror error issue.</w:t>
            </w:r>
          </w:p>
          <w:p w14:paraId="7CCF89E4" w14:textId="77777777" w:rsidR="009615BC" w:rsidRDefault="009615BC">
            <w:pPr>
              <w:rPr>
                <w:rFonts w:eastAsia="Times New Roman"/>
                <w:szCs w:val="20"/>
              </w:rPr>
            </w:pPr>
          </w:p>
        </w:tc>
      </w:tr>
      <w:tr w:rsidR="009615BC" w14:paraId="1703A33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A20265A" w14:textId="77777777" w:rsidR="009615BC" w:rsidRDefault="00C77603">
            <w:pPr>
              <w:rPr>
                <w:rFonts w:eastAsia="Times New Roman"/>
                <w:b/>
                <w:bCs/>
                <w:color w:val="0000FF"/>
                <w:szCs w:val="20"/>
                <w:u w:val="single"/>
              </w:rPr>
            </w:pPr>
            <w:hyperlink r:id="rId19" w:history="1">
              <w:r w:rsidR="007F1593">
                <w:rPr>
                  <w:rFonts w:eastAsia="Times New Roman"/>
                  <w:b/>
                  <w:bCs/>
                  <w:color w:val="0000FF"/>
                  <w:szCs w:val="20"/>
                  <w:u w:val="single"/>
                </w:rPr>
                <w:t>R1-2300659</w:t>
              </w:r>
            </w:hyperlink>
          </w:p>
        </w:tc>
        <w:tc>
          <w:tcPr>
            <w:tcW w:w="902" w:type="pct"/>
            <w:tcBorders>
              <w:top w:val="nil"/>
              <w:left w:val="nil"/>
              <w:bottom w:val="single" w:sz="4" w:space="0" w:color="A6A6A6"/>
              <w:right w:val="single" w:sz="4" w:space="0" w:color="A6A6A6"/>
            </w:tcBorders>
            <w:shd w:val="clear" w:color="auto" w:fill="auto"/>
          </w:tcPr>
          <w:p w14:paraId="6E6C38D6" w14:textId="77777777" w:rsidR="009615BC" w:rsidRDefault="007F1593">
            <w:pPr>
              <w:rPr>
                <w:rFonts w:eastAsia="Times New Roman"/>
                <w:szCs w:val="20"/>
              </w:rPr>
            </w:pPr>
            <w:r>
              <w:rPr>
                <w:rFonts w:eastAsia="Times New Roman"/>
                <w:szCs w:val="20"/>
              </w:rPr>
              <w:t>CATT</w:t>
            </w:r>
          </w:p>
        </w:tc>
        <w:tc>
          <w:tcPr>
            <w:tcW w:w="3458" w:type="pct"/>
            <w:tcBorders>
              <w:top w:val="nil"/>
              <w:left w:val="nil"/>
              <w:bottom w:val="single" w:sz="4" w:space="0" w:color="A6A6A6"/>
              <w:right w:val="single" w:sz="4" w:space="0" w:color="A6A6A6"/>
            </w:tcBorders>
          </w:tcPr>
          <w:p w14:paraId="48CD6A65" w14:textId="77777777" w:rsidR="009615BC" w:rsidRDefault="007F1593">
            <w:pPr>
              <w:rPr>
                <w:rFonts w:eastAsia="Times New Roman"/>
                <w:szCs w:val="20"/>
              </w:rPr>
            </w:pPr>
            <w:r>
              <w:rPr>
                <w:rFonts w:eastAsia="Times New Roman" w:hint="eastAsia"/>
                <w:b/>
                <w:szCs w:val="20"/>
              </w:rPr>
              <w:t>Observation 1</w:t>
            </w:r>
            <w:r>
              <w:rPr>
                <w:rFonts w:eastAsia="Times New Roman" w:hint="eastAsia"/>
                <w:szCs w:val="20"/>
              </w:rPr>
              <w:t xml:space="preserve">: Due to the </w:t>
            </w:r>
            <w:r>
              <w:rPr>
                <w:rFonts w:eastAsia="Times New Roman"/>
                <w:szCs w:val="20"/>
              </w:rPr>
              <w:t>geometry</w:t>
            </w:r>
            <w:r>
              <w:rPr>
                <w:rFonts w:eastAsia="Times New Roman" w:hint="eastAsia"/>
                <w:szCs w:val="20"/>
              </w:rPr>
              <w:t xml:space="preserve"> symmetry, the mirror-image ambiguity problem exists in single LEO satellite scenario, and </w:t>
            </w:r>
            <w:r>
              <w:rPr>
                <w:rFonts w:eastAsia="Times New Roman"/>
                <w:szCs w:val="20"/>
              </w:rPr>
              <w:t>cannot</w:t>
            </w:r>
            <w:r>
              <w:rPr>
                <w:rFonts w:eastAsia="Times New Roman" w:hint="eastAsia"/>
                <w:szCs w:val="20"/>
              </w:rPr>
              <w:t xml:space="preserve"> be resolved by timing based RAT positioning methods, such as Multi-RTT and DL-TDOA.</w:t>
            </w:r>
          </w:p>
          <w:p w14:paraId="0B7779E3" w14:textId="77777777" w:rsidR="009615BC" w:rsidRDefault="007F1593">
            <w:pPr>
              <w:rPr>
                <w:rFonts w:eastAsia="Times New Roman"/>
                <w:szCs w:val="20"/>
              </w:rPr>
            </w:pPr>
            <w:r>
              <w:rPr>
                <w:rFonts w:eastAsia="Times New Roman" w:hint="eastAsia"/>
                <w:b/>
                <w:szCs w:val="20"/>
              </w:rPr>
              <w:t>Observation 2</w:t>
            </w:r>
            <w:r>
              <w:rPr>
                <w:rFonts w:eastAsia="Times New Roman" w:hint="eastAsia"/>
                <w:szCs w:val="20"/>
              </w:rPr>
              <w:t xml:space="preserve">: The </w:t>
            </w:r>
            <w:r>
              <w:rPr>
                <w:rFonts w:eastAsia="Times New Roman"/>
                <w:szCs w:val="20"/>
              </w:rPr>
              <w:t>additional</w:t>
            </w:r>
            <w:r>
              <w:rPr>
                <w:rFonts w:eastAsia="Times New Roman" w:hint="eastAsia"/>
                <w:szCs w:val="20"/>
              </w:rPr>
              <w:t xml:space="preserve"> </w:t>
            </w:r>
            <w:r>
              <w:rPr>
                <w:rFonts w:eastAsia="Times New Roman"/>
                <w:szCs w:val="20"/>
              </w:rPr>
              <w:t>information</w:t>
            </w:r>
            <w:r>
              <w:rPr>
                <w:rFonts w:eastAsia="Times New Roman" w:hint="eastAsia"/>
                <w:szCs w:val="20"/>
              </w:rPr>
              <w:t xml:space="preserve"> should be involved to resolve the mirror position problem for multi-RTT or DL-TDOA methods in single LEO satellite scenario.</w:t>
            </w:r>
          </w:p>
          <w:p w14:paraId="018BC11A" w14:textId="77777777" w:rsidR="009615BC" w:rsidRDefault="007F1593">
            <w:pPr>
              <w:rPr>
                <w:rFonts w:eastAsia="Times New Roman"/>
                <w:szCs w:val="20"/>
              </w:rPr>
            </w:pPr>
            <w:r>
              <w:rPr>
                <w:rFonts w:eastAsia="Times New Roman" w:hint="eastAsia"/>
                <w:b/>
                <w:szCs w:val="20"/>
              </w:rPr>
              <w:t>Observation 3</w:t>
            </w:r>
            <w:r>
              <w:rPr>
                <w:rFonts w:eastAsia="Times New Roman" w:hint="eastAsia"/>
                <w:szCs w:val="20"/>
              </w:rPr>
              <w:t xml:space="preserve">: Considering the satellite movement and the UE processing gap, the RTT measurements of Multi-RTT method should be properly modified to </w:t>
            </w:r>
            <w:r>
              <w:rPr>
                <w:rFonts w:eastAsia="Times New Roman"/>
                <w:szCs w:val="20"/>
              </w:rPr>
              <w:t>relieve</w:t>
            </w:r>
            <w:r>
              <w:rPr>
                <w:rFonts w:eastAsia="Times New Roman" w:hint="eastAsia"/>
                <w:szCs w:val="20"/>
              </w:rPr>
              <w:t xml:space="preserve"> the </w:t>
            </w:r>
            <w:r>
              <w:rPr>
                <w:rFonts w:eastAsia="Times New Roman"/>
                <w:szCs w:val="20"/>
              </w:rPr>
              <w:t xml:space="preserve">impact </w:t>
            </w:r>
            <w:r>
              <w:rPr>
                <w:rFonts w:eastAsia="Times New Roman" w:hint="eastAsia"/>
                <w:szCs w:val="20"/>
              </w:rPr>
              <w:t xml:space="preserve">on </w:t>
            </w:r>
            <w:r>
              <w:rPr>
                <w:rFonts w:eastAsia="Times New Roman"/>
                <w:szCs w:val="20"/>
              </w:rPr>
              <w:t>accuracy</w:t>
            </w:r>
            <w:r>
              <w:rPr>
                <w:rFonts w:eastAsia="Times New Roman" w:hint="eastAsia"/>
                <w:szCs w:val="20"/>
              </w:rPr>
              <w:t>.</w:t>
            </w:r>
          </w:p>
          <w:p w14:paraId="697BA86F" w14:textId="77777777" w:rsidR="009615BC" w:rsidRDefault="009615BC">
            <w:pPr>
              <w:rPr>
                <w:rFonts w:eastAsia="Times New Roman"/>
                <w:szCs w:val="20"/>
              </w:rPr>
            </w:pPr>
          </w:p>
          <w:p w14:paraId="47F987B0" w14:textId="77777777" w:rsidR="009615BC" w:rsidRDefault="007F1593">
            <w:pPr>
              <w:rPr>
                <w:rFonts w:eastAsia="Times New Roman"/>
                <w:szCs w:val="20"/>
              </w:rPr>
            </w:pPr>
            <w:r>
              <w:rPr>
                <w:rFonts w:eastAsia="Times New Roman" w:hint="eastAsia"/>
                <w:b/>
                <w:szCs w:val="20"/>
              </w:rPr>
              <w:t>Proposal 1:</w:t>
            </w:r>
            <w:r>
              <w:rPr>
                <w:rFonts w:eastAsia="Times New Roman" w:hint="eastAsia"/>
                <w:szCs w:val="20"/>
              </w:rPr>
              <w:t xml:space="preserve"> The periodically calibration of UE clock should be considered to </w:t>
            </w:r>
            <w:r>
              <w:rPr>
                <w:rFonts w:eastAsia="Times New Roman"/>
                <w:szCs w:val="20"/>
              </w:rPr>
              <w:t>reduce</w:t>
            </w:r>
            <w:r>
              <w:rPr>
                <w:rFonts w:eastAsia="Times New Roman" w:hint="eastAsia"/>
                <w:szCs w:val="20"/>
              </w:rPr>
              <w:t xml:space="preserve"> the clock drift in single LEO satellite scenario for DL-TDOA method.</w:t>
            </w:r>
          </w:p>
          <w:p w14:paraId="4AD73651" w14:textId="77777777" w:rsidR="009615BC" w:rsidRDefault="007F1593">
            <w:pPr>
              <w:rPr>
                <w:rFonts w:eastAsia="Times New Roman"/>
                <w:szCs w:val="20"/>
              </w:rPr>
            </w:pPr>
            <w:r>
              <w:rPr>
                <w:rFonts w:eastAsia="Times New Roman" w:hint="eastAsia"/>
                <w:b/>
                <w:szCs w:val="20"/>
              </w:rPr>
              <w:t>Proposal 2</w:t>
            </w:r>
            <w:r>
              <w:rPr>
                <w:rFonts w:eastAsia="Times New Roman" w:hint="eastAsia"/>
                <w:szCs w:val="20"/>
              </w:rPr>
              <w:t xml:space="preserve">: For DL-TDOA, with proper UE clock drift assumption, the accuracy of </w:t>
            </w:r>
            <w:r>
              <w:rPr>
                <w:rFonts w:eastAsia="Times New Roman"/>
                <w:szCs w:val="20"/>
              </w:rPr>
              <w:t>position</w:t>
            </w:r>
            <w:r>
              <w:rPr>
                <w:rFonts w:eastAsia="Times New Roman" w:hint="eastAsia"/>
                <w:szCs w:val="20"/>
              </w:rPr>
              <w:t xml:space="preserve">ing can satisfy </w:t>
            </w:r>
            <w:r>
              <w:rPr>
                <w:rFonts w:eastAsia="Times New Roman"/>
                <w:szCs w:val="20"/>
              </w:rPr>
              <w:t>the</w:t>
            </w:r>
            <w:r>
              <w:rPr>
                <w:rFonts w:eastAsia="Times New Roman" w:hint="eastAsia"/>
                <w:szCs w:val="20"/>
              </w:rPr>
              <w:t xml:space="preserve"> 10km requirement.</w:t>
            </w:r>
          </w:p>
          <w:p w14:paraId="3D4B90ED" w14:textId="77777777" w:rsidR="009615BC" w:rsidRDefault="009615BC">
            <w:pPr>
              <w:rPr>
                <w:rFonts w:eastAsia="Times New Roman"/>
                <w:szCs w:val="20"/>
              </w:rPr>
            </w:pPr>
          </w:p>
        </w:tc>
      </w:tr>
      <w:tr w:rsidR="009615BC" w14:paraId="7CBDEDC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0199945B" w14:textId="77777777" w:rsidR="009615BC" w:rsidRDefault="00C77603">
            <w:pPr>
              <w:rPr>
                <w:rFonts w:eastAsia="Times New Roman"/>
                <w:b/>
                <w:bCs/>
                <w:color w:val="0000FF"/>
                <w:szCs w:val="20"/>
                <w:u w:val="single"/>
              </w:rPr>
            </w:pPr>
            <w:hyperlink r:id="rId20" w:history="1">
              <w:r w:rsidR="007F1593">
                <w:rPr>
                  <w:rFonts w:eastAsia="Times New Roman"/>
                  <w:b/>
                  <w:bCs/>
                  <w:color w:val="0000FF"/>
                  <w:szCs w:val="20"/>
                  <w:u w:val="single"/>
                </w:rPr>
                <w:t>R1-2300705</w:t>
              </w:r>
            </w:hyperlink>
          </w:p>
        </w:tc>
        <w:tc>
          <w:tcPr>
            <w:tcW w:w="902" w:type="pct"/>
            <w:tcBorders>
              <w:top w:val="nil"/>
              <w:left w:val="nil"/>
              <w:bottom w:val="single" w:sz="4" w:space="0" w:color="A6A6A6"/>
              <w:right w:val="single" w:sz="4" w:space="0" w:color="A6A6A6"/>
            </w:tcBorders>
            <w:shd w:val="clear" w:color="auto" w:fill="auto"/>
          </w:tcPr>
          <w:p w14:paraId="7BDD27F1" w14:textId="77777777" w:rsidR="009615BC" w:rsidRDefault="007F1593">
            <w:pPr>
              <w:rPr>
                <w:rFonts w:eastAsia="Times New Roman"/>
                <w:szCs w:val="20"/>
              </w:rPr>
            </w:pPr>
            <w:r>
              <w:rPr>
                <w:rFonts w:eastAsia="Times New Roman"/>
                <w:szCs w:val="20"/>
              </w:rPr>
              <w:t>ZTE</w:t>
            </w:r>
          </w:p>
        </w:tc>
        <w:tc>
          <w:tcPr>
            <w:tcW w:w="3458" w:type="pct"/>
            <w:tcBorders>
              <w:top w:val="nil"/>
              <w:left w:val="nil"/>
              <w:bottom w:val="single" w:sz="4" w:space="0" w:color="A6A6A6"/>
              <w:right w:val="single" w:sz="4" w:space="0" w:color="A6A6A6"/>
            </w:tcBorders>
          </w:tcPr>
          <w:p w14:paraId="6E52544A" w14:textId="77777777" w:rsidR="009615BC" w:rsidRDefault="007F1593">
            <w:pPr>
              <w:rPr>
                <w:rFonts w:eastAsia="Times New Roman"/>
                <w:szCs w:val="20"/>
              </w:rPr>
            </w:pPr>
            <w:r>
              <w:rPr>
                <w:rFonts w:eastAsia="Times New Roman" w:hint="eastAsia"/>
                <w:b/>
                <w:szCs w:val="20"/>
              </w:rPr>
              <w:t xml:space="preserve">Observation </w:t>
            </w:r>
            <w:r>
              <w:rPr>
                <w:rFonts w:eastAsia="Times New Roman"/>
                <w:b/>
                <w:szCs w:val="20"/>
              </w:rPr>
              <w:t>1:</w:t>
            </w:r>
            <w:r>
              <w:rPr>
                <w:rFonts w:eastAsia="Times New Roman"/>
                <w:szCs w:val="20"/>
              </w:rPr>
              <w:t xml:space="preserve"> </w:t>
            </w:r>
            <w:r>
              <w:rPr>
                <w:rFonts w:eastAsia="Times New Roman" w:hint="eastAsia"/>
                <w:szCs w:val="20"/>
              </w:rPr>
              <w:t>TA report supported in Rel-17 NTN can be used for RTT estimation</w:t>
            </w:r>
            <w:r>
              <w:rPr>
                <w:rFonts w:eastAsia="Times New Roman"/>
                <w:szCs w:val="20"/>
              </w:rPr>
              <w:t>. The granularity may need to be enhanced for better location verification performance.</w:t>
            </w:r>
          </w:p>
          <w:p w14:paraId="67789D7B" w14:textId="77777777" w:rsidR="009615BC" w:rsidRDefault="007F1593">
            <w:pPr>
              <w:rPr>
                <w:rFonts w:eastAsia="Times New Roman"/>
                <w:szCs w:val="20"/>
              </w:rPr>
            </w:pPr>
            <w:r>
              <w:rPr>
                <w:rFonts w:eastAsia="Times New Roman" w:hint="eastAsia"/>
                <w:b/>
                <w:szCs w:val="20"/>
              </w:rPr>
              <w:lastRenderedPageBreak/>
              <w:t xml:space="preserve">Observation </w:t>
            </w:r>
            <w:r>
              <w:rPr>
                <w:rFonts w:eastAsia="Times New Roman"/>
                <w:b/>
                <w:szCs w:val="20"/>
              </w:rPr>
              <w:t>2:</w:t>
            </w:r>
            <w:r>
              <w:rPr>
                <w:rFonts w:eastAsia="Times New Roman"/>
                <w:szCs w:val="20"/>
              </w:rPr>
              <w:t xml:space="preserve"> </w:t>
            </w:r>
            <w:r>
              <w:rPr>
                <w:rFonts w:eastAsia="Times New Roman" w:hint="eastAsia"/>
                <w:szCs w:val="20"/>
              </w:rPr>
              <w:t xml:space="preserve">TA </w:t>
            </w:r>
            <w:r>
              <w:rPr>
                <w:rFonts w:eastAsia="Times New Roman"/>
                <w:szCs w:val="20"/>
              </w:rPr>
              <w:t>reported by UE can be considered to have similar reliability as other RAT dependent parameters since it is a physical layer parameter related to UL synchronization.</w:t>
            </w:r>
          </w:p>
          <w:p w14:paraId="193E689A"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1:</w:t>
            </w:r>
            <w:r>
              <w:rPr>
                <w:rFonts w:eastAsia="Times New Roman"/>
                <w:szCs w:val="20"/>
              </w:rPr>
              <w:t xml:space="preserve"> </w:t>
            </w:r>
            <w:r>
              <w:rPr>
                <w:rFonts w:eastAsia="Times New Roman" w:hint="eastAsia"/>
                <w:szCs w:val="20"/>
              </w:rPr>
              <w:t xml:space="preserve">TA report based </w:t>
            </w:r>
            <w:r>
              <w:rPr>
                <w:rFonts w:eastAsia="Times New Roman"/>
                <w:szCs w:val="20"/>
              </w:rPr>
              <w:t xml:space="preserve">RTT estimation should be supported in multi-RTT method in NTN </w:t>
            </w:r>
            <w:r>
              <w:rPr>
                <w:rFonts w:eastAsia="Times New Roman" w:hint="eastAsia"/>
                <w:szCs w:val="20"/>
              </w:rPr>
              <w:t>location verification</w:t>
            </w:r>
            <w:r>
              <w:rPr>
                <w:rFonts w:eastAsia="Times New Roman"/>
                <w:szCs w:val="20"/>
              </w:rPr>
              <w:t>.</w:t>
            </w:r>
          </w:p>
          <w:p w14:paraId="0A3FAB86"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2:</w:t>
            </w:r>
            <w:r>
              <w:rPr>
                <w:rFonts w:eastAsia="Times New Roman"/>
                <w:szCs w:val="20"/>
              </w:rPr>
              <w:t xml:space="preserve"> </w:t>
            </w:r>
            <w:r>
              <w:rPr>
                <w:rFonts w:eastAsia="Times New Roman" w:hint="eastAsia"/>
                <w:szCs w:val="20"/>
              </w:rPr>
              <w:t>TA report with higher granularity can be investigated to improve the location verification performance.</w:t>
            </w:r>
          </w:p>
          <w:p w14:paraId="47A3E369"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3:</w:t>
            </w:r>
            <w:r>
              <w:rPr>
                <w:rFonts w:eastAsia="Times New Roman"/>
                <w:szCs w:val="20"/>
              </w:rPr>
              <w:t xml:space="preserve"> Ephemeris report to CN from gNB or UE should be supported for location verification. </w:t>
            </w:r>
          </w:p>
          <w:p w14:paraId="755801AB"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4:</w:t>
            </w:r>
            <w:r>
              <w:rPr>
                <w:rFonts w:eastAsia="Times New Roman"/>
                <w:szCs w:val="20"/>
              </w:rPr>
              <w:t xml:space="preserve"> TA report to CN from gNB should be supported for location verification. </w:t>
            </w:r>
          </w:p>
          <w:p w14:paraId="4C44E4BF" w14:textId="77777777" w:rsidR="009615BC" w:rsidRDefault="007F1593">
            <w:pPr>
              <w:rPr>
                <w:rFonts w:eastAsia="Times New Roman"/>
                <w:szCs w:val="20"/>
              </w:rPr>
            </w:pPr>
            <w:r>
              <w:rPr>
                <w:rFonts w:eastAsia="Times New Roman" w:hint="eastAsia"/>
                <w:b/>
                <w:szCs w:val="20"/>
              </w:rPr>
              <w:t xml:space="preserve">Proposal </w:t>
            </w:r>
            <w:r>
              <w:rPr>
                <w:rFonts w:eastAsia="Times New Roman"/>
                <w:b/>
                <w:szCs w:val="20"/>
              </w:rPr>
              <w:t>5:</w:t>
            </w:r>
            <w:r>
              <w:rPr>
                <w:rFonts w:eastAsia="Times New Roman"/>
                <w:szCs w:val="20"/>
              </w:rPr>
              <w:t xml:space="preserve"> Mirror image ambiguity when single satellite is in view can be solved through implementation. No spec enhancement is needed.</w:t>
            </w:r>
            <w:r>
              <w:rPr>
                <w:rFonts w:eastAsia="Times New Roman" w:hint="eastAsia"/>
                <w:szCs w:val="20"/>
              </w:rPr>
              <w:t xml:space="preserve">  </w:t>
            </w:r>
          </w:p>
          <w:p w14:paraId="0A085552" w14:textId="77777777" w:rsidR="009615BC" w:rsidRDefault="009615BC">
            <w:pPr>
              <w:rPr>
                <w:rFonts w:eastAsia="Times New Roman"/>
                <w:szCs w:val="20"/>
              </w:rPr>
            </w:pPr>
          </w:p>
        </w:tc>
      </w:tr>
      <w:tr w:rsidR="009615BC" w14:paraId="75753A37"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1D57AD9B" w14:textId="77777777" w:rsidR="009615BC" w:rsidRDefault="00C77603">
            <w:pPr>
              <w:rPr>
                <w:rFonts w:eastAsia="Times New Roman"/>
                <w:b/>
                <w:bCs/>
                <w:color w:val="0000FF"/>
                <w:szCs w:val="20"/>
                <w:u w:val="single"/>
              </w:rPr>
            </w:pPr>
            <w:hyperlink r:id="rId21" w:history="1">
              <w:r w:rsidR="007F1593">
                <w:rPr>
                  <w:rFonts w:eastAsia="Times New Roman"/>
                  <w:b/>
                  <w:bCs/>
                  <w:color w:val="0000FF"/>
                  <w:szCs w:val="20"/>
                  <w:u w:val="single"/>
                </w:rPr>
                <w:t>R1-2300714</w:t>
              </w:r>
            </w:hyperlink>
          </w:p>
        </w:tc>
        <w:tc>
          <w:tcPr>
            <w:tcW w:w="902" w:type="pct"/>
            <w:tcBorders>
              <w:top w:val="nil"/>
              <w:left w:val="nil"/>
              <w:bottom w:val="single" w:sz="4" w:space="0" w:color="A6A6A6"/>
              <w:right w:val="single" w:sz="4" w:space="0" w:color="A6A6A6"/>
            </w:tcBorders>
            <w:shd w:val="clear" w:color="auto" w:fill="auto"/>
          </w:tcPr>
          <w:p w14:paraId="47ABE3B5" w14:textId="77777777" w:rsidR="009615BC" w:rsidRDefault="007F1593">
            <w:pPr>
              <w:rPr>
                <w:rFonts w:eastAsia="Times New Roman"/>
                <w:szCs w:val="20"/>
              </w:rPr>
            </w:pPr>
            <w:r>
              <w:rPr>
                <w:rFonts w:eastAsia="Times New Roman"/>
                <w:szCs w:val="20"/>
              </w:rPr>
              <w:t>PANASONIC</w:t>
            </w:r>
          </w:p>
        </w:tc>
        <w:tc>
          <w:tcPr>
            <w:tcW w:w="3458" w:type="pct"/>
            <w:tcBorders>
              <w:top w:val="nil"/>
              <w:left w:val="nil"/>
              <w:bottom w:val="single" w:sz="4" w:space="0" w:color="A6A6A6"/>
              <w:right w:val="single" w:sz="4" w:space="0" w:color="A6A6A6"/>
            </w:tcBorders>
          </w:tcPr>
          <w:p w14:paraId="284B6CC6" w14:textId="77777777" w:rsidR="009615BC" w:rsidRDefault="007F1593">
            <w:pPr>
              <w:rPr>
                <w:rFonts w:eastAsia="Times New Roman"/>
                <w:szCs w:val="20"/>
              </w:rPr>
            </w:pPr>
            <w:r>
              <w:rPr>
                <w:rFonts w:eastAsia="Times New Roman"/>
                <w:b/>
                <w:bCs/>
                <w:szCs w:val="20"/>
              </w:rPr>
              <w:t>Observation 1</w:t>
            </w:r>
            <w:r>
              <w:rPr>
                <w:rFonts w:eastAsia="Times New Roman"/>
                <w:szCs w:val="20"/>
              </w:rPr>
              <w:t>: Current specifications on UE Rx-Tx Time Difference Measurement and gNB Rx-Tx Time Difference Measurement are designed for terrestrial deployments. They alone are not suitable for NTN.</w:t>
            </w:r>
          </w:p>
          <w:p w14:paraId="7098AF7C" w14:textId="77777777" w:rsidR="009615BC" w:rsidRDefault="009615BC">
            <w:pPr>
              <w:rPr>
                <w:rFonts w:eastAsia="Times New Roman"/>
                <w:szCs w:val="20"/>
              </w:rPr>
            </w:pPr>
          </w:p>
          <w:p w14:paraId="2C9113CC" w14:textId="77777777" w:rsidR="009615BC" w:rsidRDefault="007F1593">
            <w:pPr>
              <w:rPr>
                <w:rFonts w:eastAsia="Times New Roman"/>
                <w:b/>
                <w:bCs/>
                <w:szCs w:val="20"/>
              </w:rPr>
            </w:pPr>
            <w:r>
              <w:rPr>
                <w:rFonts w:eastAsia="Times New Roman"/>
                <w:b/>
                <w:bCs/>
                <w:szCs w:val="20"/>
              </w:rPr>
              <w:t xml:space="preserve">Observation 2: </w:t>
            </w:r>
            <w:r>
              <w:rPr>
                <w:rFonts w:eastAsia="Times New Roman"/>
                <w:szCs w:val="20"/>
              </w:rPr>
              <w:t>The sum of UE and gNB Rx-Tx time differences yield the RTT in terrestrial deployments.</w:t>
            </w:r>
          </w:p>
          <w:p w14:paraId="54B13460" w14:textId="77777777" w:rsidR="009615BC" w:rsidRDefault="009615BC">
            <w:pPr>
              <w:rPr>
                <w:rFonts w:eastAsia="Times New Roman"/>
                <w:szCs w:val="20"/>
              </w:rPr>
            </w:pPr>
          </w:p>
          <w:p w14:paraId="2D333AB7" w14:textId="77777777" w:rsidR="009615BC" w:rsidRDefault="007F1593">
            <w:pPr>
              <w:rPr>
                <w:rFonts w:eastAsia="Times New Roman"/>
                <w:szCs w:val="20"/>
              </w:rPr>
            </w:pPr>
            <w:r>
              <w:rPr>
                <w:rFonts w:eastAsia="Times New Roman"/>
                <w:b/>
                <w:bCs/>
                <w:szCs w:val="20"/>
              </w:rPr>
              <w:t>Observation 3:</w:t>
            </w:r>
            <w:r>
              <w:rPr>
                <w:rFonts w:eastAsia="Times New Roman"/>
                <w:szCs w:val="20"/>
              </w:rPr>
              <w:t xml:space="preserve"> Large timing advance values in NTN lead to a severe underestimation of the RTT, if only the sum of UE and gNB Rx-Tx time differences is considered.</w:t>
            </w:r>
          </w:p>
          <w:p w14:paraId="21605147" w14:textId="77777777" w:rsidR="009615BC" w:rsidRDefault="009615BC">
            <w:pPr>
              <w:rPr>
                <w:rFonts w:eastAsia="Times New Roman"/>
                <w:szCs w:val="20"/>
              </w:rPr>
            </w:pPr>
          </w:p>
          <w:p w14:paraId="071ADF9F" w14:textId="77777777" w:rsidR="009615BC" w:rsidRDefault="007F1593">
            <w:pPr>
              <w:rPr>
                <w:rFonts w:eastAsia="Times New Roman"/>
                <w:szCs w:val="20"/>
              </w:rPr>
            </w:pPr>
            <w:r>
              <w:rPr>
                <w:rFonts w:eastAsia="Times New Roman"/>
                <w:b/>
                <w:bCs/>
                <w:szCs w:val="20"/>
              </w:rPr>
              <w:t>Observation 4</w:t>
            </w:r>
            <w:r>
              <w:rPr>
                <w:rFonts w:eastAsia="Times New Roman"/>
                <w:szCs w:val="20"/>
              </w:rPr>
              <w:t>: gNB Rx-Tx TD can be modelled as -TA+RTT; UE Rx-Tx TD can be modelled as TA-floor(TA/1ms+0.5)*1ms.</w:t>
            </w:r>
          </w:p>
          <w:p w14:paraId="2D018D89" w14:textId="77777777" w:rsidR="009615BC" w:rsidRDefault="007F1593">
            <w:pPr>
              <w:numPr>
                <w:ilvl w:val="0"/>
                <w:numId w:val="15"/>
              </w:numPr>
              <w:tabs>
                <w:tab w:val="left" w:pos="720"/>
              </w:tabs>
              <w:rPr>
                <w:rFonts w:eastAsia="Times New Roman"/>
                <w:szCs w:val="20"/>
              </w:rPr>
            </w:pPr>
            <w:r>
              <w:rPr>
                <w:rFonts w:eastAsia="Times New Roman"/>
                <w:szCs w:val="20"/>
              </w:rPr>
              <w:t>Note: This assume that TA is sufficiently accurate (within +/- 0.5ms of the actual RTT).</w:t>
            </w:r>
          </w:p>
          <w:p w14:paraId="2F9F9225" w14:textId="77777777" w:rsidR="009615BC" w:rsidRDefault="009615BC">
            <w:pPr>
              <w:rPr>
                <w:rFonts w:eastAsia="Times New Roman"/>
                <w:szCs w:val="20"/>
              </w:rPr>
            </w:pPr>
          </w:p>
          <w:p w14:paraId="17B652F6" w14:textId="77777777" w:rsidR="009615BC" w:rsidRDefault="007F1593">
            <w:pPr>
              <w:rPr>
                <w:rFonts w:eastAsia="Times New Roman"/>
                <w:szCs w:val="20"/>
              </w:rPr>
            </w:pPr>
            <w:r>
              <w:rPr>
                <w:rFonts w:eastAsia="Times New Roman"/>
                <w:b/>
                <w:bCs/>
                <w:szCs w:val="20"/>
              </w:rPr>
              <w:t>Observation 5:</w:t>
            </w:r>
            <w:r>
              <w:rPr>
                <w:rFonts w:eastAsia="Times New Roman"/>
                <w:szCs w:val="20"/>
              </w:rPr>
              <w:t xml:space="preserve"> If subframe duration and slot duration equal 1ms, the legacy TA report, suitably corrected by the sign of the UE Rx-Tx time difference, yields the number of skipped subframes.</w:t>
            </w:r>
          </w:p>
          <w:p w14:paraId="48995FB7" w14:textId="77777777" w:rsidR="009615BC" w:rsidRDefault="007F1593">
            <w:pPr>
              <w:rPr>
                <w:rFonts w:eastAsia="Times New Roman"/>
                <w:szCs w:val="20"/>
              </w:rPr>
            </w:pPr>
            <w:r>
              <w:rPr>
                <w:rFonts w:eastAsia="Times New Roman"/>
                <w:b/>
                <w:bCs/>
                <w:szCs w:val="20"/>
              </w:rPr>
              <w:t>Observation 6:</w:t>
            </w:r>
            <w:r>
              <w:rPr>
                <w:rFonts w:eastAsia="Times New Roman"/>
                <w:szCs w:val="20"/>
              </w:rPr>
              <w:t xml:space="preserve"> RTT can be estimated based on the sum of UE Rx-Tx TD and gNB Rx-Tx TD and a modified TA-report with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w:t>
            </w:r>
          </w:p>
          <w:p w14:paraId="3EF9B9BC" w14:textId="77777777" w:rsidR="009615BC" w:rsidRDefault="009615BC">
            <w:pPr>
              <w:rPr>
                <w:rFonts w:eastAsia="Times New Roman"/>
                <w:b/>
                <w:bCs/>
                <w:szCs w:val="20"/>
              </w:rPr>
            </w:pPr>
          </w:p>
          <w:p w14:paraId="0D573B5D" w14:textId="77777777" w:rsidR="009615BC" w:rsidRDefault="007F1593">
            <w:pPr>
              <w:rPr>
                <w:rFonts w:eastAsia="Times New Roman"/>
                <w:szCs w:val="20"/>
              </w:rPr>
            </w:pPr>
            <w:r>
              <w:rPr>
                <w:rFonts w:eastAsia="Times New Roman"/>
                <w:b/>
                <w:bCs/>
                <w:szCs w:val="20"/>
              </w:rPr>
              <w:t>Observation 7:</w:t>
            </w:r>
            <w:r>
              <w:rPr>
                <w:rFonts w:eastAsia="Times New Roman"/>
                <w:szCs w:val="20"/>
              </w:rPr>
              <w:t xml:space="preserve"> There is currently no means for either UE or gNB to transfer the TA-report to the LMF.</w:t>
            </w:r>
          </w:p>
          <w:p w14:paraId="668D1EFF" w14:textId="77777777" w:rsidR="009615BC" w:rsidRDefault="009615BC">
            <w:pPr>
              <w:rPr>
                <w:rFonts w:eastAsia="Times New Roman"/>
                <w:b/>
                <w:bCs/>
                <w:szCs w:val="20"/>
              </w:rPr>
            </w:pPr>
          </w:p>
          <w:p w14:paraId="4EEB1007" w14:textId="77777777" w:rsidR="009615BC" w:rsidRDefault="007F1593">
            <w:pPr>
              <w:rPr>
                <w:rFonts w:eastAsia="Times New Roman"/>
                <w:szCs w:val="20"/>
              </w:rPr>
            </w:pPr>
            <w:r>
              <w:rPr>
                <w:rFonts w:eastAsia="Times New Roman"/>
                <w:b/>
                <w:bCs/>
                <w:szCs w:val="20"/>
              </w:rPr>
              <w:t>Observation 8:</w:t>
            </w:r>
            <w:r>
              <w:rPr>
                <w:rFonts w:eastAsia="Times New Roman"/>
                <w:szCs w:val="20"/>
              </w:rPr>
              <w:t xml:space="preserve"> A variety of functional splits for computing the RTT exists. </w:t>
            </w:r>
          </w:p>
          <w:p w14:paraId="2AD2ABE5" w14:textId="77777777" w:rsidR="009615BC" w:rsidRDefault="007F1593">
            <w:pPr>
              <w:numPr>
                <w:ilvl w:val="0"/>
                <w:numId w:val="15"/>
              </w:numPr>
              <w:rPr>
                <w:rFonts w:eastAsia="Times New Roman"/>
                <w:szCs w:val="20"/>
              </w:rPr>
            </w:pPr>
            <w:r>
              <w:rPr>
                <w:rFonts w:eastAsia="Times New Roman"/>
                <w:szCs w:val="20"/>
              </w:rPr>
              <w:t xml:space="preserve">Note: A functional split describes the responsibilities assumed by UE and gNB for computing the RTT from its components UE_RTTD, </w:t>
            </w:r>
            <w:proofErr w:type="spellStart"/>
            <w:r>
              <w:rPr>
                <w:rFonts w:eastAsia="Times New Roman"/>
                <w:szCs w:val="20"/>
              </w:rPr>
              <w:t>gNB_RTTD</w:t>
            </w:r>
            <w:proofErr w:type="spellEnd"/>
            <w:r>
              <w:rPr>
                <w:rFonts w:eastAsia="Times New Roman"/>
                <w:szCs w:val="20"/>
              </w:rPr>
              <w:t xml:space="preserve"> and TA-report.</w:t>
            </w:r>
          </w:p>
          <w:p w14:paraId="6F193160" w14:textId="77777777" w:rsidR="009615BC" w:rsidRDefault="009615BC">
            <w:pPr>
              <w:rPr>
                <w:rFonts w:eastAsia="Times New Roman"/>
                <w:szCs w:val="20"/>
              </w:rPr>
            </w:pPr>
          </w:p>
          <w:p w14:paraId="34883121" w14:textId="77777777" w:rsidR="009615BC" w:rsidRDefault="007F1593">
            <w:pPr>
              <w:rPr>
                <w:rFonts w:eastAsia="Times New Roman"/>
                <w:szCs w:val="20"/>
              </w:rPr>
            </w:pPr>
            <w:r>
              <w:rPr>
                <w:rFonts w:eastAsia="Times New Roman"/>
                <w:b/>
                <w:bCs/>
                <w:szCs w:val="20"/>
              </w:rPr>
              <w:t>Proposal 1</w:t>
            </w:r>
            <w:r>
              <w:rPr>
                <w:rFonts w:eastAsia="Times New Roman"/>
                <w:szCs w:val="20"/>
              </w:rPr>
              <w:t xml:space="preserve">: RTT is estimated based on legacy UE/gNB Rx-Tx time differences and the legacy </w:t>
            </w:r>
            <w:proofErr w:type="spellStart"/>
            <w:r>
              <w:rPr>
                <w:rFonts w:eastAsia="Times New Roman"/>
                <w:szCs w:val="20"/>
              </w:rPr>
              <w:t>TA_report</w:t>
            </w:r>
            <w:proofErr w:type="spellEnd"/>
            <w:r>
              <w:rPr>
                <w:rFonts w:eastAsia="Times New Roman"/>
                <w:szCs w:val="20"/>
              </w:rPr>
              <w:t xml:space="preserve"> based on the equation RTT = UE_RTTD + </w:t>
            </w:r>
            <w:proofErr w:type="spellStart"/>
            <w:r>
              <w:rPr>
                <w:rFonts w:eastAsia="Times New Roman"/>
                <w:szCs w:val="20"/>
              </w:rPr>
              <w:t>gNB_RTTD</w:t>
            </w:r>
            <w:proofErr w:type="spellEnd"/>
            <w:r>
              <w:rPr>
                <w:rFonts w:eastAsia="Times New Roman"/>
                <w:szCs w:val="20"/>
              </w:rPr>
              <w:t xml:space="preserve">  + </w:t>
            </w:r>
            <w:proofErr w:type="spellStart"/>
            <w:r>
              <w:rPr>
                <w:rFonts w:eastAsia="Times New Roman"/>
                <w:szCs w:val="20"/>
              </w:rPr>
              <w:t>TA_report</w:t>
            </w:r>
            <w:proofErr w:type="spellEnd"/>
            <w:r>
              <w:rPr>
                <w:rFonts w:eastAsia="Times New Roman"/>
                <w:szCs w:val="20"/>
              </w:rPr>
              <w:t xml:space="preserve"> – ceil(UE_RTTD/SD)*SD with SD denoting slot duration.</w:t>
            </w:r>
          </w:p>
          <w:p w14:paraId="67D17F33" w14:textId="77777777" w:rsidR="009615BC" w:rsidRDefault="009615BC">
            <w:pPr>
              <w:rPr>
                <w:rFonts w:eastAsia="Times New Roman"/>
                <w:b/>
                <w:bCs/>
                <w:szCs w:val="20"/>
              </w:rPr>
            </w:pPr>
          </w:p>
          <w:p w14:paraId="6B09BAEA" w14:textId="77777777" w:rsidR="009615BC" w:rsidRDefault="007F1593">
            <w:pPr>
              <w:rPr>
                <w:rFonts w:eastAsia="Times New Roman"/>
                <w:szCs w:val="20"/>
              </w:rPr>
            </w:pPr>
            <w:r>
              <w:rPr>
                <w:rFonts w:eastAsia="Times New Roman"/>
                <w:b/>
                <w:bCs/>
                <w:szCs w:val="20"/>
              </w:rPr>
              <w:t>Proposal 2:</w:t>
            </w:r>
            <w:r>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14:paraId="6F5498B8" w14:textId="77777777" w:rsidR="009615BC" w:rsidRDefault="009615BC">
            <w:pPr>
              <w:rPr>
                <w:rFonts w:eastAsia="Times New Roman"/>
                <w:szCs w:val="20"/>
              </w:rPr>
            </w:pPr>
          </w:p>
          <w:p w14:paraId="1B73B279" w14:textId="77777777" w:rsidR="009615BC" w:rsidRDefault="007F1593">
            <w:pPr>
              <w:rPr>
                <w:rFonts w:eastAsia="Times New Roman"/>
                <w:szCs w:val="20"/>
              </w:rPr>
            </w:pPr>
            <w:r>
              <w:rPr>
                <w:rFonts w:eastAsia="Times New Roman"/>
                <w:b/>
                <w:bCs/>
                <w:szCs w:val="20"/>
              </w:rPr>
              <w:t xml:space="preserve">Proposal 3: </w:t>
            </w:r>
            <w:r>
              <w:rPr>
                <w:rFonts w:eastAsia="Times New Roman"/>
                <w:szCs w:val="20"/>
              </w:rPr>
              <w:t>As an additional security token, gNB indicates K_offset to LMF. LMF uses it for comparison with UE’s TA-report. UE is prevented from cell access if the comparison fails.</w:t>
            </w:r>
          </w:p>
          <w:p w14:paraId="40928786" w14:textId="77777777" w:rsidR="009615BC" w:rsidRDefault="009615BC">
            <w:pPr>
              <w:rPr>
                <w:rFonts w:eastAsia="Times New Roman"/>
                <w:szCs w:val="20"/>
              </w:rPr>
            </w:pPr>
          </w:p>
          <w:p w14:paraId="50660907" w14:textId="77777777" w:rsidR="009615BC" w:rsidRDefault="007F1593">
            <w:pPr>
              <w:rPr>
                <w:rFonts w:eastAsia="Times New Roman"/>
                <w:szCs w:val="20"/>
              </w:rPr>
            </w:pPr>
            <w:r>
              <w:rPr>
                <w:rFonts w:eastAsia="Times New Roman"/>
                <w:b/>
                <w:bCs/>
                <w:szCs w:val="20"/>
              </w:rPr>
              <w:lastRenderedPageBreak/>
              <w:t>Proposal 4</w:t>
            </w:r>
            <w:r>
              <w:rPr>
                <w:rFonts w:eastAsia="Times New Roman"/>
                <w:szCs w:val="20"/>
              </w:rPr>
              <w:t xml:space="preserve">: RAN1 and RAN2 jointly provide an LS to SA3 describing a list of functional splits for computing RTT based on UE_RTTD, </w:t>
            </w:r>
            <w:proofErr w:type="spellStart"/>
            <w:r>
              <w:rPr>
                <w:rFonts w:eastAsia="Times New Roman"/>
                <w:szCs w:val="20"/>
              </w:rPr>
              <w:t>gNB_RTTD</w:t>
            </w:r>
            <w:proofErr w:type="spellEnd"/>
            <w:r>
              <w:rPr>
                <w:rFonts w:eastAsia="Times New Roman"/>
                <w:szCs w:val="20"/>
              </w:rPr>
              <w:t xml:space="preserve">, and </w:t>
            </w:r>
            <w:proofErr w:type="spellStart"/>
            <w:r>
              <w:rPr>
                <w:rFonts w:eastAsia="Times New Roman"/>
                <w:szCs w:val="20"/>
              </w:rPr>
              <w:t>TA_report</w:t>
            </w:r>
            <w:proofErr w:type="spellEnd"/>
            <w:r>
              <w:rPr>
                <w:rFonts w:eastAsia="Times New Roman"/>
                <w:szCs w:val="20"/>
              </w:rPr>
              <w:t xml:space="preserve"> with their pros and cons.</w:t>
            </w:r>
          </w:p>
        </w:tc>
      </w:tr>
      <w:tr w:rsidR="009615BC" w14:paraId="497CDFD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D4746AB" w14:textId="77777777" w:rsidR="009615BC" w:rsidRDefault="00C77603">
            <w:pPr>
              <w:rPr>
                <w:rFonts w:eastAsia="Times New Roman"/>
                <w:b/>
                <w:bCs/>
                <w:color w:val="0000FF"/>
                <w:szCs w:val="20"/>
                <w:u w:val="single"/>
              </w:rPr>
            </w:pPr>
            <w:hyperlink r:id="rId22" w:history="1">
              <w:r w:rsidR="007F1593">
                <w:rPr>
                  <w:rFonts w:eastAsia="Times New Roman"/>
                  <w:b/>
                  <w:bCs/>
                  <w:color w:val="0000FF"/>
                  <w:szCs w:val="20"/>
                  <w:u w:val="single"/>
                </w:rPr>
                <w:t>R1-2300889</w:t>
              </w:r>
            </w:hyperlink>
          </w:p>
        </w:tc>
        <w:tc>
          <w:tcPr>
            <w:tcW w:w="902" w:type="pct"/>
            <w:tcBorders>
              <w:top w:val="nil"/>
              <w:left w:val="nil"/>
              <w:bottom w:val="single" w:sz="4" w:space="0" w:color="A6A6A6"/>
              <w:right w:val="single" w:sz="4" w:space="0" w:color="A6A6A6"/>
            </w:tcBorders>
            <w:shd w:val="clear" w:color="auto" w:fill="auto"/>
          </w:tcPr>
          <w:p w14:paraId="226EDD2C" w14:textId="77777777" w:rsidR="009615BC" w:rsidRDefault="007F1593">
            <w:pPr>
              <w:rPr>
                <w:rFonts w:eastAsia="Times New Roman"/>
                <w:szCs w:val="20"/>
              </w:rPr>
            </w:pPr>
            <w:r>
              <w:rPr>
                <w:rFonts w:eastAsia="Times New Roman"/>
                <w:szCs w:val="20"/>
              </w:rPr>
              <w:t>Sony</w:t>
            </w:r>
          </w:p>
        </w:tc>
        <w:tc>
          <w:tcPr>
            <w:tcW w:w="3458" w:type="pct"/>
            <w:tcBorders>
              <w:top w:val="nil"/>
              <w:left w:val="nil"/>
              <w:bottom w:val="single" w:sz="4" w:space="0" w:color="A6A6A6"/>
              <w:right w:val="single" w:sz="4" w:space="0" w:color="A6A6A6"/>
            </w:tcBorders>
          </w:tcPr>
          <w:p w14:paraId="1227ACAA" w14:textId="77777777" w:rsidR="009615BC" w:rsidRDefault="007F1593">
            <w:pPr>
              <w:rPr>
                <w:rFonts w:eastAsia="Times New Roman"/>
                <w:bCs/>
                <w:szCs w:val="20"/>
              </w:rPr>
            </w:pPr>
            <w:r>
              <w:rPr>
                <w:rFonts w:eastAsia="Times New Roman"/>
                <w:b/>
                <w:bCs/>
                <w:szCs w:val="20"/>
              </w:rPr>
              <w:t>Observation 1</w:t>
            </w:r>
            <w:r>
              <w:rPr>
                <w:rFonts w:eastAsia="Times New Roman"/>
                <w:bCs/>
                <w:szCs w:val="20"/>
              </w:rPr>
              <w:t>: The existing RAT dependent positioning framework supports collection of multiple RTT measurements over the [up to] 10 second period required for location verification.</w:t>
            </w:r>
          </w:p>
          <w:p w14:paraId="1717BAC5" w14:textId="77777777" w:rsidR="009615BC" w:rsidRDefault="007F1593">
            <w:pPr>
              <w:rPr>
                <w:rFonts w:eastAsia="Times New Roman"/>
                <w:bCs/>
                <w:szCs w:val="20"/>
              </w:rPr>
            </w:pPr>
            <w:r>
              <w:rPr>
                <w:rFonts w:eastAsia="Times New Roman"/>
                <w:b/>
                <w:bCs/>
                <w:szCs w:val="20"/>
              </w:rPr>
              <w:t>Observation 2</w:t>
            </w:r>
            <w:r>
              <w:rPr>
                <w:rFonts w:eastAsia="Times New Roman"/>
                <w:bCs/>
                <w:szCs w:val="20"/>
              </w:rPr>
              <w:t xml:space="preserve">: The time gap between PRS and SRS should be minimized for the </w:t>
            </w:r>
            <w:proofErr w:type="spellStart"/>
            <w:r>
              <w:rPr>
                <w:rFonts w:eastAsia="Times New Roman"/>
                <w:bCs/>
                <w:szCs w:val="20"/>
              </w:rPr>
              <w:t>gNB’s</w:t>
            </w:r>
            <w:proofErr w:type="spellEnd"/>
            <w:r>
              <w:rPr>
                <w:rFonts w:eastAsia="Times New Roman"/>
                <w:bCs/>
                <w:szCs w:val="20"/>
              </w:rPr>
              <w:t xml:space="preserve"> TX-RX time difference measurement.</w:t>
            </w:r>
          </w:p>
          <w:p w14:paraId="0464D636" w14:textId="77777777" w:rsidR="009615BC" w:rsidRDefault="007F1593">
            <w:pPr>
              <w:rPr>
                <w:rFonts w:eastAsia="Times New Roman"/>
                <w:bCs/>
                <w:szCs w:val="20"/>
              </w:rPr>
            </w:pPr>
            <w:r>
              <w:rPr>
                <w:rFonts w:eastAsia="Times New Roman"/>
                <w:b/>
                <w:bCs/>
                <w:szCs w:val="20"/>
              </w:rPr>
              <w:t>Observation 3</w:t>
            </w:r>
            <w:r>
              <w:rPr>
                <w:rFonts w:eastAsia="Times New Roman"/>
                <w:bCs/>
                <w:szCs w:val="20"/>
              </w:rPr>
              <w:t>: A malicious UE intent on reporting a fake location can also report fake location verification measurements commensurate with its fake location.</w:t>
            </w:r>
          </w:p>
          <w:p w14:paraId="2B7A8366" w14:textId="77777777" w:rsidR="009615BC" w:rsidRDefault="009615BC">
            <w:pPr>
              <w:rPr>
                <w:rFonts w:eastAsia="Times New Roman"/>
                <w:szCs w:val="20"/>
              </w:rPr>
            </w:pPr>
          </w:p>
          <w:p w14:paraId="160FB939" w14:textId="77777777" w:rsidR="009615BC" w:rsidRDefault="007F1593">
            <w:pPr>
              <w:rPr>
                <w:rFonts w:eastAsia="Times New Roman"/>
                <w:bCs/>
                <w:szCs w:val="20"/>
              </w:rPr>
            </w:pPr>
            <w:r>
              <w:rPr>
                <w:rFonts w:eastAsia="Times New Roman"/>
                <w:b/>
                <w:bCs/>
                <w:szCs w:val="20"/>
              </w:rPr>
              <w:t>Proposal 1</w:t>
            </w:r>
            <w:r>
              <w:rPr>
                <w:rFonts w:eastAsia="Times New Roman"/>
                <w:bCs/>
                <w:szCs w:val="20"/>
              </w:rPr>
              <w:t>: The association between PRS and SRS should be configured for the purposes of RX-TX time difference measurements.</w:t>
            </w:r>
          </w:p>
          <w:p w14:paraId="74417906" w14:textId="77777777" w:rsidR="009615BC" w:rsidRDefault="007F1593">
            <w:pPr>
              <w:rPr>
                <w:rFonts w:eastAsia="Times New Roman"/>
                <w:bCs/>
                <w:szCs w:val="20"/>
              </w:rPr>
            </w:pPr>
            <w:r>
              <w:rPr>
                <w:rFonts w:eastAsia="Times New Roman"/>
                <w:b/>
                <w:bCs/>
                <w:szCs w:val="20"/>
              </w:rPr>
              <w:t>Proposal 2:</w:t>
            </w:r>
            <w:r>
              <w:rPr>
                <w:rFonts w:eastAsia="Times New Roman"/>
                <w:bCs/>
                <w:szCs w:val="20"/>
              </w:rPr>
              <w:t xml:space="preserve"> RAN1 should consider whether or not the UE speed should be taken into account during the location verification process.</w:t>
            </w:r>
          </w:p>
          <w:p w14:paraId="0ECCD9A9" w14:textId="77777777" w:rsidR="009615BC" w:rsidRDefault="007F1593">
            <w:pPr>
              <w:rPr>
                <w:rFonts w:eastAsia="Times New Roman"/>
                <w:bCs/>
                <w:szCs w:val="20"/>
              </w:rPr>
            </w:pPr>
            <w:r>
              <w:rPr>
                <w:rFonts w:eastAsia="Times New Roman"/>
                <w:b/>
                <w:bCs/>
                <w:szCs w:val="20"/>
              </w:rPr>
              <w:t>Proposal 3:</w:t>
            </w:r>
            <w:r>
              <w:rPr>
                <w:rFonts w:eastAsia="Times New Roman"/>
                <w:bCs/>
                <w:szCs w:val="20"/>
              </w:rPr>
              <w:t xml:space="preserve"> RAN1 should use a combination of parameters both trusted and untrusted in UE location verification.</w:t>
            </w:r>
          </w:p>
          <w:p w14:paraId="63C6F33F" w14:textId="77777777" w:rsidR="009615BC" w:rsidRDefault="007F1593">
            <w:pPr>
              <w:rPr>
                <w:rFonts w:eastAsia="Times New Roman"/>
                <w:bCs/>
                <w:szCs w:val="20"/>
              </w:rPr>
            </w:pPr>
            <w:r>
              <w:rPr>
                <w:rFonts w:eastAsia="Times New Roman"/>
                <w:b/>
                <w:bCs/>
                <w:szCs w:val="20"/>
              </w:rPr>
              <w:t>Proposal 4</w:t>
            </w:r>
            <w:r>
              <w:rPr>
                <w:rFonts w:eastAsia="Times New Roman"/>
                <w:bCs/>
                <w:szCs w:val="20"/>
              </w:rPr>
              <w:t>: RAN1 shall define network location verification methods that are immune to spoofing by malicious UEs intent on reporting a fake location.</w:t>
            </w:r>
          </w:p>
          <w:p w14:paraId="626EA355" w14:textId="77777777" w:rsidR="009615BC" w:rsidRDefault="009615BC">
            <w:pPr>
              <w:rPr>
                <w:rFonts w:eastAsia="Times New Roman"/>
                <w:szCs w:val="20"/>
              </w:rPr>
            </w:pPr>
          </w:p>
        </w:tc>
      </w:tr>
      <w:tr w:rsidR="009615BC" w14:paraId="6C25B1F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6A47E38" w14:textId="77777777" w:rsidR="009615BC" w:rsidRDefault="00C77603">
            <w:pPr>
              <w:rPr>
                <w:rFonts w:eastAsia="Times New Roman"/>
                <w:b/>
                <w:bCs/>
                <w:color w:val="0000FF"/>
                <w:szCs w:val="20"/>
                <w:u w:val="single"/>
              </w:rPr>
            </w:pPr>
            <w:hyperlink r:id="rId23" w:history="1">
              <w:r w:rsidR="007F1593">
                <w:rPr>
                  <w:rFonts w:eastAsia="Times New Roman"/>
                  <w:b/>
                  <w:bCs/>
                  <w:color w:val="0000FF"/>
                  <w:szCs w:val="20"/>
                  <w:u w:val="single"/>
                </w:rPr>
                <w:t>R1-2300966</w:t>
              </w:r>
            </w:hyperlink>
          </w:p>
        </w:tc>
        <w:tc>
          <w:tcPr>
            <w:tcW w:w="902" w:type="pct"/>
            <w:tcBorders>
              <w:top w:val="nil"/>
              <w:left w:val="nil"/>
              <w:bottom w:val="single" w:sz="4" w:space="0" w:color="A6A6A6"/>
              <w:right w:val="single" w:sz="4" w:space="0" w:color="A6A6A6"/>
            </w:tcBorders>
            <w:shd w:val="clear" w:color="auto" w:fill="auto"/>
          </w:tcPr>
          <w:p w14:paraId="7F8B03E1" w14:textId="77777777" w:rsidR="009615BC" w:rsidRDefault="007F1593">
            <w:pPr>
              <w:rPr>
                <w:rFonts w:eastAsia="Times New Roman"/>
                <w:szCs w:val="20"/>
              </w:rPr>
            </w:pPr>
            <w:r>
              <w:rPr>
                <w:rFonts w:eastAsia="Times New Roman"/>
                <w:szCs w:val="20"/>
              </w:rPr>
              <w:t>Intel Corporation</w:t>
            </w:r>
          </w:p>
        </w:tc>
        <w:tc>
          <w:tcPr>
            <w:tcW w:w="3458" w:type="pct"/>
            <w:tcBorders>
              <w:top w:val="nil"/>
              <w:left w:val="nil"/>
              <w:bottom w:val="single" w:sz="4" w:space="0" w:color="A6A6A6"/>
              <w:right w:val="single" w:sz="4" w:space="0" w:color="A6A6A6"/>
            </w:tcBorders>
          </w:tcPr>
          <w:p w14:paraId="1320D144" w14:textId="77777777" w:rsidR="009615BC" w:rsidRDefault="007F1593">
            <w:pPr>
              <w:rPr>
                <w:rFonts w:eastAsia="Times New Roman"/>
                <w:szCs w:val="20"/>
                <w:lang w:val="en-GB"/>
              </w:rPr>
            </w:pPr>
            <w:r>
              <w:rPr>
                <w:rFonts w:eastAsia="Times New Roman"/>
                <w:b/>
                <w:bCs/>
                <w:iCs/>
                <w:szCs w:val="20"/>
                <w:lang w:val="en-GB"/>
              </w:rPr>
              <w:t>Observation 1</w:t>
            </w:r>
            <w:r>
              <w:rPr>
                <w:rFonts w:eastAsia="Times New Roman"/>
                <w:szCs w:val="20"/>
                <w:lang w:val="en-GB"/>
              </w:rPr>
              <w:t xml:space="preserve">: </w:t>
            </w:r>
          </w:p>
          <w:p w14:paraId="6D08E15C" w14:textId="77777777" w:rsidR="009615BC" w:rsidRDefault="007F1593">
            <w:pPr>
              <w:numPr>
                <w:ilvl w:val="0"/>
                <w:numId w:val="16"/>
              </w:numPr>
              <w:rPr>
                <w:rFonts w:eastAsia="Times New Roman"/>
                <w:iCs/>
                <w:szCs w:val="20"/>
                <w:lang w:val="en-GB"/>
              </w:rPr>
            </w:pPr>
            <w:r>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14:paraId="08BA8774" w14:textId="77777777" w:rsidR="009615BC" w:rsidRDefault="007F1593">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76EB1885" w14:textId="77777777" w:rsidR="009615BC" w:rsidRDefault="007F1593">
            <w:pPr>
              <w:numPr>
                <w:ilvl w:val="0"/>
                <w:numId w:val="16"/>
              </w:numPr>
              <w:rPr>
                <w:rFonts w:eastAsia="Times New Roman"/>
                <w:iCs/>
                <w:szCs w:val="20"/>
                <w:lang w:val="en-GB"/>
              </w:rPr>
            </w:pPr>
            <w:r>
              <w:rPr>
                <w:rFonts w:eastAsia="Times New Roman"/>
                <w:iCs/>
                <w:szCs w:val="20"/>
                <w:lang w:val="en-GB"/>
              </w:rPr>
              <w:t>UE Rx-Tx time difference and gNB Tx-Rx time difference measurements based on PRS reception timing and SRS transmission timing shall be considered as baseline solution for multi-RTT in NTN</w:t>
            </w:r>
          </w:p>
          <w:p w14:paraId="3418AD0A"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31B322E3" w14:textId="77777777" w:rsidR="009615BC" w:rsidRDefault="007F1593">
            <w:pPr>
              <w:numPr>
                <w:ilvl w:val="0"/>
                <w:numId w:val="16"/>
              </w:numPr>
              <w:rPr>
                <w:rFonts w:eastAsia="Times New Roman"/>
                <w:iCs/>
                <w:szCs w:val="20"/>
              </w:rPr>
            </w:pPr>
            <w:r>
              <w:rPr>
                <w:rFonts w:eastAsia="Times New Roman"/>
                <w:iCs/>
                <w:szCs w:val="20"/>
              </w:rPr>
              <w:t>At least the following assistance information is required for multi-RTT in NTN</w:t>
            </w:r>
          </w:p>
          <w:p w14:paraId="404E3887" w14:textId="77777777" w:rsidR="009615BC" w:rsidRDefault="007F1593">
            <w:pPr>
              <w:numPr>
                <w:ilvl w:val="1"/>
                <w:numId w:val="16"/>
              </w:numPr>
              <w:rPr>
                <w:rFonts w:eastAsia="Times New Roman"/>
                <w:iCs/>
                <w:szCs w:val="20"/>
              </w:rPr>
            </w:pPr>
            <w:r>
              <w:rPr>
                <w:rFonts w:eastAsia="Times New Roman"/>
                <w:iCs/>
                <w:szCs w:val="20"/>
              </w:rPr>
              <w:t>Satellite ephemeris</w:t>
            </w:r>
          </w:p>
          <w:p w14:paraId="13DB799F" w14:textId="77777777" w:rsidR="009615BC" w:rsidRDefault="007F1593">
            <w:pPr>
              <w:numPr>
                <w:ilvl w:val="1"/>
                <w:numId w:val="16"/>
              </w:numPr>
              <w:rPr>
                <w:rFonts w:eastAsia="Times New Roman"/>
                <w:iCs/>
                <w:szCs w:val="20"/>
              </w:rPr>
            </w:pPr>
            <w:r>
              <w:rPr>
                <w:rFonts w:eastAsia="Times New Roman"/>
                <w:iCs/>
                <w:szCs w:val="20"/>
              </w:rPr>
              <w:t>Feeder link RTT</w:t>
            </w:r>
          </w:p>
          <w:p w14:paraId="65D595C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w:t>
            </w:r>
          </w:p>
          <w:p w14:paraId="4DE035BB" w14:textId="77777777" w:rsidR="009615BC" w:rsidRDefault="007F1593">
            <w:pPr>
              <w:numPr>
                <w:ilvl w:val="0"/>
                <w:numId w:val="1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2D7A2E7C" w14:textId="77777777" w:rsidR="009615BC" w:rsidRDefault="007F1593">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435625EF" w14:textId="77777777" w:rsidR="009615BC" w:rsidRDefault="007F1593">
            <w:pPr>
              <w:numPr>
                <w:ilvl w:val="0"/>
                <w:numId w:val="16"/>
              </w:numPr>
              <w:rPr>
                <w:rFonts w:eastAsia="Times New Roman"/>
                <w:iCs/>
                <w:szCs w:val="20"/>
                <w:lang w:val="en-GB"/>
              </w:rPr>
            </w:pPr>
            <w:r>
              <w:rPr>
                <w:rFonts w:eastAsia="Times New Roman"/>
                <w:iCs/>
                <w:szCs w:val="20"/>
                <w:lang w:val="en-GB"/>
              </w:rPr>
              <w:t>Discuss the following solutions for the mirror-ambiguity issue</w:t>
            </w:r>
          </w:p>
          <w:p w14:paraId="5AFA2853" w14:textId="77777777" w:rsidR="009615BC" w:rsidRDefault="007F1593">
            <w:pPr>
              <w:numPr>
                <w:ilvl w:val="1"/>
                <w:numId w:val="16"/>
              </w:numPr>
              <w:rPr>
                <w:rFonts w:eastAsia="Times New Roman"/>
                <w:iCs/>
                <w:szCs w:val="20"/>
                <w:lang w:val="en-GB"/>
              </w:rPr>
            </w:pPr>
            <w:r>
              <w:rPr>
                <w:rFonts w:eastAsia="Times New Roman"/>
                <w:iCs/>
                <w:szCs w:val="20"/>
                <w:lang w:val="en-GB"/>
              </w:rPr>
              <w:t>Reporting of cell coverage information to the LMF</w:t>
            </w:r>
          </w:p>
          <w:p w14:paraId="49E9E493" w14:textId="77777777" w:rsidR="009615BC" w:rsidRDefault="007F1593">
            <w:pPr>
              <w:numPr>
                <w:ilvl w:val="1"/>
                <w:numId w:val="16"/>
              </w:numPr>
              <w:rPr>
                <w:rFonts w:eastAsia="Times New Roman"/>
                <w:iCs/>
                <w:szCs w:val="20"/>
                <w:lang w:val="en-GB"/>
              </w:rPr>
            </w:pPr>
            <w:r>
              <w:rPr>
                <w:rFonts w:eastAsia="Times New Roman"/>
                <w:iCs/>
                <w:szCs w:val="20"/>
                <w:lang w:val="en-GB"/>
              </w:rPr>
              <w:t>Reporting of the side of UE w.r.t.  the orbital plane to the LMF</w:t>
            </w:r>
          </w:p>
          <w:p w14:paraId="2CF2AEE0" w14:textId="77777777" w:rsidR="009615BC" w:rsidRDefault="007F1593">
            <w:pPr>
              <w:numPr>
                <w:ilvl w:val="1"/>
                <w:numId w:val="16"/>
              </w:numPr>
              <w:rPr>
                <w:rFonts w:eastAsia="Times New Roman"/>
                <w:iCs/>
                <w:szCs w:val="20"/>
                <w:lang w:val="en-GB"/>
              </w:rPr>
            </w:pPr>
            <w:r>
              <w:rPr>
                <w:rFonts w:eastAsia="Times New Roman"/>
                <w:iCs/>
                <w:szCs w:val="20"/>
                <w:lang w:val="en-GB"/>
              </w:rPr>
              <w:t>Reporting of angular information (e.g., based on UL-AoA) to the LMF</w:t>
            </w:r>
          </w:p>
          <w:p w14:paraId="752B882F" w14:textId="77777777" w:rsidR="009615BC" w:rsidRDefault="007F1593">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221477D9" w14:textId="77777777" w:rsidR="009615BC" w:rsidRDefault="007F1593">
            <w:pPr>
              <w:numPr>
                <w:ilvl w:val="0"/>
                <w:numId w:val="16"/>
              </w:numPr>
              <w:rPr>
                <w:rFonts w:eastAsia="Times New Roman"/>
                <w:iCs/>
                <w:szCs w:val="20"/>
                <w:lang w:val="en-GB"/>
              </w:rPr>
            </w:pPr>
            <w:r>
              <w:rPr>
                <w:rFonts w:eastAsia="Times New Roman"/>
                <w:iCs/>
                <w:szCs w:val="20"/>
                <w:lang w:val="en-GB"/>
              </w:rPr>
              <w:t>It is up to the network/LMF how to handle the UE which are located near the orbital plane</w:t>
            </w:r>
          </w:p>
          <w:p w14:paraId="06469494" w14:textId="77777777" w:rsidR="009615BC" w:rsidRDefault="007F1593">
            <w:pPr>
              <w:rPr>
                <w:rFonts w:eastAsia="Times New Roman"/>
                <w:szCs w:val="20"/>
                <w:lang w:val="en-GB"/>
              </w:rPr>
            </w:pPr>
            <w:r>
              <w:rPr>
                <w:rFonts w:eastAsia="Times New Roman"/>
                <w:b/>
                <w:bCs/>
                <w:iCs/>
                <w:szCs w:val="20"/>
                <w:lang w:val="en-GB"/>
              </w:rPr>
              <w:t>Observation 3</w:t>
            </w:r>
            <w:r>
              <w:rPr>
                <w:rFonts w:eastAsia="Times New Roman"/>
                <w:szCs w:val="20"/>
                <w:lang w:val="en-GB"/>
              </w:rPr>
              <w:t xml:space="preserve">: </w:t>
            </w:r>
          </w:p>
          <w:p w14:paraId="5CBEB5F3" w14:textId="77777777" w:rsidR="009615BC" w:rsidRDefault="007F1593">
            <w:pPr>
              <w:numPr>
                <w:ilvl w:val="0"/>
                <w:numId w:val="16"/>
              </w:numPr>
              <w:rPr>
                <w:rFonts w:eastAsia="Times New Roman"/>
                <w:szCs w:val="20"/>
                <w:lang w:val="en-GB"/>
              </w:rPr>
            </w:pPr>
            <w:r>
              <w:rPr>
                <w:rFonts w:eastAsia="Times New Roman"/>
                <w:szCs w:val="20"/>
                <w:lang w:val="en-GB"/>
              </w:rPr>
              <w:t>Frequency error of 0.1 ppm for S-band results in an error of 0.9 km (3 µs) for measurement interval of 30 seconds</w:t>
            </w:r>
          </w:p>
          <w:p w14:paraId="1B57105C" w14:textId="77777777" w:rsidR="009615BC" w:rsidRDefault="007F1593">
            <w:pPr>
              <w:rPr>
                <w:rFonts w:eastAsia="Times New Roman"/>
                <w:szCs w:val="20"/>
                <w:lang w:val="en-GB"/>
              </w:rPr>
            </w:pPr>
            <w:r>
              <w:rPr>
                <w:rFonts w:eastAsia="Times New Roman"/>
                <w:b/>
                <w:bCs/>
                <w:iCs/>
                <w:szCs w:val="20"/>
                <w:lang w:val="en-GB"/>
              </w:rPr>
              <w:t>Observation 4</w:t>
            </w:r>
            <w:r>
              <w:rPr>
                <w:rFonts w:eastAsia="Times New Roman"/>
                <w:szCs w:val="20"/>
                <w:lang w:val="en-GB"/>
              </w:rPr>
              <w:t>:</w:t>
            </w:r>
          </w:p>
          <w:p w14:paraId="761B4E2B" w14:textId="77777777" w:rsidR="009615BC" w:rsidRDefault="007F1593">
            <w:pPr>
              <w:numPr>
                <w:ilvl w:val="0"/>
                <w:numId w:val="1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092C308" w14:textId="77777777" w:rsidR="009615BC" w:rsidRDefault="007F1593">
            <w:pPr>
              <w:rPr>
                <w:rFonts w:eastAsia="Times New Roman"/>
                <w:szCs w:val="20"/>
                <w:lang w:val="en-GB"/>
              </w:rPr>
            </w:pPr>
            <w:r>
              <w:rPr>
                <w:rFonts w:eastAsia="Times New Roman"/>
                <w:b/>
                <w:bCs/>
                <w:iCs/>
                <w:szCs w:val="20"/>
                <w:lang w:val="en-GB"/>
              </w:rPr>
              <w:t>Observation 5</w:t>
            </w:r>
            <w:r>
              <w:rPr>
                <w:rFonts w:eastAsia="Times New Roman"/>
                <w:szCs w:val="20"/>
                <w:lang w:val="en-GB"/>
              </w:rPr>
              <w:t xml:space="preserve">: </w:t>
            </w:r>
          </w:p>
          <w:p w14:paraId="6950C3AC" w14:textId="77777777" w:rsidR="009615BC" w:rsidRDefault="007F1593">
            <w:pPr>
              <w:numPr>
                <w:ilvl w:val="0"/>
                <w:numId w:val="1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5A6F9F69" w14:textId="77777777" w:rsidR="009615BC" w:rsidRDefault="007F1593">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074357A3" w14:textId="77777777" w:rsidR="009615BC" w:rsidRDefault="007F1593">
            <w:pPr>
              <w:numPr>
                <w:ilvl w:val="0"/>
                <w:numId w:val="16"/>
              </w:numPr>
              <w:rPr>
                <w:rFonts w:eastAsia="Times New Roman"/>
                <w:iCs/>
                <w:szCs w:val="20"/>
                <w:lang w:val="en-GB"/>
              </w:rPr>
            </w:pPr>
            <w:r>
              <w:rPr>
                <w:rFonts w:eastAsia="Times New Roman"/>
                <w:iCs/>
                <w:szCs w:val="20"/>
                <w:lang w:val="en-GB"/>
              </w:rPr>
              <w:lastRenderedPageBreak/>
              <w:t>RAN1 should focus on the multi-RTT method as a primary solution for NTN UE location verification</w:t>
            </w:r>
          </w:p>
          <w:p w14:paraId="3D85CF8C" w14:textId="77777777" w:rsidR="009615BC" w:rsidRDefault="007F1593">
            <w:pPr>
              <w:numPr>
                <w:ilvl w:val="1"/>
                <w:numId w:val="16"/>
              </w:numPr>
              <w:rPr>
                <w:rFonts w:eastAsia="Times New Roman"/>
                <w:iCs/>
                <w:szCs w:val="20"/>
                <w:lang w:val="en-GB"/>
              </w:rPr>
            </w:pPr>
            <w:r>
              <w:rPr>
                <w:rFonts w:eastAsia="Times New Roman"/>
                <w:iCs/>
                <w:szCs w:val="20"/>
                <w:lang w:val="en-GB"/>
              </w:rPr>
              <w:t>DL-TDOA and UL-TDOA can be considered in future releases</w:t>
            </w:r>
          </w:p>
          <w:p w14:paraId="517804B3" w14:textId="77777777" w:rsidR="009615BC" w:rsidRDefault="007F1593">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045934E0" w14:textId="77777777" w:rsidR="009615BC" w:rsidRDefault="007F1593">
            <w:pPr>
              <w:numPr>
                <w:ilvl w:val="0"/>
                <w:numId w:val="16"/>
              </w:numPr>
              <w:rPr>
                <w:rFonts w:eastAsia="Times New Roman"/>
                <w:iCs/>
                <w:szCs w:val="20"/>
                <w:lang w:val="en-GB"/>
              </w:rPr>
            </w:pPr>
            <w:r>
              <w:rPr>
                <w:rFonts w:eastAsia="Times New Roman"/>
                <w:iCs/>
                <w:szCs w:val="20"/>
                <w:lang w:val="en-GB"/>
              </w:rPr>
              <w:t>Consider extension of multi-RTT to NTN network-verified UE location with multiple satellites in view</w:t>
            </w:r>
          </w:p>
          <w:p w14:paraId="6D4E33CA" w14:textId="77777777" w:rsidR="009615BC" w:rsidRDefault="009615BC">
            <w:pPr>
              <w:rPr>
                <w:rFonts w:eastAsia="Times New Roman"/>
                <w:szCs w:val="20"/>
                <w:lang w:val="en-GB"/>
              </w:rPr>
            </w:pPr>
          </w:p>
        </w:tc>
      </w:tr>
      <w:tr w:rsidR="009615BC" w14:paraId="67CB300A"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D29F612" w14:textId="77777777" w:rsidR="009615BC" w:rsidRDefault="00C77603">
            <w:pPr>
              <w:rPr>
                <w:rFonts w:eastAsia="Times New Roman"/>
                <w:b/>
                <w:bCs/>
                <w:color w:val="0000FF"/>
                <w:szCs w:val="20"/>
                <w:u w:val="single"/>
              </w:rPr>
            </w:pPr>
            <w:hyperlink r:id="rId24" w:history="1">
              <w:r w:rsidR="007F1593">
                <w:rPr>
                  <w:rFonts w:eastAsia="Times New Roman"/>
                  <w:b/>
                  <w:bCs/>
                  <w:color w:val="0000FF"/>
                  <w:szCs w:val="20"/>
                  <w:u w:val="single"/>
                </w:rPr>
                <w:t>R1-2301052</w:t>
              </w:r>
            </w:hyperlink>
          </w:p>
        </w:tc>
        <w:tc>
          <w:tcPr>
            <w:tcW w:w="902" w:type="pct"/>
            <w:tcBorders>
              <w:top w:val="nil"/>
              <w:left w:val="nil"/>
              <w:bottom w:val="single" w:sz="4" w:space="0" w:color="A6A6A6"/>
              <w:right w:val="single" w:sz="4" w:space="0" w:color="A6A6A6"/>
            </w:tcBorders>
            <w:shd w:val="clear" w:color="auto" w:fill="auto"/>
          </w:tcPr>
          <w:p w14:paraId="4DD21589" w14:textId="77777777" w:rsidR="009615BC" w:rsidRDefault="007F1593">
            <w:pPr>
              <w:rPr>
                <w:rFonts w:eastAsia="Times New Roman"/>
                <w:szCs w:val="20"/>
              </w:rPr>
            </w:pPr>
            <w:r>
              <w:rPr>
                <w:rFonts w:eastAsia="Times New Roman"/>
                <w:szCs w:val="20"/>
              </w:rPr>
              <w:t>ETRI</w:t>
            </w:r>
          </w:p>
        </w:tc>
        <w:tc>
          <w:tcPr>
            <w:tcW w:w="3458" w:type="pct"/>
            <w:tcBorders>
              <w:top w:val="nil"/>
              <w:left w:val="nil"/>
              <w:bottom w:val="single" w:sz="4" w:space="0" w:color="A6A6A6"/>
              <w:right w:val="single" w:sz="4" w:space="0" w:color="A6A6A6"/>
            </w:tcBorders>
          </w:tcPr>
          <w:p w14:paraId="0F91127F" w14:textId="77777777" w:rsidR="009615BC" w:rsidRDefault="007F1593">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_Ref126109661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Observation 1.</w:t>
            </w:r>
            <w:r>
              <w:rPr>
                <w:rFonts w:eastAsia="Times New Roman"/>
                <w:bCs/>
                <w:szCs w:val="20"/>
              </w:rPr>
              <w:t xml:space="preserve"> UE Rx-Tx time difference can be used to calculate the RTT measurement.</w:t>
            </w:r>
            <w:r>
              <w:rPr>
                <w:rFonts w:eastAsia="Times New Roman"/>
                <w:szCs w:val="20"/>
              </w:rPr>
              <w:fldChar w:fldCharType="end"/>
            </w:r>
          </w:p>
          <w:p w14:paraId="4B7F50E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_Ref126109666 \h  \* MERGEFORMAT </w:instrText>
            </w:r>
            <w:r>
              <w:rPr>
                <w:rFonts w:eastAsia="Times New Roman"/>
                <w:bCs/>
                <w:szCs w:val="20"/>
              </w:rPr>
            </w:r>
            <w:r>
              <w:rPr>
                <w:rFonts w:eastAsia="Times New Roman"/>
                <w:bCs/>
                <w:szCs w:val="20"/>
              </w:rPr>
              <w:fldChar w:fldCharType="separate"/>
            </w:r>
            <w:r>
              <w:rPr>
                <w:rFonts w:eastAsia="Times New Roman"/>
                <w:b/>
                <w:bCs/>
                <w:szCs w:val="20"/>
              </w:rPr>
              <w:t>Observation 2</w:t>
            </w:r>
            <w:r>
              <w:rPr>
                <w:rFonts w:eastAsia="Times New Roman"/>
                <w:bCs/>
                <w:szCs w:val="20"/>
              </w:rPr>
              <w:t>. From a single RTT measurement, a circle or an ellipse becomes the set of the candidate locations of a UE.</w:t>
            </w:r>
            <w:r>
              <w:rPr>
                <w:rFonts w:eastAsia="Times New Roman"/>
                <w:szCs w:val="20"/>
              </w:rPr>
              <w:fldChar w:fldCharType="end"/>
            </w:r>
          </w:p>
          <w:p w14:paraId="6E50762D"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_Ref126109676 \h  \* MERGEFORMAT </w:instrText>
            </w:r>
            <w:r>
              <w:rPr>
                <w:rFonts w:eastAsia="Times New Roman"/>
                <w:bCs/>
                <w:szCs w:val="20"/>
              </w:rPr>
            </w:r>
            <w:r>
              <w:rPr>
                <w:rFonts w:eastAsia="Times New Roman"/>
                <w:bCs/>
                <w:szCs w:val="20"/>
              </w:rPr>
              <w:fldChar w:fldCharType="separate"/>
            </w:r>
            <w:r>
              <w:rPr>
                <w:rFonts w:eastAsia="Times New Roman"/>
                <w:b/>
                <w:bCs/>
                <w:szCs w:val="20"/>
              </w:rPr>
              <w:t>Observation 3</w:t>
            </w:r>
            <w:r>
              <w:rPr>
                <w:rFonts w:eastAsia="Times New Roman"/>
                <w:bCs/>
                <w:szCs w:val="20"/>
              </w:rPr>
              <w:t>. Only with the RTT measurements from the satellite moving along the line, it is not feasible to correctly estimate the actual UE location between two candidate locations.</w:t>
            </w:r>
            <w:r>
              <w:rPr>
                <w:rFonts w:eastAsia="Times New Roman"/>
                <w:szCs w:val="20"/>
              </w:rPr>
              <w:fldChar w:fldCharType="end"/>
            </w:r>
          </w:p>
          <w:p w14:paraId="1FD293A3"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_Ref126109683 \h  \* MERGEFORMAT </w:instrText>
            </w:r>
            <w:r>
              <w:rPr>
                <w:rFonts w:eastAsia="Times New Roman"/>
                <w:bCs/>
                <w:szCs w:val="20"/>
              </w:rPr>
            </w:r>
            <w:r>
              <w:rPr>
                <w:rFonts w:eastAsia="Times New Roman"/>
                <w:bCs/>
                <w:szCs w:val="20"/>
              </w:rPr>
              <w:fldChar w:fldCharType="separate"/>
            </w:r>
            <w:r>
              <w:rPr>
                <w:rFonts w:eastAsia="Times New Roman"/>
                <w:b/>
                <w:bCs/>
                <w:szCs w:val="20"/>
              </w:rPr>
              <w:t>Proposal 1.</w:t>
            </w:r>
            <w:r>
              <w:rPr>
                <w:rFonts w:eastAsia="Times New Roman"/>
                <w:bCs/>
                <w:szCs w:val="20"/>
              </w:rPr>
              <w:t xml:space="preserve"> RAN1 considers to use UE Rx-Tx time difference or the reported TA to derive the RTT, which may be gNB implementation for which one is used.</w:t>
            </w:r>
            <w:r>
              <w:rPr>
                <w:rFonts w:eastAsia="Times New Roman"/>
                <w:szCs w:val="20"/>
              </w:rPr>
              <w:fldChar w:fldCharType="end"/>
            </w:r>
          </w:p>
          <w:p w14:paraId="6C768E4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_Ref126109687 \h  \* MERGEFORMAT </w:instrText>
            </w:r>
            <w:r>
              <w:rPr>
                <w:rFonts w:eastAsia="Times New Roman"/>
                <w:bCs/>
                <w:szCs w:val="20"/>
              </w:rPr>
            </w:r>
            <w:r>
              <w:rPr>
                <w:rFonts w:eastAsia="Times New Roman"/>
                <w:bCs/>
                <w:szCs w:val="20"/>
              </w:rPr>
              <w:fldChar w:fldCharType="separate"/>
            </w:r>
            <w:r>
              <w:rPr>
                <w:rFonts w:eastAsia="Times New Roman"/>
                <w:b/>
                <w:bCs/>
                <w:szCs w:val="20"/>
              </w:rPr>
              <w:t>Proposal 2</w:t>
            </w:r>
            <w:r>
              <w:rPr>
                <w:rFonts w:eastAsia="Times New Roman"/>
                <w:bCs/>
                <w:szCs w:val="20"/>
              </w:rPr>
              <w:t>. RAN1 considers periodic reporting of RTT</w:t>
            </w:r>
            <w:r>
              <w:rPr>
                <w:rFonts w:eastAsia="Times New Roman"/>
                <w:szCs w:val="20"/>
              </w:rPr>
              <w:fldChar w:fldCharType="end"/>
            </w:r>
            <w:r>
              <w:rPr>
                <w:rFonts w:eastAsia="Times New Roman"/>
                <w:bCs/>
                <w:szCs w:val="20"/>
              </w:rPr>
              <w:t xml:space="preserve">. </w:t>
            </w:r>
          </w:p>
          <w:p w14:paraId="1B3D5798"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_Ref126109692 \h  \* MERGEFORMAT </w:instrText>
            </w:r>
            <w:r>
              <w:rPr>
                <w:rFonts w:eastAsia="Times New Roman"/>
                <w:bCs/>
                <w:szCs w:val="20"/>
              </w:rPr>
            </w:r>
            <w:r>
              <w:rPr>
                <w:rFonts w:eastAsia="Times New Roman"/>
                <w:bCs/>
                <w:szCs w:val="20"/>
              </w:rPr>
              <w:fldChar w:fldCharType="separate"/>
            </w:r>
            <w:r>
              <w:rPr>
                <w:rFonts w:eastAsia="Times New Roman"/>
                <w:b/>
                <w:bCs/>
                <w:szCs w:val="20"/>
              </w:rPr>
              <w:t>Proposal 3</w:t>
            </w:r>
            <w:r>
              <w:rPr>
                <w:rFonts w:eastAsia="Times New Roman"/>
                <w:bCs/>
                <w:szCs w:val="20"/>
              </w:rPr>
              <w:t>. RAN1 considers to rely on beam/cell deployments including beam ID/cell ID or UL AoA to resolve the mirror-image ambiguity.</w:t>
            </w:r>
            <w:r>
              <w:rPr>
                <w:rFonts w:eastAsia="Times New Roman"/>
                <w:szCs w:val="20"/>
              </w:rPr>
              <w:fldChar w:fldCharType="end"/>
            </w:r>
          </w:p>
          <w:p w14:paraId="1B562A61"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_Ref126364990 \h  \* MERGEFORMAT </w:instrText>
            </w:r>
            <w:r>
              <w:rPr>
                <w:rFonts w:eastAsia="Times New Roman"/>
                <w:bCs/>
                <w:szCs w:val="20"/>
              </w:rPr>
            </w:r>
            <w:r>
              <w:rPr>
                <w:rFonts w:eastAsia="Times New Roman"/>
                <w:bCs/>
                <w:szCs w:val="20"/>
              </w:rPr>
              <w:fldChar w:fldCharType="separate"/>
            </w:r>
            <w:r>
              <w:rPr>
                <w:rFonts w:eastAsia="Times New Roman"/>
                <w:b/>
                <w:bCs/>
                <w:szCs w:val="20"/>
              </w:rPr>
              <w:t>Proposal 4</w:t>
            </w:r>
            <w:r>
              <w:rPr>
                <w:rFonts w:eastAsia="Times New Roman"/>
                <w:bCs/>
                <w:szCs w:val="20"/>
              </w:rPr>
              <w:t>. RAN1 considers multi-RTT measurement reporting with predicted satellite locations on the ephemeris.</w:t>
            </w:r>
            <w:r>
              <w:rPr>
                <w:rFonts w:eastAsia="Times New Roman"/>
                <w:szCs w:val="20"/>
              </w:rPr>
              <w:fldChar w:fldCharType="end"/>
            </w:r>
          </w:p>
          <w:p w14:paraId="53A47BA4" w14:textId="77777777" w:rsidR="009615BC" w:rsidRDefault="007F1593">
            <w:pPr>
              <w:rPr>
                <w:rFonts w:eastAsia="Times New Roman"/>
                <w:bCs/>
                <w:szCs w:val="20"/>
              </w:rPr>
            </w:pPr>
            <w:r>
              <w:rPr>
                <w:rFonts w:eastAsia="Times New Roman"/>
                <w:bCs/>
                <w:szCs w:val="20"/>
              </w:rPr>
              <w:fldChar w:fldCharType="begin"/>
            </w:r>
            <w:r>
              <w:rPr>
                <w:rFonts w:eastAsia="Times New Roman"/>
                <w:bCs/>
                <w:szCs w:val="20"/>
              </w:rPr>
              <w:instrText xml:space="preserve"> REF _Ref126364995 \h  \* MERGEFORMAT </w:instrText>
            </w:r>
            <w:r>
              <w:rPr>
                <w:rFonts w:eastAsia="Times New Roman"/>
                <w:bCs/>
                <w:szCs w:val="20"/>
              </w:rPr>
            </w:r>
            <w:r>
              <w:rPr>
                <w:rFonts w:eastAsia="Times New Roman"/>
                <w:bCs/>
                <w:szCs w:val="20"/>
              </w:rPr>
              <w:fldChar w:fldCharType="separate"/>
            </w:r>
            <w:r>
              <w:rPr>
                <w:rFonts w:eastAsia="Times New Roman"/>
                <w:b/>
                <w:bCs/>
                <w:szCs w:val="20"/>
              </w:rPr>
              <w:t>Proposal 5</w:t>
            </w:r>
            <w:r>
              <w:rPr>
                <w:rFonts w:eastAsia="Times New Roman"/>
                <w:bCs/>
                <w:szCs w:val="20"/>
              </w:rPr>
              <w:t>. In order to avoid mirror-image ambiguity, RAN1 considers multi-RTT measurement reporting with pre-configured locations.</w:t>
            </w:r>
            <w:r>
              <w:rPr>
                <w:rFonts w:eastAsia="Times New Roman"/>
                <w:szCs w:val="20"/>
              </w:rPr>
              <w:fldChar w:fldCharType="end"/>
            </w:r>
          </w:p>
          <w:p w14:paraId="68282974" w14:textId="77777777" w:rsidR="009615BC" w:rsidRDefault="009615BC">
            <w:pPr>
              <w:rPr>
                <w:rFonts w:eastAsia="Times New Roman"/>
                <w:szCs w:val="20"/>
              </w:rPr>
            </w:pPr>
          </w:p>
        </w:tc>
      </w:tr>
      <w:tr w:rsidR="009615BC" w14:paraId="0D065C08"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78FED4DC" w14:textId="77777777" w:rsidR="009615BC" w:rsidRDefault="00C77603">
            <w:pPr>
              <w:rPr>
                <w:rFonts w:eastAsia="Times New Roman"/>
                <w:b/>
                <w:bCs/>
                <w:color w:val="0000FF"/>
                <w:szCs w:val="20"/>
                <w:u w:val="single"/>
              </w:rPr>
            </w:pPr>
            <w:hyperlink r:id="rId25" w:history="1">
              <w:r w:rsidR="007F1593">
                <w:rPr>
                  <w:rFonts w:eastAsia="Times New Roman"/>
                  <w:b/>
                  <w:bCs/>
                  <w:color w:val="0000FF"/>
                  <w:szCs w:val="20"/>
                  <w:u w:val="single"/>
                </w:rPr>
                <w:t>R1-2301056</w:t>
              </w:r>
            </w:hyperlink>
          </w:p>
        </w:tc>
        <w:tc>
          <w:tcPr>
            <w:tcW w:w="902" w:type="pct"/>
            <w:tcBorders>
              <w:top w:val="nil"/>
              <w:left w:val="nil"/>
              <w:bottom w:val="single" w:sz="4" w:space="0" w:color="A6A6A6"/>
              <w:right w:val="single" w:sz="4" w:space="0" w:color="A6A6A6"/>
            </w:tcBorders>
            <w:shd w:val="clear" w:color="auto" w:fill="auto"/>
          </w:tcPr>
          <w:p w14:paraId="6338E4F8" w14:textId="77777777" w:rsidR="009615BC" w:rsidRDefault="007F1593">
            <w:pPr>
              <w:rPr>
                <w:rFonts w:eastAsia="Times New Roman"/>
                <w:szCs w:val="20"/>
              </w:rPr>
            </w:pPr>
            <w:r>
              <w:rPr>
                <w:rFonts w:eastAsia="Times New Roman"/>
                <w:szCs w:val="20"/>
              </w:rPr>
              <w:t>MediaTek Inc.</w:t>
            </w:r>
          </w:p>
        </w:tc>
        <w:tc>
          <w:tcPr>
            <w:tcW w:w="3458" w:type="pct"/>
            <w:tcBorders>
              <w:top w:val="nil"/>
              <w:left w:val="nil"/>
              <w:bottom w:val="single" w:sz="4" w:space="0" w:color="A6A6A6"/>
              <w:right w:val="single" w:sz="4" w:space="0" w:color="A6A6A6"/>
            </w:tcBorders>
          </w:tcPr>
          <w:p w14:paraId="18B4F169" w14:textId="77777777" w:rsidR="009615BC" w:rsidRDefault="009615BC">
            <w:pPr>
              <w:rPr>
                <w:rFonts w:eastAsia="Times New Roman"/>
                <w:szCs w:val="20"/>
                <w:lang w:val="en-GB"/>
              </w:rPr>
            </w:pPr>
          </w:p>
          <w:p w14:paraId="709E1186" w14:textId="77777777" w:rsidR="009615BC" w:rsidRDefault="007F1593">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B132D59" w14:textId="77777777" w:rsidR="009615BC" w:rsidRDefault="007F1593">
            <w:pPr>
              <w:rPr>
                <w:rFonts w:eastAsia="Times New Roman"/>
                <w:iCs/>
                <w:szCs w:val="20"/>
                <w:lang w:val="en-GB"/>
              </w:rPr>
            </w:pPr>
            <w:r>
              <w:rPr>
                <w:rFonts w:eastAsia="Times New Roman"/>
                <w:b/>
                <w:bCs/>
                <w:iCs/>
                <w:szCs w:val="20"/>
                <w:lang w:val="en-GB"/>
              </w:rPr>
              <w:t>Observation 2</w:t>
            </w:r>
            <w:r>
              <w:rPr>
                <w:rFonts w:eastAsia="Times New Roman"/>
                <w:iCs/>
                <w:szCs w:val="20"/>
                <w:lang w:val="en-GB"/>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29BFB049" w14:textId="77777777" w:rsidR="009615BC" w:rsidRDefault="009615BC">
            <w:pPr>
              <w:rPr>
                <w:rFonts w:eastAsia="Times New Roman"/>
                <w:b/>
                <w:bCs/>
                <w:szCs w:val="20"/>
                <w:lang w:val="en-GB"/>
              </w:rPr>
            </w:pPr>
          </w:p>
          <w:p w14:paraId="39DAAB39" w14:textId="77777777" w:rsidR="009615BC" w:rsidRDefault="007F1593">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w:t>
            </w:r>
            <w:r>
              <w:rPr>
                <w:rFonts w:eastAsia="Times New Roman"/>
                <w:iCs/>
                <w:szCs w:val="20"/>
                <w:u w:val="single"/>
                <w:vertAlign w:val="subscript"/>
                <w:lang w:val="en-GB"/>
              </w:rPr>
              <w:t xml:space="preserve">TX </w:t>
            </w:r>
            <w:r>
              <w:rPr>
                <w:rFonts w:eastAsia="Times New Roman"/>
                <w:iCs/>
                <w:szCs w:val="20"/>
                <w:u w:val="single"/>
                <w:lang w:val="en-GB"/>
              </w:rPr>
              <w:t xml:space="preserve"> </w:t>
            </w:r>
            <w:r>
              <w:rPr>
                <w:rFonts w:eastAsia="Times New Roman"/>
                <w:iCs/>
                <w:szCs w:val="20"/>
                <w:lang w:val="en-GB"/>
              </w:rPr>
              <w:t>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4E78738" w14:textId="77777777" w:rsidR="009615BC" w:rsidRDefault="007F1593">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113B3D33" w14:textId="77777777" w:rsidR="009615BC" w:rsidRDefault="009615BC">
            <w:pPr>
              <w:rPr>
                <w:rFonts w:eastAsia="Times New Roman"/>
                <w:szCs w:val="20"/>
                <w:lang w:val="en-GB"/>
              </w:rPr>
            </w:pPr>
          </w:p>
          <w:p w14:paraId="28A77671" w14:textId="77777777" w:rsidR="009615BC" w:rsidRDefault="007F1593">
            <w:pPr>
              <w:rPr>
                <w:rFonts w:eastAsia="Times New Roman"/>
                <w:iCs/>
                <w:szCs w:val="20"/>
                <w:lang w:val="en-GB"/>
              </w:rPr>
            </w:pPr>
            <w:r>
              <w:rPr>
                <w:rFonts w:eastAsia="Times New Roman"/>
                <w:b/>
                <w:bCs/>
                <w:iCs/>
                <w:szCs w:val="20"/>
                <w:lang w:val="en-GB"/>
              </w:rPr>
              <w:t>Observation 3:</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since PRS is note used.  </w:t>
            </w:r>
          </w:p>
          <w:p w14:paraId="3B778745" w14:textId="77777777" w:rsidR="009615BC" w:rsidRDefault="007F1593">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in the order of 20 Tc, or about 10 ns. </w:t>
            </w:r>
          </w:p>
          <w:p w14:paraId="738D4113" w14:textId="77777777" w:rsidR="009615BC" w:rsidRDefault="007F1593">
            <w:pPr>
              <w:rPr>
                <w:rFonts w:eastAsia="Times New Roman"/>
                <w:szCs w:val="20"/>
              </w:rPr>
            </w:pPr>
            <w:r>
              <w:rPr>
                <w:rFonts w:eastAsia="Times New Roman"/>
                <w:b/>
                <w:bCs/>
                <w:iCs/>
                <w:szCs w:val="20"/>
                <w:lang w:val="en-GB"/>
              </w:rPr>
              <w:t>Observation 5:</w:t>
            </w:r>
            <w:r>
              <w:rPr>
                <w:rFonts w:eastAsia="Times New Roman"/>
                <w:iCs/>
                <w:szCs w:val="20"/>
                <w:lang w:val="en-GB"/>
              </w:rPr>
              <w:t xml:space="preserve"> The common TA can be signalled to the LMS to simplify the triangulation for the UE location verification.</w:t>
            </w:r>
          </w:p>
        </w:tc>
      </w:tr>
      <w:tr w:rsidR="009615BC" w14:paraId="1D7C2B40"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48056890" w14:textId="77777777" w:rsidR="009615BC" w:rsidRDefault="00C77603">
            <w:pPr>
              <w:rPr>
                <w:rFonts w:eastAsia="Times New Roman"/>
                <w:b/>
                <w:bCs/>
                <w:color w:val="0000FF"/>
                <w:szCs w:val="20"/>
                <w:u w:val="single"/>
              </w:rPr>
            </w:pPr>
            <w:hyperlink r:id="rId26" w:history="1">
              <w:r w:rsidR="007F1593">
                <w:rPr>
                  <w:rFonts w:eastAsia="Times New Roman"/>
                  <w:b/>
                  <w:bCs/>
                  <w:color w:val="0000FF"/>
                  <w:szCs w:val="20"/>
                  <w:u w:val="single"/>
                </w:rPr>
                <w:t>R1-2301073</w:t>
              </w:r>
            </w:hyperlink>
          </w:p>
        </w:tc>
        <w:tc>
          <w:tcPr>
            <w:tcW w:w="902" w:type="pct"/>
            <w:tcBorders>
              <w:top w:val="nil"/>
              <w:left w:val="nil"/>
              <w:bottom w:val="single" w:sz="4" w:space="0" w:color="A6A6A6"/>
              <w:right w:val="single" w:sz="4" w:space="0" w:color="A6A6A6"/>
            </w:tcBorders>
            <w:shd w:val="clear" w:color="auto" w:fill="auto"/>
          </w:tcPr>
          <w:p w14:paraId="128924FF" w14:textId="77777777" w:rsidR="009615BC" w:rsidRDefault="007F1593">
            <w:pPr>
              <w:rPr>
                <w:rFonts w:eastAsia="Times New Roman"/>
                <w:szCs w:val="20"/>
              </w:rPr>
            </w:pPr>
            <w:r>
              <w:rPr>
                <w:rFonts w:eastAsia="Times New Roman"/>
                <w:szCs w:val="20"/>
              </w:rPr>
              <w:t>LG Electronics</w:t>
            </w:r>
          </w:p>
        </w:tc>
        <w:tc>
          <w:tcPr>
            <w:tcW w:w="3458" w:type="pct"/>
            <w:tcBorders>
              <w:top w:val="nil"/>
              <w:left w:val="nil"/>
              <w:bottom w:val="single" w:sz="4" w:space="0" w:color="A6A6A6"/>
              <w:right w:val="single" w:sz="4" w:space="0" w:color="A6A6A6"/>
            </w:tcBorders>
          </w:tcPr>
          <w:p w14:paraId="325D0575" w14:textId="77777777" w:rsidR="009615BC" w:rsidRDefault="007F1593">
            <w:pPr>
              <w:rPr>
                <w:rFonts w:eastAsia="Times New Roman"/>
                <w:szCs w:val="20"/>
              </w:rPr>
            </w:pPr>
            <w:r>
              <w:rPr>
                <w:rFonts w:eastAsia="Times New Roman" w:hint="eastAsia"/>
                <w:b/>
                <w:szCs w:val="20"/>
              </w:rPr>
              <w:t>Proposal #</w:t>
            </w:r>
            <w:r>
              <w:rPr>
                <w:rFonts w:eastAsia="Times New Roman"/>
                <w:b/>
                <w:szCs w:val="20"/>
              </w:rPr>
              <w:t>1</w:t>
            </w:r>
            <w:r>
              <w:rPr>
                <w:rFonts w:eastAsia="Times New Roman" w:hint="eastAsia"/>
                <w:szCs w:val="20"/>
              </w:rPr>
              <w:t xml:space="preserve">: </w:t>
            </w:r>
            <w:r>
              <w:rPr>
                <w:rFonts w:eastAsia="Times New Roman"/>
                <w:szCs w:val="20"/>
              </w:rPr>
              <w:t>For RTT determination, option 1 is preferred.</w:t>
            </w:r>
          </w:p>
          <w:p w14:paraId="35A72389" w14:textId="77777777" w:rsidR="009615BC" w:rsidRDefault="007F1593">
            <w:pPr>
              <w:numPr>
                <w:ilvl w:val="0"/>
                <w:numId w:val="17"/>
              </w:numPr>
              <w:rPr>
                <w:rFonts w:eastAsia="Times New Roman"/>
                <w:szCs w:val="20"/>
              </w:rPr>
            </w:pPr>
            <w:r>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14:paraId="680B03ED" w14:textId="77777777" w:rsidR="009615BC" w:rsidRDefault="007F1593">
            <w:pPr>
              <w:rPr>
                <w:rFonts w:eastAsia="Times New Roman"/>
                <w:szCs w:val="20"/>
              </w:rPr>
            </w:pPr>
            <w:r>
              <w:rPr>
                <w:rFonts w:eastAsia="Times New Roman" w:hint="eastAsia"/>
                <w:b/>
                <w:szCs w:val="20"/>
              </w:rPr>
              <w:lastRenderedPageBreak/>
              <w:t>Proposal #</w:t>
            </w:r>
            <w:r>
              <w:rPr>
                <w:rFonts w:eastAsia="Times New Roman"/>
                <w:b/>
                <w:szCs w:val="20"/>
              </w:rPr>
              <w:t>2</w:t>
            </w:r>
            <w:r>
              <w:rPr>
                <w:rFonts w:eastAsia="Times New Roman" w:hint="eastAsia"/>
                <w:b/>
                <w:szCs w:val="20"/>
              </w:rPr>
              <w:t>:</w:t>
            </w:r>
            <w:r>
              <w:rPr>
                <w:rFonts w:eastAsia="Times New Roman" w:hint="eastAsia"/>
                <w:szCs w:val="20"/>
              </w:rPr>
              <w:t xml:space="preserve"> </w:t>
            </w:r>
            <w:r>
              <w:rPr>
                <w:rFonts w:eastAsia="Times New Roman"/>
                <w:szCs w:val="20"/>
              </w:rPr>
              <w:t xml:space="preserve">Send an </w:t>
            </w:r>
            <w:r>
              <w:rPr>
                <w:rFonts w:eastAsia="Times New Roman"/>
                <w:bCs/>
                <w:szCs w:val="20"/>
              </w:rPr>
              <w:t>SA3/SA3-LI to ask whether TA value reported by UE is trustful or not.</w:t>
            </w:r>
          </w:p>
          <w:p w14:paraId="09A28E0B" w14:textId="77777777" w:rsidR="009615BC" w:rsidRDefault="007F1593">
            <w:pPr>
              <w:rPr>
                <w:rFonts w:eastAsia="Times New Roman"/>
                <w:szCs w:val="20"/>
              </w:rPr>
            </w:pPr>
            <w:r>
              <w:rPr>
                <w:rFonts w:eastAsia="Times New Roman" w:hint="eastAsia"/>
                <w:b/>
                <w:szCs w:val="20"/>
              </w:rPr>
              <w:t>Proposal #</w:t>
            </w:r>
            <w:r>
              <w:rPr>
                <w:rFonts w:eastAsia="Times New Roman"/>
                <w:b/>
                <w:szCs w:val="20"/>
              </w:rPr>
              <w:t>3</w:t>
            </w:r>
            <w:r>
              <w:rPr>
                <w:rFonts w:eastAsia="Times New Roman" w:hint="eastAsia"/>
                <w:b/>
                <w:szCs w:val="20"/>
              </w:rPr>
              <w:t>:</w:t>
            </w:r>
            <w:r>
              <w:rPr>
                <w:rFonts w:eastAsia="Times New Roman" w:hint="eastAsia"/>
                <w:szCs w:val="20"/>
              </w:rPr>
              <w:t xml:space="preserve"> </w:t>
            </w:r>
            <w:r>
              <w:rPr>
                <w:rFonts w:eastAsia="Times New Roman"/>
                <w:szCs w:val="20"/>
              </w:rPr>
              <w:t>For multi-RTT, consider at least following assistant information to LMF</w:t>
            </w:r>
          </w:p>
          <w:p w14:paraId="3C2FE189" w14:textId="77777777" w:rsidR="009615BC" w:rsidRDefault="007F1593">
            <w:pPr>
              <w:numPr>
                <w:ilvl w:val="0"/>
                <w:numId w:val="17"/>
              </w:numPr>
              <w:rPr>
                <w:rFonts w:eastAsia="Times New Roman"/>
                <w:szCs w:val="20"/>
              </w:rPr>
            </w:pPr>
            <w:r>
              <w:rPr>
                <w:rFonts w:eastAsia="Times New Roman"/>
                <w:szCs w:val="20"/>
              </w:rPr>
              <w:t>Ephemeris information</w:t>
            </w:r>
          </w:p>
          <w:p w14:paraId="13EC1EB0" w14:textId="77777777" w:rsidR="009615BC" w:rsidRDefault="007F1593">
            <w:pPr>
              <w:numPr>
                <w:ilvl w:val="0"/>
                <w:numId w:val="17"/>
              </w:numPr>
              <w:rPr>
                <w:rFonts w:eastAsia="Times New Roman"/>
                <w:szCs w:val="20"/>
              </w:rPr>
            </w:pPr>
            <w:r>
              <w:rPr>
                <w:rFonts w:eastAsia="Times New Roman"/>
                <w:szCs w:val="20"/>
              </w:rPr>
              <w:t>Feeder link delay (e.g., Kmac and/or common TA)</w:t>
            </w:r>
          </w:p>
          <w:p w14:paraId="6461F836" w14:textId="77777777" w:rsidR="009615BC" w:rsidRDefault="009615BC">
            <w:pPr>
              <w:rPr>
                <w:rFonts w:eastAsia="Times New Roman"/>
                <w:szCs w:val="20"/>
              </w:rPr>
            </w:pPr>
          </w:p>
        </w:tc>
      </w:tr>
      <w:tr w:rsidR="009615BC" w14:paraId="7A562261"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3F9404DA" w14:textId="77777777" w:rsidR="009615BC" w:rsidRDefault="00C77603">
            <w:pPr>
              <w:rPr>
                <w:rFonts w:eastAsia="Times New Roman"/>
                <w:b/>
                <w:bCs/>
                <w:color w:val="0000FF"/>
                <w:szCs w:val="20"/>
                <w:u w:val="single"/>
              </w:rPr>
            </w:pPr>
            <w:hyperlink r:id="rId27" w:history="1">
              <w:r w:rsidR="007F1593">
                <w:rPr>
                  <w:rFonts w:eastAsia="Times New Roman"/>
                  <w:b/>
                  <w:bCs/>
                  <w:color w:val="0000FF"/>
                  <w:szCs w:val="20"/>
                  <w:u w:val="single"/>
                </w:rPr>
                <w:t>R1-2301217</w:t>
              </w:r>
            </w:hyperlink>
          </w:p>
        </w:tc>
        <w:tc>
          <w:tcPr>
            <w:tcW w:w="902" w:type="pct"/>
            <w:tcBorders>
              <w:top w:val="nil"/>
              <w:left w:val="nil"/>
              <w:bottom w:val="single" w:sz="4" w:space="0" w:color="A6A6A6"/>
              <w:right w:val="single" w:sz="4" w:space="0" w:color="A6A6A6"/>
            </w:tcBorders>
            <w:shd w:val="clear" w:color="auto" w:fill="auto"/>
          </w:tcPr>
          <w:p w14:paraId="2C8AE76D" w14:textId="77777777" w:rsidR="009615BC" w:rsidRDefault="007F1593">
            <w:pPr>
              <w:rPr>
                <w:rFonts w:eastAsia="Times New Roman"/>
                <w:szCs w:val="20"/>
              </w:rPr>
            </w:pPr>
            <w:r>
              <w:rPr>
                <w:rFonts w:eastAsia="Times New Roman"/>
                <w:szCs w:val="20"/>
              </w:rPr>
              <w:t>Lenovo</w:t>
            </w:r>
          </w:p>
        </w:tc>
        <w:tc>
          <w:tcPr>
            <w:tcW w:w="3458" w:type="pct"/>
            <w:tcBorders>
              <w:top w:val="nil"/>
              <w:left w:val="nil"/>
              <w:bottom w:val="single" w:sz="4" w:space="0" w:color="A6A6A6"/>
              <w:right w:val="single" w:sz="4" w:space="0" w:color="A6A6A6"/>
            </w:tcBorders>
          </w:tcPr>
          <w:p w14:paraId="67DD1E55" w14:textId="77777777" w:rsidR="009615BC" w:rsidRDefault="007F1593">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Polarization indication signalling is not supported for reference signal used in positioning.</w:t>
            </w:r>
          </w:p>
          <w:p w14:paraId="28E185A3" w14:textId="77777777" w:rsidR="009615BC" w:rsidRDefault="007F1593">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A polarization mismatch may decrease the positioning accuracy and/or increase the latency.</w:t>
            </w:r>
          </w:p>
          <w:p w14:paraId="6ED08120" w14:textId="77777777" w:rsidR="009615BC" w:rsidRDefault="007F1593">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xml:space="preserve"> The mirror ambiguity would result in two positioning estimates of the target UE.</w:t>
            </w:r>
          </w:p>
          <w:p w14:paraId="4FF68A55" w14:textId="77777777" w:rsidR="009615BC" w:rsidRDefault="007F1593">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xml:space="preserve"> Knowledge of positioning beam identity or uplink angle of arrival may be sufficient to resolve mirror ambiguity.</w:t>
            </w:r>
          </w:p>
          <w:p w14:paraId="4025B353" w14:textId="77777777" w:rsidR="009615BC" w:rsidRDefault="007F1593">
            <w:pPr>
              <w:rPr>
                <w:rFonts w:eastAsia="Times New Roman"/>
                <w:szCs w:val="20"/>
                <w:lang w:val="en-GB"/>
              </w:rPr>
            </w:pPr>
            <w:r>
              <w:rPr>
                <w:rFonts w:eastAsia="Times New Roman"/>
                <w:szCs w:val="20"/>
                <w:lang w:val="en-GB"/>
              </w:rPr>
              <w:t>The corresponding proposals are summarized as follows:</w:t>
            </w:r>
          </w:p>
          <w:p w14:paraId="015D45D5" w14:textId="77777777" w:rsidR="009615BC" w:rsidRDefault="007F1593">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724CA536" w14:textId="77777777" w:rsidR="009615BC" w:rsidRDefault="007F1593">
            <w:pPr>
              <w:rPr>
                <w:rFonts w:eastAsia="Times New Roman"/>
                <w:szCs w:val="20"/>
                <w:lang w:val="en-GB"/>
              </w:rPr>
            </w:pPr>
            <w:r>
              <w:rPr>
                <w:rFonts w:eastAsia="Times New Roman"/>
                <w:b/>
                <w:bCs/>
                <w:iCs/>
                <w:szCs w:val="20"/>
                <w:lang w:val="en-GB"/>
              </w:rPr>
              <w:t>Proposal 2</w:t>
            </w:r>
            <w:r>
              <w:rPr>
                <w:rFonts w:eastAsia="Times New Roman"/>
                <w:bCs/>
                <w:iCs/>
                <w:szCs w:val="20"/>
                <w:lang w:val="en-GB"/>
              </w:rPr>
              <w:t>: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016B089A" w14:textId="77777777" w:rsidR="009615BC" w:rsidRDefault="007F1593">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Study the mechanism to adapt/modify the gNB Rx-Tx time difference definition for Multi-RTT for NTN systems with transparent payload.</w:t>
            </w:r>
          </w:p>
          <w:p w14:paraId="02359DE4" w14:textId="77777777" w:rsidR="009615BC" w:rsidRDefault="007F1593">
            <w:pPr>
              <w:rPr>
                <w:rFonts w:eastAsia="Times New Roman"/>
                <w:bCs/>
                <w:szCs w:val="20"/>
                <w:lang w:val="en-GB"/>
              </w:rPr>
            </w:pPr>
            <w:r>
              <w:rPr>
                <w:rFonts w:eastAsia="Times New Roman"/>
                <w:b/>
                <w:bCs/>
                <w:iCs/>
                <w:szCs w:val="20"/>
                <w:lang w:val="en-GB"/>
              </w:rPr>
              <w:t>Proposal 4</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5DF6F22B" w14:textId="77777777" w:rsidR="009615BC" w:rsidRDefault="007F1593">
            <w:pPr>
              <w:rPr>
                <w:rFonts w:eastAsia="Times New Roman"/>
                <w:iCs/>
                <w:szCs w:val="20"/>
                <w:lang w:val="en-GB"/>
              </w:rPr>
            </w:pPr>
            <w:r>
              <w:rPr>
                <w:rFonts w:eastAsia="Times New Roman"/>
                <w:b/>
                <w:bCs/>
                <w:iCs/>
                <w:szCs w:val="20"/>
                <w:lang w:val="en-GB"/>
              </w:rPr>
              <w:t>Proposal 5</w:t>
            </w:r>
            <w:r>
              <w:rPr>
                <w:rFonts w:eastAsia="Times New Roman"/>
                <w:bCs/>
                <w:iCs/>
                <w:szCs w:val="20"/>
                <w:lang w:val="en-GB"/>
              </w:rPr>
              <w:t>: Support a signalling mechanism to indicate the UE capability to support a polarization type for positioning.</w:t>
            </w:r>
          </w:p>
          <w:p w14:paraId="65B545C1" w14:textId="77777777" w:rsidR="009615BC" w:rsidRDefault="007F1593">
            <w:pPr>
              <w:rPr>
                <w:rFonts w:eastAsia="Times New Roman"/>
                <w:bCs/>
                <w:iCs/>
                <w:szCs w:val="20"/>
                <w:lang w:val="en-GB"/>
              </w:rPr>
            </w:pPr>
            <w:r>
              <w:rPr>
                <w:rFonts w:eastAsia="Times New Roman"/>
                <w:b/>
                <w:bCs/>
                <w:iCs/>
                <w:szCs w:val="20"/>
                <w:lang w:val="en-GB"/>
              </w:rPr>
              <w:t>Proposal 6:</w:t>
            </w:r>
            <w:r>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14:paraId="7641DE71" w14:textId="77777777" w:rsidR="009615BC" w:rsidRDefault="007F1593">
            <w:pPr>
              <w:rPr>
                <w:rFonts w:eastAsia="Times New Roman"/>
                <w:bCs/>
                <w:iCs/>
                <w:szCs w:val="20"/>
                <w:lang w:val="en-GB"/>
              </w:rPr>
            </w:pPr>
            <w:r>
              <w:rPr>
                <w:rFonts w:eastAsia="Times New Roman"/>
                <w:b/>
                <w:bCs/>
                <w:iCs/>
                <w:szCs w:val="20"/>
                <w:lang w:val="en-GB"/>
              </w:rPr>
              <w:t>Proposal 7:</w:t>
            </w:r>
            <w:r>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14:paraId="57FF9361" w14:textId="77777777" w:rsidR="009615BC" w:rsidRDefault="007F1593">
            <w:pPr>
              <w:rPr>
                <w:rFonts w:eastAsia="Times New Roman"/>
                <w:szCs w:val="20"/>
                <w:lang w:val="en-GB"/>
              </w:rPr>
            </w:pPr>
            <w:r>
              <w:rPr>
                <w:rFonts w:eastAsia="Times New Roman"/>
                <w:b/>
                <w:bCs/>
                <w:iCs/>
                <w:szCs w:val="20"/>
                <w:lang w:val="en-GB"/>
              </w:rPr>
              <w:t>Proposal 8</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02C5D3AC" w14:textId="77777777" w:rsidR="009615BC" w:rsidRDefault="009615BC">
            <w:pPr>
              <w:rPr>
                <w:rFonts w:eastAsia="Times New Roman"/>
                <w:szCs w:val="20"/>
                <w:lang w:val="en-GB"/>
              </w:rPr>
            </w:pPr>
          </w:p>
        </w:tc>
      </w:tr>
      <w:tr w:rsidR="009615BC" w14:paraId="7A10BB72"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5571EC95" w14:textId="77777777" w:rsidR="009615BC" w:rsidRDefault="00C77603">
            <w:pPr>
              <w:rPr>
                <w:rFonts w:eastAsia="Times New Roman"/>
                <w:b/>
                <w:bCs/>
                <w:color w:val="0000FF"/>
                <w:szCs w:val="20"/>
                <w:u w:val="single"/>
              </w:rPr>
            </w:pPr>
            <w:hyperlink r:id="rId28" w:history="1">
              <w:r w:rsidR="007F1593">
                <w:rPr>
                  <w:rFonts w:eastAsia="Times New Roman"/>
                  <w:b/>
                  <w:bCs/>
                  <w:color w:val="0000FF"/>
                  <w:szCs w:val="20"/>
                  <w:u w:val="single"/>
                </w:rPr>
                <w:t>R1-2301284</w:t>
              </w:r>
            </w:hyperlink>
          </w:p>
        </w:tc>
        <w:tc>
          <w:tcPr>
            <w:tcW w:w="902" w:type="pct"/>
            <w:tcBorders>
              <w:top w:val="nil"/>
              <w:left w:val="nil"/>
              <w:bottom w:val="single" w:sz="4" w:space="0" w:color="A6A6A6"/>
              <w:right w:val="single" w:sz="4" w:space="0" w:color="A6A6A6"/>
            </w:tcBorders>
            <w:shd w:val="clear" w:color="auto" w:fill="auto"/>
          </w:tcPr>
          <w:p w14:paraId="0E8DFEF4" w14:textId="77777777" w:rsidR="009615BC" w:rsidRDefault="007F1593">
            <w:pPr>
              <w:rPr>
                <w:rFonts w:eastAsia="Times New Roman"/>
                <w:szCs w:val="20"/>
              </w:rPr>
            </w:pPr>
            <w:r>
              <w:rPr>
                <w:rFonts w:eastAsia="Times New Roman"/>
                <w:szCs w:val="20"/>
              </w:rPr>
              <w:t>Samsung</w:t>
            </w:r>
          </w:p>
        </w:tc>
        <w:tc>
          <w:tcPr>
            <w:tcW w:w="3458" w:type="pct"/>
            <w:tcBorders>
              <w:top w:val="nil"/>
              <w:left w:val="nil"/>
              <w:bottom w:val="single" w:sz="4" w:space="0" w:color="A6A6A6"/>
              <w:right w:val="single" w:sz="4" w:space="0" w:color="A6A6A6"/>
            </w:tcBorders>
          </w:tcPr>
          <w:p w14:paraId="787A7C8D" w14:textId="77777777" w:rsidR="009615BC" w:rsidRDefault="007F1593">
            <w:pPr>
              <w:rPr>
                <w:rFonts w:eastAsia="Times New Roman"/>
                <w:szCs w:val="20"/>
              </w:rPr>
            </w:pPr>
            <w:r>
              <w:rPr>
                <w:rFonts w:eastAsia="Times New Roman"/>
                <w:b/>
                <w:szCs w:val="20"/>
              </w:rPr>
              <w:t>Observation 1:</w:t>
            </w:r>
            <w:r>
              <w:rPr>
                <w:rFonts w:eastAsia="Times New Roman"/>
                <w:szCs w:val="20"/>
              </w:rPr>
              <w:t xml:space="preserve">  DL-TDOA does not offer any evident advantage over multi-RTT.  For single satellite case, DL-TDOA is susceptible to the clock drift and its accuracy degrades for a typical window of measurement.</w:t>
            </w:r>
          </w:p>
          <w:p w14:paraId="0E0929FB" w14:textId="77777777" w:rsidR="009615BC" w:rsidRDefault="009615BC">
            <w:pPr>
              <w:rPr>
                <w:rFonts w:eastAsia="Times New Roman"/>
                <w:szCs w:val="20"/>
              </w:rPr>
            </w:pPr>
          </w:p>
          <w:p w14:paraId="109C464C" w14:textId="77777777" w:rsidR="009615BC" w:rsidRDefault="007F1593">
            <w:pPr>
              <w:rPr>
                <w:rFonts w:eastAsia="Times New Roman"/>
                <w:szCs w:val="20"/>
              </w:rPr>
            </w:pPr>
            <w:r>
              <w:rPr>
                <w:rFonts w:eastAsia="Times New Roman"/>
                <w:b/>
                <w:szCs w:val="20"/>
              </w:rPr>
              <w:t>Observation 2</w:t>
            </w:r>
            <w:r>
              <w:rPr>
                <w:rFonts w:eastAsia="Times New Roman"/>
                <w:szCs w:val="20"/>
              </w:rPr>
              <w:t>: A malicious UE could report false value for the timing advance to deceive LMF when using Multi-RTT method for UE location calculation.</w:t>
            </w:r>
          </w:p>
          <w:p w14:paraId="5641895B" w14:textId="77777777" w:rsidR="009615BC" w:rsidRDefault="007F1593">
            <w:pPr>
              <w:rPr>
                <w:rFonts w:eastAsia="Times New Roman"/>
                <w:szCs w:val="20"/>
              </w:rPr>
            </w:pPr>
            <w:r>
              <w:rPr>
                <w:rFonts w:eastAsia="Times New Roman"/>
                <w:szCs w:val="20"/>
              </w:rPr>
              <w:t>Observation 3: There are no plausible solutions for the LMF to check the validity of a false timing advance reported by a malicious UE.</w:t>
            </w:r>
          </w:p>
          <w:p w14:paraId="2B3F474B" w14:textId="77777777" w:rsidR="009615BC" w:rsidRDefault="009615BC">
            <w:pPr>
              <w:rPr>
                <w:rFonts w:eastAsia="Times New Roman"/>
                <w:szCs w:val="20"/>
              </w:rPr>
            </w:pPr>
          </w:p>
          <w:p w14:paraId="359EDCEB" w14:textId="77777777" w:rsidR="009615BC" w:rsidRDefault="007F1593">
            <w:pPr>
              <w:rPr>
                <w:rFonts w:eastAsia="Times New Roman"/>
                <w:szCs w:val="20"/>
              </w:rPr>
            </w:pPr>
            <w:r>
              <w:rPr>
                <w:rFonts w:eastAsia="Times New Roman"/>
                <w:b/>
                <w:szCs w:val="20"/>
              </w:rPr>
              <w:t>Observation 4:</w:t>
            </w:r>
            <w:r>
              <w:rPr>
                <w:rFonts w:eastAsia="Times New Roman"/>
                <w:szCs w:val="20"/>
              </w:rPr>
              <w:t xml:space="preserve"> A malicious UE could report false value for UE Rx-Tx time difference to deceive LMF when using Multi-RTT method for UE location calculation.</w:t>
            </w:r>
          </w:p>
          <w:p w14:paraId="2A8DE097" w14:textId="77777777" w:rsidR="009615BC" w:rsidRDefault="009615BC">
            <w:pPr>
              <w:rPr>
                <w:rFonts w:eastAsia="Times New Roman"/>
                <w:szCs w:val="20"/>
              </w:rPr>
            </w:pPr>
          </w:p>
          <w:p w14:paraId="1FEDC3B2" w14:textId="77777777" w:rsidR="009615BC" w:rsidRDefault="007F1593">
            <w:pPr>
              <w:rPr>
                <w:rFonts w:eastAsia="Times New Roman"/>
                <w:szCs w:val="20"/>
              </w:rPr>
            </w:pPr>
            <w:r>
              <w:rPr>
                <w:rFonts w:eastAsia="Times New Roman"/>
                <w:b/>
                <w:szCs w:val="20"/>
              </w:rPr>
              <w:t>Observation 5</w:t>
            </w:r>
            <w:r>
              <w:rPr>
                <w:rFonts w:eastAsia="Times New Roman"/>
                <w:szCs w:val="20"/>
              </w:rPr>
              <w:t xml:space="preserve">:  Multi-RTT method based on UE Rx-Tx and gNB Rx-Tx has the potential to enable LMF to verify the validity of the measurements reported by the UE. </w:t>
            </w:r>
          </w:p>
          <w:p w14:paraId="7F793809" w14:textId="77777777" w:rsidR="009615BC" w:rsidRDefault="009615BC">
            <w:pPr>
              <w:rPr>
                <w:rFonts w:eastAsia="Times New Roman"/>
                <w:szCs w:val="20"/>
              </w:rPr>
            </w:pPr>
          </w:p>
          <w:p w14:paraId="6867B032" w14:textId="77777777" w:rsidR="009615BC" w:rsidRDefault="007F1593">
            <w:pPr>
              <w:rPr>
                <w:rFonts w:eastAsia="Times New Roman"/>
                <w:szCs w:val="20"/>
              </w:rPr>
            </w:pPr>
            <w:r>
              <w:rPr>
                <w:rFonts w:eastAsia="Times New Roman"/>
                <w:b/>
                <w:szCs w:val="20"/>
              </w:rPr>
              <w:t>Proposal 1</w:t>
            </w:r>
            <w:r>
              <w:rPr>
                <w:rFonts w:eastAsia="Times New Roman"/>
                <w:szCs w:val="20"/>
              </w:rPr>
              <w:t>: RAN1 focus only on specification changes (if any) for Multi-RTT.</w:t>
            </w:r>
          </w:p>
          <w:p w14:paraId="6CDF62F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RAN1 focus on modifications needed for Multi-RTT to enable LMF verify the validity of the measurements reported by the UE.</w:t>
            </w:r>
          </w:p>
          <w:p w14:paraId="50E4F17A" w14:textId="77777777" w:rsidR="009615BC" w:rsidRDefault="009615BC">
            <w:pPr>
              <w:rPr>
                <w:rFonts w:eastAsia="Times New Roman"/>
                <w:szCs w:val="20"/>
              </w:rPr>
            </w:pPr>
          </w:p>
        </w:tc>
      </w:tr>
      <w:tr w:rsidR="009615BC" w14:paraId="0E9959CC"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EF3F45B" w14:textId="77777777" w:rsidR="009615BC" w:rsidRDefault="00C77603">
            <w:pPr>
              <w:rPr>
                <w:rFonts w:eastAsia="Times New Roman"/>
                <w:b/>
                <w:bCs/>
                <w:color w:val="0000FF"/>
                <w:szCs w:val="20"/>
                <w:u w:val="single"/>
              </w:rPr>
            </w:pPr>
            <w:hyperlink r:id="rId29" w:history="1">
              <w:r w:rsidR="007F1593">
                <w:rPr>
                  <w:rFonts w:eastAsia="Times New Roman"/>
                  <w:b/>
                  <w:bCs/>
                  <w:color w:val="0000FF"/>
                  <w:szCs w:val="20"/>
                  <w:u w:val="single"/>
                </w:rPr>
                <w:t>R1-2301305</w:t>
              </w:r>
            </w:hyperlink>
          </w:p>
        </w:tc>
        <w:tc>
          <w:tcPr>
            <w:tcW w:w="902" w:type="pct"/>
            <w:tcBorders>
              <w:top w:val="nil"/>
              <w:left w:val="nil"/>
              <w:bottom w:val="single" w:sz="4" w:space="0" w:color="A6A6A6"/>
              <w:right w:val="single" w:sz="4" w:space="0" w:color="A6A6A6"/>
            </w:tcBorders>
            <w:shd w:val="clear" w:color="auto" w:fill="auto"/>
          </w:tcPr>
          <w:p w14:paraId="1FF22F49" w14:textId="77777777" w:rsidR="009615BC" w:rsidRDefault="007F1593">
            <w:pPr>
              <w:rPr>
                <w:rFonts w:eastAsia="Times New Roman"/>
                <w:szCs w:val="20"/>
              </w:rPr>
            </w:pPr>
            <w:r>
              <w:rPr>
                <w:rFonts w:eastAsia="Times New Roman"/>
                <w:szCs w:val="20"/>
              </w:rPr>
              <w:t>Ericsson Limited</w:t>
            </w:r>
          </w:p>
        </w:tc>
        <w:tc>
          <w:tcPr>
            <w:tcW w:w="3458" w:type="pct"/>
            <w:tcBorders>
              <w:top w:val="nil"/>
              <w:left w:val="nil"/>
              <w:bottom w:val="single" w:sz="4" w:space="0" w:color="A6A6A6"/>
              <w:right w:val="single" w:sz="4" w:space="0" w:color="A6A6A6"/>
            </w:tcBorders>
          </w:tcPr>
          <w:p w14:paraId="290CD079" w14:textId="77777777" w:rsidR="009615BC" w:rsidRDefault="007F1593">
            <w:pPr>
              <w:rPr>
                <w:rFonts w:eastAsia="Times New Roman"/>
                <w:szCs w:val="20"/>
              </w:rPr>
            </w:pPr>
            <w:r>
              <w:rPr>
                <w:rFonts w:eastAsia="Times New Roman"/>
                <w:b/>
                <w:szCs w:val="20"/>
              </w:rPr>
              <w:t>Observation 1</w:t>
            </w:r>
            <w:r>
              <w:rPr>
                <w:rFonts w:eastAsia="Times New Roman"/>
                <w:szCs w:val="20"/>
              </w:rPr>
              <w:tab/>
              <w:t>The Rel-17 UE RX-TX time difference measurement report is not sufficient to allow sufficiently accurate RTT calculation in NTN.</w:t>
            </w:r>
          </w:p>
          <w:p w14:paraId="6BA67A56" w14:textId="77777777" w:rsidR="009615BC" w:rsidRDefault="007F1593">
            <w:pPr>
              <w:rPr>
                <w:rFonts w:eastAsia="Times New Roman"/>
                <w:szCs w:val="20"/>
              </w:rPr>
            </w:pPr>
            <w:r>
              <w:rPr>
                <w:rFonts w:eastAsia="Times New Roman"/>
                <w:b/>
                <w:szCs w:val="20"/>
              </w:rPr>
              <w:lastRenderedPageBreak/>
              <w:t>Observation 2</w:t>
            </w:r>
            <w:r>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Pr>
                <w:rFonts w:eastAsia="Times New Roman"/>
                <w:szCs w:val="20"/>
              </w:rPr>
              <w:t>ms.</w:t>
            </w:r>
            <w:proofErr w:type="spellEnd"/>
          </w:p>
          <w:p w14:paraId="6CB020E9" w14:textId="77777777" w:rsidR="009615BC" w:rsidRDefault="009615BC">
            <w:pPr>
              <w:rPr>
                <w:rFonts w:eastAsia="Times New Roman"/>
                <w:szCs w:val="20"/>
              </w:rPr>
            </w:pPr>
          </w:p>
          <w:p w14:paraId="3BEB8B99" w14:textId="77777777" w:rsidR="009615BC" w:rsidRDefault="007F1593">
            <w:pPr>
              <w:rPr>
                <w:rFonts w:eastAsia="Times New Roman"/>
                <w:szCs w:val="20"/>
              </w:rPr>
            </w:pPr>
            <w:r>
              <w:rPr>
                <w:rFonts w:eastAsia="Times New Roman"/>
                <w:b/>
                <w:szCs w:val="20"/>
              </w:rPr>
              <w:t>Proposal 1</w:t>
            </w:r>
            <w:r>
              <w:rPr>
                <w:rFonts w:eastAsia="Times New Roman"/>
                <w:szCs w:val="20"/>
              </w:rPr>
              <w:tab/>
              <w:t>RAN1 to modify the definition of the UE RX-TX time difference measurement for NTN.</w:t>
            </w:r>
          </w:p>
          <w:p w14:paraId="56573749" w14:textId="77777777" w:rsidR="009615BC" w:rsidRDefault="007F1593">
            <w:pPr>
              <w:rPr>
                <w:rFonts w:eastAsia="Times New Roman"/>
                <w:szCs w:val="20"/>
              </w:rPr>
            </w:pPr>
            <w:r>
              <w:rPr>
                <w:rFonts w:eastAsia="Times New Roman"/>
                <w:b/>
                <w:szCs w:val="20"/>
              </w:rPr>
              <w:t>Proposal 2</w:t>
            </w:r>
            <w:r>
              <w:rPr>
                <w:rFonts w:eastAsia="Times New Roman"/>
                <w:b/>
                <w:szCs w:val="20"/>
              </w:rPr>
              <w:tab/>
            </w:r>
            <w:r>
              <w:rPr>
                <w:rFonts w:eastAsia="Times New Roman"/>
                <w:szCs w:val="20"/>
              </w:rPr>
              <w:t>UE to report its true UE RX-TX time difference measurement value to the LMF using one of the following options:</w:t>
            </w:r>
          </w:p>
          <w:p w14:paraId="6AF0C907" w14:textId="77777777" w:rsidR="009615BC" w:rsidRDefault="007F1593">
            <w:pPr>
              <w:rPr>
                <w:rFonts w:eastAsia="Times New Roman"/>
                <w:szCs w:val="20"/>
              </w:rPr>
            </w:pPr>
            <w:r>
              <w:rPr>
                <w:rFonts w:eastAsia="Times New Roman"/>
                <w:szCs w:val="20"/>
              </w:rPr>
              <w:t>Option 1: Extend the range of the UE RX-TX time difference measurement report for NTN.</w:t>
            </w:r>
          </w:p>
          <w:p w14:paraId="325D05C2" w14:textId="77777777" w:rsidR="009615BC" w:rsidRDefault="007F1593">
            <w:pPr>
              <w:rPr>
                <w:rFonts w:eastAsia="Times New Roman"/>
                <w:szCs w:val="20"/>
              </w:rPr>
            </w:pPr>
            <w:r>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14:paraId="35B2B2D4" w14:textId="77777777" w:rsidR="009615BC" w:rsidRDefault="007F1593">
            <w:pPr>
              <w:rPr>
                <w:rFonts w:eastAsia="Times New Roman"/>
                <w:szCs w:val="20"/>
              </w:rPr>
            </w:pPr>
            <w:r>
              <w:rPr>
                <w:rFonts w:eastAsia="Times New Roman"/>
                <w:b/>
                <w:szCs w:val="20"/>
              </w:rPr>
              <w:t>Proposal 3</w:t>
            </w:r>
            <w:r>
              <w:rPr>
                <w:rFonts w:eastAsia="Times New Roman"/>
                <w:szCs w:val="20"/>
              </w:rPr>
              <w:tab/>
              <w:t>RAN1 to support and enhance the optional Rel-17 UL-AoA measurements defined for multi-RTT positioning to help resolve mirror image ambiguity and reduce UE location verification latency in NTN.</w:t>
            </w:r>
          </w:p>
          <w:p w14:paraId="23833035" w14:textId="77777777" w:rsidR="009615BC" w:rsidRDefault="007F1593">
            <w:pPr>
              <w:rPr>
                <w:rFonts w:eastAsia="Times New Roman"/>
                <w:szCs w:val="20"/>
              </w:rPr>
            </w:pPr>
            <w:r>
              <w:rPr>
                <w:rFonts w:eastAsia="Times New Roman"/>
                <w:szCs w:val="20"/>
              </w:rPr>
              <w:t>Proposal 4</w:t>
            </w:r>
            <w:r>
              <w:rPr>
                <w:rFonts w:eastAsia="Times New Roman"/>
                <w:szCs w:val="20"/>
              </w:rPr>
              <w:tab/>
              <w:t>UE reporting of TA cannot be trusted for the purpose of network-verified UE location in NTN.</w:t>
            </w:r>
          </w:p>
          <w:p w14:paraId="7ADD15C6" w14:textId="77777777" w:rsidR="009615BC" w:rsidRDefault="009615BC">
            <w:pPr>
              <w:rPr>
                <w:rFonts w:eastAsia="Times New Roman"/>
                <w:szCs w:val="20"/>
              </w:rPr>
            </w:pPr>
          </w:p>
        </w:tc>
      </w:tr>
      <w:tr w:rsidR="009615BC" w14:paraId="5C682383"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C16AD2B" w14:textId="77777777" w:rsidR="009615BC" w:rsidRDefault="00C77603">
            <w:pPr>
              <w:rPr>
                <w:rFonts w:eastAsia="Times New Roman"/>
                <w:b/>
                <w:bCs/>
                <w:color w:val="0000FF"/>
                <w:szCs w:val="20"/>
                <w:u w:val="single"/>
              </w:rPr>
            </w:pPr>
            <w:hyperlink r:id="rId30" w:history="1">
              <w:r w:rsidR="007F1593">
                <w:rPr>
                  <w:rFonts w:eastAsia="Times New Roman"/>
                  <w:b/>
                  <w:bCs/>
                  <w:color w:val="0000FF"/>
                  <w:szCs w:val="20"/>
                  <w:u w:val="single"/>
                </w:rPr>
                <w:t>R1-2301366</w:t>
              </w:r>
            </w:hyperlink>
          </w:p>
        </w:tc>
        <w:tc>
          <w:tcPr>
            <w:tcW w:w="902" w:type="pct"/>
            <w:tcBorders>
              <w:top w:val="nil"/>
              <w:left w:val="nil"/>
              <w:bottom w:val="single" w:sz="4" w:space="0" w:color="A6A6A6"/>
              <w:right w:val="single" w:sz="4" w:space="0" w:color="A6A6A6"/>
            </w:tcBorders>
            <w:shd w:val="clear" w:color="auto" w:fill="auto"/>
          </w:tcPr>
          <w:p w14:paraId="7CFE1E16" w14:textId="77777777" w:rsidR="009615BC" w:rsidRDefault="007F1593">
            <w:pPr>
              <w:rPr>
                <w:rFonts w:eastAsia="Times New Roman"/>
                <w:szCs w:val="20"/>
              </w:rPr>
            </w:pPr>
            <w:r>
              <w:rPr>
                <w:rFonts w:eastAsia="Times New Roman"/>
                <w:szCs w:val="20"/>
              </w:rPr>
              <w:t>Apple</w:t>
            </w:r>
          </w:p>
        </w:tc>
        <w:tc>
          <w:tcPr>
            <w:tcW w:w="3458" w:type="pct"/>
            <w:tcBorders>
              <w:top w:val="nil"/>
              <w:left w:val="nil"/>
              <w:bottom w:val="single" w:sz="4" w:space="0" w:color="A6A6A6"/>
              <w:right w:val="single" w:sz="4" w:space="0" w:color="A6A6A6"/>
            </w:tcBorders>
          </w:tcPr>
          <w:p w14:paraId="3BD53F88" w14:textId="77777777" w:rsidR="009615BC" w:rsidRDefault="007F1593">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For network verifying UE location, gNB reports to LMF the satellite ephemeris information.</w:t>
            </w:r>
          </w:p>
          <w:p w14:paraId="7EF322E3" w14:textId="77777777" w:rsidR="009615BC" w:rsidRDefault="009615BC">
            <w:pPr>
              <w:rPr>
                <w:rFonts w:eastAsia="Times New Roman"/>
                <w:b/>
                <w:bCs/>
                <w:iCs/>
                <w:szCs w:val="20"/>
              </w:rPr>
            </w:pPr>
          </w:p>
          <w:p w14:paraId="508E608A" w14:textId="77777777" w:rsidR="009615BC" w:rsidRDefault="007F1593">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11A7490" w14:textId="77777777" w:rsidR="009615BC" w:rsidRDefault="009615BC">
            <w:pPr>
              <w:rPr>
                <w:rFonts w:eastAsia="Times New Roman"/>
                <w:b/>
                <w:bCs/>
                <w:iCs/>
                <w:szCs w:val="20"/>
              </w:rPr>
            </w:pPr>
          </w:p>
          <w:p w14:paraId="6EF67766" w14:textId="77777777" w:rsidR="009615BC" w:rsidRDefault="007F1593">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004F8204" w14:textId="77777777" w:rsidR="009615BC" w:rsidRDefault="009615BC">
            <w:pPr>
              <w:rPr>
                <w:rFonts w:eastAsia="Times New Roman"/>
                <w:b/>
                <w:bCs/>
                <w:iCs/>
                <w:szCs w:val="20"/>
              </w:rPr>
            </w:pPr>
          </w:p>
          <w:p w14:paraId="053B7925" w14:textId="77777777" w:rsidR="009615BC" w:rsidRDefault="007F1593">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For network verifying UE location, the multi-RTT method is not applied to a UE near satellite orbit region.</w:t>
            </w:r>
          </w:p>
          <w:p w14:paraId="55A341EE" w14:textId="77777777" w:rsidR="009615BC" w:rsidRDefault="009615BC">
            <w:pPr>
              <w:rPr>
                <w:rFonts w:eastAsia="Times New Roman"/>
                <w:b/>
                <w:bCs/>
                <w:iCs/>
                <w:szCs w:val="20"/>
              </w:rPr>
            </w:pPr>
          </w:p>
          <w:p w14:paraId="7325263A" w14:textId="77777777" w:rsidR="009615BC" w:rsidRDefault="007F1593">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14:paraId="7338862A" w14:textId="77777777" w:rsidR="009615BC" w:rsidRDefault="009615BC">
            <w:pPr>
              <w:rPr>
                <w:rFonts w:eastAsia="Times New Roman"/>
                <w:b/>
                <w:bCs/>
                <w:iCs/>
                <w:szCs w:val="20"/>
              </w:rPr>
            </w:pPr>
          </w:p>
          <w:p w14:paraId="5A7FE647" w14:textId="77777777" w:rsidR="009615BC" w:rsidRDefault="007F1593">
            <w:pPr>
              <w:rPr>
                <w:rFonts w:eastAsia="Times New Roman"/>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14:paraId="77B216B8" w14:textId="77777777" w:rsidR="009615BC" w:rsidRDefault="009615BC">
            <w:pPr>
              <w:rPr>
                <w:rFonts w:eastAsia="Times New Roman"/>
                <w:b/>
                <w:bCs/>
                <w:iCs/>
                <w:szCs w:val="20"/>
              </w:rPr>
            </w:pPr>
          </w:p>
          <w:p w14:paraId="061E8463" w14:textId="77777777" w:rsidR="009615BC" w:rsidRDefault="007F1593">
            <w:pPr>
              <w:rPr>
                <w:rFonts w:eastAsia="Times New Roman"/>
                <w:iCs/>
                <w:szCs w:val="20"/>
              </w:rPr>
            </w:pPr>
            <w:r>
              <w:rPr>
                <w:rFonts w:eastAsia="Times New Roman"/>
                <w:b/>
                <w:bCs/>
                <w:iCs/>
                <w:szCs w:val="20"/>
              </w:rPr>
              <w:t>Proposal 7:</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5BC98109" w14:textId="77777777" w:rsidR="009615BC" w:rsidRDefault="009615BC">
            <w:pPr>
              <w:rPr>
                <w:rFonts w:eastAsia="Times New Roman"/>
                <w:szCs w:val="20"/>
              </w:rPr>
            </w:pPr>
          </w:p>
        </w:tc>
      </w:tr>
      <w:tr w:rsidR="009615BC" w14:paraId="78E1061B"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2227525A" w14:textId="77777777" w:rsidR="009615BC" w:rsidRDefault="00C77603">
            <w:pPr>
              <w:rPr>
                <w:rFonts w:eastAsia="Times New Roman"/>
                <w:b/>
                <w:bCs/>
                <w:color w:val="0000FF"/>
                <w:szCs w:val="20"/>
                <w:u w:val="single"/>
              </w:rPr>
            </w:pPr>
            <w:hyperlink r:id="rId31" w:history="1">
              <w:r w:rsidR="007F1593">
                <w:rPr>
                  <w:rFonts w:eastAsia="Times New Roman"/>
                  <w:b/>
                  <w:bCs/>
                  <w:color w:val="0000FF"/>
                  <w:szCs w:val="20"/>
                  <w:u w:val="single"/>
                </w:rPr>
                <w:t>R1-2301433</w:t>
              </w:r>
            </w:hyperlink>
          </w:p>
        </w:tc>
        <w:tc>
          <w:tcPr>
            <w:tcW w:w="902" w:type="pct"/>
            <w:tcBorders>
              <w:top w:val="nil"/>
              <w:left w:val="nil"/>
              <w:bottom w:val="single" w:sz="4" w:space="0" w:color="A6A6A6"/>
              <w:right w:val="single" w:sz="4" w:space="0" w:color="A6A6A6"/>
            </w:tcBorders>
            <w:shd w:val="clear" w:color="auto" w:fill="auto"/>
          </w:tcPr>
          <w:p w14:paraId="598F008A" w14:textId="77777777" w:rsidR="009615BC" w:rsidRDefault="007F1593">
            <w:pPr>
              <w:rPr>
                <w:rFonts w:eastAsia="Times New Roman"/>
                <w:szCs w:val="20"/>
              </w:rPr>
            </w:pPr>
            <w:r>
              <w:rPr>
                <w:rFonts w:eastAsia="Times New Roman"/>
                <w:szCs w:val="20"/>
              </w:rPr>
              <w:t>Qualcomm Incorporated</w:t>
            </w:r>
          </w:p>
        </w:tc>
        <w:tc>
          <w:tcPr>
            <w:tcW w:w="3458" w:type="pct"/>
            <w:tcBorders>
              <w:top w:val="nil"/>
              <w:left w:val="nil"/>
              <w:bottom w:val="single" w:sz="4" w:space="0" w:color="A6A6A6"/>
              <w:right w:val="single" w:sz="4" w:space="0" w:color="A6A6A6"/>
            </w:tcBorders>
          </w:tcPr>
          <w:p w14:paraId="5E1490A9" w14:textId="77777777" w:rsidR="009615BC" w:rsidRDefault="007F1593">
            <w:pPr>
              <w:rPr>
                <w:rFonts w:eastAsia="Times New Roman"/>
                <w:bCs/>
                <w:szCs w:val="20"/>
                <w:lang w:val="en-GB"/>
              </w:rPr>
            </w:pPr>
            <w:r>
              <w:rPr>
                <w:rFonts w:eastAsia="Times New Roman"/>
                <w:b/>
                <w:bCs/>
                <w:szCs w:val="20"/>
                <w:lang w:val="en-GB"/>
              </w:rPr>
              <w:t>Observation 1:</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14:paraId="55FE9E20" w14:textId="77777777" w:rsidR="009615BC" w:rsidRDefault="007F1593">
            <w:pPr>
              <w:rPr>
                <w:rFonts w:eastAsia="Times New Roman"/>
                <w:szCs w:val="20"/>
              </w:rPr>
            </w:pPr>
            <w:r>
              <w:rPr>
                <w:rFonts w:eastAsia="Times New Roman"/>
                <w:b/>
                <w:szCs w:val="20"/>
              </w:rPr>
              <w:t>Proposal 1:</w:t>
            </w:r>
            <w:r>
              <w:rPr>
                <w:rFonts w:eastAsia="Times New Roman"/>
                <w:szCs w:val="20"/>
              </w:rPr>
              <w:t xml:space="preserve"> For RTT measurement in NTN, support UE report of UE RX-TX time difference that indicates the time difference between the arrival time of a DL RS and the transmit time of an SRS. </w:t>
            </w:r>
          </w:p>
          <w:p w14:paraId="24051FB2" w14:textId="77777777" w:rsidR="009615BC" w:rsidRDefault="007F1593">
            <w:pPr>
              <w:numPr>
                <w:ilvl w:val="0"/>
                <w:numId w:val="18"/>
              </w:numPr>
              <w:rPr>
                <w:rFonts w:eastAsia="Times New Roman"/>
                <w:szCs w:val="20"/>
              </w:rPr>
            </w:pPr>
            <w:r>
              <w:rPr>
                <w:rFonts w:eastAsia="Times New Roman"/>
                <w:szCs w:val="20"/>
              </w:rPr>
              <w:t>FFS: details of report.</w:t>
            </w:r>
          </w:p>
          <w:p w14:paraId="739DC2FB" w14:textId="77777777" w:rsidR="009615BC" w:rsidRDefault="009615BC">
            <w:pPr>
              <w:rPr>
                <w:rFonts w:eastAsia="Times New Roman"/>
                <w:szCs w:val="20"/>
              </w:rPr>
            </w:pPr>
          </w:p>
          <w:p w14:paraId="064E16CA" w14:textId="77777777" w:rsidR="009615BC" w:rsidRDefault="007F1593">
            <w:pPr>
              <w:rPr>
                <w:rFonts w:eastAsia="Times New Roman"/>
                <w:szCs w:val="20"/>
              </w:rPr>
            </w:pPr>
            <w:r>
              <w:rPr>
                <w:rFonts w:eastAsia="Times New Roman"/>
                <w:b/>
                <w:szCs w:val="20"/>
              </w:rPr>
              <w:t>Proposal 2:</w:t>
            </w:r>
            <w:r>
              <w:rPr>
                <w:rFonts w:eastAsia="Times New Roman"/>
                <w:szCs w:val="20"/>
              </w:rPr>
              <w:t xml:space="preserve"> For RTT measurement in NTN, support gNB report of gNB RX-TX time as defined in 38.215 with the following change:</w:t>
            </w:r>
          </w:p>
          <w:p w14:paraId="7CCD03BE" w14:textId="77777777" w:rsidR="009615BC" w:rsidRDefault="007F1593">
            <w:pPr>
              <w:numPr>
                <w:ilvl w:val="0"/>
                <w:numId w:val="18"/>
              </w:numPr>
              <w:rPr>
                <w:rFonts w:eastAsia="Times New Roman"/>
                <w:szCs w:val="20"/>
              </w:rPr>
            </w:pPr>
            <w:r>
              <w:rPr>
                <w:rFonts w:eastAsia="Times New Roman"/>
                <w:szCs w:val="20"/>
              </w:rPr>
              <w:t xml:space="preserve">Only the SRS resource </w:t>
            </w:r>
            <w:r>
              <w:rPr>
                <w:rFonts w:eastAsia="Times New Roman"/>
                <w:bCs/>
                <w:szCs w:val="20"/>
              </w:rPr>
              <w:t>starting within</w:t>
            </w:r>
            <w:r>
              <w:rPr>
                <w:rFonts w:eastAsia="Times New Roman"/>
                <w:szCs w:val="20"/>
              </w:rPr>
              <w:t xml:space="preserve"> a subframe can be used to determine the start of the subframe. </w:t>
            </w:r>
          </w:p>
          <w:p w14:paraId="60159159" w14:textId="77777777" w:rsidR="009615BC" w:rsidRDefault="009615BC">
            <w:pPr>
              <w:rPr>
                <w:rFonts w:eastAsia="Times New Roman"/>
                <w:szCs w:val="20"/>
              </w:rPr>
            </w:pPr>
          </w:p>
          <w:p w14:paraId="3675F0F4" w14:textId="77777777" w:rsidR="009615BC" w:rsidRDefault="007F1593">
            <w:pPr>
              <w:rPr>
                <w:rFonts w:eastAsia="Times New Roman"/>
                <w:bCs/>
                <w:szCs w:val="20"/>
              </w:rPr>
            </w:pPr>
            <w:r>
              <w:rPr>
                <w:rFonts w:eastAsia="Times New Roman"/>
                <w:b/>
                <w:bCs/>
                <w:szCs w:val="20"/>
              </w:rPr>
              <w:lastRenderedPageBreak/>
              <w:t>Proposal 3:</w:t>
            </w:r>
            <w:r>
              <w:rPr>
                <w:rFonts w:eastAsia="Times New Roman"/>
                <w:bCs/>
                <w:szCs w:val="20"/>
              </w:rPr>
              <w:t xml:space="preserve"> For network verification of UE location, support the report of the following from RAN to LMF:</w:t>
            </w:r>
          </w:p>
          <w:p w14:paraId="65A99083" w14:textId="77777777" w:rsidR="009615BC" w:rsidRDefault="007F1593">
            <w:pPr>
              <w:numPr>
                <w:ilvl w:val="0"/>
                <w:numId w:val="18"/>
              </w:numPr>
              <w:rPr>
                <w:rFonts w:eastAsia="Times New Roman"/>
                <w:szCs w:val="20"/>
              </w:rPr>
            </w:pPr>
            <w:r>
              <w:rPr>
                <w:rFonts w:eastAsia="Times New Roman"/>
                <w:bCs/>
                <w:szCs w:val="20"/>
              </w:rPr>
              <w:t xml:space="preserve">Footprints of the connected beam/cell and of the neighboring cells/beams if their RSRP measurements are reported. </w:t>
            </w:r>
          </w:p>
          <w:p w14:paraId="3519E38F" w14:textId="77777777" w:rsidR="009615BC" w:rsidRDefault="009615BC">
            <w:pPr>
              <w:rPr>
                <w:rFonts w:eastAsia="Times New Roman"/>
                <w:szCs w:val="20"/>
              </w:rPr>
            </w:pPr>
          </w:p>
          <w:p w14:paraId="3D3BA2FE" w14:textId="77777777" w:rsidR="009615BC" w:rsidRDefault="007F1593">
            <w:pPr>
              <w:rPr>
                <w:rFonts w:eastAsia="Times New Roman"/>
                <w:bCs/>
                <w:szCs w:val="20"/>
                <w:lang w:val="en-GB"/>
              </w:rPr>
            </w:pPr>
            <w:r>
              <w:rPr>
                <w:rFonts w:eastAsia="Times New Roman"/>
                <w:b/>
                <w:bCs/>
                <w:szCs w:val="20"/>
                <w:lang w:val="en-GB"/>
              </w:rPr>
              <w:t>Proposal 4:</w:t>
            </w:r>
            <w:r>
              <w:rPr>
                <w:rFonts w:eastAsia="Times New Roman"/>
                <w:bCs/>
                <w:szCs w:val="20"/>
                <w:lang w:val="en-GB"/>
              </w:rPr>
              <w:t xml:space="preserve"> Support network verification of UE location using multiple satellites with the following assumptions:</w:t>
            </w:r>
          </w:p>
          <w:p w14:paraId="33E8AD09" w14:textId="77777777" w:rsidR="009615BC" w:rsidRDefault="007F1593">
            <w:pPr>
              <w:numPr>
                <w:ilvl w:val="0"/>
                <w:numId w:val="33"/>
              </w:numPr>
              <w:rPr>
                <w:rFonts w:eastAsia="Times New Roman"/>
                <w:bCs/>
                <w:szCs w:val="20"/>
                <w:lang w:val="en-GB"/>
              </w:rPr>
            </w:pPr>
            <w:r>
              <w:rPr>
                <w:rFonts w:eastAsia="Times New Roman"/>
                <w:bCs/>
                <w:szCs w:val="20"/>
                <w:lang w:val="en-GB"/>
              </w:rPr>
              <w:t xml:space="preserve">UE is connected to one satellite </w:t>
            </w:r>
          </w:p>
          <w:p w14:paraId="0043060B" w14:textId="77777777" w:rsidR="009615BC" w:rsidRDefault="007F1593">
            <w:pPr>
              <w:numPr>
                <w:ilvl w:val="0"/>
                <w:numId w:val="33"/>
              </w:numPr>
              <w:rPr>
                <w:rFonts w:eastAsia="Times New Roman"/>
                <w:bCs/>
                <w:szCs w:val="20"/>
                <w:lang w:val="en-GB"/>
              </w:rPr>
            </w:pPr>
            <w:r>
              <w:rPr>
                <w:rFonts w:eastAsia="Times New Roman"/>
                <w:bCs/>
                <w:szCs w:val="20"/>
                <w:lang w:val="en-GB"/>
              </w:rPr>
              <w:t>UE can detect DL RS from multiple satellites</w:t>
            </w:r>
          </w:p>
          <w:p w14:paraId="264B8A52" w14:textId="77777777" w:rsidR="009615BC" w:rsidRDefault="007F1593">
            <w:pPr>
              <w:numPr>
                <w:ilvl w:val="0"/>
                <w:numId w:val="33"/>
              </w:numPr>
              <w:rPr>
                <w:rFonts w:eastAsia="Times New Roman"/>
                <w:bCs/>
                <w:szCs w:val="20"/>
                <w:lang w:val="en-GB"/>
              </w:rPr>
            </w:pPr>
            <w:r>
              <w:rPr>
                <w:rFonts w:eastAsia="Times New Roman"/>
                <w:bCs/>
                <w:szCs w:val="20"/>
                <w:lang w:val="en-GB"/>
              </w:rPr>
              <w:t>The involved satellites are synchronized at uplink synchronization reference points</w:t>
            </w:r>
          </w:p>
          <w:p w14:paraId="3B0639B7" w14:textId="77777777" w:rsidR="009615BC" w:rsidRDefault="009615BC">
            <w:pPr>
              <w:rPr>
                <w:rFonts w:eastAsia="Times New Roman"/>
                <w:szCs w:val="20"/>
                <w:lang w:val="en-GB"/>
              </w:rPr>
            </w:pPr>
          </w:p>
        </w:tc>
      </w:tr>
      <w:tr w:rsidR="009615BC" w14:paraId="49740046" w14:textId="77777777">
        <w:trPr>
          <w:trHeight w:val="450"/>
        </w:trPr>
        <w:tc>
          <w:tcPr>
            <w:tcW w:w="640" w:type="pct"/>
            <w:tcBorders>
              <w:top w:val="nil"/>
              <w:left w:val="single" w:sz="4" w:space="0" w:color="A6A6A6"/>
              <w:bottom w:val="single" w:sz="4" w:space="0" w:color="A6A6A6"/>
              <w:right w:val="single" w:sz="4" w:space="0" w:color="A6A6A6"/>
            </w:tcBorders>
            <w:shd w:val="clear" w:color="auto" w:fill="auto"/>
          </w:tcPr>
          <w:p w14:paraId="6BB437D6" w14:textId="77777777" w:rsidR="009615BC" w:rsidRDefault="00C77603">
            <w:pPr>
              <w:rPr>
                <w:rFonts w:eastAsia="Times New Roman"/>
                <w:b/>
                <w:bCs/>
                <w:color w:val="0000FF"/>
                <w:szCs w:val="20"/>
                <w:u w:val="single"/>
              </w:rPr>
            </w:pPr>
            <w:hyperlink r:id="rId32" w:history="1">
              <w:r w:rsidR="007F1593">
                <w:rPr>
                  <w:rFonts w:eastAsia="Times New Roman"/>
                  <w:b/>
                  <w:bCs/>
                  <w:color w:val="0000FF"/>
                  <w:szCs w:val="20"/>
                  <w:u w:val="single"/>
                </w:rPr>
                <w:t>R1-2301513</w:t>
              </w:r>
            </w:hyperlink>
          </w:p>
        </w:tc>
        <w:tc>
          <w:tcPr>
            <w:tcW w:w="902" w:type="pct"/>
            <w:tcBorders>
              <w:top w:val="nil"/>
              <w:left w:val="nil"/>
              <w:bottom w:val="single" w:sz="4" w:space="0" w:color="A6A6A6"/>
              <w:right w:val="single" w:sz="4" w:space="0" w:color="A6A6A6"/>
            </w:tcBorders>
            <w:shd w:val="clear" w:color="auto" w:fill="auto"/>
          </w:tcPr>
          <w:p w14:paraId="7BCEFAA9" w14:textId="77777777" w:rsidR="009615BC" w:rsidRDefault="007F1593">
            <w:pPr>
              <w:rPr>
                <w:rFonts w:eastAsia="Times New Roman"/>
                <w:szCs w:val="20"/>
              </w:rPr>
            </w:pPr>
            <w:r>
              <w:rPr>
                <w:rFonts w:eastAsia="Times New Roman"/>
                <w:szCs w:val="20"/>
              </w:rPr>
              <w:t>NTT DOCOMO, INC.</w:t>
            </w:r>
          </w:p>
        </w:tc>
        <w:tc>
          <w:tcPr>
            <w:tcW w:w="3458" w:type="pct"/>
            <w:tcBorders>
              <w:top w:val="nil"/>
              <w:left w:val="nil"/>
              <w:bottom w:val="single" w:sz="4" w:space="0" w:color="A6A6A6"/>
              <w:right w:val="single" w:sz="4" w:space="0" w:color="A6A6A6"/>
            </w:tcBorders>
          </w:tcPr>
          <w:p w14:paraId="4E731137" w14:textId="77777777" w:rsidR="009615BC" w:rsidRPr="004B1709" w:rsidRDefault="007F1593">
            <w:pPr>
              <w:rPr>
                <w:rFonts w:eastAsia="Times New Roman"/>
                <w:b/>
                <w:bCs/>
                <w:szCs w:val="20"/>
              </w:rPr>
            </w:pPr>
            <w:r w:rsidRPr="004B1709">
              <w:rPr>
                <w:rFonts w:eastAsia="Times New Roman"/>
                <w:b/>
                <w:bCs/>
                <w:szCs w:val="20"/>
              </w:rPr>
              <w:t xml:space="preserve">Proposal 1: </w:t>
            </w:r>
          </w:p>
          <w:p w14:paraId="2F685382" w14:textId="77777777" w:rsidR="009615BC" w:rsidRDefault="007F1593">
            <w:pPr>
              <w:rPr>
                <w:rFonts w:eastAsia="Times New Roman"/>
                <w:bCs/>
                <w:szCs w:val="20"/>
                <w:lang w:val="en-GB"/>
              </w:rPr>
            </w:pPr>
            <w:r>
              <w:rPr>
                <w:rFonts w:eastAsia="Times New Roman"/>
                <w:bCs/>
                <w:szCs w:val="20"/>
              </w:rPr>
              <w:t>F</w:t>
            </w:r>
            <w:r>
              <w:rPr>
                <w:rFonts w:eastAsia="Times New Roman"/>
                <w:bCs/>
                <w:szCs w:val="20"/>
                <w:lang w:val="en-GB"/>
              </w:rPr>
              <w:t>or network verification of UE location in NR NTN based on multi-RTT framework, report additional information to LMF, including at least satellite ephemeris.</w:t>
            </w:r>
          </w:p>
          <w:p w14:paraId="5058649D" w14:textId="77777777" w:rsidR="009615BC" w:rsidRDefault="007F1593">
            <w:pPr>
              <w:rPr>
                <w:rFonts w:eastAsia="Times New Roman"/>
                <w:b/>
                <w:szCs w:val="20"/>
              </w:rPr>
            </w:pPr>
            <w:r w:rsidRPr="004B1709">
              <w:rPr>
                <w:rFonts w:eastAsia="Times New Roman"/>
                <w:b/>
                <w:bCs/>
                <w:szCs w:val="20"/>
              </w:rPr>
              <w:t>Proposal 2:</w:t>
            </w:r>
            <w:r>
              <w:rPr>
                <w:rFonts w:eastAsia="Times New Roman"/>
                <w:b/>
                <w:szCs w:val="20"/>
              </w:rPr>
              <w:t xml:space="preserve"> </w:t>
            </w:r>
          </w:p>
          <w:p w14:paraId="6A18B253" w14:textId="77777777" w:rsidR="009615BC" w:rsidRDefault="007F1593">
            <w:pPr>
              <w:rPr>
                <w:rFonts w:eastAsia="Times New Roman"/>
                <w:bCs/>
                <w:szCs w:val="20"/>
              </w:rPr>
            </w:pPr>
            <w:r>
              <w:rPr>
                <w:rFonts w:eastAsia="Times New Roman"/>
                <w:bCs/>
                <w:szCs w:val="20"/>
              </w:rPr>
              <w:t xml:space="preserve">For network verification of UE location in NR NTN based on time-based positioning methods, study and identify the impact on the movement of satellite in a single measurement. </w:t>
            </w:r>
          </w:p>
          <w:p w14:paraId="507E0B71" w14:textId="77777777" w:rsidR="009615BC" w:rsidRDefault="007F1593">
            <w:pPr>
              <w:numPr>
                <w:ilvl w:val="0"/>
                <w:numId w:val="25"/>
              </w:numPr>
              <w:rPr>
                <w:rFonts w:eastAsia="Times New Roman"/>
                <w:bCs/>
                <w:szCs w:val="20"/>
              </w:rPr>
            </w:pPr>
            <w:r>
              <w:rPr>
                <w:rFonts w:eastAsia="Times New Roman"/>
                <w:bCs/>
                <w:szCs w:val="20"/>
              </w:rPr>
              <w:t>Legacy timing information report is enhanced by reporting additional timing information to LMF, e.g., the timing information of satellite transmitting the reference signal.</w:t>
            </w:r>
          </w:p>
          <w:p w14:paraId="0E89E078" w14:textId="77777777" w:rsidR="009615BC" w:rsidRDefault="009615BC">
            <w:pPr>
              <w:rPr>
                <w:rFonts w:eastAsia="Times New Roman"/>
                <w:bCs/>
                <w:szCs w:val="20"/>
              </w:rPr>
            </w:pPr>
          </w:p>
          <w:p w14:paraId="5A751D14" w14:textId="77777777" w:rsidR="009615BC" w:rsidRPr="004B1709" w:rsidRDefault="007F1593">
            <w:pPr>
              <w:rPr>
                <w:rFonts w:eastAsia="Times New Roman"/>
                <w:b/>
                <w:bCs/>
                <w:szCs w:val="20"/>
              </w:rPr>
            </w:pPr>
            <w:r w:rsidRPr="004B1709">
              <w:rPr>
                <w:rFonts w:eastAsia="Times New Roman"/>
                <w:b/>
                <w:bCs/>
                <w:szCs w:val="20"/>
              </w:rPr>
              <w:t xml:space="preserve">Proposal 3: </w:t>
            </w:r>
          </w:p>
          <w:p w14:paraId="59E97F07" w14:textId="77777777" w:rsidR="009615BC" w:rsidRDefault="007F1593">
            <w:pPr>
              <w:rPr>
                <w:rFonts w:eastAsia="Times New Roman"/>
                <w:bCs/>
                <w:szCs w:val="20"/>
              </w:rPr>
            </w:pPr>
            <w:r>
              <w:rPr>
                <w:rFonts w:eastAsia="Times New Roman"/>
                <w:bCs/>
                <w:szCs w:val="20"/>
              </w:rPr>
              <w:t>The procedure of acquiring UL AoA information via satellite should be firstly clarified.</w:t>
            </w:r>
          </w:p>
          <w:p w14:paraId="6DBB058F" w14:textId="77777777" w:rsidR="009615BC" w:rsidRDefault="007F1593">
            <w:pPr>
              <w:numPr>
                <w:ilvl w:val="0"/>
                <w:numId w:val="25"/>
              </w:numPr>
              <w:rPr>
                <w:rFonts w:eastAsia="Times New Roman"/>
                <w:bCs/>
                <w:szCs w:val="20"/>
              </w:rPr>
            </w:pPr>
            <w:r>
              <w:rPr>
                <w:rFonts w:eastAsia="Times New Roman"/>
                <w:bCs/>
                <w:szCs w:val="20"/>
              </w:rPr>
              <w:t>If clarified, low resolution UL AoA information can be reported to LMF to resolve the mirror image ambiguity.</w:t>
            </w:r>
          </w:p>
          <w:p w14:paraId="3AD12CDF" w14:textId="77777777" w:rsidR="009615BC" w:rsidRPr="004B1709" w:rsidRDefault="007F1593">
            <w:pPr>
              <w:rPr>
                <w:rFonts w:eastAsia="Times New Roman"/>
                <w:b/>
                <w:bCs/>
                <w:szCs w:val="20"/>
              </w:rPr>
            </w:pPr>
            <w:r w:rsidRPr="004B1709">
              <w:rPr>
                <w:rFonts w:eastAsia="Times New Roman"/>
                <w:b/>
                <w:bCs/>
                <w:szCs w:val="20"/>
              </w:rPr>
              <w:t>Proposal 4:</w:t>
            </w:r>
          </w:p>
          <w:p w14:paraId="05B32C79" w14:textId="77777777" w:rsidR="009615BC" w:rsidRDefault="007F1593">
            <w:pPr>
              <w:rPr>
                <w:rFonts w:eastAsia="Times New Roman"/>
                <w:bCs/>
                <w:szCs w:val="20"/>
              </w:rPr>
            </w:pPr>
            <w:r>
              <w:rPr>
                <w:rFonts w:eastAsia="Times New Roman"/>
                <w:bCs/>
                <w:szCs w:val="20"/>
              </w:rPr>
              <w:t>Send LS to SA3 to conclude whether TA report can be trusted.</w:t>
            </w:r>
          </w:p>
          <w:p w14:paraId="45BDE00B" w14:textId="77777777" w:rsidR="009615BC" w:rsidRDefault="009615BC">
            <w:pPr>
              <w:rPr>
                <w:rFonts w:eastAsia="Times New Roman"/>
                <w:bCs/>
                <w:szCs w:val="20"/>
              </w:rPr>
            </w:pPr>
          </w:p>
          <w:p w14:paraId="2048E7C8" w14:textId="77777777" w:rsidR="009615BC" w:rsidRDefault="007F1593">
            <w:pPr>
              <w:rPr>
                <w:rFonts w:eastAsia="Times New Roman"/>
                <w:b/>
                <w:bCs/>
                <w:szCs w:val="20"/>
              </w:rPr>
            </w:pPr>
            <w:r w:rsidRPr="004B1709">
              <w:rPr>
                <w:rFonts w:eastAsia="Times New Roman"/>
                <w:b/>
                <w:bCs/>
                <w:szCs w:val="20"/>
              </w:rPr>
              <w:t xml:space="preserve">Observation: </w:t>
            </w:r>
          </w:p>
          <w:p w14:paraId="27F098B5" w14:textId="77777777" w:rsidR="009615BC" w:rsidRDefault="007F1593">
            <w:pPr>
              <w:rPr>
                <w:rFonts w:eastAsia="Times New Roman"/>
                <w:bCs/>
                <w:szCs w:val="20"/>
              </w:rPr>
            </w:pPr>
            <w:r>
              <w:rPr>
                <w:rFonts w:eastAsia="Times New Roman"/>
                <w:bCs/>
                <w:szCs w:val="20"/>
              </w:rPr>
              <w:t>Single satellite may not meet the accuracy requirement for verification, or not satisfy less time duration of the verification. In such cases, verification via multiple satellite can be beneficial.</w:t>
            </w:r>
          </w:p>
          <w:p w14:paraId="541F224F" w14:textId="77777777" w:rsidR="009615BC" w:rsidRDefault="009615BC">
            <w:pPr>
              <w:rPr>
                <w:rFonts w:eastAsia="Times New Roman"/>
                <w:szCs w:val="20"/>
              </w:rPr>
            </w:pPr>
          </w:p>
        </w:tc>
      </w:tr>
      <w:tr w:rsidR="009615BC" w14:paraId="57D64482" w14:textId="77777777">
        <w:trPr>
          <w:trHeight w:val="675"/>
        </w:trPr>
        <w:tc>
          <w:tcPr>
            <w:tcW w:w="640" w:type="pct"/>
            <w:tcBorders>
              <w:top w:val="nil"/>
              <w:left w:val="single" w:sz="4" w:space="0" w:color="A6A6A6"/>
              <w:bottom w:val="single" w:sz="4" w:space="0" w:color="A6A6A6"/>
              <w:right w:val="single" w:sz="4" w:space="0" w:color="A6A6A6"/>
            </w:tcBorders>
            <w:shd w:val="clear" w:color="auto" w:fill="auto"/>
          </w:tcPr>
          <w:p w14:paraId="023B5387" w14:textId="77777777" w:rsidR="009615BC" w:rsidRDefault="00C77603">
            <w:pPr>
              <w:rPr>
                <w:rFonts w:eastAsia="Times New Roman"/>
                <w:b/>
                <w:bCs/>
                <w:color w:val="0000FF"/>
                <w:szCs w:val="20"/>
                <w:u w:val="single"/>
              </w:rPr>
            </w:pPr>
            <w:hyperlink r:id="rId33" w:history="1">
              <w:r w:rsidR="007F1593">
                <w:rPr>
                  <w:rFonts w:eastAsia="Times New Roman"/>
                  <w:b/>
                  <w:bCs/>
                  <w:color w:val="0000FF"/>
                  <w:szCs w:val="20"/>
                  <w:u w:val="single"/>
                </w:rPr>
                <w:t>R1-2301653</w:t>
              </w:r>
            </w:hyperlink>
          </w:p>
        </w:tc>
        <w:tc>
          <w:tcPr>
            <w:tcW w:w="902" w:type="pct"/>
            <w:tcBorders>
              <w:top w:val="nil"/>
              <w:left w:val="nil"/>
              <w:bottom w:val="single" w:sz="4" w:space="0" w:color="A6A6A6"/>
              <w:right w:val="single" w:sz="4" w:space="0" w:color="A6A6A6"/>
            </w:tcBorders>
            <w:shd w:val="clear" w:color="auto" w:fill="auto"/>
          </w:tcPr>
          <w:p w14:paraId="39000A35" w14:textId="77777777" w:rsidR="009615BC" w:rsidRDefault="007F1593">
            <w:pPr>
              <w:rPr>
                <w:rFonts w:eastAsia="Times New Roman"/>
                <w:szCs w:val="20"/>
              </w:rPr>
            </w:pPr>
            <w:r>
              <w:rPr>
                <w:rFonts w:eastAsia="Times New Roman"/>
                <w:szCs w:val="20"/>
              </w:rPr>
              <w:t>TCL Communication Ltd.</w:t>
            </w:r>
          </w:p>
        </w:tc>
        <w:tc>
          <w:tcPr>
            <w:tcW w:w="3458" w:type="pct"/>
            <w:tcBorders>
              <w:top w:val="nil"/>
              <w:left w:val="nil"/>
              <w:bottom w:val="single" w:sz="4" w:space="0" w:color="A6A6A6"/>
              <w:right w:val="single" w:sz="4" w:space="0" w:color="A6A6A6"/>
            </w:tcBorders>
          </w:tcPr>
          <w:p w14:paraId="51945485" w14:textId="77777777" w:rsidR="009615BC" w:rsidRDefault="007F1593">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14:paraId="427B44D0" w14:textId="77777777" w:rsidR="009615BC" w:rsidRDefault="007F1593">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0E0BB8E1" w14:textId="77777777" w:rsidR="009615BC" w:rsidRDefault="007F1593">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C056FE" w14:textId="77777777" w:rsidR="009615BC" w:rsidRDefault="009615BC">
            <w:pPr>
              <w:rPr>
                <w:rFonts w:eastAsia="Times New Roman"/>
                <w:szCs w:val="20"/>
                <w:lang w:val="en-GB"/>
              </w:rPr>
            </w:pPr>
          </w:p>
        </w:tc>
      </w:tr>
    </w:tbl>
    <w:p w14:paraId="520F2157" w14:textId="77777777" w:rsidR="009615BC" w:rsidRDefault="009615BC"/>
    <w:p w14:paraId="297EF8F3" w14:textId="77777777" w:rsidR="009615BC" w:rsidRDefault="007F1593">
      <w:pPr>
        <w:pStyle w:val="Heading1"/>
      </w:pPr>
      <w:r>
        <w:rPr>
          <w:lang w:val="en-US"/>
        </w:rPr>
        <w:t xml:space="preserve">Appendix II: </w:t>
      </w:r>
      <w:r>
        <w:t xml:space="preserve">Outcomes of RAN1 study on network verified UE location </w:t>
      </w:r>
    </w:p>
    <w:p w14:paraId="07213CCD" w14:textId="77777777" w:rsidR="009615BC" w:rsidRDefault="007F1593">
      <w:pPr>
        <w:rPr>
          <w:lang w:val="en-GB"/>
        </w:rPr>
      </w:pPr>
      <w:r>
        <w:rPr>
          <w:lang w:val="en-GB"/>
        </w:rPr>
        <w:t>The study and evaluation of potential solutions for network to verify UE reported location information was completed in RAN1#111. The following observation, conclusions and recommendations were made:</w:t>
      </w:r>
    </w:p>
    <w:p w14:paraId="212632A1" w14:textId="77777777" w:rsidR="009615BC" w:rsidRDefault="009615BC">
      <w:pPr>
        <w:rPr>
          <w:lang w:val="en-GB"/>
        </w:rPr>
      </w:pPr>
    </w:p>
    <w:p w14:paraId="51712021" w14:textId="77777777" w:rsidR="009615BC" w:rsidRDefault="007F1593">
      <w:pPr>
        <w:pStyle w:val="NormalWeb"/>
        <w:spacing w:before="0" w:after="0"/>
        <w:rPr>
          <w:b/>
          <w:u w:val="single"/>
        </w:rPr>
      </w:pPr>
      <w:r>
        <w:rPr>
          <w:b/>
          <w:u w:val="single"/>
        </w:rPr>
        <w:t>Observation</w:t>
      </w:r>
    </w:p>
    <w:p w14:paraId="7BEA836D" w14:textId="77777777" w:rsidR="009615BC" w:rsidRDefault="007F1593">
      <w:pPr>
        <w:pStyle w:val="3GPPNormalText"/>
        <w:spacing w:after="0"/>
        <w:rPr>
          <w:szCs w:val="20"/>
        </w:rPr>
      </w:pPr>
      <w:r>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6EC0ECF3" w14:textId="77777777" w:rsidR="009615BC" w:rsidRDefault="007F1593">
      <w:pPr>
        <w:pStyle w:val="3GPPNormalText"/>
        <w:numPr>
          <w:ilvl w:val="0"/>
          <w:numId w:val="17"/>
        </w:numPr>
        <w:spacing w:before="0" w:after="0"/>
        <w:rPr>
          <w:szCs w:val="20"/>
        </w:rPr>
      </w:pPr>
      <w:r>
        <w:rPr>
          <w:szCs w:val="20"/>
        </w:rPr>
        <w:lastRenderedPageBreak/>
        <w:t>Five sources observed that multi-RTT positioning method can meet the NTN UE location verification accuracy requirement for LEO 600km:</w:t>
      </w:r>
    </w:p>
    <w:p w14:paraId="7A4F05F5" w14:textId="77777777" w:rsidR="009615BC" w:rsidRDefault="007F1593">
      <w:pPr>
        <w:numPr>
          <w:ilvl w:val="0"/>
          <w:numId w:val="35"/>
        </w:numPr>
        <w:snapToGrid w:val="0"/>
        <w:ind w:left="720"/>
        <w:rPr>
          <w:szCs w:val="20"/>
        </w:rPr>
      </w:pPr>
      <w:r>
        <w:rPr>
          <w:szCs w:val="20"/>
        </w:rPr>
        <w:t>Four sources observed that the positioning horizontal accuracy of less than 10km can be achieved with few seconds over-the-air latency (less or equal to 10s) with 95-percentile confidence level.</w:t>
      </w:r>
    </w:p>
    <w:p w14:paraId="44A4868F" w14:textId="77777777" w:rsidR="009615BC" w:rsidRDefault="007F1593">
      <w:pPr>
        <w:numPr>
          <w:ilvl w:val="1"/>
          <w:numId w:val="35"/>
        </w:numPr>
        <w:snapToGrid w:val="0"/>
        <w:ind w:left="1559" w:hanging="340"/>
        <w:rPr>
          <w:szCs w:val="20"/>
        </w:rPr>
      </w:pPr>
      <w:r>
        <w:rPr>
          <w:szCs w:val="20"/>
        </w:rPr>
        <w:t>Regarding the above observation, the following inputs were reported by companies:</w:t>
      </w:r>
    </w:p>
    <w:p w14:paraId="76CAEDD8" w14:textId="77777777" w:rsidR="009615BC" w:rsidRDefault="007F1593">
      <w:pPr>
        <w:numPr>
          <w:ilvl w:val="1"/>
          <w:numId w:val="35"/>
        </w:numPr>
        <w:snapToGrid w:val="0"/>
        <w:ind w:left="1559" w:hanging="340"/>
        <w:rPr>
          <w:szCs w:val="20"/>
        </w:rPr>
      </w:pPr>
      <w:r>
        <w:rPr>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621365C3" w14:textId="77777777" w:rsidR="009615BC" w:rsidRDefault="007F1593">
      <w:pPr>
        <w:numPr>
          <w:ilvl w:val="1"/>
          <w:numId w:val="35"/>
        </w:numPr>
        <w:snapToGrid w:val="0"/>
        <w:ind w:left="1559" w:hanging="340"/>
        <w:rPr>
          <w:szCs w:val="20"/>
        </w:rPr>
      </w:pPr>
      <w:r>
        <w:rPr>
          <w:szCs w:val="20"/>
        </w:rPr>
        <w:t xml:space="preserve">One source reported that the timing measurement error is around 11ns for PRS detection with PRS bandwidth of 9.36 </w:t>
      </w:r>
      <w:proofErr w:type="spellStart"/>
      <w:r>
        <w:rPr>
          <w:szCs w:val="20"/>
        </w:rPr>
        <w:t>MHz.</w:t>
      </w:r>
      <w:proofErr w:type="spellEnd"/>
      <w:r>
        <w:rPr>
          <w:szCs w:val="20"/>
        </w:rPr>
        <w:t xml:space="preserve"> While for the SRS measurement, the maximum timing error is around 50ns with SRS bandwidth of 9.36 </w:t>
      </w:r>
      <w:proofErr w:type="spellStart"/>
      <w:r>
        <w:rPr>
          <w:szCs w:val="20"/>
        </w:rPr>
        <w:t>MHz.</w:t>
      </w:r>
      <w:proofErr w:type="spellEnd"/>
      <w:r>
        <w:rPr>
          <w:szCs w:val="20"/>
        </w:rPr>
        <w:t xml:space="preserve"> Further, this source, proposed that the RTT estimation error due to the movement of the satellite should be taken into account.</w:t>
      </w:r>
    </w:p>
    <w:p w14:paraId="1D33D211" w14:textId="77777777" w:rsidR="009615BC" w:rsidRDefault="007F1593">
      <w:pPr>
        <w:numPr>
          <w:ilvl w:val="1"/>
          <w:numId w:val="35"/>
        </w:numPr>
        <w:snapToGrid w:val="0"/>
        <w:ind w:left="1559" w:hanging="340"/>
        <w:rPr>
          <w:szCs w:val="20"/>
        </w:rPr>
      </w:pPr>
      <w:r>
        <w:rPr>
          <w:szCs w:val="20"/>
        </w:rPr>
        <w:t>Note: this source provided results using 2D positioning method.</w:t>
      </w:r>
    </w:p>
    <w:p w14:paraId="680EA30D" w14:textId="77777777" w:rsidR="009615BC" w:rsidRDefault="007F1593">
      <w:pPr>
        <w:numPr>
          <w:ilvl w:val="1"/>
          <w:numId w:val="35"/>
        </w:numPr>
        <w:snapToGrid w:val="0"/>
        <w:ind w:left="1559" w:hanging="340"/>
        <w:rPr>
          <w:szCs w:val="20"/>
        </w:rPr>
      </w:pPr>
      <w:r>
        <w:rPr>
          <w:szCs w:val="20"/>
        </w:rPr>
        <w:t>One source considered the maximum timing measurement error: 30ns, 50ns, 100ns, 200ns and uniform distribution of timing measurement error.</w:t>
      </w:r>
    </w:p>
    <w:p w14:paraId="14921180" w14:textId="77777777" w:rsidR="009615BC" w:rsidRDefault="007F1593">
      <w:pPr>
        <w:numPr>
          <w:ilvl w:val="1"/>
          <w:numId w:val="35"/>
        </w:numPr>
        <w:snapToGrid w:val="0"/>
        <w:ind w:left="1559" w:hanging="340"/>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42B624EE" w14:textId="77777777" w:rsidR="009615BC" w:rsidRDefault="007F1593">
      <w:pPr>
        <w:numPr>
          <w:ilvl w:val="0"/>
          <w:numId w:val="35"/>
        </w:numPr>
        <w:snapToGrid w:val="0"/>
        <w:ind w:left="720"/>
        <w:rPr>
          <w:szCs w:val="20"/>
        </w:rPr>
      </w:pPr>
      <w:r>
        <w:rPr>
          <w:szCs w:val="20"/>
        </w:rPr>
        <w:t>One source observed that the positioning horizontal accuracy of less than 10km can be achieved with 180 seconds latency for earth fixed beam with 90-percentile confidence level</w:t>
      </w:r>
    </w:p>
    <w:p w14:paraId="60B39899" w14:textId="77777777" w:rsidR="009615BC" w:rsidRDefault="007F1593">
      <w:pPr>
        <w:numPr>
          <w:ilvl w:val="1"/>
          <w:numId w:val="35"/>
        </w:numPr>
        <w:snapToGrid w:val="0"/>
        <w:ind w:left="1559" w:hanging="340"/>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64F21320" w14:textId="77777777" w:rsidR="009615BC" w:rsidRDefault="007F1593">
      <w:pPr>
        <w:pStyle w:val="3GPPNormalText"/>
        <w:numPr>
          <w:ilvl w:val="0"/>
          <w:numId w:val="17"/>
        </w:numPr>
        <w:spacing w:before="0" w:after="0"/>
        <w:rPr>
          <w:dstrike/>
          <w:szCs w:val="20"/>
        </w:rPr>
      </w:pPr>
      <w:r>
        <w:rPr>
          <w:szCs w:val="20"/>
        </w:rPr>
        <w:t>Two sources observed that multi-RTT positioning method require latency larger than 60 seconds for UE located nearby the orbital plane of a satellite during a certain time duration.</w:t>
      </w:r>
    </w:p>
    <w:p w14:paraId="35D4A1E5" w14:textId="77777777" w:rsidR="009615BC" w:rsidRDefault="007F1593">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39539DEA" w14:textId="77777777" w:rsidR="009615BC" w:rsidRDefault="009615BC">
      <w:pPr>
        <w:rPr>
          <w:lang w:eastAsia="zh-CN"/>
        </w:rPr>
      </w:pPr>
    </w:p>
    <w:p w14:paraId="57DDFE09" w14:textId="77777777" w:rsidR="009615BC" w:rsidRDefault="009615BC">
      <w:pPr>
        <w:rPr>
          <w:lang w:eastAsia="zh-CN"/>
        </w:rPr>
      </w:pPr>
    </w:p>
    <w:p w14:paraId="7A678BEA" w14:textId="77777777" w:rsidR="009615BC" w:rsidRDefault="009615BC">
      <w:pPr>
        <w:rPr>
          <w:lang w:eastAsia="zh-CN"/>
        </w:rPr>
      </w:pPr>
    </w:p>
    <w:p w14:paraId="716F7861" w14:textId="77777777" w:rsidR="009615BC" w:rsidRDefault="007F1593">
      <w:pPr>
        <w:pStyle w:val="NormalWeb"/>
        <w:spacing w:before="0" w:after="0"/>
        <w:rPr>
          <w:b/>
        </w:rPr>
      </w:pPr>
      <w:r>
        <w:rPr>
          <w:b/>
        </w:rPr>
        <w:t>Conclusion:</w:t>
      </w:r>
    </w:p>
    <w:p w14:paraId="5C6A227D" w14:textId="77777777" w:rsidR="009615BC" w:rsidRDefault="007F1593">
      <w:pPr>
        <w:pStyle w:val="NormalWeb"/>
        <w:spacing w:before="0" w:after="0"/>
        <w:rPr>
          <w:dstrike/>
        </w:rPr>
      </w:pPr>
      <w:r>
        <w:t xml:space="preserve">For network verification of UE location in NR NTN with single satellite in view with multi-RTT positioning: </w:t>
      </w:r>
    </w:p>
    <w:p w14:paraId="6EB9FBFC" w14:textId="77777777" w:rsidR="009615BC" w:rsidRDefault="007F1593">
      <w:pPr>
        <w:numPr>
          <w:ilvl w:val="0"/>
          <w:numId w:val="35"/>
        </w:numPr>
        <w:snapToGrid w:val="0"/>
        <w:ind w:left="720"/>
        <w:rPr>
          <w:szCs w:val="20"/>
        </w:rPr>
      </w:pPr>
      <w:r>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7004E5EF" w14:textId="77777777" w:rsidR="009615BC" w:rsidRDefault="007F1593">
      <w:pPr>
        <w:numPr>
          <w:ilvl w:val="1"/>
          <w:numId w:val="35"/>
        </w:numPr>
        <w:snapToGrid w:val="0"/>
        <w:ind w:left="1559" w:hanging="340"/>
        <w:rPr>
          <w:szCs w:val="20"/>
        </w:rPr>
      </w:pPr>
      <w:r>
        <w:rPr>
          <w:szCs w:val="20"/>
        </w:rPr>
        <w:t>At least LEO600 based deployment</w:t>
      </w:r>
    </w:p>
    <w:p w14:paraId="06F5F78A" w14:textId="77777777" w:rsidR="009615BC" w:rsidRDefault="007F1593">
      <w:pPr>
        <w:numPr>
          <w:ilvl w:val="1"/>
          <w:numId w:val="35"/>
        </w:numPr>
        <w:snapToGrid w:val="0"/>
        <w:ind w:left="1559" w:hanging="340"/>
        <w:rPr>
          <w:szCs w:val="20"/>
        </w:rPr>
      </w:pPr>
      <w:r>
        <w:rPr>
          <w:szCs w:val="20"/>
        </w:rPr>
        <w:t>Earth fixed cells</w:t>
      </w:r>
    </w:p>
    <w:p w14:paraId="25262A66" w14:textId="77777777" w:rsidR="009615BC" w:rsidRDefault="007F1593">
      <w:pPr>
        <w:numPr>
          <w:ilvl w:val="1"/>
          <w:numId w:val="35"/>
        </w:numPr>
        <w:snapToGrid w:val="0"/>
        <w:ind w:left="1559" w:hanging="340"/>
        <w:rPr>
          <w:szCs w:val="20"/>
        </w:rPr>
      </w:pPr>
      <w:r>
        <w:rPr>
          <w:szCs w:val="20"/>
        </w:rPr>
        <w:t>Earth moving cell at least if UE dwell time within the cell is enough to perform at least two RTT measurements</w:t>
      </w:r>
    </w:p>
    <w:p w14:paraId="4435468C" w14:textId="77777777" w:rsidR="009615BC" w:rsidRDefault="007F1593">
      <w:pPr>
        <w:numPr>
          <w:ilvl w:val="0"/>
          <w:numId w:val="35"/>
        </w:numPr>
        <w:snapToGrid w:val="0"/>
        <w:ind w:left="720"/>
        <w:rPr>
          <w:szCs w:val="20"/>
        </w:rPr>
      </w:pPr>
      <w:r>
        <w:rPr>
          <w:rFonts w:hint="eastAsia"/>
          <w:szCs w:val="20"/>
        </w:rPr>
        <w:t>N</w:t>
      </w:r>
      <w:r>
        <w:rPr>
          <w:szCs w:val="20"/>
        </w:rPr>
        <w:t>ote: the required over-the-air latency reported in evaluations ranged from less than 10s up to 180s</w:t>
      </w:r>
    </w:p>
    <w:p w14:paraId="4AE04B3D" w14:textId="77777777" w:rsidR="009615BC" w:rsidRDefault="009615BC">
      <w:pPr>
        <w:rPr>
          <w:lang w:eastAsia="zh-CN"/>
        </w:rPr>
      </w:pPr>
    </w:p>
    <w:p w14:paraId="19B34FF5" w14:textId="77777777" w:rsidR="009615BC" w:rsidRDefault="009615BC">
      <w:pPr>
        <w:rPr>
          <w:b/>
          <w:lang w:eastAsia="zh-CN"/>
        </w:rPr>
      </w:pPr>
    </w:p>
    <w:p w14:paraId="0F0F39F5" w14:textId="77777777" w:rsidR="009615BC" w:rsidRDefault="007F1593">
      <w:pPr>
        <w:pStyle w:val="3GPPText"/>
        <w:rPr>
          <w:b/>
        </w:rPr>
      </w:pPr>
      <w:r>
        <w:rPr>
          <w:b/>
        </w:rPr>
        <w:t>Observation</w:t>
      </w:r>
    </w:p>
    <w:p w14:paraId="562F1836" w14:textId="77777777" w:rsidR="009615BC" w:rsidRDefault="007F1593">
      <w:pPr>
        <w:pStyle w:val="3GPPNormalText"/>
        <w:rPr>
          <w:szCs w:val="20"/>
        </w:rPr>
      </w:pPr>
      <w:r>
        <w:rPr>
          <w:szCs w:val="20"/>
        </w:rPr>
        <w:t>For network verified UE location based on DL-TDOA positioning method with single satellite:</w:t>
      </w:r>
    </w:p>
    <w:p w14:paraId="67C0AFE6" w14:textId="77777777" w:rsidR="009615BC" w:rsidRDefault="007F1593">
      <w:pPr>
        <w:pStyle w:val="3GPPNormalText"/>
        <w:rPr>
          <w:szCs w:val="20"/>
        </w:rPr>
      </w:pPr>
      <w:r>
        <w:rPr>
          <w:szCs w:val="20"/>
        </w:rPr>
        <w:t>Eight companies commented on the suitability of the method: Assuming the ambiguity of the mirror image position is resolved and if the UE reports needed to perform DL-TDOA can be assumed to be trusted:</w:t>
      </w:r>
    </w:p>
    <w:p w14:paraId="6628F40D" w14:textId="77777777" w:rsidR="009615BC" w:rsidRDefault="007F1593">
      <w:pPr>
        <w:pStyle w:val="3GPPNormalText"/>
        <w:numPr>
          <w:ilvl w:val="0"/>
          <w:numId w:val="17"/>
        </w:numPr>
        <w:rPr>
          <w:szCs w:val="20"/>
        </w:rPr>
      </w:pPr>
      <w:r>
        <w:rPr>
          <w:szCs w:val="20"/>
        </w:rPr>
        <w:t>Five sources observed that DL-TDOA positioning method can meet the NTN UE location verification accuracy requirement for LEO 600km without considering UE Clock drift:</w:t>
      </w:r>
    </w:p>
    <w:p w14:paraId="4C278D55" w14:textId="77777777" w:rsidR="009615BC" w:rsidRDefault="007F1593">
      <w:pPr>
        <w:pStyle w:val="3GPPNormalText"/>
        <w:numPr>
          <w:ilvl w:val="1"/>
          <w:numId w:val="17"/>
        </w:numPr>
        <w:rPr>
          <w:szCs w:val="20"/>
        </w:rPr>
      </w:pPr>
      <w:r>
        <w:rPr>
          <w:szCs w:val="20"/>
        </w:rPr>
        <w:t>Four sources observed that the positioning horizontal accuracy of less than 10km can be achieved with 30 seconds or less:</w:t>
      </w:r>
    </w:p>
    <w:p w14:paraId="2465E453" w14:textId="77777777" w:rsidR="009615BC" w:rsidRDefault="007F1593">
      <w:pPr>
        <w:pStyle w:val="ListParagraph"/>
        <w:numPr>
          <w:ilvl w:val="2"/>
          <w:numId w:val="17"/>
        </w:numPr>
        <w:rPr>
          <w:szCs w:val="20"/>
        </w:rPr>
      </w:pPr>
      <w:r>
        <w:rPr>
          <w:szCs w:val="20"/>
        </w:rPr>
        <w:t>One of these 4 sources observed that h</w:t>
      </w:r>
      <w:r>
        <w:rPr>
          <w:rFonts w:eastAsia="MS Mincho"/>
          <w:szCs w:val="20"/>
          <w:lang w:eastAsia="zh-TW"/>
        </w:rPr>
        <w:t>orizontal positioning error is equal to 2.5km with 95% probability.</w:t>
      </w:r>
    </w:p>
    <w:p w14:paraId="73F513F3" w14:textId="77777777" w:rsidR="009615BC" w:rsidRDefault="007F1593">
      <w:pPr>
        <w:pStyle w:val="3GPPNormalText"/>
        <w:numPr>
          <w:ilvl w:val="2"/>
          <w:numId w:val="17"/>
        </w:numPr>
        <w:ind w:left="2348"/>
        <w:rPr>
          <w:szCs w:val="20"/>
        </w:rPr>
      </w:pPr>
      <w:r>
        <w:rPr>
          <w:szCs w:val="20"/>
        </w:rPr>
        <w:t>This source reported that the timing measurement error is around 11ns for PRS detection with PRS bandwidth of 9.36 MHz</w:t>
      </w:r>
    </w:p>
    <w:p w14:paraId="1C0B3C47" w14:textId="77777777" w:rsidR="009615BC" w:rsidRDefault="007F1593">
      <w:pPr>
        <w:pStyle w:val="3GPPNormalText"/>
        <w:numPr>
          <w:ilvl w:val="3"/>
          <w:numId w:val="17"/>
        </w:numPr>
        <w:spacing w:before="0" w:after="0"/>
        <w:rPr>
          <w:szCs w:val="20"/>
        </w:rPr>
      </w:pPr>
      <w:r>
        <w:rPr>
          <w:szCs w:val="20"/>
        </w:rPr>
        <w:t>Note 1: this source provided results using 2D positioning method.</w:t>
      </w:r>
    </w:p>
    <w:p w14:paraId="761431F4" w14:textId="77777777" w:rsidR="009615BC" w:rsidRDefault="007F1593">
      <w:pPr>
        <w:pStyle w:val="3GPPNormalText"/>
        <w:numPr>
          <w:ilvl w:val="2"/>
          <w:numId w:val="17"/>
        </w:numPr>
        <w:rPr>
          <w:szCs w:val="20"/>
        </w:rPr>
      </w:pPr>
      <w:r>
        <w:rPr>
          <w:szCs w:val="20"/>
        </w:rPr>
        <w:lastRenderedPageBreak/>
        <w:t xml:space="preserve">One of these 4 sources observed that horizontal </w:t>
      </w:r>
      <w:r>
        <w:rPr>
          <w:szCs w:val="20"/>
          <w:lang w:val="en-IE" w:eastAsia="en-IE"/>
        </w:rPr>
        <w:t xml:space="preserve">positioning error of DL-TDOA via PRS with 3 RSTDs and a latency of 24s is equal to </w:t>
      </w:r>
      <w:r>
        <w:rPr>
          <w:kern w:val="24"/>
          <w:szCs w:val="20"/>
          <w:lang w:val="en-IE" w:eastAsia="en-IE"/>
        </w:rPr>
        <w:t>5.33</w:t>
      </w:r>
      <w:r>
        <w:rPr>
          <w:szCs w:val="20"/>
          <w:lang w:val="en-IE" w:eastAsia="en-IE"/>
        </w:rPr>
        <w:t xml:space="preserve">km with 90% </w:t>
      </w:r>
      <w:r>
        <w:rPr>
          <w:szCs w:val="20"/>
        </w:rPr>
        <w:t>probability</w:t>
      </w:r>
      <w:r>
        <w:rPr>
          <w:szCs w:val="20"/>
          <w:lang w:val="en-IE" w:eastAsia="en-IE"/>
        </w:rPr>
        <w:t xml:space="preserve"> and 8.92km with 95% </w:t>
      </w:r>
      <w:r>
        <w:rPr>
          <w:szCs w:val="20"/>
        </w:rPr>
        <w:t>probability.</w:t>
      </w:r>
    </w:p>
    <w:p w14:paraId="7FCD4663"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13ns and 16ns with 95% probability under the bandwidth of 8.64 MHz and 4.5 MHz, respectively.</w:t>
      </w:r>
    </w:p>
    <w:p w14:paraId="011241C6" w14:textId="77777777" w:rsidR="009615BC" w:rsidRDefault="007F1593">
      <w:pPr>
        <w:pStyle w:val="3GPPNormalText"/>
        <w:numPr>
          <w:ilvl w:val="2"/>
          <w:numId w:val="17"/>
        </w:numPr>
        <w:ind w:left="2348"/>
        <w:rPr>
          <w:szCs w:val="20"/>
        </w:rPr>
      </w:pPr>
      <w:r>
        <w:rPr>
          <w:szCs w:val="20"/>
        </w:rPr>
        <w:t>This source observed that existing CSI RS can be used to meet the requirement with comparable latency</w:t>
      </w:r>
    </w:p>
    <w:p w14:paraId="3471FB82" w14:textId="77777777" w:rsidR="009615BC" w:rsidRDefault="007F1593">
      <w:pPr>
        <w:pStyle w:val="3GPPNormalText"/>
        <w:numPr>
          <w:ilvl w:val="2"/>
          <w:numId w:val="17"/>
        </w:numPr>
        <w:rPr>
          <w:szCs w:val="20"/>
        </w:rPr>
      </w:pPr>
      <w:r>
        <w:rPr>
          <w:szCs w:val="20"/>
        </w:rPr>
        <w:t>One of these 4 sources observed that horizontal positioning accuracy for a latency of 30s with SNR of 5dB and with 90% probability is equal to 9.44km.</w:t>
      </w:r>
    </w:p>
    <w:p w14:paraId="13CA7502" w14:textId="77777777" w:rsidR="009615BC" w:rsidRDefault="007F1593">
      <w:pPr>
        <w:pStyle w:val="3GPPNormalText"/>
        <w:numPr>
          <w:ilvl w:val="2"/>
          <w:numId w:val="17"/>
        </w:numPr>
        <w:ind w:left="2348"/>
        <w:rPr>
          <w:szCs w:val="20"/>
        </w:rPr>
      </w:pPr>
      <w:r>
        <w:rPr>
          <w:szCs w:val="20"/>
        </w:rPr>
        <w:t>This source observed that the maximum timing measurement error that can be allowed to meet the accuracy requirement of 10km is about 80ns.</w:t>
      </w:r>
    </w:p>
    <w:p w14:paraId="58F79758" w14:textId="77777777" w:rsidR="009615BC" w:rsidRDefault="007F1593">
      <w:pPr>
        <w:pStyle w:val="3GPPNormalText"/>
        <w:numPr>
          <w:ilvl w:val="2"/>
          <w:numId w:val="17"/>
        </w:numPr>
        <w:rPr>
          <w:szCs w:val="20"/>
        </w:rPr>
      </w:pPr>
      <w:r>
        <w:rPr>
          <w:szCs w:val="20"/>
        </w:rPr>
        <w:t>One of these 4 sources observed the horizontal positioning accuracy of less than 10km can be achieved for 90% of UEs with 12 seconds latency and for 95% of UEs with 20 seconds latency.</w:t>
      </w:r>
      <w:r>
        <w:rPr>
          <w:szCs w:val="20"/>
        </w:rPr>
        <w:tab/>
      </w:r>
    </w:p>
    <w:p w14:paraId="2D75E359" w14:textId="77777777" w:rsidR="009615BC" w:rsidRDefault="007F1593">
      <w:pPr>
        <w:pStyle w:val="3GPPNormalText"/>
        <w:numPr>
          <w:ilvl w:val="2"/>
          <w:numId w:val="17"/>
        </w:numPr>
        <w:ind w:left="2348"/>
        <w:rPr>
          <w:szCs w:val="20"/>
        </w:rPr>
      </w:pPr>
      <w:r>
        <w:rPr>
          <w:szCs w:val="20"/>
        </w:rPr>
        <w:t>The maximum time measurement error considered by this source is equal to 6ns</w:t>
      </w:r>
    </w:p>
    <w:p w14:paraId="1E9F9D5C" w14:textId="77777777" w:rsidR="009615BC" w:rsidRDefault="007F1593">
      <w:pPr>
        <w:pStyle w:val="ListParagraph"/>
        <w:numPr>
          <w:ilvl w:val="1"/>
          <w:numId w:val="17"/>
        </w:numPr>
        <w:rPr>
          <w:rFonts w:eastAsia="MS Mincho"/>
          <w:szCs w:val="20"/>
          <w:lang w:eastAsia="zh-TW"/>
        </w:rPr>
      </w:pPr>
      <w:r>
        <w:rPr>
          <w:szCs w:val="20"/>
        </w:rPr>
        <w:t>One source observed that the horizontal positioning error of DL-TDOA method can be smaller than 10 km with over 80% probability with 180 seconds latency.</w:t>
      </w:r>
    </w:p>
    <w:p w14:paraId="6C648598" w14:textId="77777777" w:rsidR="009615BC" w:rsidRDefault="007F1593">
      <w:pPr>
        <w:pStyle w:val="3GPPNormalText"/>
        <w:numPr>
          <w:ilvl w:val="2"/>
          <w:numId w:val="17"/>
        </w:numPr>
        <w:ind w:left="2348"/>
        <w:rPr>
          <w:szCs w:val="20"/>
        </w:rPr>
      </w:pPr>
      <w:r>
        <w:rPr>
          <w:szCs w:val="20"/>
        </w:rPr>
        <w:t>This source reported that the timing measurement error of PRS can be smaller than 6.1ns with 95%</w:t>
      </w:r>
    </w:p>
    <w:p w14:paraId="67661ABE"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531CD50C" w14:textId="77777777" w:rsidR="009615BC" w:rsidRDefault="007F1593">
      <w:pPr>
        <w:pStyle w:val="3GPPNormalText"/>
        <w:numPr>
          <w:ilvl w:val="1"/>
          <w:numId w:val="17"/>
        </w:numPr>
        <w:rPr>
          <w:szCs w:val="20"/>
        </w:rPr>
      </w:pPr>
      <w:r>
        <w:rPr>
          <w:szCs w:val="20"/>
        </w:rPr>
        <w:t>Note 2: This source considered 10 ns UE Clock drift for all time measurement window.</w:t>
      </w:r>
    </w:p>
    <w:p w14:paraId="14260807" w14:textId="77777777" w:rsidR="009615BC" w:rsidRDefault="007F1593">
      <w:pPr>
        <w:pStyle w:val="ListParagraph"/>
        <w:numPr>
          <w:ilvl w:val="0"/>
          <w:numId w:val="17"/>
        </w:numPr>
        <w:rPr>
          <w:rFonts w:eastAsia="DengXian"/>
          <w:bCs/>
          <w:szCs w:val="20"/>
          <w:lang w:eastAsia="zh-CN"/>
        </w:rPr>
      </w:pPr>
      <w:r>
        <w:rPr>
          <w:rFonts w:eastAsia="DengXian"/>
          <w:bCs/>
          <w:szCs w:val="20"/>
          <w:lang w:eastAsia="zh-CN"/>
        </w:rPr>
        <w:t>Note 3: Position accuracy requirements may not be met if realistic assumption on UE clock drift is considered.</w:t>
      </w:r>
    </w:p>
    <w:p w14:paraId="120E9FC8" w14:textId="77777777" w:rsidR="009615BC" w:rsidRDefault="009615BC">
      <w:pPr>
        <w:rPr>
          <w:b/>
          <w:lang w:eastAsia="zh-CN"/>
        </w:rPr>
      </w:pPr>
    </w:p>
    <w:p w14:paraId="561467B7" w14:textId="77777777" w:rsidR="009615BC" w:rsidRDefault="009615BC">
      <w:pPr>
        <w:pStyle w:val="3GPPNormalText"/>
        <w:rPr>
          <w:b/>
          <w:szCs w:val="20"/>
        </w:rPr>
      </w:pPr>
    </w:p>
    <w:p w14:paraId="67DBA9D3" w14:textId="77777777" w:rsidR="009615BC" w:rsidRDefault="007F1593">
      <w:pPr>
        <w:pStyle w:val="3GPPNormalText"/>
        <w:rPr>
          <w:b/>
          <w:szCs w:val="20"/>
        </w:rPr>
      </w:pPr>
      <w:r>
        <w:rPr>
          <w:b/>
          <w:szCs w:val="20"/>
        </w:rPr>
        <w:t>Observation</w:t>
      </w:r>
    </w:p>
    <w:p w14:paraId="710EF564" w14:textId="77777777" w:rsidR="009615BC" w:rsidRDefault="007F1593">
      <w:pPr>
        <w:pStyle w:val="3GPPNormalText"/>
        <w:rPr>
          <w:szCs w:val="20"/>
        </w:rPr>
      </w:pPr>
      <w:r>
        <w:rPr>
          <w:szCs w:val="20"/>
        </w:rPr>
        <w:t>For network verified UE location based on UL-TDOA positioning method with single satellite:</w:t>
      </w:r>
    </w:p>
    <w:p w14:paraId="65E8F330" w14:textId="77777777" w:rsidR="009615BC" w:rsidRDefault="007F1593">
      <w:pPr>
        <w:pStyle w:val="3GPPText"/>
      </w:pPr>
      <w:r>
        <w:t>Two companies commented on the suitability of the method: Assuming the ambiguity of the mirror image position is resolved and if the measurements needed to perform UL-TDOA can be assumed to be trusted:</w:t>
      </w:r>
    </w:p>
    <w:p w14:paraId="34C66E00" w14:textId="77777777" w:rsidR="009615BC" w:rsidRDefault="007F1593">
      <w:pPr>
        <w:pStyle w:val="3GPPText"/>
        <w:numPr>
          <w:ilvl w:val="0"/>
          <w:numId w:val="17"/>
        </w:numPr>
      </w:pPr>
      <w:r>
        <w:t xml:space="preserve">One source observed that UL-TDOA cannot meet the target requirement for both earth fixed beam and earth moving beam. With 180s latency, positioning error performance that can be achieved is 34 km, CDF=90% and </w:t>
      </w:r>
      <w:r>
        <w:rPr>
          <w:lang w:val="en-IE" w:eastAsia="en-IE"/>
        </w:rPr>
        <w:t>13km, CDF=80%.</w:t>
      </w:r>
    </w:p>
    <w:p w14:paraId="3B76CF9D" w14:textId="77777777" w:rsidR="009615BC" w:rsidRDefault="007F1593">
      <w:pPr>
        <w:pStyle w:val="3GPPText"/>
        <w:numPr>
          <w:ilvl w:val="1"/>
          <w:numId w:val="17"/>
        </w:numPr>
      </w:pPr>
      <w:r>
        <w:t>This source reported that the timing measurement error of SRS can be smaller than 26.7ns with 95% probability under 30 degree elevation angle for LEO-600 set-1, rural LOS S-band scenario.</w:t>
      </w:r>
    </w:p>
    <w:p w14:paraId="58079D2A" w14:textId="77777777" w:rsidR="009615BC" w:rsidRDefault="007F1593">
      <w:pPr>
        <w:pStyle w:val="3GPPNormalText"/>
        <w:numPr>
          <w:ilvl w:val="0"/>
          <w:numId w:val="17"/>
        </w:numPr>
        <w:rPr>
          <w:szCs w:val="20"/>
        </w:rPr>
      </w:pPr>
      <w:r>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37253A03" w14:textId="77777777" w:rsidR="009615BC" w:rsidRDefault="009615BC">
      <w:pPr>
        <w:pStyle w:val="NormalWeb"/>
        <w:spacing w:before="0" w:after="0"/>
        <w:rPr>
          <w:b/>
        </w:rPr>
      </w:pPr>
    </w:p>
    <w:p w14:paraId="2A2F5231" w14:textId="77777777" w:rsidR="009615BC" w:rsidRDefault="007F1593">
      <w:pPr>
        <w:pStyle w:val="NormalWeb"/>
        <w:spacing w:before="0" w:after="0"/>
        <w:rPr>
          <w:b/>
        </w:rPr>
      </w:pPr>
      <w:r>
        <w:rPr>
          <w:b/>
        </w:rPr>
        <w:t>Conclusion</w:t>
      </w:r>
    </w:p>
    <w:p w14:paraId="7470F81E" w14:textId="77777777" w:rsidR="009615BC" w:rsidRDefault="007F1593">
      <w:pPr>
        <w:pStyle w:val="NormalWeb"/>
        <w:spacing w:before="0" w:after="0"/>
      </w:pPr>
      <w: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CEB7A54" w14:textId="77777777" w:rsidR="009615BC" w:rsidRDefault="007F1593">
      <w:pPr>
        <w:pStyle w:val="NormalWeb"/>
        <w:numPr>
          <w:ilvl w:val="1"/>
          <w:numId w:val="36"/>
        </w:numPr>
        <w:spacing w:before="0" w:after="0"/>
      </w:pPr>
      <w:r>
        <w:t>At least LEO600 based deployment</w:t>
      </w:r>
    </w:p>
    <w:p w14:paraId="60C0C3DA" w14:textId="77777777" w:rsidR="009615BC" w:rsidRDefault="007F1593">
      <w:pPr>
        <w:pStyle w:val="NormalWeb"/>
        <w:numPr>
          <w:ilvl w:val="1"/>
          <w:numId w:val="36"/>
        </w:numPr>
        <w:spacing w:before="0" w:after="0"/>
      </w:pPr>
      <w:r>
        <w:t>Earth fixed cells</w:t>
      </w:r>
    </w:p>
    <w:p w14:paraId="5E266C24" w14:textId="77777777" w:rsidR="009615BC" w:rsidRDefault="007F1593">
      <w:pPr>
        <w:pStyle w:val="NormalWeb"/>
        <w:numPr>
          <w:ilvl w:val="1"/>
          <w:numId w:val="36"/>
        </w:numPr>
        <w:spacing w:before="0" w:after="0"/>
      </w:pPr>
      <w:r>
        <w:t>Earth moving cell at least if UE dwell time within the cell is enough to perform at least two RSTD measurements</w:t>
      </w:r>
    </w:p>
    <w:p w14:paraId="030F9B24" w14:textId="77777777" w:rsidR="009615BC" w:rsidRDefault="007F1593">
      <w:pPr>
        <w:pStyle w:val="NormalWeb"/>
        <w:spacing w:before="0" w:after="0"/>
      </w:pPr>
      <w:r>
        <w:t>Note 1: the above is based on evaluation results that didn’t account for UE Clock drift</w:t>
      </w:r>
    </w:p>
    <w:p w14:paraId="08BF6370" w14:textId="77777777" w:rsidR="009615BC" w:rsidRDefault="007F1593">
      <w:pPr>
        <w:rPr>
          <w:szCs w:val="20"/>
        </w:rPr>
      </w:pPr>
      <w:r>
        <w:rPr>
          <w:szCs w:val="20"/>
        </w:rPr>
        <w:t>Note 2: the required over-the-air latency reported in evaluations ranged from less than 20s up to 180s</w:t>
      </w:r>
    </w:p>
    <w:p w14:paraId="31566B60" w14:textId="77777777" w:rsidR="009615BC" w:rsidRDefault="007F1593">
      <w:pPr>
        <w:rPr>
          <w:szCs w:val="20"/>
        </w:rPr>
      </w:pPr>
      <w:r>
        <w:rPr>
          <w:szCs w:val="20"/>
        </w:rPr>
        <w:lastRenderedPageBreak/>
        <w:t>Note 3: The requirements of Network verification of UE location may not be met if realistic assumption on UE clock drift is considered.</w:t>
      </w:r>
    </w:p>
    <w:p w14:paraId="5B62085F" w14:textId="77777777" w:rsidR="009615BC" w:rsidRDefault="009615BC">
      <w:pPr>
        <w:rPr>
          <w:b/>
          <w:lang w:eastAsia="zh-CN"/>
        </w:rPr>
      </w:pPr>
    </w:p>
    <w:p w14:paraId="5AE8128B" w14:textId="77777777" w:rsidR="009615BC" w:rsidRDefault="007F1593">
      <w:pPr>
        <w:rPr>
          <w:b/>
          <w:lang w:eastAsia="zh-CN"/>
        </w:rPr>
      </w:pPr>
      <w:r>
        <w:rPr>
          <w:b/>
          <w:lang w:eastAsia="zh-CN"/>
        </w:rPr>
        <w:t>Conclusion</w:t>
      </w:r>
    </w:p>
    <w:p w14:paraId="141C418E" w14:textId="77777777" w:rsidR="009615BC" w:rsidRDefault="007F1593">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B0B9D02" w14:textId="77777777" w:rsidR="009615BC" w:rsidRDefault="007F1593">
      <w:pPr>
        <w:numPr>
          <w:ilvl w:val="0"/>
          <w:numId w:val="35"/>
        </w:numPr>
        <w:snapToGrid w:val="0"/>
        <w:ind w:left="720"/>
        <w:rPr>
          <w:szCs w:val="21"/>
        </w:rPr>
      </w:pPr>
      <w:r>
        <w:rPr>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279326F3" w14:textId="77777777" w:rsidR="009615BC" w:rsidRDefault="007F1593">
      <w:pPr>
        <w:numPr>
          <w:ilvl w:val="1"/>
          <w:numId w:val="35"/>
        </w:numPr>
        <w:snapToGrid w:val="0"/>
        <w:rPr>
          <w:szCs w:val="21"/>
        </w:rPr>
      </w:pPr>
      <w:r>
        <w:rPr>
          <w:szCs w:val="21"/>
        </w:rPr>
        <w:t>The following is not precluded: the UE Rx – Tx time difference is defined as T</w:t>
      </w:r>
      <w:r>
        <w:rPr>
          <w:szCs w:val="21"/>
          <w:vertAlign w:val="subscript"/>
        </w:rPr>
        <w:t xml:space="preserve">UE-RX </w:t>
      </w:r>
      <w:r>
        <w:rPr>
          <w:szCs w:val="21"/>
        </w:rPr>
        <w:t>– T</w:t>
      </w:r>
      <w:r>
        <w:rPr>
          <w:szCs w:val="21"/>
          <w:vertAlign w:val="subscript"/>
        </w:rPr>
        <w:t>UE-TX</w:t>
      </w:r>
      <w:r>
        <w:rPr>
          <w:szCs w:val="21"/>
        </w:rPr>
        <w:t>, where T</w:t>
      </w:r>
      <w:r>
        <w:rPr>
          <w:szCs w:val="21"/>
          <w:vertAlign w:val="subscript"/>
        </w:rPr>
        <w:t xml:space="preserve">UE-RX </w:t>
      </w:r>
      <w:r>
        <w:rPr>
          <w:szCs w:val="21"/>
        </w:rPr>
        <w:t>– T</w:t>
      </w:r>
      <w:r>
        <w:rPr>
          <w:szCs w:val="21"/>
          <w:vertAlign w:val="subscript"/>
        </w:rPr>
        <w:t xml:space="preserve">UE-TX </w:t>
      </w:r>
      <w:r>
        <w:rPr>
          <w:szCs w:val="21"/>
        </w:rPr>
        <w:t xml:space="preserve">is directly derived from the timing advance </w:t>
      </w:r>
      <w:r>
        <w:rPr>
          <w:i/>
          <w:iCs/>
          <w:szCs w:val="21"/>
        </w:rPr>
        <w:t>T</w:t>
      </w:r>
      <w:r>
        <w:rPr>
          <w:i/>
          <w:iCs/>
          <w:szCs w:val="21"/>
          <w:vertAlign w:val="subscript"/>
        </w:rPr>
        <w:t>TA</w:t>
      </w:r>
      <w:r>
        <w:rPr>
          <w:szCs w:val="21"/>
        </w:rPr>
        <w:t xml:space="preserve"> applied by the UE at a given subframe.</w:t>
      </w:r>
    </w:p>
    <w:p w14:paraId="534A0E38" w14:textId="77777777" w:rsidR="009615BC" w:rsidRDefault="007F1593">
      <w:pPr>
        <w:pStyle w:val="NormalWeb"/>
        <w:numPr>
          <w:ilvl w:val="1"/>
          <w:numId w:val="35"/>
        </w:numPr>
        <w:spacing w:before="0" w:after="0"/>
        <w:rPr>
          <w:szCs w:val="21"/>
        </w:rPr>
      </w:pPr>
      <w:r>
        <w:rPr>
          <w:szCs w:val="21"/>
        </w:rPr>
        <w:t>Above does not imply that the relevant work is prioritized.</w:t>
      </w:r>
    </w:p>
    <w:p w14:paraId="5B10614B" w14:textId="77777777" w:rsidR="009615BC" w:rsidRDefault="007F1593">
      <w:pPr>
        <w:numPr>
          <w:ilvl w:val="0"/>
          <w:numId w:val="35"/>
        </w:numPr>
        <w:snapToGrid w:val="0"/>
        <w:ind w:left="720"/>
        <w:rPr>
          <w:szCs w:val="21"/>
        </w:rPr>
      </w:pPr>
      <w:r>
        <w:rPr>
          <w:szCs w:val="21"/>
        </w:rPr>
        <w:t>Other assistance data (e.g. ephemeris) to be transferred from gNB to the LMF.</w:t>
      </w:r>
    </w:p>
    <w:p w14:paraId="1E716A1E" w14:textId="77777777" w:rsidR="009615BC" w:rsidRDefault="007F1593">
      <w:pPr>
        <w:numPr>
          <w:ilvl w:val="0"/>
          <w:numId w:val="35"/>
        </w:numPr>
        <w:snapToGrid w:val="0"/>
        <w:ind w:left="720"/>
        <w:rPr>
          <w:szCs w:val="21"/>
        </w:rPr>
      </w:pPr>
      <w:r>
        <w:rPr>
          <w:szCs w:val="21"/>
        </w:rPr>
        <w:t>If justified: Other assistance data (e.g. to resolve ambiguity on mirror position issue) to be transferred from UE to LMF</w:t>
      </w:r>
    </w:p>
    <w:p w14:paraId="0000BBA5" w14:textId="77777777" w:rsidR="009615BC" w:rsidRDefault="007F1593">
      <w:pPr>
        <w:numPr>
          <w:ilvl w:val="0"/>
          <w:numId w:val="35"/>
        </w:numPr>
        <w:snapToGrid w:val="0"/>
        <w:ind w:left="720"/>
        <w:rPr>
          <w:szCs w:val="21"/>
        </w:rPr>
      </w:pPr>
      <w:r>
        <w:rPr>
          <w:szCs w:val="21"/>
        </w:rPr>
        <w:t>If justified: Adaptations enabling Rx-TX measurements for Multi-RTT involving multiple cells within the same satellite</w:t>
      </w:r>
    </w:p>
    <w:p w14:paraId="372B6C01" w14:textId="77777777" w:rsidR="009615BC" w:rsidRDefault="007F1593">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17DB2BA6" w14:textId="77777777" w:rsidR="009615BC" w:rsidRDefault="009615BC">
      <w:pPr>
        <w:rPr>
          <w:b/>
          <w:lang w:eastAsia="zh-CN"/>
        </w:rPr>
      </w:pPr>
    </w:p>
    <w:p w14:paraId="4E2632EE" w14:textId="77777777" w:rsidR="009615BC" w:rsidRDefault="009615BC">
      <w:pPr>
        <w:pStyle w:val="3GPPNormalText"/>
      </w:pPr>
    </w:p>
    <w:p w14:paraId="2A7CB412" w14:textId="77777777" w:rsidR="009615BC" w:rsidRDefault="007F1593">
      <w:pPr>
        <w:pStyle w:val="Heading1"/>
        <w:jc w:val="both"/>
      </w:pPr>
      <w:r>
        <w:t>References</w:t>
      </w:r>
    </w:p>
    <w:p w14:paraId="0D14E7B1" w14:textId="77777777" w:rsidR="009615BC" w:rsidRDefault="00C77603">
      <w:pPr>
        <w:pStyle w:val="ListParagraph"/>
        <w:numPr>
          <w:ilvl w:val="0"/>
          <w:numId w:val="37"/>
        </w:numPr>
        <w:rPr>
          <w:lang w:eastAsia="zh-CN"/>
        </w:rPr>
      </w:pPr>
      <w:hyperlink r:id="rId34" w:history="1">
        <w:r w:rsidR="007F1593">
          <w:rPr>
            <w:rStyle w:val="Hyperlink"/>
            <w:lang w:eastAsia="zh-CN"/>
          </w:rPr>
          <w:t>R1-2300118</w:t>
        </w:r>
      </w:hyperlink>
      <w:r w:rsidR="007F1593">
        <w:rPr>
          <w:lang w:eastAsia="zh-CN"/>
        </w:rPr>
        <w:tab/>
        <w:t>Discussion on network-verified UE location for NR NTN</w:t>
      </w:r>
      <w:r w:rsidR="007F1593">
        <w:rPr>
          <w:lang w:eastAsia="zh-CN"/>
        </w:rPr>
        <w:tab/>
        <w:t>Huawei, HiSilicon</w:t>
      </w:r>
    </w:p>
    <w:p w14:paraId="760919E9" w14:textId="77777777" w:rsidR="009615BC" w:rsidRDefault="00C77603">
      <w:pPr>
        <w:pStyle w:val="ListParagraph"/>
        <w:numPr>
          <w:ilvl w:val="0"/>
          <w:numId w:val="37"/>
        </w:numPr>
        <w:rPr>
          <w:lang w:eastAsia="zh-CN"/>
        </w:rPr>
      </w:pPr>
      <w:hyperlink r:id="rId35" w:history="1">
        <w:r w:rsidR="007F1593">
          <w:rPr>
            <w:rStyle w:val="Hyperlink"/>
            <w:lang w:eastAsia="zh-CN"/>
          </w:rPr>
          <w:t>R1-2300267</w:t>
        </w:r>
      </w:hyperlink>
      <w:r w:rsidR="007F1593">
        <w:rPr>
          <w:lang w:eastAsia="zh-CN"/>
        </w:rPr>
        <w:tab/>
        <w:t>Discussion on network verified UE location for NR NTN</w:t>
      </w:r>
      <w:r w:rsidR="007F1593">
        <w:rPr>
          <w:lang w:eastAsia="zh-CN"/>
        </w:rPr>
        <w:tab/>
        <w:t>OPPO</w:t>
      </w:r>
    </w:p>
    <w:p w14:paraId="5633EAB7" w14:textId="77777777" w:rsidR="009615BC" w:rsidRDefault="00C77603">
      <w:pPr>
        <w:pStyle w:val="ListParagraph"/>
        <w:numPr>
          <w:ilvl w:val="0"/>
          <w:numId w:val="37"/>
        </w:numPr>
        <w:rPr>
          <w:lang w:eastAsia="zh-CN"/>
        </w:rPr>
      </w:pPr>
      <w:hyperlink r:id="rId36" w:history="1">
        <w:r w:rsidR="007F1593">
          <w:rPr>
            <w:rStyle w:val="Hyperlink"/>
            <w:lang w:eastAsia="zh-CN"/>
          </w:rPr>
          <w:t>R1-2300319</w:t>
        </w:r>
      </w:hyperlink>
      <w:r w:rsidR="007F1593">
        <w:rPr>
          <w:lang w:eastAsia="zh-CN"/>
        </w:rPr>
        <w:tab/>
        <w:t>Discussion on network verified UE location in NR NTN</w:t>
      </w:r>
      <w:r w:rsidR="007F1593">
        <w:rPr>
          <w:lang w:eastAsia="zh-CN"/>
        </w:rPr>
        <w:tab/>
        <w:t>THALES</w:t>
      </w:r>
    </w:p>
    <w:p w14:paraId="20C05E0D" w14:textId="77777777" w:rsidR="009615BC" w:rsidRDefault="00C77603">
      <w:pPr>
        <w:pStyle w:val="ListParagraph"/>
        <w:numPr>
          <w:ilvl w:val="0"/>
          <w:numId w:val="37"/>
        </w:numPr>
        <w:rPr>
          <w:lang w:eastAsia="zh-CN"/>
        </w:rPr>
      </w:pPr>
      <w:hyperlink r:id="rId37" w:history="1">
        <w:r w:rsidR="007F1593">
          <w:rPr>
            <w:rStyle w:val="Hyperlink"/>
            <w:lang w:eastAsia="zh-CN"/>
          </w:rPr>
          <w:t>R1-2300379</w:t>
        </w:r>
      </w:hyperlink>
      <w:r w:rsidR="007F1593">
        <w:rPr>
          <w:lang w:eastAsia="zh-CN"/>
        </w:rPr>
        <w:tab/>
        <w:t>Considerations on Network Verified UE Positioning</w:t>
      </w:r>
      <w:r w:rsidR="007F1593">
        <w:rPr>
          <w:lang w:eastAsia="zh-CN"/>
        </w:rPr>
        <w:tab/>
        <w:t>Nokia, Nokia Shanghai Bell</w:t>
      </w:r>
    </w:p>
    <w:p w14:paraId="0EE4DDF6" w14:textId="77777777" w:rsidR="009615BC" w:rsidRDefault="00C77603">
      <w:pPr>
        <w:pStyle w:val="ListParagraph"/>
        <w:numPr>
          <w:ilvl w:val="0"/>
          <w:numId w:val="37"/>
        </w:numPr>
        <w:rPr>
          <w:lang w:eastAsia="zh-CN"/>
        </w:rPr>
      </w:pPr>
      <w:hyperlink r:id="rId38" w:history="1">
        <w:r w:rsidR="007F1593">
          <w:rPr>
            <w:rStyle w:val="Hyperlink"/>
            <w:lang w:eastAsia="zh-CN"/>
          </w:rPr>
          <w:t>R1-2300473</w:t>
        </w:r>
      </w:hyperlink>
      <w:r w:rsidR="007F1593">
        <w:rPr>
          <w:lang w:eastAsia="zh-CN"/>
        </w:rPr>
        <w:tab/>
        <w:t>Discussions on UE location verification in NR NTN</w:t>
      </w:r>
      <w:r w:rsidR="007F1593">
        <w:rPr>
          <w:lang w:eastAsia="zh-CN"/>
        </w:rPr>
        <w:tab/>
        <w:t>vivo</w:t>
      </w:r>
    </w:p>
    <w:p w14:paraId="7D23D38C" w14:textId="77777777" w:rsidR="009615BC" w:rsidRDefault="00C77603">
      <w:pPr>
        <w:pStyle w:val="ListParagraph"/>
        <w:numPr>
          <w:ilvl w:val="0"/>
          <w:numId w:val="37"/>
        </w:numPr>
        <w:rPr>
          <w:lang w:eastAsia="zh-CN"/>
        </w:rPr>
      </w:pPr>
      <w:hyperlink r:id="rId39" w:history="1">
        <w:r w:rsidR="007F1593">
          <w:rPr>
            <w:rStyle w:val="Hyperlink"/>
            <w:lang w:eastAsia="zh-CN"/>
          </w:rPr>
          <w:t>R1-2300554</w:t>
        </w:r>
      </w:hyperlink>
      <w:r w:rsidR="007F1593">
        <w:rPr>
          <w:lang w:eastAsia="zh-CN"/>
        </w:rPr>
        <w:tab/>
        <w:t>Discussion on the network verified location for NR-NTN</w:t>
      </w:r>
      <w:r w:rsidR="007F1593">
        <w:rPr>
          <w:lang w:eastAsia="zh-CN"/>
        </w:rPr>
        <w:tab/>
        <w:t>xiaomi</w:t>
      </w:r>
    </w:p>
    <w:p w14:paraId="62779001" w14:textId="77777777" w:rsidR="009615BC" w:rsidRDefault="00C77603">
      <w:pPr>
        <w:pStyle w:val="ListParagraph"/>
        <w:numPr>
          <w:ilvl w:val="0"/>
          <w:numId w:val="37"/>
        </w:numPr>
        <w:rPr>
          <w:lang w:eastAsia="zh-CN"/>
        </w:rPr>
      </w:pPr>
      <w:hyperlink r:id="rId40" w:history="1">
        <w:r w:rsidR="007F1593">
          <w:rPr>
            <w:rStyle w:val="Hyperlink"/>
            <w:lang w:eastAsia="zh-CN"/>
          </w:rPr>
          <w:t>R1-2300659</w:t>
        </w:r>
      </w:hyperlink>
      <w:r w:rsidR="007F1593">
        <w:rPr>
          <w:lang w:eastAsia="zh-CN"/>
        </w:rPr>
        <w:tab/>
        <w:t>Discussion on Network verified UE location for NR NTN</w:t>
      </w:r>
      <w:r w:rsidR="007F1593">
        <w:rPr>
          <w:lang w:eastAsia="zh-CN"/>
        </w:rPr>
        <w:tab/>
        <w:t>CATT</w:t>
      </w:r>
    </w:p>
    <w:p w14:paraId="1FDC50CE" w14:textId="77777777" w:rsidR="009615BC" w:rsidRDefault="00C77603">
      <w:pPr>
        <w:pStyle w:val="ListParagraph"/>
        <w:numPr>
          <w:ilvl w:val="0"/>
          <w:numId w:val="37"/>
        </w:numPr>
        <w:rPr>
          <w:lang w:eastAsia="zh-CN"/>
        </w:rPr>
      </w:pPr>
      <w:hyperlink r:id="rId41" w:history="1">
        <w:r w:rsidR="007F1593">
          <w:rPr>
            <w:rStyle w:val="Hyperlink"/>
            <w:lang w:eastAsia="zh-CN"/>
          </w:rPr>
          <w:t>R1-2300705</w:t>
        </w:r>
      </w:hyperlink>
      <w:r w:rsidR="007F1593">
        <w:rPr>
          <w:lang w:eastAsia="zh-CN"/>
        </w:rPr>
        <w:tab/>
        <w:t>Discussion on network verified UE location for NR NTN</w:t>
      </w:r>
      <w:r w:rsidR="007F1593">
        <w:rPr>
          <w:lang w:eastAsia="zh-CN"/>
        </w:rPr>
        <w:tab/>
        <w:t>ZTE</w:t>
      </w:r>
    </w:p>
    <w:p w14:paraId="6214AB87" w14:textId="77777777" w:rsidR="009615BC" w:rsidRDefault="00C77603">
      <w:pPr>
        <w:pStyle w:val="ListParagraph"/>
        <w:numPr>
          <w:ilvl w:val="0"/>
          <w:numId w:val="37"/>
        </w:numPr>
        <w:rPr>
          <w:lang w:eastAsia="zh-CN"/>
        </w:rPr>
      </w:pPr>
      <w:hyperlink r:id="rId42" w:history="1">
        <w:r w:rsidR="007F1593">
          <w:rPr>
            <w:rStyle w:val="Hyperlink"/>
            <w:lang w:eastAsia="zh-CN"/>
          </w:rPr>
          <w:t>R1-2300714</w:t>
        </w:r>
      </w:hyperlink>
      <w:r w:rsidR="007F1593">
        <w:rPr>
          <w:lang w:eastAsia="zh-CN"/>
        </w:rPr>
        <w:tab/>
        <w:t>Discussion on Network-verified UE location for NTN</w:t>
      </w:r>
      <w:r w:rsidR="007F1593">
        <w:rPr>
          <w:lang w:eastAsia="zh-CN"/>
        </w:rPr>
        <w:tab/>
        <w:t>PANASONIC</w:t>
      </w:r>
    </w:p>
    <w:p w14:paraId="4E0538D4" w14:textId="77777777" w:rsidR="009615BC" w:rsidRDefault="00C77603">
      <w:pPr>
        <w:pStyle w:val="ListParagraph"/>
        <w:numPr>
          <w:ilvl w:val="0"/>
          <w:numId w:val="37"/>
        </w:numPr>
        <w:rPr>
          <w:lang w:eastAsia="zh-CN"/>
        </w:rPr>
      </w:pPr>
      <w:hyperlink r:id="rId43" w:history="1">
        <w:r w:rsidR="007F1593">
          <w:rPr>
            <w:rStyle w:val="Hyperlink"/>
            <w:lang w:eastAsia="zh-CN"/>
          </w:rPr>
          <w:t>R1-2300889</w:t>
        </w:r>
      </w:hyperlink>
      <w:r w:rsidR="007F1593">
        <w:rPr>
          <w:lang w:eastAsia="zh-CN"/>
        </w:rPr>
        <w:tab/>
        <w:t>Network verified UE location for NR NTN</w:t>
      </w:r>
      <w:r w:rsidR="007F1593">
        <w:rPr>
          <w:lang w:eastAsia="zh-CN"/>
        </w:rPr>
        <w:tab/>
        <w:t>Sony</w:t>
      </w:r>
    </w:p>
    <w:p w14:paraId="3961EE3D" w14:textId="77777777" w:rsidR="009615BC" w:rsidRDefault="00C77603">
      <w:pPr>
        <w:pStyle w:val="ListParagraph"/>
        <w:numPr>
          <w:ilvl w:val="0"/>
          <w:numId w:val="37"/>
        </w:numPr>
        <w:rPr>
          <w:lang w:eastAsia="zh-CN"/>
        </w:rPr>
      </w:pPr>
      <w:hyperlink r:id="rId44" w:history="1">
        <w:r w:rsidR="007F1593">
          <w:rPr>
            <w:rStyle w:val="Hyperlink"/>
            <w:lang w:eastAsia="zh-CN"/>
          </w:rPr>
          <w:t>R1-2300966</w:t>
        </w:r>
      </w:hyperlink>
      <w:r w:rsidR="007F1593">
        <w:rPr>
          <w:lang w:eastAsia="zh-CN"/>
        </w:rPr>
        <w:tab/>
        <w:t>On network verified UE location for NR NTN</w:t>
      </w:r>
      <w:r w:rsidR="007F1593">
        <w:rPr>
          <w:lang w:eastAsia="zh-CN"/>
        </w:rPr>
        <w:tab/>
        <w:t>Intel Corporation</w:t>
      </w:r>
    </w:p>
    <w:p w14:paraId="7CFD7019" w14:textId="77777777" w:rsidR="009615BC" w:rsidRDefault="00C77603">
      <w:pPr>
        <w:pStyle w:val="ListParagraph"/>
        <w:numPr>
          <w:ilvl w:val="0"/>
          <w:numId w:val="37"/>
        </w:numPr>
        <w:rPr>
          <w:lang w:eastAsia="zh-CN"/>
        </w:rPr>
      </w:pPr>
      <w:hyperlink r:id="rId45" w:history="1">
        <w:r w:rsidR="007F1593">
          <w:rPr>
            <w:rStyle w:val="Hyperlink"/>
            <w:lang w:eastAsia="zh-CN"/>
          </w:rPr>
          <w:t>R1-2301052</w:t>
        </w:r>
      </w:hyperlink>
      <w:r w:rsidR="007F1593">
        <w:rPr>
          <w:lang w:eastAsia="zh-CN"/>
        </w:rPr>
        <w:tab/>
        <w:t>Discussion on Network verified UE location for NR NTN</w:t>
      </w:r>
      <w:r w:rsidR="007F1593">
        <w:rPr>
          <w:lang w:eastAsia="zh-CN"/>
        </w:rPr>
        <w:tab/>
        <w:t>ETRI</w:t>
      </w:r>
    </w:p>
    <w:p w14:paraId="21C27C66" w14:textId="77777777" w:rsidR="009615BC" w:rsidRDefault="00C77603">
      <w:pPr>
        <w:pStyle w:val="ListParagraph"/>
        <w:numPr>
          <w:ilvl w:val="0"/>
          <w:numId w:val="37"/>
        </w:numPr>
        <w:rPr>
          <w:lang w:eastAsia="zh-CN"/>
        </w:rPr>
      </w:pPr>
      <w:hyperlink r:id="rId46" w:history="1">
        <w:r w:rsidR="007F1593">
          <w:rPr>
            <w:rStyle w:val="Hyperlink"/>
            <w:lang w:eastAsia="zh-CN"/>
          </w:rPr>
          <w:t>R1-2301056</w:t>
        </w:r>
      </w:hyperlink>
      <w:r w:rsidR="007F1593">
        <w:rPr>
          <w:lang w:eastAsia="zh-CN"/>
        </w:rPr>
        <w:tab/>
        <w:t>Network verified UE location for NR NTN</w:t>
      </w:r>
      <w:r w:rsidR="007F1593">
        <w:rPr>
          <w:lang w:eastAsia="zh-CN"/>
        </w:rPr>
        <w:tab/>
        <w:t>MediaTek Inc.</w:t>
      </w:r>
    </w:p>
    <w:p w14:paraId="3D2B1EB6" w14:textId="77777777" w:rsidR="009615BC" w:rsidRDefault="00C77603">
      <w:pPr>
        <w:pStyle w:val="ListParagraph"/>
        <w:numPr>
          <w:ilvl w:val="0"/>
          <w:numId w:val="37"/>
        </w:numPr>
        <w:rPr>
          <w:lang w:eastAsia="zh-CN"/>
        </w:rPr>
      </w:pPr>
      <w:hyperlink r:id="rId47" w:history="1">
        <w:r w:rsidR="007F1593">
          <w:rPr>
            <w:rStyle w:val="Hyperlink"/>
            <w:lang w:eastAsia="zh-CN"/>
          </w:rPr>
          <w:t>R1-2301073</w:t>
        </w:r>
      </w:hyperlink>
      <w:r w:rsidR="007F1593">
        <w:rPr>
          <w:lang w:eastAsia="zh-CN"/>
        </w:rPr>
        <w:tab/>
        <w:t>Discussion on network verified UE location for NR NTN</w:t>
      </w:r>
      <w:r w:rsidR="007F1593">
        <w:rPr>
          <w:lang w:eastAsia="zh-CN"/>
        </w:rPr>
        <w:tab/>
        <w:t>LG Electronics</w:t>
      </w:r>
    </w:p>
    <w:p w14:paraId="3A45F4CC" w14:textId="77777777" w:rsidR="009615BC" w:rsidRDefault="00C77603">
      <w:pPr>
        <w:pStyle w:val="ListParagraph"/>
        <w:numPr>
          <w:ilvl w:val="0"/>
          <w:numId w:val="37"/>
        </w:numPr>
        <w:rPr>
          <w:lang w:eastAsia="zh-CN"/>
        </w:rPr>
      </w:pPr>
      <w:hyperlink r:id="rId48" w:history="1">
        <w:r w:rsidR="007F1593">
          <w:rPr>
            <w:rStyle w:val="Hyperlink"/>
            <w:lang w:eastAsia="zh-CN"/>
          </w:rPr>
          <w:t>R1-2301217</w:t>
        </w:r>
      </w:hyperlink>
      <w:r w:rsidR="007F1593">
        <w:rPr>
          <w:lang w:eastAsia="zh-CN"/>
        </w:rPr>
        <w:tab/>
        <w:t>NTN NW verified UE location</w:t>
      </w:r>
      <w:r w:rsidR="007F1593">
        <w:rPr>
          <w:lang w:eastAsia="zh-CN"/>
        </w:rPr>
        <w:tab/>
        <w:t>Lenovo</w:t>
      </w:r>
    </w:p>
    <w:p w14:paraId="28CD174B" w14:textId="77777777" w:rsidR="009615BC" w:rsidRDefault="00C77603">
      <w:pPr>
        <w:pStyle w:val="ListParagraph"/>
        <w:numPr>
          <w:ilvl w:val="0"/>
          <w:numId w:val="37"/>
        </w:numPr>
        <w:rPr>
          <w:lang w:eastAsia="zh-CN"/>
        </w:rPr>
      </w:pPr>
      <w:hyperlink r:id="rId49" w:history="1">
        <w:r w:rsidR="007F1593">
          <w:rPr>
            <w:rStyle w:val="Hyperlink"/>
            <w:lang w:eastAsia="zh-CN"/>
          </w:rPr>
          <w:t>R1-2301284</w:t>
        </w:r>
      </w:hyperlink>
      <w:r w:rsidR="007F1593">
        <w:rPr>
          <w:lang w:eastAsia="zh-CN"/>
        </w:rPr>
        <w:tab/>
        <w:t>Network verified UE location for NR NTN</w:t>
      </w:r>
      <w:r w:rsidR="007F1593">
        <w:rPr>
          <w:lang w:eastAsia="zh-CN"/>
        </w:rPr>
        <w:tab/>
        <w:t>Samsung</w:t>
      </w:r>
    </w:p>
    <w:p w14:paraId="5F036246" w14:textId="77777777" w:rsidR="009615BC" w:rsidRDefault="00C77603">
      <w:pPr>
        <w:pStyle w:val="ListParagraph"/>
        <w:numPr>
          <w:ilvl w:val="0"/>
          <w:numId w:val="37"/>
        </w:numPr>
        <w:rPr>
          <w:lang w:eastAsia="zh-CN"/>
        </w:rPr>
      </w:pPr>
      <w:hyperlink r:id="rId50" w:history="1">
        <w:r w:rsidR="007F1593">
          <w:rPr>
            <w:rStyle w:val="Hyperlink"/>
            <w:lang w:eastAsia="zh-CN"/>
          </w:rPr>
          <w:t>R1-2301305</w:t>
        </w:r>
      </w:hyperlink>
      <w:r w:rsidR="007F1593">
        <w:rPr>
          <w:lang w:eastAsia="zh-CN"/>
        </w:rPr>
        <w:tab/>
        <w:t>On network verified UE location in NR NTN</w:t>
      </w:r>
      <w:r w:rsidR="007F1593">
        <w:rPr>
          <w:lang w:eastAsia="zh-CN"/>
        </w:rPr>
        <w:tab/>
        <w:t>Ericsson Limited</w:t>
      </w:r>
    </w:p>
    <w:p w14:paraId="1FDE02F4" w14:textId="77777777" w:rsidR="009615BC" w:rsidRDefault="00C77603">
      <w:pPr>
        <w:pStyle w:val="ListParagraph"/>
        <w:numPr>
          <w:ilvl w:val="0"/>
          <w:numId w:val="37"/>
        </w:numPr>
        <w:rPr>
          <w:lang w:eastAsia="zh-CN"/>
        </w:rPr>
      </w:pPr>
      <w:hyperlink r:id="rId51" w:history="1">
        <w:r w:rsidR="007F1593">
          <w:rPr>
            <w:rStyle w:val="Hyperlink"/>
            <w:lang w:eastAsia="zh-CN"/>
          </w:rPr>
          <w:t>R1-2301366</w:t>
        </w:r>
      </w:hyperlink>
      <w:r w:rsidR="007F1593">
        <w:rPr>
          <w:lang w:eastAsia="zh-CN"/>
        </w:rPr>
        <w:tab/>
        <w:t>Discussion on Network Verified UE Location</w:t>
      </w:r>
      <w:r w:rsidR="007F1593">
        <w:rPr>
          <w:lang w:eastAsia="zh-CN"/>
        </w:rPr>
        <w:tab/>
        <w:t>Apple</w:t>
      </w:r>
    </w:p>
    <w:p w14:paraId="23241738" w14:textId="77777777" w:rsidR="009615BC" w:rsidRDefault="00C77603">
      <w:pPr>
        <w:pStyle w:val="ListParagraph"/>
        <w:numPr>
          <w:ilvl w:val="0"/>
          <w:numId w:val="37"/>
        </w:numPr>
        <w:rPr>
          <w:lang w:eastAsia="zh-CN"/>
        </w:rPr>
      </w:pPr>
      <w:hyperlink r:id="rId52" w:history="1">
        <w:r w:rsidR="007F1593">
          <w:rPr>
            <w:rStyle w:val="Hyperlink"/>
            <w:lang w:eastAsia="zh-CN"/>
          </w:rPr>
          <w:t>R1-2301433</w:t>
        </w:r>
      </w:hyperlink>
      <w:r w:rsidR="007F1593">
        <w:rPr>
          <w:lang w:eastAsia="zh-CN"/>
        </w:rPr>
        <w:tab/>
        <w:t>Network verified UE location for NR NTN</w:t>
      </w:r>
      <w:r w:rsidR="007F1593">
        <w:rPr>
          <w:lang w:eastAsia="zh-CN"/>
        </w:rPr>
        <w:tab/>
        <w:t>Qualcomm Incorporated</w:t>
      </w:r>
    </w:p>
    <w:p w14:paraId="3A9B8B3F" w14:textId="77777777" w:rsidR="009615BC" w:rsidRDefault="00C77603">
      <w:pPr>
        <w:pStyle w:val="ListParagraph"/>
        <w:numPr>
          <w:ilvl w:val="0"/>
          <w:numId w:val="37"/>
        </w:numPr>
        <w:rPr>
          <w:lang w:eastAsia="zh-CN"/>
        </w:rPr>
      </w:pPr>
      <w:hyperlink r:id="rId53" w:history="1">
        <w:r w:rsidR="007F1593">
          <w:rPr>
            <w:rStyle w:val="Hyperlink"/>
            <w:lang w:eastAsia="zh-CN"/>
          </w:rPr>
          <w:t>R1-2301513</w:t>
        </w:r>
      </w:hyperlink>
      <w:r w:rsidR="007F1593">
        <w:rPr>
          <w:lang w:eastAsia="zh-CN"/>
        </w:rPr>
        <w:tab/>
        <w:t>Discussion on Network verified UE location for NR NTN</w:t>
      </w:r>
      <w:r w:rsidR="007F1593">
        <w:rPr>
          <w:lang w:eastAsia="zh-CN"/>
        </w:rPr>
        <w:tab/>
        <w:t>NTT DOCOMO, INC.</w:t>
      </w:r>
    </w:p>
    <w:p w14:paraId="7C39C9CC" w14:textId="77777777" w:rsidR="009615BC" w:rsidRDefault="00C77603">
      <w:pPr>
        <w:pStyle w:val="ListParagraph"/>
        <w:numPr>
          <w:ilvl w:val="0"/>
          <w:numId w:val="37"/>
        </w:numPr>
        <w:rPr>
          <w:lang w:eastAsia="zh-CN"/>
        </w:rPr>
      </w:pPr>
      <w:hyperlink r:id="rId54" w:history="1">
        <w:r w:rsidR="007F1593">
          <w:rPr>
            <w:rStyle w:val="Hyperlink"/>
            <w:lang w:eastAsia="zh-CN"/>
          </w:rPr>
          <w:t>R1-2301653</w:t>
        </w:r>
      </w:hyperlink>
      <w:r w:rsidR="007F1593">
        <w:rPr>
          <w:lang w:eastAsia="zh-CN"/>
        </w:rPr>
        <w:tab/>
        <w:t>Discussion on Network Verified Location for NR NTN</w:t>
      </w:r>
      <w:r w:rsidR="007F1593">
        <w:rPr>
          <w:lang w:eastAsia="zh-CN"/>
        </w:rPr>
        <w:tab/>
        <w:t>TCL Communication Ltd.</w:t>
      </w:r>
    </w:p>
    <w:p w14:paraId="4FFF961D" w14:textId="77777777" w:rsidR="009615BC" w:rsidRDefault="009615BC">
      <w:pPr>
        <w:rPr>
          <w:lang w:val="en-GB"/>
        </w:rPr>
      </w:pPr>
    </w:p>
    <w:sectPr w:rsidR="009615BC">
      <w:headerReference w:type="even" r:id="rId55"/>
      <w:footerReference w:type="default" r:id="rId5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6CA0C" w14:textId="77777777" w:rsidR="00C77603" w:rsidRDefault="00C77603">
      <w:r>
        <w:separator/>
      </w:r>
    </w:p>
  </w:endnote>
  <w:endnote w:type="continuationSeparator" w:id="0">
    <w:p w14:paraId="1D4587B3" w14:textId="77777777" w:rsidR="00C77603" w:rsidRDefault="00C7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C6696" w14:textId="370E46E2" w:rsidR="00972DF8" w:rsidRDefault="00972DF8">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9155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155C">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7D8B" w14:textId="77777777" w:rsidR="00C77603" w:rsidRDefault="00C77603">
      <w:r>
        <w:separator/>
      </w:r>
    </w:p>
  </w:footnote>
  <w:footnote w:type="continuationSeparator" w:id="0">
    <w:p w14:paraId="3C5C46C0" w14:textId="77777777" w:rsidR="00C77603" w:rsidRDefault="00C7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28C0" w14:textId="77777777" w:rsidR="00972DF8" w:rsidRDefault="00972D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B00223"/>
    <w:multiLevelType w:val="hybridMultilevel"/>
    <w:tmpl w:val="4B544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31167"/>
    <w:multiLevelType w:val="multilevel"/>
    <w:tmpl w:val="13F31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0A31EC"/>
    <w:multiLevelType w:val="multilevel"/>
    <w:tmpl w:val="1A0A31E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E473492"/>
    <w:multiLevelType w:val="multilevel"/>
    <w:tmpl w:val="1E47349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29AD1C03"/>
    <w:multiLevelType w:val="multilevel"/>
    <w:tmpl w:val="29AD1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5817D7"/>
    <w:multiLevelType w:val="multilevel"/>
    <w:tmpl w:val="2E5817D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112820"/>
    <w:multiLevelType w:val="multilevel"/>
    <w:tmpl w:val="3B112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794B04"/>
    <w:multiLevelType w:val="multilevel"/>
    <w:tmpl w:val="42794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62036"/>
    <w:multiLevelType w:val="multilevel"/>
    <w:tmpl w:val="510620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1" w15:restartNumberingAfterBreak="0">
    <w:nsid w:val="67F57208"/>
    <w:multiLevelType w:val="multilevel"/>
    <w:tmpl w:val="67F5720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F52D6"/>
    <w:multiLevelType w:val="hybridMultilevel"/>
    <w:tmpl w:val="5EE61E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17"/>
  </w:num>
  <w:num w:numId="2">
    <w:abstractNumId w:val="0"/>
  </w:num>
  <w:num w:numId="3">
    <w:abstractNumId w:val="16"/>
  </w:num>
  <w:num w:numId="4">
    <w:abstractNumId w:val="22"/>
  </w:num>
  <w:num w:numId="5">
    <w:abstractNumId w:val="23"/>
  </w:num>
  <w:num w:numId="6">
    <w:abstractNumId w:val="26"/>
  </w:num>
  <w:num w:numId="7">
    <w:abstractNumId w:val="12"/>
  </w:num>
  <w:num w:numId="8">
    <w:abstractNumId w:val="20"/>
  </w:num>
  <w:num w:numId="9">
    <w:abstractNumId w:val="14"/>
  </w:num>
  <w:num w:numId="10">
    <w:abstractNumId w:val="15"/>
  </w:num>
  <w:num w:numId="11">
    <w:abstractNumId w:val="33"/>
  </w:num>
  <w:num w:numId="12">
    <w:abstractNumId w:val="28"/>
  </w:num>
  <w:num w:numId="13">
    <w:abstractNumId w:val="19"/>
  </w:num>
  <w:num w:numId="14">
    <w:abstractNumId w:val="4"/>
  </w:num>
  <w:num w:numId="15">
    <w:abstractNumId w:val="10"/>
  </w:num>
  <w:num w:numId="16">
    <w:abstractNumId w:val="34"/>
  </w:num>
  <w:num w:numId="17">
    <w:abstractNumId w:val="27"/>
  </w:num>
  <w:num w:numId="18">
    <w:abstractNumId w:val="25"/>
  </w:num>
  <w:num w:numId="19">
    <w:abstractNumId w:val="8"/>
  </w:num>
  <w:num w:numId="20">
    <w:abstractNumId w:val="18"/>
  </w:num>
  <w:num w:numId="21">
    <w:abstractNumId w:val="36"/>
  </w:num>
  <w:num w:numId="22">
    <w:abstractNumId w:val="39"/>
  </w:num>
  <w:num w:numId="23">
    <w:abstractNumId w:val="30"/>
  </w:num>
  <w:num w:numId="24">
    <w:abstractNumId w:val="38"/>
  </w:num>
  <w:num w:numId="25">
    <w:abstractNumId w:val="11"/>
  </w:num>
  <w:num w:numId="26">
    <w:abstractNumId w:val="35"/>
  </w:num>
  <w:num w:numId="27">
    <w:abstractNumId w:val="6"/>
  </w:num>
  <w:num w:numId="28">
    <w:abstractNumId w:val="13"/>
  </w:num>
  <w:num w:numId="29">
    <w:abstractNumId w:val="31"/>
  </w:num>
  <w:num w:numId="30">
    <w:abstractNumId w:val="3"/>
    <w:lvlOverride w:ilvl="0">
      <w:startOverride w:val="1"/>
    </w:lvlOverride>
  </w:num>
  <w:num w:numId="31">
    <w:abstractNumId w:val="29"/>
  </w:num>
  <w:num w:numId="32">
    <w:abstractNumId w:val="21"/>
  </w:num>
  <w:num w:numId="33">
    <w:abstractNumId w:val="32"/>
  </w:num>
  <w:num w:numId="34">
    <w:abstractNumId w:val="5"/>
  </w:num>
  <w:num w:numId="35">
    <w:abstractNumId w:val="3"/>
  </w:num>
  <w:num w:numId="36">
    <w:abstractNumId w:val="7"/>
  </w:num>
  <w:num w:numId="37">
    <w:abstractNumId w:val="24"/>
  </w:num>
  <w:num w:numId="38">
    <w:abstractNumId w:val="9"/>
  </w:num>
  <w:num w:numId="39">
    <w:abstractNumId w:val="2"/>
  </w:num>
  <w:num w:numId="40">
    <w:abstractNumId w:val="1"/>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1369"/>
    <w:rsid w:val="000014B7"/>
    <w:rsid w:val="00001736"/>
    <w:rsid w:val="000017D6"/>
    <w:rsid w:val="00001A62"/>
    <w:rsid w:val="00001AA3"/>
    <w:rsid w:val="00001CC9"/>
    <w:rsid w:val="00001D66"/>
    <w:rsid w:val="00001D6C"/>
    <w:rsid w:val="000022D5"/>
    <w:rsid w:val="00002402"/>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61F"/>
    <w:rsid w:val="0002070D"/>
    <w:rsid w:val="00020A1A"/>
    <w:rsid w:val="00020CC0"/>
    <w:rsid w:val="00020CD6"/>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1F70"/>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E8"/>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015"/>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08"/>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8BA"/>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16"/>
    <w:rsid w:val="002F25E7"/>
    <w:rsid w:val="002F26A2"/>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6AD"/>
    <w:rsid w:val="00347799"/>
    <w:rsid w:val="003478F9"/>
    <w:rsid w:val="00347BFA"/>
    <w:rsid w:val="00347C27"/>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953"/>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F06"/>
    <w:rsid w:val="00372F29"/>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04D"/>
    <w:rsid w:val="003761EF"/>
    <w:rsid w:val="0037620F"/>
    <w:rsid w:val="00376472"/>
    <w:rsid w:val="003764C0"/>
    <w:rsid w:val="003764D2"/>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BFE"/>
    <w:rsid w:val="00382E9B"/>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B80"/>
    <w:rsid w:val="00385E4C"/>
    <w:rsid w:val="00385FC4"/>
    <w:rsid w:val="0038619D"/>
    <w:rsid w:val="0038649A"/>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75B"/>
    <w:rsid w:val="004278AB"/>
    <w:rsid w:val="00427A75"/>
    <w:rsid w:val="00427B9F"/>
    <w:rsid w:val="00427DBF"/>
    <w:rsid w:val="004300E1"/>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6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64"/>
    <w:rsid w:val="004E04E3"/>
    <w:rsid w:val="004E073E"/>
    <w:rsid w:val="004E0752"/>
    <w:rsid w:val="004E0B58"/>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05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819"/>
    <w:rsid w:val="00545ACC"/>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CBD"/>
    <w:rsid w:val="00557D51"/>
    <w:rsid w:val="00557EB9"/>
    <w:rsid w:val="0056008B"/>
    <w:rsid w:val="005602BD"/>
    <w:rsid w:val="005602DB"/>
    <w:rsid w:val="00560325"/>
    <w:rsid w:val="005603D8"/>
    <w:rsid w:val="00560619"/>
    <w:rsid w:val="005606CA"/>
    <w:rsid w:val="005608EF"/>
    <w:rsid w:val="00560AC8"/>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DB"/>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14BF"/>
    <w:rsid w:val="005D2062"/>
    <w:rsid w:val="005D2441"/>
    <w:rsid w:val="005D245D"/>
    <w:rsid w:val="005D24FC"/>
    <w:rsid w:val="005D254A"/>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637"/>
    <w:rsid w:val="00602761"/>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74"/>
    <w:rsid w:val="006053C5"/>
    <w:rsid w:val="006054D3"/>
    <w:rsid w:val="006055C7"/>
    <w:rsid w:val="00605934"/>
    <w:rsid w:val="00606461"/>
    <w:rsid w:val="00606563"/>
    <w:rsid w:val="006068DB"/>
    <w:rsid w:val="00606A4C"/>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72C2"/>
    <w:rsid w:val="006872E4"/>
    <w:rsid w:val="006873BD"/>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D7A"/>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1CC"/>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A7D"/>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B32"/>
    <w:rsid w:val="007A5B76"/>
    <w:rsid w:val="007A5BFD"/>
    <w:rsid w:val="007A5C28"/>
    <w:rsid w:val="007A6204"/>
    <w:rsid w:val="007A6484"/>
    <w:rsid w:val="007A658F"/>
    <w:rsid w:val="007A684B"/>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A4F"/>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3C7"/>
    <w:rsid w:val="007C5A90"/>
    <w:rsid w:val="007C5AD4"/>
    <w:rsid w:val="007C5D98"/>
    <w:rsid w:val="007C5F96"/>
    <w:rsid w:val="007C6033"/>
    <w:rsid w:val="007C6048"/>
    <w:rsid w:val="007C610E"/>
    <w:rsid w:val="007C62B5"/>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29C"/>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582"/>
    <w:rsid w:val="0080273D"/>
    <w:rsid w:val="008027C5"/>
    <w:rsid w:val="008027F8"/>
    <w:rsid w:val="008028DB"/>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3AA"/>
    <w:rsid w:val="008473D3"/>
    <w:rsid w:val="00847492"/>
    <w:rsid w:val="008479CB"/>
    <w:rsid w:val="008479D9"/>
    <w:rsid w:val="00847AA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9A4"/>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C4"/>
    <w:rsid w:val="00955646"/>
    <w:rsid w:val="009556A4"/>
    <w:rsid w:val="009558D7"/>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1DC"/>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D21"/>
    <w:rsid w:val="009A5E2D"/>
    <w:rsid w:val="009A5E57"/>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4A2"/>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C0D"/>
    <w:rsid w:val="00A35D3C"/>
    <w:rsid w:val="00A35F30"/>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76D"/>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569"/>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488"/>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FB7"/>
    <w:rsid w:val="00AA2246"/>
    <w:rsid w:val="00AA2286"/>
    <w:rsid w:val="00AA2441"/>
    <w:rsid w:val="00AA2462"/>
    <w:rsid w:val="00AA27CE"/>
    <w:rsid w:val="00AA2DA0"/>
    <w:rsid w:val="00AA2EE1"/>
    <w:rsid w:val="00AA2FCD"/>
    <w:rsid w:val="00AA31E2"/>
    <w:rsid w:val="00AA3315"/>
    <w:rsid w:val="00AA362E"/>
    <w:rsid w:val="00AA364B"/>
    <w:rsid w:val="00AA3728"/>
    <w:rsid w:val="00AA3804"/>
    <w:rsid w:val="00AA386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42F"/>
    <w:rsid w:val="00AE175B"/>
    <w:rsid w:val="00AE197E"/>
    <w:rsid w:val="00AE1C34"/>
    <w:rsid w:val="00AE1EA9"/>
    <w:rsid w:val="00AE1F08"/>
    <w:rsid w:val="00AE2369"/>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20E"/>
    <w:rsid w:val="00AF13A1"/>
    <w:rsid w:val="00AF1455"/>
    <w:rsid w:val="00AF15BD"/>
    <w:rsid w:val="00AF1675"/>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A0E"/>
    <w:rsid w:val="00C22C43"/>
    <w:rsid w:val="00C22D40"/>
    <w:rsid w:val="00C22F26"/>
    <w:rsid w:val="00C22F72"/>
    <w:rsid w:val="00C22FDB"/>
    <w:rsid w:val="00C23014"/>
    <w:rsid w:val="00C2354A"/>
    <w:rsid w:val="00C2359E"/>
    <w:rsid w:val="00C2366B"/>
    <w:rsid w:val="00C237DD"/>
    <w:rsid w:val="00C23A00"/>
    <w:rsid w:val="00C23F70"/>
    <w:rsid w:val="00C24276"/>
    <w:rsid w:val="00C244E8"/>
    <w:rsid w:val="00C24554"/>
    <w:rsid w:val="00C24651"/>
    <w:rsid w:val="00C2487B"/>
    <w:rsid w:val="00C24AE9"/>
    <w:rsid w:val="00C24BBD"/>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B59"/>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D1D"/>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2AF"/>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3FBA"/>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E00022"/>
    <w:rsid w:val="00E001C0"/>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37"/>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4FEB"/>
    <w:rsid w:val="00EF517A"/>
    <w:rsid w:val="00EF5405"/>
    <w:rsid w:val="00EF565D"/>
    <w:rsid w:val="00EF575B"/>
    <w:rsid w:val="00EF586D"/>
    <w:rsid w:val="00EF593C"/>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F7"/>
    <w:rsid w:val="00F11404"/>
    <w:rsid w:val="00F117A6"/>
    <w:rsid w:val="00F11861"/>
    <w:rsid w:val="00F119FE"/>
    <w:rsid w:val="00F11AB0"/>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59"/>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A85"/>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67E49"/>
    <w:rsid w:val="00F702F7"/>
    <w:rsid w:val="00F703B5"/>
    <w:rsid w:val="00F70542"/>
    <w:rsid w:val="00F706C9"/>
    <w:rsid w:val="00F70A96"/>
    <w:rsid w:val="00F70B3E"/>
    <w:rsid w:val="00F70CF7"/>
    <w:rsid w:val="00F70D05"/>
    <w:rsid w:val="00F70D76"/>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7F"/>
    <w:rsid w:val="00F95ABA"/>
    <w:rsid w:val="00F95B60"/>
    <w:rsid w:val="00F95BC3"/>
    <w:rsid w:val="00F95E37"/>
    <w:rsid w:val="00F95FF1"/>
    <w:rsid w:val="00F9610F"/>
    <w:rsid w:val="00F961AE"/>
    <w:rsid w:val="00F96346"/>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EC0"/>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B9F"/>
    <w:rsid w:val="00FD4DF8"/>
    <w:rsid w:val="00FD4EA0"/>
    <w:rsid w:val="00FD4EB1"/>
    <w:rsid w:val="00FD4ED7"/>
    <w:rsid w:val="00FD554D"/>
    <w:rsid w:val="00FD5595"/>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93458"/>
  <w15:docId w15:val="{A3B5F942-E87A-4EBB-B3BA-2E06BB19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E60"/>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85608">
      <w:bodyDiv w:val="1"/>
      <w:marLeft w:val="0"/>
      <w:marRight w:val="0"/>
      <w:marTop w:val="0"/>
      <w:marBottom w:val="0"/>
      <w:divBdr>
        <w:top w:val="none" w:sz="0" w:space="0" w:color="auto"/>
        <w:left w:val="none" w:sz="0" w:space="0" w:color="auto"/>
        <w:bottom w:val="none" w:sz="0" w:space="0" w:color="auto"/>
        <w:right w:val="none" w:sz="0" w:space="0" w:color="auto"/>
      </w:divBdr>
    </w:div>
    <w:div w:id="339435081">
      <w:bodyDiv w:val="1"/>
      <w:marLeft w:val="0"/>
      <w:marRight w:val="0"/>
      <w:marTop w:val="0"/>
      <w:marBottom w:val="0"/>
      <w:divBdr>
        <w:top w:val="none" w:sz="0" w:space="0" w:color="auto"/>
        <w:left w:val="none" w:sz="0" w:space="0" w:color="auto"/>
        <w:bottom w:val="none" w:sz="0" w:space="0" w:color="auto"/>
        <w:right w:val="none" w:sz="0" w:space="0" w:color="auto"/>
      </w:divBdr>
    </w:div>
    <w:div w:id="346445618">
      <w:bodyDiv w:val="1"/>
      <w:marLeft w:val="0"/>
      <w:marRight w:val="0"/>
      <w:marTop w:val="0"/>
      <w:marBottom w:val="0"/>
      <w:divBdr>
        <w:top w:val="none" w:sz="0" w:space="0" w:color="auto"/>
        <w:left w:val="none" w:sz="0" w:space="0" w:color="auto"/>
        <w:bottom w:val="none" w:sz="0" w:space="0" w:color="auto"/>
        <w:right w:val="none" w:sz="0" w:space="0" w:color="auto"/>
      </w:divBdr>
    </w:div>
    <w:div w:id="1555196081">
      <w:bodyDiv w:val="1"/>
      <w:marLeft w:val="0"/>
      <w:marRight w:val="0"/>
      <w:marTop w:val="0"/>
      <w:marBottom w:val="0"/>
      <w:divBdr>
        <w:top w:val="none" w:sz="0" w:space="0" w:color="auto"/>
        <w:left w:val="none" w:sz="0" w:space="0" w:color="auto"/>
        <w:bottom w:val="none" w:sz="0" w:space="0" w:color="auto"/>
        <w:right w:val="none" w:sz="0" w:space="0" w:color="auto"/>
      </w:divBdr>
    </w:div>
    <w:div w:id="1556939083">
      <w:bodyDiv w:val="1"/>
      <w:marLeft w:val="0"/>
      <w:marRight w:val="0"/>
      <w:marTop w:val="0"/>
      <w:marBottom w:val="0"/>
      <w:divBdr>
        <w:top w:val="none" w:sz="0" w:space="0" w:color="auto"/>
        <w:left w:val="none" w:sz="0" w:space="0" w:color="auto"/>
        <w:bottom w:val="none" w:sz="0" w:space="0" w:color="auto"/>
        <w:right w:val="none" w:sz="0" w:space="0" w:color="auto"/>
      </w:divBdr>
    </w:div>
    <w:div w:id="1608466008">
      <w:bodyDiv w:val="1"/>
      <w:marLeft w:val="0"/>
      <w:marRight w:val="0"/>
      <w:marTop w:val="0"/>
      <w:marBottom w:val="0"/>
      <w:divBdr>
        <w:top w:val="none" w:sz="0" w:space="0" w:color="auto"/>
        <w:left w:val="none" w:sz="0" w:space="0" w:color="auto"/>
        <w:bottom w:val="none" w:sz="0" w:space="0" w:color="auto"/>
        <w:right w:val="none" w:sz="0" w:space="0" w:color="auto"/>
      </w:divBdr>
    </w:div>
    <w:div w:id="2103260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8.zip" TargetMode="External"/><Relationship Id="rId18" Type="http://schemas.openxmlformats.org/officeDocument/2006/relationships/hyperlink" Target="https://www.3gpp.org/ftp/TSG_RAN/WG1_RL1/TSGR1_112/Docs/R1-2300554.zip" TargetMode="External"/><Relationship Id="rId26" Type="http://schemas.openxmlformats.org/officeDocument/2006/relationships/hyperlink" Target="https://www.3gpp.org/ftp/TSG_RAN/WG1_RL1/TSGR1_112/Docs/R1-2301073.zip" TargetMode="External"/><Relationship Id="rId39" Type="http://schemas.openxmlformats.org/officeDocument/2006/relationships/hyperlink" Target="file:///C:\Users\younsun\Documents\3GPP%20documents\RAN1%20tdocs\TSGR1_112\Docs\R1-2300554.zip" TargetMode="External"/><Relationship Id="rId21" Type="http://schemas.openxmlformats.org/officeDocument/2006/relationships/hyperlink" Target="https://www.3gpp.org/ftp/TSG_RAN/WG1_RL1/TSGR1_112/Docs/R1-2300714.zip" TargetMode="External"/><Relationship Id="rId34" Type="http://schemas.openxmlformats.org/officeDocument/2006/relationships/hyperlink" Target="file:///C:\Users\younsun\Documents\3GPP%20documents\RAN1%20tdocs\TSGR1_112\Docs\R1-2300118.zip" TargetMode="External"/><Relationship Id="rId42" Type="http://schemas.openxmlformats.org/officeDocument/2006/relationships/hyperlink" Target="file:///C:\Users\younsun\Documents\3GPP%20documents\RAN1%20tdocs\TSGR1_112\Docs\R1-2300714.zip" TargetMode="External"/><Relationship Id="rId47" Type="http://schemas.openxmlformats.org/officeDocument/2006/relationships/hyperlink" Target="file:///C:\Users\younsun\Documents\3GPP%20documents\RAN1%20tdocs\TSGR1_112\Docs\R1-2301073.zip" TargetMode="External"/><Relationship Id="rId50" Type="http://schemas.openxmlformats.org/officeDocument/2006/relationships/hyperlink" Target="file:///C:\Users\younsun\Documents\3GPP%20documents\RAN1%20tdocs\TSGR1_112\Docs\R1-2301305.zip" TargetMode="External"/><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2/Docs/R1-2300473.zip" TargetMode="External"/><Relationship Id="rId25" Type="http://schemas.openxmlformats.org/officeDocument/2006/relationships/hyperlink" Target="https://www.3gpp.org/ftp/TSG_RAN/WG1_RL1/TSGR1_112/Docs/R1-2301056.zip" TargetMode="External"/><Relationship Id="rId33" Type="http://schemas.openxmlformats.org/officeDocument/2006/relationships/hyperlink" Target="https://www.3gpp.org/ftp/TSG_RAN/WG1_RL1/TSGR1_112/Docs/R1-2301653.zip" TargetMode="External"/><Relationship Id="rId38" Type="http://schemas.openxmlformats.org/officeDocument/2006/relationships/hyperlink" Target="file:///C:\Users\younsun\Documents\3GPP%20documents\RAN1%20tdocs\TSGR1_112\Docs\R1-2300473.zip" TargetMode="External"/><Relationship Id="rId46" Type="http://schemas.openxmlformats.org/officeDocument/2006/relationships/hyperlink" Target="file:///C:\Users\younsun\Documents\3GPP%20documents\RAN1%20tdocs\TSGR1_112\Docs\R1-2301056.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379.zip" TargetMode="External"/><Relationship Id="rId20" Type="http://schemas.openxmlformats.org/officeDocument/2006/relationships/hyperlink" Target="https://www.3gpp.org/ftp/TSG_RAN/WG1_RL1/TSGR1_112/Docs/R1-2300705.zip" TargetMode="External"/><Relationship Id="rId29" Type="http://schemas.openxmlformats.org/officeDocument/2006/relationships/hyperlink" Target="https://www.3gpp.org/ftp/TSG_RAN/WG1_RL1/TSGR1_112/Docs/R1-2301305.zip" TargetMode="External"/><Relationship Id="rId41" Type="http://schemas.openxmlformats.org/officeDocument/2006/relationships/hyperlink" Target="file:///C:\Users\younsun\Documents\3GPP%20documents\RAN1%20tdocs\TSGR1_112\Docs\R1-2300705.zip" TargetMode="External"/><Relationship Id="rId54" Type="http://schemas.openxmlformats.org/officeDocument/2006/relationships/hyperlink" Target="file:///C:\Users\younsun\Documents\3GPP%20documents\RAN1%20tdocs\TSGR1_112\Docs\R1-23016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1052.zip" TargetMode="External"/><Relationship Id="rId32" Type="http://schemas.openxmlformats.org/officeDocument/2006/relationships/hyperlink" Target="https://www.3gpp.org/ftp/TSG_RAN/WG1_RL1/TSGR1_112/Docs/R1-2301513.zip" TargetMode="External"/><Relationship Id="rId37" Type="http://schemas.openxmlformats.org/officeDocument/2006/relationships/hyperlink" Target="file:///C:\Users\younsun\Documents\3GPP%20documents\RAN1%20tdocs\TSGR1_112\Docs\R1-2300379.zip" TargetMode="External"/><Relationship Id="rId40" Type="http://schemas.openxmlformats.org/officeDocument/2006/relationships/hyperlink" Target="file:///C:\Users\younsun\Documents\3GPP%20documents\RAN1%20tdocs\TSGR1_112\Docs\R1-2300659.zip" TargetMode="External"/><Relationship Id="rId45" Type="http://schemas.openxmlformats.org/officeDocument/2006/relationships/hyperlink" Target="file:///C:\Users\younsun\Documents\3GPP%20documents\RAN1%20tdocs\TSGR1_112\Docs\R1-2301052.zip" TargetMode="External"/><Relationship Id="rId53" Type="http://schemas.openxmlformats.org/officeDocument/2006/relationships/hyperlink" Target="file:///C:\Users\younsun\Documents\3GPP%20documents\RAN1%20tdocs\TSGR1_112\Docs\R1-2301513.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19.zip" TargetMode="External"/><Relationship Id="rId23" Type="http://schemas.openxmlformats.org/officeDocument/2006/relationships/hyperlink" Target="https://www.3gpp.org/ftp/TSG_RAN/WG1_RL1/TSGR1_112/Docs/R1-2300966.zip" TargetMode="External"/><Relationship Id="rId28" Type="http://schemas.openxmlformats.org/officeDocument/2006/relationships/hyperlink" Target="https://www.3gpp.org/ftp/TSG_RAN/WG1_RL1/TSGR1_112/Docs/R1-2301284.zip" TargetMode="External"/><Relationship Id="rId36" Type="http://schemas.openxmlformats.org/officeDocument/2006/relationships/hyperlink" Target="file:///C:\Users\younsun\Documents\3GPP%20documents\RAN1%20tdocs\TSGR1_112\Docs\R1-2300319.zip" TargetMode="External"/><Relationship Id="rId49" Type="http://schemas.openxmlformats.org/officeDocument/2006/relationships/hyperlink" Target="file:///C:\Users\younsun\Documents\3GPP%20documents\RAN1%20tdocs\TSGR1_112\Docs\R1-2301284.zip"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2/Docs/R1-2300659.zip" TargetMode="External"/><Relationship Id="rId31" Type="http://schemas.openxmlformats.org/officeDocument/2006/relationships/hyperlink" Target="https://www.3gpp.org/ftp/TSG_RAN/WG1_RL1/TSGR1_112/Docs/R1-2301433.zip" TargetMode="External"/><Relationship Id="rId44" Type="http://schemas.openxmlformats.org/officeDocument/2006/relationships/hyperlink" Target="file:///C:\Users\younsun\Documents\3GPP%20documents\RAN1%20tdocs\TSGR1_112\Docs\R1-2300966.zip" TargetMode="External"/><Relationship Id="rId52" Type="http://schemas.openxmlformats.org/officeDocument/2006/relationships/hyperlink" Target="file:///C:\Users\younsun\Documents\3GPP%20documents\RAN1%20tdocs\TSGR1_112\Docs\R1-230143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267.zip" TargetMode="External"/><Relationship Id="rId22" Type="http://schemas.openxmlformats.org/officeDocument/2006/relationships/hyperlink" Target="https://www.3gpp.org/ftp/TSG_RAN/WG1_RL1/TSGR1_112/Docs/R1-2300889.zip" TargetMode="External"/><Relationship Id="rId27" Type="http://schemas.openxmlformats.org/officeDocument/2006/relationships/hyperlink" Target="https://www.3gpp.org/ftp/TSG_RAN/WG1_RL1/TSGR1_112/Docs/R1-2301217.zip" TargetMode="External"/><Relationship Id="rId30" Type="http://schemas.openxmlformats.org/officeDocument/2006/relationships/hyperlink" Target="https://www.3gpp.org/ftp/TSG_RAN/WG1_RL1/TSGR1_112/Docs/R1-2301366.zip" TargetMode="External"/><Relationship Id="rId35" Type="http://schemas.openxmlformats.org/officeDocument/2006/relationships/hyperlink" Target="file:///C:\Users\younsun\Documents\3GPP%20documents\RAN1%20tdocs\TSGR1_112\Docs\R1-2300267.zip" TargetMode="External"/><Relationship Id="rId43" Type="http://schemas.openxmlformats.org/officeDocument/2006/relationships/hyperlink" Target="file:///C:\Users\younsun\Documents\3GPP%20documents\RAN1%20tdocs\TSGR1_112\Docs\R1-2300889.zip" TargetMode="External"/><Relationship Id="rId48" Type="http://schemas.openxmlformats.org/officeDocument/2006/relationships/hyperlink" Target="file:///C:\Users\younsun\Documents\3GPP%20documents\RAN1%20tdocs\TSGR1_112\Docs\R1-2301217.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younsun\Documents\3GPP%20documents\RAN1%20tdocs\TSGR1_112\Docs\R1-2301366.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3F851A8F-00B5-4E84-8829-9CC4554C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26520</Words>
  <Characters>151170</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177336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cp:revision>
  <cp:lastPrinted>2017-11-03T22:53:00Z</cp:lastPrinted>
  <dcterms:created xsi:type="dcterms:W3CDTF">2023-03-02T09:27:00Z</dcterms:created>
  <dcterms:modified xsi:type="dcterms:W3CDTF">2023-03-02T09:27:00Z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1033-11.2.0.11486</vt:lpwstr>
  </property>
  <property fmtid="{D5CDD505-2E9C-101B-9397-08002B2CF9AE}" pid="20" name="ICV">
    <vt:lpwstr>EAE8B6108CA04FE2BE601EA880E36009</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