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1ED23" w14:textId="77777777" w:rsidR="00002729" w:rsidRDefault="00002729" w:rsidP="00002729">
      <w:pPr>
        <w:tabs>
          <w:tab w:val="center" w:pos="4536"/>
          <w:tab w:val="right" w:pos="8280"/>
          <w:tab w:val="right" w:pos="9639"/>
        </w:tabs>
        <w:ind w:right="2"/>
        <w:rPr>
          <w:rFonts w:ascii="Arial" w:hAnsi="Arial" w:cs="Arial"/>
          <w:b/>
          <w:bCs/>
          <w:sz w:val="28"/>
        </w:rPr>
      </w:pPr>
      <w:r>
        <w:rPr>
          <w:rFonts w:ascii="Arial" w:hAnsi="Arial" w:cs="Arial"/>
          <w:b/>
          <w:bCs/>
          <w:sz w:val="28"/>
        </w:rPr>
        <w:t xml:space="preserve">3GPP TSG RAN WG1 #112                                                       </w:t>
      </w:r>
      <w:r>
        <w:rPr>
          <w:rFonts w:ascii="ＭＳ 明朝" w:eastAsia="ＭＳ 明朝" w:hAnsi="ＭＳ 明朝" w:cs="ＭＳ 明朝" w:hint="eastAsia"/>
          <w:b/>
          <w:bCs/>
          <w:sz w:val="28"/>
          <w:lang w:eastAsia="ja-JP"/>
        </w:rPr>
        <w:t xml:space="preserve">　</w:t>
      </w:r>
      <w:r>
        <w:rPr>
          <w:rFonts w:ascii="Arial" w:hAnsi="Arial" w:cs="Arial"/>
          <w:b/>
          <w:bCs/>
          <w:sz w:val="28"/>
        </w:rPr>
        <w:t xml:space="preserve">  R1-2301518</w:t>
      </w:r>
      <w:r>
        <w:rPr>
          <w:rFonts w:asciiTheme="minorEastAsia" w:eastAsiaTheme="minorEastAsia" w:hAnsiTheme="minorEastAsia" w:cs="Arial" w:hint="eastAsia"/>
          <w:b/>
          <w:bCs/>
          <w:sz w:val="28"/>
          <w:lang w:eastAsia="ja-JP"/>
        </w:rPr>
        <w:t xml:space="preserve">　　　　　</w:t>
      </w:r>
      <w:r>
        <w:rPr>
          <w:rFonts w:ascii="Arial" w:hAnsi="Arial" w:cs="Arial"/>
          <w:b/>
          <w:bCs/>
          <w:sz w:val="28"/>
        </w:rPr>
        <w:t xml:space="preserve">                </w:t>
      </w:r>
    </w:p>
    <w:p w14:paraId="6BD3591D" w14:textId="77777777" w:rsidR="00002729" w:rsidRDefault="00002729" w:rsidP="00002729">
      <w:pPr>
        <w:tabs>
          <w:tab w:val="center" w:pos="4536"/>
          <w:tab w:val="right" w:pos="9072"/>
        </w:tabs>
        <w:rPr>
          <w:rFonts w:ascii="Arial" w:eastAsia="ＭＳ 明朝" w:hAnsi="Arial" w:cs="Arial"/>
          <w:b/>
          <w:bCs/>
          <w:sz w:val="28"/>
        </w:rPr>
      </w:pPr>
      <w:r>
        <w:rPr>
          <w:rFonts w:ascii="Arial" w:eastAsia="ＭＳ 明朝" w:hAnsi="Arial" w:cs="Arial"/>
          <w:b/>
          <w:bCs/>
          <w:sz w:val="28"/>
          <w:lang w:eastAsia="ja-JP"/>
        </w:rPr>
        <w:t>Athens</w:t>
      </w:r>
      <w:r>
        <w:rPr>
          <w:rFonts w:ascii="Arial" w:eastAsia="ＭＳ 明朝" w:hAnsi="Arial" w:cs="Arial"/>
          <w:b/>
          <w:bCs/>
          <w:sz w:val="28"/>
        </w:rPr>
        <w:t>, Greece, February 27</w:t>
      </w:r>
      <w:r>
        <w:rPr>
          <w:rFonts w:ascii="Arial" w:eastAsia="ＭＳ 明朝" w:hAnsi="Arial" w:cs="Arial"/>
          <w:b/>
          <w:bCs/>
          <w:sz w:val="28"/>
          <w:vertAlign w:val="superscript"/>
        </w:rPr>
        <w:t>th</w:t>
      </w:r>
      <w:r>
        <w:rPr>
          <w:rFonts w:ascii="Arial" w:eastAsia="ＭＳ 明朝" w:hAnsi="Arial" w:cs="Arial"/>
          <w:b/>
          <w:bCs/>
          <w:sz w:val="28"/>
        </w:rPr>
        <w:t xml:space="preserve"> – March 3</w:t>
      </w:r>
      <w:r>
        <w:rPr>
          <w:rFonts w:ascii="Arial" w:eastAsia="ＭＳ 明朝" w:hAnsi="Arial" w:cs="Arial"/>
          <w:b/>
          <w:bCs/>
          <w:sz w:val="28"/>
          <w:vertAlign w:val="superscript"/>
        </w:rPr>
        <w:t>rd</w:t>
      </w:r>
      <w:r>
        <w:rPr>
          <w:rFonts w:ascii="Arial" w:eastAsia="ＭＳ 明朝" w:hAnsi="Arial" w:cs="Arial"/>
          <w:b/>
          <w:bCs/>
          <w:sz w:val="28"/>
        </w:rPr>
        <w:t>, 2023</w:t>
      </w:r>
    </w:p>
    <w:p w14:paraId="35F2DD64" w14:textId="77777777" w:rsidR="008A34D9" w:rsidRPr="00FA3E69" w:rsidRDefault="008A34D9" w:rsidP="006C6885">
      <w:pPr>
        <w:pStyle w:val="a7"/>
        <w:rPr>
          <w:rFonts w:asciiTheme="majorHAnsi" w:eastAsia="ＭＳ ゴシック" w:hAnsiTheme="majorHAnsi" w:cstheme="majorHAnsi"/>
          <w:noProof w:val="0"/>
          <w:sz w:val="24"/>
          <w:lang w:eastAsia="ja-JP"/>
        </w:rPr>
      </w:pPr>
    </w:p>
    <w:p w14:paraId="41240325" w14:textId="77777777" w:rsidR="001640AD" w:rsidRPr="00FA3E69" w:rsidRDefault="001640AD" w:rsidP="001640AD">
      <w:pPr>
        <w:pStyle w:val="a7"/>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t xml:space="preserve">NTT </w:t>
      </w:r>
      <w:r w:rsidRPr="00FA3E69">
        <w:rPr>
          <w:rFonts w:eastAsia="ＭＳ ゴシック" w:hint="eastAsia"/>
          <w:noProof w:val="0"/>
          <w:sz w:val="24"/>
        </w:rPr>
        <w:t>DOCOMO</w:t>
      </w:r>
      <w:r w:rsidRPr="00FA3E69">
        <w:rPr>
          <w:rFonts w:eastAsia="ＭＳ ゴシック" w:hint="eastAsia"/>
          <w:noProof w:val="0"/>
          <w:sz w:val="24"/>
          <w:lang w:eastAsia="ja-JP"/>
        </w:rPr>
        <w:t>, INC.</w:t>
      </w:r>
    </w:p>
    <w:p w14:paraId="1D9976AA" w14:textId="4EDBD150" w:rsidR="00900DAE" w:rsidRPr="00FA3E69" w:rsidRDefault="00D02352" w:rsidP="00D02352">
      <w:pPr>
        <w:pStyle w:val="a7"/>
        <w:ind w:left="1800" w:hanging="1800"/>
        <w:rPr>
          <w:sz w:val="24"/>
          <w:lang w:eastAsia="ja-JP"/>
        </w:rPr>
      </w:pPr>
      <w:r w:rsidRPr="00FA3E69">
        <w:rPr>
          <w:sz w:val="24"/>
          <w:lang w:val="en-US"/>
        </w:rPr>
        <w:t>Title:</w:t>
      </w:r>
      <w:r w:rsidR="00DB782C" w:rsidRPr="00FA3E69">
        <w:rPr>
          <w:sz w:val="24"/>
          <w:lang w:val="en-US"/>
        </w:rPr>
        <w:tab/>
      </w:r>
      <w:r w:rsidR="00644425" w:rsidRPr="00FA3E69">
        <w:rPr>
          <w:sz w:val="24"/>
          <w:lang w:eastAsia="ja-JP"/>
        </w:rPr>
        <w:t>Discussion on L1 signal design and procedure for low power WUS</w:t>
      </w:r>
    </w:p>
    <w:p w14:paraId="236A1188" w14:textId="7EEA1CEA" w:rsidR="00900DAE" w:rsidRPr="00FA3E69" w:rsidRDefault="00900DAE" w:rsidP="00D02352">
      <w:pPr>
        <w:pStyle w:val="a7"/>
        <w:tabs>
          <w:tab w:val="left" w:pos="1800"/>
        </w:tabs>
        <w:ind w:left="1800" w:hanging="1800"/>
        <w:rPr>
          <w:sz w:val="24"/>
          <w:lang w:val="en-US" w:eastAsia="ja-JP"/>
        </w:rPr>
      </w:pPr>
      <w:r w:rsidRPr="00FA3E69">
        <w:rPr>
          <w:sz w:val="24"/>
          <w:lang w:val="en-US"/>
        </w:rPr>
        <w:t>Agenda Item:</w:t>
      </w:r>
      <w:bookmarkStart w:id="0" w:name="Source"/>
      <w:bookmarkEnd w:id="0"/>
      <w:r w:rsidR="00D02352" w:rsidRPr="00FA3E69">
        <w:rPr>
          <w:sz w:val="24"/>
          <w:lang w:val="en-US"/>
        </w:rPr>
        <w:tab/>
      </w:r>
      <w:r w:rsidR="008013BC" w:rsidRPr="00FA3E69">
        <w:rPr>
          <w:sz w:val="24"/>
          <w:lang w:val="en-US"/>
        </w:rPr>
        <w:t>9</w:t>
      </w:r>
      <w:r w:rsidR="0015709F" w:rsidRPr="00FA3E69">
        <w:rPr>
          <w:sz w:val="24"/>
          <w:lang w:val="en-US"/>
        </w:rPr>
        <w:t>.1</w:t>
      </w:r>
      <w:r w:rsidR="008013BC" w:rsidRPr="00FA3E69">
        <w:rPr>
          <w:sz w:val="24"/>
          <w:lang w:val="en-US"/>
        </w:rPr>
        <w:t>3</w:t>
      </w:r>
      <w:r w:rsidR="0015709F" w:rsidRPr="00FA3E69">
        <w:rPr>
          <w:sz w:val="24"/>
          <w:lang w:val="en-US"/>
        </w:rPr>
        <w:t>.</w:t>
      </w:r>
      <w:r w:rsidR="00065565" w:rsidRPr="00FA3E69">
        <w:rPr>
          <w:rFonts w:hint="eastAsia"/>
          <w:sz w:val="24"/>
          <w:lang w:val="en-US" w:eastAsia="ja-JP"/>
        </w:rPr>
        <w:t>3</w:t>
      </w:r>
    </w:p>
    <w:p w14:paraId="372F439B" w14:textId="6FB787EB" w:rsidR="00900DAE" w:rsidRPr="00FA3E6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3936C4" w:rsidRPr="00FA3E69">
        <w:rPr>
          <w:rFonts w:ascii="Arial" w:hAnsi="Arial"/>
          <w:b/>
          <w:sz w:val="24"/>
          <w:lang w:val="en-US"/>
        </w:rPr>
        <w:t xml:space="preserve">Discussion </w:t>
      </w:r>
      <w:r w:rsidR="003936C4" w:rsidRPr="00FA3E69">
        <w:rPr>
          <w:rFonts w:ascii="Arial" w:eastAsiaTheme="minorEastAsia" w:hAnsi="Arial" w:hint="eastAsia"/>
          <w:b/>
          <w:sz w:val="24"/>
          <w:lang w:val="en-US" w:eastAsia="ja-JP"/>
        </w:rPr>
        <w:t>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ACB0C7E" w14:textId="581E80E5" w:rsidR="00E51ACC" w:rsidRPr="00C417C2" w:rsidRDefault="0071527B" w:rsidP="00E51ACC">
      <w:pPr>
        <w:spacing w:after="0" w:line="288" w:lineRule="auto"/>
        <w:ind w:right="-101"/>
        <w:rPr>
          <w:rFonts w:eastAsia="ＭＳ 明朝"/>
          <w:sz w:val="22"/>
          <w:szCs w:val="22"/>
          <w:lang w:val="en-US"/>
        </w:rPr>
      </w:pPr>
      <w:r w:rsidRPr="00C417C2">
        <w:rPr>
          <w:rFonts w:eastAsia="ＭＳ 明朝"/>
          <w:sz w:val="22"/>
          <w:szCs w:val="21"/>
          <w:lang w:val="en-US" w:eastAsia="ja-JP"/>
        </w:rPr>
        <w:t>In this contribution, we provide our views on low power WUS</w:t>
      </w:r>
      <w:r w:rsidR="00391BD6" w:rsidRPr="00C417C2">
        <w:rPr>
          <w:rFonts w:eastAsia="ＭＳ 明朝"/>
          <w:sz w:val="22"/>
          <w:szCs w:val="21"/>
          <w:lang w:val="en-US" w:eastAsia="ja-JP"/>
        </w:rPr>
        <w:t xml:space="preserve"> receiver</w:t>
      </w:r>
      <w:r w:rsidRPr="00C417C2">
        <w:rPr>
          <w:rFonts w:eastAsia="ＭＳ 明朝"/>
          <w:sz w:val="22"/>
          <w:szCs w:val="21"/>
          <w:lang w:val="en-US" w:eastAsia="ja-JP"/>
        </w:rPr>
        <w:t>.</w:t>
      </w:r>
      <w:r w:rsidRPr="00C417C2">
        <w:t xml:space="preserve"> </w:t>
      </w:r>
      <w:r w:rsidR="00E51ACC" w:rsidRPr="00C417C2">
        <w:rPr>
          <w:rFonts w:eastAsia="ＭＳ 明朝"/>
          <w:sz w:val="22"/>
          <w:szCs w:val="22"/>
          <w:lang w:val="en-US"/>
        </w:rPr>
        <w:t>At the RAN1 #11</w:t>
      </w:r>
      <w:r w:rsidR="00002729">
        <w:rPr>
          <w:rFonts w:eastAsia="ＭＳ 明朝"/>
          <w:sz w:val="22"/>
          <w:szCs w:val="22"/>
          <w:lang w:val="en-US"/>
        </w:rPr>
        <w:t>1</w:t>
      </w:r>
      <w:r w:rsidR="00E51ACC" w:rsidRPr="00C417C2">
        <w:rPr>
          <w:rFonts w:eastAsia="ＭＳ 明朝"/>
          <w:sz w:val="22"/>
          <w:szCs w:val="22"/>
          <w:lang w:val="en-US"/>
        </w:rPr>
        <w:t xml:space="preserve">, the following </w:t>
      </w:r>
      <w:r w:rsidR="00E51ACC" w:rsidRPr="00C417C2">
        <w:rPr>
          <w:rFonts w:eastAsia="ＭＳ 明朝" w:hint="eastAsia"/>
          <w:sz w:val="22"/>
          <w:szCs w:val="22"/>
          <w:lang w:val="en-US" w:eastAsia="ja-JP"/>
        </w:rPr>
        <w:t>w</w:t>
      </w:r>
      <w:r w:rsidR="00E51ACC" w:rsidRPr="00C417C2">
        <w:rPr>
          <w:rFonts w:eastAsia="ＭＳ 明朝"/>
          <w:sz w:val="22"/>
          <w:szCs w:val="22"/>
          <w:lang w:val="en-US" w:eastAsia="ja-JP"/>
        </w:rPr>
        <w:t>as</w:t>
      </w:r>
      <w:r w:rsidR="00E51ACC" w:rsidRPr="00C417C2">
        <w:rPr>
          <w:rFonts w:eastAsia="ＭＳ 明朝"/>
          <w:sz w:val="22"/>
          <w:szCs w:val="22"/>
          <w:lang w:val="en-US"/>
        </w:rPr>
        <w:t xml:space="preserve"> agreed [1].</w:t>
      </w:r>
    </w:p>
    <w:tbl>
      <w:tblPr>
        <w:tblStyle w:val="afb"/>
        <w:tblW w:w="0" w:type="auto"/>
        <w:tblLook w:val="04A0" w:firstRow="1" w:lastRow="0" w:firstColumn="1" w:lastColumn="0" w:noHBand="0" w:noVBand="1"/>
      </w:tblPr>
      <w:tblGrid>
        <w:gridCol w:w="9962"/>
      </w:tblGrid>
      <w:tr w:rsidR="007C2B1B" w14:paraId="764537E0" w14:textId="77777777" w:rsidTr="00F553C4">
        <w:tc>
          <w:tcPr>
            <w:tcW w:w="9962" w:type="dxa"/>
          </w:tcPr>
          <w:p w14:paraId="39F61328" w14:textId="594AF2CA" w:rsidR="00336C95" w:rsidRPr="00336C95" w:rsidRDefault="00336C95" w:rsidP="00336C95">
            <w:pPr>
              <w:ind w:right="-99"/>
              <w:rPr>
                <w:b/>
                <w:bCs/>
                <w:sz w:val="22"/>
                <w:szCs w:val="22"/>
                <w:lang w:val="en-US" w:eastAsia="ja-JP"/>
              </w:rPr>
            </w:pPr>
            <w:r w:rsidRPr="009966A7">
              <w:rPr>
                <w:b/>
                <w:bCs/>
                <w:highlight w:val="green"/>
                <w:lang w:eastAsia="x-none"/>
              </w:rPr>
              <w:t>Agreement</w:t>
            </w:r>
          </w:p>
          <w:p w14:paraId="3049BBA0" w14:textId="77777777" w:rsidR="00336C95" w:rsidRPr="00336C95" w:rsidRDefault="00336C95" w:rsidP="00336C95">
            <w:pPr>
              <w:numPr>
                <w:ilvl w:val="0"/>
                <w:numId w:val="27"/>
              </w:numPr>
              <w:ind w:right="-99"/>
              <w:rPr>
                <w:b/>
                <w:bCs/>
                <w:sz w:val="22"/>
                <w:szCs w:val="22"/>
                <w:lang w:val="en-US" w:eastAsia="ja-JP"/>
              </w:rPr>
            </w:pPr>
            <w:r w:rsidRPr="00336C95">
              <w:rPr>
                <w:b/>
                <w:bCs/>
                <w:sz w:val="22"/>
                <w:szCs w:val="22"/>
                <w:lang w:eastAsia="ja-JP"/>
              </w:rPr>
              <w:t>Study generation and link performance of multi-carrier (MC)-ASK (including OOK) waveform</w:t>
            </w:r>
          </w:p>
          <w:p w14:paraId="17AFB7A7" w14:textId="77777777" w:rsidR="00336C95" w:rsidRPr="00336C95" w:rsidRDefault="00336C95" w:rsidP="00336C95">
            <w:pPr>
              <w:numPr>
                <w:ilvl w:val="1"/>
                <w:numId w:val="27"/>
              </w:numPr>
              <w:ind w:right="-99"/>
              <w:rPr>
                <w:b/>
                <w:bCs/>
                <w:sz w:val="22"/>
                <w:szCs w:val="22"/>
                <w:lang w:val="en-US" w:eastAsia="ja-JP"/>
              </w:rPr>
            </w:pPr>
            <w:r w:rsidRPr="00336C95">
              <w:rPr>
                <w:b/>
                <w:bCs/>
                <w:sz w:val="22"/>
                <w:szCs w:val="22"/>
                <w:lang w:eastAsia="ja-JP"/>
              </w:rPr>
              <w:t xml:space="preserve">study techniques to generate waveform by modulating sub-carriers of CP-OFDM symbol, consider up to M bits transmitted per OFDM symbol, where M is FFS. </w:t>
            </w:r>
          </w:p>
          <w:p w14:paraId="4B2542EE" w14:textId="77777777" w:rsidR="00336C95" w:rsidRPr="00336C95" w:rsidRDefault="00336C95" w:rsidP="00336C95">
            <w:pPr>
              <w:numPr>
                <w:ilvl w:val="2"/>
                <w:numId w:val="27"/>
              </w:numPr>
              <w:ind w:right="-99"/>
              <w:rPr>
                <w:b/>
                <w:bCs/>
                <w:sz w:val="22"/>
                <w:szCs w:val="22"/>
                <w:lang w:val="en-US" w:eastAsia="ja-JP"/>
              </w:rPr>
            </w:pPr>
            <w:r w:rsidRPr="00336C95">
              <w:rPr>
                <w:b/>
                <w:bCs/>
                <w:sz w:val="22"/>
                <w:szCs w:val="22"/>
                <w:lang w:eastAsia="ja-JP"/>
              </w:rPr>
              <w:t xml:space="preserve">Note that above does not preclude DFT-S-OFDMA </w:t>
            </w:r>
          </w:p>
          <w:p w14:paraId="6F858651" w14:textId="77777777" w:rsidR="00336C95" w:rsidRPr="00336C95" w:rsidRDefault="00336C95" w:rsidP="00336C95">
            <w:pPr>
              <w:numPr>
                <w:ilvl w:val="0"/>
                <w:numId w:val="27"/>
              </w:numPr>
              <w:ind w:right="-99"/>
              <w:rPr>
                <w:b/>
                <w:bCs/>
                <w:sz w:val="22"/>
                <w:szCs w:val="22"/>
                <w:lang w:val="en-US" w:eastAsia="ja-JP"/>
              </w:rPr>
            </w:pPr>
            <w:r w:rsidRPr="00336C95">
              <w:rPr>
                <w:b/>
                <w:bCs/>
                <w:sz w:val="22"/>
                <w:szCs w:val="22"/>
                <w:lang w:eastAsia="ja-JP"/>
              </w:rPr>
              <w:t>Study generation and link performance of multi-carrier (MC)-FSK waveforms</w:t>
            </w:r>
          </w:p>
          <w:p w14:paraId="707EB3CE" w14:textId="77777777" w:rsidR="00336C95" w:rsidRPr="00336C95" w:rsidRDefault="00336C95" w:rsidP="00336C95">
            <w:pPr>
              <w:numPr>
                <w:ilvl w:val="1"/>
                <w:numId w:val="27"/>
              </w:numPr>
              <w:ind w:right="-99"/>
              <w:rPr>
                <w:b/>
                <w:bCs/>
                <w:sz w:val="22"/>
                <w:szCs w:val="22"/>
                <w:lang w:val="en-US" w:eastAsia="ja-JP"/>
              </w:rPr>
            </w:pPr>
            <w:r w:rsidRPr="00336C95">
              <w:rPr>
                <w:b/>
                <w:bCs/>
                <w:sz w:val="22"/>
                <w:szCs w:val="22"/>
                <w:lang w:eastAsia="ja-JP"/>
              </w:rPr>
              <w:t xml:space="preserve">study techniques to generate waveform by modulating sub-carriers of CP-OFDM symbol </w:t>
            </w:r>
            <w:proofErr w:type="spellStart"/>
            <w:r w:rsidRPr="00336C95">
              <w:rPr>
                <w:b/>
                <w:bCs/>
                <w:sz w:val="22"/>
                <w:szCs w:val="22"/>
                <w:lang w:eastAsia="ja-JP"/>
              </w:rPr>
              <w:t>symbol</w:t>
            </w:r>
            <w:proofErr w:type="spellEnd"/>
            <w:r w:rsidRPr="00336C95">
              <w:rPr>
                <w:b/>
                <w:bCs/>
                <w:sz w:val="22"/>
                <w:szCs w:val="22"/>
                <w:lang w:eastAsia="ja-JP"/>
              </w:rPr>
              <w:t>, consider up to M bits transmitted per OFDM symbol, where M is FFS.</w:t>
            </w:r>
          </w:p>
          <w:p w14:paraId="47C4D2B5" w14:textId="77777777" w:rsidR="00336C95" w:rsidRPr="00336C95" w:rsidRDefault="00336C95" w:rsidP="00336C95">
            <w:pPr>
              <w:numPr>
                <w:ilvl w:val="0"/>
                <w:numId w:val="27"/>
              </w:numPr>
              <w:ind w:right="-99"/>
              <w:rPr>
                <w:b/>
                <w:bCs/>
                <w:sz w:val="22"/>
                <w:szCs w:val="22"/>
                <w:lang w:val="en-US" w:eastAsia="ja-JP"/>
              </w:rPr>
            </w:pPr>
            <w:r w:rsidRPr="00336C95">
              <w:rPr>
                <w:b/>
                <w:bCs/>
                <w:sz w:val="22"/>
                <w:szCs w:val="22"/>
                <w:lang w:eastAsia="ja-JP"/>
              </w:rPr>
              <w:t>Study link performance of OFDMA-based signals/channels considering at least the existing signal/channel structure (</w:t>
            </w:r>
            <w:proofErr w:type="gramStart"/>
            <w:r w:rsidRPr="00336C95">
              <w:rPr>
                <w:b/>
                <w:bCs/>
                <w:sz w:val="22"/>
                <w:szCs w:val="22"/>
                <w:lang w:eastAsia="ja-JP"/>
              </w:rPr>
              <w:t>e.g.</w:t>
            </w:r>
            <w:proofErr w:type="gramEnd"/>
            <w:r w:rsidRPr="00336C95">
              <w:rPr>
                <w:b/>
                <w:bCs/>
                <w:sz w:val="22"/>
                <w:szCs w:val="22"/>
                <w:lang w:eastAsia="ja-JP"/>
              </w:rPr>
              <w:t xml:space="preserve"> CSI-RS, SSS)</w:t>
            </w:r>
          </w:p>
          <w:p w14:paraId="64D440BE" w14:textId="77777777" w:rsidR="00336C95" w:rsidRPr="00336C95" w:rsidRDefault="00336C95" w:rsidP="00336C95">
            <w:pPr>
              <w:numPr>
                <w:ilvl w:val="1"/>
                <w:numId w:val="27"/>
              </w:numPr>
              <w:ind w:right="-99"/>
              <w:rPr>
                <w:b/>
                <w:bCs/>
                <w:sz w:val="22"/>
                <w:szCs w:val="22"/>
                <w:lang w:val="en-US" w:eastAsia="ja-JP"/>
              </w:rPr>
            </w:pPr>
            <w:r w:rsidRPr="00336C95">
              <w:rPr>
                <w:b/>
                <w:bCs/>
                <w:sz w:val="22"/>
                <w:szCs w:val="22"/>
                <w:lang w:eastAsia="ja-JP"/>
              </w:rPr>
              <w:t>Other signal/channel structures are not precluded</w:t>
            </w:r>
          </w:p>
          <w:p w14:paraId="3DC4B4CE" w14:textId="77777777" w:rsidR="00336C95" w:rsidRPr="00336C95" w:rsidRDefault="00336C95" w:rsidP="00336C95">
            <w:pPr>
              <w:numPr>
                <w:ilvl w:val="0"/>
                <w:numId w:val="27"/>
              </w:numPr>
              <w:ind w:right="-99"/>
              <w:rPr>
                <w:b/>
                <w:bCs/>
                <w:sz w:val="22"/>
                <w:szCs w:val="22"/>
                <w:lang w:val="en-US" w:eastAsia="ja-JP"/>
              </w:rPr>
            </w:pPr>
            <w:r w:rsidRPr="00336C95">
              <w:rPr>
                <w:b/>
                <w:bCs/>
                <w:sz w:val="22"/>
                <w:szCs w:val="22"/>
                <w:lang w:eastAsia="ja-JP"/>
              </w:rPr>
              <w:t>For next meeting, companies to provide input on aspects to consider that might impact link performance</w:t>
            </w:r>
          </w:p>
          <w:p w14:paraId="3E591F5F" w14:textId="77777777" w:rsidR="00336C95" w:rsidRPr="00336C95" w:rsidRDefault="00336C95" w:rsidP="00336C95">
            <w:pPr>
              <w:ind w:right="-99"/>
              <w:rPr>
                <w:b/>
                <w:bCs/>
                <w:sz w:val="22"/>
                <w:szCs w:val="22"/>
                <w:lang w:val="en-US" w:eastAsia="ja-JP"/>
              </w:rPr>
            </w:pPr>
            <w:r w:rsidRPr="00336C95">
              <w:rPr>
                <w:b/>
                <w:bCs/>
                <w:sz w:val="22"/>
                <w:szCs w:val="22"/>
                <w:lang w:val="en-US" w:eastAsia="ja-JP"/>
              </w:rPr>
              <w:t>R1-2212866</w:t>
            </w:r>
            <w:r w:rsidRPr="00336C95">
              <w:rPr>
                <w:b/>
                <w:bCs/>
                <w:sz w:val="22"/>
                <w:szCs w:val="22"/>
                <w:lang w:val="en-US" w:eastAsia="ja-JP"/>
              </w:rPr>
              <w:tab/>
              <w:t>Summary #2 of discussions on L1 signal design and procedure for low power WUS</w:t>
            </w:r>
            <w:r w:rsidRPr="00336C95">
              <w:rPr>
                <w:b/>
                <w:bCs/>
                <w:sz w:val="22"/>
                <w:szCs w:val="22"/>
                <w:lang w:val="en-US" w:eastAsia="ja-JP"/>
              </w:rPr>
              <w:tab/>
              <w:t>Moderator (Nordic Semiconductor ASA)</w:t>
            </w:r>
          </w:p>
          <w:p w14:paraId="7C1565DC" w14:textId="1AE21665" w:rsidR="00336C95" w:rsidRPr="00336C95" w:rsidRDefault="00336C95" w:rsidP="00336C95">
            <w:pPr>
              <w:ind w:right="-99"/>
              <w:rPr>
                <w:b/>
                <w:bCs/>
                <w:sz w:val="22"/>
                <w:szCs w:val="22"/>
                <w:lang w:val="en-US" w:eastAsia="ja-JP"/>
              </w:rPr>
            </w:pPr>
            <w:r w:rsidRPr="009966A7">
              <w:rPr>
                <w:b/>
                <w:bCs/>
                <w:highlight w:val="green"/>
                <w:lang w:eastAsia="x-none"/>
              </w:rPr>
              <w:t>Agreement</w:t>
            </w:r>
          </w:p>
          <w:p w14:paraId="5BF1ADC5" w14:textId="77777777" w:rsidR="00336C95" w:rsidRPr="00336C95" w:rsidRDefault="00336C95" w:rsidP="00336C95">
            <w:pPr>
              <w:ind w:right="-99"/>
              <w:rPr>
                <w:b/>
                <w:bCs/>
                <w:sz w:val="22"/>
                <w:szCs w:val="22"/>
                <w:lang w:val="en-US" w:eastAsia="ja-JP"/>
              </w:rPr>
            </w:pPr>
            <w:proofErr w:type="gramStart"/>
            <w:r w:rsidRPr="00336C95">
              <w:rPr>
                <w:b/>
                <w:bCs/>
                <w:sz w:val="22"/>
                <w:szCs w:val="22"/>
                <w:lang w:val="en-US" w:eastAsia="ja-JP"/>
              </w:rPr>
              <w:t>For the purpose of</w:t>
            </w:r>
            <w:proofErr w:type="gramEnd"/>
            <w:r w:rsidRPr="00336C95">
              <w:rPr>
                <w:b/>
                <w:bCs/>
                <w:sz w:val="22"/>
                <w:szCs w:val="22"/>
                <w:lang w:val="en-US" w:eastAsia="ja-JP"/>
              </w:rPr>
              <w:t xml:space="preserve"> study, the BW of one LP-WUS is not greater than X (FFS X is 5 or 20) MHz for FR1, study further </w:t>
            </w:r>
          </w:p>
          <w:p w14:paraId="61A43A5A" w14:textId="77777777" w:rsidR="00336C95" w:rsidRPr="00336C95" w:rsidRDefault="00336C95" w:rsidP="00336C95">
            <w:pPr>
              <w:numPr>
                <w:ilvl w:val="0"/>
                <w:numId w:val="28"/>
              </w:numPr>
              <w:ind w:right="-99"/>
              <w:rPr>
                <w:b/>
                <w:bCs/>
                <w:sz w:val="22"/>
                <w:szCs w:val="22"/>
                <w:lang w:val="en-US" w:eastAsia="ja-JP"/>
              </w:rPr>
            </w:pPr>
            <w:r w:rsidRPr="00336C95">
              <w:rPr>
                <w:b/>
                <w:bCs/>
                <w:sz w:val="22"/>
                <w:szCs w:val="22"/>
                <w:lang w:eastAsia="ja-JP"/>
              </w:rPr>
              <w:t>whether BW of LP-WUS is configurable (implicitly or explicitly)</w:t>
            </w:r>
          </w:p>
          <w:p w14:paraId="745F7C16" w14:textId="77777777" w:rsidR="00336C95" w:rsidRPr="00336C95" w:rsidRDefault="00336C95" w:rsidP="00336C95">
            <w:pPr>
              <w:numPr>
                <w:ilvl w:val="0"/>
                <w:numId w:val="28"/>
              </w:numPr>
              <w:ind w:right="-99"/>
              <w:rPr>
                <w:b/>
                <w:bCs/>
                <w:sz w:val="22"/>
                <w:szCs w:val="22"/>
                <w:lang w:val="en-US" w:eastAsia="ja-JP"/>
              </w:rPr>
            </w:pPr>
            <w:r w:rsidRPr="00336C95">
              <w:rPr>
                <w:b/>
                <w:bCs/>
                <w:sz w:val="22"/>
                <w:szCs w:val="22"/>
                <w:lang w:eastAsia="ja-JP"/>
              </w:rPr>
              <w:t>size of guard band [FFS: within or outside of BW X</w:t>
            </w:r>
            <w:proofErr w:type="gramStart"/>
            <w:r w:rsidRPr="00336C95">
              <w:rPr>
                <w:b/>
                <w:bCs/>
                <w:sz w:val="22"/>
                <w:szCs w:val="22"/>
                <w:lang w:eastAsia="ja-JP"/>
              </w:rPr>
              <w:t>], if</w:t>
            </w:r>
            <w:proofErr w:type="gramEnd"/>
            <w:r w:rsidRPr="00336C95">
              <w:rPr>
                <w:b/>
                <w:bCs/>
                <w:sz w:val="22"/>
                <w:szCs w:val="22"/>
                <w:lang w:eastAsia="ja-JP"/>
              </w:rPr>
              <w:t xml:space="preserve"> any </w:t>
            </w:r>
          </w:p>
          <w:p w14:paraId="0E285FB1" w14:textId="77777777" w:rsidR="00336C95" w:rsidRPr="00336C95" w:rsidRDefault="00336C95" w:rsidP="00336C95">
            <w:pPr>
              <w:numPr>
                <w:ilvl w:val="0"/>
                <w:numId w:val="28"/>
              </w:numPr>
              <w:ind w:right="-99"/>
              <w:rPr>
                <w:b/>
                <w:bCs/>
                <w:sz w:val="22"/>
                <w:szCs w:val="22"/>
                <w:lang w:val="en-US" w:eastAsia="ja-JP"/>
              </w:rPr>
            </w:pPr>
            <w:r w:rsidRPr="00336C95">
              <w:rPr>
                <w:b/>
                <w:bCs/>
                <w:sz w:val="22"/>
                <w:szCs w:val="22"/>
                <w:lang w:eastAsia="ja-JP"/>
              </w:rPr>
              <w:t>whether there is different X for Idle, Connected, Inactive modes</w:t>
            </w:r>
          </w:p>
          <w:p w14:paraId="3DEBBAFB" w14:textId="77777777" w:rsidR="00336C95" w:rsidRPr="00336C95" w:rsidRDefault="00336C95" w:rsidP="00336C95">
            <w:pPr>
              <w:ind w:right="-99"/>
              <w:rPr>
                <w:b/>
                <w:bCs/>
                <w:sz w:val="22"/>
                <w:szCs w:val="22"/>
                <w:lang w:val="en-US" w:eastAsia="ja-JP"/>
              </w:rPr>
            </w:pPr>
            <w:r w:rsidRPr="00336C95">
              <w:rPr>
                <w:b/>
                <w:bCs/>
                <w:sz w:val="22"/>
                <w:szCs w:val="22"/>
                <w:lang w:val="en-US" w:eastAsia="ja-JP"/>
              </w:rPr>
              <w:t>FFS: Whether FR2 is included in the scope of LP-WUS SI</w:t>
            </w:r>
          </w:p>
          <w:p w14:paraId="1770F312" w14:textId="197062B3" w:rsidR="00336C95" w:rsidRPr="00336C95" w:rsidRDefault="00336C95" w:rsidP="00336C95">
            <w:pPr>
              <w:ind w:right="-99"/>
              <w:rPr>
                <w:b/>
                <w:bCs/>
                <w:sz w:val="22"/>
                <w:szCs w:val="22"/>
                <w:lang w:val="en-US" w:eastAsia="ja-JP"/>
              </w:rPr>
            </w:pPr>
            <w:r w:rsidRPr="009966A7">
              <w:rPr>
                <w:b/>
                <w:bCs/>
                <w:highlight w:val="green"/>
                <w:lang w:eastAsia="x-none"/>
              </w:rPr>
              <w:t>Agreement</w:t>
            </w:r>
          </w:p>
          <w:p w14:paraId="6329C2BE" w14:textId="77777777" w:rsidR="00336C95" w:rsidRPr="00336C95" w:rsidRDefault="00336C95" w:rsidP="00336C95">
            <w:pPr>
              <w:ind w:right="-99"/>
              <w:rPr>
                <w:b/>
                <w:bCs/>
                <w:sz w:val="22"/>
                <w:szCs w:val="22"/>
                <w:lang w:val="en-US" w:eastAsia="ja-JP"/>
              </w:rPr>
            </w:pPr>
            <w:r w:rsidRPr="00336C95">
              <w:rPr>
                <w:b/>
                <w:bCs/>
                <w:sz w:val="22"/>
                <w:szCs w:val="22"/>
                <w:lang w:val="en-US" w:eastAsia="ja-JP"/>
              </w:rPr>
              <w:lastRenderedPageBreak/>
              <w:t xml:space="preserve">For a UE support LP-WUR in IDLE/INACTIVE mode, </w:t>
            </w:r>
          </w:p>
          <w:p w14:paraId="5420DE9F" w14:textId="77777777" w:rsidR="00336C95" w:rsidRPr="00336C95" w:rsidRDefault="00336C95" w:rsidP="00336C95">
            <w:pPr>
              <w:numPr>
                <w:ilvl w:val="0"/>
                <w:numId w:val="29"/>
              </w:numPr>
              <w:ind w:right="-99"/>
              <w:rPr>
                <w:b/>
                <w:bCs/>
                <w:sz w:val="22"/>
                <w:szCs w:val="22"/>
                <w:lang w:val="en-US" w:eastAsia="ja-JP"/>
              </w:rPr>
            </w:pPr>
            <w:r w:rsidRPr="00336C95">
              <w:rPr>
                <w:b/>
                <w:bCs/>
                <w:sz w:val="22"/>
                <w:szCs w:val="22"/>
                <w:lang w:eastAsia="ja-JP"/>
              </w:rPr>
              <w:t xml:space="preserve">Study how to reduce UE power consumption due to existing RRM measurement requirements at least for mobility support, </w:t>
            </w:r>
          </w:p>
          <w:p w14:paraId="0C094D4F" w14:textId="77777777" w:rsidR="00336C95" w:rsidRPr="00336C95" w:rsidRDefault="00336C95" w:rsidP="00336C95">
            <w:pPr>
              <w:numPr>
                <w:ilvl w:val="1"/>
                <w:numId w:val="29"/>
              </w:numPr>
              <w:ind w:right="-99"/>
              <w:rPr>
                <w:b/>
                <w:bCs/>
                <w:sz w:val="22"/>
                <w:szCs w:val="22"/>
                <w:lang w:val="en-US" w:eastAsia="ja-JP"/>
              </w:rPr>
            </w:pPr>
            <w:r w:rsidRPr="00336C95">
              <w:rPr>
                <w:b/>
                <w:bCs/>
                <w:sz w:val="22"/>
                <w:szCs w:val="22"/>
                <w:lang w:eastAsia="ja-JP"/>
              </w:rPr>
              <w:t>study feasibility of RRM measurements performed by LP-WUR, at least for serving/camping cell, based on signals detected by LP-WUR</w:t>
            </w:r>
          </w:p>
          <w:p w14:paraId="5BE7977B" w14:textId="77777777" w:rsidR="00336C95" w:rsidRPr="00336C95" w:rsidRDefault="00336C95" w:rsidP="00336C95">
            <w:pPr>
              <w:numPr>
                <w:ilvl w:val="2"/>
                <w:numId w:val="29"/>
              </w:numPr>
              <w:ind w:right="-99"/>
              <w:rPr>
                <w:b/>
                <w:bCs/>
                <w:sz w:val="22"/>
                <w:szCs w:val="22"/>
                <w:lang w:val="en-US" w:eastAsia="ja-JP"/>
              </w:rPr>
            </w:pPr>
            <w:r w:rsidRPr="00336C95">
              <w:rPr>
                <w:b/>
                <w:bCs/>
                <w:sz w:val="22"/>
                <w:szCs w:val="22"/>
                <w:lang w:eastAsia="ja-JP"/>
              </w:rPr>
              <w:t>FFS: measurement metric</w:t>
            </w:r>
          </w:p>
          <w:p w14:paraId="5EAB23F8" w14:textId="77777777" w:rsidR="00336C95" w:rsidRPr="00336C95" w:rsidRDefault="00336C95" w:rsidP="00336C95">
            <w:pPr>
              <w:numPr>
                <w:ilvl w:val="2"/>
                <w:numId w:val="29"/>
              </w:numPr>
              <w:ind w:right="-99"/>
              <w:rPr>
                <w:b/>
                <w:bCs/>
                <w:sz w:val="22"/>
                <w:szCs w:val="22"/>
                <w:lang w:val="en-US" w:eastAsia="ja-JP"/>
              </w:rPr>
            </w:pPr>
            <w:r w:rsidRPr="00336C95">
              <w:rPr>
                <w:b/>
                <w:bCs/>
                <w:sz w:val="22"/>
                <w:szCs w:val="22"/>
                <w:lang w:eastAsia="ja-JP"/>
              </w:rPr>
              <w:t xml:space="preserve">FFS: whether and how to identify cell/ tracking area </w:t>
            </w:r>
          </w:p>
          <w:p w14:paraId="668FDC93" w14:textId="77777777" w:rsidR="00336C95" w:rsidRPr="00336C95" w:rsidRDefault="00336C95" w:rsidP="00336C95">
            <w:pPr>
              <w:numPr>
                <w:ilvl w:val="2"/>
                <w:numId w:val="29"/>
              </w:numPr>
              <w:ind w:right="-99"/>
              <w:rPr>
                <w:b/>
                <w:bCs/>
                <w:sz w:val="22"/>
                <w:szCs w:val="22"/>
                <w:lang w:val="en-US" w:eastAsia="ja-JP"/>
              </w:rPr>
            </w:pPr>
            <w:r w:rsidRPr="00336C95">
              <w:rPr>
                <w:b/>
                <w:bCs/>
                <w:sz w:val="22"/>
                <w:szCs w:val="22"/>
                <w:lang w:eastAsia="ja-JP"/>
              </w:rPr>
              <w:t>FFS: need for neighbouring cells</w:t>
            </w:r>
          </w:p>
          <w:p w14:paraId="649654EF" w14:textId="265913DB" w:rsidR="007C2B1B" w:rsidRPr="00336C95" w:rsidRDefault="00336C95" w:rsidP="00336C95">
            <w:pPr>
              <w:numPr>
                <w:ilvl w:val="2"/>
                <w:numId w:val="29"/>
              </w:numPr>
              <w:ind w:right="-99"/>
              <w:rPr>
                <w:b/>
                <w:bCs/>
                <w:sz w:val="22"/>
                <w:szCs w:val="22"/>
                <w:lang w:val="en-US" w:eastAsia="ja-JP"/>
              </w:rPr>
            </w:pPr>
            <w:r w:rsidRPr="00336C95">
              <w:rPr>
                <w:b/>
                <w:bCs/>
                <w:sz w:val="22"/>
                <w:szCs w:val="22"/>
                <w:lang w:eastAsia="ja-JP"/>
              </w:rPr>
              <w:t>FFS: need for relaxation of existing RRM measurement requirements (for UE)</w:t>
            </w:r>
          </w:p>
        </w:tc>
      </w:tr>
    </w:tbl>
    <w:p w14:paraId="18727734" w14:textId="77777777" w:rsidR="006F6A9E" w:rsidRPr="007C2B1B" w:rsidRDefault="006F6A9E" w:rsidP="00A13166">
      <w:pPr>
        <w:spacing w:afterLines="50" w:after="120"/>
        <w:jc w:val="both"/>
        <w:rPr>
          <w:rFonts w:eastAsia="ＭＳ 明朝"/>
          <w:sz w:val="22"/>
          <w:szCs w:val="22"/>
        </w:rPr>
      </w:pPr>
    </w:p>
    <w:p w14:paraId="5B6C365F" w14:textId="143161F7" w:rsidR="00F010B3" w:rsidRPr="007C2B1B" w:rsidRDefault="00DF2E8F" w:rsidP="00F010B3">
      <w:pPr>
        <w:pStyle w:val="1"/>
        <w:numPr>
          <w:ilvl w:val="0"/>
          <w:numId w:val="6"/>
        </w:numPr>
        <w:tabs>
          <w:tab w:val="num" w:pos="425"/>
        </w:tabs>
        <w:spacing w:before="180" w:after="120"/>
        <w:ind w:left="0" w:firstLine="0"/>
        <w:rPr>
          <w:rFonts w:asciiTheme="majorHAnsi" w:eastAsia="ＭＳ 明朝" w:hAnsiTheme="majorHAnsi" w:cstheme="majorHAnsi"/>
          <w:b/>
          <w:bCs/>
          <w:szCs w:val="24"/>
          <w:lang w:val="en-US"/>
        </w:rPr>
      </w:pPr>
      <w:r w:rsidRPr="007C2B1B">
        <w:rPr>
          <w:rFonts w:asciiTheme="majorHAnsi" w:eastAsia="ＭＳ 明朝" w:hAnsiTheme="majorHAnsi" w:cstheme="majorHAnsi"/>
          <w:b/>
          <w:bCs/>
          <w:szCs w:val="24"/>
          <w:lang w:val="en-US"/>
        </w:rPr>
        <w:t>Discussion</w:t>
      </w:r>
    </w:p>
    <w:p w14:paraId="4530A543" w14:textId="22E597DD" w:rsidR="00136651" w:rsidRPr="0057605F" w:rsidRDefault="009C220D" w:rsidP="00136651">
      <w:pPr>
        <w:pStyle w:val="afd"/>
        <w:numPr>
          <w:ilvl w:val="1"/>
          <w:numId w:val="6"/>
        </w:numPr>
        <w:ind w:leftChars="0"/>
        <w:rPr>
          <w:rFonts w:ascii="Arial" w:hAnsi="Arial"/>
          <w:b/>
          <w:bCs/>
          <w:kern w:val="28"/>
          <w:sz w:val="28"/>
        </w:rPr>
      </w:pPr>
      <w:r>
        <w:rPr>
          <w:rFonts w:ascii="Arial" w:hAnsi="Arial"/>
          <w:b/>
          <w:bCs/>
          <w:kern w:val="28"/>
          <w:sz w:val="28"/>
        </w:rPr>
        <w:t>Design and Functionalities</w:t>
      </w:r>
    </w:p>
    <w:p w14:paraId="3A48D6E3" w14:textId="781578EF" w:rsidR="00C222A4" w:rsidRDefault="00136651" w:rsidP="00136651">
      <w:pPr>
        <w:rPr>
          <w:rFonts w:eastAsiaTheme="minorEastAsia"/>
          <w:sz w:val="22"/>
          <w:szCs w:val="22"/>
          <w:lang w:eastAsia="ja-JP"/>
        </w:rPr>
      </w:pPr>
      <w:r w:rsidRPr="00EA7F5E">
        <w:rPr>
          <w:rFonts w:eastAsiaTheme="minorEastAsia"/>
          <w:sz w:val="22"/>
          <w:szCs w:val="22"/>
          <w:lang w:eastAsia="ja-JP"/>
        </w:rPr>
        <w:t>As jus</w:t>
      </w:r>
      <w:r w:rsidRPr="00FA3E69">
        <w:rPr>
          <w:rFonts w:eastAsiaTheme="minorEastAsia"/>
          <w:sz w:val="22"/>
          <w:szCs w:val="22"/>
          <w:lang w:eastAsia="ja-JP"/>
        </w:rPr>
        <w:t>tified in SID</w:t>
      </w:r>
      <w:r w:rsidR="00CC5FE5" w:rsidRPr="00FA3E69">
        <w:rPr>
          <w:rFonts w:eastAsiaTheme="minorEastAsia"/>
          <w:sz w:val="22"/>
          <w:szCs w:val="22"/>
          <w:lang w:eastAsia="ja-JP"/>
        </w:rPr>
        <w:t xml:space="preserve"> [2]</w:t>
      </w:r>
      <w:r w:rsidRPr="00FA3E69">
        <w:rPr>
          <w:rFonts w:eastAsiaTheme="minorEastAsia"/>
          <w:sz w:val="22"/>
          <w:szCs w:val="22"/>
          <w:lang w:eastAsia="ja-JP"/>
        </w:rPr>
        <w:t>, LP-WUS is motivated to support ultra-low power mechanisms. Currently, 5G supports a lot of power saving features. However, UE still needs to wake up periodically even in idle/inactive mode. However, by introducing ultra-low power receiver which is separately deployed from main radio unit to receive LP-WUS, significant power saving may be achieved.</w:t>
      </w:r>
      <w:r w:rsidR="00EA3126" w:rsidRPr="00FA3E69">
        <w:rPr>
          <w:rFonts w:eastAsiaTheme="minorEastAsia" w:hint="eastAsia"/>
          <w:sz w:val="22"/>
          <w:szCs w:val="22"/>
          <w:lang w:eastAsia="ja-JP"/>
        </w:rPr>
        <w:t xml:space="preserve"> </w:t>
      </w:r>
      <w:r w:rsidRPr="00FA3E69">
        <w:rPr>
          <w:rFonts w:eastAsiaTheme="minorEastAsia"/>
          <w:sz w:val="22"/>
          <w:szCs w:val="22"/>
          <w:lang w:eastAsia="ja-JP"/>
        </w:rPr>
        <w:t xml:space="preserve">Since new type of receiver architecture, </w:t>
      </w:r>
      <w:r w:rsidR="008E52D5" w:rsidRPr="00FA3E69">
        <w:rPr>
          <w:rFonts w:eastAsiaTheme="minorEastAsia"/>
          <w:sz w:val="22"/>
          <w:szCs w:val="22"/>
          <w:lang w:eastAsia="ja-JP"/>
        </w:rPr>
        <w:t>i.e.,</w:t>
      </w:r>
      <w:r w:rsidRPr="00FA3E69">
        <w:rPr>
          <w:rFonts w:eastAsiaTheme="minorEastAsia"/>
          <w:sz w:val="22"/>
          <w:szCs w:val="22"/>
          <w:lang w:eastAsia="ja-JP"/>
        </w:rPr>
        <w:t xml:space="preserve"> </w:t>
      </w:r>
      <w:r w:rsidR="009F26BF" w:rsidRPr="00FA3E69">
        <w:rPr>
          <w:rFonts w:eastAsiaTheme="minorEastAsia"/>
          <w:sz w:val="22"/>
          <w:szCs w:val="22"/>
          <w:lang w:eastAsia="ja-JP"/>
        </w:rPr>
        <w:t>LP-</w:t>
      </w:r>
      <w:r w:rsidRPr="00FA3E69">
        <w:rPr>
          <w:rFonts w:eastAsiaTheme="minorEastAsia"/>
          <w:sz w:val="22"/>
          <w:szCs w:val="22"/>
          <w:lang w:eastAsia="ja-JP"/>
        </w:rPr>
        <w:t xml:space="preserve">WUR, needs to be defined in this study, the design of LP-WUS is </w:t>
      </w:r>
      <w:r w:rsidR="009C220D" w:rsidRPr="00FA3E69">
        <w:rPr>
          <w:rFonts w:eastAsiaTheme="minorEastAsia"/>
          <w:sz w:val="22"/>
          <w:szCs w:val="22"/>
          <w:lang w:eastAsia="ja-JP"/>
        </w:rPr>
        <w:t xml:space="preserve">also </w:t>
      </w:r>
      <w:r w:rsidRPr="00FA3E69">
        <w:rPr>
          <w:rFonts w:eastAsiaTheme="minorEastAsia"/>
          <w:sz w:val="22"/>
          <w:szCs w:val="22"/>
          <w:lang w:eastAsia="ja-JP"/>
        </w:rPr>
        <w:t xml:space="preserve">quite open to discuss. </w:t>
      </w:r>
    </w:p>
    <w:p w14:paraId="309AF149" w14:textId="77777777" w:rsidR="008E52D5" w:rsidRDefault="008E52D5" w:rsidP="00136651">
      <w:pPr>
        <w:rPr>
          <w:rFonts w:eastAsiaTheme="minorEastAsia"/>
          <w:sz w:val="22"/>
          <w:szCs w:val="22"/>
          <w:lang w:eastAsia="ja-JP"/>
        </w:rPr>
      </w:pPr>
    </w:p>
    <w:p w14:paraId="1DFCDE1C" w14:textId="6FD13A0F" w:rsidR="0039784A" w:rsidRPr="007D4304" w:rsidRDefault="0039784A" w:rsidP="0039784A">
      <w:pPr>
        <w:rPr>
          <w:rFonts w:eastAsiaTheme="minorEastAsia"/>
          <w:b/>
          <w:bCs/>
          <w:sz w:val="22"/>
          <w:szCs w:val="22"/>
          <w:u w:val="single"/>
          <w:lang w:eastAsia="ja-JP"/>
        </w:rPr>
      </w:pPr>
      <w:r>
        <w:rPr>
          <w:rFonts w:eastAsiaTheme="minorEastAsia"/>
          <w:b/>
          <w:bCs/>
          <w:sz w:val="22"/>
          <w:szCs w:val="22"/>
          <w:u w:val="single"/>
          <w:lang w:eastAsia="ja-JP"/>
        </w:rPr>
        <w:t>LP-WUS</w:t>
      </w:r>
      <w:r w:rsidR="00144E7E">
        <w:rPr>
          <w:rFonts w:eastAsiaTheme="minorEastAsia" w:hint="eastAsia"/>
          <w:b/>
          <w:bCs/>
          <w:sz w:val="22"/>
          <w:szCs w:val="22"/>
          <w:u w:val="single"/>
          <w:lang w:eastAsia="ja-JP"/>
        </w:rPr>
        <w:t xml:space="preserve"> </w:t>
      </w:r>
      <w:r w:rsidR="00144E7E">
        <w:rPr>
          <w:rFonts w:eastAsiaTheme="minorEastAsia"/>
          <w:b/>
          <w:bCs/>
          <w:sz w:val="22"/>
          <w:szCs w:val="22"/>
          <w:u w:val="single"/>
          <w:lang w:eastAsia="ja-JP"/>
        </w:rPr>
        <w:t>monitoring</w:t>
      </w:r>
      <w:r w:rsidR="00C6369F">
        <w:rPr>
          <w:rFonts w:eastAsiaTheme="minorEastAsia"/>
          <w:b/>
          <w:bCs/>
          <w:sz w:val="22"/>
          <w:szCs w:val="22"/>
          <w:u w:val="single"/>
          <w:lang w:eastAsia="ja-JP"/>
        </w:rPr>
        <w:t xml:space="preserve"> method</w:t>
      </w:r>
    </w:p>
    <w:p w14:paraId="60F04CF0" w14:textId="0079C255" w:rsidR="004D1C29" w:rsidRPr="004D1C29" w:rsidRDefault="004D1C29" w:rsidP="004D1C29">
      <w:pPr>
        <w:rPr>
          <w:rFonts w:eastAsiaTheme="minorEastAsia"/>
          <w:color w:val="FF0000"/>
          <w:sz w:val="22"/>
          <w:szCs w:val="22"/>
          <w:lang w:eastAsia="ja-JP"/>
        </w:rPr>
      </w:pPr>
      <w:r w:rsidRPr="00FA3E69">
        <w:rPr>
          <w:rFonts w:eastAsiaTheme="minorEastAsia" w:hint="eastAsia"/>
          <w:sz w:val="22"/>
          <w:szCs w:val="22"/>
          <w:lang w:eastAsia="ja-JP"/>
        </w:rPr>
        <w:t xml:space="preserve">When considering </w:t>
      </w:r>
      <w:r w:rsidRPr="00FA3E69">
        <w:rPr>
          <w:rFonts w:eastAsiaTheme="minorEastAsia"/>
          <w:sz w:val="22"/>
          <w:szCs w:val="22"/>
          <w:lang w:eastAsia="ja-JP"/>
        </w:rPr>
        <w:t>the design a</w:t>
      </w:r>
      <w:r w:rsidRPr="008E52D5">
        <w:rPr>
          <w:rFonts w:eastAsiaTheme="minorEastAsia"/>
          <w:sz w:val="22"/>
          <w:szCs w:val="22"/>
          <w:lang w:eastAsia="ja-JP"/>
        </w:rPr>
        <w:t xml:space="preserve">nd procedure of LP-WUS, time/frequency resource allocation for LP-WUS needs to be discussed. If </w:t>
      </w:r>
      <w:r w:rsidR="00306827" w:rsidRPr="008E52D5">
        <w:rPr>
          <w:rFonts w:eastAsiaTheme="minorEastAsia"/>
          <w:sz w:val="22"/>
          <w:szCs w:val="22"/>
          <w:lang w:eastAsia="ja-JP"/>
        </w:rPr>
        <w:t xml:space="preserve">frequency </w:t>
      </w:r>
      <w:r w:rsidR="008E52D5">
        <w:rPr>
          <w:rFonts w:eastAsiaTheme="minorEastAsia"/>
          <w:sz w:val="22"/>
          <w:szCs w:val="22"/>
          <w:lang w:eastAsia="ja-JP"/>
        </w:rPr>
        <w:t>allocation</w:t>
      </w:r>
      <w:r w:rsidR="00306827" w:rsidRPr="008E52D5">
        <w:rPr>
          <w:rFonts w:eastAsiaTheme="minorEastAsia"/>
          <w:sz w:val="22"/>
          <w:szCs w:val="22"/>
          <w:lang w:eastAsia="ja-JP"/>
        </w:rPr>
        <w:t xml:space="preserve"> of LP-WUS is semi-statically configured and </w:t>
      </w:r>
      <w:r w:rsidRPr="008E52D5">
        <w:rPr>
          <w:rFonts w:eastAsiaTheme="minorEastAsia"/>
          <w:sz w:val="22"/>
          <w:szCs w:val="22"/>
          <w:lang w:eastAsia="ja-JP"/>
        </w:rPr>
        <w:t xml:space="preserve">all </w:t>
      </w:r>
      <w:r w:rsidR="00306827" w:rsidRPr="008E52D5">
        <w:rPr>
          <w:rFonts w:eastAsiaTheme="minorEastAsia"/>
          <w:sz w:val="22"/>
          <w:szCs w:val="22"/>
          <w:lang w:eastAsia="ja-JP"/>
        </w:rPr>
        <w:t xml:space="preserve">the </w:t>
      </w:r>
      <w:r w:rsidRPr="008E52D5">
        <w:rPr>
          <w:rFonts w:eastAsiaTheme="minorEastAsia"/>
          <w:sz w:val="22"/>
          <w:szCs w:val="22"/>
          <w:lang w:eastAsia="ja-JP"/>
        </w:rPr>
        <w:t xml:space="preserve">time resources </w:t>
      </w:r>
      <w:r w:rsidR="00306827" w:rsidRPr="008E52D5">
        <w:rPr>
          <w:rFonts w:eastAsiaTheme="minorEastAsia"/>
          <w:sz w:val="22"/>
          <w:szCs w:val="22"/>
          <w:lang w:eastAsia="ja-JP"/>
        </w:rPr>
        <w:t xml:space="preserve">are dedicated for LP-WUS </w:t>
      </w:r>
      <w:r w:rsidRPr="008E52D5">
        <w:rPr>
          <w:rFonts w:eastAsiaTheme="minorEastAsia"/>
          <w:sz w:val="22"/>
          <w:szCs w:val="22"/>
          <w:lang w:eastAsia="ja-JP"/>
        </w:rPr>
        <w:t xml:space="preserve">in </w:t>
      </w:r>
      <w:r w:rsidR="00306827" w:rsidRPr="008E52D5">
        <w:rPr>
          <w:rFonts w:eastAsiaTheme="minorEastAsia"/>
          <w:sz w:val="22"/>
          <w:szCs w:val="22"/>
          <w:lang w:eastAsia="ja-JP"/>
        </w:rPr>
        <w:t xml:space="preserve">the certain frequency </w:t>
      </w:r>
      <w:r w:rsidR="008E52D5">
        <w:rPr>
          <w:rFonts w:eastAsiaTheme="minorEastAsia"/>
          <w:sz w:val="22"/>
          <w:szCs w:val="22"/>
          <w:lang w:eastAsia="ja-JP"/>
        </w:rPr>
        <w:t>resources</w:t>
      </w:r>
      <w:r w:rsidRPr="008E52D5">
        <w:rPr>
          <w:rFonts w:eastAsiaTheme="minorEastAsia"/>
          <w:sz w:val="22"/>
          <w:szCs w:val="22"/>
          <w:lang w:eastAsia="ja-JP"/>
        </w:rPr>
        <w:t xml:space="preserve">, LP-WUR </w:t>
      </w:r>
      <w:r w:rsidR="00306827" w:rsidRPr="008E52D5">
        <w:rPr>
          <w:rFonts w:eastAsiaTheme="minorEastAsia"/>
          <w:sz w:val="22"/>
          <w:szCs w:val="22"/>
          <w:lang w:eastAsia="ja-JP"/>
        </w:rPr>
        <w:t>may</w:t>
      </w:r>
      <w:r w:rsidRPr="008E52D5">
        <w:rPr>
          <w:rFonts w:eastAsiaTheme="minorEastAsia"/>
          <w:sz w:val="22"/>
          <w:szCs w:val="22"/>
          <w:lang w:eastAsia="ja-JP"/>
        </w:rPr>
        <w:t xml:space="preserve"> be configured to perform continuous monitoring of </w:t>
      </w:r>
      <w:r w:rsidRPr="008E52D5">
        <w:rPr>
          <w:rFonts w:eastAsiaTheme="minorEastAsia" w:hint="eastAsia"/>
          <w:sz w:val="22"/>
          <w:szCs w:val="22"/>
          <w:lang w:eastAsia="ja-JP"/>
        </w:rPr>
        <w:t>LP-WUS</w:t>
      </w:r>
      <w:r w:rsidRPr="008E52D5">
        <w:rPr>
          <w:rFonts w:eastAsiaTheme="minorEastAsia"/>
          <w:sz w:val="22"/>
          <w:szCs w:val="22"/>
          <w:lang w:eastAsia="ja-JP"/>
        </w:rPr>
        <w:t xml:space="preserve"> resources</w:t>
      </w:r>
      <w:r w:rsidRPr="008E52D5">
        <w:rPr>
          <w:rFonts w:eastAsiaTheme="minorEastAsia" w:hint="eastAsia"/>
          <w:sz w:val="22"/>
          <w:szCs w:val="22"/>
          <w:lang w:eastAsia="ja-JP"/>
        </w:rPr>
        <w:t xml:space="preserve"> </w:t>
      </w:r>
      <w:r w:rsidRPr="008E52D5">
        <w:rPr>
          <w:rFonts w:eastAsiaTheme="minorEastAsia"/>
          <w:sz w:val="22"/>
          <w:szCs w:val="22"/>
          <w:lang w:eastAsia="ja-JP"/>
        </w:rPr>
        <w:t>(Figure 1(a)). Such continuous LP-WUS monitoring helps to reduce detection latency, however continuous LP-WUS monitoring</w:t>
      </w:r>
      <w:r w:rsidRPr="008E52D5">
        <w:rPr>
          <w:rStyle w:val="af5"/>
        </w:rPr>
        <w:t xml:space="preserve"> </w:t>
      </w:r>
      <w:r w:rsidRPr="008E52D5">
        <w:rPr>
          <w:rFonts w:eastAsiaTheme="minorEastAsia"/>
          <w:sz w:val="22"/>
          <w:szCs w:val="22"/>
          <w:lang w:eastAsia="ja-JP"/>
        </w:rPr>
        <w:t xml:space="preserve">may cause large </w:t>
      </w:r>
      <w:r w:rsidR="00306827" w:rsidRPr="008E52D5">
        <w:rPr>
          <w:rFonts w:eastAsiaTheme="minorEastAsia"/>
          <w:sz w:val="22"/>
          <w:szCs w:val="22"/>
          <w:lang w:eastAsia="ja-JP"/>
        </w:rPr>
        <w:t xml:space="preserve">system </w:t>
      </w:r>
      <w:r w:rsidRPr="008E52D5">
        <w:rPr>
          <w:rFonts w:eastAsiaTheme="minorEastAsia"/>
          <w:sz w:val="22"/>
          <w:szCs w:val="22"/>
          <w:lang w:eastAsia="ja-JP"/>
        </w:rPr>
        <w:t xml:space="preserve">overhead, and co-existence issue with existing NR signals/channels would be magnified. If </w:t>
      </w:r>
      <w:r w:rsidR="00306827" w:rsidRPr="008E52D5">
        <w:rPr>
          <w:rFonts w:eastAsiaTheme="minorEastAsia"/>
          <w:sz w:val="22"/>
          <w:szCs w:val="22"/>
          <w:lang w:eastAsia="ja-JP"/>
        </w:rPr>
        <w:t xml:space="preserve">LP-WUS monitoring occasions are periodically configured, </w:t>
      </w:r>
      <w:r w:rsidRPr="008E52D5">
        <w:rPr>
          <w:rFonts w:eastAsiaTheme="minorEastAsia"/>
          <w:sz w:val="22"/>
          <w:szCs w:val="22"/>
          <w:lang w:eastAsia="ja-JP"/>
        </w:rPr>
        <w:t xml:space="preserve">the </w:t>
      </w:r>
      <w:r w:rsidR="00306827" w:rsidRPr="008E52D5">
        <w:rPr>
          <w:rFonts w:eastAsiaTheme="minorEastAsia"/>
          <w:sz w:val="22"/>
          <w:szCs w:val="22"/>
          <w:lang w:eastAsia="ja-JP"/>
        </w:rPr>
        <w:t>other remaining resources may</w:t>
      </w:r>
      <w:r w:rsidRPr="008E52D5">
        <w:rPr>
          <w:rFonts w:eastAsiaTheme="minorEastAsia"/>
          <w:sz w:val="22"/>
          <w:szCs w:val="22"/>
          <w:lang w:eastAsia="ja-JP"/>
        </w:rPr>
        <w:t xml:space="preserve"> be </w:t>
      </w:r>
      <w:r w:rsidR="00306827" w:rsidRPr="008E52D5">
        <w:rPr>
          <w:rFonts w:eastAsiaTheme="minorEastAsia"/>
          <w:sz w:val="22"/>
          <w:szCs w:val="22"/>
          <w:lang w:eastAsia="ja-JP"/>
        </w:rPr>
        <w:t xml:space="preserve">available </w:t>
      </w:r>
      <w:r w:rsidRPr="008E52D5">
        <w:rPr>
          <w:rFonts w:eastAsiaTheme="minorEastAsia"/>
          <w:sz w:val="22"/>
          <w:szCs w:val="22"/>
          <w:lang w:eastAsia="ja-JP"/>
        </w:rPr>
        <w:t>for existing NR signals/channels.</w:t>
      </w:r>
      <w:r w:rsidR="00306827" w:rsidRPr="008E52D5">
        <w:rPr>
          <w:rFonts w:eastAsiaTheme="minorEastAsia"/>
          <w:sz w:val="22"/>
          <w:szCs w:val="22"/>
          <w:lang w:eastAsia="ja-JP"/>
        </w:rPr>
        <w:t xml:space="preserve"> </w:t>
      </w:r>
      <w:r w:rsidRPr="008E52D5">
        <w:rPr>
          <w:rFonts w:eastAsiaTheme="minorEastAsia"/>
          <w:sz w:val="22"/>
          <w:szCs w:val="22"/>
          <w:lang w:eastAsia="ja-JP"/>
        </w:rPr>
        <w:t>In the sense, more reasonable assumption is to define periodic monitoring occasions for LP-WUS (Figure 1(b)). This duty</w:t>
      </w:r>
      <w:r w:rsidRPr="008E52D5">
        <w:rPr>
          <w:rFonts w:eastAsiaTheme="minorEastAsia" w:hint="eastAsia"/>
          <w:sz w:val="22"/>
          <w:szCs w:val="22"/>
          <w:lang w:eastAsia="ja-JP"/>
        </w:rPr>
        <w:t>-</w:t>
      </w:r>
      <w:r w:rsidRPr="008E52D5">
        <w:rPr>
          <w:rFonts w:eastAsiaTheme="minorEastAsia"/>
          <w:sz w:val="22"/>
          <w:szCs w:val="22"/>
          <w:lang w:eastAsia="ja-JP"/>
        </w:rPr>
        <w:t>cycled LP-WUS monitoring may increase implementation complexity in addition to detection latency, however it may be potential solution to add</w:t>
      </w:r>
      <w:r>
        <w:rPr>
          <w:rFonts w:eastAsiaTheme="minorEastAsia"/>
          <w:sz w:val="22"/>
          <w:szCs w:val="22"/>
          <w:lang w:eastAsia="ja-JP"/>
        </w:rPr>
        <w:t xml:space="preserve">ress system overhead problem. </w:t>
      </w:r>
    </w:p>
    <w:p w14:paraId="29CA62B4" w14:textId="77777777" w:rsidR="004D1C29" w:rsidRPr="00392D18" w:rsidRDefault="004D1C29" w:rsidP="004165D2">
      <w:pPr>
        <w:rPr>
          <w:rFonts w:eastAsiaTheme="minorEastAsia" w:hint="eastAsia"/>
          <w:sz w:val="22"/>
          <w:szCs w:val="22"/>
          <w:lang w:eastAsia="ja-JP"/>
        </w:rPr>
      </w:pPr>
    </w:p>
    <w:p w14:paraId="43E45A07" w14:textId="3D93F1C0" w:rsidR="00326CEF" w:rsidRDefault="00326CEF" w:rsidP="00136651">
      <w:pPr>
        <w:rPr>
          <w:rFonts w:eastAsiaTheme="minorEastAsia"/>
          <w:b/>
          <w:bCs/>
          <w:sz w:val="22"/>
          <w:szCs w:val="22"/>
          <w:lang w:eastAsia="ja-JP"/>
        </w:rPr>
      </w:pPr>
      <w:r w:rsidRPr="00326CEF">
        <w:rPr>
          <w:rFonts w:eastAsiaTheme="minorEastAsia"/>
          <w:b/>
          <w:bCs/>
          <w:sz w:val="22"/>
          <w:szCs w:val="22"/>
          <w:lang w:eastAsia="ja-JP"/>
        </w:rPr>
        <w:t>Proposal 1: Further study the</w:t>
      </w:r>
      <w:r>
        <w:rPr>
          <w:rFonts w:eastAsiaTheme="minorEastAsia"/>
          <w:b/>
          <w:bCs/>
          <w:sz w:val="22"/>
          <w:szCs w:val="22"/>
          <w:lang w:eastAsia="ja-JP"/>
        </w:rPr>
        <w:t xml:space="preserve"> monitoring mechanisms of LP-WUS with the following alternatives</w:t>
      </w:r>
      <w:r w:rsidR="00306827">
        <w:rPr>
          <w:rFonts w:eastAsiaTheme="minorEastAsia"/>
          <w:b/>
          <w:bCs/>
          <w:sz w:val="22"/>
          <w:szCs w:val="22"/>
          <w:lang w:eastAsia="ja-JP"/>
        </w:rPr>
        <w:t>.</w:t>
      </w:r>
    </w:p>
    <w:p w14:paraId="0A4E9458" w14:textId="18787644" w:rsidR="00326CEF" w:rsidRDefault="00326CEF" w:rsidP="00326CEF">
      <w:pPr>
        <w:pStyle w:val="afd"/>
        <w:numPr>
          <w:ilvl w:val="0"/>
          <w:numId w:val="33"/>
        </w:numPr>
        <w:ind w:leftChars="0"/>
        <w:rPr>
          <w:rFonts w:eastAsiaTheme="minorEastAsia"/>
          <w:b/>
          <w:bCs/>
          <w:sz w:val="22"/>
          <w:szCs w:val="22"/>
          <w:lang w:eastAsia="ja-JP"/>
        </w:rPr>
      </w:pPr>
      <w:r>
        <w:rPr>
          <w:rFonts w:eastAsiaTheme="minorEastAsia"/>
          <w:b/>
          <w:bCs/>
          <w:sz w:val="22"/>
          <w:szCs w:val="22"/>
          <w:lang w:eastAsia="ja-JP"/>
        </w:rPr>
        <w:t xml:space="preserve">Alt.1: Continuous </w:t>
      </w:r>
      <w:r w:rsidR="00CF2DAA">
        <w:rPr>
          <w:rFonts w:eastAsiaTheme="minorEastAsia"/>
          <w:b/>
          <w:bCs/>
          <w:sz w:val="22"/>
          <w:szCs w:val="22"/>
          <w:lang w:eastAsia="ja-JP"/>
        </w:rPr>
        <w:t xml:space="preserve">LP-WUS </w:t>
      </w:r>
      <w:r>
        <w:rPr>
          <w:rFonts w:eastAsiaTheme="minorEastAsia"/>
          <w:b/>
          <w:bCs/>
          <w:sz w:val="22"/>
          <w:szCs w:val="22"/>
          <w:lang w:eastAsia="ja-JP"/>
        </w:rPr>
        <w:t>monitoring</w:t>
      </w:r>
    </w:p>
    <w:p w14:paraId="18A35CE6" w14:textId="48564FEB" w:rsidR="00326CEF" w:rsidRPr="00326CEF" w:rsidRDefault="00326CEF" w:rsidP="00396C07">
      <w:pPr>
        <w:pStyle w:val="afd"/>
        <w:numPr>
          <w:ilvl w:val="0"/>
          <w:numId w:val="33"/>
        </w:numPr>
        <w:ind w:leftChars="0"/>
        <w:rPr>
          <w:rFonts w:eastAsiaTheme="minorEastAsia"/>
          <w:b/>
          <w:bCs/>
          <w:sz w:val="22"/>
          <w:szCs w:val="22"/>
          <w:lang w:eastAsia="ja-JP"/>
        </w:rPr>
      </w:pPr>
      <w:r w:rsidRPr="00326CEF">
        <w:rPr>
          <w:rFonts w:eastAsiaTheme="minorEastAsia"/>
          <w:b/>
          <w:bCs/>
          <w:sz w:val="22"/>
          <w:szCs w:val="22"/>
          <w:lang w:eastAsia="ja-JP"/>
        </w:rPr>
        <w:t xml:space="preserve">Alt.2: </w:t>
      </w:r>
      <w:r w:rsidRPr="00326CEF">
        <w:rPr>
          <w:rFonts w:eastAsiaTheme="minorEastAsia" w:hint="eastAsia"/>
          <w:b/>
          <w:bCs/>
          <w:sz w:val="22"/>
          <w:szCs w:val="22"/>
          <w:lang w:eastAsia="ja-JP"/>
        </w:rPr>
        <w:t>D</w:t>
      </w:r>
      <w:r w:rsidRPr="00326CEF">
        <w:rPr>
          <w:rFonts w:eastAsiaTheme="minorEastAsia"/>
          <w:b/>
          <w:bCs/>
          <w:sz w:val="22"/>
          <w:szCs w:val="22"/>
          <w:lang w:eastAsia="ja-JP"/>
        </w:rPr>
        <w:t>uty-cycled</w:t>
      </w:r>
      <w:r w:rsidR="00CF2DAA">
        <w:rPr>
          <w:rFonts w:eastAsiaTheme="minorEastAsia"/>
          <w:b/>
          <w:bCs/>
          <w:sz w:val="22"/>
          <w:szCs w:val="22"/>
          <w:lang w:eastAsia="ja-JP"/>
        </w:rPr>
        <w:t xml:space="preserve"> operation of</w:t>
      </w:r>
      <w:r w:rsidRPr="00326CEF">
        <w:rPr>
          <w:rFonts w:eastAsiaTheme="minorEastAsia"/>
          <w:b/>
          <w:bCs/>
          <w:sz w:val="22"/>
          <w:szCs w:val="22"/>
          <w:lang w:eastAsia="ja-JP"/>
        </w:rPr>
        <w:t xml:space="preserve"> </w:t>
      </w:r>
      <w:r w:rsidR="00CF2DAA">
        <w:rPr>
          <w:rFonts w:eastAsiaTheme="minorEastAsia"/>
          <w:b/>
          <w:bCs/>
          <w:sz w:val="22"/>
          <w:szCs w:val="22"/>
          <w:lang w:eastAsia="ja-JP"/>
        </w:rPr>
        <w:t xml:space="preserve">LP-WUS </w:t>
      </w:r>
      <w:r w:rsidRPr="00326CEF">
        <w:rPr>
          <w:rFonts w:eastAsiaTheme="minorEastAsia"/>
          <w:b/>
          <w:bCs/>
          <w:sz w:val="22"/>
          <w:szCs w:val="22"/>
          <w:lang w:eastAsia="ja-JP"/>
        </w:rPr>
        <w:t xml:space="preserve">monitoring </w:t>
      </w:r>
    </w:p>
    <w:p w14:paraId="0B0E189C" w14:textId="7A69C283" w:rsidR="00392D18" w:rsidRDefault="00392D18" w:rsidP="00392D18">
      <w:pPr>
        <w:rPr>
          <w:rFonts w:eastAsiaTheme="minorEastAsia"/>
          <w:b/>
          <w:bCs/>
          <w:sz w:val="22"/>
          <w:szCs w:val="22"/>
          <w:lang w:eastAsia="ja-JP"/>
        </w:rPr>
      </w:pPr>
      <w:r w:rsidRPr="00392D18">
        <w:rPr>
          <w:rFonts w:eastAsiaTheme="minorEastAsia" w:hint="eastAsia"/>
          <w:b/>
          <w:bCs/>
          <w:sz w:val="22"/>
          <w:szCs w:val="22"/>
          <w:lang w:eastAsia="ja-JP"/>
        </w:rPr>
        <w:t>P</w:t>
      </w:r>
      <w:r w:rsidRPr="00392D18">
        <w:rPr>
          <w:rFonts w:eastAsiaTheme="minorEastAsia"/>
          <w:b/>
          <w:bCs/>
          <w:sz w:val="22"/>
          <w:szCs w:val="22"/>
          <w:lang w:eastAsia="ja-JP"/>
        </w:rPr>
        <w:t xml:space="preserve">roposal 2: Study the flexibility of LP-WUS resource allocation </w:t>
      </w:r>
      <w:proofErr w:type="gramStart"/>
      <w:r w:rsidRPr="00392D18">
        <w:rPr>
          <w:rFonts w:eastAsiaTheme="minorEastAsia"/>
          <w:b/>
          <w:bCs/>
          <w:sz w:val="22"/>
          <w:szCs w:val="22"/>
          <w:lang w:eastAsia="ja-JP"/>
        </w:rPr>
        <w:t>taking into account</w:t>
      </w:r>
      <w:proofErr w:type="gramEnd"/>
      <w:r w:rsidRPr="00392D18">
        <w:rPr>
          <w:rFonts w:eastAsiaTheme="minorEastAsia"/>
          <w:b/>
          <w:bCs/>
          <w:sz w:val="22"/>
          <w:szCs w:val="22"/>
          <w:lang w:eastAsia="ja-JP"/>
        </w:rPr>
        <w:t xml:space="preserve"> balance with receiver complexity.</w:t>
      </w:r>
    </w:p>
    <w:p w14:paraId="4658181F" w14:textId="77777777" w:rsidR="00306827" w:rsidRPr="00392D18" w:rsidRDefault="00306827" w:rsidP="00392D18">
      <w:pPr>
        <w:rPr>
          <w:rFonts w:eastAsiaTheme="minorEastAsia"/>
          <w:b/>
          <w:bCs/>
          <w:sz w:val="22"/>
          <w:szCs w:val="22"/>
          <w:lang w:eastAsia="ja-JP"/>
        </w:rPr>
      </w:pPr>
    </w:p>
    <w:p w14:paraId="2AD5B6F0" w14:textId="59C85BE8" w:rsidR="00702F9F" w:rsidRPr="00392D18" w:rsidRDefault="00593BF0" w:rsidP="00136651">
      <w:pPr>
        <w:rPr>
          <w:rFonts w:eastAsiaTheme="minorEastAsia"/>
          <w:sz w:val="22"/>
          <w:szCs w:val="22"/>
          <w:lang w:eastAsia="ja-JP"/>
        </w:rPr>
      </w:pPr>
      <w:r>
        <w:rPr>
          <w:rFonts w:eastAsiaTheme="minorEastAsia"/>
          <w:noProof/>
          <w:sz w:val="22"/>
          <w:szCs w:val="22"/>
          <w:lang w:eastAsia="ja-JP"/>
        </w:rPr>
        <w:lastRenderedPageBreak/>
        <w:drawing>
          <wp:inline distT="0" distB="0" distL="0" distR="0" wp14:anchorId="7074E6D1" wp14:editId="4B589366">
            <wp:extent cx="6332220" cy="2810510"/>
            <wp:effectExtent l="0" t="0" r="0" b="0"/>
            <wp:docPr id="1" name="図 1"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テキスト&#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2810510"/>
                    </a:xfrm>
                    <a:prstGeom prst="rect">
                      <a:avLst/>
                    </a:prstGeom>
                  </pic:spPr>
                </pic:pic>
              </a:graphicData>
            </a:graphic>
          </wp:inline>
        </w:drawing>
      </w:r>
    </w:p>
    <w:p w14:paraId="363CDE64" w14:textId="700C1AE4" w:rsidR="00F71E0A" w:rsidRPr="00F71E0A" w:rsidRDefault="00F71E0A" w:rsidP="00F71E0A">
      <w:pPr>
        <w:ind w:firstLineChars="350" w:firstLine="770"/>
        <w:rPr>
          <w:rFonts w:eastAsiaTheme="minorEastAsia"/>
          <w:sz w:val="22"/>
          <w:szCs w:val="22"/>
          <w:lang w:eastAsia="ja-JP"/>
        </w:rPr>
      </w:pPr>
      <w:r w:rsidRPr="00F71E0A">
        <w:rPr>
          <w:rFonts w:eastAsiaTheme="minorEastAsia"/>
          <w:sz w:val="22"/>
          <w:szCs w:val="22"/>
          <w:lang w:eastAsia="ja-JP"/>
        </w:rPr>
        <w:t>Figure 1</w:t>
      </w:r>
      <w:r>
        <w:rPr>
          <w:rFonts w:eastAsiaTheme="minorEastAsia"/>
          <w:sz w:val="22"/>
          <w:szCs w:val="22"/>
          <w:lang w:eastAsia="ja-JP"/>
        </w:rPr>
        <w:t xml:space="preserve">: LP-WUS monitoring in </w:t>
      </w:r>
      <w:r w:rsidRPr="00F71E0A">
        <w:rPr>
          <w:rFonts w:eastAsiaTheme="minorEastAsia"/>
          <w:sz w:val="22"/>
          <w:szCs w:val="22"/>
          <w:lang w:eastAsia="ja-JP"/>
        </w:rPr>
        <w:t>Ultra-deep sleep</w:t>
      </w:r>
      <w:r w:rsidR="00315B9C">
        <w:rPr>
          <w:rFonts w:eastAsiaTheme="minorEastAsia"/>
          <w:sz w:val="22"/>
          <w:szCs w:val="22"/>
          <w:lang w:eastAsia="ja-JP"/>
        </w:rPr>
        <w:t xml:space="preserve"> state</w:t>
      </w:r>
      <w:r>
        <w:rPr>
          <w:rFonts w:eastAsiaTheme="minorEastAsia"/>
          <w:sz w:val="22"/>
          <w:szCs w:val="22"/>
          <w:lang w:eastAsia="ja-JP"/>
        </w:rPr>
        <w:t xml:space="preserve"> by contiguous or DRX</w:t>
      </w:r>
    </w:p>
    <w:p w14:paraId="39A4FD55" w14:textId="05691BFB" w:rsidR="00F71E0A" w:rsidRDefault="00F71E0A" w:rsidP="00F72646">
      <w:pPr>
        <w:rPr>
          <w:rFonts w:eastAsiaTheme="minorEastAsia"/>
          <w:sz w:val="22"/>
          <w:szCs w:val="22"/>
          <w:lang w:eastAsia="ja-JP"/>
        </w:rPr>
      </w:pPr>
    </w:p>
    <w:p w14:paraId="2C6330B5" w14:textId="2D30718C" w:rsidR="007D4304" w:rsidRPr="007D4304" w:rsidRDefault="0039784A" w:rsidP="00F72646">
      <w:pPr>
        <w:rPr>
          <w:rFonts w:eastAsiaTheme="minorEastAsia"/>
          <w:b/>
          <w:bCs/>
          <w:sz w:val="22"/>
          <w:szCs w:val="22"/>
          <w:u w:val="single"/>
          <w:lang w:eastAsia="ja-JP"/>
        </w:rPr>
      </w:pPr>
      <w:r>
        <w:rPr>
          <w:rFonts w:eastAsiaTheme="minorEastAsia"/>
          <w:b/>
          <w:bCs/>
          <w:sz w:val="22"/>
          <w:szCs w:val="22"/>
          <w:u w:val="single"/>
          <w:lang w:eastAsia="ja-JP"/>
        </w:rPr>
        <w:t>Bandwidth</w:t>
      </w:r>
      <w:r w:rsidR="007D4304">
        <w:rPr>
          <w:rFonts w:eastAsiaTheme="minorEastAsia"/>
          <w:b/>
          <w:bCs/>
          <w:sz w:val="22"/>
          <w:szCs w:val="22"/>
          <w:u w:val="single"/>
          <w:lang w:eastAsia="ja-JP"/>
        </w:rPr>
        <w:t xml:space="preserve"> of LP-WUS</w:t>
      </w:r>
    </w:p>
    <w:p w14:paraId="067B8A4C" w14:textId="551D74B3" w:rsidR="00F72646" w:rsidRPr="00392D18" w:rsidRDefault="00CF2DAA" w:rsidP="00F72646">
      <w:pPr>
        <w:rPr>
          <w:rFonts w:eastAsiaTheme="minorEastAsia"/>
          <w:sz w:val="22"/>
          <w:szCs w:val="22"/>
          <w:lang w:eastAsia="ja-JP"/>
        </w:rPr>
      </w:pPr>
      <w:r w:rsidRPr="00392D18">
        <w:rPr>
          <w:rFonts w:eastAsiaTheme="minorEastAsia" w:hint="eastAsia"/>
          <w:sz w:val="22"/>
          <w:szCs w:val="22"/>
          <w:lang w:eastAsia="ja-JP"/>
        </w:rPr>
        <w:t>I</w:t>
      </w:r>
      <w:r w:rsidRPr="00392D18">
        <w:rPr>
          <w:rFonts w:eastAsiaTheme="minorEastAsia"/>
          <w:sz w:val="22"/>
          <w:szCs w:val="22"/>
          <w:lang w:eastAsia="ja-JP"/>
        </w:rPr>
        <w:t xml:space="preserve">n the previous meeting, we agreed that LP-WUS bandwidth for FR1 is assumed to be less than either 5 or 20 </w:t>
      </w:r>
      <w:proofErr w:type="spellStart"/>
      <w:r w:rsidRPr="00392D18">
        <w:rPr>
          <w:rFonts w:eastAsiaTheme="minorEastAsia"/>
          <w:sz w:val="22"/>
          <w:szCs w:val="22"/>
          <w:lang w:eastAsia="ja-JP"/>
        </w:rPr>
        <w:t>MHz.</w:t>
      </w:r>
      <w:proofErr w:type="spellEnd"/>
      <w:r w:rsidRPr="00392D18">
        <w:rPr>
          <w:rFonts w:eastAsiaTheme="minorEastAsia"/>
          <w:sz w:val="22"/>
          <w:szCs w:val="22"/>
          <w:lang w:eastAsia="ja-JP"/>
        </w:rPr>
        <w:t xml:space="preserve"> As discussed above, it is better that LP-WUS bandwidth should be </w:t>
      </w:r>
      <w:r w:rsidR="00306827">
        <w:rPr>
          <w:rFonts w:eastAsiaTheme="minorEastAsia" w:hint="eastAsia"/>
          <w:sz w:val="22"/>
          <w:szCs w:val="22"/>
          <w:lang w:eastAsia="ja-JP"/>
        </w:rPr>
        <w:t>c</w:t>
      </w:r>
      <w:r w:rsidR="00306827">
        <w:rPr>
          <w:rFonts w:eastAsiaTheme="minorEastAsia"/>
          <w:sz w:val="22"/>
          <w:szCs w:val="22"/>
          <w:lang w:eastAsia="ja-JP"/>
        </w:rPr>
        <w:t xml:space="preserve">onsidered </w:t>
      </w:r>
      <w:r w:rsidRPr="00392D18">
        <w:rPr>
          <w:rFonts w:eastAsiaTheme="minorEastAsia"/>
          <w:sz w:val="22"/>
          <w:szCs w:val="22"/>
          <w:lang w:eastAsia="ja-JP"/>
        </w:rPr>
        <w:t xml:space="preserve">together with the resource allocation </w:t>
      </w:r>
      <w:r w:rsidR="00306827">
        <w:rPr>
          <w:rFonts w:eastAsiaTheme="minorEastAsia"/>
          <w:sz w:val="22"/>
          <w:szCs w:val="22"/>
          <w:lang w:eastAsia="ja-JP"/>
        </w:rPr>
        <w:t xml:space="preserve">mechanisms </w:t>
      </w:r>
      <w:r w:rsidR="00392D18" w:rsidRPr="00392D18">
        <w:rPr>
          <w:rFonts w:eastAsiaTheme="minorEastAsia"/>
          <w:sz w:val="22"/>
          <w:szCs w:val="22"/>
          <w:lang w:eastAsia="ja-JP"/>
        </w:rPr>
        <w:t>of LP</w:t>
      </w:r>
      <w:r w:rsidRPr="00392D18">
        <w:rPr>
          <w:rFonts w:eastAsiaTheme="minorEastAsia"/>
          <w:sz w:val="22"/>
          <w:szCs w:val="22"/>
          <w:lang w:eastAsia="ja-JP"/>
        </w:rPr>
        <w:t xml:space="preserve">-WUS. However, </w:t>
      </w:r>
      <w:r w:rsidR="00F72646" w:rsidRPr="00392D18">
        <w:rPr>
          <w:rFonts w:eastAsiaTheme="minorEastAsia"/>
          <w:sz w:val="22"/>
          <w:szCs w:val="22"/>
          <w:lang w:eastAsia="ja-JP"/>
        </w:rPr>
        <w:t>considering that LP-WUS coverage may be limited due to the severe requirement of UE power saving and receiver complexity,</w:t>
      </w:r>
      <w:r w:rsidR="00392D18" w:rsidRPr="00392D18">
        <w:rPr>
          <w:rFonts w:eastAsiaTheme="minorEastAsia"/>
          <w:sz w:val="22"/>
          <w:szCs w:val="22"/>
          <w:lang w:eastAsia="ja-JP"/>
        </w:rPr>
        <w:t xml:space="preserve"> in this SI stage, </w:t>
      </w:r>
      <w:r w:rsidR="00F72646" w:rsidRPr="00392D18">
        <w:rPr>
          <w:rFonts w:eastAsiaTheme="minorEastAsia"/>
          <w:sz w:val="22"/>
          <w:szCs w:val="22"/>
          <w:lang w:eastAsia="ja-JP"/>
        </w:rPr>
        <w:t>larger bandwidth is prefer</w:t>
      </w:r>
      <w:r w:rsidR="00306827">
        <w:rPr>
          <w:rFonts w:eastAsiaTheme="minorEastAsia"/>
          <w:sz w:val="22"/>
          <w:szCs w:val="22"/>
          <w:lang w:eastAsia="ja-JP"/>
        </w:rPr>
        <w:t>red</w:t>
      </w:r>
      <w:r w:rsidR="00F72646" w:rsidRPr="00392D18">
        <w:rPr>
          <w:rFonts w:eastAsiaTheme="minorEastAsia"/>
          <w:sz w:val="22"/>
          <w:szCs w:val="22"/>
          <w:lang w:eastAsia="ja-JP"/>
        </w:rPr>
        <w:t xml:space="preserve"> to study.</w:t>
      </w:r>
    </w:p>
    <w:p w14:paraId="18129A6C" w14:textId="77777777" w:rsidR="00F72646" w:rsidRPr="00306827" w:rsidRDefault="00F72646" w:rsidP="00CF2DAA">
      <w:pPr>
        <w:rPr>
          <w:rFonts w:eastAsiaTheme="minorEastAsia"/>
          <w:sz w:val="22"/>
          <w:szCs w:val="22"/>
          <w:lang w:eastAsia="ja-JP"/>
        </w:rPr>
      </w:pPr>
    </w:p>
    <w:p w14:paraId="34C2B7D9" w14:textId="756973BC" w:rsidR="00CF2DAA" w:rsidRPr="00392D18" w:rsidRDefault="00CF2DAA" w:rsidP="00CF2DAA">
      <w:pPr>
        <w:rPr>
          <w:rFonts w:eastAsiaTheme="minorEastAsia"/>
          <w:b/>
          <w:bCs/>
          <w:sz w:val="22"/>
          <w:szCs w:val="22"/>
          <w:lang w:eastAsia="ja-JP"/>
        </w:rPr>
      </w:pPr>
      <w:r w:rsidRPr="00392D18">
        <w:rPr>
          <w:rFonts w:eastAsiaTheme="minorEastAsia"/>
          <w:b/>
          <w:bCs/>
          <w:sz w:val="22"/>
          <w:szCs w:val="22"/>
          <w:lang w:eastAsia="ja-JP"/>
        </w:rPr>
        <w:t xml:space="preserve">Proposal 3: </w:t>
      </w:r>
      <w:r w:rsidR="00F72646" w:rsidRPr="00392D18">
        <w:rPr>
          <w:rFonts w:eastAsiaTheme="minorEastAsia"/>
          <w:b/>
          <w:bCs/>
          <w:sz w:val="22"/>
          <w:szCs w:val="22"/>
          <w:lang w:eastAsia="ja-JP"/>
        </w:rPr>
        <w:t>The bandwidth</w:t>
      </w:r>
      <w:r w:rsidRPr="00392D18">
        <w:rPr>
          <w:rFonts w:eastAsiaTheme="minorEastAsia"/>
          <w:b/>
          <w:bCs/>
          <w:sz w:val="22"/>
          <w:szCs w:val="22"/>
          <w:lang w:eastAsia="ja-JP"/>
        </w:rPr>
        <w:t xml:space="preserve"> of LP-WUS</w:t>
      </w:r>
      <w:r w:rsidR="00F72646" w:rsidRPr="00392D18">
        <w:rPr>
          <w:rFonts w:eastAsiaTheme="minorEastAsia"/>
          <w:b/>
          <w:bCs/>
          <w:sz w:val="22"/>
          <w:szCs w:val="22"/>
          <w:lang w:eastAsia="ja-JP"/>
        </w:rPr>
        <w:t xml:space="preserve"> sequence should be assumed to be less</w:t>
      </w:r>
      <w:r w:rsidRPr="00392D18">
        <w:rPr>
          <w:rFonts w:eastAsiaTheme="minorEastAsia"/>
          <w:b/>
          <w:bCs/>
          <w:sz w:val="22"/>
          <w:szCs w:val="22"/>
          <w:lang w:eastAsia="ja-JP"/>
        </w:rPr>
        <w:t xml:space="preserve"> than 20MHz</w:t>
      </w:r>
      <w:r w:rsidR="00F72646" w:rsidRPr="00392D18">
        <w:rPr>
          <w:rFonts w:eastAsiaTheme="minorEastAsia"/>
          <w:b/>
          <w:bCs/>
          <w:sz w:val="22"/>
          <w:szCs w:val="22"/>
          <w:lang w:eastAsia="ja-JP"/>
        </w:rPr>
        <w:t>.</w:t>
      </w:r>
    </w:p>
    <w:p w14:paraId="68690148" w14:textId="387140BB" w:rsidR="00685BB5" w:rsidRDefault="00685BB5" w:rsidP="00136651">
      <w:pPr>
        <w:rPr>
          <w:rFonts w:eastAsiaTheme="minorEastAsia"/>
          <w:sz w:val="22"/>
          <w:szCs w:val="22"/>
          <w:lang w:eastAsia="ja-JP"/>
        </w:rPr>
      </w:pPr>
    </w:p>
    <w:p w14:paraId="6BCD1894" w14:textId="125CFC9D" w:rsidR="00685BB5" w:rsidRPr="00D446C7" w:rsidRDefault="00685BB5" w:rsidP="00136651">
      <w:pPr>
        <w:rPr>
          <w:rFonts w:eastAsiaTheme="minorEastAsia"/>
          <w:b/>
          <w:bCs/>
          <w:sz w:val="22"/>
          <w:szCs w:val="22"/>
          <w:u w:val="single"/>
          <w:lang w:eastAsia="ja-JP"/>
        </w:rPr>
      </w:pPr>
      <w:r w:rsidRPr="00D446C7">
        <w:rPr>
          <w:rFonts w:eastAsiaTheme="minorEastAsia" w:hint="eastAsia"/>
          <w:b/>
          <w:bCs/>
          <w:sz w:val="22"/>
          <w:szCs w:val="22"/>
          <w:u w:val="single"/>
          <w:lang w:eastAsia="ja-JP"/>
        </w:rPr>
        <w:t>Mobility Support</w:t>
      </w:r>
    </w:p>
    <w:p w14:paraId="7711F3FD" w14:textId="77777777" w:rsidR="00306827" w:rsidRDefault="00965796" w:rsidP="00631C7F">
      <w:pPr>
        <w:rPr>
          <w:rFonts w:eastAsiaTheme="minorEastAsia"/>
          <w:sz w:val="22"/>
          <w:szCs w:val="22"/>
          <w:lang w:eastAsia="ja-JP"/>
        </w:rPr>
      </w:pPr>
      <w:r w:rsidRPr="00D446C7">
        <w:rPr>
          <w:rFonts w:eastAsiaTheme="minorEastAsia"/>
          <w:sz w:val="22"/>
          <w:szCs w:val="22"/>
          <w:lang w:eastAsia="ja-JP"/>
        </w:rPr>
        <w:t xml:space="preserve">In RAN1#110bis-e, it is agreed that LP-WUS/WUR is studied both for RRC IDLE/INACTIVE and CONNECTED mode. For legacy UEs in IDLE/INACTIVE mode, the UEs needs to perform RRM measurements to enable mobility. </w:t>
      </w:r>
      <w:r w:rsidR="00AF48F2" w:rsidRPr="00D446C7">
        <w:rPr>
          <w:rFonts w:eastAsiaTheme="minorEastAsia"/>
          <w:sz w:val="22"/>
          <w:szCs w:val="22"/>
          <w:lang w:eastAsia="ja-JP"/>
        </w:rPr>
        <w:t xml:space="preserve">Considering nomadic </w:t>
      </w:r>
      <w:r w:rsidRPr="00D446C7">
        <w:rPr>
          <w:rFonts w:eastAsiaTheme="minorEastAsia"/>
          <w:sz w:val="22"/>
          <w:szCs w:val="22"/>
          <w:lang w:eastAsia="ja-JP"/>
        </w:rPr>
        <w:t>IoT application (e.g.</w:t>
      </w:r>
      <w:r w:rsidR="00306827">
        <w:rPr>
          <w:rFonts w:eastAsiaTheme="minorEastAsia"/>
          <w:sz w:val="22"/>
          <w:szCs w:val="22"/>
          <w:lang w:eastAsia="ja-JP"/>
        </w:rPr>
        <w:t>,</w:t>
      </w:r>
      <w:r w:rsidRPr="00D446C7">
        <w:rPr>
          <w:rFonts w:eastAsiaTheme="minorEastAsia"/>
          <w:sz w:val="22"/>
          <w:szCs w:val="22"/>
          <w:lang w:eastAsia="ja-JP"/>
        </w:rPr>
        <w:t xml:space="preserve"> wearables),</w:t>
      </w:r>
      <w:r w:rsidR="00AF48F2" w:rsidRPr="00D446C7">
        <w:rPr>
          <w:rFonts w:eastAsiaTheme="minorEastAsia"/>
          <w:sz w:val="22"/>
          <w:szCs w:val="22"/>
          <w:lang w:eastAsia="ja-JP"/>
        </w:rPr>
        <w:t xml:space="preserve"> mobility support is one of important aspects to support </w:t>
      </w:r>
      <w:r w:rsidR="00306827">
        <w:rPr>
          <w:rFonts w:eastAsiaTheme="minorEastAsia" w:hint="eastAsia"/>
          <w:sz w:val="22"/>
          <w:szCs w:val="22"/>
          <w:lang w:eastAsia="ja-JP"/>
        </w:rPr>
        <w:t>even</w:t>
      </w:r>
      <w:r w:rsidR="00306827">
        <w:rPr>
          <w:rFonts w:eastAsiaTheme="minorEastAsia"/>
          <w:sz w:val="22"/>
          <w:szCs w:val="22"/>
          <w:lang w:eastAsia="ja-JP"/>
        </w:rPr>
        <w:t xml:space="preserve"> for </w:t>
      </w:r>
      <w:r w:rsidR="00AF48F2" w:rsidRPr="00D446C7">
        <w:rPr>
          <w:rFonts w:eastAsiaTheme="minorEastAsia"/>
          <w:sz w:val="22"/>
          <w:szCs w:val="22"/>
          <w:lang w:eastAsia="ja-JP"/>
        </w:rPr>
        <w:t xml:space="preserve">LP-WUS/WUR. </w:t>
      </w:r>
      <w:r w:rsidR="00631C7F" w:rsidRPr="00D446C7">
        <w:rPr>
          <w:rFonts w:eastAsiaTheme="minorEastAsia"/>
          <w:sz w:val="22"/>
          <w:szCs w:val="22"/>
          <w:lang w:eastAsia="ja-JP"/>
        </w:rPr>
        <w:t>A</w:t>
      </w:r>
      <w:r w:rsidR="00136651" w:rsidRPr="00D446C7">
        <w:rPr>
          <w:rFonts w:eastAsiaTheme="minorEastAsia"/>
          <w:sz w:val="22"/>
          <w:szCs w:val="22"/>
          <w:lang w:eastAsia="ja-JP"/>
        </w:rPr>
        <w:t xml:space="preserve"> </w:t>
      </w:r>
      <w:r w:rsidR="00631C7F" w:rsidRPr="00D446C7">
        <w:rPr>
          <w:rFonts w:eastAsiaTheme="minorEastAsia"/>
          <w:sz w:val="22"/>
          <w:szCs w:val="22"/>
          <w:lang w:eastAsia="ja-JP"/>
        </w:rPr>
        <w:t xml:space="preserve">simple </w:t>
      </w:r>
      <w:r w:rsidR="00136651" w:rsidRPr="00D446C7">
        <w:rPr>
          <w:rFonts w:eastAsiaTheme="minorEastAsia"/>
          <w:sz w:val="22"/>
          <w:szCs w:val="22"/>
          <w:lang w:eastAsia="ja-JP"/>
        </w:rPr>
        <w:t xml:space="preserve">way </w:t>
      </w:r>
      <w:r w:rsidR="00631C7F" w:rsidRPr="00D446C7">
        <w:rPr>
          <w:rFonts w:eastAsiaTheme="minorEastAsia"/>
          <w:sz w:val="22"/>
          <w:szCs w:val="22"/>
          <w:lang w:eastAsia="ja-JP"/>
        </w:rPr>
        <w:t>may be</w:t>
      </w:r>
      <w:r w:rsidR="00136651" w:rsidRPr="00D446C7">
        <w:rPr>
          <w:rFonts w:eastAsiaTheme="minorEastAsia"/>
          <w:sz w:val="22"/>
          <w:szCs w:val="22"/>
          <w:lang w:eastAsia="ja-JP"/>
        </w:rPr>
        <w:t xml:space="preserve"> </w:t>
      </w:r>
      <w:r w:rsidR="00631C7F" w:rsidRPr="00D446C7">
        <w:rPr>
          <w:rFonts w:eastAsiaTheme="minorEastAsia"/>
          <w:sz w:val="22"/>
          <w:szCs w:val="22"/>
          <w:lang w:eastAsia="ja-JP"/>
        </w:rPr>
        <w:t xml:space="preserve">to wake-up </w:t>
      </w:r>
      <w:r w:rsidR="00136651" w:rsidRPr="00D446C7">
        <w:rPr>
          <w:rFonts w:eastAsiaTheme="minorEastAsia"/>
          <w:sz w:val="22"/>
          <w:szCs w:val="22"/>
          <w:lang w:eastAsia="ja-JP"/>
        </w:rPr>
        <w:t>UE</w:t>
      </w:r>
      <w:r w:rsidR="00631C7F" w:rsidRPr="00D446C7">
        <w:rPr>
          <w:rFonts w:eastAsiaTheme="minorEastAsia"/>
          <w:sz w:val="22"/>
          <w:szCs w:val="22"/>
          <w:lang w:eastAsia="ja-JP"/>
        </w:rPr>
        <w:t>s periodically</w:t>
      </w:r>
      <w:r w:rsidR="00136651" w:rsidRPr="00D446C7">
        <w:rPr>
          <w:rFonts w:eastAsiaTheme="minorEastAsia"/>
          <w:sz w:val="22"/>
          <w:szCs w:val="22"/>
          <w:lang w:eastAsia="ja-JP"/>
        </w:rPr>
        <w:t xml:space="preserve"> </w:t>
      </w:r>
      <w:r w:rsidR="00631C7F" w:rsidRPr="00D446C7">
        <w:rPr>
          <w:rFonts w:eastAsiaTheme="minorEastAsia"/>
          <w:sz w:val="22"/>
          <w:szCs w:val="22"/>
          <w:lang w:eastAsia="ja-JP"/>
        </w:rPr>
        <w:t xml:space="preserve">to perform </w:t>
      </w:r>
      <w:r w:rsidR="00136651" w:rsidRPr="00D446C7">
        <w:rPr>
          <w:rFonts w:eastAsiaTheme="minorEastAsia"/>
          <w:sz w:val="22"/>
          <w:szCs w:val="22"/>
          <w:lang w:eastAsia="ja-JP"/>
        </w:rPr>
        <w:t xml:space="preserve">RRM measurement. </w:t>
      </w:r>
      <w:r w:rsidR="00631C7F" w:rsidRPr="00D446C7">
        <w:rPr>
          <w:rFonts w:eastAsiaTheme="minorEastAsia"/>
          <w:sz w:val="22"/>
          <w:szCs w:val="22"/>
          <w:lang w:eastAsia="ja-JP"/>
        </w:rPr>
        <w:t xml:space="preserve">However, transition energy between Ultra-deep sleep </w:t>
      </w:r>
      <w:r w:rsidR="00315B9C">
        <w:rPr>
          <w:rFonts w:eastAsiaTheme="minorEastAsia"/>
          <w:sz w:val="22"/>
          <w:szCs w:val="22"/>
          <w:lang w:eastAsia="ja-JP"/>
        </w:rPr>
        <w:t xml:space="preserve">state </w:t>
      </w:r>
      <w:r w:rsidR="00631C7F" w:rsidRPr="00D446C7">
        <w:rPr>
          <w:rFonts w:eastAsiaTheme="minorEastAsia"/>
          <w:sz w:val="22"/>
          <w:szCs w:val="22"/>
          <w:lang w:eastAsia="ja-JP"/>
        </w:rPr>
        <w:t xml:space="preserve">and other state </w:t>
      </w:r>
      <w:r w:rsidR="00306827">
        <w:rPr>
          <w:rFonts w:eastAsiaTheme="minorEastAsia"/>
          <w:sz w:val="22"/>
          <w:szCs w:val="22"/>
          <w:lang w:eastAsia="ja-JP"/>
        </w:rPr>
        <w:t>may be</w:t>
      </w:r>
      <w:r w:rsidR="00631C7F" w:rsidRPr="00D446C7">
        <w:rPr>
          <w:rFonts w:eastAsiaTheme="minorEastAsia"/>
          <w:sz w:val="22"/>
          <w:szCs w:val="22"/>
          <w:lang w:eastAsia="ja-JP"/>
        </w:rPr>
        <w:t xml:space="preserve"> not negligible so </w:t>
      </w:r>
      <w:r w:rsidR="00306827">
        <w:rPr>
          <w:rFonts w:eastAsiaTheme="minorEastAsia"/>
          <w:sz w:val="22"/>
          <w:szCs w:val="22"/>
          <w:lang w:eastAsia="ja-JP"/>
        </w:rPr>
        <w:t>mobility support in Ultra-deep sleep state</w:t>
      </w:r>
      <w:r w:rsidR="00631C7F" w:rsidRPr="00D446C7">
        <w:rPr>
          <w:rFonts w:eastAsiaTheme="minorEastAsia"/>
          <w:sz w:val="22"/>
          <w:szCs w:val="22"/>
          <w:lang w:eastAsia="ja-JP"/>
        </w:rPr>
        <w:t xml:space="preserve"> may increase UE power consumption significantly. </w:t>
      </w:r>
      <w:r w:rsidR="00136651" w:rsidRPr="00D446C7">
        <w:rPr>
          <w:rFonts w:eastAsiaTheme="minorEastAsia"/>
          <w:sz w:val="22"/>
          <w:szCs w:val="22"/>
          <w:lang w:eastAsia="ja-JP"/>
        </w:rPr>
        <w:t>Alternatively, new</w:t>
      </w:r>
      <w:r w:rsidR="00631C7F" w:rsidRPr="00D446C7">
        <w:rPr>
          <w:rFonts w:eastAsiaTheme="minorEastAsia"/>
          <w:sz w:val="22"/>
          <w:szCs w:val="22"/>
          <w:lang w:eastAsia="ja-JP"/>
        </w:rPr>
        <w:t xml:space="preserve"> type </w:t>
      </w:r>
      <w:r w:rsidR="00306827" w:rsidRPr="00D446C7">
        <w:rPr>
          <w:rFonts w:eastAsiaTheme="minorEastAsia"/>
          <w:sz w:val="22"/>
          <w:szCs w:val="22"/>
          <w:lang w:eastAsia="ja-JP"/>
        </w:rPr>
        <w:t>of RRM</w:t>
      </w:r>
      <w:r w:rsidR="00136651" w:rsidRPr="00D446C7">
        <w:rPr>
          <w:rFonts w:eastAsiaTheme="minorEastAsia"/>
          <w:sz w:val="22"/>
          <w:szCs w:val="22"/>
          <w:lang w:eastAsia="ja-JP"/>
        </w:rPr>
        <w:t xml:space="preserve"> measurement</w:t>
      </w:r>
      <w:r w:rsidR="00631C7F" w:rsidRPr="00D446C7">
        <w:rPr>
          <w:rFonts w:eastAsiaTheme="minorEastAsia"/>
          <w:sz w:val="22"/>
          <w:szCs w:val="22"/>
          <w:lang w:eastAsia="ja-JP"/>
        </w:rPr>
        <w:t xml:space="preserve">, which may be </w:t>
      </w:r>
      <w:r w:rsidR="00136651" w:rsidRPr="00D446C7">
        <w:rPr>
          <w:rFonts w:eastAsiaTheme="minorEastAsia"/>
          <w:sz w:val="22"/>
          <w:szCs w:val="22"/>
          <w:lang w:eastAsia="ja-JP"/>
        </w:rPr>
        <w:t>based on LP-WUS</w:t>
      </w:r>
      <w:r w:rsidR="00CB19A6" w:rsidRPr="00D446C7">
        <w:rPr>
          <w:rFonts w:eastAsiaTheme="minorEastAsia"/>
          <w:sz w:val="22"/>
          <w:szCs w:val="22"/>
          <w:lang w:eastAsia="ja-JP"/>
        </w:rPr>
        <w:t xml:space="preserve"> </w:t>
      </w:r>
      <w:r w:rsidR="00B02CE9" w:rsidRPr="00D446C7">
        <w:rPr>
          <w:rFonts w:eastAsiaTheme="minorEastAsia"/>
          <w:sz w:val="22"/>
          <w:szCs w:val="22"/>
          <w:lang w:eastAsia="ja-JP"/>
        </w:rPr>
        <w:t>and/</w:t>
      </w:r>
      <w:r w:rsidR="00CB19A6" w:rsidRPr="00D446C7">
        <w:rPr>
          <w:rFonts w:eastAsiaTheme="minorEastAsia"/>
          <w:sz w:val="22"/>
          <w:szCs w:val="22"/>
          <w:lang w:eastAsia="ja-JP"/>
        </w:rPr>
        <w:t>or LP-SS</w:t>
      </w:r>
      <w:r w:rsidR="00631C7F" w:rsidRPr="00D446C7">
        <w:rPr>
          <w:rFonts w:eastAsiaTheme="minorEastAsia"/>
          <w:sz w:val="22"/>
          <w:szCs w:val="22"/>
          <w:lang w:eastAsia="ja-JP"/>
        </w:rPr>
        <w:t xml:space="preserve"> can be considered. </w:t>
      </w:r>
    </w:p>
    <w:p w14:paraId="07F05C01" w14:textId="209B0B6C" w:rsidR="009F26BF" w:rsidRPr="00D446C7" w:rsidRDefault="00D446C7" w:rsidP="00631C7F">
      <w:pPr>
        <w:rPr>
          <w:rFonts w:eastAsiaTheme="minorEastAsia"/>
          <w:sz w:val="22"/>
          <w:szCs w:val="22"/>
          <w:lang w:eastAsia="ja-JP"/>
        </w:rPr>
      </w:pPr>
      <w:r w:rsidRPr="00D446C7">
        <w:rPr>
          <w:rFonts w:eastAsiaTheme="minorEastAsia"/>
          <w:sz w:val="22"/>
          <w:szCs w:val="22"/>
          <w:lang w:eastAsia="ja-JP"/>
        </w:rPr>
        <w:t xml:space="preserve">Moreover, for both of approaches, it is not clear to keep the requirement of RRM measurement even in Ultra-Deep sleep state. In the sense, some measurement of existing RRM requirement can also be considered. </w:t>
      </w:r>
    </w:p>
    <w:p w14:paraId="00D0533E" w14:textId="77777777" w:rsidR="00631C7F" w:rsidRPr="00D446C7" w:rsidRDefault="00631C7F" w:rsidP="00136651">
      <w:pPr>
        <w:rPr>
          <w:rFonts w:eastAsiaTheme="minorEastAsia"/>
          <w:sz w:val="22"/>
          <w:szCs w:val="22"/>
          <w:lang w:eastAsia="ja-JP"/>
        </w:rPr>
      </w:pPr>
    </w:p>
    <w:p w14:paraId="48DEF483" w14:textId="3D8E2BF6" w:rsidR="00685BB5" w:rsidRPr="00D446C7" w:rsidRDefault="00631C7F" w:rsidP="00136651">
      <w:pPr>
        <w:rPr>
          <w:rFonts w:eastAsiaTheme="minorEastAsia"/>
          <w:b/>
          <w:bCs/>
          <w:sz w:val="22"/>
          <w:szCs w:val="22"/>
          <w:lang w:eastAsia="ja-JP"/>
        </w:rPr>
      </w:pPr>
      <w:r w:rsidRPr="00D446C7">
        <w:rPr>
          <w:rFonts w:eastAsiaTheme="minorEastAsia"/>
          <w:b/>
          <w:bCs/>
          <w:sz w:val="22"/>
          <w:szCs w:val="22"/>
          <w:lang w:eastAsia="ja-JP"/>
        </w:rPr>
        <w:t xml:space="preserve">Proposal 4: </w:t>
      </w:r>
      <w:r w:rsidR="00306827">
        <w:rPr>
          <w:rFonts w:eastAsiaTheme="minorEastAsia"/>
          <w:b/>
          <w:bCs/>
          <w:sz w:val="22"/>
          <w:szCs w:val="22"/>
          <w:lang w:eastAsia="ja-JP"/>
        </w:rPr>
        <w:t>Further s</w:t>
      </w:r>
      <w:r w:rsidRPr="00D446C7">
        <w:rPr>
          <w:rFonts w:eastAsiaTheme="minorEastAsia"/>
          <w:b/>
          <w:bCs/>
          <w:sz w:val="22"/>
          <w:szCs w:val="22"/>
          <w:lang w:eastAsia="ja-JP"/>
        </w:rPr>
        <w:t xml:space="preserve">tudy the feasibility of RRM measurement in </w:t>
      </w:r>
      <w:r w:rsidR="00306827">
        <w:rPr>
          <w:rFonts w:eastAsiaTheme="minorEastAsia"/>
          <w:b/>
          <w:bCs/>
          <w:sz w:val="22"/>
          <w:szCs w:val="22"/>
          <w:lang w:eastAsia="ja-JP"/>
        </w:rPr>
        <w:t>U</w:t>
      </w:r>
      <w:r w:rsidRPr="00D446C7">
        <w:rPr>
          <w:rFonts w:eastAsiaTheme="minorEastAsia"/>
          <w:b/>
          <w:bCs/>
          <w:sz w:val="22"/>
          <w:szCs w:val="22"/>
          <w:lang w:eastAsia="ja-JP"/>
        </w:rPr>
        <w:t>ltra-deep sleep state</w:t>
      </w:r>
      <w:r w:rsidRPr="00D446C7">
        <w:rPr>
          <w:rFonts w:eastAsiaTheme="minorEastAsia" w:hint="eastAsia"/>
          <w:b/>
          <w:bCs/>
          <w:sz w:val="22"/>
          <w:szCs w:val="22"/>
          <w:lang w:eastAsia="ja-JP"/>
        </w:rPr>
        <w:t>.</w:t>
      </w:r>
    </w:p>
    <w:p w14:paraId="58A60681" w14:textId="5B087034" w:rsidR="00AF48F2" w:rsidRPr="00306827" w:rsidRDefault="00AF48F2" w:rsidP="00136651">
      <w:pPr>
        <w:rPr>
          <w:rFonts w:eastAsiaTheme="minorEastAsia"/>
          <w:color w:val="FF0000"/>
          <w:sz w:val="22"/>
          <w:szCs w:val="22"/>
          <w:lang w:eastAsia="ja-JP"/>
        </w:rPr>
      </w:pPr>
    </w:p>
    <w:p w14:paraId="13ACC174" w14:textId="3DB887BF" w:rsidR="00D446C7" w:rsidRPr="00A025F1" w:rsidRDefault="00B82AB9" w:rsidP="009F26BF">
      <w:pPr>
        <w:rPr>
          <w:rFonts w:eastAsiaTheme="minorEastAsia"/>
          <w:b/>
          <w:bCs/>
          <w:sz w:val="22"/>
          <w:szCs w:val="22"/>
          <w:u w:val="single"/>
          <w:lang w:eastAsia="ja-JP"/>
        </w:rPr>
      </w:pPr>
      <w:r w:rsidRPr="00A025F1">
        <w:rPr>
          <w:rFonts w:eastAsiaTheme="minorEastAsia"/>
          <w:b/>
          <w:bCs/>
          <w:sz w:val="22"/>
          <w:szCs w:val="22"/>
          <w:u w:val="single"/>
          <w:lang w:eastAsia="ja-JP"/>
        </w:rPr>
        <w:t xml:space="preserve"> </w:t>
      </w:r>
      <w:r w:rsidRPr="00A025F1">
        <w:rPr>
          <w:rFonts w:eastAsiaTheme="minorEastAsia" w:hint="eastAsia"/>
          <w:b/>
          <w:bCs/>
          <w:sz w:val="22"/>
          <w:szCs w:val="22"/>
          <w:u w:val="single"/>
          <w:lang w:eastAsia="ja-JP"/>
        </w:rPr>
        <w:t>LP-WUS</w:t>
      </w:r>
      <w:r w:rsidR="00F71E0A">
        <w:rPr>
          <w:rFonts w:eastAsiaTheme="minorEastAsia"/>
          <w:b/>
          <w:bCs/>
          <w:sz w:val="22"/>
          <w:szCs w:val="22"/>
          <w:u w:val="single"/>
          <w:lang w:eastAsia="ja-JP"/>
        </w:rPr>
        <w:t xml:space="preserve"> Structure and information</w:t>
      </w:r>
    </w:p>
    <w:p w14:paraId="6282EBC2" w14:textId="19979F3A" w:rsidR="000D6675" w:rsidRPr="00A025F1" w:rsidRDefault="00D446C7" w:rsidP="009F26BF">
      <w:pPr>
        <w:rPr>
          <w:rFonts w:eastAsiaTheme="minorEastAsia"/>
          <w:sz w:val="22"/>
          <w:szCs w:val="22"/>
          <w:lang w:eastAsia="ja-JP"/>
        </w:rPr>
      </w:pPr>
      <w:r w:rsidRPr="00A025F1">
        <w:rPr>
          <w:rFonts w:eastAsiaTheme="minorEastAsia" w:hint="eastAsia"/>
          <w:sz w:val="22"/>
          <w:szCs w:val="22"/>
          <w:lang w:eastAsia="ja-JP"/>
        </w:rPr>
        <w:lastRenderedPageBreak/>
        <w:t>R</w:t>
      </w:r>
      <w:r w:rsidRPr="00A025F1">
        <w:rPr>
          <w:rFonts w:eastAsiaTheme="minorEastAsia"/>
          <w:sz w:val="22"/>
          <w:szCs w:val="22"/>
          <w:lang w:eastAsia="ja-JP"/>
        </w:rPr>
        <w:t xml:space="preserve">egarding the </w:t>
      </w:r>
      <w:r w:rsidRPr="00A025F1">
        <w:rPr>
          <w:rFonts w:eastAsiaTheme="minorEastAsia" w:hint="eastAsia"/>
          <w:sz w:val="22"/>
          <w:szCs w:val="22"/>
          <w:lang w:eastAsia="ja-JP"/>
        </w:rPr>
        <w:t>f</w:t>
      </w:r>
      <w:r w:rsidRPr="00A025F1">
        <w:rPr>
          <w:rFonts w:eastAsiaTheme="minorEastAsia"/>
          <w:sz w:val="22"/>
          <w:szCs w:val="22"/>
          <w:lang w:eastAsia="ja-JP"/>
        </w:rPr>
        <w:t xml:space="preserve">unctionality of LP-WUS, </w:t>
      </w:r>
      <w:r w:rsidR="009F26BF" w:rsidRPr="00A025F1">
        <w:rPr>
          <w:rFonts w:eastAsiaTheme="minorEastAsia"/>
          <w:sz w:val="22"/>
          <w:szCs w:val="22"/>
          <w:lang w:eastAsia="ja-JP"/>
        </w:rPr>
        <w:t xml:space="preserve">the </w:t>
      </w:r>
      <w:r w:rsidRPr="00A025F1">
        <w:rPr>
          <w:rFonts w:eastAsiaTheme="minorEastAsia"/>
          <w:sz w:val="22"/>
          <w:szCs w:val="22"/>
          <w:lang w:eastAsia="ja-JP"/>
        </w:rPr>
        <w:t xml:space="preserve">information </w:t>
      </w:r>
      <w:r w:rsidR="009F26BF" w:rsidRPr="00A025F1">
        <w:rPr>
          <w:rFonts w:eastAsiaTheme="minorEastAsia"/>
          <w:sz w:val="22"/>
          <w:szCs w:val="22"/>
          <w:lang w:eastAsia="ja-JP"/>
        </w:rPr>
        <w:t>carried by LP-WUS</w:t>
      </w:r>
      <w:r w:rsidR="00B82AB9" w:rsidRPr="00A025F1">
        <w:rPr>
          <w:rFonts w:eastAsiaTheme="minorEastAsia" w:hint="eastAsia"/>
          <w:sz w:val="22"/>
          <w:szCs w:val="22"/>
          <w:lang w:eastAsia="ja-JP"/>
        </w:rPr>
        <w:t xml:space="preserve"> </w:t>
      </w:r>
      <w:r w:rsidRPr="00A025F1">
        <w:rPr>
          <w:rFonts w:eastAsiaTheme="minorEastAsia"/>
          <w:sz w:val="22"/>
          <w:szCs w:val="22"/>
          <w:lang w:eastAsia="ja-JP"/>
        </w:rPr>
        <w:t xml:space="preserve">should also be discussed. If LP-WUS </w:t>
      </w:r>
      <w:r w:rsidR="009F26BF" w:rsidRPr="00A025F1">
        <w:rPr>
          <w:rFonts w:eastAsiaTheme="minorEastAsia"/>
          <w:sz w:val="22"/>
          <w:szCs w:val="22"/>
          <w:lang w:eastAsia="ja-JP"/>
        </w:rPr>
        <w:t>do</w:t>
      </w:r>
      <w:r w:rsidRPr="00A025F1">
        <w:rPr>
          <w:rFonts w:eastAsiaTheme="minorEastAsia"/>
          <w:sz w:val="22"/>
          <w:szCs w:val="22"/>
          <w:lang w:eastAsia="ja-JP"/>
        </w:rPr>
        <w:t>es</w:t>
      </w:r>
      <w:r w:rsidR="009F26BF" w:rsidRPr="00A025F1">
        <w:rPr>
          <w:rFonts w:eastAsiaTheme="minorEastAsia"/>
          <w:sz w:val="22"/>
          <w:szCs w:val="22"/>
          <w:lang w:eastAsia="ja-JP"/>
        </w:rPr>
        <w:t xml:space="preserve"> not associated with any UE-specific information, all the UE</w:t>
      </w:r>
      <w:r w:rsidR="00306827">
        <w:rPr>
          <w:rFonts w:eastAsiaTheme="minorEastAsia"/>
          <w:sz w:val="22"/>
          <w:szCs w:val="22"/>
          <w:lang w:eastAsia="ja-JP"/>
        </w:rPr>
        <w:t>s</w:t>
      </w:r>
      <w:r w:rsidR="009F26BF" w:rsidRPr="00A025F1">
        <w:rPr>
          <w:rFonts w:eastAsiaTheme="minorEastAsia"/>
          <w:sz w:val="22"/>
          <w:szCs w:val="22"/>
          <w:lang w:eastAsia="ja-JP"/>
        </w:rPr>
        <w:t xml:space="preserve"> configured to monitor the same LP-WUS</w:t>
      </w:r>
      <w:r w:rsidR="00B82AB9" w:rsidRPr="00A025F1">
        <w:rPr>
          <w:rFonts w:eastAsiaTheme="minorEastAsia"/>
          <w:sz w:val="22"/>
          <w:szCs w:val="22"/>
          <w:lang w:eastAsia="ja-JP"/>
        </w:rPr>
        <w:t xml:space="preserve"> </w:t>
      </w:r>
      <w:r w:rsidR="006043F2">
        <w:rPr>
          <w:rFonts w:eastAsiaTheme="minorEastAsia"/>
          <w:sz w:val="22"/>
          <w:szCs w:val="22"/>
          <w:lang w:eastAsia="ja-JP"/>
        </w:rPr>
        <w:t xml:space="preserve">monitoring occasion </w:t>
      </w:r>
      <w:r w:rsidR="009F26BF" w:rsidRPr="00A025F1">
        <w:rPr>
          <w:rFonts w:eastAsiaTheme="minorEastAsia"/>
          <w:sz w:val="22"/>
          <w:szCs w:val="22"/>
          <w:lang w:eastAsia="ja-JP"/>
        </w:rPr>
        <w:t xml:space="preserve">need to </w:t>
      </w:r>
      <w:r w:rsidR="00B82AB9" w:rsidRPr="00A025F1">
        <w:rPr>
          <w:rFonts w:eastAsiaTheme="minorEastAsia"/>
          <w:sz w:val="22"/>
          <w:szCs w:val="22"/>
          <w:lang w:eastAsia="ja-JP"/>
        </w:rPr>
        <w:t>monitor LP-WUS unnecessarily</w:t>
      </w:r>
      <w:r w:rsidR="009F26BF" w:rsidRPr="00A025F1">
        <w:rPr>
          <w:rFonts w:eastAsiaTheme="minorEastAsia"/>
          <w:sz w:val="22"/>
          <w:szCs w:val="22"/>
          <w:lang w:eastAsia="ja-JP"/>
        </w:rPr>
        <w:t xml:space="preserve">. It </w:t>
      </w:r>
      <w:r w:rsidR="00306827">
        <w:rPr>
          <w:rFonts w:eastAsiaTheme="minorEastAsia"/>
          <w:sz w:val="22"/>
          <w:szCs w:val="22"/>
          <w:lang w:eastAsia="ja-JP"/>
        </w:rPr>
        <w:t xml:space="preserve">may </w:t>
      </w:r>
      <w:r w:rsidR="009F26BF" w:rsidRPr="00A025F1">
        <w:rPr>
          <w:rFonts w:eastAsiaTheme="minorEastAsia"/>
          <w:sz w:val="22"/>
          <w:szCs w:val="22"/>
          <w:lang w:eastAsia="ja-JP"/>
        </w:rPr>
        <w:t>cause the increase of false wake-up and UE power consumption. In the case, if LP-WUS carr</w:t>
      </w:r>
      <w:r w:rsidR="00B82AB9" w:rsidRPr="00A025F1">
        <w:rPr>
          <w:rFonts w:eastAsiaTheme="minorEastAsia"/>
          <w:sz w:val="22"/>
          <w:szCs w:val="22"/>
          <w:lang w:eastAsia="ja-JP"/>
        </w:rPr>
        <w:t>ies</w:t>
      </w:r>
      <w:r w:rsidR="009F26BF" w:rsidRPr="00A025F1">
        <w:rPr>
          <w:rFonts w:eastAsiaTheme="minorEastAsia"/>
          <w:sz w:val="22"/>
          <w:szCs w:val="22"/>
          <w:lang w:eastAsia="ja-JP"/>
        </w:rPr>
        <w:t xml:space="preserve"> </w:t>
      </w:r>
      <w:r w:rsidR="00B82AB9" w:rsidRPr="00A025F1">
        <w:rPr>
          <w:rFonts w:eastAsiaTheme="minorEastAsia"/>
          <w:sz w:val="22"/>
          <w:szCs w:val="22"/>
          <w:lang w:eastAsia="ja-JP"/>
        </w:rPr>
        <w:t xml:space="preserve">the </w:t>
      </w:r>
      <w:r w:rsidR="009F26BF" w:rsidRPr="00A025F1">
        <w:rPr>
          <w:rFonts w:eastAsiaTheme="minorEastAsia"/>
          <w:sz w:val="22"/>
          <w:szCs w:val="22"/>
          <w:lang w:eastAsia="ja-JP"/>
        </w:rPr>
        <w:t>UE-specific information (e.g.</w:t>
      </w:r>
      <w:r w:rsidR="00306827">
        <w:rPr>
          <w:rFonts w:eastAsiaTheme="minorEastAsia"/>
          <w:sz w:val="22"/>
          <w:szCs w:val="22"/>
          <w:lang w:eastAsia="ja-JP"/>
        </w:rPr>
        <w:t>,</w:t>
      </w:r>
      <w:r w:rsidR="009F26BF" w:rsidRPr="00A025F1">
        <w:rPr>
          <w:rFonts w:eastAsiaTheme="minorEastAsia"/>
          <w:sz w:val="22"/>
          <w:szCs w:val="22"/>
          <w:lang w:eastAsia="ja-JP"/>
        </w:rPr>
        <w:t xml:space="preserve"> UE group ID), such unnecessary </w:t>
      </w:r>
      <w:r w:rsidR="00B82AB9" w:rsidRPr="00A025F1">
        <w:rPr>
          <w:rFonts w:eastAsiaTheme="minorEastAsia"/>
          <w:sz w:val="22"/>
          <w:szCs w:val="22"/>
          <w:lang w:eastAsia="ja-JP"/>
        </w:rPr>
        <w:t xml:space="preserve">LP-WUS monitoring can be </w:t>
      </w:r>
      <w:r w:rsidR="009F26BF" w:rsidRPr="00A025F1">
        <w:rPr>
          <w:rFonts w:eastAsiaTheme="minorEastAsia"/>
          <w:sz w:val="22"/>
          <w:szCs w:val="22"/>
          <w:lang w:eastAsia="ja-JP"/>
        </w:rPr>
        <w:t xml:space="preserve">decreased although </w:t>
      </w:r>
      <w:r w:rsidR="00B82AB9" w:rsidRPr="00A025F1">
        <w:rPr>
          <w:rFonts w:eastAsiaTheme="minorEastAsia"/>
          <w:sz w:val="22"/>
          <w:szCs w:val="22"/>
          <w:lang w:eastAsia="ja-JP"/>
        </w:rPr>
        <w:t xml:space="preserve">receiver complexity </w:t>
      </w:r>
      <w:r w:rsidR="009F26BF" w:rsidRPr="00A025F1">
        <w:rPr>
          <w:rFonts w:eastAsiaTheme="minorEastAsia"/>
          <w:sz w:val="22"/>
          <w:szCs w:val="22"/>
          <w:lang w:eastAsia="ja-JP"/>
        </w:rPr>
        <w:t>may be increased.</w:t>
      </w:r>
      <w:r w:rsidR="000D6675" w:rsidRPr="00A025F1">
        <w:rPr>
          <w:rFonts w:eastAsiaTheme="minorEastAsia"/>
          <w:sz w:val="22"/>
          <w:szCs w:val="22"/>
          <w:lang w:eastAsia="ja-JP"/>
        </w:rPr>
        <w:t xml:space="preserve"> </w:t>
      </w:r>
    </w:p>
    <w:p w14:paraId="224361B6" w14:textId="3745E710" w:rsidR="007B5D7F" w:rsidRPr="006043F2" w:rsidRDefault="000D6675" w:rsidP="00A025F1">
      <w:pPr>
        <w:rPr>
          <w:rFonts w:eastAsiaTheme="minorEastAsia"/>
          <w:sz w:val="22"/>
          <w:szCs w:val="22"/>
          <w:lang w:eastAsia="ja-JP"/>
        </w:rPr>
      </w:pPr>
      <w:r w:rsidRPr="00A025F1">
        <w:rPr>
          <w:rFonts w:eastAsiaTheme="minorEastAsia"/>
          <w:sz w:val="22"/>
          <w:szCs w:val="22"/>
          <w:lang w:eastAsia="ja-JP"/>
        </w:rPr>
        <w:t>For example, if UE group ID</w:t>
      </w:r>
      <w:r w:rsidR="006043F2">
        <w:rPr>
          <w:rFonts w:eastAsiaTheme="minorEastAsia"/>
          <w:sz w:val="22"/>
          <w:szCs w:val="22"/>
          <w:lang w:eastAsia="ja-JP"/>
        </w:rPr>
        <w:t xml:space="preserve"> (e.g., 8 bits bitmap such as R17 PEI)</w:t>
      </w:r>
      <w:r w:rsidRPr="00A025F1">
        <w:rPr>
          <w:rFonts w:eastAsiaTheme="minorEastAsia"/>
          <w:sz w:val="22"/>
          <w:szCs w:val="22"/>
          <w:lang w:eastAsia="ja-JP"/>
        </w:rPr>
        <w:t xml:space="preserve"> is conveyed by LP-WUS sequence, </w:t>
      </w:r>
      <w:r w:rsidR="006043F2">
        <w:rPr>
          <w:rFonts w:eastAsiaTheme="minorEastAsia"/>
          <w:sz w:val="22"/>
          <w:szCs w:val="22"/>
          <w:lang w:eastAsia="ja-JP"/>
        </w:rPr>
        <w:t xml:space="preserve">the detection effort of </w:t>
      </w:r>
      <w:r w:rsidR="00306827">
        <w:rPr>
          <w:rFonts w:eastAsiaTheme="minorEastAsia"/>
          <w:sz w:val="22"/>
          <w:szCs w:val="22"/>
          <w:lang w:eastAsia="ja-JP"/>
        </w:rPr>
        <w:t xml:space="preserve">multiple </w:t>
      </w:r>
      <w:r w:rsidRPr="00A025F1">
        <w:rPr>
          <w:rFonts w:eastAsiaTheme="minorEastAsia"/>
          <w:sz w:val="22"/>
          <w:szCs w:val="22"/>
          <w:lang w:eastAsia="ja-JP"/>
        </w:rPr>
        <w:t>sequences</w:t>
      </w:r>
      <w:r w:rsidR="00306827">
        <w:rPr>
          <w:rFonts w:eastAsiaTheme="minorEastAsia"/>
          <w:sz w:val="22"/>
          <w:szCs w:val="22"/>
          <w:lang w:eastAsia="ja-JP"/>
        </w:rPr>
        <w:t xml:space="preserve"> (e.g., 64 sequences)</w:t>
      </w:r>
      <w:r w:rsidRPr="00A025F1">
        <w:rPr>
          <w:rFonts w:eastAsiaTheme="minorEastAsia"/>
          <w:sz w:val="22"/>
          <w:szCs w:val="22"/>
          <w:lang w:eastAsia="ja-JP"/>
        </w:rPr>
        <w:t xml:space="preserve"> may be too much for lower-complexity LP-WUS receiver. On the other hand, LP-WUS may need to offer </w:t>
      </w:r>
      <w:r w:rsidR="00A025F1" w:rsidRPr="00A025F1">
        <w:rPr>
          <w:rFonts w:eastAsiaTheme="minorEastAsia"/>
          <w:sz w:val="22"/>
          <w:szCs w:val="22"/>
          <w:lang w:eastAsia="ja-JP"/>
        </w:rPr>
        <w:t>fine or</w:t>
      </w:r>
      <w:r w:rsidRPr="00A025F1">
        <w:rPr>
          <w:rFonts w:eastAsiaTheme="minorEastAsia"/>
          <w:sz w:val="22"/>
          <w:szCs w:val="22"/>
          <w:lang w:eastAsia="ja-JP"/>
        </w:rPr>
        <w:t xml:space="preserve"> </w:t>
      </w:r>
      <w:r w:rsidR="00A025F1" w:rsidRPr="00A025F1">
        <w:rPr>
          <w:rFonts w:eastAsiaTheme="minorEastAsia"/>
          <w:sz w:val="22"/>
          <w:szCs w:val="22"/>
          <w:lang w:eastAsia="ja-JP"/>
        </w:rPr>
        <w:t xml:space="preserve">coarse synchronization at least for preparing LP-WUS monitoring. </w:t>
      </w:r>
      <w:r w:rsidR="006043F2">
        <w:rPr>
          <w:rFonts w:eastAsiaTheme="minorEastAsia"/>
          <w:sz w:val="22"/>
          <w:szCs w:val="22"/>
          <w:lang w:eastAsia="ja-JP"/>
        </w:rPr>
        <w:t xml:space="preserve">In the sense, </w:t>
      </w:r>
      <w:r w:rsidR="00A025F1" w:rsidRPr="00A025F1">
        <w:rPr>
          <w:rFonts w:eastAsiaTheme="minorEastAsia"/>
          <w:sz w:val="22"/>
          <w:szCs w:val="22"/>
          <w:lang w:eastAsia="ja-JP"/>
        </w:rPr>
        <w:t>some of preamble sequences may be optionally supported, in addition to massage part of LP-WUS, which may</w:t>
      </w:r>
      <w:r w:rsidR="00306827">
        <w:rPr>
          <w:rFonts w:eastAsiaTheme="minorEastAsia"/>
          <w:sz w:val="22"/>
          <w:szCs w:val="22"/>
          <w:lang w:eastAsia="ja-JP"/>
        </w:rPr>
        <w:t xml:space="preserve"> or may not</w:t>
      </w:r>
      <w:r w:rsidR="00A025F1" w:rsidRPr="00A025F1">
        <w:rPr>
          <w:rFonts w:eastAsiaTheme="minorEastAsia"/>
          <w:sz w:val="22"/>
          <w:szCs w:val="22"/>
          <w:lang w:eastAsia="ja-JP"/>
        </w:rPr>
        <w:t xml:space="preserve"> include UE</w:t>
      </w:r>
      <w:r w:rsidR="00306827">
        <w:rPr>
          <w:rFonts w:eastAsiaTheme="minorEastAsia"/>
          <w:sz w:val="22"/>
          <w:szCs w:val="22"/>
          <w:lang w:eastAsia="ja-JP"/>
        </w:rPr>
        <w:t>-</w:t>
      </w:r>
      <w:r w:rsidR="00A025F1" w:rsidRPr="00A025F1">
        <w:rPr>
          <w:rFonts w:eastAsiaTheme="minorEastAsia"/>
          <w:sz w:val="22"/>
          <w:szCs w:val="22"/>
          <w:lang w:eastAsia="ja-JP"/>
        </w:rPr>
        <w:t>specific information.</w:t>
      </w:r>
      <w:r w:rsidR="006043F2">
        <w:rPr>
          <w:rFonts w:eastAsiaTheme="minorEastAsia"/>
          <w:sz w:val="22"/>
          <w:szCs w:val="22"/>
          <w:lang w:eastAsia="ja-JP"/>
        </w:rPr>
        <w:t xml:space="preserve"> In addition, we can consider the LP-WUS structure based on the combination of preamble and message, e.g., t</w:t>
      </w:r>
      <w:r w:rsidR="007B5D7F" w:rsidRPr="00A025F1">
        <w:rPr>
          <w:sz w:val="22"/>
          <w:szCs w:val="22"/>
        </w:rPr>
        <w:t xml:space="preserve">he preamble part is to </w:t>
      </w:r>
      <w:r w:rsidR="00A025F1" w:rsidRPr="00A025F1">
        <w:rPr>
          <w:sz w:val="22"/>
          <w:szCs w:val="22"/>
        </w:rPr>
        <w:t xml:space="preserve">convey </w:t>
      </w:r>
      <w:r w:rsidR="007B5D7F" w:rsidRPr="00A025F1">
        <w:rPr>
          <w:sz w:val="22"/>
          <w:szCs w:val="22"/>
        </w:rPr>
        <w:t xml:space="preserve">the </w:t>
      </w:r>
      <w:proofErr w:type="spellStart"/>
      <w:r w:rsidR="00A025F1" w:rsidRPr="00A025F1">
        <w:rPr>
          <w:sz w:val="22"/>
          <w:szCs w:val="22"/>
        </w:rPr>
        <w:t>some</w:t>
      </w:r>
      <w:proofErr w:type="spellEnd"/>
      <w:r w:rsidR="00A025F1" w:rsidRPr="00A025F1">
        <w:rPr>
          <w:sz w:val="22"/>
          <w:szCs w:val="22"/>
        </w:rPr>
        <w:t xml:space="preserve"> of essential </w:t>
      </w:r>
      <w:r w:rsidR="007B5D7F" w:rsidRPr="00A025F1">
        <w:rPr>
          <w:sz w:val="22"/>
          <w:szCs w:val="22"/>
        </w:rPr>
        <w:t>information</w:t>
      </w:r>
      <w:r w:rsidR="00A025F1" w:rsidRPr="00A025F1">
        <w:rPr>
          <w:sz w:val="22"/>
          <w:szCs w:val="22"/>
        </w:rPr>
        <w:t>, and remaining part can be carried by</w:t>
      </w:r>
      <w:r w:rsidR="007B5D7F" w:rsidRPr="00A025F1">
        <w:rPr>
          <w:sz w:val="22"/>
          <w:szCs w:val="22"/>
        </w:rPr>
        <w:t xml:space="preserve"> message part of LP-WUS</w:t>
      </w:r>
      <w:r w:rsidR="00A025F1" w:rsidRPr="00A025F1">
        <w:rPr>
          <w:sz w:val="22"/>
          <w:szCs w:val="22"/>
        </w:rPr>
        <w:t>.</w:t>
      </w:r>
    </w:p>
    <w:p w14:paraId="7B1670FD" w14:textId="77777777" w:rsidR="00A025F1" w:rsidRPr="00A025F1" w:rsidRDefault="00A025F1" w:rsidP="00A025F1">
      <w:pPr>
        <w:rPr>
          <w:rFonts w:eastAsiaTheme="minorEastAsia"/>
          <w:sz w:val="22"/>
          <w:szCs w:val="22"/>
          <w:lang w:eastAsia="ja-JP"/>
        </w:rPr>
      </w:pPr>
    </w:p>
    <w:p w14:paraId="0347D1B9" w14:textId="77777777" w:rsidR="00A025F1" w:rsidRPr="00A025F1" w:rsidRDefault="00A025F1" w:rsidP="00A025F1">
      <w:pPr>
        <w:rPr>
          <w:rFonts w:eastAsiaTheme="minorEastAsia"/>
          <w:b/>
          <w:bCs/>
          <w:sz w:val="22"/>
          <w:szCs w:val="22"/>
          <w:lang w:eastAsia="ja-JP"/>
        </w:rPr>
      </w:pPr>
      <w:r w:rsidRPr="00A025F1">
        <w:rPr>
          <w:rFonts w:eastAsiaTheme="minorEastAsia"/>
          <w:b/>
          <w:bCs/>
          <w:sz w:val="22"/>
          <w:szCs w:val="22"/>
          <w:lang w:eastAsia="ja-JP"/>
        </w:rPr>
        <w:t xml:space="preserve">Proposal 5: Further study the information carried by LP-WUS </w:t>
      </w:r>
      <w:proofErr w:type="gramStart"/>
      <w:r w:rsidRPr="00A025F1">
        <w:rPr>
          <w:rFonts w:eastAsiaTheme="minorEastAsia"/>
          <w:b/>
          <w:bCs/>
          <w:sz w:val="22"/>
          <w:szCs w:val="22"/>
          <w:lang w:eastAsia="ja-JP"/>
        </w:rPr>
        <w:t>taking into account</w:t>
      </w:r>
      <w:proofErr w:type="gramEnd"/>
      <w:r w:rsidRPr="00A025F1">
        <w:rPr>
          <w:rFonts w:eastAsiaTheme="minorEastAsia"/>
          <w:b/>
          <w:bCs/>
          <w:sz w:val="22"/>
          <w:szCs w:val="22"/>
          <w:lang w:eastAsia="ja-JP"/>
        </w:rPr>
        <w:t xml:space="preserve"> the following aspects.</w:t>
      </w:r>
    </w:p>
    <w:p w14:paraId="26F99F5C" w14:textId="29E179A4" w:rsidR="00A025F1" w:rsidRPr="00A025F1" w:rsidRDefault="00A025F1" w:rsidP="00A025F1">
      <w:pPr>
        <w:pStyle w:val="afd"/>
        <w:numPr>
          <w:ilvl w:val="0"/>
          <w:numId w:val="34"/>
        </w:numPr>
        <w:ind w:leftChars="0"/>
        <w:rPr>
          <w:rFonts w:eastAsiaTheme="minorEastAsia"/>
          <w:b/>
          <w:bCs/>
          <w:sz w:val="22"/>
          <w:szCs w:val="22"/>
          <w:lang w:eastAsia="ja-JP"/>
        </w:rPr>
      </w:pPr>
      <w:r w:rsidRPr="00A025F1">
        <w:rPr>
          <w:rFonts w:eastAsiaTheme="minorEastAsia"/>
          <w:b/>
          <w:bCs/>
          <w:sz w:val="22"/>
          <w:szCs w:val="22"/>
          <w:lang w:eastAsia="ja-JP"/>
        </w:rPr>
        <w:t>LP-WUS detection procedure</w:t>
      </w:r>
    </w:p>
    <w:p w14:paraId="0B6AD37A" w14:textId="233B6C40" w:rsidR="00A025F1" w:rsidRPr="00A025F1" w:rsidRDefault="00A025F1" w:rsidP="00A025F1">
      <w:pPr>
        <w:pStyle w:val="afd"/>
        <w:numPr>
          <w:ilvl w:val="0"/>
          <w:numId w:val="34"/>
        </w:numPr>
        <w:ind w:leftChars="0"/>
        <w:rPr>
          <w:rFonts w:eastAsiaTheme="minorEastAsia"/>
          <w:b/>
          <w:bCs/>
          <w:sz w:val="22"/>
          <w:szCs w:val="22"/>
          <w:lang w:eastAsia="ja-JP"/>
        </w:rPr>
      </w:pPr>
      <w:r w:rsidRPr="00A025F1">
        <w:rPr>
          <w:rFonts w:eastAsiaTheme="minorEastAsia" w:hint="eastAsia"/>
          <w:b/>
          <w:bCs/>
          <w:sz w:val="22"/>
          <w:szCs w:val="22"/>
          <w:lang w:eastAsia="ja-JP"/>
        </w:rPr>
        <w:t>L</w:t>
      </w:r>
      <w:r w:rsidRPr="00A025F1">
        <w:rPr>
          <w:rFonts w:eastAsiaTheme="minorEastAsia"/>
          <w:b/>
          <w:bCs/>
          <w:sz w:val="22"/>
          <w:szCs w:val="22"/>
          <w:lang w:eastAsia="ja-JP"/>
        </w:rPr>
        <w:t>P-WUS structure (</w:t>
      </w:r>
      <w:r w:rsidR="00306827" w:rsidRPr="00A025F1">
        <w:rPr>
          <w:rFonts w:eastAsiaTheme="minorEastAsia"/>
          <w:b/>
          <w:bCs/>
          <w:sz w:val="22"/>
          <w:szCs w:val="22"/>
          <w:lang w:eastAsia="ja-JP"/>
        </w:rPr>
        <w:t>e.g.,</w:t>
      </w:r>
      <w:r w:rsidRPr="00A025F1">
        <w:rPr>
          <w:rFonts w:eastAsiaTheme="minorEastAsia"/>
          <w:b/>
          <w:bCs/>
          <w:sz w:val="22"/>
          <w:szCs w:val="22"/>
          <w:lang w:eastAsia="ja-JP"/>
        </w:rPr>
        <w:t xml:space="preserve"> sequence-based, </w:t>
      </w:r>
      <w:proofErr w:type="spellStart"/>
      <w:r w:rsidRPr="00A025F1">
        <w:rPr>
          <w:rFonts w:eastAsiaTheme="minorEastAsia"/>
          <w:b/>
          <w:bCs/>
          <w:sz w:val="22"/>
          <w:szCs w:val="22"/>
          <w:lang w:eastAsia="ja-JP"/>
        </w:rPr>
        <w:t>preamble+payload</w:t>
      </w:r>
      <w:proofErr w:type="spellEnd"/>
      <w:r w:rsidRPr="00A025F1">
        <w:rPr>
          <w:rFonts w:eastAsiaTheme="minorEastAsia"/>
          <w:b/>
          <w:bCs/>
          <w:sz w:val="22"/>
          <w:szCs w:val="22"/>
          <w:lang w:eastAsia="ja-JP"/>
        </w:rPr>
        <w:t>, etc.)</w:t>
      </w:r>
      <w:bookmarkStart w:id="2" w:name="_Hlk118694429"/>
    </w:p>
    <w:bookmarkEnd w:id="2"/>
    <w:p w14:paraId="63528A9D" w14:textId="77777777" w:rsidR="00E0326B" w:rsidRPr="007B6CB4" w:rsidRDefault="00E0326B" w:rsidP="00A025F1">
      <w:pPr>
        <w:pStyle w:val="afd"/>
        <w:ind w:leftChars="0" w:left="420"/>
        <w:rPr>
          <w:rFonts w:eastAsiaTheme="minorEastAsia"/>
          <w:sz w:val="22"/>
          <w:szCs w:val="22"/>
          <w:lang w:eastAsia="ja-JP"/>
        </w:rPr>
      </w:pPr>
    </w:p>
    <w:p w14:paraId="3207EB10" w14:textId="2659926F" w:rsidR="0080376F" w:rsidRPr="005E593B" w:rsidRDefault="009C220D" w:rsidP="0080376F">
      <w:pPr>
        <w:pStyle w:val="afd"/>
        <w:numPr>
          <w:ilvl w:val="1"/>
          <w:numId w:val="6"/>
        </w:numPr>
        <w:ind w:leftChars="0"/>
        <w:rPr>
          <w:rFonts w:ascii="Arial" w:hAnsi="Arial"/>
          <w:b/>
          <w:bCs/>
          <w:kern w:val="28"/>
          <w:sz w:val="28"/>
        </w:rPr>
      </w:pPr>
      <w:r>
        <w:rPr>
          <w:rFonts w:ascii="Arial" w:hAnsi="Arial"/>
          <w:b/>
          <w:bCs/>
          <w:kern w:val="28"/>
          <w:sz w:val="28"/>
        </w:rPr>
        <w:t>UE procedures</w:t>
      </w:r>
    </w:p>
    <w:p w14:paraId="01FA1B28" w14:textId="52226D1E" w:rsidR="009F26BF" w:rsidRPr="00306827" w:rsidRDefault="0080376F" w:rsidP="009F26BF">
      <w:pPr>
        <w:rPr>
          <w:b/>
          <w:bCs/>
          <w:sz w:val="22"/>
          <w:szCs w:val="22"/>
        </w:rPr>
      </w:pPr>
      <w:r w:rsidRPr="007C2B1B">
        <w:rPr>
          <w:rFonts w:eastAsia="ＭＳ 明朝" w:hint="eastAsia"/>
          <w:sz w:val="22"/>
          <w:szCs w:val="22"/>
          <w:lang w:val="en-US" w:eastAsia="ja-JP"/>
        </w:rPr>
        <w:t>I</w:t>
      </w:r>
      <w:r w:rsidRPr="007C2B1B">
        <w:rPr>
          <w:rFonts w:eastAsia="ＭＳ 明朝"/>
          <w:sz w:val="22"/>
          <w:szCs w:val="22"/>
          <w:lang w:val="en-US" w:eastAsia="ja-JP"/>
        </w:rPr>
        <w:t xml:space="preserve">n addition to </w:t>
      </w:r>
      <w:r w:rsidR="009C220D" w:rsidRPr="007C2B1B">
        <w:rPr>
          <w:rFonts w:eastAsia="ＭＳ 明朝"/>
          <w:sz w:val="22"/>
          <w:szCs w:val="22"/>
          <w:lang w:val="en-US" w:eastAsia="ja-JP"/>
        </w:rPr>
        <w:t>the design and the functionalities</w:t>
      </w:r>
      <w:r w:rsidRPr="007C2B1B">
        <w:rPr>
          <w:rFonts w:eastAsia="ＭＳ 明朝"/>
          <w:sz w:val="22"/>
          <w:szCs w:val="22"/>
          <w:lang w:val="en-US" w:eastAsia="ja-JP"/>
        </w:rPr>
        <w:t xml:space="preserve"> of LP-WUS, we need to discuss on </w:t>
      </w:r>
      <w:r w:rsidR="009C220D" w:rsidRPr="007C2B1B">
        <w:rPr>
          <w:rFonts w:eastAsia="ＭＳ 明朝"/>
          <w:sz w:val="22"/>
          <w:szCs w:val="22"/>
          <w:lang w:val="en-US" w:eastAsia="ja-JP"/>
        </w:rPr>
        <w:t xml:space="preserve">detection procedure of </w:t>
      </w:r>
      <w:r w:rsidRPr="007C2B1B">
        <w:rPr>
          <w:rFonts w:eastAsia="ＭＳ 明朝"/>
          <w:sz w:val="22"/>
          <w:szCs w:val="22"/>
          <w:lang w:val="en-US" w:eastAsia="ja-JP"/>
        </w:rPr>
        <w:t xml:space="preserve">LP-WUS. </w:t>
      </w:r>
      <w:r w:rsidR="00306827">
        <w:rPr>
          <w:rFonts w:eastAsiaTheme="minorEastAsia" w:hint="eastAsia"/>
          <w:b/>
          <w:bCs/>
          <w:sz w:val="22"/>
          <w:szCs w:val="22"/>
          <w:lang w:eastAsia="ja-JP"/>
        </w:rPr>
        <w:t xml:space="preserve"> </w:t>
      </w:r>
      <w:r w:rsidR="009F26BF" w:rsidRPr="007C2B1B">
        <w:rPr>
          <w:rFonts w:eastAsiaTheme="minorEastAsia"/>
          <w:sz w:val="22"/>
          <w:szCs w:val="22"/>
          <w:lang w:eastAsia="ja-JP"/>
        </w:rPr>
        <w:t xml:space="preserve">One of the fundamental UE procedures for LP-WUS may be how to switch </w:t>
      </w:r>
      <w:r w:rsidR="006043F2">
        <w:rPr>
          <w:rFonts w:eastAsiaTheme="minorEastAsia"/>
          <w:sz w:val="22"/>
          <w:szCs w:val="22"/>
          <w:lang w:eastAsia="ja-JP"/>
        </w:rPr>
        <w:t xml:space="preserve">its </w:t>
      </w:r>
      <w:r w:rsidR="009F26BF" w:rsidRPr="007C2B1B">
        <w:rPr>
          <w:rFonts w:eastAsiaTheme="minorEastAsia"/>
          <w:sz w:val="22"/>
          <w:szCs w:val="22"/>
          <w:lang w:eastAsia="ja-JP"/>
        </w:rPr>
        <w:t xml:space="preserve">power state between Ultra-deep sleep </w:t>
      </w:r>
      <w:r w:rsidR="00315B9C">
        <w:rPr>
          <w:rFonts w:eastAsiaTheme="minorEastAsia"/>
          <w:sz w:val="22"/>
          <w:szCs w:val="22"/>
          <w:lang w:eastAsia="ja-JP"/>
        </w:rPr>
        <w:t xml:space="preserve">state </w:t>
      </w:r>
      <w:r w:rsidR="009F26BF" w:rsidRPr="007C2B1B">
        <w:rPr>
          <w:rFonts w:eastAsiaTheme="minorEastAsia"/>
          <w:sz w:val="22"/>
          <w:szCs w:val="22"/>
          <w:lang w:eastAsia="ja-JP"/>
        </w:rPr>
        <w:t xml:space="preserve">and other states. </w:t>
      </w:r>
      <w:r w:rsidR="00306827">
        <w:rPr>
          <w:rFonts w:eastAsiaTheme="minorEastAsia"/>
          <w:sz w:val="22"/>
          <w:szCs w:val="22"/>
          <w:lang w:eastAsia="ja-JP"/>
        </w:rPr>
        <w:t xml:space="preserve">For example, </w:t>
      </w:r>
      <w:r w:rsidR="00306827">
        <w:rPr>
          <w:rFonts w:eastAsiaTheme="minorEastAsia"/>
          <w:sz w:val="22"/>
          <w:szCs w:val="22"/>
          <w:lang w:eastAsia="ja-JP"/>
        </w:rPr>
        <w:t xml:space="preserve">a dedicated </w:t>
      </w:r>
      <w:proofErr w:type="spellStart"/>
      <w:r w:rsidR="00306827">
        <w:rPr>
          <w:rFonts w:eastAsiaTheme="minorEastAsia"/>
          <w:sz w:val="22"/>
          <w:szCs w:val="22"/>
          <w:lang w:eastAsia="ja-JP"/>
        </w:rPr>
        <w:t>signaling</w:t>
      </w:r>
      <w:proofErr w:type="spellEnd"/>
      <w:r w:rsidR="00306827">
        <w:rPr>
          <w:rFonts w:eastAsiaTheme="minorEastAsia"/>
          <w:sz w:val="22"/>
          <w:szCs w:val="22"/>
          <w:lang w:eastAsia="ja-JP"/>
        </w:rPr>
        <w:t xml:space="preserve"> that UE switch to Ultra-deep sleep state</w:t>
      </w:r>
      <w:r w:rsidR="00306827">
        <w:rPr>
          <w:rFonts w:eastAsiaTheme="minorEastAsia"/>
          <w:sz w:val="22"/>
          <w:szCs w:val="22"/>
          <w:lang w:eastAsia="ja-JP"/>
        </w:rPr>
        <w:t xml:space="preserve"> can </w:t>
      </w:r>
      <w:r w:rsidR="00306827">
        <w:rPr>
          <w:rFonts w:eastAsiaTheme="minorEastAsia"/>
          <w:sz w:val="22"/>
          <w:szCs w:val="22"/>
          <w:lang w:eastAsia="ja-JP"/>
        </w:rPr>
        <w:t xml:space="preserve">be </w:t>
      </w:r>
      <w:r w:rsidR="00306827">
        <w:rPr>
          <w:rFonts w:eastAsiaTheme="minorEastAsia"/>
          <w:sz w:val="22"/>
          <w:szCs w:val="22"/>
          <w:lang w:eastAsia="ja-JP"/>
        </w:rPr>
        <w:t>considered only for RRC CONNECTED mode.</w:t>
      </w:r>
      <w:r w:rsidR="00306827" w:rsidRPr="007C2B1B">
        <w:rPr>
          <w:rFonts w:eastAsiaTheme="minorEastAsia"/>
          <w:sz w:val="22"/>
          <w:szCs w:val="22"/>
          <w:lang w:eastAsia="ja-JP"/>
        </w:rPr>
        <w:t xml:space="preserve"> </w:t>
      </w:r>
      <w:r w:rsidR="00306827" w:rsidRPr="00306827">
        <w:rPr>
          <w:rFonts w:eastAsiaTheme="minorEastAsia"/>
          <w:sz w:val="22"/>
          <w:szCs w:val="22"/>
          <w:lang w:eastAsia="ja-JP"/>
        </w:rPr>
        <w:t>On</w:t>
      </w:r>
      <w:r w:rsidR="00306827">
        <w:rPr>
          <w:rFonts w:eastAsiaTheme="minorEastAsia"/>
          <w:sz w:val="22"/>
          <w:szCs w:val="22"/>
          <w:lang w:eastAsia="ja-JP"/>
        </w:rPr>
        <w:t xml:space="preserve"> the other hand</w:t>
      </w:r>
      <w:r w:rsidR="009F26BF" w:rsidRPr="007C2B1B">
        <w:rPr>
          <w:rFonts w:eastAsiaTheme="minorEastAsia"/>
          <w:sz w:val="22"/>
          <w:szCs w:val="22"/>
          <w:lang w:eastAsia="ja-JP"/>
        </w:rPr>
        <w:t>, it is also unclear how to leave from Ultra-deep sleep state</w:t>
      </w:r>
      <w:r w:rsidR="00306827">
        <w:rPr>
          <w:rFonts w:eastAsiaTheme="minorEastAsia"/>
          <w:sz w:val="22"/>
          <w:szCs w:val="22"/>
          <w:lang w:eastAsia="ja-JP"/>
        </w:rPr>
        <w:t>, and o</w:t>
      </w:r>
      <w:r w:rsidR="009F26BF" w:rsidRPr="007C2B1B">
        <w:rPr>
          <w:rFonts w:eastAsiaTheme="minorEastAsia"/>
          <w:sz w:val="22"/>
          <w:szCs w:val="22"/>
          <w:lang w:eastAsia="ja-JP"/>
        </w:rPr>
        <w:t xml:space="preserve">ne possible solution is that UE leaves from Ultra-deep sleep state when LP-WUS is received correctly. However, if the certain UE </w:t>
      </w:r>
      <w:r w:rsidR="00686A96">
        <w:rPr>
          <w:rFonts w:eastAsiaTheme="minorEastAsia"/>
          <w:sz w:val="22"/>
          <w:szCs w:val="22"/>
          <w:lang w:eastAsia="ja-JP"/>
        </w:rPr>
        <w:t>is</w:t>
      </w:r>
      <w:r w:rsidR="009F26BF" w:rsidRPr="007C2B1B">
        <w:rPr>
          <w:rFonts w:eastAsiaTheme="minorEastAsia"/>
          <w:sz w:val="22"/>
          <w:szCs w:val="22"/>
          <w:lang w:eastAsia="ja-JP"/>
        </w:rPr>
        <w:t xml:space="preserve"> not paged after the reception of LP-WUS, it may be better to return into Ultra-deep sleep state. </w:t>
      </w:r>
      <w:r w:rsidR="004C2466">
        <w:rPr>
          <w:rFonts w:eastAsiaTheme="minorEastAsia" w:hint="eastAsia"/>
          <w:sz w:val="22"/>
          <w:szCs w:val="22"/>
          <w:lang w:eastAsia="ja-JP"/>
        </w:rPr>
        <w:t>Moreover,</w:t>
      </w:r>
      <w:r w:rsidR="009F26BF" w:rsidRPr="007C2B1B">
        <w:rPr>
          <w:rFonts w:eastAsiaTheme="minorEastAsia"/>
          <w:sz w:val="22"/>
          <w:szCs w:val="22"/>
          <w:lang w:eastAsia="ja-JP"/>
        </w:rPr>
        <w:t xml:space="preserve"> </w:t>
      </w:r>
    </w:p>
    <w:p w14:paraId="5BDBD454" w14:textId="77777777" w:rsidR="004C2466" w:rsidRPr="004C2466" w:rsidRDefault="004C2466" w:rsidP="009F26BF">
      <w:pPr>
        <w:rPr>
          <w:rFonts w:eastAsiaTheme="minorEastAsia"/>
          <w:sz w:val="22"/>
          <w:szCs w:val="22"/>
          <w:lang w:eastAsia="ja-JP"/>
        </w:rPr>
      </w:pPr>
    </w:p>
    <w:p w14:paraId="4ACD512D" w14:textId="5C6AD854" w:rsidR="00784FFB" w:rsidRDefault="009F26BF" w:rsidP="0080376F">
      <w:pPr>
        <w:rPr>
          <w:rFonts w:eastAsiaTheme="minorEastAsia"/>
          <w:b/>
          <w:bCs/>
          <w:sz w:val="22"/>
          <w:szCs w:val="22"/>
          <w:lang w:eastAsia="ja-JP"/>
        </w:rPr>
      </w:pPr>
      <w:r w:rsidRPr="007C2B1B">
        <w:rPr>
          <w:rFonts w:eastAsiaTheme="minorEastAsia"/>
          <w:b/>
          <w:bCs/>
          <w:sz w:val="22"/>
          <w:szCs w:val="22"/>
          <w:lang w:eastAsia="ja-JP"/>
        </w:rPr>
        <w:t xml:space="preserve">Proposal </w:t>
      </w:r>
      <w:r w:rsidR="0039784A">
        <w:rPr>
          <w:rFonts w:eastAsiaTheme="minorEastAsia"/>
          <w:b/>
          <w:bCs/>
          <w:sz w:val="22"/>
          <w:szCs w:val="22"/>
          <w:lang w:eastAsia="ja-JP"/>
        </w:rPr>
        <w:t>6</w:t>
      </w:r>
      <w:r w:rsidRPr="007C2B1B">
        <w:rPr>
          <w:rFonts w:eastAsiaTheme="minorEastAsia"/>
          <w:b/>
          <w:bCs/>
          <w:sz w:val="22"/>
          <w:szCs w:val="22"/>
          <w:lang w:eastAsia="ja-JP"/>
        </w:rPr>
        <w:t>: Further study the mechanisms to switch power state between Ultra-deep sleep and other states.</w:t>
      </w:r>
    </w:p>
    <w:p w14:paraId="2C499E3C" w14:textId="77777777" w:rsidR="004C2466" w:rsidRPr="007C2B1B" w:rsidRDefault="004C2466" w:rsidP="0080376F">
      <w:pPr>
        <w:rPr>
          <w:rFonts w:eastAsiaTheme="minorEastAsia"/>
          <w:b/>
          <w:bCs/>
          <w:sz w:val="22"/>
          <w:szCs w:val="22"/>
          <w:lang w:eastAsia="ja-JP"/>
        </w:rPr>
      </w:pPr>
    </w:p>
    <w:p w14:paraId="25030968" w14:textId="3AE92657" w:rsidR="0080376F" w:rsidRDefault="0080376F" w:rsidP="0080376F">
      <w:pPr>
        <w:rPr>
          <w:rFonts w:eastAsiaTheme="minorEastAsia"/>
          <w:sz w:val="22"/>
          <w:szCs w:val="22"/>
          <w:lang w:eastAsia="ja-JP"/>
        </w:rPr>
      </w:pPr>
      <w:r>
        <w:rPr>
          <w:rFonts w:eastAsia="ＭＳ 明朝"/>
          <w:sz w:val="22"/>
          <w:szCs w:val="22"/>
          <w:lang w:val="en-US" w:eastAsia="ja-JP"/>
        </w:rPr>
        <w:t xml:space="preserve">Figure 1 shows the example of possible UE behaviors after LP-WUS reception. </w:t>
      </w:r>
      <w:r w:rsidRPr="003906D8">
        <w:rPr>
          <w:rFonts w:eastAsiaTheme="minorEastAsia"/>
          <w:sz w:val="22"/>
          <w:szCs w:val="22"/>
          <w:lang w:eastAsia="ja-JP"/>
        </w:rPr>
        <w:t>In Alt1</w:t>
      </w:r>
      <w:r>
        <w:rPr>
          <w:rFonts w:eastAsiaTheme="minorEastAsia"/>
          <w:sz w:val="22"/>
          <w:szCs w:val="22"/>
          <w:lang w:eastAsia="ja-JP"/>
        </w:rPr>
        <w:t xml:space="preserve"> as shown in Figure 1</w:t>
      </w:r>
      <w:r w:rsidRPr="003906D8">
        <w:rPr>
          <w:rFonts w:eastAsiaTheme="minorEastAsia"/>
          <w:sz w:val="22"/>
          <w:szCs w:val="22"/>
          <w:lang w:eastAsia="ja-JP"/>
        </w:rPr>
        <w:t xml:space="preserve">, </w:t>
      </w:r>
      <w:r>
        <w:rPr>
          <w:rFonts w:eastAsiaTheme="minorEastAsia"/>
          <w:sz w:val="22"/>
          <w:szCs w:val="22"/>
          <w:lang w:eastAsia="ja-JP"/>
        </w:rPr>
        <w:t>a</w:t>
      </w:r>
      <w:r w:rsidRPr="003906D8">
        <w:rPr>
          <w:rFonts w:eastAsiaTheme="minorEastAsia"/>
          <w:sz w:val="22"/>
          <w:szCs w:val="22"/>
          <w:lang w:eastAsia="ja-JP"/>
        </w:rPr>
        <w:t xml:space="preserve">fter </w:t>
      </w:r>
      <w:r>
        <w:rPr>
          <w:rFonts w:eastAsiaTheme="minorEastAsia"/>
          <w:sz w:val="22"/>
          <w:szCs w:val="22"/>
          <w:lang w:eastAsia="ja-JP"/>
        </w:rPr>
        <w:t>a</w:t>
      </w:r>
      <w:r w:rsidRPr="003906D8">
        <w:rPr>
          <w:rFonts w:eastAsiaTheme="minorEastAsia"/>
          <w:sz w:val="22"/>
          <w:szCs w:val="22"/>
          <w:lang w:eastAsia="ja-JP"/>
        </w:rPr>
        <w:t xml:space="preserve"> UE </w:t>
      </w:r>
      <w:r>
        <w:rPr>
          <w:rFonts w:eastAsiaTheme="minorEastAsia" w:hint="eastAsia"/>
          <w:sz w:val="22"/>
          <w:szCs w:val="22"/>
          <w:lang w:eastAsia="ja-JP"/>
        </w:rPr>
        <w:t>r</w:t>
      </w:r>
      <w:r>
        <w:rPr>
          <w:rFonts w:eastAsiaTheme="minorEastAsia"/>
          <w:sz w:val="22"/>
          <w:szCs w:val="22"/>
          <w:lang w:eastAsia="ja-JP"/>
        </w:rPr>
        <w:t xml:space="preserve">eceives LP-WUS correctly, the UE initiate to monitor PO and decode PDCCH if necessary. If there is </w:t>
      </w:r>
      <w:r>
        <w:rPr>
          <w:rFonts w:eastAsiaTheme="minorEastAsia" w:hint="eastAsia"/>
          <w:sz w:val="22"/>
          <w:szCs w:val="22"/>
          <w:lang w:eastAsia="ja-JP"/>
        </w:rPr>
        <w:t>a</w:t>
      </w:r>
      <w:r>
        <w:rPr>
          <w:rFonts w:eastAsiaTheme="minorEastAsia"/>
          <w:sz w:val="22"/>
          <w:szCs w:val="22"/>
          <w:lang w:eastAsia="ja-JP"/>
        </w:rPr>
        <w:t xml:space="preserve"> paging message for the certain UE, the UE goes to transmit PRACH. In this case, LP-WUS is associated with one or multiple of </w:t>
      </w:r>
      <w:proofErr w:type="spellStart"/>
      <w:r>
        <w:rPr>
          <w:rFonts w:eastAsiaTheme="minorEastAsia"/>
          <w:sz w:val="22"/>
          <w:szCs w:val="22"/>
          <w:lang w:eastAsia="ja-JP"/>
        </w:rPr>
        <w:t>POs.</w:t>
      </w:r>
      <w:proofErr w:type="spellEnd"/>
      <w:r>
        <w:rPr>
          <w:rFonts w:eastAsiaTheme="minorEastAsia"/>
          <w:sz w:val="22"/>
          <w:szCs w:val="22"/>
          <w:lang w:eastAsia="ja-JP"/>
        </w:rPr>
        <w:t xml:space="preserve"> This procedure </w:t>
      </w:r>
      <w:r w:rsidR="009C220D">
        <w:rPr>
          <w:rFonts w:eastAsiaTheme="minorEastAsia"/>
          <w:sz w:val="22"/>
          <w:szCs w:val="22"/>
          <w:lang w:eastAsia="ja-JP"/>
        </w:rPr>
        <w:t xml:space="preserve">may be the similar with LTE </w:t>
      </w:r>
      <w:r>
        <w:rPr>
          <w:rFonts w:eastAsiaTheme="minorEastAsia"/>
          <w:sz w:val="22"/>
          <w:szCs w:val="22"/>
          <w:lang w:eastAsia="ja-JP"/>
        </w:rPr>
        <w:t>WUS</w:t>
      </w:r>
      <w:r w:rsidR="009C220D">
        <w:rPr>
          <w:rFonts w:eastAsiaTheme="minorEastAsia"/>
          <w:sz w:val="22"/>
          <w:szCs w:val="22"/>
          <w:lang w:eastAsia="ja-JP"/>
        </w:rPr>
        <w:t xml:space="preserve">, which is </w:t>
      </w:r>
      <w:r>
        <w:rPr>
          <w:rFonts w:eastAsiaTheme="minorEastAsia"/>
          <w:sz w:val="22"/>
          <w:szCs w:val="22"/>
          <w:lang w:eastAsia="ja-JP"/>
        </w:rPr>
        <w:t xml:space="preserve">supported </w:t>
      </w:r>
      <w:r w:rsidR="009C220D">
        <w:rPr>
          <w:rFonts w:eastAsiaTheme="minorEastAsia"/>
          <w:sz w:val="22"/>
          <w:szCs w:val="22"/>
          <w:lang w:eastAsia="ja-JP"/>
        </w:rPr>
        <w:t xml:space="preserve">in </w:t>
      </w:r>
      <w:proofErr w:type="spellStart"/>
      <w:r>
        <w:rPr>
          <w:rFonts w:eastAsiaTheme="minorEastAsia"/>
          <w:sz w:val="22"/>
          <w:szCs w:val="22"/>
          <w:lang w:eastAsia="ja-JP"/>
        </w:rPr>
        <w:t>eMTC</w:t>
      </w:r>
      <w:proofErr w:type="spellEnd"/>
      <w:r>
        <w:rPr>
          <w:rFonts w:eastAsiaTheme="minorEastAsia"/>
          <w:sz w:val="22"/>
          <w:szCs w:val="22"/>
          <w:lang w:eastAsia="ja-JP"/>
        </w:rPr>
        <w:t>/NB-IoT. In the sense, Alt1 may be</w:t>
      </w:r>
      <w:r>
        <w:rPr>
          <w:rFonts w:eastAsiaTheme="minorEastAsia" w:hint="eastAsia"/>
          <w:sz w:val="22"/>
          <w:szCs w:val="22"/>
          <w:lang w:eastAsia="ja-JP"/>
        </w:rPr>
        <w:t xml:space="preserve"> </w:t>
      </w:r>
      <w:r>
        <w:rPr>
          <w:rFonts w:eastAsiaTheme="minorEastAsia"/>
          <w:sz w:val="22"/>
          <w:szCs w:val="22"/>
          <w:lang w:eastAsia="ja-JP"/>
        </w:rPr>
        <w:t>more straightforward</w:t>
      </w:r>
      <w:r w:rsidR="009C220D">
        <w:rPr>
          <w:rFonts w:eastAsiaTheme="minorEastAsia"/>
          <w:sz w:val="22"/>
          <w:szCs w:val="22"/>
          <w:lang w:eastAsia="ja-JP"/>
        </w:rPr>
        <w:t xml:space="preserve"> than Alt2</w:t>
      </w:r>
      <w:r>
        <w:rPr>
          <w:rFonts w:eastAsiaTheme="minorEastAsia"/>
          <w:sz w:val="22"/>
          <w:szCs w:val="22"/>
          <w:lang w:eastAsia="ja-JP"/>
        </w:rPr>
        <w:t xml:space="preserve">. </w:t>
      </w:r>
    </w:p>
    <w:p w14:paraId="008CAB7C" w14:textId="1D7099FF" w:rsidR="0080376F" w:rsidRDefault="009C220D" w:rsidP="0080376F">
      <w:pPr>
        <w:rPr>
          <w:rFonts w:eastAsiaTheme="minorEastAsia"/>
          <w:sz w:val="22"/>
          <w:szCs w:val="22"/>
          <w:lang w:eastAsia="ja-JP"/>
        </w:rPr>
      </w:pPr>
      <w:r>
        <w:rPr>
          <w:rFonts w:eastAsiaTheme="minorEastAsia"/>
          <w:sz w:val="22"/>
          <w:szCs w:val="22"/>
          <w:lang w:eastAsia="ja-JP"/>
        </w:rPr>
        <w:t>On the other hand, i</w:t>
      </w:r>
      <w:r w:rsidRPr="003906D8">
        <w:rPr>
          <w:rFonts w:eastAsiaTheme="minorEastAsia"/>
          <w:sz w:val="22"/>
          <w:szCs w:val="22"/>
          <w:lang w:eastAsia="ja-JP"/>
        </w:rPr>
        <w:t xml:space="preserve">n </w:t>
      </w:r>
      <w:r w:rsidR="0080376F" w:rsidRPr="003906D8">
        <w:rPr>
          <w:rFonts w:eastAsiaTheme="minorEastAsia"/>
          <w:sz w:val="22"/>
          <w:szCs w:val="22"/>
          <w:lang w:eastAsia="ja-JP"/>
        </w:rPr>
        <w:t>Alt</w:t>
      </w:r>
      <w:r w:rsidR="0080376F">
        <w:rPr>
          <w:rFonts w:eastAsiaTheme="minorEastAsia" w:hint="eastAsia"/>
          <w:sz w:val="22"/>
          <w:szCs w:val="22"/>
          <w:lang w:eastAsia="ja-JP"/>
        </w:rPr>
        <w:t>2</w:t>
      </w:r>
      <w:r w:rsidR="0080376F">
        <w:rPr>
          <w:rFonts w:eastAsiaTheme="minorEastAsia"/>
          <w:sz w:val="22"/>
          <w:szCs w:val="22"/>
          <w:lang w:eastAsia="ja-JP"/>
        </w:rPr>
        <w:t xml:space="preserve"> as shown in Figure 1, a</w:t>
      </w:r>
      <w:r w:rsidR="0080376F" w:rsidRPr="003906D8">
        <w:rPr>
          <w:rFonts w:eastAsiaTheme="minorEastAsia"/>
          <w:sz w:val="22"/>
          <w:szCs w:val="22"/>
          <w:lang w:eastAsia="ja-JP"/>
        </w:rPr>
        <w:t>fter the UE is indicated by WUS</w:t>
      </w:r>
      <w:r w:rsidR="0080376F">
        <w:rPr>
          <w:rFonts w:eastAsiaTheme="minorEastAsia"/>
          <w:sz w:val="22"/>
          <w:szCs w:val="22"/>
          <w:lang w:eastAsia="ja-JP"/>
        </w:rPr>
        <w:t xml:space="preserve">, </w:t>
      </w:r>
      <w:r w:rsidR="0080376F">
        <w:rPr>
          <w:rFonts w:eastAsiaTheme="minorEastAsia" w:hint="eastAsia"/>
          <w:sz w:val="22"/>
          <w:szCs w:val="22"/>
          <w:lang w:eastAsia="ja-JP"/>
        </w:rPr>
        <w:t>t</w:t>
      </w:r>
      <w:r w:rsidR="0080376F" w:rsidRPr="00D145CF">
        <w:rPr>
          <w:rFonts w:eastAsiaTheme="minorEastAsia"/>
          <w:sz w:val="22"/>
          <w:szCs w:val="22"/>
          <w:lang w:eastAsia="ja-JP"/>
        </w:rPr>
        <w:t xml:space="preserve">he UE </w:t>
      </w:r>
      <w:r w:rsidR="0080376F">
        <w:rPr>
          <w:rFonts w:eastAsiaTheme="minorEastAsia"/>
          <w:sz w:val="22"/>
          <w:szCs w:val="22"/>
          <w:lang w:eastAsia="ja-JP"/>
        </w:rPr>
        <w:t xml:space="preserve">directly goes to monitor PRACH transmission. Alt2 would improve not only power consumption but also latency performance. However, in order to support Alt2, LP-WUS needs to be associated with </w:t>
      </w:r>
      <w:r w:rsidR="0080376F" w:rsidRPr="0071527B">
        <w:rPr>
          <w:rFonts w:eastAsiaTheme="minorEastAsia"/>
          <w:sz w:val="22"/>
          <w:szCs w:val="22"/>
          <w:lang w:eastAsia="ja-JP"/>
        </w:rPr>
        <w:t>UE ID (</w:t>
      </w:r>
      <w:proofErr w:type="gramStart"/>
      <w:r w:rsidR="0080376F" w:rsidRPr="0071527B">
        <w:rPr>
          <w:rFonts w:eastAsiaTheme="minorEastAsia"/>
          <w:sz w:val="22"/>
          <w:szCs w:val="22"/>
          <w:lang w:eastAsia="ja-JP"/>
        </w:rPr>
        <w:t>e.g.</w:t>
      </w:r>
      <w:proofErr w:type="gramEnd"/>
      <w:r w:rsidR="0080376F" w:rsidRPr="0071527B">
        <w:rPr>
          <w:rFonts w:eastAsiaTheme="minorEastAsia"/>
          <w:sz w:val="22"/>
          <w:szCs w:val="22"/>
          <w:lang w:eastAsia="ja-JP"/>
        </w:rPr>
        <w:t xml:space="preserve"> ng-5G-S-TMSI)</w:t>
      </w:r>
      <w:r w:rsidR="0080376F">
        <w:rPr>
          <w:rFonts w:eastAsiaTheme="minorEastAsia" w:hint="eastAsia"/>
          <w:sz w:val="22"/>
          <w:szCs w:val="22"/>
          <w:lang w:eastAsia="ja-JP"/>
        </w:rPr>
        <w:t xml:space="preserve"> </w:t>
      </w:r>
      <w:r w:rsidR="0080376F">
        <w:rPr>
          <w:rFonts w:eastAsiaTheme="minorEastAsia"/>
          <w:sz w:val="22"/>
          <w:szCs w:val="22"/>
          <w:lang w:eastAsia="ja-JP"/>
        </w:rPr>
        <w:t xml:space="preserve">or other IDs (e.g. UE group ID) </w:t>
      </w:r>
      <w:r w:rsidR="0080376F" w:rsidRPr="00EA7F5E">
        <w:rPr>
          <w:rFonts w:eastAsiaTheme="minorEastAsia"/>
          <w:sz w:val="22"/>
          <w:szCs w:val="22"/>
          <w:lang w:eastAsia="ja-JP"/>
        </w:rPr>
        <w:t>to identify whether the certain UE is paged at the time</w:t>
      </w:r>
      <w:r w:rsidR="0080376F">
        <w:rPr>
          <w:rFonts w:eastAsiaTheme="minorEastAsia"/>
          <w:sz w:val="22"/>
          <w:szCs w:val="22"/>
          <w:lang w:eastAsia="ja-JP"/>
        </w:rPr>
        <w:t>.</w:t>
      </w:r>
      <w:r w:rsidR="0080376F">
        <w:rPr>
          <w:rFonts w:eastAsiaTheme="minorEastAsia" w:hint="eastAsia"/>
          <w:sz w:val="22"/>
          <w:szCs w:val="22"/>
          <w:lang w:eastAsia="ja-JP"/>
        </w:rPr>
        <w:t xml:space="preserve"> </w:t>
      </w:r>
      <w:r w:rsidR="0080376F" w:rsidRPr="0071527B">
        <w:rPr>
          <w:rFonts w:eastAsiaTheme="minorEastAsia"/>
          <w:sz w:val="22"/>
          <w:szCs w:val="22"/>
          <w:lang w:eastAsia="ja-JP"/>
        </w:rPr>
        <w:t>Also, Alt2 could be further simplified. For example, if</w:t>
      </w:r>
      <w:r w:rsidR="0080376F">
        <w:rPr>
          <w:rFonts w:eastAsiaTheme="minorEastAsia"/>
          <w:sz w:val="22"/>
          <w:szCs w:val="22"/>
          <w:lang w:eastAsia="ja-JP"/>
        </w:rPr>
        <w:t xml:space="preserve"> UE still have valid</w:t>
      </w:r>
      <w:r w:rsidR="0080376F" w:rsidRPr="0071527B">
        <w:rPr>
          <w:rFonts w:eastAsiaTheme="minorEastAsia"/>
          <w:sz w:val="22"/>
          <w:szCs w:val="22"/>
          <w:lang w:eastAsia="ja-JP"/>
        </w:rPr>
        <w:t xml:space="preserve"> TA, it may be possible to perform RACH processing from Msg2/3/4, which </w:t>
      </w:r>
      <w:r w:rsidR="0080376F">
        <w:rPr>
          <w:rFonts w:eastAsiaTheme="minorEastAsia"/>
          <w:sz w:val="22"/>
          <w:szCs w:val="22"/>
          <w:lang w:eastAsia="ja-JP"/>
        </w:rPr>
        <w:t xml:space="preserve">can reduce </w:t>
      </w:r>
      <w:r w:rsidR="0080376F" w:rsidRPr="0071527B">
        <w:rPr>
          <w:rFonts w:eastAsiaTheme="minorEastAsia"/>
          <w:sz w:val="22"/>
          <w:szCs w:val="22"/>
          <w:lang w:eastAsia="ja-JP"/>
        </w:rPr>
        <w:t xml:space="preserve">latency </w:t>
      </w:r>
      <w:r w:rsidR="0080376F">
        <w:rPr>
          <w:rFonts w:eastAsiaTheme="minorEastAsia"/>
          <w:sz w:val="22"/>
          <w:szCs w:val="22"/>
          <w:lang w:eastAsia="ja-JP"/>
        </w:rPr>
        <w:t xml:space="preserve">further as </w:t>
      </w:r>
      <w:r w:rsidR="0080376F" w:rsidRPr="0071527B">
        <w:rPr>
          <w:rFonts w:eastAsiaTheme="minorEastAsia"/>
          <w:sz w:val="22"/>
          <w:szCs w:val="22"/>
          <w:lang w:eastAsia="ja-JP"/>
        </w:rPr>
        <w:t xml:space="preserve">compared </w:t>
      </w:r>
      <w:r w:rsidR="0080376F">
        <w:rPr>
          <w:rFonts w:eastAsiaTheme="minorEastAsia"/>
          <w:sz w:val="22"/>
          <w:szCs w:val="22"/>
          <w:lang w:eastAsia="ja-JP"/>
        </w:rPr>
        <w:t>with</w:t>
      </w:r>
      <w:r w:rsidR="0080376F" w:rsidRPr="0071527B">
        <w:rPr>
          <w:rFonts w:eastAsiaTheme="minorEastAsia"/>
          <w:sz w:val="22"/>
          <w:szCs w:val="22"/>
          <w:lang w:eastAsia="ja-JP"/>
        </w:rPr>
        <w:t xml:space="preserve"> Alt</w:t>
      </w:r>
      <w:r w:rsidR="0080376F">
        <w:rPr>
          <w:rFonts w:eastAsiaTheme="minorEastAsia" w:hint="eastAsia"/>
          <w:sz w:val="22"/>
          <w:szCs w:val="22"/>
          <w:lang w:eastAsia="ja-JP"/>
        </w:rPr>
        <w:t>1</w:t>
      </w:r>
      <w:r w:rsidR="0080376F" w:rsidRPr="0071527B">
        <w:rPr>
          <w:rFonts w:eastAsiaTheme="minorEastAsia"/>
          <w:sz w:val="22"/>
          <w:szCs w:val="22"/>
          <w:lang w:eastAsia="ja-JP"/>
        </w:rPr>
        <w:t>.</w:t>
      </w:r>
      <w:r w:rsidR="0080376F">
        <w:rPr>
          <w:rFonts w:eastAsiaTheme="minorEastAsia"/>
          <w:sz w:val="22"/>
          <w:szCs w:val="22"/>
          <w:lang w:eastAsia="ja-JP"/>
        </w:rPr>
        <w:t xml:space="preserve"> </w:t>
      </w:r>
    </w:p>
    <w:p w14:paraId="2F9B5936" w14:textId="77777777" w:rsidR="0080376F" w:rsidRDefault="0080376F" w:rsidP="0080376F">
      <w:pPr>
        <w:rPr>
          <w:rFonts w:eastAsiaTheme="minorEastAsia"/>
          <w:sz w:val="22"/>
          <w:szCs w:val="22"/>
          <w:lang w:eastAsia="ja-JP"/>
        </w:rPr>
      </w:pPr>
      <w:r>
        <w:rPr>
          <w:rFonts w:eastAsiaTheme="minorEastAsia"/>
          <w:sz w:val="22"/>
          <w:szCs w:val="22"/>
          <w:lang w:eastAsia="ja-JP"/>
        </w:rPr>
        <w:t xml:space="preserve">From the discussion above, we consider that the design of LP-WUS highly depends on UE behaviour for LP-WUS reception. In the sense, we provide the following proposal. </w:t>
      </w:r>
    </w:p>
    <w:p w14:paraId="166BD78D" w14:textId="77777777" w:rsidR="00702FCA" w:rsidRPr="00214D8D" w:rsidRDefault="00702FCA" w:rsidP="0080376F">
      <w:pPr>
        <w:rPr>
          <w:rFonts w:eastAsiaTheme="minorEastAsia"/>
          <w:sz w:val="22"/>
          <w:szCs w:val="22"/>
        </w:rPr>
      </w:pPr>
    </w:p>
    <w:p w14:paraId="06B7CD79" w14:textId="77777777" w:rsidR="0080376F" w:rsidRDefault="0080376F" w:rsidP="0080376F">
      <w:pPr>
        <w:rPr>
          <w:rFonts w:eastAsiaTheme="minorEastAsia"/>
          <w:sz w:val="22"/>
          <w:szCs w:val="22"/>
        </w:rPr>
      </w:pPr>
      <w:r>
        <w:rPr>
          <w:rFonts w:eastAsiaTheme="minorEastAsia"/>
          <w:noProof/>
          <w:sz w:val="22"/>
          <w:szCs w:val="22"/>
        </w:rPr>
        <w:lastRenderedPageBreak/>
        <w:drawing>
          <wp:inline distT="0" distB="0" distL="0" distR="0" wp14:anchorId="5B946AC7" wp14:editId="67D13F5D">
            <wp:extent cx="6332220" cy="2077720"/>
            <wp:effectExtent l="0" t="0" r="0" b="0"/>
            <wp:docPr id="3" name="図 3" descr="ゲームの画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ゲームの画面&#10;&#10;低い精度で自動的に生成された説明"/>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2077720"/>
                    </a:xfrm>
                    <a:prstGeom prst="rect">
                      <a:avLst/>
                    </a:prstGeom>
                  </pic:spPr>
                </pic:pic>
              </a:graphicData>
            </a:graphic>
          </wp:inline>
        </w:drawing>
      </w:r>
    </w:p>
    <w:p w14:paraId="545256AD" w14:textId="77777777" w:rsidR="0080376F" w:rsidRDefault="0080376F" w:rsidP="0080376F">
      <w:pPr>
        <w:jc w:val="center"/>
        <w:rPr>
          <w:rFonts w:eastAsiaTheme="minorEastAsia"/>
          <w:sz w:val="22"/>
          <w:szCs w:val="22"/>
          <w:lang w:eastAsia="ja-JP"/>
        </w:rPr>
      </w:pPr>
      <w:r>
        <w:rPr>
          <w:rFonts w:eastAsia="ＭＳ 明朝" w:hint="eastAsia"/>
          <w:sz w:val="22"/>
          <w:szCs w:val="22"/>
          <w:lang w:val="en-US" w:eastAsia="ja-JP"/>
        </w:rPr>
        <w:t xml:space="preserve">Figure </w:t>
      </w:r>
      <w:r>
        <w:rPr>
          <w:rFonts w:eastAsia="ＭＳ 明朝"/>
          <w:sz w:val="22"/>
          <w:szCs w:val="22"/>
          <w:lang w:val="en-US" w:eastAsia="ja-JP"/>
        </w:rPr>
        <w:t>1. Possible UE behavior after LP-WUS reception</w:t>
      </w:r>
    </w:p>
    <w:p w14:paraId="75D3FBC4" w14:textId="77777777" w:rsidR="0080376F" w:rsidRPr="0032111A" w:rsidRDefault="0080376F" w:rsidP="0080376F">
      <w:pPr>
        <w:rPr>
          <w:rFonts w:eastAsiaTheme="minorEastAsia"/>
          <w:sz w:val="22"/>
          <w:szCs w:val="22"/>
          <w:lang w:eastAsia="ja-JP"/>
        </w:rPr>
      </w:pPr>
    </w:p>
    <w:p w14:paraId="171264A2" w14:textId="2DB25B14" w:rsidR="009C220D" w:rsidRDefault="0080376F" w:rsidP="002E0482">
      <w:pPr>
        <w:rPr>
          <w:b/>
          <w:bCs/>
          <w:color w:val="000000" w:themeColor="text1"/>
          <w:sz w:val="22"/>
          <w:szCs w:val="22"/>
        </w:rPr>
      </w:pPr>
      <w:r>
        <w:rPr>
          <w:rFonts w:eastAsiaTheme="minorEastAsia"/>
          <w:b/>
          <w:bCs/>
          <w:sz w:val="22"/>
          <w:szCs w:val="22"/>
          <w:lang w:eastAsia="ja-JP"/>
        </w:rPr>
        <w:t xml:space="preserve">Proposal </w:t>
      </w:r>
      <w:r w:rsidR="00306827">
        <w:rPr>
          <w:rFonts w:eastAsiaTheme="minorEastAsia"/>
          <w:b/>
          <w:bCs/>
          <w:sz w:val="22"/>
          <w:szCs w:val="22"/>
          <w:lang w:eastAsia="ja-JP"/>
        </w:rPr>
        <w:t>7</w:t>
      </w:r>
      <w:r w:rsidRPr="00AB4477">
        <w:rPr>
          <w:b/>
          <w:bCs/>
          <w:color w:val="000000" w:themeColor="text1"/>
          <w:sz w:val="22"/>
          <w:szCs w:val="22"/>
        </w:rPr>
        <w:t xml:space="preserve">: </w:t>
      </w:r>
      <w:r>
        <w:rPr>
          <w:b/>
          <w:bCs/>
          <w:color w:val="000000" w:themeColor="text1"/>
          <w:sz w:val="22"/>
          <w:szCs w:val="22"/>
        </w:rPr>
        <w:t xml:space="preserve">UE </w:t>
      </w:r>
      <w:r w:rsidR="009C220D">
        <w:rPr>
          <w:b/>
          <w:bCs/>
          <w:color w:val="000000" w:themeColor="text1"/>
          <w:sz w:val="22"/>
          <w:szCs w:val="22"/>
        </w:rPr>
        <w:t>procedure for</w:t>
      </w:r>
      <w:r w:rsidR="00125F99">
        <w:rPr>
          <w:b/>
          <w:bCs/>
          <w:color w:val="000000" w:themeColor="text1"/>
          <w:sz w:val="22"/>
          <w:szCs w:val="22"/>
        </w:rPr>
        <w:t xml:space="preserve"> </w:t>
      </w:r>
      <w:r>
        <w:rPr>
          <w:b/>
          <w:bCs/>
          <w:color w:val="000000" w:themeColor="text1"/>
          <w:sz w:val="22"/>
          <w:szCs w:val="22"/>
        </w:rPr>
        <w:t>paging</w:t>
      </w:r>
      <w:r w:rsidR="00125F99">
        <w:rPr>
          <w:b/>
          <w:bCs/>
          <w:color w:val="000000" w:themeColor="text1"/>
          <w:sz w:val="22"/>
          <w:szCs w:val="22"/>
        </w:rPr>
        <w:t xml:space="preserve"> </w:t>
      </w:r>
      <w:r w:rsidR="009C220D">
        <w:rPr>
          <w:b/>
          <w:bCs/>
          <w:color w:val="000000" w:themeColor="text1"/>
          <w:sz w:val="22"/>
          <w:szCs w:val="22"/>
        </w:rPr>
        <w:t>and Msg. 1-4</w:t>
      </w:r>
      <w:r>
        <w:rPr>
          <w:b/>
          <w:bCs/>
          <w:color w:val="000000" w:themeColor="text1"/>
          <w:sz w:val="22"/>
          <w:szCs w:val="22"/>
        </w:rPr>
        <w:t xml:space="preserve"> </w:t>
      </w:r>
      <w:r w:rsidR="00125F99">
        <w:rPr>
          <w:b/>
          <w:bCs/>
          <w:color w:val="000000" w:themeColor="text1"/>
          <w:sz w:val="22"/>
          <w:szCs w:val="22"/>
        </w:rPr>
        <w:t xml:space="preserve">after LP-WUS reception </w:t>
      </w:r>
      <w:r>
        <w:rPr>
          <w:b/>
          <w:bCs/>
          <w:color w:val="000000" w:themeColor="text1"/>
          <w:sz w:val="22"/>
          <w:szCs w:val="22"/>
        </w:rPr>
        <w:t xml:space="preserve">should be </w:t>
      </w:r>
      <w:r w:rsidR="009C220D">
        <w:rPr>
          <w:b/>
          <w:bCs/>
          <w:color w:val="000000" w:themeColor="text1"/>
          <w:sz w:val="22"/>
          <w:szCs w:val="22"/>
        </w:rPr>
        <w:t xml:space="preserve">further </w:t>
      </w:r>
      <w:r>
        <w:rPr>
          <w:b/>
          <w:bCs/>
          <w:color w:val="000000" w:themeColor="text1"/>
          <w:sz w:val="22"/>
          <w:szCs w:val="22"/>
        </w:rPr>
        <w:t>discussed</w:t>
      </w:r>
      <w:r w:rsidR="009C220D">
        <w:rPr>
          <w:b/>
          <w:bCs/>
          <w:color w:val="000000" w:themeColor="text1"/>
          <w:sz w:val="22"/>
          <w:szCs w:val="22"/>
        </w:rPr>
        <w:t>.</w:t>
      </w:r>
    </w:p>
    <w:p w14:paraId="4FB7C476" w14:textId="77777777" w:rsidR="008D354D" w:rsidRPr="00125F99" w:rsidRDefault="008D354D" w:rsidP="002E0482">
      <w:pPr>
        <w:rPr>
          <w:b/>
          <w:bCs/>
          <w:color w:val="000000" w:themeColor="text1"/>
          <w:sz w:val="22"/>
          <w:szCs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24F7B182" w14:textId="329FC4AA" w:rsidR="00460A5B" w:rsidRDefault="000E6DF4" w:rsidP="00CC4A93">
      <w:pPr>
        <w:spacing w:afterLines="50" w:after="120"/>
        <w:jc w:val="both"/>
        <w:rPr>
          <w:rFonts w:eastAsia="ＭＳ 明朝"/>
          <w:sz w:val="22"/>
          <w:szCs w:val="22"/>
          <w:lang w:val="en-US"/>
        </w:rPr>
      </w:pPr>
      <w:r w:rsidRPr="000E6DF4">
        <w:rPr>
          <w:rFonts w:eastAsia="ＭＳ 明朝" w:hint="eastAsia"/>
          <w:sz w:val="22"/>
          <w:szCs w:val="22"/>
          <w:lang w:val="en-US"/>
        </w:rPr>
        <w:t>In this contribution,</w:t>
      </w:r>
      <w:r w:rsidR="0066646F" w:rsidRPr="0066646F">
        <w:rPr>
          <w:rFonts w:eastAsia="ＭＳ 明朝"/>
          <w:sz w:val="21"/>
          <w:szCs w:val="21"/>
          <w:lang w:val="en-US" w:eastAsia="ja-JP"/>
        </w:rPr>
        <w:t xml:space="preserve"> </w:t>
      </w:r>
      <w:r w:rsidR="000A417F">
        <w:rPr>
          <w:rFonts w:eastAsia="ＭＳ 明朝"/>
          <w:sz w:val="22"/>
          <w:szCs w:val="21"/>
          <w:lang w:val="en-US" w:eastAsia="ja-JP"/>
        </w:rPr>
        <w:t xml:space="preserve">the </w:t>
      </w:r>
      <w:r w:rsidR="000A417F" w:rsidRPr="000A417F">
        <w:rPr>
          <w:rFonts w:eastAsia="ＭＳ 明朝"/>
          <w:sz w:val="22"/>
          <w:szCs w:val="21"/>
          <w:lang w:val="en-US" w:eastAsia="ja-JP"/>
        </w:rPr>
        <w:t>L1 signal design and procedure for low power WUS</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562A7F">
        <w:rPr>
          <w:rFonts w:eastAsia="ＭＳ 明朝"/>
          <w:sz w:val="22"/>
          <w:szCs w:val="22"/>
          <w:lang w:val="en-US"/>
        </w:rPr>
        <w:t xml:space="preserve">observations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3C38E6A4" w14:textId="77777777" w:rsidR="009250A4" w:rsidRPr="00EA7F5E" w:rsidRDefault="009250A4" w:rsidP="009250A4">
      <w:pPr>
        <w:rPr>
          <w:rFonts w:eastAsiaTheme="minorEastAsia"/>
          <w:sz w:val="22"/>
          <w:szCs w:val="22"/>
          <w:lang w:eastAsia="ja-JP"/>
        </w:rPr>
      </w:pPr>
    </w:p>
    <w:p w14:paraId="574D6D50" w14:textId="6FAE1A27" w:rsidR="00306827" w:rsidRDefault="00306827" w:rsidP="00306827">
      <w:pPr>
        <w:rPr>
          <w:rFonts w:eastAsiaTheme="minorEastAsia"/>
          <w:b/>
          <w:bCs/>
          <w:sz w:val="22"/>
          <w:szCs w:val="22"/>
          <w:lang w:eastAsia="ja-JP"/>
        </w:rPr>
      </w:pPr>
      <w:r w:rsidRPr="00326CEF">
        <w:rPr>
          <w:rFonts w:eastAsiaTheme="minorEastAsia"/>
          <w:b/>
          <w:bCs/>
          <w:sz w:val="22"/>
          <w:szCs w:val="22"/>
          <w:lang w:eastAsia="ja-JP"/>
        </w:rPr>
        <w:t>Proposal 1: Further study the</w:t>
      </w:r>
      <w:r>
        <w:rPr>
          <w:rFonts w:eastAsiaTheme="minorEastAsia"/>
          <w:b/>
          <w:bCs/>
          <w:sz w:val="22"/>
          <w:szCs w:val="22"/>
          <w:lang w:eastAsia="ja-JP"/>
        </w:rPr>
        <w:t xml:space="preserve"> monitoring mechanisms of LP-WUS with the following alternatives</w:t>
      </w:r>
      <w:r>
        <w:rPr>
          <w:rFonts w:eastAsiaTheme="minorEastAsia"/>
          <w:b/>
          <w:bCs/>
          <w:sz w:val="22"/>
          <w:szCs w:val="22"/>
          <w:lang w:eastAsia="ja-JP"/>
        </w:rPr>
        <w:t>.</w:t>
      </w:r>
    </w:p>
    <w:p w14:paraId="50678122" w14:textId="77777777" w:rsidR="00306827" w:rsidRDefault="00306827" w:rsidP="00306827">
      <w:pPr>
        <w:pStyle w:val="afd"/>
        <w:numPr>
          <w:ilvl w:val="0"/>
          <w:numId w:val="33"/>
        </w:numPr>
        <w:ind w:leftChars="0"/>
        <w:rPr>
          <w:rFonts w:eastAsiaTheme="minorEastAsia"/>
          <w:b/>
          <w:bCs/>
          <w:sz w:val="22"/>
          <w:szCs w:val="22"/>
          <w:lang w:eastAsia="ja-JP"/>
        </w:rPr>
      </w:pPr>
      <w:r>
        <w:rPr>
          <w:rFonts w:eastAsiaTheme="minorEastAsia"/>
          <w:b/>
          <w:bCs/>
          <w:sz w:val="22"/>
          <w:szCs w:val="22"/>
          <w:lang w:eastAsia="ja-JP"/>
        </w:rPr>
        <w:t>Alt.1: Continuous LP-WUS monitoring</w:t>
      </w:r>
    </w:p>
    <w:p w14:paraId="2DD1E4D9" w14:textId="77777777" w:rsidR="00306827" w:rsidRPr="00326CEF" w:rsidRDefault="00306827" w:rsidP="00306827">
      <w:pPr>
        <w:pStyle w:val="afd"/>
        <w:numPr>
          <w:ilvl w:val="0"/>
          <w:numId w:val="33"/>
        </w:numPr>
        <w:ind w:leftChars="0"/>
        <w:rPr>
          <w:rFonts w:eastAsiaTheme="minorEastAsia"/>
          <w:b/>
          <w:bCs/>
          <w:sz w:val="22"/>
          <w:szCs w:val="22"/>
          <w:lang w:eastAsia="ja-JP"/>
        </w:rPr>
      </w:pPr>
      <w:r w:rsidRPr="00326CEF">
        <w:rPr>
          <w:rFonts w:eastAsiaTheme="minorEastAsia"/>
          <w:b/>
          <w:bCs/>
          <w:sz w:val="22"/>
          <w:szCs w:val="22"/>
          <w:lang w:eastAsia="ja-JP"/>
        </w:rPr>
        <w:t xml:space="preserve">Alt.2: </w:t>
      </w:r>
      <w:r w:rsidRPr="00326CEF">
        <w:rPr>
          <w:rFonts w:eastAsiaTheme="minorEastAsia" w:hint="eastAsia"/>
          <w:b/>
          <w:bCs/>
          <w:sz w:val="22"/>
          <w:szCs w:val="22"/>
          <w:lang w:eastAsia="ja-JP"/>
        </w:rPr>
        <w:t>D</w:t>
      </w:r>
      <w:r w:rsidRPr="00326CEF">
        <w:rPr>
          <w:rFonts w:eastAsiaTheme="minorEastAsia"/>
          <w:b/>
          <w:bCs/>
          <w:sz w:val="22"/>
          <w:szCs w:val="22"/>
          <w:lang w:eastAsia="ja-JP"/>
        </w:rPr>
        <w:t>uty-cycled</w:t>
      </w:r>
      <w:r>
        <w:rPr>
          <w:rFonts w:eastAsiaTheme="minorEastAsia"/>
          <w:b/>
          <w:bCs/>
          <w:sz w:val="22"/>
          <w:szCs w:val="22"/>
          <w:lang w:eastAsia="ja-JP"/>
        </w:rPr>
        <w:t xml:space="preserve"> operation of</w:t>
      </w:r>
      <w:r w:rsidRPr="00326CEF">
        <w:rPr>
          <w:rFonts w:eastAsiaTheme="minorEastAsia"/>
          <w:b/>
          <w:bCs/>
          <w:sz w:val="22"/>
          <w:szCs w:val="22"/>
          <w:lang w:eastAsia="ja-JP"/>
        </w:rPr>
        <w:t xml:space="preserve"> </w:t>
      </w:r>
      <w:r>
        <w:rPr>
          <w:rFonts w:eastAsiaTheme="minorEastAsia"/>
          <w:b/>
          <w:bCs/>
          <w:sz w:val="22"/>
          <w:szCs w:val="22"/>
          <w:lang w:eastAsia="ja-JP"/>
        </w:rPr>
        <w:t xml:space="preserve">LP-WUS </w:t>
      </w:r>
      <w:r w:rsidRPr="00326CEF">
        <w:rPr>
          <w:rFonts w:eastAsiaTheme="minorEastAsia"/>
          <w:b/>
          <w:bCs/>
          <w:sz w:val="22"/>
          <w:szCs w:val="22"/>
          <w:lang w:eastAsia="ja-JP"/>
        </w:rPr>
        <w:t xml:space="preserve">monitoring </w:t>
      </w:r>
    </w:p>
    <w:p w14:paraId="68451718" w14:textId="77777777" w:rsidR="00306827" w:rsidRDefault="00306827" w:rsidP="00306827">
      <w:pPr>
        <w:rPr>
          <w:rFonts w:eastAsiaTheme="minorEastAsia"/>
          <w:b/>
          <w:bCs/>
          <w:sz w:val="22"/>
          <w:szCs w:val="22"/>
          <w:lang w:eastAsia="ja-JP"/>
        </w:rPr>
      </w:pPr>
      <w:r w:rsidRPr="00392D18">
        <w:rPr>
          <w:rFonts w:eastAsiaTheme="minorEastAsia" w:hint="eastAsia"/>
          <w:b/>
          <w:bCs/>
          <w:sz w:val="22"/>
          <w:szCs w:val="22"/>
          <w:lang w:eastAsia="ja-JP"/>
        </w:rPr>
        <w:t>P</w:t>
      </w:r>
      <w:r w:rsidRPr="00392D18">
        <w:rPr>
          <w:rFonts w:eastAsiaTheme="minorEastAsia"/>
          <w:b/>
          <w:bCs/>
          <w:sz w:val="22"/>
          <w:szCs w:val="22"/>
          <w:lang w:eastAsia="ja-JP"/>
        </w:rPr>
        <w:t xml:space="preserve">roposal 2: Study the flexibility of LP-WUS resource allocation </w:t>
      </w:r>
      <w:proofErr w:type="gramStart"/>
      <w:r w:rsidRPr="00392D18">
        <w:rPr>
          <w:rFonts w:eastAsiaTheme="minorEastAsia"/>
          <w:b/>
          <w:bCs/>
          <w:sz w:val="22"/>
          <w:szCs w:val="22"/>
          <w:lang w:eastAsia="ja-JP"/>
        </w:rPr>
        <w:t>taking into account</w:t>
      </w:r>
      <w:proofErr w:type="gramEnd"/>
      <w:r w:rsidRPr="00392D18">
        <w:rPr>
          <w:rFonts w:eastAsiaTheme="minorEastAsia"/>
          <w:b/>
          <w:bCs/>
          <w:sz w:val="22"/>
          <w:szCs w:val="22"/>
          <w:lang w:eastAsia="ja-JP"/>
        </w:rPr>
        <w:t xml:space="preserve"> balance with receiver complexity.</w:t>
      </w:r>
    </w:p>
    <w:p w14:paraId="0374B975" w14:textId="77777777" w:rsidR="008C16B8" w:rsidRPr="00392D18" w:rsidRDefault="008C16B8" w:rsidP="008C16B8">
      <w:pPr>
        <w:rPr>
          <w:rFonts w:eastAsiaTheme="minorEastAsia"/>
          <w:b/>
          <w:bCs/>
          <w:sz w:val="22"/>
          <w:szCs w:val="22"/>
          <w:lang w:eastAsia="ja-JP"/>
        </w:rPr>
      </w:pPr>
      <w:r w:rsidRPr="00392D18">
        <w:rPr>
          <w:rFonts w:eastAsiaTheme="minorEastAsia"/>
          <w:b/>
          <w:bCs/>
          <w:sz w:val="22"/>
          <w:szCs w:val="22"/>
          <w:lang w:eastAsia="ja-JP"/>
        </w:rPr>
        <w:t>Proposal 3: The bandwidth of LP-WUS sequence should be assumed to be less than 20MHz.</w:t>
      </w:r>
    </w:p>
    <w:p w14:paraId="5C804954" w14:textId="77777777" w:rsidR="00306827" w:rsidRPr="00D446C7" w:rsidRDefault="00306827" w:rsidP="00306827">
      <w:pPr>
        <w:rPr>
          <w:rFonts w:eastAsiaTheme="minorEastAsia"/>
          <w:b/>
          <w:bCs/>
          <w:sz w:val="22"/>
          <w:szCs w:val="22"/>
          <w:lang w:eastAsia="ja-JP"/>
        </w:rPr>
      </w:pPr>
      <w:r w:rsidRPr="00D446C7">
        <w:rPr>
          <w:rFonts w:eastAsiaTheme="minorEastAsia"/>
          <w:b/>
          <w:bCs/>
          <w:sz w:val="22"/>
          <w:szCs w:val="22"/>
          <w:lang w:eastAsia="ja-JP"/>
        </w:rPr>
        <w:t xml:space="preserve">Proposal 4: </w:t>
      </w:r>
      <w:r>
        <w:rPr>
          <w:rFonts w:eastAsiaTheme="minorEastAsia"/>
          <w:b/>
          <w:bCs/>
          <w:sz w:val="22"/>
          <w:szCs w:val="22"/>
          <w:lang w:eastAsia="ja-JP"/>
        </w:rPr>
        <w:t>Further s</w:t>
      </w:r>
      <w:r w:rsidRPr="00D446C7">
        <w:rPr>
          <w:rFonts w:eastAsiaTheme="minorEastAsia"/>
          <w:b/>
          <w:bCs/>
          <w:sz w:val="22"/>
          <w:szCs w:val="22"/>
          <w:lang w:eastAsia="ja-JP"/>
        </w:rPr>
        <w:t xml:space="preserve">tudy the feasibility of RRM measurement in </w:t>
      </w:r>
      <w:r>
        <w:rPr>
          <w:rFonts w:eastAsiaTheme="minorEastAsia"/>
          <w:b/>
          <w:bCs/>
          <w:sz w:val="22"/>
          <w:szCs w:val="22"/>
          <w:lang w:eastAsia="ja-JP"/>
        </w:rPr>
        <w:t>U</w:t>
      </w:r>
      <w:r w:rsidRPr="00D446C7">
        <w:rPr>
          <w:rFonts w:eastAsiaTheme="minorEastAsia"/>
          <w:b/>
          <w:bCs/>
          <w:sz w:val="22"/>
          <w:szCs w:val="22"/>
          <w:lang w:eastAsia="ja-JP"/>
        </w:rPr>
        <w:t>ltra-deep sleep state</w:t>
      </w:r>
      <w:r w:rsidRPr="00D446C7">
        <w:rPr>
          <w:rFonts w:eastAsiaTheme="minorEastAsia" w:hint="eastAsia"/>
          <w:b/>
          <w:bCs/>
          <w:sz w:val="22"/>
          <w:szCs w:val="22"/>
          <w:lang w:eastAsia="ja-JP"/>
        </w:rPr>
        <w:t>.</w:t>
      </w:r>
    </w:p>
    <w:p w14:paraId="015F545F" w14:textId="77777777" w:rsidR="008C16B8" w:rsidRPr="00A025F1" w:rsidRDefault="008C16B8" w:rsidP="008C16B8">
      <w:pPr>
        <w:rPr>
          <w:rFonts w:eastAsiaTheme="minorEastAsia"/>
          <w:b/>
          <w:bCs/>
          <w:sz w:val="22"/>
          <w:szCs w:val="22"/>
          <w:lang w:eastAsia="ja-JP"/>
        </w:rPr>
      </w:pPr>
      <w:r w:rsidRPr="00A025F1">
        <w:rPr>
          <w:rFonts w:eastAsiaTheme="minorEastAsia"/>
          <w:b/>
          <w:bCs/>
          <w:sz w:val="22"/>
          <w:szCs w:val="22"/>
          <w:lang w:eastAsia="ja-JP"/>
        </w:rPr>
        <w:t xml:space="preserve">Proposal 5: Further study the information carried by LP-WUS </w:t>
      </w:r>
      <w:proofErr w:type="gramStart"/>
      <w:r w:rsidRPr="00A025F1">
        <w:rPr>
          <w:rFonts w:eastAsiaTheme="minorEastAsia"/>
          <w:b/>
          <w:bCs/>
          <w:sz w:val="22"/>
          <w:szCs w:val="22"/>
          <w:lang w:eastAsia="ja-JP"/>
        </w:rPr>
        <w:t>taking into account</w:t>
      </w:r>
      <w:proofErr w:type="gramEnd"/>
      <w:r w:rsidRPr="00A025F1">
        <w:rPr>
          <w:rFonts w:eastAsiaTheme="minorEastAsia"/>
          <w:b/>
          <w:bCs/>
          <w:sz w:val="22"/>
          <w:szCs w:val="22"/>
          <w:lang w:eastAsia="ja-JP"/>
        </w:rPr>
        <w:t xml:space="preserve"> the following aspects.</w:t>
      </w:r>
    </w:p>
    <w:p w14:paraId="41345FE8" w14:textId="77777777" w:rsidR="008C16B8" w:rsidRPr="00A025F1" w:rsidRDefault="008C16B8" w:rsidP="008C16B8">
      <w:pPr>
        <w:pStyle w:val="afd"/>
        <w:numPr>
          <w:ilvl w:val="0"/>
          <w:numId w:val="34"/>
        </w:numPr>
        <w:ind w:leftChars="0"/>
        <w:rPr>
          <w:rFonts w:eastAsiaTheme="minorEastAsia"/>
          <w:b/>
          <w:bCs/>
          <w:sz w:val="22"/>
          <w:szCs w:val="22"/>
          <w:lang w:eastAsia="ja-JP"/>
        </w:rPr>
      </w:pPr>
      <w:r w:rsidRPr="00A025F1">
        <w:rPr>
          <w:rFonts w:eastAsiaTheme="minorEastAsia"/>
          <w:b/>
          <w:bCs/>
          <w:sz w:val="22"/>
          <w:szCs w:val="22"/>
          <w:lang w:eastAsia="ja-JP"/>
        </w:rPr>
        <w:t>LP-WUS detection procedure</w:t>
      </w:r>
    </w:p>
    <w:p w14:paraId="1C795951" w14:textId="113DED3E" w:rsidR="008C16B8" w:rsidRPr="008C16B8" w:rsidRDefault="008C16B8" w:rsidP="008C16B8">
      <w:pPr>
        <w:pStyle w:val="afd"/>
        <w:numPr>
          <w:ilvl w:val="0"/>
          <w:numId w:val="34"/>
        </w:numPr>
        <w:ind w:leftChars="0"/>
        <w:rPr>
          <w:rFonts w:eastAsiaTheme="minorEastAsia"/>
          <w:b/>
          <w:bCs/>
          <w:sz w:val="22"/>
          <w:szCs w:val="22"/>
          <w:lang w:eastAsia="ja-JP"/>
        </w:rPr>
      </w:pPr>
      <w:r w:rsidRPr="00A025F1">
        <w:rPr>
          <w:rFonts w:eastAsiaTheme="minorEastAsia" w:hint="eastAsia"/>
          <w:b/>
          <w:bCs/>
          <w:sz w:val="22"/>
          <w:szCs w:val="22"/>
          <w:lang w:eastAsia="ja-JP"/>
        </w:rPr>
        <w:t>L</w:t>
      </w:r>
      <w:r w:rsidRPr="00A025F1">
        <w:rPr>
          <w:rFonts w:eastAsiaTheme="minorEastAsia"/>
          <w:b/>
          <w:bCs/>
          <w:sz w:val="22"/>
          <w:szCs w:val="22"/>
          <w:lang w:eastAsia="ja-JP"/>
        </w:rPr>
        <w:t>P-WUS structure (</w:t>
      </w:r>
      <w:proofErr w:type="gramStart"/>
      <w:r w:rsidRPr="00A025F1">
        <w:rPr>
          <w:rFonts w:eastAsiaTheme="minorEastAsia"/>
          <w:b/>
          <w:bCs/>
          <w:sz w:val="22"/>
          <w:szCs w:val="22"/>
          <w:lang w:eastAsia="ja-JP"/>
        </w:rPr>
        <w:t>e.g.</w:t>
      </w:r>
      <w:proofErr w:type="gramEnd"/>
      <w:r w:rsidRPr="00A025F1">
        <w:rPr>
          <w:rFonts w:eastAsiaTheme="minorEastAsia"/>
          <w:b/>
          <w:bCs/>
          <w:sz w:val="22"/>
          <w:szCs w:val="22"/>
          <w:lang w:eastAsia="ja-JP"/>
        </w:rPr>
        <w:t xml:space="preserve"> sequence-based, </w:t>
      </w:r>
      <w:proofErr w:type="spellStart"/>
      <w:r w:rsidRPr="00A025F1">
        <w:rPr>
          <w:rFonts w:eastAsiaTheme="minorEastAsia"/>
          <w:b/>
          <w:bCs/>
          <w:sz w:val="22"/>
          <w:szCs w:val="22"/>
          <w:lang w:eastAsia="ja-JP"/>
        </w:rPr>
        <w:t>preamble+payload</w:t>
      </w:r>
      <w:proofErr w:type="spellEnd"/>
      <w:r w:rsidRPr="00A025F1">
        <w:rPr>
          <w:rFonts w:eastAsiaTheme="minorEastAsia"/>
          <w:b/>
          <w:bCs/>
          <w:sz w:val="22"/>
          <w:szCs w:val="22"/>
          <w:lang w:eastAsia="ja-JP"/>
        </w:rPr>
        <w:t>, etc.)</w:t>
      </w:r>
    </w:p>
    <w:p w14:paraId="09488235" w14:textId="77777777" w:rsidR="00306827" w:rsidRPr="00306827" w:rsidRDefault="00306827" w:rsidP="00306827">
      <w:pPr>
        <w:rPr>
          <w:rFonts w:eastAsiaTheme="minorEastAsia"/>
          <w:b/>
          <w:bCs/>
          <w:sz w:val="22"/>
          <w:szCs w:val="22"/>
          <w:lang w:eastAsia="ja-JP"/>
        </w:rPr>
      </w:pPr>
      <w:r w:rsidRPr="00306827">
        <w:rPr>
          <w:rFonts w:eastAsiaTheme="minorEastAsia"/>
          <w:b/>
          <w:bCs/>
          <w:sz w:val="22"/>
          <w:szCs w:val="22"/>
          <w:lang w:eastAsia="ja-JP"/>
        </w:rPr>
        <w:t>Proposal 6: Further study the mechanisms to switch power state between Ultra-deep sleep and other states.</w:t>
      </w:r>
    </w:p>
    <w:p w14:paraId="3BF3B47C" w14:textId="77777777" w:rsidR="00306827" w:rsidRDefault="00306827" w:rsidP="00306827">
      <w:pPr>
        <w:rPr>
          <w:b/>
          <w:bCs/>
          <w:color w:val="000000" w:themeColor="text1"/>
          <w:sz w:val="22"/>
          <w:szCs w:val="22"/>
        </w:rPr>
      </w:pPr>
      <w:r>
        <w:rPr>
          <w:rFonts w:eastAsiaTheme="minorEastAsia"/>
          <w:b/>
          <w:bCs/>
          <w:sz w:val="22"/>
          <w:szCs w:val="22"/>
          <w:lang w:eastAsia="ja-JP"/>
        </w:rPr>
        <w:t>Proposal 7</w:t>
      </w:r>
      <w:r w:rsidRPr="00AB4477">
        <w:rPr>
          <w:b/>
          <w:bCs/>
          <w:color w:val="000000" w:themeColor="text1"/>
          <w:sz w:val="22"/>
          <w:szCs w:val="22"/>
        </w:rPr>
        <w:t xml:space="preserve">: </w:t>
      </w:r>
      <w:r>
        <w:rPr>
          <w:b/>
          <w:bCs/>
          <w:color w:val="000000" w:themeColor="text1"/>
          <w:sz w:val="22"/>
          <w:szCs w:val="22"/>
        </w:rPr>
        <w:t>UE procedure for paging and Msg. 1-4 after LP-WUS reception should be further discussed.</w:t>
      </w:r>
    </w:p>
    <w:p w14:paraId="1DB976FA" w14:textId="77777777" w:rsidR="008C16B8" w:rsidRPr="00306827" w:rsidRDefault="008C16B8" w:rsidP="00CC4A93">
      <w:pPr>
        <w:spacing w:afterLines="50" w:after="120"/>
        <w:jc w:val="both"/>
        <w:rPr>
          <w:rFonts w:eastAsia="ＭＳ 明朝"/>
          <w:sz w:val="22"/>
          <w:szCs w:val="22"/>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A8489FF" w14:textId="286CB23E" w:rsidR="0047549F" w:rsidRPr="00CC5FE5" w:rsidRDefault="00DD37A7" w:rsidP="007C739E">
      <w:pPr>
        <w:numPr>
          <w:ilvl w:val="0"/>
          <w:numId w:val="4"/>
        </w:numPr>
        <w:spacing w:afterLines="50" w:after="120"/>
        <w:jc w:val="both"/>
        <w:rPr>
          <w:rFonts w:asciiTheme="majorEastAsia" w:eastAsiaTheme="majorEastAsia" w:hAnsiTheme="majorEastAsia"/>
          <w:sz w:val="21"/>
          <w:szCs w:val="21"/>
        </w:rPr>
      </w:pPr>
      <w:r w:rsidRPr="0011620F">
        <w:rPr>
          <w:bCs/>
          <w:sz w:val="22"/>
          <w:szCs w:val="18"/>
        </w:rPr>
        <w:t>RAN1 Chair’s Notes, RAN1#1</w:t>
      </w:r>
      <w:r>
        <w:rPr>
          <w:bCs/>
          <w:sz w:val="22"/>
          <w:szCs w:val="18"/>
        </w:rPr>
        <w:t>1</w:t>
      </w:r>
      <w:r w:rsidR="00E51ACC">
        <w:rPr>
          <w:bCs/>
          <w:sz w:val="22"/>
          <w:szCs w:val="18"/>
        </w:rPr>
        <w:t>1</w:t>
      </w:r>
      <w:r w:rsidRPr="0011620F">
        <w:rPr>
          <w:bCs/>
          <w:sz w:val="22"/>
          <w:szCs w:val="18"/>
        </w:rPr>
        <w:t xml:space="preserve">, </w:t>
      </w:r>
      <w:r w:rsidR="00E51ACC">
        <w:rPr>
          <w:bCs/>
          <w:sz w:val="22"/>
          <w:szCs w:val="18"/>
        </w:rPr>
        <w:t>November</w:t>
      </w:r>
      <w:r w:rsidR="00481C7C">
        <w:rPr>
          <w:bCs/>
          <w:sz w:val="22"/>
          <w:szCs w:val="18"/>
        </w:rPr>
        <w:t xml:space="preserve"> </w:t>
      </w:r>
      <w:r w:rsidRPr="0011620F">
        <w:rPr>
          <w:bCs/>
          <w:sz w:val="22"/>
          <w:szCs w:val="18"/>
        </w:rPr>
        <w:t>2022.</w:t>
      </w:r>
    </w:p>
    <w:p w14:paraId="6CFECAB0" w14:textId="729F4B0E" w:rsidR="00CC5FE5" w:rsidRPr="0039784A" w:rsidRDefault="00CC5FE5" w:rsidP="00CC5FE5">
      <w:pPr>
        <w:numPr>
          <w:ilvl w:val="0"/>
          <w:numId w:val="4"/>
        </w:numPr>
        <w:spacing w:afterLines="50" w:after="120"/>
        <w:jc w:val="both"/>
        <w:rPr>
          <w:bCs/>
          <w:sz w:val="22"/>
          <w:szCs w:val="18"/>
        </w:rPr>
      </w:pPr>
      <w:r w:rsidRPr="00423854">
        <w:rPr>
          <w:bCs/>
          <w:sz w:val="22"/>
          <w:szCs w:val="18"/>
        </w:rPr>
        <w:lastRenderedPageBreak/>
        <w:t>RP-222644, “Revised SID: Study on low-power Wake-up Signal</w:t>
      </w:r>
      <w:r>
        <w:rPr>
          <w:rFonts w:ascii="ＭＳ 明朝" w:eastAsia="ＭＳ 明朝" w:hAnsi="ＭＳ 明朝" w:cs="ＭＳ 明朝"/>
          <w:bCs/>
          <w:sz w:val="22"/>
          <w:szCs w:val="18"/>
          <w:lang w:eastAsia="ja-JP"/>
        </w:rPr>
        <w:t xml:space="preserve"> </w:t>
      </w:r>
      <w:r w:rsidRPr="00423854">
        <w:rPr>
          <w:bCs/>
          <w:sz w:val="22"/>
          <w:szCs w:val="18"/>
        </w:rPr>
        <w:t>and Receiver for NR”, Vivo, RAN#97e, Sept. 12-16, 2022</w:t>
      </w:r>
    </w:p>
    <w:sectPr w:rsidR="00CC5FE5" w:rsidRPr="0039784A">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ED9E6" w14:textId="77777777" w:rsidR="005A2BD9" w:rsidRDefault="005A2BD9">
      <w:r>
        <w:separator/>
      </w:r>
    </w:p>
  </w:endnote>
  <w:endnote w:type="continuationSeparator" w:id="0">
    <w:p w14:paraId="69C779C5" w14:textId="77777777" w:rsidR="005A2BD9" w:rsidRDefault="005A2BD9">
      <w:r>
        <w:continuationSeparator/>
      </w:r>
    </w:p>
  </w:endnote>
  <w:endnote w:type="continuationNotice" w:id="1">
    <w:p w14:paraId="5F0945E0" w14:textId="77777777" w:rsidR="005A2BD9" w:rsidRDefault="005A2B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C1C6D" w14:textId="20E5BC0D" w:rsidR="004172A6" w:rsidRPr="00000924" w:rsidRDefault="004172A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054EE">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054EE">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B2CBF" w14:textId="77777777" w:rsidR="005A2BD9" w:rsidRDefault="005A2BD9">
      <w:r>
        <w:separator/>
      </w:r>
    </w:p>
  </w:footnote>
  <w:footnote w:type="continuationSeparator" w:id="0">
    <w:p w14:paraId="7ED0DD75" w14:textId="77777777" w:rsidR="005A2BD9" w:rsidRDefault="005A2BD9">
      <w:r>
        <w:continuationSeparator/>
      </w:r>
    </w:p>
  </w:footnote>
  <w:footnote w:type="continuationNotice" w:id="1">
    <w:p w14:paraId="26AF91D4" w14:textId="77777777" w:rsidR="005A2BD9" w:rsidRDefault="005A2B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F546A7"/>
    <w:multiLevelType w:val="hybridMultilevel"/>
    <w:tmpl w:val="721E695E"/>
    <w:lvl w:ilvl="0" w:tplc="CB54FBFA">
      <w:start w:val="1"/>
      <w:numFmt w:val="decimalEnclosedCircle"/>
      <w:lvlText w:val="%1"/>
      <w:lvlJc w:val="left"/>
      <w:pPr>
        <w:ind w:left="360" w:hanging="360"/>
      </w:pPr>
      <w:rPr>
        <w:rFonts w:ascii="ＭＳ 明朝" w:eastAsia="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9B49B6"/>
    <w:multiLevelType w:val="hybridMultilevel"/>
    <w:tmpl w:val="12DE5506"/>
    <w:lvl w:ilvl="0" w:tplc="40D47B46">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8394DF2"/>
    <w:multiLevelType w:val="hybridMultilevel"/>
    <w:tmpl w:val="0D52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9A64EC"/>
    <w:multiLevelType w:val="multilevel"/>
    <w:tmpl w:val="2B9A6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BA56BCF"/>
    <w:multiLevelType w:val="hybridMultilevel"/>
    <w:tmpl w:val="86805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1979D2"/>
    <w:multiLevelType w:val="hybridMultilevel"/>
    <w:tmpl w:val="6DC6C79E"/>
    <w:lvl w:ilvl="0" w:tplc="AF62C7D4">
      <w:start w:val="1"/>
      <w:numFmt w:val="bullet"/>
      <w:lvlText w:val="o"/>
      <w:lvlJc w:val="left"/>
      <w:pPr>
        <w:tabs>
          <w:tab w:val="num" w:pos="720"/>
        </w:tabs>
        <w:ind w:left="720" w:hanging="360"/>
      </w:pPr>
      <w:rPr>
        <w:rFonts w:ascii="Courier New" w:hAnsi="Courier New" w:hint="default"/>
      </w:rPr>
    </w:lvl>
    <w:lvl w:ilvl="1" w:tplc="9000D832">
      <w:numFmt w:val="bullet"/>
      <w:lvlText w:val="o"/>
      <w:lvlJc w:val="left"/>
      <w:pPr>
        <w:tabs>
          <w:tab w:val="num" w:pos="1440"/>
        </w:tabs>
        <w:ind w:left="1440" w:hanging="360"/>
      </w:pPr>
      <w:rPr>
        <w:rFonts w:ascii="Courier New" w:hAnsi="Courier New" w:hint="default"/>
      </w:rPr>
    </w:lvl>
    <w:lvl w:ilvl="2" w:tplc="AB1A7424">
      <w:numFmt w:val="bullet"/>
      <w:lvlText w:val=""/>
      <w:lvlJc w:val="left"/>
      <w:pPr>
        <w:tabs>
          <w:tab w:val="num" w:pos="2160"/>
        </w:tabs>
        <w:ind w:left="2160" w:hanging="360"/>
      </w:pPr>
      <w:rPr>
        <w:rFonts w:ascii="Wingdings" w:hAnsi="Wingdings" w:hint="default"/>
      </w:rPr>
    </w:lvl>
    <w:lvl w:ilvl="3" w:tplc="18087398" w:tentative="1">
      <w:start w:val="1"/>
      <w:numFmt w:val="bullet"/>
      <w:lvlText w:val="o"/>
      <w:lvlJc w:val="left"/>
      <w:pPr>
        <w:tabs>
          <w:tab w:val="num" w:pos="2880"/>
        </w:tabs>
        <w:ind w:left="2880" w:hanging="360"/>
      </w:pPr>
      <w:rPr>
        <w:rFonts w:ascii="Courier New" w:hAnsi="Courier New" w:hint="default"/>
      </w:rPr>
    </w:lvl>
    <w:lvl w:ilvl="4" w:tplc="1B6A06D8" w:tentative="1">
      <w:start w:val="1"/>
      <w:numFmt w:val="bullet"/>
      <w:lvlText w:val="o"/>
      <w:lvlJc w:val="left"/>
      <w:pPr>
        <w:tabs>
          <w:tab w:val="num" w:pos="3600"/>
        </w:tabs>
        <w:ind w:left="3600" w:hanging="360"/>
      </w:pPr>
      <w:rPr>
        <w:rFonts w:ascii="Courier New" w:hAnsi="Courier New" w:hint="default"/>
      </w:rPr>
    </w:lvl>
    <w:lvl w:ilvl="5" w:tplc="E070CB14" w:tentative="1">
      <w:start w:val="1"/>
      <w:numFmt w:val="bullet"/>
      <w:lvlText w:val="o"/>
      <w:lvlJc w:val="left"/>
      <w:pPr>
        <w:tabs>
          <w:tab w:val="num" w:pos="4320"/>
        </w:tabs>
        <w:ind w:left="4320" w:hanging="360"/>
      </w:pPr>
      <w:rPr>
        <w:rFonts w:ascii="Courier New" w:hAnsi="Courier New" w:hint="default"/>
      </w:rPr>
    </w:lvl>
    <w:lvl w:ilvl="6" w:tplc="59C2EEFC" w:tentative="1">
      <w:start w:val="1"/>
      <w:numFmt w:val="bullet"/>
      <w:lvlText w:val="o"/>
      <w:lvlJc w:val="left"/>
      <w:pPr>
        <w:tabs>
          <w:tab w:val="num" w:pos="5040"/>
        </w:tabs>
        <w:ind w:left="5040" w:hanging="360"/>
      </w:pPr>
      <w:rPr>
        <w:rFonts w:ascii="Courier New" w:hAnsi="Courier New" w:hint="default"/>
      </w:rPr>
    </w:lvl>
    <w:lvl w:ilvl="7" w:tplc="C14CF288" w:tentative="1">
      <w:start w:val="1"/>
      <w:numFmt w:val="bullet"/>
      <w:lvlText w:val="o"/>
      <w:lvlJc w:val="left"/>
      <w:pPr>
        <w:tabs>
          <w:tab w:val="num" w:pos="5760"/>
        </w:tabs>
        <w:ind w:left="5760" w:hanging="360"/>
      </w:pPr>
      <w:rPr>
        <w:rFonts w:ascii="Courier New" w:hAnsi="Courier New" w:hint="default"/>
      </w:rPr>
    </w:lvl>
    <w:lvl w:ilvl="8" w:tplc="12861A2C"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3EBD151E"/>
    <w:multiLevelType w:val="hybridMultilevel"/>
    <w:tmpl w:val="BC92D1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2531C49"/>
    <w:multiLevelType w:val="hybridMultilevel"/>
    <w:tmpl w:val="C8D407EA"/>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47C92779"/>
    <w:multiLevelType w:val="multilevel"/>
    <w:tmpl w:val="610C6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lang w:val="en-G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8856755"/>
    <w:multiLevelType w:val="hybridMultilevel"/>
    <w:tmpl w:val="F77AB7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259573F"/>
    <w:multiLevelType w:val="hybridMultilevel"/>
    <w:tmpl w:val="85A23DE0"/>
    <w:lvl w:ilvl="0" w:tplc="106EB4B2">
      <w:start w:val="1"/>
      <w:numFmt w:val="bullet"/>
      <w:lvlText w:val=""/>
      <w:lvlJc w:val="left"/>
      <w:pPr>
        <w:tabs>
          <w:tab w:val="num" w:pos="720"/>
        </w:tabs>
        <w:ind w:left="720" w:hanging="360"/>
      </w:pPr>
      <w:rPr>
        <w:rFonts w:ascii="Symbol" w:hAnsi="Symbol" w:hint="default"/>
      </w:rPr>
    </w:lvl>
    <w:lvl w:ilvl="1" w:tplc="C590DE94" w:tentative="1">
      <w:start w:val="1"/>
      <w:numFmt w:val="bullet"/>
      <w:lvlText w:val=""/>
      <w:lvlJc w:val="left"/>
      <w:pPr>
        <w:tabs>
          <w:tab w:val="num" w:pos="1440"/>
        </w:tabs>
        <w:ind w:left="1440" w:hanging="360"/>
      </w:pPr>
      <w:rPr>
        <w:rFonts w:ascii="Symbol" w:hAnsi="Symbol" w:hint="default"/>
      </w:rPr>
    </w:lvl>
    <w:lvl w:ilvl="2" w:tplc="57363666" w:tentative="1">
      <w:start w:val="1"/>
      <w:numFmt w:val="bullet"/>
      <w:lvlText w:val=""/>
      <w:lvlJc w:val="left"/>
      <w:pPr>
        <w:tabs>
          <w:tab w:val="num" w:pos="2160"/>
        </w:tabs>
        <w:ind w:left="2160" w:hanging="360"/>
      </w:pPr>
      <w:rPr>
        <w:rFonts w:ascii="Symbol" w:hAnsi="Symbol" w:hint="default"/>
      </w:rPr>
    </w:lvl>
    <w:lvl w:ilvl="3" w:tplc="4470E53E" w:tentative="1">
      <w:start w:val="1"/>
      <w:numFmt w:val="bullet"/>
      <w:lvlText w:val=""/>
      <w:lvlJc w:val="left"/>
      <w:pPr>
        <w:tabs>
          <w:tab w:val="num" w:pos="2880"/>
        </w:tabs>
        <w:ind w:left="2880" w:hanging="360"/>
      </w:pPr>
      <w:rPr>
        <w:rFonts w:ascii="Symbol" w:hAnsi="Symbol" w:hint="default"/>
      </w:rPr>
    </w:lvl>
    <w:lvl w:ilvl="4" w:tplc="153CDFF6" w:tentative="1">
      <w:start w:val="1"/>
      <w:numFmt w:val="bullet"/>
      <w:lvlText w:val=""/>
      <w:lvlJc w:val="left"/>
      <w:pPr>
        <w:tabs>
          <w:tab w:val="num" w:pos="3600"/>
        </w:tabs>
        <w:ind w:left="3600" w:hanging="360"/>
      </w:pPr>
      <w:rPr>
        <w:rFonts w:ascii="Symbol" w:hAnsi="Symbol" w:hint="default"/>
      </w:rPr>
    </w:lvl>
    <w:lvl w:ilvl="5" w:tplc="A072DE8C" w:tentative="1">
      <w:start w:val="1"/>
      <w:numFmt w:val="bullet"/>
      <w:lvlText w:val=""/>
      <w:lvlJc w:val="left"/>
      <w:pPr>
        <w:tabs>
          <w:tab w:val="num" w:pos="4320"/>
        </w:tabs>
        <w:ind w:left="4320" w:hanging="360"/>
      </w:pPr>
      <w:rPr>
        <w:rFonts w:ascii="Symbol" w:hAnsi="Symbol" w:hint="default"/>
      </w:rPr>
    </w:lvl>
    <w:lvl w:ilvl="6" w:tplc="64AE0664" w:tentative="1">
      <w:start w:val="1"/>
      <w:numFmt w:val="bullet"/>
      <w:lvlText w:val=""/>
      <w:lvlJc w:val="left"/>
      <w:pPr>
        <w:tabs>
          <w:tab w:val="num" w:pos="5040"/>
        </w:tabs>
        <w:ind w:left="5040" w:hanging="360"/>
      </w:pPr>
      <w:rPr>
        <w:rFonts w:ascii="Symbol" w:hAnsi="Symbol" w:hint="default"/>
      </w:rPr>
    </w:lvl>
    <w:lvl w:ilvl="7" w:tplc="9F4CD480" w:tentative="1">
      <w:start w:val="1"/>
      <w:numFmt w:val="bullet"/>
      <w:lvlText w:val=""/>
      <w:lvlJc w:val="left"/>
      <w:pPr>
        <w:tabs>
          <w:tab w:val="num" w:pos="5760"/>
        </w:tabs>
        <w:ind w:left="5760" w:hanging="360"/>
      </w:pPr>
      <w:rPr>
        <w:rFonts w:ascii="Symbol" w:hAnsi="Symbol" w:hint="default"/>
      </w:rPr>
    </w:lvl>
    <w:lvl w:ilvl="8" w:tplc="D882892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46976D3"/>
    <w:multiLevelType w:val="hybridMultilevel"/>
    <w:tmpl w:val="B61AA27C"/>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15:restartNumberingAfterBreak="0">
    <w:nsid w:val="572E55E3"/>
    <w:multiLevelType w:val="hybridMultilevel"/>
    <w:tmpl w:val="7C042C92"/>
    <w:lvl w:ilvl="0" w:tplc="6D0E1992">
      <w:start w:val="1"/>
      <w:numFmt w:val="bullet"/>
      <w:lvlText w:val=""/>
      <w:lvlJc w:val="left"/>
      <w:pPr>
        <w:tabs>
          <w:tab w:val="num" w:pos="720"/>
        </w:tabs>
        <w:ind w:left="720" w:hanging="360"/>
      </w:pPr>
      <w:rPr>
        <w:rFonts w:ascii="Symbol" w:hAnsi="Symbol" w:hint="default"/>
      </w:rPr>
    </w:lvl>
    <w:lvl w:ilvl="1" w:tplc="675A4EDA">
      <w:numFmt w:val="bullet"/>
      <w:lvlText w:val="o"/>
      <w:lvlJc w:val="left"/>
      <w:pPr>
        <w:tabs>
          <w:tab w:val="num" w:pos="1440"/>
        </w:tabs>
        <w:ind w:left="1440" w:hanging="360"/>
      </w:pPr>
      <w:rPr>
        <w:rFonts w:ascii="Courier New" w:hAnsi="Courier New" w:hint="default"/>
      </w:rPr>
    </w:lvl>
    <w:lvl w:ilvl="2" w:tplc="6C4AD750">
      <w:numFmt w:val="bullet"/>
      <w:lvlText w:val=""/>
      <w:lvlJc w:val="left"/>
      <w:pPr>
        <w:tabs>
          <w:tab w:val="num" w:pos="2160"/>
        </w:tabs>
        <w:ind w:left="2160" w:hanging="360"/>
      </w:pPr>
      <w:rPr>
        <w:rFonts w:ascii="Wingdings" w:hAnsi="Wingdings" w:hint="default"/>
      </w:rPr>
    </w:lvl>
    <w:lvl w:ilvl="3" w:tplc="CE9E4138" w:tentative="1">
      <w:start w:val="1"/>
      <w:numFmt w:val="bullet"/>
      <w:lvlText w:val=""/>
      <w:lvlJc w:val="left"/>
      <w:pPr>
        <w:tabs>
          <w:tab w:val="num" w:pos="2880"/>
        </w:tabs>
        <w:ind w:left="2880" w:hanging="360"/>
      </w:pPr>
      <w:rPr>
        <w:rFonts w:ascii="Symbol" w:hAnsi="Symbol" w:hint="default"/>
      </w:rPr>
    </w:lvl>
    <w:lvl w:ilvl="4" w:tplc="709A3A36" w:tentative="1">
      <w:start w:val="1"/>
      <w:numFmt w:val="bullet"/>
      <w:lvlText w:val=""/>
      <w:lvlJc w:val="left"/>
      <w:pPr>
        <w:tabs>
          <w:tab w:val="num" w:pos="3600"/>
        </w:tabs>
        <w:ind w:left="3600" w:hanging="360"/>
      </w:pPr>
      <w:rPr>
        <w:rFonts w:ascii="Symbol" w:hAnsi="Symbol" w:hint="default"/>
      </w:rPr>
    </w:lvl>
    <w:lvl w:ilvl="5" w:tplc="A5BC8832" w:tentative="1">
      <w:start w:val="1"/>
      <w:numFmt w:val="bullet"/>
      <w:lvlText w:val=""/>
      <w:lvlJc w:val="left"/>
      <w:pPr>
        <w:tabs>
          <w:tab w:val="num" w:pos="4320"/>
        </w:tabs>
        <w:ind w:left="4320" w:hanging="360"/>
      </w:pPr>
      <w:rPr>
        <w:rFonts w:ascii="Symbol" w:hAnsi="Symbol" w:hint="default"/>
      </w:rPr>
    </w:lvl>
    <w:lvl w:ilvl="6" w:tplc="639E129C" w:tentative="1">
      <w:start w:val="1"/>
      <w:numFmt w:val="bullet"/>
      <w:lvlText w:val=""/>
      <w:lvlJc w:val="left"/>
      <w:pPr>
        <w:tabs>
          <w:tab w:val="num" w:pos="5040"/>
        </w:tabs>
        <w:ind w:left="5040" w:hanging="360"/>
      </w:pPr>
      <w:rPr>
        <w:rFonts w:ascii="Symbol" w:hAnsi="Symbol" w:hint="default"/>
      </w:rPr>
    </w:lvl>
    <w:lvl w:ilvl="7" w:tplc="4418A6DE" w:tentative="1">
      <w:start w:val="1"/>
      <w:numFmt w:val="bullet"/>
      <w:lvlText w:val=""/>
      <w:lvlJc w:val="left"/>
      <w:pPr>
        <w:tabs>
          <w:tab w:val="num" w:pos="5760"/>
        </w:tabs>
        <w:ind w:left="5760" w:hanging="360"/>
      </w:pPr>
      <w:rPr>
        <w:rFonts w:ascii="Symbol" w:hAnsi="Symbol" w:hint="default"/>
      </w:rPr>
    </w:lvl>
    <w:lvl w:ilvl="8" w:tplc="11CAE048"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8015A3F"/>
    <w:multiLevelType w:val="multilevel"/>
    <w:tmpl w:val="6F601DE4"/>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lang w:val="en-US"/>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FCB3850"/>
    <w:multiLevelType w:val="hybridMultilevel"/>
    <w:tmpl w:val="1D523F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7E6B0B"/>
    <w:multiLevelType w:val="hybridMultilevel"/>
    <w:tmpl w:val="966051F4"/>
    <w:lvl w:ilvl="0" w:tplc="40D47B46">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31"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5C318C"/>
    <w:multiLevelType w:val="hybridMultilevel"/>
    <w:tmpl w:val="F85ED0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3"/>
  </w:num>
  <w:num w:numId="3">
    <w:abstractNumId w:val="7"/>
  </w:num>
  <w:num w:numId="4">
    <w:abstractNumId w:val="4"/>
  </w:num>
  <w:num w:numId="5">
    <w:abstractNumId w:val="28"/>
  </w:num>
  <w:num w:numId="6">
    <w:abstractNumId w:val="20"/>
  </w:num>
  <w:num w:numId="7">
    <w:abstractNumId w:val="18"/>
  </w:num>
  <w:num w:numId="8">
    <w:abstractNumId w:val="8"/>
  </w:num>
  <w:num w:numId="9">
    <w:abstractNumId w:val="13"/>
  </w:num>
  <w:num w:numId="10">
    <w:abstractNumId w:val="15"/>
  </w:num>
  <w:num w:numId="11">
    <w:abstractNumId w:val="29"/>
  </w:num>
  <w:num w:numId="12">
    <w:abstractNumId w:val="21"/>
  </w:num>
  <w:num w:numId="13">
    <w:abstractNumId w:val="25"/>
  </w:num>
  <w:num w:numId="14">
    <w:abstractNumId w:val="24"/>
  </w:num>
  <w:num w:numId="15">
    <w:abstractNumId w:val="30"/>
  </w:num>
  <w:num w:numId="16">
    <w:abstractNumId w:val="2"/>
  </w:num>
  <w:num w:numId="17">
    <w:abstractNumId w:val="14"/>
  </w:num>
  <w:num w:numId="18">
    <w:abstractNumId w:val="9"/>
  </w:num>
  <w:num w:numId="19">
    <w:abstractNumId w:val="1"/>
  </w:num>
  <w:num w:numId="20">
    <w:abstractNumId w:val="32"/>
  </w:num>
  <w:num w:numId="21">
    <w:abstractNumId w:val="11"/>
  </w:num>
  <w:num w:numId="22">
    <w:abstractNumId w:val="5"/>
  </w:num>
  <w:num w:numId="23">
    <w:abstractNumId w:val="12"/>
  </w:num>
  <w:num w:numId="24">
    <w:abstractNumId w:val="31"/>
  </w:num>
  <w:num w:numId="25">
    <w:abstractNumId w:val="12"/>
  </w:num>
  <w:num w:numId="26">
    <w:abstractNumId w:val="26"/>
  </w:num>
  <w:num w:numId="27">
    <w:abstractNumId w:val="19"/>
  </w:num>
  <w:num w:numId="28">
    <w:abstractNumId w:val="17"/>
  </w:num>
  <w:num w:numId="29">
    <w:abstractNumId w:val="10"/>
  </w:num>
  <w:num w:numId="30">
    <w:abstractNumId w:val="6"/>
  </w:num>
  <w:num w:numId="31">
    <w:abstractNumId w:val="16"/>
  </w:num>
  <w:num w:numId="32">
    <w:abstractNumId w:val="22"/>
  </w:num>
  <w:num w:numId="33">
    <w:abstractNumId w:val="3"/>
  </w:num>
  <w:num w:numId="34">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729"/>
    <w:rsid w:val="00002938"/>
    <w:rsid w:val="00002AFC"/>
    <w:rsid w:val="00002E18"/>
    <w:rsid w:val="00003973"/>
    <w:rsid w:val="00003A56"/>
    <w:rsid w:val="00003AE4"/>
    <w:rsid w:val="00003B06"/>
    <w:rsid w:val="00003F7F"/>
    <w:rsid w:val="000041B5"/>
    <w:rsid w:val="000044B4"/>
    <w:rsid w:val="00004C1E"/>
    <w:rsid w:val="00004C7C"/>
    <w:rsid w:val="00004DDA"/>
    <w:rsid w:val="0000530F"/>
    <w:rsid w:val="00005493"/>
    <w:rsid w:val="0000582B"/>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69B"/>
    <w:rsid w:val="00010B55"/>
    <w:rsid w:val="00010B6C"/>
    <w:rsid w:val="00010F8D"/>
    <w:rsid w:val="00011003"/>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A30"/>
    <w:rsid w:val="00015001"/>
    <w:rsid w:val="000153FF"/>
    <w:rsid w:val="0001551B"/>
    <w:rsid w:val="000155C2"/>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458"/>
    <w:rsid w:val="00022E12"/>
    <w:rsid w:val="000231D0"/>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E7D"/>
    <w:rsid w:val="00044F75"/>
    <w:rsid w:val="000450B6"/>
    <w:rsid w:val="000452B5"/>
    <w:rsid w:val="00045372"/>
    <w:rsid w:val="000455DD"/>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B32"/>
    <w:rsid w:val="00053E6A"/>
    <w:rsid w:val="000545EB"/>
    <w:rsid w:val="00054CED"/>
    <w:rsid w:val="00054DAD"/>
    <w:rsid w:val="00055087"/>
    <w:rsid w:val="000550B8"/>
    <w:rsid w:val="00055313"/>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77E"/>
    <w:rsid w:val="00062E39"/>
    <w:rsid w:val="00062E9D"/>
    <w:rsid w:val="00063776"/>
    <w:rsid w:val="00063798"/>
    <w:rsid w:val="00063813"/>
    <w:rsid w:val="00063997"/>
    <w:rsid w:val="000644A1"/>
    <w:rsid w:val="00065565"/>
    <w:rsid w:val="00065E11"/>
    <w:rsid w:val="0006602B"/>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B32"/>
    <w:rsid w:val="00070B55"/>
    <w:rsid w:val="00070BD1"/>
    <w:rsid w:val="00071044"/>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BE1"/>
    <w:rsid w:val="00077FFC"/>
    <w:rsid w:val="000808D4"/>
    <w:rsid w:val="00080B28"/>
    <w:rsid w:val="00080DDF"/>
    <w:rsid w:val="00080EC6"/>
    <w:rsid w:val="00081532"/>
    <w:rsid w:val="00081697"/>
    <w:rsid w:val="00081C3F"/>
    <w:rsid w:val="00081C52"/>
    <w:rsid w:val="00081FAB"/>
    <w:rsid w:val="0008201A"/>
    <w:rsid w:val="00082A22"/>
    <w:rsid w:val="00082C00"/>
    <w:rsid w:val="00082D02"/>
    <w:rsid w:val="00082E51"/>
    <w:rsid w:val="00083382"/>
    <w:rsid w:val="000834D9"/>
    <w:rsid w:val="000834F3"/>
    <w:rsid w:val="0008390F"/>
    <w:rsid w:val="00083DE3"/>
    <w:rsid w:val="00083E7E"/>
    <w:rsid w:val="000840C3"/>
    <w:rsid w:val="00084512"/>
    <w:rsid w:val="00084B36"/>
    <w:rsid w:val="00084BBC"/>
    <w:rsid w:val="00084FF3"/>
    <w:rsid w:val="000850E1"/>
    <w:rsid w:val="000851FB"/>
    <w:rsid w:val="000858DC"/>
    <w:rsid w:val="00085936"/>
    <w:rsid w:val="00085A55"/>
    <w:rsid w:val="0008617D"/>
    <w:rsid w:val="00086246"/>
    <w:rsid w:val="00086390"/>
    <w:rsid w:val="000865C7"/>
    <w:rsid w:val="00086C10"/>
    <w:rsid w:val="00086D89"/>
    <w:rsid w:val="00086EC4"/>
    <w:rsid w:val="00087061"/>
    <w:rsid w:val="000875FB"/>
    <w:rsid w:val="0008771A"/>
    <w:rsid w:val="00087C6A"/>
    <w:rsid w:val="00087F5E"/>
    <w:rsid w:val="000900C9"/>
    <w:rsid w:val="000908A2"/>
    <w:rsid w:val="00090984"/>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E83"/>
    <w:rsid w:val="00093EFE"/>
    <w:rsid w:val="00093F84"/>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17F"/>
    <w:rsid w:val="000A4CEC"/>
    <w:rsid w:val="000A4F30"/>
    <w:rsid w:val="000A4FB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76"/>
    <w:rsid w:val="000B1BDB"/>
    <w:rsid w:val="000B1CD2"/>
    <w:rsid w:val="000B244F"/>
    <w:rsid w:val="000B2B16"/>
    <w:rsid w:val="000B35F4"/>
    <w:rsid w:val="000B390A"/>
    <w:rsid w:val="000B3D69"/>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737"/>
    <w:rsid w:val="000B6B11"/>
    <w:rsid w:val="000B7169"/>
    <w:rsid w:val="000B75CF"/>
    <w:rsid w:val="000C0010"/>
    <w:rsid w:val="000C0683"/>
    <w:rsid w:val="000C084A"/>
    <w:rsid w:val="000C0B19"/>
    <w:rsid w:val="000C0B7D"/>
    <w:rsid w:val="000C0C09"/>
    <w:rsid w:val="000C0DCC"/>
    <w:rsid w:val="000C0F4D"/>
    <w:rsid w:val="000C1349"/>
    <w:rsid w:val="000C1DBE"/>
    <w:rsid w:val="000C1F3B"/>
    <w:rsid w:val="000C2058"/>
    <w:rsid w:val="000C20A7"/>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F6A"/>
    <w:rsid w:val="000D11BF"/>
    <w:rsid w:val="000D1398"/>
    <w:rsid w:val="000D2079"/>
    <w:rsid w:val="000D23B2"/>
    <w:rsid w:val="000D243E"/>
    <w:rsid w:val="000D26B1"/>
    <w:rsid w:val="000D2BBB"/>
    <w:rsid w:val="000D333F"/>
    <w:rsid w:val="000D3567"/>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0B0"/>
    <w:rsid w:val="000D6509"/>
    <w:rsid w:val="000D6548"/>
    <w:rsid w:val="000D659E"/>
    <w:rsid w:val="000D6675"/>
    <w:rsid w:val="000D6B81"/>
    <w:rsid w:val="000D6FD8"/>
    <w:rsid w:val="000D7D6C"/>
    <w:rsid w:val="000D7E41"/>
    <w:rsid w:val="000E0145"/>
    <w:rsid w:val="000E0529"/>
    <w:rsid w:val="000E056E"/>
    <w:rsid w:val="000E070C"/>
    <w:rsid w:val="000E0751"/>
    <w:rsid w:val="000E0A4F"/>
    <w:rsid w:val="000E0ACB"/>
    <w:rsid w:val="000E1120"/>
    <w:rsid w:val="000E1353"/>
    <w:rsid w:val="000E1B84"/>
    <w:rsid w:val="000E1E09"/>
    <w:rsid w:val="000E207F"/>
    <w:rsid w:val="000E215E"/>
    <w:rsid w:val="000E2243"/>
    <w:rsid w:val="000E2496"/>
    <w:rsid w:val="000E263F"/>
    <w:rsid w:val="000E269D"/>
    <w:rsid w:val="000E2F84"/>
    <w:rsid w:val="000E31E6"/>
    <w:rsid w:val="000E35C9"/>
    <w:rsid w:val="000E36C4"/>
    <w:rsid w:val="000E3C68"/>
    <w:rsid w:val="000E3F97"/>
    <w:rsid w:val="000E416E"/>
    <w:rsid w:val="000E44C6"/>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2F7"/>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149"/>
    <w:rsid w:val="00104275"/>
    <w:rsid w:val="00104416"/>
    <w:rsid w:val="001048FC"/>
    <w:rsid w:val="001051E6"/>
    <w:rsid w:val="00105BC6"/>
    <w:rsid w:val="00105E3E"/>
    <w:rsid w:val="00106014"/>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2F7"/>
    <w:rsid w:val="00113B73"/>
    <w:rsid w:val="00113CA5"/>
    <w:rsid w:val="001142BF"/>
    <w:rsid w:val="001143A3"/>
    <w:rsid w:val="00114B55"/>
    <w:rsid w:val="00114CD4"/>
    <w:rsid w:val="0011500C"/>
    <w:rsid w:val="001152D7"/>
    <w:rsid w:val="001153C0"/>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5F99"/>
    <w:rsid w:val="001261AD"/>
    <w:rsid w:val="0012628C"/>
    <w:rsid w:val="0012637F"/>
    <w:rsid w:val="001264B5"/>
    <w:rsid w:val="001265FF"/>
    <w:rsid w:val="00126643"/>
    <w:rsid w:val="00126811"/>
    <w:rsid w:val="0012721B"/>
    <w:rsid w:val="0012727B"/>
    <w:rsid w:val="00127FE2"/>
    <w:rsid w:val="00130249"/>
    <w:rsid w:val="001302E3"/>
    <w:rsid w:val="00130595"/>
    <w:rsid w:val="00130934"/>
    <w:rsid w:val="00130BFE"/>
    <w:rsid w:val="00130EDC"/>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ED0"/>
    <w:rsid w:val="00135F39"/>
    <w:rsid w:val="00136322"/>
    <w:rsid w:val="0013635B"/>
    <w:rsid w:val="00136378"/>
    <w:rsid w:val="00136640"/>
    <w:rsid w:val="00136651"/>
    <w:rsid w:val="00136A69"/>
    <w:rsid w:val="00136F37"/>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32B"/>
    <w:rsid w:val="0014491B"/>
    <w:rsid w:val="00144E7E"/>
    <w:rsid w:val="00144EE2"/>
    <w:rsid w:val="0014501E"/>
    <w:rsid w:val="00145072"/>
    <w:rsid w:val="001450AD"/>
    <w:rsid w:val="001456A7"/>
    <w:rsid w:val="001457A0"/>
    <w:rsid w:val="00145848"/>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12"/>
    <w:rsid w:val="00151A8D"/>
    <w:rsid w:val="00151BE5"/>
    <w:rsid w:val="00151E6C"/>
    <w:rsid w:val="00151FC5"/>
    <w:rsid w:val="0015215C"/>
    <w:rsid w:val="0015268A"/>
    <w:rsid w:val="00152705"/>
    <w:rsid w:val="001529F9"/>
    <w:rsid w:val="001532DD"/>
    <w:rsid w:val="00153490"/>
    <w:rsid w:val="0015365F"/>
    <w:rsid w:val="001536FF"/>
    <w:rsid w:val="001539FB"/>
    <w:rsid w:val="00153AAD"/>
    <w:rsid w:val="00153DF3"/>
    <w:rsid w:val="001542DB"/>
    <w:rsid w:val="001542E9"/>
    <w:rsid w:val="0015439F"/>
    <w:rsid w:val="001545B1"/>
    <w:rsid w:val="0015476A"/>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E4"/>
    <w:rsid w:val="00155FBA"/>
    <w:rsid w:val="00156214"/>
    <w:rsid w:val="0015647D"/>
    <w:rsid w:val="0015709F"/>
    <w:rsid w:val="0015715F"/>
    <w:rsid w:val="0015737C"/>
    <w:rsid w:val="001573EC"/>
    <w:rsid w:val="00157421"/>
    <w:rsid w:val="0015758B"/>
    <w:rsid w:val="0015784C"/>
    <w:rsid w:val="0015786C"/>
    <w:rsid w:val="001606A8"/>
    <w:rsid w:val="001606CD"/>
    <w:rsid w:val="00160971"/>
    <w:rsid w:val="00160C5E"/>
    <w:rsid w:val="00160E1D"/>
    <w:rsid w:val="00160EDD"/>
    <w:rsid w:val="00160F8E"/>
    <w:rsid w:val="00161061"/>
    <w:rsid w:val="0016112C"/>
    <w:rsid w:val="001611AB"/>
    <w:rsid w:val="0016146D"/>
    <w:rsid w:val="00161937"/>
    <w:rsid w:val="00161B93"/>
    <w:rsid w:val="00162932"/>
    <w:rsid w:val="00163083"/>
    <w:rsid w:val="00163495"/>
    <w:rsid w:val="00163631"/>
    <w:rsid w:val="001637BF"/>
    <w:rsid w:val="001637D3"/>
    <w:rsid w:val="00163ACD"/>
    <w:rsid w:val="00163BB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461"/>
    <w:rsid w:val="00174476"/>
    <w:rsid w:val="001751EB"/>
    <w:rsid w:val="00175255"/>
    <w:rsid w:val="0017542B"/>
    <w:rsid w:val="00175625"/>
    <w:rsid w:val="00175747"/>
    <w:rsid w:val="001759C3"/>
    <w:rsid w:val="00175ED6"/>
    <w:rsid w:val="00175F7A"/>
    <w:rsid w:val="0017600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287"/>
    <w:rsid w:val="001923ED"/>
    <w:rsid w:val="001925DC"/>
    <w:rsid w:val="001925F1"/>
    <w:rsid w:val="00192681"/>
    <w:rsid w:val="0019276B"/>
    <w:rsid w:val="0019277B"/>
    <w:rsid w:val="00192850"/>
    <w:rsid w:val="00192CA1"/>
    <w:rsid w:val="00192CDE"/>
    <w:rsid w:val="001935CB"/>
    <w:rsid w:val="00193690"/>
    <w:rsid w:val="0019386E"/>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B87"/>
    <w:rsid w:val="001A72C0"/>
    <w:rsid w:val="001A747C"/>
    <w:rsid w:val="001A78B0"/>
    <w:rsid w:val="001B02AB"/>
    <w:rsid w:val="001B03DD"/>
    <w:rsid w:val="001B06C8"/>
    <w:rsid w:val="001B0E78"/>
    <w:rsid w:val="001B10FB"/>
    <w:rsid w:val="001B111F"/>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2C"/>
    <w:rsid w:val="001D28C6"/>
    <w:rsid w:val="001D2A61"/>
    <w:rsid w:val="001D2B86"/>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34"/>
    <w:rsid w:val="001D6E91"/>
    <w:rsid w:val="001D6FCC"/>
    <w:rsid w:val="001D6FD0"/>
    <w:rsid w:val="001D736D"/>
    <w:rsid w:val="001D7951"/>
    <w:rsid w:val="001E07DC"/>
    <w:rsid w:val="001E0C8F"/>
    <w:rsid w:val="001E0E1E"/>
    <w:rsid w:val="001E1A59"/>
    <w:rsid w:val="001E1ACD"/>
    <w:rsid w:val="001E1B66"/>
    <w:rsid w:val="001E1D44"/>
    <w:rsid w:val="001E1F41"/>
    <w:rsid w:val="001E2618"/>
    <w:rsid w:val="001E27F2"/>
    <w:rsid w:val="001E2AD4"/>
    <w:rsid w:val="001E40F0"/>
    <w:rsid w:val="001E421A"/>
    <w:rsid w:val="001E4282"/>
    <w:rsid w:val="001E42AC"/>
    <w:rsid w:val="001E42B3"/>
    <w:rsid w:val="001E42D7"/>
    <w:rsid w:val="001E4340"/>
    <w:rsid w:val="001E4B78"/>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B3C"/>
    <w:rsid w:val="001F1D3C"/>
    <w:rsid w:val="001F23E9"/>
    <w:rsid w:val="001F29D1"/>
    <w:rsid w:val="001F2CA7"/>
    <w:rsid w:val="001F2D7A"/>
    <w:rsid w:val="001F2F17"/>
    <w:rsid w:val="001F316B"/>
    <w:rsid w:val="001F330C"/>
    <w:rsid w:val="001F3C1C"/>
    <w:rsid w:val="001F41B8"/>
    <w:rsid w:val="001F42EE"/>
    <w:rsid w:val="001F442F"/>
    <w:rsid w:val="001F4856"/>
    <w:rsid w:val="001F49F4"/>
    <w:rsid w:val="001F4D32"/>
    <w:rsid w:val="001F4DA2"/>
    <w:rsid w:val="001F4FF5"/>
    <w:rsid w:val="001F55BE"/>
    <w:rsid w:val="001F56DC"/>
    <w:rsid w:val="001F59AC"/>
    <w:rsid w:val="001F5AB0"/>
    <w:rsid w:val="001F5EF6"/>
    <w:rsid w:val="001F605E"/>
    <w:rsid w:val="001F64A5"/>
    <w:rsid w:val="001F655A"/>
    <w:rsid w:val="001F6684"/>
    <w:rsid w:val="001F67E2"/>
    <w:rsid w:val="001F687E"/>
    <w:rsid w:val="001F694E"/>
    <w:rsid w:val="001F6A3C"/>
    <w:rsid w:val="001F6D5C"/>
    <w:rsid w:val="001F7468"/>
    <w:rsid w:val="001F7646"/>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F2"/>
    <w:rsid w:val="002052EF"/>
    <w:rsid w:val="00205C3E"/>
    <w:rsid w:val="00205C47"/>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83A"/>
    <w:rsid w:val="002158C0"/>
    <w:rsid w:val="00215945"/>
    <w:rsid w:val="00215A03"/>
    <w:rsid w:val="0021610D"/>
    <w:rsid w:val="0021624E"/>
    <w:rsid w:val="0021680A"/>
    <w:rsid w:val="0021681A"/>
    <w:rsid w:val="00216A57"/>
    <w:rsid w:val="002170E2"/>
    <w:rsid w:val="00217B9A"/>
    <w:rsid w:val="00217D09"/>
    <w:rsid w:val="00217E0D"/>
    <w:rsid w:val="00217FC2"/>
    <w:rsid w:val="0022061D"/>
    <w:rsid w:val="00221135"/>
    <w:rsid w:val="0022207C"/>
    <w:rsid w:val="0022218A"/>
    <w:rsid w:val="00222A2D"/>
    <w:rsid w:val="002235E8"/>
    <w:rsid w:val="00224222"/>
    <w:rsid w:val="00224402"/>
    <w:rsid w:val="002247B1"/>
    <w:rsid w:val="002248EE"/>
    <w:rsid w:val="00224907"/>
    <w:rsid w:val="00224F5E"/>
    <w:rsid w:val="002256B6"/>
    <w:rsid w:val="002266E7"/>
    <w:rsid w:val="0022678C"/>
    <w:rsid w:val="00226B0D"/>
    <w:rsid w:val="00226BB1"/>
    <w:rsid w:val="00226BF4"/>
    <w:rsid w:val="00226FEA"/>
    <w:rsid w:val="002273D4"/>
    <w:rsid w:val="00227736"/>
    <w:rsid w:val="002279F2"/>
    <w:rsid w:val="00227C51"/>
    <w:rsid w:val="00227E55"/>
    <w:rsid w:val="00227FDC"/>
    <w:rsid w:val="00227FDD"/>
    <w:rsid w:val="0023003F"/>
    <w:rsid w:val="00230B2F"/>
    <w:rsid w:val="00230C9E"/>
    <w:rsid w:val="0023155A"/>
    <w:rsid w:val="002318EF"/>
    <w:rsid w:val="00231BE1"/>
    <w:rsid w:val="00231C96"/>
    <w:rsid w:val="00231D85"/>
    <w:rsid w:val="00231E77"/>
    <w:rsid w:val="002329C9"/>
    <w:rsid w:val="00232C77"/>
    <w:rsid w:val="00232E0C"/>
    <w:rsid w:val="00232FB9"/>
    <w:rsid w:val="00232FD4"/>
    <w:rsid w:val="00233553"/>
    <w:rsid w:val="00233672"/>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0E"/>
    <w:rsid w:val="00242873"/>
    <w:rsid w:val="00242B8D"/>
    <w:rsid w:val="00242BD8"/>
    <w:rsid w:val="00242C3B"/>
    <w:rsid w:val="00242E39"/>
    <w:rsid w:val="0024307B"/>
    <w:rsid w:val="0024327B"/>
    <w:rsid w:val="002435B9"/>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443"/>
    <w:rsid w:val="00247478"/>
    <w:rsid w:val="00247712"/>
    <w:rsid w:val="00247BE8"/>
    <w:rsid w:val="00247D0B"/>
    <w:rsid w:val="00247DB7"/>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4C6"/>
    <w:rsid w:val="00254973"/>
    <w:rsid w:val="00254ABE"/>
    <w:rsid w:val="00254B50"/>
    <w:rsid w:val="00254B9D"/>
    <w:rsid w:val="00254C7D"/>
    <w:rsid w:val="002554AD"/>
    <w:rsid w:val="0025553B"/>
    <w:rsid w:val="00255A0A"/>
    <w:rsid w:val="00255BA7"/>
    <w:rsid w:val="00255E0F"/>
    <w:rsid w:val="00256817"/>
    <w:rsid w:val="00256A5E"/>
    <w:rsid w:val="00256DC7"/>
    <w:rsid w:val="002572DE"/>
    <w:rsid w:val="00257482"/>
    <w:rsid w:val="00257558"/>
    <w:rsid w:val="00257645"/>
    <w:rsid w:val="002576FB"/>
    <w:rsid w:val="00257D86"/>
    <w:rsid w:val="00260195"/>
    <w:rsid w:val="002602CE"/>
    <w:rsid w:val="0026034D"/>
    <w:rsid w:val="002603EF"/>
    <w:rsid w:val="0026061B"/>
    <w:rsid w:val="002606B3"/>
    <w:rsid w:val="002609EE"/>
    <w:rsid w:val="00260D10"/>
    <w:rsid w:val="00261073"/>
    <w:rsid w:val="0026194A"/>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800"/>
    <w:rsid w:val="0026498A"/>
    <w:rsid w:val="00264CC2"/>
    <w:rsid w:val="00264F4B"/>
    <w:rsid w:val="002653A3"/>
    <w:rsid w:val="0026556D"/>
    <w:rsid w:val="002655DD"/>
    <w:rsid w:val="00265741"/>
    <w:rsid w:val="00265E72"/>
    <w:rsid w:val="00265F6D"/>
    <w:rsid w:val="00266122"/>
    <w:rsid w:val="002661B6"/>
    <w:rsid w:val="002667ED"/>
    <w:rsid w:val="00266F8C"/>
    <w:rsid w:val="00267050"/>
    <w:rsid w:val="00267450"/>
    <w:rsid w:val="002678B9"/>
    <w:rsid w:val="00267ECD"/>
    <w:rsid w:val="0027082D"/>
    <w:rsid w:val="00270C17"/>
    <w:rsid w:val="00270CF0"/>
    <w:rsid w:val="00270F7B"/>
    <w:rsid w:val="00271113"/>
    <w:rsid w:val="0027138E"/>
    <w:rsid w:val="002717D9"/>
    <w:rsid w:val="002718B4"/>
    <w:rsid w:val="00271A7D"/>
    <w:rsid w:val="00271B16"/>
    <w:rsid w:val="00272849"/>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3EF"/>
    <w:rsid w:val="002766F3"/>
    <w:rsid w:val="002769DB"/>
    <w:rsid w:val="002769FD"/>
    <w:rsid w:val="00276E60"/>
    <w:rsid w:val="002775FC"/>
    <w:rsid w:val="00277862"/>
    <w:rsid w:val="00277A4A"/>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82C"/>
    <w:rsid w:val="00286A2C"/>
    <w:rsid w:val="00286AB3"/>
    <w:rsid w:val="00286FD9"/>
    <w:rsid w:val="0028726C"/>
    <w:rsid w:val="002875B6"/>
    <w:rsid w:val="00287CA4"/>
    <w:rsid w:val="00287EFB"/>
    <w:rsid w:val="00290078"/>
    <w:rsid w:val="0029033C"/>
    <w:rsid w:val="0029095B"/>
    <w:rsid w:val="002911B9"/>
    <w:rsid w:val="0029154E"/>
    <w:rsid w:val="00291551"/>
    <w:rsid w:val="00291632"/>
    <w:rsid w:val="00291740"/>
    <w:rsid w:val="002919BF"/>
    <w:rsid w:val="002919C2"/>
    <w:rsid w:val="00291B85"/>
    <w:rsid w:val="002920C0"/>
    <w:rsid w:val="002921E1"/>
    <w:rsid w:val="0029318A"/>
    <w:rsid w:val="0029352A"/>
    <w:rsid w:val="00293700"/>
    <w:rsid w:val="00293863"/>
    <w:rsid w:val="002939B6"/>
    <w:rsid w:val="00293DA5"/>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28E"/>
    <w:rsid w:val="002A33A2"/>
    <w:rsid w:val="002A3642"/>
    <w:rsid w:val="002A3EAB"/>
    <w:rsid w:val="002A3F6C"/>
    <w:rsid w:val="002A4172"/>
    <w:rsid w:val="002A422C"/>
    <w:rsid w:val="002A42E9"/>
    <w:rsid w:val="002A455E"/>
    <w:rsid w:val="002A4765"/>
    <w:rsid w:val="002A4B3E"/>
    <w:rsid w:val="002A4F74"/>
    <w:rsid w:val="002A5330"/>
    <w:rsid w:val="002A55B9"/>
    <w:rsid w:val="002A5622"/>
    <w:rsid w:val="002A5734"/>
    <w:rsid w:val="002A5937"/>
    <w:rsid w:val="002A5A9D"/>
    <w:rsid w:val="002A5B3B"/>
    <w:rsid w:val="002A5B74"/>
    <w:rsid w:val="002A5BC9"/>
    <w:rsid w:val="002A5CA0"/>
    <w:rsid w:val="002A6291"/>
    <w:rsid w:val="002A62E3"/>
    <w:rsid w:val="002A71AA"/>
    <w:rsid w:val="002A76FC"/>
    <w:rsid w:val="002A793F"/>
    <w:rsid w:val="002A7A12"/>
    <w:rsid w:val="002A7FA3"/>
    <w:rsid w:val="002B1254"/>
    <w:rsid w:val="002B1301"/>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4DF"/>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1F7"/>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85"/>
    <w:rsid w:val="002C20D4"/>
    <w:rsid w:val="002C24ED"/>
    <w:rsid w:val="002C2B75"/>
    <w:rsid w:val="002C2D78"/>
    <w:rsid w:val="002C30D2"/>
    <w:rsid w:val="002C3476"/>
    <w:rsid w:val="002C35CD"/>
    <w:rsid w:val="002C3D2E"/>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C79DE"/>
    <w:rsid w:val="002C7EFF"/>
    <w:rsid w:val="002D083A"/>
    <w:rsid w:val="002D0A71"/>
    <w:rsid w:val="002D0CAF"/>
    <w:rsid w:val="002D0F17"/>
    <w:rsid w:val="002D1063"/>
    <w:rsid w:val="002D136A"/>
    <w:rsid w:val="002D188F"/>
    <w:rsid w:val="002D20F0"/>
    <w:rsid w:val="002D217F"/>
    <w:rsid w:val="002D261B"/>
    <w:rsid w:val="002D2798"/>
    <w:rsid w:val="002D2A81"/>
    <w:rsid w:val="002D2ADF"/>
    <w:rsid w:val="002D2D88"/>
    <w:rsid w:val="002D2D99"/>
    <w:rsid w:val="002D2EB1"/>
    <w:rsid w:val="002D2FF4"/>
    <w:rsid w:val="002D3079"/>
    <w:rsid w:val="002D3637"/>
    <w:rsid w:val="002D39A6"/>
    <w:rsid w:val="002D3AFC"/>
    <w:rsid w:val="002D3B3F"/>
    <w:rsid w:val="002D3C3B"/>
    <w:rsid w:val="002D3C6C"/>
    <w:rsid w:val="002D3D4A"/>
    <w:rsid w:val="002D3D79"/>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E018D"/>
    <w:rsid w:val="002E01FB"/>
    <w:rsid w:val="002E0482"/>
    <w:rsid w:val="002E07DC"/>
    <w:rsid w:val="002E07FD"/>
    <w:rsid w:val="002E0AFA"/>
    <w:rsid w:val="002E0D33"/>
    <w:rsid w:val="002E10BB"/>
    <w:rsid w:val="002E111A"/>
    <w:rsid w:val="002E12FC"/>
    <w:rsid w:val="002E163D"/>
    <w:rsid w:val="002E1CDF"/>
    <w:rsid w:val="002E1EB1"/>
    <w:rsid w:val="002E20A1"/>
    <w:rsid w:val="002E2813"/>
    <w:rsid w:val="002E297B"/>
    <w:rsid w:val="002E2C71"/>
    <w:rsid w:val="002E3480"/>
    <w:rsid w:val="002E3648"/>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C49"/>
    <w:rsid w:val="002F2E22"/>
    <w:rsid w:val="002F330D"/>
    <w:rsid w:val="002F33D1"/>
    <w:rsid w:val="002F36E3"/>
    <w:rsid w:val="002F3C95"/>
    <w:rsid w:val="002F44A6"/>
    <w:rsid w:val="002F4541"/>
    <w:rsid w:val="002F4AB3"/>
    <w:rsid w:val="002F4F8C"/>
    <w:rsid w:val="002F5215"/>
    <w:rsid w:val="002F591D"/>
    <w:rsid w:val="002F6001"/>
    <w:rsid w:val="002F63DA"/>
    <w:rsid w:val="002F65D7"/>
    <w:rsid w:val="002F6648"/>
    <w:rsid w:val="002F6B38"/>
    <w:rsid w:val="002F6B99"/>
    <w:rsid w:val="002F6C48"/>
    <w:rsid w:val="002F6EE2"/>
    <w:rsid w:val="002F7955"/>
    <w:rsid w:val="003004D5"/>
    <w:rsid w:val="00300993"/>
    <w:rsid w:val="00300A3C"/>
    <w:rsid w:val="00300AB2"/>
    <w:rsid w:val="00300D1B"/>
    <w:rsid w:val="003018A2"/>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2FD"/>
    <w:rsid w:val="00313448"/>
    <w:rsid w:val="003134A5"/>
    <w:rsid w:val="00313A66"/>
    <w:rsid w:val="00313E2E"/>
    <w:rsid w:val="00314079"/>
    <w:rsid w:val="003145CA"/>
    <w:rsid w:val="003149F7"/>
    <w:rsid w:val="00314A5F"/>
    <w:rsid w:val="00314FA9"/>
    <w:rsid w:val="00315B9C"/>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951"/>
    <w:rsid w:val="00320A48"/>
    <w:rsid w:val="00320C55"/>
    <w:rsid w:val="00320F5D"/>
    <w:rsid w:val="00320FBB"/>
    <w:rsid w:val="00321046"/>
    <w:rsid w:val="003217BE"/>
    <w:rsid w:val="00321949"/>
    <w:rsid w:val="003220A7"/>
    <w:rsid w:val="003231A8"/>
    <w:rsid w:val="00323491"/>
    <w:rsid w:val="00323A47"/>
    <w:rsid w:val="00323AAF"/>
    <w:rsid w:val="00323BDD"/>
    <w:rsid w:val="00323C81"/>
    <w:rsid w:val="0032419D"/>
    <w:rsid w:val="003242C7"/>
    <w:rsid w:val="0032448C"/>
    <w:rsid w:val="003246E1"/>
    <w:rsid w:val="003249BB"/>
    <w:rsid w:val="00324A92"/>
    <w:rsid w:val="00324FB5"/>
    <w:rsid w:val="00325742"/>
    <w:rsid w:val="00325762"/>
    <w:rsid w:val="00325BD1"/>
    <w:rsid w:val="00325BF4"/>
    <w:rsid w:val="00325C18"/>
    <w:rsid w:val="00326084"/>
    <w:rsid w:val="00326195"/>
    <w:rsid w:val="0032673B"/>
    <w:rsid w:val="00326A65"/>
    <w:rsid w:val="00326CEF"/>
    <w:rsid w:val="00326FAF"/>
    <w:rsid w:val="00326FF5"/>
    <w:rsid w:val="0032744B"/>
    <w:rsid w:val="00327554"/>
    <w:rsid w:val="0032799F"/>
    <w:rsid w:val="00327BFA"/>
    <w:rsid w:val="00327D7E"/>
    <w:rsid w:val="00327F81"/>
    <w:rsid w:val="0033041F"/>
    <w:rsid w:val="00330749"/>
    <w:rsid w:val="003309D1"/>
    <w:rsid w:val="00330A49"/>
    <w:rsid w:val="00330F77"/>
    <w:rsid w:val="00331351"/>
    <w:rsid w:val="00331413"/>
    <w:rsid w:val="00331853"/>
    <w:rsid w:val="0033191F"/>
    <w:rsid w:val="00331A49"/>
    <w:rsid w:val="00331C24"/>
    <w:rsid w:val="00331EFF"/>
    <w:rsid w:val="00332667"/>
    <w:rsid w:val="0033290C"/>
    <w:rsid w:val="00332BCF"/>
    <w:rsid w:val="00333064"/>
    <w:rsid w:val="0033337E"/>
    <w:rsid w:val="00333547"/>
    <w:rsid w:val="00333675"/>
    <w:rsid w:val="003341DD"/>
    <w:rsid w:val="003343F5"/>
    <w:rsid w:val="003347FB"/>
    <w:rsid w:val="003349EA"/>
    <w:rsid w:val="00334D58"/>
    <w:rsid w:val="0033514F"/>
    <w:rsid w:val="0033554D"/>
    <w:rsid w:val="0033571F"/>
    <w:rsid w:val="00336C95"/>
    <w:rsid w:val="00337000"/>
    <w:rsid w:val="00337209"/>
    <w:rsid w:val="00337291"/>
    <w:rsid w:val="003372D4"/>
    <w:rsid w:val="00337408"/>
    <w:rsid w:val="00337549"/>
    <w:rsid w:val="003375B3"/>
    <w:rsid w:val="003378CD"/>
    <w:rsid w:val="003378FA"/>
    <w:rsid w:val="00337B07"/>
    <w:rsid w:val="00337B51"/>
    <w:rsid w:val="00337DBD"/>
    <w:rsid w:val="00337E9E"/>
    <w:rsid w:val="00340129"/>
    <w:rsid w:val="0034084C"/>
    <w:rsid w:val="0034097F"/>
    <w:rsid w:val="00340C21"/>
    <w:rsid w:val="0034120D"/>
    <w:rsid w:val="00341864"/>
    <w:rsid w:val="00341A13"/>
    <w:rsid w:val="00341A4F"/>
    <w:rsid w:val="00341FA9"/>
    <w:rsid w:val="003428FB"/>
    <w:rsid w:val="00342C28"/>
    <w:rsid w:val="00342D47"/>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7E5"/>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28F"/>
    <w:rsid w:val="003616B8"/>
    <w:rsid w:val="00361AFF"/>
    <w:rsid w:val="00361B1E"/>
    <w:rsid w:val="00361B26"/>
    <w:rsid w:val="00361E5F"/>
    <w:rsid w:val="003621D0"/>
    <w:rsid w:val="0036227D"/>
    <w:rsid w:val="00362A68"/>
    <w:rsid w:val="00362D1E"/>
    <w:rsid w:val="003633C9"/>
    <w:rsid w:val="00363503"/>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7495"/>
    <w:rsid w:val="00367715"/>
    <w:rsid w:val="0036772A"/>
    <w:rsid w:val="00367A35"/>
    <w:rsid w:val="00367AE1"/>
    <w:rsid w:val="00367E3C"/>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9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109"/>
    <w:rsid w:val="0038128B"/>
    <w:rsid w:val="0038129B"/>
    <w:rsid w:val="003817C1"/>
    <w:rsid w:val="003817DE"/>
    <w:rsid w:val="003818EA"/>
    <w:rsid w:val="00381B04"/>
    <w:rsid w:val="00381D2F"/>
    <w:rsid w:val="00381F11"/>
    <w:rsid w:val="00382089"/>
    <w:rsid w:val="003821CF"/>
    <w:rsid w:val="00382404"/>
    <w:rsid w:val="00382A8A"/>
    <w:rsid w:val="00382E1B"/>
    <w:rsid w:val="003833AC"/>
    <w:rsid w:val="003836A9"/>
    <w:rsid w:val="00383723"/>
    <w:rsid w:val="00383A46"/>
    <w:rsid w:val="00383CD6"/>
    <w:rsid w:val="00383E36"/>
    <w:rsid w:val="0038465F"/>
    <w:rsid w:val="00384ABA"/>
    <w:rsid w:val="00384B61"/>
    <w:rsid w:val="00384D66"/>
    <w:rsid w:val="00385584"/>
    <w:rsid w:val="003856BC"/>
    <w:rsid w:val="00385C2F"/>
    <w:rsid w:val="00386059"/>
    <w:rsid w:val="00386062"/>
    <w:rsid w:val="003860AA"/>
    <w:rsid w:val="003862DE"/>
    <w:rsid w:val="00386457"/>
    <w:rsid w:val="00386D2A"/>
    <w:rsid w:val="00386D3B"/>
    <w:rsid w:val="003872F8"/>
    <w:rsid w:val="00387320"/>
    <w:rsid w:val="003873B7"/>
    <w:rsid w:val="0038787C"/>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8FE"/>
    <w:rsid w:val="00392D18"/>
    <w:rsid w:val="00392FB5"/>
    <w:rsid w:val="003936C4"/>
    <w:rsid w:val="00393A2B"/>
    <w:rsid w:val="00393B65"/>
    <w:rsid w:val="00393BF4"/>
    <w:rsid w:val="00393CE2"/>
    <w:rsid w:val="00393D2B"/>
    <w:rsid w:val="00393DFD"/>
    <w:rsid w:val="003943F9"/>
    <w:rsid w:val="003946BE"/>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A47"/>
    <w:rsid w:val="003A22C4"/>
    <w:rsid w:val="003A2461"/>
    <w:rsid w:val="003A286B"/>
    <w:rsid w:val="003A2CF8"/>
    <w:rsid w:val="003A2E44"/>
    <w:rsid w:val="003A2E61"/>
    <w:rsid w:val="003A3660"/>
    <w:rsid w:val="003A36CB"/>
    <w:rsid w:val="003A3746"/>
    <w:rsid w:val="003A3D4D"/>
    <w:rsid w:val="003A3DE2"/>
    <w:rsid w:val="003A4246"/>
    <w:rsid w:val="003A42C9"/>
    <w:rsid w:val="003A4446"/>
    <w:rsid w:val="003A4469"/>
    <w:rsid w:val="003A4670"/>
    <w:rsid w:val="003A4779"/>
    <w:rsid w:val="003A47B4"/>
    <w:rsid w:val="003A4A4E"/>
    <w:rsid w:val="003A4D3C"/>
    <w:rsid w:val="003A4D43"/>
    <w:rsid w:val="003A5050"/>
    <w:rsid w:val="003A5124"/>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7D3"/>
    <w:rsid w:val="003D48CB"/>
    <w:rsid w:val="003D4D68"/>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5CA"/>
    <w:rsid w:val="003E2E8C"/>
    <w:rsid w:val="003E2EDA"/>
    <w:rsid w:val="003E2F69"/>
    <w:rsid w:val="003E33FB"/>
    <w:rsid w:val="003E354D"/>
    <w:rsid w:val="003E37F5"/>
    <w:rsid w:val="003E39FC"/>
    <w:rsid w:val="003E3D8F"/>
    <w:rsid w:val="003E4537"/>
    <w:rsid w:val="003E4582"/>
    <w:rsid w:val="003E4845"/>
    <w:rsid w:val="003E4C21"/>
    <w:rsid w:val="003E5482"/>
    <w:rsid w:val="003E57D2"/>
    <w:rsid w:val="003E58D8"/>
    <w:rsid w:val="003E59ED"/>
    <w:rsid w:val="003E59F1"/>
    <w:rsid w:val="003E5A2C"/>
    <w:rsid w:val="003E5A9F"/>
    <w:rsid w:val="003E5C9E"/>
    <w:rsid w:val="003E5E44"/>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42C"/>
    <w:rsid w:val="003F265C"/>
    <w:rsid w:val="003F2AD9"/>
    <w:rsid w:val="003F42D6"/>
    <w:rsid w:val="003F46C2"/>
    <w:rsid w:val="003F46F6"/>
    <w:rsid w:val="003F4CA0"/>
    <w:rsid w:val="003F4D1B"/>
    <w:rsid w:val="003F4D3E"/>
    <w:rsid w:val="003F4E02"/>
    <w:rsid w:val="003F57D4"/>
    <w:rsid w:val="003F5922"/>
    <w:rsid w:val="003F5BB3"/>
    <w:rsid w:val="003F5D1D"/>
    <w:rsid w:val="003F6365"/>
    <w:rsid w:val="003F64A2"/>
    <w:rsid w:val="003F6745"/>
    <w:rsid w:val="003F6B35"/>
    <w:rsid w:val="003F71AB"/>
    <w:rsid w:val="003F72E0"/>
    <w:rsid w:val="003F7789"/>
    <w:rsid w:val="003F7995"/>
    <w:rsid w:val="003F7C29"/>
    <w:rsid w:val="003F7DDF"/>
    <w:rsid w:val="00400603"/>
    <w:rsid w:val="00400EC3"/>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7198"/>
    <w:rsid w:val="00407364"/>
    <w:rsid w:val="00407394"/>
    <w:rsid w:val="004078A4"/>
    <w:rsid w:val="00407DD5"/>
    <w:rsid w:val="00407FDF"/>
    <w:rsid w:val="004100A9"/>
    <w:rsid w:val="0041024D"/>
    <w:rsid w:val="004103D4"/>
    <w:rsid w:val="00410481"/>
    <w:rsid w:val="00410511"/>
    <w:rsid w:val="0041059D"/>
    <w:rsid w:val="00410BD0"/>
    <w:rsid w:val="00410C35"/>
    <w:rsid w:val="00410DA8"/>
    <w:rsid w:val="00410E1F"/>
    <w:rsid w:val="00411C83"/>
    <w:rsid w:val="00411E93"/>
    <w:rsid w:val="00411EF6"/>
    <w:rsid w:val="00412142"/>
    <w:rsid w:val="0041251F"/>
    <w:rsid w:val="004126E2"/>
    <w:rsid w:val="00412791"/>
    <w:rsid w:val="00412853"/>
    <w:rsid w:val="00412B61"/>
    <w:rsid w:val="00412E86"/>
    <w:rsid w:val="004130BB"/>
    <w:rsid w:val="004136DE"/>
    <w:rsid w:val="00413B56"/>
    <w:rsid w:val="00413CDA"/>
    <w:rsid w:val="004141A4"/>
    <w:rsid w:val="00414421"/>
    <w:rsid w:val="004144DA"/>
    <w:rsid w:val="00414A39"/>
    <w:rsid w:val="00414CD5"/>
    <w:rsid w:val="0041553F"/>
    <w:rsid w:val="00415545"/>
    <w:rsid w:val="004158F8"/>
    <w:rsid w:val="00415E4C"/>
    <w:rsid w:val="0041613C"/>
    <w:rsid w:val="004165D2"/>
    <w:rsid w:val="00416908"/>
    <w:rsid w:val="00416B7D"/>
    <w:rsid w:val="00416F0B"/>
    <w:rsid w:val="00416FD4"/>
    <w:rsid w:val="004170D3"/>
    <w:rsid w:val="004172A6"/>
    <w:rsid w:val="0041733C"/>
    <w:rsid w:val="004173AB"/>
    <w:rsid w:val="004173DE"/>
    <w:rsid w:val="0041766B"/>
    <w:rsid w:val="004179AB"/>
    <w:rsid w:val="004200A4"/>
    <w:rsid w:val="0042022F"/>
    <w:rsid w:val="004205B3"/>
    <w:rsid w:val="0042083D"/>
    <w:rsid w:val="00420BA7"/>
    <w:rsid w:val="00421524"/>
    <w:rsid w:val="004216BB"/>
    <w:rsid w:val="004217B1"/>
    <w:rsid w:val="00421888"/>
    <w:rsid w:val="0042197B"/>
    <w:rsid w:val="00421A98"/>
    <w:rsid w:val="00422655"/>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CA"/>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6EB"/>
    <w:rsid w:val="00434782"/>
    <w:rsid w:val="004347E4"/>
    <w:rsid w:val="00434931"/>
    <w:rsid w:val="004349A0"/>
    <w:rsid w:val="004349EB"/>
    <w:rsid w:val="00435062"/>
    <w:rsid w:val="00435262"/>
    <w:rsid w:val="0043555D"/>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511"/>
    <w:rsid w:val="0044374C"/>
    <w:rsid w:val="00443B03"/>
    <w:rsid w:val="00443B32"/>
    <w:rsid w:val="00443CD6"/>
    <w:rsid w:val="00443E3B"/>
    <w:rsid w:val="0044406B"/>
    <w:rsid w:val="0044450B"/>
    <w:rsid w:val="00444823"/>
    <w:rsid w:val="00444843"/>
    <w:rsid w:val="00444AE3"/>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147"/>
    <w:rsid w:val="00451638"/>
    <w:rsid w:val="00451860"/>
    <w:rsid w:val="004519FB"/>
    <w:rsid w:val="00451F17"/>
    <w:rsid w:val="00452041"/>
    <w:rsid w:val="00452209"/>
    <w:rsid w:val="004522B4"/>
    <w:rsid w:val="00452316"/>
    <w:rsid w:val="00453306"/>
    <w:rsid w:val="00453598"/>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521"/>
    <w:rsid w:val="00456853"/>
    <w:rsid w:val="00456BA3"/>
    <w:rsid w:val="00456BD2"/>
    <w:rsid w:val="00456C32"/>
    <w:rsid w:val="00457613"/>
    <w:rsid w:val="0045766D"/>
    <w:rsid w:val="00457699"/>
    <w:rsid w:val="00460556"/>
    <w:rsid w:val="00460986"/>
    <w:rsid w:val="00460997"/>
    <w:rsid w:val="00460A5B"/>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0F7F"/>
    <w:rsid w:val="00471055"/>
    <w:rsid w:val="00471BCF"/>
    <w:rsid w:val="00471F99"/>
    <w:rsid w:val="00472327"/>
    <w:rsid w:val="0047258A"/>
    <w:rsid w:val="00472986"/>
    <w:rsid w:val="004729C7"/>
    <w:rsid w:val="00472E74"/>
    <w:rsid w:val="00472F21"/>
    <w:rsid w:val="004730D0"/>
    <w:rsid w:val="00473370"/>
    <w:rsid w:val="00473891"/>
    <w:rsid w:val="00473A08"/>
    <w:rsid w:val="004743A6"/>
    <w:rsid w:val="00474406"/>
    <w:rsid w:val="0047440B"/>
    <w:rsid w:val="004744EE"/>
    <w:rsid w:val="00474694"/>
    <w:rsid w:val="00474979"/>
    <w:rsid w:val="0047497F"/>
    <w:rsid w:val="00475023"/>
    <w:rsid w:val="0047546B"/>
    <w:rsid w:val="0047549F"/>
    <w:rsid w:val="00475735"/>
    <w:rsid w:val="004760BF"/>
    <w:rsid w:val="0047639E"/>
    <w:rsid w:val="0047674E"/>
    <w:rsid w:val="004773F0"/>
    <w:rsid w:val="004776C5"/>
    <w:rsid w:val="004777BE"/>
    <w:rsid w:val="00477FDC"/>
    <w:rsid w:val="00480248"/>
    <w:rsid w:val="00480506"/>
    <w:rsid w:val="00480650"/>
    <w:rsid w:val="00480726"/>
    <w:rsid w:val="00480795"/>
    <w:rsid w:val="00480953"/>
    <w:rsid w:val="00480A00"/>
    <w:rsid w:val="00480B23"/>
    <w:rsid w:val="004814E9"/>
    <w:rsid w:val="00481562"/>
    <w:rsid w:val="00481735"/>
    <w:rsid w:val="00481A5E"/>
    <w:rsid w:val="00481C7C"/>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75B1"/>
    <w:rsid w:val="00490150"/>
    <w:rsid w:val="004902B6"/>
    <w:rsid w:val="004903AF"/>
    <w:rsid w:val="0049059F"/>
    <w:rsid w:val="00490809"/>
    <w:rsid w:val="00490AA3"/>
    <w:rsid w:val="00490FEE"/>
    <w:rsid w:val="00491266"/>
    <w:rsid w:val="0049161C"/>
    <w:rsid w:val="0049169F"/>
    <w:rsid w:val="00491799"/>
    <w:rsid w:val="004919E9"/>
    <w:rsid w:val="00492695"/>
    <w:rsid w:val="00492932"/>
    <w:rsid w:val="004929EC"/>
    <w:rsid w:val="004933D4"/>
    <w:rsid w:val="004934C5"/>
    <w:rsid w:val="00493688"/>
    <w:rsid w:val="00493726"/>
    <w:rsid w:val="00493857"/>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46C"/>
    <w:rsid w:val="004A146F"/>
    <w:rsid w:val="004A16FC"/>
    <w:rsid w:val="004A1A26"/>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C50"/>
    <w:rsid w:val="004A3D77"/>
    <w:rsid w:val="004A3DE0"/>
    <w:rsid w:val="004A3EA1"/>
    <w:rsid w:val="004A3F47"/>
    <w:rsid w:val="004A40BF"/>
    <w:rsid w:val="004A48C9"/>
    <w:rsid w:val="004A4904"/>
    <w:rsid w:val="004A496B"/>
    <w:rsid w:val="004A4BF6"/>
    <w:rsid w:val="004A4D29"/>
    <w:rsid w:val="004A4F27"/>
    <w:rsid w:val="004A5073"/>
    <w:rsid w:val="004A5260"/>
    <w:rsid w:val="004A52F3"/>
    <w:rsid w:val="004A534A"/>
    <w:rsid w:val="004A55F7"/>
    <w:rsid w:val="004A5CD5"/>
    <w:rsid w:val="004A5ED2"/>
    <w:rsid w:val="004A627A"/>
    <w:rsid w:val="004A63D3"/>
    <w:rsid w:val="004A646A"/>
    <w:rsid w:val="004A6999"/>
    <w:rsid w:val="004A6C02"/>
    <w:rsid w:val="004A74F2"/>
    <w:rsid w:val="004A764E"/>
    <w:rsid w:val="004A7695"/>
    <w:rsid w:val="004A76FF"/>
    <w:rsid w:val="004A770C"/>
    <w:rsid w:val="004A792D"/>
    <w:rsid w:val="004A7C63"/>
    <w:rsid w:val="004A7C9F"/>
    <w:rsid w:val="004B017C"/>
    <w:rsid w:val="004B0294"/>
    <w:rsid w:val="004B067B"/>
    <w:rsid w:val="004B082D"/>
    <w:rsid w:val="004B0BF7"/>
    <w:rsid w:val="004B0DA6"/>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3DE"/>
    <w:rsid w:val="004B5658"/>
    <w:rsid w:val="004B56BA"/>
    <w:rsid w:val="004B5715"/>
    <w:rsid w:val="004B57A5"/>
    <w:rsid w:val="004B5895"/>
    <w:rsid w:val="004B5C69"/>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76F"/>
    <w:rsid w:val="004C1B07"/>
    <w:rsid w:val="004C1E30"/>
    <w:rsid w:val="004C1F24"/>
    <w:rsid w:val="004C2466"/>
    <w:rsid w:val="004C26FB"/>
    <w:rsid w:val="004C3112"/>
    <w:rsid w:val="004C35E3"/>
    <w:rsid w:val="004C386B"/>
    <w:rsid w:val="004C3D75"/>
    <w:rsid w:val="004C3D98"/>
    <w:rsid w:val="004C3DDE"/>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77B"/>
    <w:rsid w:val="004D0E3F"/>
    <w:rsid w:val="004D1C29"/>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4F9D"/>
    <w:rsid w:val="004D5131"/>
    <w:rsid w:val="004D527C"/>
    <w:rsid w:val="004D54D2"/>
    <w:rsid w:val="004D5509"/>
    <w:rsid w:val="004D5B95"/>
    <w:rsid w:val="004D5BB7"/>
    <w:rsid w:val="004D5DB2"/>
    <w:rsid w:val="004D5E5E"/>
    <w:rsid w:val="004D6194"/>
    <w:rsid w:val="004D61F0"/>
    <w:rsid w:val="004D6354"/>
    <w:rsid w:val="004D655C"/>
    <w:rsid w:val="004D6594"/>
    <w:rsid w:val="004D6B24"/>
    <w:rsid w:val="004D6B44"/>
    <w:rsid w:val="004D6EF1"/>
    <w:rsid w:val="004D74CC"/>
    <w:rsid w:val="004D7A19"/>
    <w:rsid w:val="004D7C36"/>
    <w:rsid w:val="004E0023"/>
    <w:rsid w:val="004E017C"/>
    <w:rsid w:val="004E0414"/>
    <w:rsid w:val="004E0888"/>
    <w:rsid w:val="004E0A0A"/>
    <w:rsid w:val="004E0BA1"/>
    <w:rsid w:val="004E1A3E"/>
    <w:rsid w:val="004E215B"/>
    <w:rsid w:val="004E2381"/>
    <w:rsid w:val="004E29B6"/>
    <w:rsid w:val="004E2FCC"/>
    <w:rsid w:val="004E3334"/>
    <w:rsid w:val="004E33DC"/>
    <w:rsid w:val="004E3645"/>
    <w:rsid w:val="004E3A6E"/>
    <w:rsid w:val="004E3E77"/>
    <w:rsid w:val="004E3EB9"/>
    <w:rsid w:val="004E3EBA"/>
    <w:rsid w:val="004E448D"/>
    <w:rsid w:val="004E4996"/>
    <w:rsid w:val="004E5202"/>
    <w:rsid w:val="004E551B"/>
    <w:rsid w:val="004E57C2"/>
    <w:rsid w:val="004E5B0C"/>
    <w:rsid w:val="004E5F65"/>
    <w:rsid w:val="004E5FB6"/>
    <w:rsid w:val="004E601B"/>
    <w:rsid w:val="004E6120"/>
    <w:rsid w:val="004E63DD"/>
    <w:rsid w:val="004E63DF"/>
    <w:rsid w:val="004E6459"/>
    <w:rsid w:val="004E6641"/>
    <w:rsid w:val="004E6A7C"/>
    <w:rsid w:val="004E6C45"/>
    <w:rsid w:val="004E724C"/>
    <w:rsid w:val="004E7796"/>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4F7FBA"/>
    <w:rsid w:val="00500285"/>
    <w:rsid w:val="0050047B"/>
    <w:rsid w:val="00500961"/>
    <w:rsid w:val="00500EB0"/>
    <w:rsid w:val="00500F4A"/>
    <w:rsid w:val="00500F4B"/>
    <w:rsid w:val="00501724"/>
    <w:rsid w:val="00501A05"/>
    <w:rsid w:val="00502369"/>
    <w:rsid w:val="00502CB0"/>
    <w:rsid w:val="0050306B"/>
    <w:rsid w:val="0050323F"/>
    <w:rsid w:val="00503593"/>
    <w:rsid w:val="00503775"/>
    <w:rsid w:val="00503794"/>
    <w:rsid w:val="00503849"/>
    <w:rsid w:val="00503D9A"/>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1C3"/>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539"/>
    <w:rsid w:val="00512685"/>
    <w:rsid w:val="005127F2"/>
    <w:rsid w:val="005134C1"/>
    <w:rsid w:val="005139F5"/>
    <w:rsid w:val="00513A6C"/>
    <w:rsid w:val="00513B6F"/>
    <w:rsid w:val="00513BC6"/>
    <w:rsid w:val="00513DD3"/>
    <w:rsid w:val="005149E6"/>
    <w:rsid w:val="00514AA9"/>
    <w:rsid w:val="00514C68"/>
    <w:rsid w:val="0051512F"/>
    <w:rsid w:val="005153DA"/>
    <w:rsid w:val="005156C7"/>
    <w:rsid w:val="005157CC"/>
    <w:rsid w:val="005157F9"/>
    <w:rsid w:val="00515DC1"/>
    <w:rsid w:val="00516077"/>
    <w:rsid w:val="005163A4"/>
    <w:rsid w:val="00516446"/>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117C"/>
    <w:rsid w:val="0052216D"/>
    <w:rsid w:val="0052221E"/>
    <w:rsid w:val="00522267"/>
    <w:rsid w:val="00522951"/>
    <w:rsid w:val="00522E8A"/>
    <w:rsid w:val="005237CD"/>
    <w:rsid w:val="0052387E"/>
    <w:rsid w:val="00523C06"/>
    <w:rsid w:val="00523CB3"/>
    <w:rsid w:val="00523E60"/>
    <w:rsid w:val="005240BC"/>
    <w:rsid w:val="005241DC"/>
    <w:rsid w:val="005243C3"/>
    <w:rsid w:val="005244B3"/>
    <w:rsid w:val="0052485C"/>
    <w:rsid w:val="00524CC4"/>
    <w:rsid w:val="00524D60"/>
    <w:rsid w:val="00524F06"/>
    <w:rsid w:val="00525279"/>
    <w:rsid w:val="005253B3"/>
    <w:rsid w:val="00525D0C"/>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6E5"/>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8C1"/>
    <w:rsid w:val="005409E6"/>
    <w:rsid w:val="00540C22"/>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3EFA"/>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47EA1"/>
    <w:rsid w:val="0055032A"/>
    <w:rsid w:val="005503F4"/>
    <w:rsid w:val="005504FA"/>
    <w:rsid w:val="0055108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9FC"/>
    <w:rsid w:val="00554A86"/>
    <w:rsid w:val="00554E90"/>
    <w:rsid w:val="00555088"/>
    <w:rsid w:val="00555219"/>
    <w:rsid w:val="00555237"/>
    <w:rsid w:val="0055582F"/>
    <w:rsid w:val="005558E0"/>
    <w:rsid w:val="00555B33"/>
    <w:rsid w:val="00555D8F"/>
    <w:rsid w:val="00555D94"/>
    <w:rsid w:val="00555FBD"/>
    <w:rsid w:val="005567DF"/>
    <w:rsid w:val="005568EB"/>
    <w:rsid w:val="00556C46"/>
    <w:rsid w:val="00556D9A"/>
    <w:rsid w:val="00557343"/>
    <w:rsid w:val="0055768E"/>
    <w:rsid w:val="00557C40"/>
    <w:rsid w:val="005601E9"/>
    <w:rsid w:val="005602C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E2"/>
    <w:rsid w:val="00577A1F"/>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7B"/>
    <w:rsid w:val="00583CFF"/>
    <w:rsid w:val="00584003"/>
    <w:rsid w:val="0058412F"/>
    <w:rsid w:val="0058472C"/>
    <w:rsid w:val="005847EE"/>
    <w:rsid w:val="00584905"/>
    <w:rsid w:val="005849CD"/>
    <w:rsid w:val="00584B23"/>
    <w:rsid w:val="00584B85"/>
    <w:rsid w:val="00584DA5"/>
    <w:rsid w:val="00585798"/>
    <w:rsid w:val="005857AE"/>
    <w:rsid w:val="00585942"/>
    <w:rsid w:val="00585957"/>
    <w:rsid w:val="00585BD0"/>
    <w:rsid w:val="00585C22"/>
    <w:rsid w:val="0058620C"/>
    <w:rsid w:val="005864ED"/>
    <w:rsid w:val="00586B37"/>
    <w:rsid w:val="0058764B"/>
    <w:rsid w:val="005877DA"/>
    <w:rsid w:val="0058789F"/>
    <w:rsid w:val="00587AE4"/>
    <w:rsid w:val="00587B46"/>
    <w:rsid w:val="00587F44"/>
    <w:rsid w:val="005900AA"/>
    <w:rsid w:val="00590136"/>
    <w:rsid w:val="005904F1"/>
    <w:rsid w:val="00590634"/>
    <w:rsid w:val="00590A11"/>
    <w:rsid w:val="00591153"/>
    <w:rsid w:val="0059119E"/>
    <w:rsid w:val="00591790"/>
    <w:rsid w:val="00592673"/>
    <w:rsid w:val="005929C5"/>
    <w:rsid w:val="00592ABA"/>
    <w:rsid w:val="00592B4F"/>
    <w:rsid w:val="00592B56"/>
    <w:rsid w:val="00592B60"/>
    <w:rsid w:val="00592C48"/>
    <w:rsid w:val="00592D72"/>
    <w:rsid w:val="005932EB"/>
    <w:rsid w:val="005934E0"/>
    <w:rsid w:val="00593595"/>
    <w:rsid w:val="005937DA"/>
    <w:rsid w:val="00593BF0"/>
    <w:rsid w:val="00593D5F"/>
    <w:rsid w:val="00593DEC"/>
    <w:rsid w:val="00593E6C"/>
    <w:rsid w:val="00593EC4"/>
    <w:rsid w:val="00594516"/>
    <w:rsid w:val="00594726"/>
    <w:rsid w:val="00594A8C"/>
    <w:rsid w:val="00594AA1"/>
    <w:rsid w:val="00594E86"/>
    <w:rsid w:val="00595187"/>
    <w:rsid w:val="005953E2"/>
    <w:rsid w:val="00595977"/>
    <w:rsid w:val="00595AC8"/>
    <w:rsid w:val="00595B39"/>
    <w:rsid w:val="00595EA4"/>
    <w:rsid w:val="00596038"/>
    <w:rsid w:val="00596358"/>
    <w:rsid w:val="00596B72"/>
    <w:rsid w:val="00596D90"/>
    <w:rsid w:val="00596EF7"/>
    <w:rsid w:val="00596F6B"/>
    <w:rsid w:val="00596FB3"/>
    <w:rsid w:val="00597142"/>
    <w:rsid w:val="0059764F"/>
    <w:rsid w:val="0059794C"/>
    <w:rsid w:val="005A00DC"/>
    <w:rsid w:val="005A0448"/>
    <w:rsid w:val="005A044F"/>
    <w:rsid w:val="005A05C1"/>
    <w:rsid w:val="005A0A90"/>
    <w:rsid w:val="005A0C92"/>
    <w:rsid w:val="005A0F70"/>
    <w:rsid w:val="005A18E2"/>
    <w:rsid w:val="005A1A00"/>
    <w:rsid w:val="005A1AB5"/>
    <w:rsid w:val="005A1B04"/>
    <w:rsid w:val="005A1B8C"/>
    <w:rsid w:val="005A1CFF"/>
    <w:rsid w:val="005A1EB2"/>
    <w:rsid w:val="005A1ECE"/>
    <w:rsid w:val="005A2099"/>
    <w:rsid w:val="005A21D7"/>
    <w:rsid w:val="005A279D"/>
    <w:rsid w:val="005A2830"/>
    <w:rsid w:val="005A28A7"/>
    <w:rsid w:val="005A2BD9"/>
    <w:rsid w:val="005A33C2"/>
    <w:rsid w:val="005A3A4B"/>
    <w:rsid w:val="005A3AE9"/>
    <w:rsid w:val="005A3B7A"/>
    <w:rsid w:val="005A3B90"/>
    <w:rsid w:val="005A3D7A"/>
    <w:rsid w:val="005A3E9E"/>
    <w:rsid w:val="005A4755"/>
    <w:rsid w:val="005A4992"/>
    <w:rsid w:val="005A4B91"/>
    <w:rsid w:val="005A542D"/>
    <w:rsid w:val="005A5671"/>
    <w:rsid w:val="005A568A"/>
    <w:rsid w:val="005A58E7"/>
    <w:rsid w:val="005A5A76"/>
    <w:rsid w:val="005A5B5E"/>
    <w:rsid w:val="005A5D06"/>
    <w:rsid w:val="005A6008"/>
    <w:rsid w:val="005A6148"/>
    <w:rsid w:val="005A64C3"/>
    <w:rsid w:val="005A6566"/>
    <w:rsid w:val="005A69AB"/>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553"/>
    <w:rsid w:val="005B2812"/>
    <w:rsid w:val="005B29D8"/>
    <w:rsid w:val="005B2B7B"/>
    <w:rsid w:val="005B2D1B"/>
    <w:rsid w:val="005B2DD8"/>
    <w:rsid w:val="005B2EC7"/>
    <w:rsid w:val="005B33C2"/>
    <w:rsid w:val="005B3734"/>
    <w:rsid w:val="005B3ADD"/>
    <w:rsid w:val="005B3CD6"/>
    <w:rsid w:val="005B3FAA"/>
    <w:rsid w:val="005B456F"/>
    <w:rsid w:val="005B487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2B0"/>
    <w:rsid w:val="005C042F"/>
    <w:rsid w:val="005C0439"/>
    <w:rsid w:val="005C0E50"/>
    <w:rsid w:val="005C13C7"/>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157"/>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E09B0"/>
    <w:rsid w:val="005E0B50"/>
    <w:rsid w:val="005E0F80"/>
    <w:rsid w:val="005E111A"/>
    <w:rsid w:val="005E16FF"/>
    <w:rsid w:val="005E1C0E"/>
    <w:rsid w:val="005E1D1F"/>
    <w:rsid w:val="005E1DA9"/>
    <w:rsid w:val="005E22A4"/>
    <w:rsid w:val="005E2517"/>
    <w:rsid w:val="005E255B"/>
    <w:rsid w:val="005E2685"/>
    <w:rsid w:val="005E28F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14"/>
    <w:rsid w:val="005E4E3F"/>
    <w:rsid w:val="005E4FD3"/>
    <w:rsid w:val="005E534D"/>
    <w:rsid w:val="005E56A2"/>
    <w:rsid w:val="005E593B"/>
    <w:rsid w:val="005E5ACE"/>
    <w:rsid w:val="005E5B01"/>
    <w:rsid w:val="005E5C36"/>
    <w:rsid w:val="005E5CB1"/>
    <w:rsid w:val="005E5CBA"/>
    <w:rsid w:val="005E5D88"/>
    <w:rsid w:val="005E5EBB"/>
    <w:rsid w:val="005E5EEB"/>
    <w:rsid w:val="005E67F6"/>
    <w:rsid w:val="005E6947"/>
    <w:rsid w:val="005E6B4F"/>
    <w:rsid w:val="005E6E83"/>
    <w:rsid w:val="005E6FB9"/>
    <w:rsid w:val="005E7428"/>
    <w:rsid w:val="005E749E"/>
    <w:rsid w:val="005E7655"/>
    <w:rsid w:val="005E782D"/>
    <w:rsid w:val="005E7A52"/>
    <w:rsid w:val="005E7B0A"/>
    <w:rsid w:val="005E7CEB"/>
    <w:rsid w:val="005E7FDD"/>
    <w:rsid w:val="005F041D"/>
    <w:rsid w:val="005F07DA"/>
    <w:rsid w:val="005F0F5F"/>
    <w:rsid w:val="005F13DA"/>
    <w:rsid w:val="005F140B"/>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6F7C"/>
    <w:rsid w:val="00607067"/>
    <w:rsid w:val="0060709D"/>
    <w:rsid w:val="006073F6"/>
    <w:rsid w:val="006074C7"/>
    <w:rsid w:val="00607B57"/>
    <w:rsid w:val="00607C44"/>
    <w:rsid w:val="00607E4C"/>
    <w:rsid w:val="0061045A"/>
    <w:rsid w:val="0061088A"/>
    <w:rsid w:val="00610A9C"/>
    <w:rsid w:val="00610CE1"/>
    <w:rsid w:val="00610E8C"/>
    <w:rsid w:val="00610EFC"/>
    <w:rsid w:val="00611071"/>
    <w:rsid w:val="006111AD"/>
    <w:rsid w:val="0061151D"/>
    <w:rsid w:val="00611970"/>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A7"/>
    <w:rsid w:val="00614385"/>
    <w:rsid w:val="0061473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44B"/>
    <w:rsid w:val="00617961"/>
    <w:rsid w:val="00617E17"/>
    <w:rsid w:val="00617F16"/>
    <w:rsid w:val="006200FE"/>
    <w:rsid w:val="006201AF"/>
    <w:rsid w:val="0062055B"/>
    <w:rsid w:val="0062071D"/>
    <w:rsid w:val="00620F27"/>
    <w:rsid w:val="00620FAC"/>
    <w:rsid w:val="006214C6"/>
    <w:rsid w:val="00621542"/>
    <w:rsid w:val="0062189F"/>
    <w:rsid w:val="00621B6F"/>
    <w:rsid w:val="00621BEE"/>
    <w:rsid w:val="00621C6F"/>
    <w:rsid w:val="00622244"/>
    <w:rsid w:val="006223A6"/>
    <w:rsid w:val="00622589"/>
    <w:rsid w:val="0062263C"/>
    <w:rsid w:val="00622823"/>
    <w:rsid w:val="00622A55"/>
    <w:rsid w:val="0062302D"/>
    <w:rsid w:val="006230FA"/>
    <w:rsid w:val="00623186"/>
    <w:rsid w:val="006233F1"/>
    <w:rsid w:val="00623E8F"/>
    <w:rsid w:val="00624129"/>
    <w:rsid w:val="0062432F"/>
    <w:rsid w:val="00624524"/>
    <w:rsid w:val="006246C4"/>
    <w:rsid w:val="00624883"/>
    <w:rsid w:val="00624979"/>
    <w:rsid w:val="00624D6E"/>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7F8"/>
    <w:rsid w:val="00630AD0"/>
    <w:rsid w:val="00630D2B"/>
    <w:rsid w:val="00630DDC"/>
    <w:rsid w:val="00630EE9"/>
    <w:rsid w:val="00631564"/>
    <w:rsid w:val="006315B1"/>
    <w:rsid w:val="00631657"/>
    <w:rsid w:val="006316A4"/>
    <w:rsid w:val="006316D6"/>
    <w:rsid w:val="00631C7F"/>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9FD"/>
    <w:rsid w:val="00634B26"/>
    <w:rsid w:val="00634D3D"/>
    <w:rsid w:val="00634F15"/>
    <w:rsid w:val="0063514E"/>
    <w:rsid w:val="006352EE"/>
    <w:rsid w:val="00635979"/>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425"/>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DC1"/>
    <w:rsid w:val="00647E15"/>
    <w:rsid w:val="00647F84"/>
    <w:rsid w:val="00650221"/>
    <w:rsid w:val="006502F0"/>
    <w:rsid w:val="006511B8"/>
    <w:rsid w:val="006516D9"/>
    <w:rsid w:val="00651827"/>
    <w:rsid w:val="0065191D"/>
    <w:rsid w:val="00651C3B"/>
    <w:rsid w:val="00651E7C"/>
    <w:rsid w:val="006525E6"/>
    <w:rsid w:val="00652613"/>
    <w:rsid w:val="00652671"/>
    <w:rsid w:val="00652705"/>
    <w:rsid w:val="006529BF"/>
    <w:rsid w:val="00652A5D"/>
    <w:rsid w:val="00652D50"/>
    <w:rsid w:val="00652E3A"/>
    <w:rsid w:val="00652F62"/>
    <w:rsid w:val="006531CD"/>
    <w:rsid w:val="00653545"/>
    <w:rsid w:val="006537CB"/>
    <w:rsid w:val="00653AD8"/>
    <w:rsid w:val="00654121"/>
    <w:rsid w:val="00654588"/>
    <w:rsid w:val="006547CC"/>
    <w:rsid w:val="00654A5C"/>
    <w:rsid w:val="00654C78"/>
    <w:rsid w:val="00654DB5"/>
    <w:rsid w:val="00654E59"/>
    <w:rsid w:val="00654E76"/>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3AF"/>
    <w:rsid w:val="00663A44"/>
    <w:rsid w:val="00663C0F"/>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49"/>
    <w:rsid w:val="006733AE"/>
    <w:rsid w:val="0067342E"/>
    <w:rsid w:val="00673554"/>
    <w:rsid w:val="00673CF5"/>
    <w:rsid w:val="006740A5"/>
    <w:rsid w:val="006740EF"/>
    <w:rsid w:val="00674686"/>
    <w:rsid w:val="00674B8B"/>
    <w:rsid w:val="00674F3B"/>
    <w:rsid w:val="00675064"/>
    <w:rsid w:val="0067525E"/>
    <w:rsid w:val="006753C3"/>
    <w:rsid w:val="006754F5"/>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606"/>
    <w:rsid w:val="006817C5"/>
    <w:rsid w:val="006818CE"/>
    <w:rsid w:val="00681946"/>
    <w:rsid w:val="00681AD0"/>
    <w:rsid w:val="00681E96"/>
    <w:rsid w:val="00682023"/>
    <w:rsid w:val="00682107"/>
    <w:rsid w:val="006823AF"/>
    <w:rsid w:val="0068247A"/>
    <w:rsid w:val="0068267F"/>
    <w:rsid w:val="006829A8"/>
    <w:rsid w:val="00682AA5"/>
    <w:rsid w:val="00682F56"/>
    <w:rsid w:val="00683424"/>
    <w:rsid w:val="006836F1"/>
    <w:rsid w:val="0068399C"/>
    <w:rsid w:val="00683A87"/>
    <w:rsid w:val="0068415F"/>
    <w:rsid w:val="0068436F"/>
    <w:rsid w:val="00684491"/>
    <w:rsid w:val="00684586"/>
    <w:rsid w:val="00684CE2"/>
    <w:rsid w:val="00685534"/>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3F"/>
    <w:rsid w:val="006A1952"/>
    <w:rsid w:val="006A1DB4"/>
    <w:rsid w:val="006A1E3D"/>
    <w:rsid w:val="006A2056"/>
    <w:rsid w:val="006A21B0"/>
    <w:rsid w:val="006A27DB"/>
    <w:rsid w:val="006A2C81"/>
    <w:rsid w:val="006A3162"/>
    <w:rsid w:val="006A3733"/>
    <w:rsid w:val="006A3862"/>
    <w:rsid w:val="006A3A5B"/>
    <w:rsid w:val="006A3A6A"/>
    <w:rsid w:val="006A3DC4"/>
    <w:rsid w:val="006A4013"/>
    <w:rsid w:val="006A4338"/>
    <w:rsid w:val="006A480F"/>
    <w:rsid w:val="006A4B24"/>
    <w:rsid w:val="006A4C67"/>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3EF"/>
    <w:rsid w:val="006B05F7"/>
    <w:rsid w:val="006B0838"/>
    <w:rsid w:val="006B08E9"/>
    <w:rsid w:val="006B09DD"/>
    <w:rsid w:val="006B0BBB"/>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1C2"/>
    <w:rsid w:val="006B4B28"/>
    <w:rsid w:val="006B5194"/>
    <w:rsid w:val="006B51C8"/>
    <w:rsid w:val="006B555E"/>
    <w:rsid w:val="006B5673"/>
    <w:rsid w:val="006B5AAD"/>
    <w:rsid w:val="006B5B12"/>
    <w:rsid w:val="006B5FCF"/>
    <w:rsid w:val="006B6438"/>
    <w:rsid w:val="006B64DB"/>
    <w:rsid w:val="006B6634"/>
    <w:rsid w:val="006B664D"/>
    <w:rsid w:val="006B6911"/>
    <w:rsid w:val="006B6CFE"/>
    <w:rsid w:val="006B6D45"/>
    <w:rsid w:val="006B75FA"/>
    <w:rsid w:val="006B7AAD"/>
    <w:rsid w:val="006B7C9A"/>
    <w:rsid w:val="006C00E1"/>
    <w:rsid w:val="006C02A7"/>
    <w:rsid w:val="006C0346"/>
    <w:rsid w:val="006C062F"/>
    <w:rsid w:val="006C063F"/>
    <w:rsid w:val="006C064B"/>
    <w:rsid w:val="006C0A14"/>
    <w:rsid w:val="006C15B5"/>
    <w:rsid w:val="006C190B"/>
    <w:rsid w:val="006C1A33"/>
    <w:rsid w:val="006C1FA4"/>
    <w:rsid w:val="006C20B6"/>
    <w:rsid w:val="006C215D"/>
    <w:rsid w:val="006C2420"/>
    <w:rsid w:val="006C26D8"/>
    <w:rsid w:val="006C317E"/>
    <w:rsid w:val="006C36D2"/>
    <w:rsid w:val="006C372D"/>
    <w:rsid w:val="006C3959"/>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7011"/>
    <w:rsid w:val="006C7284"/>
    <w:rsid w:val="006C76B3"/>
    <w:rsid w:val="006C79BF"/>
    <w:rsid w:val="006D027E"/>
    <w:rsid w:val="006D02B9"/>
    <w:rsid w:val="006D0477"/>
    <w:rsid w:val="006D055F"/>
    <w:rsid w:val="006D09E8"/>
    <w:rsid w:val="006D0D24"/>
    <w:rsid w:val="006D0E1C"/>
    <w:rsid w:val="006D11C0"/>
    <w:rsid w:val="006D133D"/>
    <w:rsid w:val="006D1375"/>
    <w:rsid w:val="006D13E5"/>
    <w:rsid w:val="006D148D"/>
    <w:rsid w:val="006D161F"/>
    <w:rsid w:val="006D189D"/>
    <w:rsid w:val="006D1DA0"/>
    <w:rsid w:val="006D1E4E"/>
    <w:rsid w:val="006D20A3"/>
    <w:rsid w:val="006D213B"/>
    <w:rsid w:val="006D244B"/>
    <w:rsid w:val="006D252B"/>
    <w:rsid w:val="006D32D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EDF"/>
    <w:rsid w:val="006E1162"/>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D5E"/>
    <w:rsid w:val="006E4EDB"/>
    <w:rsid w:val="006E4F12"/>
    <w:rsid w:val="006E551F"/>
    <w:rsid w:val="006E6188"/>
    <w:rsid w:val="006E61F3"/>
    <w:rsid w:val="006E66F2"/>
    <w:rsid w:val="006E73CF"/>
    <w:rsid w:val="006E758E"/>
    <w:rsid w:val="006E75B7"/>
    <w:rsid w:val="006E79ED"/>
    <w:rsid w:val="006E7CBF"/>
    <w:rsid w:val="006F024D"/>
    <w:rsid w:val="006F02FB"/>
    <w:rsid w:val="006F034D"/>
    <w:rsid w:val="006F0AB9"/>
    <w:rsid w:val="006F0C6F"/>
    <w:rsid w:val="006F11CB"/>
    <w:rsid w:val="006F1A6F"/>
    <w:rsid w:val="006F1D99"/>
    <w:rsid w:val="006F1D9A"/>
    <w:rsid w:val="006F1F21"/>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A9E"/>
    <w:rsid w:val="006F70D3"/>
    <w:rsid w:val="006F71FF"/>
    <w:rsid w:val="006F72E6"/>
    <w:rsid w:val="007001A8"/>
    <w:rsid w:val="007002FD"/>
    <w:rsid w:val="007003EA"/>
    <w:rsid w:val="00700404"/>
    <w:rsid w:val="00700B12"/>
    <w:rsid w:val="00700CBF"/>
    <w:rsid w:val="00700F46"/>
    <w:rsid w:val="007010E8"/>
    <w:rsid w:val="007013E1"/>
    <w:rsid w:val="0070169F"/>
    <w:rsid w:val="00701A75"/>
    <w:rsid w:val="00701BA9"/>
    <w:rsid w:val="00701EBC"/>
    <w:rsid w:val="007023B3"/>
    <w:rsid w:val="00702877"/>
    <w:rsid w:val="00702D2C"/>
    <w:rsid w:val="00702EA5"/>
    <w:rsid w:val="00702F9F"/>
    <w:rsid w:val="00702FCA"/>
    <w:rsid w:val="00703368"/>
    <w:rsid w:val="00703932"/>
    <w:rsid w:val="00703C6A"/>
    <w:rsid w:val="00703DE9"/>
    <w:rsid w:val="0070440D"/>
    <w:rsid w:val="007044B0"/>
    <w:rsid w:val="00704604"/>
    <w:rsid w:val="00704A70"/>
    <w:rsid w:val="00704CF5"/>
    <w:rsid w:val="00704D4A"/>
    <w:rsid w:val="00704FCC"/>
    <w:rsid w:val="00705114"/>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ABD"/>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04E"/>
    <w:rsid w:val="00727101"/>
    <w:rsid w:val="00727891"/>
    <w:rsid w:val="007278B7"/>
    <w:rsid w:val="00727B67"/>
    <w:rsid w:val="0073013F"/>
    <w:rsid w:val="0073083B"/>
    <w:rsid w:val="00730892"/>
    <w:rsid w:val="00730A86"/>
    <w:rsid w:val="00730AC0"/>
    <w:rsid w:val="00730D23"/>
    <w:rsid w:val="0073110E"/>
    <w:rsid w:val="007315DE"/>
    <w:rsid w:val="007316EB"/>
    <w:rsid w:val="00731AA5"/>
    <w:rsid w:val="00731B34"/>
    <w:rsid w:val="00731BD0"/>
    <w:rsid w:val="007321C1"/>
    <w:rsid w:val="00732545"/>
    <w:rsid w:val="00732587"/>
    <w:rsid w:val="00732607"/>
    <w:rsid w:val="00733219"/>
    <w:rsid w:val="007334A3"/>
    <w:rsid w:val="007334C5"/>
    <w:rsid w:val="00733A14"/>
    <w:rsid w:val="007344BA"/>
    <w:rsid w:val="00734A5A"/>
    <w:rsid w:val="00734B26"/>
    <w:rsid w:val="00734D12"/>
    <w:rsid w:val="0073516F"/>
    <w:rsid w:val="007352C7"/>
    <w:rsid w:val="007353C9"/>
    <w:rsid w:val="00735E69"/>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26F"/>
    <w:rsid w:val="0074143F"/>
    <w:rsid w:val="0074192A"/>
    <w:rsid w:val="00741B0C"/>
    <w:rsid w:val="00741DCC"/>
    <w:rsid w:val="00742221"/>
    <w:rsid w:val="00742263"/>
    <w:rsid w:val="00742341"/>
    <w:rsid w:val="0074283E"/>
    <w:rsid w:val="00742CC8"/>
    <w:rsid w:val="00742D07"/>
    <w:rsid w:val="00742DD0"/>
    <w:rsid w:val="00742F96"/>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818"/>
    <w:rsid w:val="00747EE9"/>
    <w:rsid w:val="007508E1"/>
    <w:rsid w:val="0075093C"/>
    <w:rsid w:val="00750A49"/>
    <w:rsid w:val="00750AC5"/>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FFE"/>
    <w:rsid w:val="007547AC"/>
    <w:rsid w:val="00754AA2"/>
    <w:rsid w:val="00754C3B"/>
    <w:rsid w:val="00755136"/>
    <w:rsid w:val="007554AD"/>
    <w:rsid w:val="00755A3C"/>
    <w:rsid w:val="00755B12"/>
    <w:rsid w:val="00755C16"/>
    <w:rsid w:val="00755E2D"/>
    <w:rsid w:val="00756200"/>
    <w:rsid w:val="0075635A"/>
    <w:rsid w:val="007563E6"/>
    <w:rsid w:val="00756638"/>
    <w:rsid w:val="00756B13"/>
    <w:rsid w:val="00756F1D"/>
    <w:rsid w:val="007571E4"/>
    <w:rsid w:val="007575F3"/>
    <w:rsid w:val="00757B0D"/>
    <w:rsid w:val="00757D73"/>
    <w:rsid w:val="0076051C"/>
    <w:rsid w:val="00760573"/>
    <w:rsid w:val="0076057F"/>
    <w:rsid w:val="007605B5"/>
    <w:rsid w:val="00760701"/>
    <w:rsid w:val="00760A0D"/>
    <w:rsid w:val="00760C59"/>
    <w:rsid w:val="00760D12"/>
    <w:rsid w:val="007610F5"/>
    <w:rsid w:val="0076114A"/>
    <w:rsid w:val="0076153C"/>
    <w:rsid w:val="00761695"/>
    <w:rsid w:val="007617E4"/>
    <w:rsid w:val="00761804"/>
    <w:rsid w:val="0076182F"/>
    <w:rsid w:val="00761A5C"/>
    <w:rsid w:val="00761AC5"/>
    <w:rsid w:val="00761FA3"/>
    <w:rsid w:val="00762044"/>
    <w:rsid w:val="00762538"/>
    <w:rsid w:val="007627F4"/>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46F"/>
    <w:rsid w:val="007755C6"/>
    <w:rsid w:val="00775838"/>
    <w:rsid w:val="007769CC"/>
    <w:rsid w:val="00777372"/>
    <w:rsid w:val="007774CF"/>
    <w:rsid w:val="007776B9"/>
    <w:rsid w:val="00777A0F"/>
    <w:rsid w:val="00777D3E"/>
    <w:rsid w:val="00777D82"/>
    <w:rsid w:val="00780047"/>
    <w:rsid w:val="00780445"/>
    <w:rsid w:val="007804E7"/>
    <w:rsid w:val="0078068A"/>
    <w:rsid w:val="00780B79"/>
    <w:rsid w:val="00780BAF"/>
    <w:rsid w:val="00780E5A"/>
    <w:rsid w:val="00781631"/>
    <w:rsid w:val="00781840"/>
    <w:rsid w:val="00781ADE"/>
    <w:rsid w:val="00781BA5"/>
    <w:rsid w:val="0078225A"/>
    <w:rsid w:val="00782608"/>
    <w:rsid w:val="00782812"/>
    <w:rsid w:val="00782C62"/>
    <w:rsid w:val="00782D8D"/>
    <w:rsid w:val="00782F94"/>
    <w:rsid w:val="00783631"/>
    <w:rsid w:val="00784026"/>
    <w:rsid w:val="0078405C"/>
    <w:rsid w:val="00784276"/>
    <w:rsid w:val="00784318"/>
    <w:rsid w:val="007847D8"/>
    <w:rsid w:val="00784896"/>
    <w:rsid w:val="00784BEF"/>
    <w:rsid w:val="00784EBE"/>
    <w:rsid w:val="00784FFB"/>
    <w:rsid w:val="0078514E"/>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8A9"/>
    <w:rsid w:val="00790AA5"/>
    <w:rsid w:val="0079107B"/>
    <w:rsid w:val="0079127D"/>
    <w:rsid w:val="00791555"/>
    <w:rsid w:val="00791D6B"/>
    <w:rsid w:val="00791DEF"/>
    <w:rsid w:val="00791F82"/>
    <w:rsid w:val="00792C4E"/>
    <w:rsid w:val="00792DEC"/>
    <w:rsid w:val="00792F13"/>
    <w:rsid w:val="00793159"/>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890"/>
    <w:rsid w:val="00796A0F"/>
    <w:rsid w:val="0079728E"/>
    <w:rsid w:val="00797554"/>
    <w:rsid w:val="0079771F"/>
    <w:rsid w:val="0079782C"/>
    <w:rsid w:val="00797BBC"/>
    <w:rsid w:val="00797BC3"/>
    <w:rsid w:val="007A0661"/>
    <w:rsid w:val="007A086D"/>
    <w:rsid w:val="007A0AA3"/>
    <w:rsid w:val="007A0B1E"/>
    <w:rsid w:val="007A0D05"/>
    <w:rsid w:val="007A0D58"/>
    <w:rsid w:val="007A11E8"/>
    <w:rsid w:val="007A1629"/>
    <w:rsid w:val="007A1997"/>
    <w:rsid w:val="007A1A1A"/>
    <w:rsid w:val="007A252B"/>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610"/>
    <w:rsid w:val="007A581B"/>
    <w:rsid w:val="007A5888"/>
    <w:rsid w:val="007A5FDE"/>
    <w:rsid w:val="007A6177"/>
    <w:rsid w:val="007A652E"/>
    <w:rsid w:val="007A6A3A"/>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D7F"/>
    <w:rsid w:val="007B5E4C"/>
    <w:rsid w:val="007B5F48"/>
    <w:rsid w:val="007B6583"/>
    <w:rsid w:val="007B6B9A"/>
    <w:rsid w:val="007B6CB4"/>
    <w:rsid w:val="007B7102"/>
    <w:rsid w:val="007C019D"/>
    <w:rsid w:val="007C045C"/>
    <w:rsid w:val="007C05EC"/>
    <w:rsid w:val="007C0619"/>
    <w:rsid w:val="007C07AA"/>
    <w:rsid w:val="007C0976"/>
    <w:rsid w:val="007C0C5A"/>
    <w:rsid w:val="007C1209"/>
    <w:rsid w:val="007C1299"/>
    <w:rsid w:val="007C1879"/>
    <w:rsid w:val="007C1905"/>
    <w:rsid w:val="007C1974"/>
    <w:rsid w:val="007C1F01"/>
    <w:rsid w:val="007C21BE"/>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201"/>
    <w:rsid w:val="007C4724"/>
    <w:rsid w:val="007C4E84"/>
    <w:rsid w:val="007C532C"/>
    <w:rsid w:val="007C53D6"/>
    <w:rsid w:val="007C5419"/>
    <w:rsid w:val="007C57C7"/>
    <w:rsid w:val="007C5B79"/>
    <w:rsid w:val="007C5D57"/>
    <w:rsid w:val="007C5EB6"/>
    <w:rsid w:val="007C5FAF"/>
    <w:rsid w:val="007C63E7"/>
    <w:rsid w:val="007C6433"/>
    <w:rsid w:val="007C6581"/>
    <w:rsid w:val="007C6A40"/>
    <w:rsid w:val="007C6BFA"/>
    <w:rsid w:val="007C6F56"/>
    <w:rsid w:val="007C6FBD"/>
    <w:rsid w:val="007C7043"/>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04"/>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0F73"/>
    <w:rsid w:val="007E147A"/>
    <w:rsid w:val="007E1868"/>
    <w:rsid w:val="007E1B0B"/>
    <w:rsid w:val="007E21A0"/>
    <w:rsid w:val="007E24DF"/>
    <w:rsid w:val="007E27C2"/>
    <w:rsid w:val="007E28AA"/>
    <w:rsid w:val="007E29BE"/>
    <w:rsid w:val="007E29D6"/>
    <w:rsid w:val="007E2F31"/>
    <w:rsid w:val="007E329B"/>
    <w:rsid w:val="007E3A27"/>
    <w:rsid w:val="007E3A62"/>
    <w:rsid w:val="007E3C06"/>
    <w:rsid w:val="007E3C45"/>
    <w:rsid w:val="007E3CA5"/>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E25"/>
    <w:rsid w:val="007E70FA"/>
    <w:rsid w:val="007E73FC"/>
    <w:rsid w:val="007E755B"/>
    <w:rsid w:val="007E7583"/>
    <w:rsid w:val="007E782F"/>
    <w:rsid w:val="007E7873"/>
    <w:rsid w:val="007E7C52"/>
    <w:rsid w:val="007F0456"/>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19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3BC"/>
    <w:rsid w:val="008014FD"/>
    <w:rsid w:val="00801562"/>
    <w:rsid w:val="00801727"/>
    <w:rsid w:val="0080177D"/>
    <w:rsid w:val="0080199B"/>
    <w:rsid w:val="00801E4E"/>
    <w:rsid w:val="00801EA0"/>
    <w:rsid w:val="00801EEF"/>
    <w:rsid w:val="00801F61"/>
    <w:rsid w:val="008023E4"/>
    <w:rsid w:val="0080376F"/>
    <w:rsid w:val="008039C0"/>
    <w:rsid w:val="00803DAB"/>
    <w:rsid w:val="00804066"/>
    <w:rsid w:val="008048DF"/>
    <w:rsid w:val="00804A63"/>
    <w:rsid w:val="00804B9E"/>
    <w:rsid w:val="00804DCC"/>
    <w:rsid w:val="00804E53"/>
    <w:rsid w:val="008052A1"/>
    <w:rsid w:val="00805661"/>
    <w:rsid w:val="00805700"/>
    <w:rsid w:val="00805E7E"/>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B6D"/>
    <w:rsid w:val="00820D12"/>
    <w:rsid w:val="00820FD7"/>
    <w:rsid w:val="0082100A"/>
    <w:rsid w:val="008212E4"/>
    <w:rsid w:val="00822051"/>
    <w:rsid w:val="008222BE"/>
    <w:rsid w:val="0082275C"/>
    <w:rsid w:val="008227E2"/>
    <w:rsid w:val="00822995"/>
    <w:rsid w:val="00822AF7"/>
    <w:rsid w:val="00822DD8"/>
    <w:rsid w:val="00822EE9"/>
    <w:rsid w:val="0082303F"/>
    <w:rsid w:val="00823965"/>
    <w:rsid w:val="00823FBC"/>
    <w:rsid w:val="008243CE"/>
    <w:rsid w:val="008244BF"/>
    <w:rsid w:val="00824547"/>
    <w:rsid w:val="0082468C"/>
    <w:rsid w:val="00824EB2"/>
    <w:rsid w:val="00824F86"/>
    <w:rsid w:val="00825428"/>
    <w:rsid w:val="0082548D"/>
    <w:rsid w:val="00825E57"/>
    <w:rsid w:val="00826163"/>
    <w:rsid w:val="00826562"/>
    <w:rsid w:val="00826BAC"/>
    <w:rsid w:val="008270BC"/>
    <w:rsid w:val="008271D4"/>
    <w:rsid w:val="008272BE"/>
    <w:rsid w:val="00827493"/>
    <w:rsid w:val="008275B3"/>
    <w:rsid w:val="008278AC"/>
    <w:rsid w:val="00827A15"/>
    <w:rsid w:val="00827B4F"/>
    <w:rsid w:val="00827CA6"/>
    <w:rsid w:val="00827FE7"/>
    <w:rsid w:val="008309F2"/>
    <w:rsid w:val="00830A77"/>
    <w:rsid w:val="00830A81"/>
    <w:rsid w:val="00830BD7"/>
    <w:rsid w:val="00830CEB"/>
    <w:rsid w:val="008314A1"/>
    <w:rsid w:val="00831674"/>
    <w:rsid w:val="00831D40"/>
    <w:rsid w:val="00832197"/>
    <w:rsid w:val="008322AA"/>
    <w:rsid w:val="00832BFD"/>
    <w:rsid w:val="00832FDA"/>
    <w:rsid w:val="0083337B"/>
    <w:rsid w:val="00833B5D"/>
    <w:rsid w:val="00833EAF"/>
    <w:rsid w:val="008340C9"/>
    <w:rsid w:val="008340F5"/>
    <w:rsid w:val="00834190"/>
    <w:rsid w:val="008349E8"/>
    <w:rsid w:val="00834E0C"/>
    <w:rsid w:val="00835184"/>
    <w:rsid w:val="008351F7"/>
    <w:rsid w:val="0083525B"/>
    <w:rsid w:val="008355DC"/>
    <w:rsid w:val="00835607"/>
    <w:rsid w:val="00835862"/>
    <w:rsid w:val="008359B6"/>
    <w:rsid w:val="00835D7B"/>
    <w:rsid w:val="00835FEE"/>
    <w:rsid w:val="0083606C"/>
    <w:rsid w:val="0083649B"/>
    <w:rsid w:val="008365FF"/>
    <w:rsid w:val="008366F8"/>
    <w:rsid w:val="008369A1"/>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3097"/>
    <w:rsid w:val="0084338A"/>
    <w:rsid w:val="008433BB"/>
    <w:rsid w:val="00843888"/>
    <w:rsid w:val="00843938"/>
    <w:rsid w:val="00843959"/>
    <w:rsid w:val="00843CE0"/>
    <w:rsid w:val="0084420C"/>
    <w:rsid w:val="0084458B"/>
    <w:rsid w:val="0084466C"/>
    <w:rsid w:val="00845031"/>
    <w:rsid w:val="00845502"/>
    <w:rsid w:val="0084562C"/>
    <w:rsid w:val="00845D6E"/>
    <w:rsid w:val="0084621A"/>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E31"/>
    <w:rsid w:val="00855F36"/>
    <w:rsid w:val="008561B3"/>
    <w:rsid w:val="008569A6"/>
    <w:rsid w:val="00856AC0"/>
    <w:rsid w:val="00856F3D"/>
    <w:rsid w:val="0085718D"/>
    <w:rsid w:val="008575D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E7"/>
    <w:rsid w:val="00864F7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015"/>
    <w:rsid w:val="00876295"/>
    <w:rsid w:val="00876808"/>
    <w:rsid w:val="00876B1F"/>
    <w:rsid w:val="00876B97"/>
    <w:rsid w:val="00876BA2"/>
    <w:rsid w:val="00876E28"/>
    <w:rsid w:val="008770F5"/>
    <w:rsid w:val="00877275"/>
    <w:rsid w:val="0087731A"/>
    <w:rsid w:val="008776F1"/>
    <w:rsid w:val="0087782F"/>
    <w:rsid w:val="008778FC"/>
    <w:rsid w:val="00877926"/>
    <w:rsid w:val="00877979"/>
    <w:rsid w:val="00877BFC"/>
    <w:rsid w:val="008800D4"/>
    <w:rsid w:val="0088027A"/>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C58"/>
    <w:rsid w:val="008832F4"/>
    <w:rsid w:val="00883643"/>
    <w:rsid w:val="00883AE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B36"/>
    <w:rsid w:val="00892DB9"/>
    <w:rsid w:val="00893007"/>
    <w:rsid w:val="008943E0"/>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A93"/>
    <w:rsid w:val="008A4B78"/>
    <w:rsid w:val="008A4B7E"/>
    <w:rsid w:val="008A4E03"/>
    <w:rsid w:val="008A562C"/>
    <w:rsid w:val="008A571C"/>
    <w:rsid w:val="008A57E8"/>
    <w:rsid w:val="008A5956"/>
    <w:rsid w:val="008A5E34"/>
    <w:rsid w:val="008A6717"/>
    <w:rsid w:val="008A6B8C"/>
    <w:rsid w:val="008A7059"/>
    <w:rsid w:val="008A71CE"/>
    <w:rsid w:val="008A741B"/>
    <w:rsid w:val="008A74FD"/>
    <w:rsid w:val="008A79E0"/>
    <w:rsid w:val="008A7C24"/>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90B"/>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B8"/>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B0F"/>
    <w:rsid w:val="008D00D2"/>
    <w:rsid w:val="008D014E"/>
    <w:rsid w:val="008D035E"/>
    <w:rsid w:val="008D0423"/>
    <w:rsid w:val="008D0488"/>
    <w:rsid w:val="008D0CF0"/>
    <w:rsid w:val="008D0EFD"/>
    <w:rsid w:val="008D14F8"/>
    <w:rsid w:val="008D1BFB"/>
    <w:rsid w:val="008D1F09"/>
    <w:rsid w:val="008D24A5"/>
    <w:rsid w:val="008D2896"/>
    <w:rsid w:val="008D2AD9"/>
    <w:rsid w:val="008D2EF9"/>
    <w:rsid w:val="008D31AA"/>
    <w:rsid w:val="008D354D"/>
    <w:rsid w:val="008D3838"/>
    <w:rsid w:val="008D430E"/>
    <w:rsid w:val="008D4AAF"/>
    <w:rsid w:val="008D4AD9"/>
    <w:rsid w:val="008D4B36"/>
    <w:rsid w:val="008D4D56"/>
    <w:rsid w:val="008D4FB9"/>
    <w:rsid w:val="008D5204"/>
    <w:rsid w:val="008D5259"/>
    <w:rsid w:val="008D5845"/>
    <w:rsid w:val="008D644B"/>
    <w:rsid w:val="008D6A33"/>
    <w:rsid w:val="008D6C16"/>
    <w:rsid w:val="008D6CFE"/>
    <w:rsid w:val="008D71D9"/>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137"/>
    <w:rsid w:val="008E1552"/>
    <w:rsid w:val="008E1D25"/>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2D5"/>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243"/>
    <w:rsid w:val="008F764B"/>
    <w:rsid w:val="00900472"/>
    <w:rsid w:val="009008D0"/>
    <w:rsid w:val="0090091A"/>
    <w:rsid w:val="009009DE"/>
    <w:rsid w:val="00900B21"/>
    <w:rsid w:val="00900C98"/>
    <w:rsid w:val="00900DAE"/>
    <w:rsid w:val="00900EE2"/>
    <w:rsid w:val="00901C14"/>
    <w:rsid w:val="00901C75"/>
    <w:rsid w:val="00902582"/>
    <w:rsid w:val="00902C1C"/>
    <w:rsid w:val="00902C5C"/>
    <w:rsid w:val="00902E40"/>
    <w:rsid w:val="00903320"/>
    <w:rsid w:val="0090338D"/>
    <w:rsid w:val="009034FE"/>
    <w:rsid w:val="00903504"/>
    <w:rsid w:val="009039C7"/>
    <w:rsid w:val="0090401F"/>
    <w:rsid w:val="009041B6"/>
    <w:rsid w:val="0090421C"/>
    <w:rsid w:val="0090470D"/>
    <w:rsid w:val="00904AFA"/>
    <w:rsid w:val="00904E9F"/>
    <w:rsid w:val="00904EBD"/>
    <w:rsid w:val="009050F7"/>
    <w:rsid w:val="009056FB"/>
    <w:rsid w:val="009058D2"/>
    <w:rsid w:val="00906411"/>
    <w:rsid w:val="00906C00"/>
    <w:rsid w:val="00906CB1"/>
    <w:rsid w:val="009072EA"/>
    <w:rsid w:val="0090730C"/>
    <w:rsid w:val="00907520"/>
    <w:rsid w:val="0090763E"/>
    <w:rsid w:val="00907725"/>
    <w:rsid w:val="00907819"/>
    <w:rsid w:val="00907F82"/>
    <w:rsid w:val="00907FA6"/>
    <w:rsid w:val="00910494"/>
    <w:rsid w:val="00910AD8"/>
    <w:rsid w:val="009114E6"/>
    <w:rsid w:val="00911712"/>
    <w:rsid w:val="009118F1"/>
    <w:rsid w:val="00911B7A"/>
    <w:rsid w:val="0091230A"/>
    <w:rsid w:val="00912498"/>
    <w:rsid w:val="00912604"/>
    <w:rsid w:val="00912CEF"/>
    <w:rsid w:val="00912E8D"/>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D3"/>
    <w:rsid w:val="00916596"/>
    <w:rsid w:val="00916BD8"/>
    <w:rsid w:val="00916EF2"/>
    <w:rsid w:val="0091713B"/>
    <w:rsid w:val="00917658"/>
    <w:rsid w:val="009176D0"/>
    <w:rsid w:val="009178C8"/>
    <w:rsid w:val="00917B83"/>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265"/>
    <w:rsid w:val="0093057F"/>
    <w:rsid w:val="00930AFA"/>
    <w:rsid w:val="0093173B"/>
    <w:rsid w:val="00932047"/>
    <w:rsid w:val="0093204B"/>
    <w:rsid w:val="0093234A"/>
    <w:rsid w:val="0093235F"/>
    <w:rsid w:val="0093256F"/>
    <w:rsid w:val="00932B39"/>
    <w:rsid w:val="00932E53"/>
    <w:rsid w:val="00932EB6"/>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B92"/>
    <w:rsid w:val="00936D01"/>
    <w:rsid w:val="0093734F"/>
    <w:rsid w:val="009376BD"/>
    <w:rsid w:val="00937716"/>
    <w:rsid w:val="009403BD"/>
    <w:rsid w:val="009403C4"/>
    <w:rsid w:val="009406B9"/>
    <w:rsid w:val="009406CB"/>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8C5"/>
    <w:rsid w:val="0094495A"/>
    <w:rsid w:val="00945A71"/>
    <w:rsid w:val="00945D40"/>
    <w:rsid w:val="00945F1F"/>
    <w:rsid w:val="0094600B"/>
    <w:rsid w:val="0094636C"/>
    <w:rsid w:val="00946428"/>
    <w:rsid w:val="009464C2"/>
    <w:rsid w:val="009465F2"/>
    <w:rsid w:val="00946B07"/>
    <w:rsid w:val="00946B51"/>
    <w:rsid w:val="00947083"/>
    <w:rsid w:val="0094749B"/>
    <w:rsid w:val="00947679"/>
    <w:rsid w:val="00947878"/>
    <w:rsid w:val="00947FCF"/>
    <w:rsid w:val="009500A2"/>
    <w:rsid w:val="00950526"/>
    <w:rsid w:val="00950561"/>
    <w:rsid w:val="009507D6"/>
    <w:rsid w:val="009507E6"/>
    <w:rsid w:val="00950B41"/>
    <w:rsid w:val="0095115B"/>
    <w:rsid w:val="009512E3"/>
    <w:rsid w:val="0095166F"/>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60A8"/>
    <w:rsid w:val="00956159"/>
    <w:rsid w:val="00956266"/>
    <w:rsid w:val="00956360"/>
    <w:rsid w:val="00956689"/>
    <w:rsid w:val="00956BA9"/>
    <w:rsid w:val="00956CD2"/>
    <w:rsid w:val="00956F10"/>
    <w:rsid w:val="00957263"/>
    <w:rsid w:val="009574AE"/>
    <w:rsid w:val="009575BA"/>
    <w:rsid w:val="0095793E"/>
    <w:rsid w:val="00960248"/>
    <w:rsid w:val="00960317"/>
    <w:rsid w:val="009608B7"/>
    <w:rsid w:val="00960991"/>
    <w:rsid w:val="00960AC5"/>
    <w:rsid w:val="00960B06"/>
    <w:rsid w:val="00960D7B"/>
    <w:rsid w:val="00960DCC"/>
    <w:rsid w:val="00960FD6"/>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796"/>
    <w:rsid w:val="00965930"/>
    <w:rsid w:val="00965FED"/>
    <w:rsid w:val="00965FFC"/>
    <w:rsid w:val="009662CF"/>
    <w:rsid w:val="009666B3"/>
    <w:rsid w:val="00966B1C"/>
    <w:rsid w:val="00967041"/>
    <w:rsid w:val="009671DE"/>
    <w:rsid w:val="009673CD"/>
    <w:rsid w:val="009676F3"/>
    <w:rsid w:val="00967C5E"/>
    <w:rsid w:val="00967CAE"/>
    <w:rsid w:val="009709B0"/>
    <w:rsid w:val="0097150E"/>
    <w:rsid w:val="009715EE"/>
    <w:rsid w:val="009717AA"/>
    <w:rsid w:val="00971C6E"/>
    <w:rsid w:val="00972A19"/>
    <w:rsid w:val="009732AD"/>
    <w:rsid w:val="0097346E"/>
    <w:rsid w:val="0097350D"/>
    <w:rsid w:val="009735C5"/>
    <w:rsid w:val="0097374F"/>
    <w:rsid w:val="00973956"/>
    <w:rsid w:val="00973BCD"/>
    <w:rsid w:val="00973D0A"/>
    <w:rsid w:val="00973D9A"/>
    <w:rsid w:val="00973E18"/>
    <w:rsid w:val="00973F7F"/>
    <w:rsid w:val="009741E0"/>
    <w:rsid w:val="009743DD"/>
    <w:rsid w:val="00974479"/>
    <w:rsid w:val="00974BC8"/>
    <w:rsid w:val="00974E72"/>
    <w:rsid w:val="00975256"/>
    <w:rsid w:val="00975440"/>
    <w:rsid w:val="0097558D"/>
    <w:rsid w:val="009757EF"/>
    <w:rsid w:val="009758AD"/>
    <w:rsid w:val="009759C0"/>
    <w:rsid w:val="00975C71"/>
    <w:rsid w:val="00975E4B"/>
    <w:rsid w:val="00975EFD"/>
    <w:rsid w:val="00975F5F"/>
    <w:rsid w:val="009761A0"/>
    <w:rsid w:val="009763B2"/>
    <w:rsid w:val="009764FD"/>
    <w:rsid w:val="0097661B"/>
    <w:rsid w:val="00976AC6"/>
    <w:rsid w:val="00976B34"/>
    <w:rsid w:val="00976BCF"/>
    <w:rsid w:val="009770C1"/>
    <w:rsid w:val="00977CCB"/>
    <w:rsid w:val="00977D9D"/>
    <w:rsid w:val="00980834"/>
    <w:rsid w:val="009809E7"/>
    <w:rsid w:val="00980CAF"/>
    <w:rsid w:val="00980EF2"/>
    <w:rsid w:val="009814E3"/>
    <w:rsid w:val="00981B2B"/>
    <w:rsid w:val="00981BEC"/>
    <w:rsid w:val="00981DFA"/>
    <w:rsid w:val="00982DD1"/>
    <w:rsid w:val="00982E5F"/>
    <w:rsid w:val="0098377B"/>
    <w:rsid w:val="00983EF3"/>
    <w:rsid w:val="00984052"/>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52"/>
    <w:rsid w:val="00986DAD"/>
    <w:rsid w:val="00986EB9"/>
    <w:rsid w:val="00986F77"/>
    <w:rsid w:val="00987189"/>
    <w:rsid w:val="009873A3"/>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3463"/>
    <w:rsid w:val="00993750"/>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64D"/>
    <w:rsid w:val="0099685D"/>
    <w:rsid w:val="0099699A"/>
    <w:rsid w:val="009970E0"/>
    <w:rsid w:val="009974CA"/>
    <w:rsid w:val="009975F2"/>
    <w:rsid w:val="00997746"/>
    <w:rsid w:val="00997BC1"/>
    <w:rsid w:val="00997E5A"/>
    <w:rsid w:val="009A01D5"/>
    <w:rsid w:val="009A068C"/>
    <w:rsid w:val="009A07CA"/>
    <w:rsid w:val="009A0C18"/>
    <w:rsid w:val="009A138F"/>
    <w:rsid w:val="009A14EB"/>
    <w:rsid w:val="009A1685"/>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77"/>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49A"/>
    <w:rsid w:val="009B35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1AE"/>
    <w:rsid w:val="009C08A8"/>
    <w:rsid w:val="009C0975"/>
    <w:rsid w:val="009C0B7C"/>
    <w:rsid w:val="009C10FD"/>
    <w:rsid w:val="009C160E"/>
    <w:rsid w:val="009C17F7"/>
    <w:rsid w:val="009C1B5B"/>
    <w:rsid w:val="009C1BC7"/>
    <w:rsid w:val="009C1C71"/>
    <w:rsid w:val="009C1CDC"/>
    <w:rsid w:val="009C2071"/>
    <w:rsid w:val="009C220D"/>
    <w:rsid w:val="009C22D0"/>
    <w:rsid w:val="009C2362"/>
    <w:rsid w:val="009C23A0"/>
    <w:rsid w:val="009C2775"/>
    <w:rsid w:val="009C2E3E"/>
    <w:rsid w:val="009C3174"/>
    <w:rsid w:val="009C31EC"/>
    <w:rsid w:val="009C3CA3"/>
    <w:rsid w:val="009C3DD6"/>
    <w:rsid w:val="009C3DDB"/>
    <w:rsid w:val="009C3E2A"/>
    <w:rsid w:val="009C40CB"/>
    <w:rsid w:val="009C4194"/>
    <w:rsid w:val="009C425D"/>
    <w:rsid w:val="009C49FD"/>
    <w:rsid w:val="009C4C13"/>
    <w:rsid w:val="009C4E02"/>
    <w:rsid w:val="009C505D"/>
    <w:rsid w:val="009C51F3"/>
    <w:rsid w:val="009C5AC6"/>
    <w:rsid w:val="009C5AE2"/>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E09"/>
    <w:rsid w:val="009D0E8C"/>
    <w:rsid w:val="009D1070"/>
    <w:rsid w:val="009D1254"/>
    <w:rsid w:val="009D12FE"/>
    <w:rsid w:val="009D148F"/>
    <w:rsid w:val="009D160F"/>
    <w:rsid w:val="009D1662"/>
    <w:rsid w:val="009D1772"/>
    <w:rsid w:val="009D1AB3"/>
    <w:rsid w:val="009D2340"/>
    <w:rsid w:val="009D2989"/>
    <w:rsid w:val="009D29E0"/>
    <w:rsid w:val="009D2C3A"/>
    <w:rsid w:val="009D3B13"/>
    <w:rsid w:val="009D3FC1"/>
    <w:rsid w:val="009D40FB"/>
    <w:rsid w:val="009D43EA"/>
    <w:rsid w:val="009D4670"/>
    <w:rsid w:val="009D4DC5"/>
    <w:rsid w:val="009D504E"/>
    <w:rsid w:val="009D5318"/>
    <w:rsid w:val="009D5380"/>
    <w:rsid w:val="009D579E"/>
    <w:rsid w:val="009D5ED5"/>
    <w:rsid w:val="009D5F8A"/>
    <w:rsid w:val="009D651C"/>
    <w:rsid w:val="009D65B9"/>
    <w:rsid w:val="009D67E8"/>
    <w:rsid w:val="009D68B3"/>
    <w:rsid w:val="009D68C7"/>
    <w:rsid w:val="009D6914"/>
    <w:rsid w:val="009D6BA0"/>
    <w:rsid w:val="009D6CB0"/>
    <w:rsid w:val="009D6E9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9EC"/>
    <w:rsid w:val="009E1E77"/>
    <w:rsid w:val="009E22EA"/>
    <w:rsid w:val="009E25B2"/>
    <w:rsid w:val="009E2673"/>
    <w:rsid w:val="009E2765"/>
    <w:rsid w:val="009E2795"/>
    <w:rsid w:val="009E2932"/>
    <w:rsid w:val="009E374C"/>
    <w:rsid w:val="009E38AB"/>
    <w:rsid w:val="009E39B5"/>
    <w:rsid w:val="009E3ABD"/>
    <w:rsid w:val="009E3AC0"/>
    <w:rsid w:val="009E3DC7"/>
    <w:rsid w:val="009E3EAB"/>
    <w:rsid w:val="009E4011"/>
    <w:rsid w:val="009E40E0"/>
    <w:rsid w:val="009E4586"/>
    <w:rsid w:val="009E459A"/>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6BF"/>
    <w:rsid w:val="009F29F3"/>
    <w:rsid w:val="009F2FA6"/>
    <w:rsid w:val="009F300C"/>
    <w:rsid w:val="009F401A"/>
    <w:rsid w:val="009F42B7"/>
    <w:rsid w:val="009F44C9"/>
    <w:rsid w:val="009F4AA3"/>
    <w:rsid w:val="009F4D33"/>
    <w:rsid w:val="009F4EE6"/>
    <w:rsid w:val="009F4F97"/>
    <w:rsid w:val="009F532C"/>
    <w:rsid w:val="009F55FC"/>
    <w:rsid w:val="009F5B7F"/>
    <w:rsid w:val="009F5E87"/>
    <w:rsid w:val="009F62D5"/>
    <w:rsid w:val="009F6343"/>
    <w:rsid w:val="009F66FC"/>
    <w:rsid w:val="009F6B30"/>
    <w:rsid w:val="009F6CA4"/>
    <w:rsid w:val="009F77F0"/>
    <w:rsid w:val="009F7D5A"/>
    <w:rsid w:val="009F7E78"/>
    <w:rsid w:val="00A00361"/>
    <w:rsid w:val="00A003BB"/>
    <w:rsid w:val="00A0051B"/>
    <w:rsid w:val="00A00830"/>
    <w:rsid w:val="00A00929"/>
    <w:rsid w:val="00A00D6C"/>
    <w:rsid w:val="00A0105D"/>
    <w:rsid w:val="00A01137"/>
    <w:rsid w:val="00A01A07"/>
    <w:rsid w:val="00A01AE4"/>
    <w:rsid w:val="00A01CA6"/>
    <w:rsid w:val="00A01EBB"/>
    <w:rsid w:val="00A020BD"/>
    <w:rsid w:val="00A0257B"/>
    <w:rsid w:val="00A025F1"/>
    <w:rsid w:val="00A0289C"/>
    <w:rsid w:val="00A02C60"/>
    <w:rsid w:val="00A02D45"/>
    <w:rsid w:val="00A0300D"/>
    <w:rsid w:val="00A03163"/>
    <w:rsid w:val="00A0357D"/>
    <w:rsid w:val="00A0414F"/>
    <w:rsid w:val="00A04926"/>
    <w:rsid w:val="00A05087"/>
    <w:rsid w:val="00A05237"/>
    <w:rsid w:val="00A0550C"/>
    <w:rsid w:val="00A05578"/>
    <w:rsid w:val="00A056C1"/>
    <w:rsid w:val="00A05EC8"/>
    <w:rsid w:val="00A06095"/>
    <w:rsid w:val="00A065B4"/>
    <w:rsid w:val="00A06AC6"/>
    <w:rsid w:val="00A06C77"/>
    <w:rsid w:val="00A06D7E"/>
    <w:rsid w:val="00A06E60"/>
    <w:rsid w:val="00A06FE9"/>
    <w:rsid w:val="00A073FE"/>
    <w:rsid w:val="00A07515"/>
    <w:rsid w:val="00A0794E"/>
    <w:rsid w:val="00A07EA0"/>
    <w:rsid w:val="00A10525"/>
    <w:rsid w:val="00A106B9"/>
    <w:rsid w:val="00A10A86"/>
    <w:rsid w:val="00A113BD"/>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1E4"/>
    <w:rsid w:val="00A174E6"/>
    <w:rsid w:val="00A17736"/>
    <w:rsid w:val="00A1775A"/>
    <w:rsid w:val="00A1780A"/>
    <w:rsid w:val="00A17A52"/>
    <w:rsid w:val="00A17BE3"/>
    <w:rsid w:val="00A17D29"/>
    <w:rsid w:val="00A2054D"/>
    <w:rsid w:val="00A205BB"/>
    <w:rsid w:val="00A20616"/>
    <w:rsid w:val="00A2066F"/>
    <w:rsid w:val="00A206BB"/>
    <w:rsid w:val="00A208F0"/>
    <w:rsid w:val="00A20B45"/>
    <w:rsid w:val="00A211EA"/>
    <w:rsid w:val="00A212F0"/>
    <w:rsid w:val="00A21675"/>
    <w:rsid w:val="00A21836"/>
    <w:rsid w:val="00A2184D"/>
    <w:rsid w:val="00A2194D"/>
    <w:rsid w:val="00A21A9C"/>
    <w:rsid w:val="00A21B3D"/>
    <w:rsid w:val="00A21B92"/>
    <w:rsid w:val="00A21EC6"/>
    <w:rsid w:val="00A21F9E"/>
    <w:rsid w:val="00A222AF"/>
    <w:rsid w:val="00A22448"/>
    <w:rsid w:val="00A229F9"/>
    <w:rsid w:val="00A23059"/>
    <w:rsid w:val="00A231E5"/>
    <w:rsid w:val="00A231F8"/>
    <w:rsid w:val="00A234B5"/>
    <w:rsid w:val="00A238E2"/>
    <w:rsid w:val="00A2399A"/>
    <w:rsid w:val="00A23FC9"/>
    <w:rsid w:val="00A24462"/>
    <w:rsid w:val="00A249EA"/>
    <w:rsid w:val="00A24A0A"/>
    <w:rsid w:val="00A24AAC"/>
    <w:rsid w:val="00A24BF9"/>
    <w:rsid w:val="00A24E32"/>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C92"/>
    <w:rsid w:val="00A33015"/>
    <w:rsid w:val="00A33121"/>
    <w:rsid w:val="00A33164"/>
    <w:rsid w:val="00A333A2"/>
    <w:rsid w:val="00A333BC"/>
    <w:rsid w:val="00A334EF"/>
    <w:rsid w:val="00A3351C"/>
    <w:rsid w:val="00A33530"/>
    <w:rsid w:val="00A336B0"/>
    <w:rsid w:val="00A336C3"/>
    <w:rsid w:val="00A337CA"/>
    <w:rsid w:val="00A337CF"/>
    <w:rsid w:val="00A33F3F"/>
    <w:rsid w:val="00A34272"/>
    <w:rsid w:val="00A342C5"/>
    <w:rsid w:val="00A34771"/>
    <w:rsid w:val="00A349A1"/>
    <w:rsid w:val="00A349BF"/>
    <w:rsid w:val="00A34ED5"/>
    <w:rsid w:val="00A352D4"/>
    <w:rsid w:val="00A3563E"/>
    <w:rsid w:val="00A35647"/>
    <w:rsid w:val="00A35EBF"/>
    <w:rsid w:val="00A3607A"/>
    <w:rsid w:val="00A3625B"/>
    <w:rsid w:val="00A3630B"/>
    <w:rsid w:val="00A366F9"/>
    <w:rsid w:val="00A378CB"/>
    <w:rsid w:val="00A37BE0"/>
    <w:rsid w:val="00A37C27"/>
    <w:rsid w:val="00A37FF1"/>
    <w:rsid w:val="00A40022"/>
    <w:rsid w:val="00A400DB"/>
    <w:rsid w:val="00A40132"/>
    <w:rsid w:val="00A40166"/>
    <w:rsid w:val="00A40187"/>
    <w:rsid w:val="00A4023C"/>
    <w:rsid w:val="00A40371"/>
    <w:rsid w:val="00A40401"/>
    <w:rsid w:val="00A410CF"/>
    <w:rsid w:val="00A41237"/>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67D4"/>
    <w:rsid w:val="00A469CF"/>
    <w:rsid w:val="00A470EA"/>
    <w:rsid w:val="00A471A6"/>
    <w:rsid w:val="00A471AF"/>
    <w:rsid w:val="00A474B0"/>
    <w:rsid w:val="00A4796C"/>
    <w:rsid w:val="00A47A2F"/>
    <w:rsid w:val="00A47D19"/>
    <w:rsid w:val="00A47D4F"/>
    <w:rsid w:val="00A47D98"/>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21D"/>
    <w:rsid w:val="00A5475A"/>
    <w:rsid w:val="00A54C08"/>
    <w:rsid w:val="00A54F6B"/>
    <w:rsid w:val="00A54F6F"/>
    <w:rsid w:val="00A54FBA"/>
    <w:rsid w:val="00A5508C"/>
    <w:rsid w:val="00A5551C"/>
    <w:rsid w:val="00A55BA3"/>
    <w:rsid w:val="00A55CC2"/>
    <w:rsid w:val="00A56027"/>
    <w:rsid w:val="00A56195"/>
    <w:rsid w:val="00A561AB"/>
    <w:rsid w:val="00A56B1B"/>
    <w:rsid w:val="00A6003E"/>
    <w:rsid w:val="00A6045E"/>
    <w:rsid w:val="00A618F7"/>
    <w:rsid w:val="00A61A4F"/>
    <w:rsid w:val="00A61F5E"/>
    <w:rsid w:val="00A62441"/>
    <w:rsid w:val="00A62AA0"/>
    <w:rsid w:val="00A62CFA"/>
    <w:rsid w:val="00A62EB4"/>
    <w:rsid w:val="00A6304A"/>
    <w:rsid w:val="00A63B63"/>
    <w:rsid w:val="00A63C59"/>
    <w:rsid w:val="00A63CA0"/>
    <w:rsid w:val="00A63EA9"/>
    <w:rsid w:val="00A6443A"/>
    <w:rsid w:val="00A649D9"/>
    <w:rsid w:val="00A64BF7"/>
    <w:rsid w:val="00A64F1A"/>
    <w:rsid w:val="00A651C0"/>
    <w:rsid w:val="00A65B56"/>
    <w:rsid w:val="00A65F3D"/>
    <w:rsid w:val="00A65F57"/>
    <w:rsid w:val="00A661F2"/>
    <w:rsid w:val="00A663AF"/>
    <w:rsid w:val="00A667AC"/>
    <w:rsid w:val="00A6732F"/>
    <w:rsid w:val="00A67C8B"/>
    <w:rsid w:val="00A70098"/>
    <w:rsid w:val="00A70206"/>
    <w:rsid w:val="00A70233"/>
    <w:rsid w:val="00A70777"/>
    <w:rsid w:val="00A70D6B"/>
    <w:rsid w:val="00A70E4B"/>
    <w:rsid w:val="00A710E2"/>
    <w:rsid w:val="00A710F0"/>
    <w:rsid w:val="00A7142C"/>
    <w:rsid w:val="00A715B2"/>
    <w:rsid w:val="00A71E2C"/>
    <w:rsid w:val="00A71E68"/>
    <w:rsid w:val="00A71EC2"/>
    <w:rsid w:val="00A7241F"/>
    <w:rsid w:val="00A7293B"/>
    <w:rsid w:val="00A72D65"/>
    <w:rsid w:val="00A72DBF"/>
    <w:rsid w:val="00A72E02"/>
    <w:rsid w:val="00A73023"/>
    <w:rsid w:val="00A733F2"/>
    <w:rsid w:val="00A7369F"/>
    <w:rsid w:val="00A737D1"/>
    <w:rsid w:val="00A73AE0"/>
    <w:rsid w:val="00A73B7F"/>
    <w:rsid w:val="00A73C61"/>
    <w:rsid w:val="00A73D05"/>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21EE"/>
    <w:rsid w:val="00A82A01"/>
    <w:rsid w:val="00A82B15"/>
    <w:rsid w:val="00A82F56"/>
    <w:rsid w:val="00A82FEC"/>
    <w:rsid w:val="00A833D8"/>
    <w:rsid w:val="00A83666"/>
    <w:rsid w:val="00A83E4A"/>
    <w:rsid w:val="00A83F86"/>
    <w:rsid w:val="00A849E5"/>
    <w:rsid w:val="00A84BED"/>
    <w:rsid w:val="00A85131"/>
    <w:rsid w:val="00A85E4D"/>
    <w:rsid w:val="00A864FD"/>
    <w:rsid w:val="00A8651E"/>
    <w:rsid w:val="00A867DC"/>
    <w:rsid w:val="00A86AA2"/>
    <w:rsid w:val="00A86AF1"/>
    <w:rsid w:val="00A86B50"/>
    <w:rsid w:val="00A86D70"/>
    <w:rsid w:val="00A870AA"/>
    <w:rsid w:val="00A870D8"/>
    <w:rsid w:val="00A871D7"/>
    <w:rsid w:val="00A8723B"/>
    <w:rsid w:val="00A87307"/>
    <w:rsid w:val="00A8796A"/>
    <w:rsid w:val="00A87C84"/>
    <w:rsid w:val="00A90079"/>
    <w:rsid w:val="00A903BA"/>
    <w:rsid w:val="00A903CB"/>
    <w:rsid w:val="00A90432"/>
    <w:rsid w:val="00A90444"/>
    <w:rsid w:val="00A90BA5"/>
    <w:rsid w:val="00A9153A"/>
    <w:rsid w:val="00A91A2B"/>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461"/>
    <w:rsid w:val="00A95487"/>
    <w:rsid w:val="00A954D3"/>
    <w:rsid w:val="00A9557A"/>
    <w:rsid w:val="00A9593D"/>
    <w:rsid w:val="00A95A4C"/>
    <w:rsid w:val="00A95AA3"/>
    <w:rsid w:val="00A95B20"/>
    <w:rsid w:val="00A969ED"/>
    <w:rsid w:val="00A96A68"/>
    <w:rsid w:val="00A96D95"/>
    <w:rsid w:val="00A97218"/>
    <w:rsid w:val="00A97565"/>
    <w:rsid w:val="00A97730"/>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B65"/>
    <w:rsid w:val="00AB0E94"/>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477"/>
    <w:rsid w:val="00AB44C3"/>
    <w:rsid w:val="00AB45BF"/>
    <w:rsid w:val="00AB4ED6"/>
    <w:rsid w:val="00AB5157"/>
    <w:rsid w:val="00AB536D"/>
    <w:rsid w:val="00AB542E"/>
    <w:rsid w:val="00AB5794"/>
    <w:rsid w:val="00AB5A90"/>
    <w:rsid w:val="00AB5E67"/>
    <w:rsid w:val="00AB63E9"/>
    <w:rsid w:val="00AB6B48"/>
    <w:rsid w:val="00AB6BF1"/>
    <w:rsid w:val="00AB6C80"/>
    <w:rsid w:val="00AB6F76"/>
    <w:rsid w:val="00AB6FB5"/>
    <w:rsid w:val="00AB7064"/>
    <w:rsid w:val="00AB7697"/>
    <w:rsid w:val="00AB77A7"/>
    <w:rsid w:val="00AB78E4"/>
    <w:rsid w:val="00AB7A90"/>
    <w:rsid w:val="00AB7AE6"/>
    <w:rsid w:val="00AB7AF7"/>
    <w:rsid w:val="00AC0033"/>
    <w:rsid w:val="00AC0AD6"/>
    <w:rsid w:val="00AC0B92"/>
    <w:rsid w:val="00AC1406"/>
    <w:rsid w:val="00AC1ABF"/>
    <w:rsid w:val="00AC1E62"/>
    <w:rsid w:val="00AC1E78"/>
    <w:rsid w:val="00AC1FC3"/>
    <w:rsid w:val="00AC22CA"/>
    <w:rsid w:val="00AC2423"/>
    <w:rsid w:val="00AC266E"/>
    <w:rsid w:val="00AC2834"/>
    <w:rsid w:val="00AC2DFE"/>
    <w:rsid w:val="00AC3253"/>
    <w:rsid w:val="00AC357D"/>
    <w:rsid w:val="00AC36A8"/>
    <w:rsid w:val="00AC3978"/>
    <w:rsid w:val="00AC3EFF"/>
    <w:rsid w:val="00AC4279"/>
    <w:rsid w:val="00AC438F"/>
    <w:rsid w:val="00AC4FD6"/>
    <w:rsid w:val="00AC563B"/>
    <w:rsid w:val="00AC5B69"/>
    <w:rsid w:val="00AC5D2C"/>
    <w:rsid w:val="00AC60FC"/>
    <w:rsid w:val="00AC62F0"/>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CDD"/>
    <w:rsid w:val="00AE3D18"/>
    <w:rsid w:val="00AE3D51"/>
    <w:rsid w:val="00AE3D8C"/>
    <w:rsid w:val="00AE3DA6"/>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3639"/>
    <w:rsid w:val="00AF36C7"/>
    <w:rsid w:val="00AF3BBC"/>
    <w:rsid w:val="00AF3BDB"/>
    <w:rsid w:val="00AF3CF3"/>
    <w:rsid w:val="00AF40C9"/>
    <w:rsid w:val="00AF469D"/>
    <w:rsid w:val="00AF4712"/>
    <w:rsid w:val="00AF47ED"/>
    <w:rsid w:val="00AF48F2"/>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432"/>
    <w:rsid w:val="00B00A2F"/>
    <w:rsid w:val="00B016F1"/>
    <w:rsid w:val="00B017FB"/>
    <w:rsid w:val="00B01854"/>
    <w:rsid w:val="00B01DCB"/>
    <w:rsid w:val="00B023A9"/>
    <w:rsid w:val="00B02655"/>
    <w:rsid w:val="00B0270D"/>
    <w:rsid w:val="00B02CE9"/>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1F"/>
    <w:rsid w:val="00B07895"/>
    <w:rsid w:val="00B07B2B"/>
    <w:rsid w:val="00B07D28"/>
    <w:rsid w:val="00B07F4F"/>
    <w:rsid w:val="00B1032A"/>
    <w:rsid w:val="00B10496"/>
    <w:rsid w:val="00B105C7"/>
    <w:rsid w:val="00B10B16"/>
    <w:rsid w:val="00B111C1"/>
    <w:rsid w:val="00B113B5"/>
    <w:rsid w:val="00B11664"/>
    <w:rsid w:val="00B118B9"/>
    <w:rsid w:val="00B11B6C"/>
    <w:rsid w:val="00B11DF2"/>
    <w:rsid w:val="00B11F09"/>
    <w:rsid w:val="00B12393"/>
    <w:rsid w:val="00B1290C"/>
    <w:rsid w:val="00B12E99"/>
    <w:rsid w:val="00B12FB3"/>
    <w:rsid w:val="00B13063"/>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0FBB"/>
    <w:rsid w:val="00B31067"/>
    <w:rsid w:val="00B31620"/>
    <w:rsid w:val="00B3191A"/>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4E33"/>
    <w:rsid w:val="00B35275"/>
    <w:rsid w:val="00B35498"/>
    <w:rsid w:val="00B358FD"/>
    <w:rsid w:val="00B35C69"/>
    <w:rsid w:val="00B35DC4"/>
    <w:rsid w:val="00B362AF"/>
    <w:rsid w:val="00B362BB"/>
    <w:rsid w:val="00B36586"/>
    <w:rsid w:val="00B372E7"/>
    <w:rsid w:val="00B377FF"/>
    <w:rsid w:val="00B37878"/>
    <w:rsid w:val="00B379C7"/>
    <w:rsid w:val="00B379CE"/>
    <w:rsid w:val="00B37CC1"/>
    <w:rsid w:val="00B37E64"/>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C62"/>
    <w:rsid w:val="00B4527F"/>
    <w:rsid w:val="00B45294"/>
    <w:rsid w:val="00B4538D"/>
    <w:rsid w:val="00B453E4"/>
    <w:rsid w:val="00B453E8"/>
    <w:rsid w:val="00B456BA"/>
    <w:rsid w:val="00B45ABF"/>
    <w:rsid w:val="00B45BED"/>
    <w:rsid w:val="00B45D24"/>
    <w:rsid w:val="00B45D25"/>
    <w:rsid w:val="00B45D91"/>
    <w:rsid w:val="00B45E03"/>
    <w:rsid w:val="00B45FDB"/>
    <w:rsid w:val="00B464C4"/>
    <w:rsid w:val="00B4684B"/>
    <w:rsid w:val="00B475DF"/>
    <w:rsid w:val="00B47A72"/>
    <w:rsid w:val="00B47B07"/>
    <w:rsid w:val="00B47D2C"/>
    <w:rsid w:val="00B47E27"/>
    <w:rsid w:val="00B47FF9"/>
    <w:rsid w:val="00B5009E"/>
    <w:rsid w:val="00B5029F"/>
    <w:rsid w:val="00B50595"/>
    <w:rsid w:val="00B5070E"/>
    <w:rsid w:val="00B5087E"/>
    <w:rsid w:val="00B50894"/>
    <w:rsid w:val="00B5127E"/>
    <w:rsid w:val="00B5170B"/>
    <w:rsid w:val="00B519D1"/>
    <w:rsid w:val="00B51DAD"/>
    <w:rsid w:val="00B51E7A"/>
    <w:rsid w:val="00B522F8"/>
    <w:rsid w:val="00B52486"/>
    <w:rsid w:val="00B52797"/>
    <w:rsid w:val="00B52A00"/>
    <w:rsid w:val="00B53220"/>
    <w:rsid w:val="00B532C5"/>
    <w:rsid w:val="00B53456"/>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072"/>
    <w:rsid w:val="00B554E2"/>
    <w:rsid w:val="00B55648"/>
    <w:rsid w:val="00B558B4"/>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D29"/>
    <w:rsid w:val="00B60EEF"/>
    <w:rsid w:val="00B60F5B"/>
    <w:rsid w:val="00B61086"/>
    <w:rsid w:val="00B61417"/>
    <w:rsid w:val="00B619F7"/>
    <w:rsid w:val="00B61DD7"/>
    <w:rsid w:val="00B61DDC"/>
    <w:rsid w:val="00B62614"/>
    <w:rsid w:val="00B62B72"/>
    <w:rsid w:val="00B62DAD"/>
    <w:rsid w:val="00B63529"/>
    <w:rsid w:val="00B63E0F"/>
    <w:rsid w:val="00B6447C"/>
    <w:rsid w:val="00B64971"/>
    <w:rsid w:val="00B64B5E"/>
    <w:rsid w:val="00B6538D"/>
    <w:rsid w:val="00B6539F"/>
    <w:rsid w:val="00B65605"/>
    <w:rsid w:val="00B65B63"/>
    <w:rsid w:val="00B65D1D"/>
    <w:rsid w:val="00B65D84"/>
    <w:rsid w:val="00B65DCF"/>
    <w:rsid w:val="00B65DFB"/>
    <w:rsid w:val="00B65FA3"/>
    <w:rsid w:val="00B664A4"/>
    <w:rsid w:val="00B6650E"/>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2D"/>
    <w:rsid w:val="00B72354"/>
    <w:rsid w:val="00B72388"/>
    <w:rsid w:val="00B72602"/>
    <w:rsid w:val="00B727CB"/>
    <w:rsid w:val="00B72A4C"/>
    <w:rsid w:val="00B72B9A"/>
    <w:rsid w:val="00B731B2"/>
    <w:rsid w:val="00B737CC"/>
    <w:rsid w:val="00B73CBB"/>
    <w:rsid w:val="00B73EA1"/>
    <w:rsid w:val="00B73F7A"/>
    <w:rsid w:val="00B741DC"/>
    <w:rsid w:val="00B74407"/>
    <w:rsid w:val="00B7470C"/>
    <w:rsid w:val="00B74A5F"/>
    <w:rsid w:val="00B75806"/>
    <w:rsid w:val="00B75D87"/>
    <w:rsid w:val="00B76DD1"/>
    <w:rsid w:val="00B76E3B"/>
    <w:rsid w:val="00B770A8"/>
    <w:rsid w:val="00B772BB"/>
    <w:rsid w:val="00B77725"/>
    <w:rsid w:val="00B77881"/>
    <w:rsid w:val="00B77916"/>
    <w:rsid w:val="00B77E6B"/>
    <w:rsid w:val="00B801AB"/>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AB9"/>
    <w:rsid w:val="00B82CF4"/>
    <w:rsid w:val="00B83247"/>
    <w:rsid w:val="00B83445"/>
    <w:rsid w:val="00B83536"/>
    <w:rsid w:val="00B83F49"/>
    <w:rsid w:val="00B841BD"/>
    <w:rsid w:val="00B84308"/>
    <w:rsid w:val="00B845C8"/>
    <w:rsid w:val="00B84A69"/>
    <w:rsid w:val="00B84EAC"/>
    <w:rsid w:val="00B850AD"/>
    <w:rsid w:val="00B855A0"/>
    <w:rsid w:val="00B858D4"/>
    <w:rsid w:val="00B85E39"/>
    <w:rsid w:val="00B86886"/>
    <w:rsid w:val="00B86978"/>
    <w:rsid w:val="00B86ABC"/>
    <w:rsid w:val="00B86BF4"/>
    <w:rsid w:val="00B86C2A"/>
    <w:rsid w:val="00B86E9A"/>
    <w:rsid w:val="00B8706B"/>
    <w:rsid w:val="00B870B1"/>
    <w:rsid w:val="00B874DF"/>
    <w:rsid w:val="00B8761C"/>
    <w:rsid w:val="00B8796E"/>
    <w:rsid w:val="00B87BD3"/>
    <w:rsid w:val="00B87C0C"/>
    <w:rsid w:val="00B87CA7"/>
    <w:rsid w:val="00B87CCC"/>
    <w:rsid w:val="00B87FB3"/>
    <w:rsid w:val="00B9056B"/>
    <w:rsid w:val="00B90A24"/>
    <w:rsid w:val="00B90B3C"/>
    <w:rsid w:val="00B90C06"/>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6F6B"/>
    <w:rsid w:val="00B9747E"/>
    <w:rsid w:val="00B974C5"/>
    <w:rsid w:val="00B9772B"/>
    <w:rsid w:val="00B97B9E"/>
    <w:rsid w:val="00BA06FE"/>
    <w:rsid w:val="00BA0904"/>
    <w:rsid w:val="00BA0B4E"/>
    <w:rsid w:val="00BA0EE8"/>
    <w:rsid w:val="00BA1513"/>
    <w:rsid w:val="00BA1828"/>
    <w:rsid w:val="00BA1ACB"/>
    <w:rsid w:val="00BA203B"/>
    <w:rsid w:val="00BA23DE"/>
    <w:rsid w:val="00BA24BA"/>
    <w:rsid w:val="00BA2A8B"/>
    <w:rsid w:val="00BA2D51"/>
    <w:rsid w:val="00BA316D"/>
    <w:rsid w:val="00BA31E4"/>
    <w:rsid w:val="00BA363D"/>
    <w:rsid w:val="00BA391C"/>
    <w:rsid w:val="00BA39B7"/>
    <w:rsid w:val="00BA3E04"/>
    <w:rsid w:val="00BA405E"/>
    <w:rsid w:val="00BA437E"/>
    <w:rsid w:val="00BA4886"/>
    <w:rsid w:val="00BA4976"/>
    <w:rsid w:val="00BA4D72"/>
    <w:rsid w:val="00BA56FA"/>
    <w:rsid w:val="00BA5738"/>
    <w:rsid w:val="00BA574B"/>
    <w:rsid w:val="00BA578D"/>
    <w:rsid w:val="00BA5930"/>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227"/>
    <w:rsid w:val="00BB2A5A"/>
    <w:rsid w:val="00BB2A93"/>
    <w:rsid w:val="00BB2BF6"/>
    <w:rsid w:val="00BB2C93"/>
    <w:rsid w:val="00BB2D73"/>
    <w:rsid w:val="00BB2EEB"/>
    <w:rsid w:val="00BB304A"/>
    <w:rsid w:val="00BB32EC"/>
    <w:rsid w:val="00BB346B"/>
    <w:rsid w:val="00BB34ED"/>
    <w:rsid w:val="00BB371C"/>
    <w:rsid w:val="00BB3CFB"/>
    <w:rsid w:val="00BB41C5"/>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B3E"/>
    <w:rsid w:val="00BB7F1D"/>
    <w:rsid w:val="00BC008F"/>
    <w:rsid w:val="00BC1780"/>
    <w:rsid w:val="00BC194E"/>
    <w:rsid w:val="00BC20C3"/>
    <w:rsid w:val="00BC2841"/>
    <w:rsid w:val="00BC292B"/>
    <w:rsid w:val="00BC2983"/>
    <w:rsid w:val="00BC30B7"/>
    <w:rsid w:val="00BC3587"/>
    <w:rsid w:val="00BC370F"/>
    <w:rsid w:val="00BC39E8"/>
    <w:rsid w:val="00BC40DE"/>
    <w:rsid w:val="00BC41A0"/>
    <w:rsid w:val="00BC4273"/>
    <w:rsid w:val="00BC4424"/>
    <w:rsid w:val="00BC495A"/>
    <w:rsid w:val="00BC5211"/>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2DBF"/>
    <w:rsid w:val="00BD3537"/>
    <w:rsid w:val="00BD39EA"/>
    <w:rsid w:val="00BD3A94"/>
    <w:rsid w:val="00BD3FD7"/>
    <w:rsid w:val="00BD401D"/>
    <w:rsid w:val="00BD5042"/>
    <w:rsid w:val="00BD5301"/>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1B85"/>
    <w:rsid w:val="00BE1DFB"/>
    <w:rsid w:val="00BE208D"/>
    <w:rsid w:val="00BE20FC"/>
    <w:rsid w:val="00BE210A"/>
    <w:rsid w:val="00BE2284"/>
    <w:rsid w:val="00BE22D8"/>
    <w:rsid w:val="00BE2579"/>
    <w:rsid w:val="00BE2A24"/>
    <w:rsid w:val="00BE2BE2"/>
    <w:rsid w:val="00BE2FEA"/>
    <w:rsid w:val="00BE34B8"/>
    <w:rsid w:val="00BE3F78"/>
    <w:rsid w:val="00BE3F9A"/>
    <w:rsid w:val="00BE3FE9"/>
    <w:rsid w:val="00BE4296"/>
    <w:rsid w:val="00BE42DA"/>
    <w:rsid w:val="00BE440C"/>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0"/>
    <w:rsid w:val="00BF156D"/>
    <w:rsid w:val="00BF25CC"/>
    <w:rsid w:val="00BF2B7C"/>
    <w:rsid w:val="00BF2E16"/>
    <w:rsid w:val="00BF2FC9"/>
    <w:rsid w:val="00BF2FD9"/>
    <w:rsid w:val="00BF31A4"/>
    <w:rsid w:val="00BF32C6"/>
    <w:rsid w:val="00BF3367"/>
    <w:rsid w:val="00BF3386"/>
    <w:rsid w:val="00BF338E"/>
    <w:rsid w:val="00BF36C0"/>
    <w:rsid w:val="00BF3C8F"/>
    <w:rsid w:val="00BF404F"/>
    <w:rsid w:val="00BF41D0"/>
    <w:rsid w:val="00BF443D"/>
    <w:rsid w:val="00BF4580"/>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354"/>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F43"/>
    <w:rsid w:val="00C024AC"/>
    <w:rsid w:val="00C024C6"/>
    <w:rsid w:val="00C02664"/>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1F7"/>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17DD7"/>
    <w:rsid w:val="00C20205"/>
    <w:rsid w:val="00C2050A"/>
    <w:rsid w:val="00C20568"/>
    <w:rsid w:val="00C209BF"/>
    <w:rsid w:val="00C20A15"/>
    <w:rsid w:val="00C20E1E"/>
    <w:rsid w:val="00C21254"/>
    <w:rsid w:val="00C21D40"/>
    <w:rsid w:val="00C222A4"/>
    <w:rsid w:val="00C22392"/>
    <w:rsid w:val="00C22459"/>
    <w:rsid w:val="00C22A46"/>
    <w:rsid w:val="00C22B29"/>
    <w:rsid w:val="00C22BF2"/>
    <w:rsid w:val="00C22BF7"/>
    <w:rsid w:val="00C2313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7C2"/>
    <w:rsid w:val="00C41A8C"/>
    <w:rsid w:val="00C41AEF"/>
    <w:rsid w:val="00C429A2"/>
    <w:rsid w:val="00C42BA4"/>
    <w:rsid w:val="00C42EE6"/>
    <w:rsid w:val="00C430C3"/>
    <w:rsid w:val="00C4358E"/>
    <w:rsid w:val="00C437A8"/>
    <w:rsid w:val="00C438BD"/>
    <w:rsid w:val="00C43C23"/>
    <w:rsid w:val="00C44182"/>
    <w:rsid w:val="00C4445B"/>
    <w:rsid w:val="00C444BE"/>
    <w:rsid w:val="00C444FA"/>
    <w:rsid w:val="00C4470D"/>
    <w:rsid w:val="00C44A71"/>
    <w:rsid w:val="00C44BD1"/>
    <w:rsid w:val="00C44CF8"/>
    <w:rsid w:val="00C4540E"/>
    <w:rsid w:val="00C4541D"/>
    <w:rsid w:val="00C454A3"/>
    <w:rsid w:val="00C455A0"/>
    <w:rsid w:val="00C455CE"/>
    <w:rsid w:val="00C45750"/>
    <w:rsid w:val="00C4593E"/>
    <w:rsid w:val="00C4690C"/>
    <w:rsid w:val="00C46C2C"/>
    <w:rsid w:val="00C46EE0"/>
    <w:rsid w:val="00C4745D"/>
    <w:rsid w:val="00C4746A"/>
    <w:rsid w:val="00C47628"/>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93C"/>
    <w:rsid w:val="00C57313"/>
    <w:rsid w:val="00C57635"/>
    <w:rsid w:val="00C578B3"/>
    <w:rsid w:val="00C579B5"/>
    <w:rsid w:val="00C57AA6"/>
    <w:rsid w:val="00C57C8C"/>
    <w:rsid w:val="00C57D81"/>
    <w:rsid w:val="00C57DA2"/>
    <w:rsid w:val="00C57F30"/>
    <w:rsid w:val="00C60A1E"/>
    <w:rsid w:val="00C60DBC"/>
    <w:rsid w:val="00C60ED5"/>
    <w:rsid w:val="00C61041"/>
    <w:rsid w:val="00C610DC"/>
    <w:rsid w:val="00C61888"/>
    <w:rsid w:val="00C61AB8"/>
    <w:rsid w:val="00C61C1D"/>
    <w:rsid w:val="00C61E8A"/>
    <w:rsid w:val="00C62031"/>
    <w:rsid w:val="00C6219D"/>
    <w:rsid w:val="00C6229F"/>
    <w:rsid w:val="00C626B3"/>
    <w:rsid w:val="00C6277E"/>
    <w:rsid w:val="00C62810"/>
    <w:rsid w:val="00C62B15"/>
    <w:rsid w:val="00C63101"/>
    <w:rsid w:val="00C6369F"/>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0F61"/>
    <w:rsid w:val="00C71516"/>
    <w:rsid w:val="00C71DE8"/>
    <w:rsid w:val="00C71F4C"/>
    <w:rsid w:val="00C724F4"/>
    <w:rsid w:val="00C72550"/>
    <w:rsid w:val="00C727DD"/>
    <w:rsid w:val="00C729FE"/>
    <w:rsid w:val="00C72B13"/>
    <w:rsid w:val="00C72B29"/>
    <w:rsid w:val="00C72C4A"/>
    <w:rsid w:val="00C72D36"/>
    <w:rsid w:val="00C72FDE"/>
    <w:rsid w:val="00C73273"/>
    <w:rsid w:val="00C732AE"/>
    <w:rsid w:val="00C73374"/>
    <w:rsid w:val="00C7368C"/>
    <w:rsid w:val="00C73AA5"/>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23D"/>
    <w:rsid w:val="00C804BD"/>
    <w:rsid w:val="00C80958"/>
    <w:rsid w:val="00C80C24"/>
    <w:rsid w:val="00C80E40"/>
    <w:rsid w:val="00C8107D"/>
    <w:rsid w:val="00C81179"/>
    <w:rsid w:val="00C81455"/>
    <w:rsid w:val="00C814C3"/>
    <w:rsid w:val="00C81C8D"/>
    <w:rsid w:val="00C81EF5"/>
    <w:rsid w:val="00C82055"/>
    <w:rsid w:val="00C827DE"/>
    <w:rsid w:val="00C828E1"/>
    <w:rsid w:val="00C82B95"/>
    <w:rsid w:val="00C831DF"/>
    <w:rsid w:val="00C83223"/>
    <w:rsid w:val="00C834D3"/>
    <w:rsid w:val="00C83DB1"/>
    <w:rsid w:val="00C841F3"/>
    <w:rsid w:val="00C8427F"/>
    <w:rsid w:val="00C84682"/>
    <w:rsid w:val="00C846DB"/>
    <w:rsid w:val="00C84AA1"/>
    <w:rsid w:val="00C84D50"/>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1D84"/>
    <w:rsid w:val="00C91DCB"/>
    <w:rsid w:val="00C92127"/>
    <w:rsid w:val="00C92272"/>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B27"/>
    <w:rsid w:val="00C95BC0"/>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6A7"/>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9A6"/>
    <w:rsid w:val="00CB2A24"/>
    <w:rsid w:val="00CB2C1D"/>
    <w:rsid w:val="00CB2C76"/>
    <w:rsid w:val="00CB2D76"/>
    <w:rsid w:val="00CB2DCE"/>
    <w:rsid w:val="00CB2EDB"/>
    <w:rsid w:val="00CB2FBA"/>
    <w:rsid w:val="00CB2FC0"/>
    <w:rsid w:val="00CB309A"/>
    <w:rsid w:val="00CB313D"/>
    <w:rsid w:val="00CB316A"/>
    <w:rsid w:val="00CB3C0F"/>
    <w:rsid w:val="00CB4BD8"/>
    <w:rsid w:val="00CB4C77"/>
    <w:rsid w:val="00CB4D5C"/>
    <w:rsid w:val="00CB4D9C"/>
    <w:rsid w:val="00CB4F41"/>
    <w:rsid w:val="00CB5031"/>
    <w:rsid w:val="00CB505F"/>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AD4"/>
    <w:rsid w:val="00CC0B1A"/>
    <w:rsid w:val="00CC1090"/>
    <w:rsid w:val="00CC17B9"/>
    <w:rsid w:val="00CC1852"/>
    <w:rsid w:val="00CC1949"/>
    <w:rsid w:val="00CC1B85"/>
    <w:rsid w:val="00CC1E68"/>
    <w:rsid w:val="00CC2134"/>
    <w:rsid w:val="00CC2913"/>
    <w:rsid w:val="00CC2FCC"/>
    <w:rsid w:val="00CC3092"/>
    <w:rsid w:val="00CC3A03"/>
    <w:rsid w:val="00CC3EC1"/>
    <w:rsid w:val="00CC465D"/>
    <w:rsid w:val="00CC4686"/>
    <w:rsid w:val="00CC477A"/>
    <w:rsid w:val="00CC4A93"/>
    <w:rsid w:val="00CC4C49"/>
    <w:rsid w:val="00CC4D47"/>
    <w:rsid w:val="00CC5010"/>
    <w:rsid w:val="00CC560D"/>
    <w:rsid w:val="00CC5632"/>
    <w:rsid w:val="00CC58B1"/>
    <w:rsid w:val="00CC5967"/>
    <w:rsid w:val="00CC5B1E"/>
    <w:rsid w:val="00CC5D41"/>
    <w:rsid w:val="00CC5D78"/>
    <w:rsid w:val="00CC5E8F"/>
    <w:rsid w:val="00CC5F41"/>
    <w:rsid w:val="00CC5FE5"/>
    <w:rsid w:val="00CC612A"/>
    <w:rsid w:val="00CC6441"/>
    <w:rsid w:val="00CC64AE"/>
    <w:rsid w:val="00CC692E"/>
    <w:rsid w:val="00CC6E42"/>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FD4"/>
    <w:rsid w:val="00CD5171"/>
    <w:rsid w:val="00CD5261"/>
    <w:rsid w:val="00CD53FE"/>
    <w:rsid w:val="00CD55D0"/>
    <w:rsid w:val="00CD591A"/>
    <w:rsid w:val="00CD5983"/>
    <w:rsid w:val="00CD59FE"/>
    <w:rsid w:val="00CD60A9"/>
    <w:rsid w:val="00CD61CE"/>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1510"/>
    <w:rsid w:val="00CE16C6"/>
    <w:rsid w:val="00CE176E"/>
    <w:rsid w:val="00CE197A"/>
    <w:rsid w:val="00CE19D6"/>
    <w:rsid w:val="00CE2952"/>
    <w:rsid w:val="00CE2DA5"/>
    <w:rsid w:val="00CE37F1"/>
    <w:rsid w:val="00CE3828"/>
    <w:rsid w:val="00CE38E3"/>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5A"/>
    <w:rsid w:val="00CF0AAC"/>
    <w:rsid w:val="00CF0B05"/>
    <w:rsid w:val="00CF0CE8"/>
    <w:rsid w:val="00CF0D83"/>
    <w:rsid w:val="00CF10AE"/>
    <w:rsid w:val="00CF119F"/>
    <w:rsid w:val="00CF12BB"/>
    <w:rsid w:val="00CF12FF"/>
    <w:rsid w:val="00CF154D"/>
    <w:rsid w:val="00CF174D"/>
    <w:rsid w:val="00CF1761"/>
    <w:rsid w:val="00CF1895"/>
    <w:rsid w:val="00CF18FC"/>
    <w:rsid w:val="00CF1DB6"/>
    <w:rsid w:val="00CF2573"/>
    <w:rsid w:val="00CF299F"/>
    <w:rsid w:val="00CF2DAA"/>
    <w:rsid w:val="00CF2DBA"/>
    <w:rsid w:val="00CF2DFC"/>
    <w:rsid w:val="00CF2EAA"/>
    <w:rsid w:val="00CF326B"/>
    <w:rsid w:val="00CF33A6"/>
    <w:rsid w:val="00CF35BC"/>
    <w:rsid w:val="00CF36B5"/>
    <w:rsid w:val="00CF3EDA"/>
    <w:rsid w:val="00CF45E4"/>
    <w:rsid w:val="00CF4B37"/>
    <w:rsid w:val="00CF4B58"/>
    <w:rsid w:val="00CF4D15"/>
    <w:rsid w:val="00CF5195"/>
    <w:rsid w:val="00CF51C1"/>
    <w:rsid w:val="00CF53B2"/>
    <w:rsid w:val="00CF54AC"/>
    <w:rsid w:val="00CF54DA"/>
    <w:rsid w:val="00CF5988"/>
    <w:rsid w:val="00CF5D8E"/>
    <w:rsid w:val="00CF5FEF"/>
    <w:rsid w:val="00CF606A"/>
    <w:rsid w:val="00CF6305"/>
    <w:rsid w:val="00CF6427"/>
    <w:rsid w:val="00CF67B6"/>
    <w:rsid w:val="00CF6C05"/>
    <w:rsid w:val="00CF72E9"/>
    <w:rsid w:val="00CF7319"/>
    <w:rsid w:val="00CF73E0"/>
    <w:rsid w:val="00CF7970"/>
    <w:rsid w:val="00CF79C9"/>
    <w:rsid w:val="00D00601"/>
    <w:rsid w:val="00D007CE"/>
    <w:rsid w:val="00D00DF6"/>
    <w:rsid w:val="00D0169D"/>
    <w:rsid w:val="00D01829"/>
    <w:rsid w:val="00D01A20"/>
    <w:rsid w:val="00D01F0A"/>
    <w:rsid w:val="00D0201C"/>
    <w:rsid w:val="00D021E3"/>
    <w:rsid w:val="00D02352"/>
    <w:rsid w:val="00D025CD"/>
    <w:rsid w:val="00D02688"/>
    <w:rsid w:val="00D02B75"/>
    <w:rsid w:val="00D02C90"/>
    <w:rsid w:val="00D03544"/>
    <w:rsid w:val="00D0393E"/>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61D1"/>
    <w:rsid w:val="00D06506"/>
    <w:rsid w:val="00D06E32"/>
    <w:rsid w:val="00D07489"/>
    <w:rsid w:val="00D07A8C"/>
    <w:rsid w:val="00D07AAA"/>
    <w:rsid w:val="00D07B4F"/>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5E"/>
    <w:rsid w:val="00D302C7"/>
    <w:rsid w:val="00D30399"/>
    <w:rsid w:val="00D30D98"/>
    <w:rsid w:val="00D310CD"/>
    <w:rsid w:val="00D31495"/>
    <w:rsid w:val="00D3161C"/>
    <w:rsid w:val="00D3180F"/>
    <w:rsid w:val="00D31923"/>
    <w:rsid w:val="00D31DC2"/>
    <w:rsid w:val="00D31E74"/>
    <w:rsid w:val="00D31EB2"/>
    <w:rsid w:val="00D31F57"/>
    <w:rsid w:val="00D32697"/>
    <w:rsid w:val="00D32D18"/>
    <w:rsid w:val="00D32D95"/>
    <w:rsid w:val="00D33025"/>
    <w:rsid w:val="00D33069"/>
    <w:rsid w:val="00D3402E"/>
    <w:rsid w:val="00D340C9"/>
    <w:rsid w:val="00D3418C"/>
    <w:rsid w:val="00D34276"/>
    <w:rsid w:val="00D34792"/>
    <w:rsid w:val="00D34AEA"/>
    <w:rsid w:val="00D351DA"/>
    <w:rsid w:val="00D3521C"/>
    <w:rsid w:val="00D3548D"/>
    <w:rsid w:val="00D356B9"/>
    <w:rsid w:val="00D3584E"/>
    <w:rsid w:val="00D359E2"/>
    <w:rsid w:val="00D36D52"/>
    <w:rsid w:val="00D36F08"/>
    <w:rsid w:val="00D37085"/>
    <w:rsid w:val="00D370C8"/>
    <w:rsid w:val="00D37384"/>
    <w:rsid w:val="00D376C4"/>
    <w:rsid w:val="00D37DD0"/>
    <w:rsid w:val="00D37F18"/>
    <w:rsid w:val="00D37FE5"/>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AA"/>
    <w:rsid w:val="00D443D1"/>
    <w:rsid w:val="00D443DF"/>
    <w:rsid w:val="00D446C7"/>
    <w:rsid w:val="00D447E9"/>
    <w:rsid w:val="00D44806"/>
    <w:rsid w:val="00D448BE"/>
    <w:rsid w:val="00D44B75"/>
    <w:rsid w:val="00D44CB2"/>
    <w:rsid w:val="00D45359"/>
    <w:rsid w:val="00D45502"/>
    <w:rsid w:val="00D45A9F"/>
    <w:rsid w:val="00D45D02"/>
    <w:rsid w:val="00D45D4D"/>
    <w:rsid w:val="00D460A4"/>
    <w:rsid w:val="00D46275"/>
    <w:rsid w:val="00D46379"/>
    <w:rsid w:val="00D46558"/>
    <w:rsid w:val="00D46692"/>
    <w:rsid w:val="00D468C9"/>
    <w:rsid w:val="00D46C3B"/>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C5C"/>
    <w:rsid w:val="00D53E25"/>
    <w:rsid w:val="00D5460E"/>
    <w:rsid w:val="00D54891"/>
    <w:rsid w:val="00D54F57"/>
    <w:rsid w:val="00D550AA"/>
    <w:rsid w:val="00D550AD"/>
    <w:rsid w:val="00D55348"/>
    <w:rsid w:val="00D553AA"/>
    <w:rsid w:val="00D560D0"/>
    <w:rsid w:val="00D561F0"/>
    <w:rsid w:val="00D564A2"/>
    <w:rsid w:val="00D56980"/>
    <w:rsid w:val="00D56E4E"/>
    <w:rsid w:val="00D56F0A"/>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61D"/>
    <w:rsid w:val="00D63706"/>
    <w:rsid w:val="00D6397D"/>
    <w:rsid w:val="00D63B04"/>
    <w:rsid w:val="00D63EAA"/>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6F"/>
    <w:rsid w:val="00D666A5"/>
    <w:rsid w:val="00D668F7"/>
    <w:rsid w:val="00D66959"/>
    <w:rsid w:val="00D66AE2"/>
    <w:rsid w:val="00D66DF9"/>
    <w:rsid w:val="00D67046"/>
    <w:rsid w:val="00D67375"/>
    <w:rsid w:val="00D67480"/>
    <w:rsid w:val="00D67681"/>
    <w:rsid w:val="00D676D2"/>
    <w:rsid w:val="00D677E0"/>
    <w:rsid w:val="00D6791E"/>
    <w:rsid w:val="00D67D76"/>
    <w:rsid w:val="00D70158"/>
    <w:rsid w:val="00D70310"/>
    <w:rsid w:val="00D70708"/>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DCE"/>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4DE6"/>
    <w:rsid w:val="00D853D3"/>
    <w:rsid w:val="00D85507"/>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397"/>
    <w:rsid w:val="00D92CAA"/>
    <w:rsid w:val="00D92CF6"/>
    <w:rsid w:val="00D93053"/>
    <w:rsid w:val="00D930C2"/>
    <w:rsid w:val="00D93320"/>
    <w:rsid w:val="00D9366E"/>
    <w:rsid w:val="00D93AF2"/>
    <w:rsid w:val="00D93F04"/>
    <w:rsid w:val="00D93F26"/>
    <w:rsid w:val="00D94352"/>
    <w:rsid w:val="00D9437F"/>
    <w:rsid w:val="00D943AA"/>
    <w:rsid w:val="00D94FB8"/>
    <w:rsid w:val="00D9500C"/>
    <w:rsid w:val="00D958A7"/>
    <w:rsid w:val="00D95971"/>
    <w:rsid w:val="00D95C60"/>
    <w:rsid w:val="00D95F13"/>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6C1"/>
    <w:rsid w:val="00DA1B66"/>
    <w:rsid w:val="00DA2186"/>
    <w:rsid w:val="00DA21C4"/>
    <w:rsid w:val="00DA2354"/>
    <w:rsid w:val="00DA25DB"/>
    <w:rsid w:val="00DA2A5B"/>
    <w:rsid w:val="00DA2F52"/>
    <w:rsid w:val="00DA2FE5"/>
    <w:rsid w:val="00DA30DB"/>
    <w:rsid w:val="00DA3259"/>
    <w:rsid w:val="00DA376E"/>
    <w:rsid w:val="00DA39F4"/>
    <w:rsid w:val="00DA3B01"/>
    <w:rsid w:val="00DA4029"/>
    <w:rsid w:val="00DA41BD"/>
    <w:rsid w:val="00DA4557"/>
    <w:rsid w:val="00DA4ADA"/>
    <w:rsid w:val="00DA4AE1"/>
    <w:rsid w:val="00DA4F56"/>
    <w:rsid w:val="00DA5108"/>
    <w:rsid w:val="00DA52B3"/>
    <w:rsid w:val="00DA5370"/>
    <w:rsid w:val="00DA554C"/>
    <w:rsid w:val="00DA589C"/>
    <w:rsid w:val="00DA6337"/>
    <w:rsid w:val="00DA6B41"/>
    <w:rsid w:val="00DA713C"/>
    <w:rsid w:val="00DA78E3"/>
    <w:rsid w:val="00DA7FC7"/>
    <w:rsid w:val="00DA7FFC"/>
    <w:rsid w:val="00DB038E"/>
    <w:rsid w:val="00DB045D"/>
    <w:rsid w:val="00DB0D49"/>
    <w:rsid w:val="00DB0F51"/>
    <w:rsid w:val="00DB1810"/>
    <w:rsid w:val="00DB1AA5"/>
    <w:rsid w:val="00DB27BB"/>
    <w:rsid w:val="00DB29DA"/>
    <w:rsid w:val="00DB2C8E"/>
    <w:rsid w:val="00DB2E15"/>
    <w:rsid w:val="00DB2E8C"/>
    <w:rsid w:val="00DB3128"/>
    <w:rsid w:val="00DB32D3"/>
    <w:rsid w:val="00DB3459"/>
    <w:rsid w:val="00DB35A5"/>
    <w:rsid w:val="00DB36EF"/>
    <w:rsid w:val="00DB385C"/>
    <w:rsid w:val="00DB38AF"/>
    <w:rsid w:val="00DB3AB7"/>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7D6"/>
    <w:rsid w:val="00DB6859"/>
    <w:rsid w:val="00DB6A0D"/>
    <w:rsid w:val="00DB6D3B"/>
    <w:rsid w:val="00DB6E52"/>
    <w:rsid w:val="00DB76CF"/>
    <w:rsid w:val="00DB7804"/>
    <w:rsid w:val="00DB782C"/>
    <w:rsid w:val="00DC0203"/>
    <w:rsid w:val="00DC0653"/>
    <w:rsid w:val="00DC0898"/>
    <w:rsid w:val="00DC1035"/>
    <w:rsid w:val="00DC10E6"/>
    <w:rsid w:val="00DC1A90"/>
    <w:rsid w:val="00DC1F58"/>
    <w:rsid w:val="00DC21CA"/>
    <w:rsid w:val="00DC2462"/>
    <w:rsid w:val="00DC29DA"/>
    <w:rsid w:val="00DC2B07"/>
    <w:rsid w:val="00DC2C1E"/>
    <w:rsid w:val="00DC2D88"/>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664C"/>
    <w:rsid w:val="00DC7A3C"/>
    <w:rsid w:val="00DC7A5B"/>
    <w:rsid w:val="00DC7ADF"/>
    <w:rsid w:val="00DC7BC8"/>
    <w:rsid w:val="00DC7D21"/>
    <w:rsid w:val="00DC7E10"/>
    <w:rsid w:val="00DC7E6E"/>
    <w:rsid w:val="00DD00FC"/>
    <w:rsid w:val="00DD0601"/>
    <w:rsid w:val="00DD0664"/>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7A7"/>
    <w:rsid w:val="00DD3AE7"/>
    <w:rsid w:val="00DD3E01"/>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AF8"/>
    <w:rsid w:val="00DD70A6"/>
    <w:rsid w:val="00DD76A8"/>
    <w:rsid w:val="00DD7AB9"/>
    <w:rsid w:val="00DE08E8"/>
    <w:rsid w:val="00DE0BC0"/>
    <w:rsid w:val="00DE11BC"/>
    <w:rsid w:val="00DE1245"/>
    <w:rsid w:val="00DE1676"/>
    <w:rsid w:val="00DE19A1"/>
    <w:rsid w:val="00DE1A02"/>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9A8"/>
    <w:rsid w:val="00DE7B57"/>
    <w:rsid w:val="00DE7D68"/>
    <w:rsid w:val="00DE7F41"/>
    <w:rsid w:val="00DF0054"/>
    <w:rsid w:val="00DF05EE"/>
    <w:rsid w:val="00DF07BA"/>
    <w:rsid w:val="00DF0DAD"/>
    <w:rsid w:val="00DF0ED6"/>
    <w:rsid w:val="00DF1128"/>
    <w:rsid w:val="00DF125B"/>
    <w:rsid w:val="00DF1C9E"/>
    <w:rsid w:val="00DF23A2"/>
    <w:rsid w:val="00DF26C2"/>
    <w:rsid w:val="00DF286B"/>
    <w:rsid w:val="00DF2A15"/>
    <w:rsid w:val="00DF2B08"/>
    <w:rsid w:val="00DF2E8F"/>
    <w:rsid w:val="00DF3246"/>
    <w:rsid w:val="00DF3688"/>
    <w:rsid w:val="00DF3DC6"/>
    <w:rsid w:val="00DF3E78"/>
    <w:rsid w:val="00DF4024"/>
    <w:rsid w:val="00DF41AB"/>
    <w:rsid w:val="00DF4256"/>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84A"/>
    <w:rsid w:val="00E00B6A"/>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26B"/>
    <w:rsid w:val="00E03290"/>
    <w:rsid w:val="00E0390A"/>
    <w:rsid w:val="00E03C44"/>
    <w:rsid w:val="00E03D6B"/>
    <w:rsid w:val="00E03DC8"/>
    <w:rsid w:val="00E03FD9"/>
    <w:rsid w:val="00E04827"/>
    <w:rsid w:val="00E04EC4"/>
    <w:rsid w:val="00E04F3B"/>
    <w:rsid w:val="00E0504D"/>
    <w:rsid w:val="00E054EE"/>
    <w:rsid w:val="00E0566E"/>
    <w:rsid w:val="00E0579D"/>
    <w:rsid w:val="00E05D7E"/>
    <w:rsid w:val="00E05E88"/>
    <w:rsid w:val="00E06470"/>
    <w:rsid w:val="00E0678C"/>
    <w:rsid w:val="00E06A8F"/>
    <w:rsid w:val="00E06AFC"/>
    <w:rsid w:val="00E06CA6"/>
    <w:rsid w:val="00E07869"/>
    <w:rsid w:val="00E07AD3"/>
    <w:rsid w:val="00E07FC9"/>
    <w:rsid w:val="00E100D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0"/>
    <w:rsid w:val="00E136E7"/>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586"/>
    <w:rsid w:val="00E305CA"/>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5A3"/>
    <w:rsid w:val="00E3476F"/>
    <w:rsid w:val="00E34C78"/>
    <w:rsid w:val="00E3514C"/>
    <w:rsid w:val="00E351A3"/>
    <w:rsid w:val="00E351D7"/>
    <w:rsid w:val="00E356B6"/>
    <w:rsid w:val="00E35930"/>
    <w:rsid w:val="00E35ABB"/>
    <w:rsid w:val="00E35F3B"/>
    <w:rsid w:val="00E35FD9"/>
    <w:rsid w:val="00E360F6"/>
    <w:rsid w:val="00E360FD"/>
    <w:rsid w:val="00E367C6"/>
    <w:rsid w:val="00E36943"/>
    <w:rsid w:val="00E36987"/>
    <w:rsid w:val="00E36B7D"/>
    <w:rsid w:val="00E36C8D"/>
    <w:rsid w:val="00E37462"/>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A43"/>
    <w:rsid w:val="00E42AD6"/>
    <w:rsid w:val="00E42B5B"/>
    <w:rsid w:val="00E430DA"/>
    <w:rsid w:val="00E43368"/>
    <w:rsid w:val="00E4398A"/>
    <w:rsid w:val="00E43DB0"/>
    <w:rsid w:val="00E4413C"/>
    <w:rsid w:val="00E44392"/>
    <w:rsid w:val="00E444A4"/>
    <w:rsid w:val="00E44668"/>
    <w:rsid w:val="00E449A7"/>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ACC"/>
    <w:rsid w:val="00E51CC6"/>
    <w:rsid w:val="00E530C3"/>
    <w:rsid w:val="00E54454"/>
    <w:rsid w:val="00E54A05"/>
    <w:rsid w:val="00E54A2C"/>
    <w:rsid w:val="00E54DFA"/>
    <w:rsid w:val="00E554AE"/>
    <w:rsid w:val="00E5561B"/>
    <w:rsid w:val="00E556E7"/>
    <w:rsid w:val="00E55A67"/>
    <w:rsid w:val="00E55E30"/>
    <w:rsid w:val="00E5637C"/>
    <w:rsid w:val="00E563CA"/>
    <w:rsid w:val="00E5668F"/>
    <w:rsid w:val="00E56829"/>
    <w:rsid w:val="00E56887"/>
    <w:rsid w:val="00E56CC7"/>
    <w:rsid w:val="00E56F01"/>
    <w:rsid w:val="00E5776B"/>
    <w:rsid w:val="00E57EE5"/>
    <w:rsid w:val="00E603F7"/>
    <w:rsid w:val="00E6048C"/>
    <w:rsid w:val="00E60972"/>
    <w:rsid w:val="00E6097B"/>
    <w:rsid w:val="00E609E0"/>
    <w:rsid w:val="00E60C1A"/>
    <w:rsid w:val="00E60FDE"/>
    <w:rsid w:val="00E61EF5"/>
    <w:rsid w:val="00E61F27"/>
    <w:rsid w:val="00E62497"/>
    <w:rsid w:val="00E62AA4"/>
    <w:rsid w:val="00E62C01"/>
    <w:rsid w:val="00E633F3"/>
    <w:rsid w:val="00E63526"/>
    <w:rsid w:val="00E63C6F"/>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25C"/>
    <w:rsid w:val="00E764CD"/>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A0E"/>
    <w:rsid w:val="00E90B20"/>
    <w:rsid w:val="00E90B66"/>
    <w:rsid w:val="00E90E45"/>
    <w:rsid w:val="00E91269"/>
    <w:rsid w:val="00E913C6"/>
    <w:rsid w:val="00E91D6D"/>
    <w:rsid w:val="00E92336"/>
    <w:rsid w:val="00E9237D"/>
    <w:rsid w:val="00E927BF"/>
    <w:rsid w:val="00E92FFD"/>
    <w:rsid w:val="00E93012"/>
    <w:rsid w:val="00E930A6"/>
    <w:rsid w:val="00E9314E"/>
    <w:rsid w:val="00E934FE"/>
    <w:rsid w:val="00E93579"/>
    <w:rsid w:val="00E93675"/>
    <w:rsid w:val="00E93848"/>
    <w:rsid w:val="00E938B1"/>
    <w:rsid w:val="00E93F7F"/>
    <w:rsid w:val="00E94264"/>
    <w:rsid w:val="00E94C74"/>
    <w:rsid w:val="00E94EBC"/>
    <w:rsid w:val="00E95D12"/>
    <w:rsid w:val="00E95E8C"/>
    <w:rsid w:val="00E95EA8"/>
    <w:rsid w:val="00E963C2"/>
    <w:rsid w:val="00E9688B"/>
    <w:rsid w:val="00E96C50"/>
    <w:rsid w:val="00E96CCE"/>
    <w:rsid w:val="00E96D8B"/>
    <w:rsid w:val="00E96E00"/>
    <w:rsid w:val="00E96E72"/>
    <w:rsid w:val="00E97AAF"/>
    <w:rsid w:val="00EA0051"/>
    <w:rsid w:val="00EA0619"/>
    <w:rsid w:val="00EA0923"/>
    <w:rsid w:val="00EA0A6D"/>
    <w:rsid w:val="00EA1006"/>
    <w:rsid w:val="00EA1661"/>
    <w:rsid w:val="00EA1724"/>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DC7"/>
    <w:rsid w:val="00EA7F5E"/>
    <w:rsid w:val="00EB0440"/>
    <w:rsid w:val="00EB09CF"/>
    <w:rsid w:val="00EB0B52"/>
    <w:rsid w:val="00EB104A"/>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51DA"/>
    <w:rsid w:val="00EB5332"/>
    <w:rsid w:val="00EB54FE"/>
    <w:rsid w:val="00EB55B3"/>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C67"/>
    <w:rsid w:val="00EB7FD9"/>
    <w:rsid w:val="00EC0004"/>
    <w:rsid w:val="00EC01CC"/>
    <w:rsid w:val="00EC03C7"/>
    <w:rsid w:val="00EC052E"/>
    <w:rsid w:val="00EC053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0F"/>
    <w:rsid w:val="00EC782C"/>
    <w:rsid w:val="00EC7D0F"/>
    <w:rsid w:val="00EC7DBE"/>
    <w:rsid w:val="00ED04D1"/>
    <w:rsid w:val="00ED06EE"/>
    <w:rsid w:val="00ED0839"/>
    <w:rsid w:val="00ED0A5B"/>
    <w:rsid w:val="00ED0B41"/>
    <w:rsid w:val="00ED0D37"/>
    <w:rsid w:val="00ED12AE"/>
    <w:rsid w:val="00ED17B6"/>
    <w:rsid w:val="00ED1B9A"/>
    <w:rsid w:val="00ED1BD3"/>
    <w:rsid w:val="00ED1CFC"/>
    <w:rsid w:val="00ED20F2"/>
    <w:rsid w:val="00ED2B72"/>
    <w:rsid w:val="00ED3126"/>
    <w:rsid w:val="00ED33CD"/>
    <w:rsid w:val="00ED35A0"/>
    <w:rsid w:val="00ED36C3"/>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9C2"/>
    <w:rsid w:val="00ED7C8F"/>
    <w:rsid w:val="00ED7D9B"/>
    <w:rsid w:val="00ED7E0C"/>
    <w:rsid w:val="00ED7ED7"/>
    <w:rsid w:val="00EE02FE"/>
    <w:rsid w:val="00EE083D"/>
    <w:rsid w:val="00EE092A"/>
    <w:rsid w:val="00EE0A49"/>
    <w:rsid w:val="00EE0BA5"/>
    <w:rsid w:val="00EE107C"/>
    <w:rsid w:val="00EE1167"/>
    <w:rsid w:val="00EE1389"/>
    <w:rsid w:val="00EE153B"/>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D1"/>
    <w:rsid w:val="00EE4680"/>
    <w:rsid w:val="00EE48F7"/>
    <w:rsid w:val="00EE4C06"/>
    <w:rsid w:val="00EE4CB1"/>
    <w:rsid w:val="00EE53EF"/>
    <w:rsid w:val="00EE57CD"/>
    <w:rsid w:val="00EE5A37"/>
    <w:rsid w:val="00EE624E"/>
    <w:rsid w:val="00EE62A1"/>
    <w:rsid w:val="00EE639E"/>
    <w:rsid w:val="00EE6582"/>
    <w:rsid w:val="00EE6825"/>
    <w:rsid w:val="00EE69C6"/>
    <w:rsid w:val="00EE6C21"/>
    <w:rsid w:val="00EE6DF6"/>
    <w:rsid w:val="00EE7117"/>
    <w:rsid w:val="00EE7282"/>
    <w:rsid w:val="00EE7386"/>
    <w:rsid w:val="00EE7408"/>
    <w:rsid w:val="00EE775D"/>
    <w:rsid w:val="00EE7A56"/>
    <w:rsid w:val="00EE7C22"/>
    <w:rsid w:val="00EE7E0F"/>
    <w:rsid w:val="00EF013A"/>
    <w:rsid w:val="00EF0449"/>
    <w:rsid w:val="00EF072B"/>
    <w:rsid w:val="00EF0E1B"/>
    <w:rsid w:val="00EF0F4A"/>
    <w:rsid w:val="00EF1009"/>
    <w:rsid w:val="00EF12CB"/>
    <w:rsid w:val="00EF1498"/>
    <w:rsid w:val="00EF1572"/>
    <w:rsid w:val="00EF1729"/>
    <w:rsid w:val="00EF1BBF"/>
    <w:rsid w:val="00EF1C60"/>
    <w:rsid w:val="00EF1F7E"/>
    <w:rsid w:val="00EF262D"/>
    <w:rsid w:val="00EF2828"/>
    <w:rsid w:val="00EF295D"/>
    <w:rsid w:val="00EF29A6"/>
    <w:rsid w:val="00EF2B06"/>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07F48"/>
    <w:rsid w:val="00F101AE"/>
    <w:rsid w:val="00F1030E"/>
    <w:rsid w:val="00F1068E"/>
    <w:rsid w:val="00F1071A"/>
    <w:rsid w:val="00F108AD"/>
    <w:rsid w:val="00F10927"/>
    <w:rsid w:val="00F109E4"/>
    <w:rsid w:val="00F10C9D"/>
    <w:rsid w:val="00F10E37"/>
    <w:rsid w:val="00F114CA"/>
    <w:rsid w:val="00F1161B"/>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C86"/>
    <w:rsid w:val="00F15D38"/>
    <w:rsid w:val="00F15DA8"/>
    <w:rsid w:val="00F1606B"/>
    <w:rsid w:val="00F161ED"/>
    <w:rsid w:val="00F1687C"/>
    <w:rsid w:val="00F16B38"/>
    <w:rsid w:val="00F16BD1"/>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39D"/>
    <w:rsid w:val="00F234E1"/>
    <w:rsid w:val="00F2388B"/>
    <w:rsid w:val="00F23BBC"/>
    <w:rsid w:val="00F23C03"/>
    <w:rsid w:val="00F23C64"/>
    <w:rsid w:val="00F24274"/>
    <w:rsid w:val="00F24281"/>
    <w:rsid w:val="00F2589E"/>
    <w:rsid w:val="00F25E2C"/>
    <w:rsid w:val="00F26016"/>
    <w:rsid w:val="00F2645B"/>
    <w:rsid w:val="00F26A74"/>
    <w:rsid w:val="00F26CDD"/>
    <w:rsid w:val="00F26E03"/>
    <w:rsid w:val="00F273D5"/>
    <w:rsid w:val="00F277EA"/>
    <w:rsid w:val="00F30A80"/>
    <w:rsid w:val="00F30B13"/>
    <w:rsid w:val="00F30CAC"/>
    <w:rsid w:val="00F30E56"/>
    <w:rsid w:val="00F30E71"/>
    <w:rsid w:val="00F30EA0"/>
    <w:rsid w:val="00F31169"/>
    <w:rsid w:val="00F31662"/>
    <w:rsid w:val="00F317A7"/>
    <w:rsid w:val="00F319AB"/>
    <w:rsid w:val="00F319C2"/>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079"/>
    <w:rsid w:val="00F41259"/>
    <w:rsid w:val="00F415BA"/>
    <w:rsid w:val="00F41E57"/>
    <w:rsid w:val="00F420FD"/>
    <w:rsid w:val="00F42E03"/>
    <w:rsid w:val="00F42E12"/>
    <w:rsid w:val="00F42F27"/>
    <w:rsid w:val="00F42F55"/>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5DB3"/>
    <w:rsid w:val="00F46179"/>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C4F"/>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65C"/>
    <w:rsid w:val="00F56763"/>
    <w:rsid w:val="00F56A95"/>
    <w:rsid w:val="00F56FFE"/>
    <w:rsid w:val="00F57798"/>
    <w:rsid w:val="00F5787C"/>
    <w:rsid w:val="00F57A93"/>
    <w:rsid w:val="00F57DD6"/>
    <w:rsid w:val="00F57F62"/>
    <w:rsid w:val="00F60171"/>
    <w:rsid w:val="00F60496"/>
    <w:rsid w:val="00F606C7"/>
    <w:rsid w:val="00F6091E"/>
    <w:rsid w:val="00F60EF0"/>
    <w:rsid w:val="00F615B1"/>
    <w:rsid w:val="00F6193D"/>
    <w:rsid w:val="00F61A95"/>
    <w:rsid w:val="00F624AE"/>
    <w:rsid w:val="00F62558"/>
    <w:rsid w:val="00F634C2"/>
    <w:rsid w:val="00F635E0"/>
    <w:rsid w:val="00F6363B"/>
    <w:rsid w:val="00F64F52"/>
    <w:rsid w:val="00F651B2"/>
    <w:rsid w:val="00F657F9"/>
    <w:rsid w:val="00F65C72"/>
    <w:rsid w:val="00F66CF1"/>
    <w:rsid w:val="00F671E7"/>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E0A"/>
    <w:rsid w:val="00F725B6"/>
    <w:rsid w:val="00F7264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0EE0"/>
    <w:rsid w:val="00F8100A"/>
    <w:rsid w:val="00F81252"/>
    <w:rsid w:val="00F8127C"/>
    <w:rsid w:val="00F813AB"/>
    <w:rsid w:val="00F81685"/>
    <w:rsid w:val="00F81E63"/>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546"/>
    <w:rsid w:val="00F959E5"/>
    <w:rsid w:val="00F95E6D"/>
    <w:rsid w:val="00F95F17"/>
    <w:rsid w:val="00F95F51"/>
    <w:rsid w:val="00F962D9"/>
    <w:rsid w:val="00F9744A"/>
    <w:rsid w:val="00F975E7"/>
    <w:rsid w:val="00F97638"/>
    <w:rsid w:val="00F97904"/>
    <w:rsid w:val="00F97B14"/>
    <w:rsid w:val="00F97B8C"/>
    <w:rsid w:val="00F97F7B"/>
    <w:rsid w:val="00F97FF5"/>
    <w:rsid w:val="00FA0046"/>
    <w:rsid w:val="00FA04C6"/>
    <w:rsid w:val="00FA0943"/>
    <w:rsid w:val="00FA0972"/>
    <w:rsid w:val="00FA157D"/>
    <w:rsid w:val="00FA15FB"/>
    <w:rsid w:val="00FA16EE"/>
    <w:rsid w:val="00FA26D2"/>
    <w:rsid w:val="00FA2833"/>
    <w:rsid w:val="00FA29F6"/>
    <w:rsid w:val="00FA2C8F"/>
    <w:rsid w:val="00FA3059"/>
    <w:rsid w:val="00FA3395"/>
    <w:rsid w:val="00FA3731"/>
    <w:rsid w:val="00FA3B98"/>
    <w:rsid w:val="00FA3E69"/>
    <w:rsid w:val="00FA4747"/>
    <w:rsid w:val="00FA4C46"/>
    <w:rsid w:val="00FA51CD"/>
    <w:rsid w:val="00FA521E"/>
    <w:rsid w:val="00FA521F"/>
    <w:rsid w:val="00FA5634"/>
    <w:rsid w:val="00FA566D"/>
    <w:rsid w:val="00FA574F"/>
    <w:rsid w:val="00FA5912"/>
    <w:rsid w:val="00FA5EA8"/>
    <w:rsid w:val="00FA5F0C"/>
    <w:rsid w:val="00FA6122"/>
    <w:rsid w:val="00FA693B"/>
    <w:rsid w:val="00FA6D51"/>
    <w:rsid w:val="00FA73B8"/>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B9C"/>
    <w:rsid w:val="00FB6D69"/>
    <w:rsid w:val="00FB706D"/>
    <w:rsid w:val="00FB7357"/>
    <w:rsid w:val="00FB7410"/>
    <w:rsid w:val="00FB748F"/>
    <w:rsid w:val="00FB74C9"/>
    <w:rsid w:val="00FB751A"/>
    <w:rsid w:val="00FB7919"/>
    <w:rsid w:val="00FB7B95"/>
    <w:rsid w:val="00FB7D3F"/>
    <w:rsid w:val="00FB7FC8"/>
    <w:rsid w:val="00FC00F6"/>
    <w:rsid w:val="00FC09E0"/>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038"/>
    <w:rsid w:val="00FC5262"/>
    <w:rsid w:val="00FC52B1"/>
    <w:rsid w:val="00FC534D"/>
    <w:rsid w:val="00FC5474"/>
    <w:rsid w:val="00FC59B2"/>
    <w:rsid w:val="00FC5D0D"/>
    <w:rsid w:val="00FC5FEA"/>
    <w:rsid w:val="00FC601B"/>
    <w:rsid w:val="00FC62CD"/>
    <w:rsid w:val="00FC6D0F"/>
    <w:rsid w:val="00FC70D5"/>
    <w:rsid w:val="00FC7139"/>
    <w:rsid w:val="00FC73C0"/>
    <w:rsid w:val="00FC73ED"/>
    <w:rsid w:val="00FC7465"/>
    <w:rsid w:val="00FC7BA7"/>
    <w:rsid w:val="00FC7C36"/>
    <w:rsid w:val="00FD0308"/>
    <w:rsid w:val="00FD06E9"/>
    <w:rsid w:val="00FD0AF8"/>
    <w:rsid w:val="00FD0C81"/>
    <w:rsid w:val="00FD0EBA"/>
    <w:rsid w:val="00FD108D"/>
    <w:rsid w:val="00FD11A1"/>
    <w:rsid w:val="00FD12BE"/>
    <w:rsid w:val="00FD1AA8"/>
    <w:rsid w:val="00FD23C3"/>
    <w:rsid w:val="00FD2578"/>
    <w:rsid w:val="00FD29B6"/>
    <w:rsid w:val="00FD2B54"/>
    <w:rsid w:val="00FD2DC1"/>
    <w:rsid w:val="00FD2FC8"/>
    <w:rsid w:val="00FD3087"/>
    <w:rsid w:val="00FD320B"/>
    <w:rsid w:val="00FD35CE"/>
    <w:rsid w:val="00FD3B02"/>
    <w:rsid w:val="00FD3BD6"/>
    <w:rsid w:val="00FD3BE0"/>
    <w:rsid w:val="00FD46A7"/>
    <w:rsid w:val="00FD46BC"/>
    <w:rsid w:val="00FD495D"/>
    <w:rsid w:val="00FD4D09"/>
    <w:rsid w:val="00FD4FFB"/>
    <w:rsid w:val="00FD51AA"/>
    <w:rsid w:val="00FD5729"/>
    <w:rsid w:val="00FD5D4E"/>
    <w:rsid w:val="00FD5FA4"/>
    <w:rsid w:val="00FD6138"/>
    <w:rsid w:val="00FD61A8"/>
    <w:rsid w:val="00FD6272"/>
    <w:rsid w:val="00FD62FD"/>
    <w:rsid w:val="00FD6463"/>
    <w:rsid w:val="00FD65F6"/>
    <w:rsid w:val="00FD6839"/>
    <w:rsid w:val="00FD6949"/>
    <w:rsid w:val="00FD6E70"/>
    <w:rsid w:val="00FD6FE3"/>
    <w:rsid w:val="00FD722A"/>
    <w:rsid w:val="00FD727A"/>
    <w:rsid w:val="00FD760A"/>
    <w:rsid w:val="00FD76FC"/>
    <w:rsid w:val="00FD778E"/>
    <w:rsid w:val="00FE0009"/>
    <w:rsid w:val="00FE00EC"/>
    <w:rsid w:val="00FE01DE"/>
    <w:rsid w:val="00FE0275"/>
    <w:rsid w:val="00FE04B7"/>
    <w:rsid w:val="00FE05A4"/>
    <w:rsid w:val="00FE0BFB"/>
    <w:rsid w:val="00FE0C01"/>
    <w:rsid w:val="00FE10F5"/>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CF"/>
    <w:rsid w:val="00FE3D6C"/>
    <w:rsid w:val="00FE3FA9"/>
    <w:rsid w:val="00FE416B"/>
    <w:rsid w:val="00FE4478"/>
    <w:rsid w:val="00FE44B5"/>
    <w:rsid w:val="00FE4908"/>
    <w:rsid w:val="00FE499C"/>
    <w:rsid w:val="00FE4AC6"/>
    <w:rsid w:val="00FE4DE0"/>
    <w:rsid w:val="00FE5208"/>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CD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25F99"/>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注"/>
    <w:basedOn w:val="a1"/>
    <w:next w:val="a1"/>
    <w:qFormat/>
    <w:pPr>
      <w:spacing w:before="120" w:after="120"/>
    </w:pPr>
    <w:rPr>
      <w:b/>
    </w:rPr>
  </w:style>
  <w:style w:type="paragraph" w:customStyle="1" w:styleId="a0">
    <w:name w:val="佐藤２"/>
    <w:basedOn w:val="a1"/>
    <w:pPr>
      <w:numPr>
        <w:numId w:val="3"/>
      </w:numPr>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afe"/>
    <w:uiPriority w:val="99"/>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99"/>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1477265029">
          <w:marLeft w:val="547"/>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9BB35-CB44-4220-94DC-56FFA8413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75</Lines>
  <LinksUpToDate>false</LinksUpToDate>
  <Paragraphs>21</Paragraphs>
  <ScaleCrop>false</ScaleCrop>
  <CharactersWithSpaces>10715</CharactersWithSpaces>
  <SharedDoc>false</SharedDoc>
  <HyperlinksChanged>false</HyperlinksChanged>
  <AppVersion>16.0000</AppVersion>
  <Characters>9072</Characters>
  <Pages>6</Pages>
  <DocSecurity>0</DocSecurity>
  <Words>1664</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DOCOMO</dc:creator>
  <dcterms:modified xsi:type="dcterms:W3CDTF">2023-02-17T10:37:00Z</dcterms:modified>
  <dc:title>TSG-RAN1</dc:title>
  <cp:lastPrinted>2017-08-09T04:40:00Z</cp:lastPrinted>
  <cp:lastModifiedBy>Daiki Takeda (武田 大樹)</cp:lastModifiedBy>
  <dcterms:created xsi:type="dcterms:W3CDTF">2023-02-17T10:37:00Z</dcterms:created>
  <cp:revision>2</cp:revision>
</cp:coreProperties>
</file>

<file path=docProps/custom.xml><?xml version="1.0" encoding="utf-8"?>
<Properties xmlns="http://schemas.openxmlformats.org/officeDocument/2006/custom-properties" xmlns:vt="http://schemas.openxmlformats.org/officeDocument/2006/docPropsVTypes"/>
</file>