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ED3BF" w14:textId="2A2060EB" w:rsidR="007A5A56" w:rsidRPr="00484243" w:rsidRDefault="007A5A56" w:rsidP="007A5A56">
      <w:pPr>
        <w:pStyle w:val="Header"/>
        <w:tabs>
          <w:tab w:val="left" w:pos="8222"/>
        </w:tabs>
        <w:rPr>
          <w:bCs/>
          <w:sz w:val="24"/>
        </w:rPr>
      </w:pPr>
      <w:bookmarkStart w:id="0" w:name="_Hlk772559"/>
      <w:bookmarkStart w:id="1" w:name="_Hlk4135959"/>
      <w:bookmarkStart w:id="2" w:name="_Hlk525462634"/>
      <w:bookmarkStart w:id="3" w:name="_Hlk4137067"/>
      <w:bookmarkStart w:id="4" w:name="_Hlk520894743"/>
      <w:bookmarkStart w:id="5" w:name="_Hlk7596973"/>
      <w:r w:rsidRPr="00484243">
        <w:rPr>
          <w:bCs/>
          <w:sz w:val="24"/>
        </w:rPr>
        <w:t>3GPP TSG RAN WG1 Meeting #</w:t>
      </w:r>
      <w:r>
        <w:rPr>
          <w:bCs/>
          <w:sz w:val="24"/>
        </w:rPr>
        <w:t>11</w:t>
      </w:r>
      <w:r w:rsidR="00267D4E">
        <w:rPr>
          <w:bCs/>
          <w:sz w:val="24"/>
        </w:rPr>
        <w:t>2</w:t>
      </w:r>
      <w:r>
        <w:tab/>
      </w:r>
      <w:r w:rsidRPr="00464C3E">
        <w:rPr>
          <w:bCs/>
          <w:sz w:val="24"/>
        </w:rPr>
        <w:t>R1-</w:t>
      </w:r>
      <w:r w:rsidRPr="7938215C">
        <w:rPr>
          <w:sz w:val="24"/>
          <w:szCs w:val="24"/>
        </w:rPr>
        <w:t>2</w:t>
      </w:r>
      <w:r w:rsidR="383A05D0" w:rsidRPr="7938215C">
        <w:rPr>
          <w:sz w:val="24"/>
          <w:szCs w:val="24"/>
        </w:rPr>
        <w:t>301148</w:t>
      </w:r>
    </w:p>
    <w:bookmarkEnd w:id="0"/>
    <w:p w14:paraId="515758A7" w14:textId="0573DD95" w:rsidR="007A5A56" w:rsidRDefault="00267D4E" w:rsidP="007A5A56">
      <w:pPr>
        <w:pStyle w:val="Header"/>
        <w:rPr>
          <w:bCs/>
          <w:sz w:val="24"/>
        </w:rPr>
      </w:pPr>
      <w:r w:rsidRPr="00267D4E">
        <w:rPr>
          <w:bCs/>
          <w:sz w:val="24"/>
        </w:rPr>
        <w:t>Athens, Greece, February 27th – March 3rd, 2023</w:t>
      </w:r>
    </w:p>
    <w:p w14:paraId="49084404" w14:textId="77777777" w:rsidR="00267D4E" w:rsidRPr="00484243" w:rsidRDefault="00267D4E" w:rsidP="007A5A56">
      <w:pPr>
        <w:pStyle w:val="Header"/>
        <w:rPr>
          <w:bCs/>
          <w:noProof w:val="0"/>
          <w:sz w:val="24"/>
          <w:lang w:eastAsia="ja-JP"/>
        </w:rPr>
      </w:pPr>
    </w:p>
    <w:p w14:paraId="1EF0EFE3" w14:textId="765339B9" w:rsidR="007A5A56" w:rsidRPr="00484243" w:rsidRDefault="007A5A56" w:rsidP="007A5A56">
      <w:pPr>
        <w:pStyle w:val="CRCoverPage"/>
        <w:rPr>
          <w:rFonts w:cs="Arial"/>
          <w:b/>
          <w:bCs/>
          <w:sz w:val="24"/>
          <w:lang w:val="en-US" w:eastAsia="ja-JP"/>
        </w:rPr>
      </w:pPr>
      <w:r w:rsidRPr="00484243">
        <w:rPr>
          <w:rFonts w:cs="Arial"/>
          <w:b/>
          <w:bCs/>
          <w:sz w:val="24"/>
          <w:lang w:val="en-US"/>
        </w:rPr>
        <w:t>Agenda item:</w:t>
      </w:r>
      <w:r w:rsidRPr="00484243">
        <w:rPr>
          <w:rFonts w:cs="Arial"/>
          <w:b/>
          <w:bCs/>
          <w:sz w:val="24"/>
          <w:lang w:val="en-US"/>
        </w:rPr>
        <w:tab/>
      </w:r>
      <w:r w:rsidRPr="00484243">
        <w:rPr>
          <w:rFonts w:cs="Arial"/>
          <w:b/>
          <w:bCs/>
          <w:sz w:val="24"/>
          <w:lang w:val="en-US"/>
        </w:rPr>
        <w:tab/>
      </w:r>
      <w:r w:rsidR="00FC5D36">
        <w:rPr>
          <w:rFonts w:cs="Arial"/>
          <w:b/>
          <w:bCs/>
          <w:sz w:val="24"/>
          <w:lang w:val="en-US"/>
        </w:rPr>
        <w:t>8</w:t>
      </w:r>
      <w:r w:rsidRPr="00484243">
        <w:rPr>
          <w:rFonts w:cs="Arial"/>
          <w:b/>
          <w:bCs/>
          <w:sz w:val="24"/>
          <w:lang w:val="en-US"/>
        </w:rPr>
        <w:t>.6</w:t>
      </w:r>
    </w:p>
    <w:p w14:paraId="1C2F9C8D" w14:textId="77777777" w:rsidR="007A5A56" w:rsidRPr="00484243" w:rsidRDefault="007A5A56" w:rsidP="007A5A56">
      <w:pPr>
        <w:tabs>
          <w:tab w:val="left" w:pos="1985"/>
        </w:tabs>
        <w:ind w:left="1985" w:hanging="1985"/>
        <w:rPr>
          <w:rFonts w:ascii="Arial" w:hAnsi="Arial" w:cs="Arial"/>
          <w:b/>
          <w:bCs/>
          <w:sz w:val="24"/>
        </w:rPr>
      </w:pPr>
      <w:r w:rsidRPr="00484243">
        <w:rPr>
          <w:rFonts w:ascii="Arial" w:hAnsi="Arial" w:cs="Arial"/>
          <w:b/>
          <w:bCs/>
          <w:sz w:val="24"/>
        </w:rPr>
        <w:t>Source:</w:t>
      </w:r>
      <w:r w:rsidRPr="00484243">
        <w:rPr>
          <w:rFonts w:ascii="Arial" w:hAnsi="Arial" w:cs="Arial"/>
          <w:b/>
          <w:bCs/>
          <w:sz w:val="24"/>
        </w:rPr>
        <w:tab/>
      </w:r>
      <w:bookmarkStart w:id="6" w:name="OLE_LINK1"/>
      <w:bookmarkStart w:id="7" w:name="OLE_LINK2"/>
      <w:r w:rsidRPr="00484243">
        <w:rPr>
          <w:rFonts w:ascii="Arial" w:hAnsi="Arial" w:cs="Arial"/>
          <w:b/>
          <w:bCs/>
          <w:sz w:val="24"/>
        </w:rPr>
        <w:t>Nokia</w:t>
      </w:r>
      <w:bookmarkEnd w:id="6"/>
      <w:bookmarkEnd w:id="7"/>
      <w:r w:rsidRPr="00484243">
        <w:rPr>
          <w:rFonts w:ascii="Arial" w:hAnsi="Arial" w:cs="Arial"/>
          <w:b/>
          <w:bCs/>
          <w:sz w:val="24"/>
        </w:rPr>
        <w:t>, Nokia Shanghai Bell</w:t>
      </w:r>
    </w:p>
    <w:p w14:paraId="699592D4" w14:textId="2811F0C7" w:rsidR="007A5A56" w:rsidRPr="00484243" w:rsidRDefault="40AD7771" w:rsidP="007A5A56">
      <w:pPr>
        <w:ind w:left="1985" w:hanging="1985"/>
        <w:rPr>
          <w:rFonts w:ascii="Arial" w:hAnsi="Arial" w:cs="Arial"/>
          <w:b/>
          <w:sz w:val="24"/>
          <w:szCs w:val="24"/>
        </w:rPr>
      </w:pPr>
      <w:r w:rsidRPr="0065B2E6">
        <w:rPr>
          <w:rFonts w:ascii="Arial" w:hAnsi="Arial" w:cs="Arial"/>
          <w:b/>
          <w:bCs/>
          <w:sz w:val="24"/>
          <w:szCs w:val="24"/>
        </w:rPr>
        <w:t>Title:</w:t>
      </w:r>
      <w:r w:rsidR="007A5A56">
        <w:tab/>
      </w:r>
      <w:proofErr w:type="spellStart"/>
      <w:r w:rsidR="3A2314F7" w:rsidRPr="0065B2E6">
        <w:rPr>
          <w:rFonts w:ascii="Arial" w:hAnsi="Arial" w:cs="Arial"/>
          <w:b/>
          <w:bCs/>
          <w:sz w:val="24"/>
          <w:szCs w:val="24"/>
        </w:rPr>
        <w:t>RedCap</w:t>
      </w:r>
      <w:proofErr w:type="spellEnd"/>
      <w:r w:rsidR="3A2314F7" w:rsidRPr="0065B2E6">
        <w:rPr>
          <w:rFonts w:ascii="Arial" w:hAnsi="Arial" w:cs="Arial"/>
          <w:b/>
          <w:bCs/>
          <w:sz w:val="24"/>
          <w:szCs w:val="24"/>
        </w:rPr>
        <w:t xml:space="preserve"> support of SDT</w:t>
      </w:r>
    </w:p>
    <w:p w14:paraId="2A2EC567" w14:textId="77777777" w:rsidR="007A5A56" w:rsidRPr="00484243" w:rsidRDefault="007A5A56" w:rsidP="007A5A56">
      <w:pPr>
        <w:rPr>
          <w:rFonts w:ascii="Arial" w:hAnsi="Arial" w:cs="Arial"/>
          <w:b/>
          <w:bCs/>
          <w:sz w:val="24"/>
        </w:rPr>
      </w:pPr>
      <w:r w:rsidRPr="00484243">
        <w:rPr>
          <w:rFonts w:ascii="Arial" w:hAnsi="Arial" w:cs="Arial"/>
          <w:b/>
          <w:bCs/>
          <w:sz w:val="24"/>
        </w:rPr>
        <w:t>Document for:</w:t>
      </w:r>
      <w:r w:rsidRPr="00484243">
        <w:rPr>
          <w:rFonts w:ascii="Arial" w:hAnsi="Arial" w:cs="Arial"/>
          <w:b/>
          <w:bCs/>
          <w:sz w:val="24"/>
        </w:rPr>
        <w:tab/>
      </w:r>
      <w:r w:rsidRPr="00484243">
        <w:rPr>
          <w:rFonts w:ascii="Arial" w:hAnsi="Arial" w:cs="Arial"/>
          <w:b/>
          <w:bCs/>
          <w:sz w:val="24"/>
        </w:rPr>
        <w:tab/>
        <w:t>Discussion and Decision</w:t>
      </w:r>
      <w:bookmarkEnd w:id="1"/>
    </w:p>
    <w:p w14:paraId="5F57D9F5" w14:textId="77777777" w:rsidR="007A5A56" w:rsidRPr="00484243" w:rsidRDefault="007A5A56" w:rsidP="007A5A56">
      <w:pPr>
        <w:pStyle w:val="Heading1"/>
        <w:tabs>
          <w:tab w:val="clear" w:pos="1134"/>
          <w:tab w:val="num" w:pos="709"/>
        </w:tabs>
        <w:ind w:left="709" w:hanging="709"/>
        <w:rPr>
          <w:lang w:val="en-US"/>
        </w:rPr>
      </w:pPr>
      <w:r w:rsidRPr="00484243">
        <w:rPr>
          <w:lang w:val="en-US"/>
        </w:rPr>
        <w:t>Introduction</w:t>
      </w:r>
    </w:p>
    <w:p w14:paraId="41DA77C3" w14:textId="31DFE6AD" w:rsidR="007A5A56" w:rsidRDefault="00267D4E" w:rsidP="00054E68">
      <w:pPr>
        <w:pStyle w:val="ListParagraph"/>
        <w:spacing w:before="120" w:after="240"/>
        <w:ind w:left="0" w:right="-96"/>
        <w:jc w:val="both"/>
        <w:rPr>
          <w:rFonts w:ascii="Times New Roman" w:hAnsi="Times New Roman" w:cs="Times New Roman"/>
          <w:sz w:val="20"/>
          <w:szCs w:val="20"/>
        </w:rPr>
      </w:pPr>
      <w:r>
        <w:rPr>
          <w:rFonts w:ascii="Times New Roman" w:hAnsi="Times New Roman" w:cs="Times New Roman"/>
          <w:sz w:val="20"/>
          <w:szCs w:val="20"/>
        </w:rPr>
        <w:t xml:space="preserve">An outstanding issue from RAN1#111, is the support of SDT in various scenarios.  From the RAN1#111 discussions, the following SDT related agreement and conclusions were made.  </w:t>
      </w:r>
    </w:p>
    <w:p w14:paraId="361EF06A" w14:textId="5BF9EDEB" w:rsidR="00267D4E" w:rsidRDefault="00267D4E" w:rsidP="00054E68">
      <w:pPr>
        <w:pStyle w:val="ListParagraph"/>
        <w:spacing w:before="120" w:after="240"/>
        <w:ind w:left="0" w:right="-96"/>
        <w:jc w:val="both"/>
        <w:rPr>
          <w:rFonts w:ascii="Times New Roman" w:hAnsi="Times New Roman" w:cs="Times New Roman"/>
          <w:sz w:val="20"/>
          <w:szCs w:val="20"/>
        </w:rPr>
      </w:pPr>
    </w:p>
    <w:p w14:paraId="68D9894C" w14:textId="77777777" w:rsidR="00267D4E" w:rsidRPr="00267D4E" w:rsidRDefault="00267D4E" w:rsidP="00267D4E">
      <w:pPr>
        <w:spacing w:after="0" w:line="240" w:lineRule="auto"/>
        <w:rPr>
          <w:rFonts w:ascii="Times New Roman" w:eastAsia="Batang" w:hAnsi="Times New Roman" w:cs="Times New Roman"/>
          <w:b/>
          <w:bCs/>
          <w:sz w:val="20"/>
          <w:szCs w:val="20"/>
          <w:highlight w:val="green"/>
        </w:rPr>
      </w:pPr>
      <w:r w:rsidRPr="00267D4E">
        <w:rPr>
          <w:rFonts w:ascii="Times New Roman" w:eastAsia="Batang" w:hAnsi="Times New Roman" w:cs="Times New Roman"/>
          <w:b/>
          <w:sz w:val="20"/>
          <w:szCs w:val="20"/>
          <w:highlight w:val="green"/>
        </w:rPr>
        <w:t>Agreement</w:t>
      </w:r>
    </w:p>
    <w:p w14:paraId="7C7514F4" w14:textId="77777777" w:rsidR="00267D4E" w:rsidRPr="00267D4E" w:rsidRDefault="00267D4E" w:rsidP="00267D4E">
      <w:pPr>
        <w:spacing w:after="0" w:line="240" w:lineRule="auto"/>
        <w:rPr>
          <w:rFonts w:ascii="Times New Roman" w:eastAsia="DengXian" w:hAnsi="Times New Roman" w:cs="Times New Roman"/>
          <w:sz w:val="20"/>
          <w:szCs w:val="20"/>
          <w:lang w:eastAsia="zh-CN"/>
        </w:rPr>
      </w:pPr>
      <w:r w:rsidRPr="00267D4E">
        <w:rPr>
          <w:rFonts w:ascii="Times New Roman" w:eastAsia="Batang" w:hAnsi="Times New Roman" w:cs="Times New Roman"/>
          <w:b/>
          <w:bCs/>
          <w:sz w:val="20"/>
          <w:szCs w:val="20"/>
        </w:rPr>
        <w:t xml:space="preserve">Discuss the necessary UE </w:t>
      </w:r>
      <w:proofErr w:type="spellStart"/>
      <w:r w:rsidRPr="00267D4E">
        <w:rPr>
          <w:rFonts w:ascii="Times New Roman" w:eastAsia="Batang" w:hAnsi="Times New Roman" w:cs="Times New Roman"/>
          <w:b/>
          <w:bCs/>
          <w:sz w:val="20"/>
          <w:szCs w:val="20"/>
        </w:rPr>
        <w:t>behavior</w:t>
      </w:r>
      <w:proofErr w:type="spellEnd"/>
      <w:r w:rsidRPr="00267D4E">
        <w:rPr>
          <w:rFonts w:ascii="Times New Roman" w:eastAsia="Batang" w:hAnsi="Times New Roman" w:cs="Times New Roman"/>
          <w:b/>
          <w:bCs/>
          <w:sz w:val="20"/>
          <w:szCs w:val="20"/>
        </w:rPr>
        <w:t xml:space="preserve"> of the following cases in this meeting:</w:t>
      </w:r>
    </w:p>
    <w:p w14:paraId="32B1C782" w14:textId="77777777" w:rsidR="00267D4E" w:rsidRPr="00267D4E" w:rsidRDefault="00267D4E" w:rsidP="00267D4E">
      <w:pPr>
        <w:numPr>
          <w:ilvl w:val="0"/>
          <w:numId w:val="35"/>
        </w:numPr>
        <w:spacing w:after="180" w:line="252" w:lineRule="auto"/>
        <w:contextualSpacing/>
        <w:jc w:val="both"/>
        <w:rPr>
          <w:rFonts w:ascii="Times New Roman" w:eastAsia="DengXian" w:hAnsi="Times New Roman" w:cs="Times New Roman"/>
          <w:b/>
          <w:bCs/>
          <w:sz w:val="20"/>
          <w:szCs w:val="20"/>
          <w:lang w:eastAsia="zh-CN"/>
        </w:rPr>
      </w:pPr>
      <w:r w:rsidRPr="00267D4E">
        <w:rPr>
          <w:rFonts w:ascii="Times New Roman" w:eastAsia="DengXian" w:hAnsi="Times New Roman" w:cs="Times New Roman"/>
          <w:b/>
          <w:bCs/>
          <w:sz w:val="20"/>
          <w:szCs w:val="20"/>
          <w:lang w:eastAsia="zh-CN"/>
        </w:rPr>
        <w:t>Issue 5.1: RA-SDT without subsequent transmission in BWP without CD-SSB</w:t>
      </w:r>
    </w:p>
    <w:p w14:paraId="693F8B3C" w14:textId="77777777" w:rsidR="00267D4E" w:rsidRPr="00267D4E" w:rsidRDefault="00267D4E" w:rsidP="00267D4E">
      <w:pPr>
        <w:numPr>
          <w:ilvl w:val="0"/>
          <w:numId w:val="35"/>
        </w:numPr>
        <w:spacing w:after="180" w:line="252" w:lineRule="auto"/>
        <w:contextualSpacing/>
        <w:jc w:val="both"/>
        <w:rPr>
          <w:rFonts w:ascii="Times New Roman" w:eastAsia="DengXian" w:hAnsi="Times New Roman" w:cs="Times New Roman"/>
          <w:b/>
          <w:bCs/>
          <w:sz w:val="20"/>
          <w:szCs w:val="20"/>
          <w:lang w:eastAsia="zh-CN"/>
        </w:rPr>
      </w:pPr>
      <w:r w:rsidRPr="00267D4E">
        <w:rPr>
          <w:rFonts w:ascii="Times New Roman" w:eastAsia="DengXian" w:hAnsi="Times New Roman" w:cs="Times New Roman"/>
          <w:b/>
          <w:bCs/>
          <w:sz w:val="20"/>
          <w:szCs w:val="20"/>
          <w:lang w:eastAsia="zh-CN"/>
        </w:rPr>
        <w:t>Issue 5.2: RA-SDT with subsequent transmission in BWP without CD-SSB</w:t>
      </w:r>
    </w:p>
    <w:p w14:paraId="45CD61CD" w14:textId="77777777" w:rsidR="00267D4E" w:rsidRPr="00267D4E" w:rsidRDefault="00267D4E" w:rsidP="00267D4E">
      <w:pPr>
        <w:numPr>
          <w:ilvl w:val="0"/>
          <w:numId w:val="35"/>
        </w:numPr>
        <w:spacing w:after="180" w:line="252" w:lineRule="auto"/>
        <w:contextualSpacing/>
        <w:jc w:val="both"/>
        <w:rPr>
          <w:rFonts w:ascii="Times New Roman" w:eastAsia="Batang" w:hAnsi="Times New Roman" w:cs="Times New Roman"/>
          <w:sz w:val="20"/>
          <w:szCs w:val="20"/>
          <w:lang w:eastAsia="x-none"/>
        </w:rPr>
      </w:pPr>
      <w:r w:rsidRPr="00267D4E">
        <w:rPr>
          <w:rFonts w:ascii="Times New Roman" w:eastAsia="DengXian" w:hAnsi="Times New Roman" w:cs="Times New Roman"/>
          <w:b/>
          <w:bCs/>
          <w:sz w:val="20"/>
          <w:szCs w:val="20"/>
          <w:lang w:eastAsia="zh-CN"/>
        </w:rPr>
        <w:t>Issue 5.3: CG-SDT in BWP without CD-SSB</w:t>
      </w:r>
    </w:p>
    <w:p w14:paraId="732DC99D" w14:textId="0EA75FB9" w:rsidR="00267D4E" w:rsidRPr="00267D4E" w:rsidRDefault="00267D4E" w:rsidP="00267D4E">
      <w:pPr>
        <w:numPr>
          <w:ilvl w:val="0"/>
          <w:numId w:val="35"/>
        </w:numPr>
        <w:spacing w:after="180" w:line="252" w:lineRule="auto"/>
        <w:contextualSpacing/>
        <w:jc w:val="both"/>
        <w:rPr>
          <w:rFonts w:ascii="Times New Roman" w:eastAsia="Batang" w:hAnsi="Times New Roman" w:cs="Times New Roman"/>
          <w:sz w:val="20"/>
          <w:szCs w:val="20"/>
          <w:lang w:eastAsia="x-none"/>
        </w:rPr>
      </w:pPr>
      <w:r w:rsidRPr="00267D4E">
        <w:rPr>
          <w:rFonts w:ascii="Times New Roman" w:eastAsia="DengXian" w:hAnsi="Times New Roman" w:cs="Times New Roman"/>
          <w:b/>
          <w:bCs/>
          <w:sz w:val="20"/>
          <w:szCs w:val="20"/>
          <w:lang w:eastAsia="zh-CN"/>
        </w:rPr>
        <w:t>Issue 5.4: NCD-SSB can be used for CG-SDT</w:t>
      </w:r>
    </w:p>
    <w:p w14:paraId="46100629" w14:textId="77777777" w:rsidR="00267D4E" w:rsidRPr="00267D4E" w:rsidRDefault="00267D4E" w:rsidP="00716B2F">
      <w:pPr>
        <w:spacing w:after="180" w:line="252" w:lineRule="auto"/>
        <w:ind w:left="720"/>
        <w:contextualSpacing/>
        <w:jc w:val="both"/>
        <w:rPr>
          <w:rFonts w:ascii="Times New Roman" w:eastAsia="Batang" w:hAnsi="Times New Roman" w:cs="Times New Roman"/>
          <w:sz w:val="20"/>
          <w:szCs w:val="20"/>
          <w:lang w:eastAsia="x-none"/>
        </w:rPr>
      </w:pPr>
    </w:p>
    <w:p w14:paraId="41C531CA" w14:textId="77777777" w:rsidR="00267D4E" w:rsidRPr="00267D4E" w:rsidRDefault="00267D4E" w:rsidP="00267D4E">
      <w:pPr>
        <w:spacing w:after="0"/>
        <w:rPr>
          <w:rFonts w:ascii="Times New Roman" w:eastAsia="DengXian" w:hAnsi="Times New Roman" w:cs="Times New Roman"/>
          <w:b/>
          <w:bCs/>
          <w:sz w:val="20"/>
          <w:szCs w:val="20"/>
          <w:lang w:eastAsia="zh-CN"/>
        </w:rPr>
      </w:pPr>
      <w:r w:rsidRPr="00267D4E">
        <w:rPr>
          <w:rFonts w:ascii="Times New Roman" w:eastAsia="DengXian" w:hAnsi="Times New Roman" w:cs="Times New Roman"/>
          <w:b/>
          <w:bCs/>
          <w:sz w:val="20"/>
          <w:szCs w:val="20"/>
          <w:lang w:eastAsia="zh-CN"/>
        </w:rPr>
        <w:t>Conclusion</w:t>
      </w:r>
    </w:p>
    <w:p w14:paraId="4513E7CD" w14:textId="6FC93772" w:rsidR="00267D4E" w:rsidRPr="00267D4E" w:rsidRDefault="00267D4E" w:rsidP="00267D4E">
      <w:pPr>
        <w:pStyle w:val="ListParagraph"/>
        <w:numPr>
          <w:ilvl w:val="0"/>
          <w:numId w:val="37"/>
        </w:numPr>
        <w:spacing w:after="0" w:line="252" w:lineRule="auto"/>
        <w:jc w:val="both"/>
        <w:rPr>
          <w:rFonts w:ascii="Times New Roman" w:eastAsia="DengXian" w:hAnsi="Times New Roman" w:cs="Times New Roman"/>
          <w:b/>
          <w:bCs/>
          <w:sz w:val="20"/>
          <w:szCs w:val="20"/>
          <w:lang w:eastAsia="zh-CN"/>
        </w:rPr>
      </w:pPr>
      <w:r w:rsidRPr="00267D4E">
        <w:rPr>
          <w:rFonts w:ascii="Times New Roman" w:eastAsia="DengXian" w:hAnsi="Times New Roman" w:cs="Times New Roman"/>
          <w:b/>
          <w:bCs/>
          <w:sz w:val="20"/>
          <w:szCs w:val="20"/>
          <w:lang w:eastAsia="zh-CN"/>
        </w:rPr>
        <w:t xml:space="preserve">No issue is identified for </w:t>
      </w:r>
      <w:proofErr w:type="spellStart"/>
      <w:r w:rsidRPr="00267D4E">
        <w:rPr>
          <w:rFonts w:ascii="Times New Roman" w:eastAsia="DengXian" w:hAnsi="Times New Roman" w:cs="Times New Roman"/>
          <w:b/>
          <w:bCs/>
          <w:sz w:val="20"/>
          <w:szCs w:val="20"/>
          <w:lang w:eastAsia="zh-CN"/>
        </w:rPr>
        <w:t>RedCap</w:t>
      </w:r>
      <w:proofErr w:type="spellEnd"/>
      <w:r w:rsidRPr="00267D4E">
        <w:rPr>
          <w:rFonts w:ascii="Times New Roman" w:eastAsia="DengXian" w:hAnsi="Times New Roman" w:cs="Times New Roman"/>
          <w:b/>
          <w:bCs/>
          <w:sz w:val="20"/>
          <w:szCs w:val="20"/>
          <w:lang w:eastAsia="zh-CN"/>
        </w:rPr>
        <w:t xml:space="preserve"> UEs supporting RA-SDT to support initial (non-subsequent) RA-SDT transmission in a </w:t>
      </w:r>
      <w:proofErr w:type="spellStart"/>
      <w:r w:rsidRPr="00267D4E">
        <w:rPr>
          <w:rFonts w:ascii="Times New Roman" w:eastAsia="DengXian" w:hAnsi="Times New Roman" w:cs="Times New Roman"/>
          <w:b/>
          <w:bCs/>
          <w:sz w:val="20"/>
          <w:szCs w:val="20"/>
          <w:lang w:eastAsia="zh-CN"/>
        </w:rPr>
        <w:t>RedCap</w:t>
      </w:r>
      <w:proofErr w:type="spellEnd"/>
      <w:r w:rsidRPr="00267D4E">
        <w:rPr>
          <w:rFonts w:ascii="Times New Roman" w:eastAsia="DengXian" w:hAnsi="Times New Roman" w:cs="Times New Roman"/>
          <w:b/>
          <w:bCs/>
          <w:sz w:val="20"/>
          <w:szCs w:val="20"/>
          <w:lang w:eastAsia="zh-CN"/>
        </w:rPr>
        <w:t>-specific separate initial BWP without CD-SSB.</w:t>
      </w:r>
      <w:r>
        <w:rPr>
          <w:rFonts w:ascii="Times New Roman" w:eastAsia="DengXian" w:hAnsi="Times New Roman" w:cs="Times New Roman"/>
          <w:b/>
          <w:bCs/>
          <w:sz w:val="20"/>
          <w:szCs w:val="20"/>
          <w:lang w:eastAsia="zh-CN"/>
        </w:rPr>
        <w:t xml:space="preserve">  </w:t>
      </w:r>
      <w:r w:rsidRPr="00716B2F">
        <w:rPr>
          <w:rFonts w:ascii="Times New Roman" w:eastAsia="DengXian" w:hAnsi="Times New Roman" w:cs="Times New Roman"/>
          <w:i/>
          <w:iCs/>
          <w:sz w:val="20"/>
          <w:szCs w:val="20"/>
          <w:highlight w:val="yellow"/>
          <w:lang w:eastAsia="zh-CN"/>
        </w:rPr>
        <w:t>&lt;&lt;Issue 5.1 above&gt;&gt;</w:t>
      </w:r>
    </w:p>
    <w:p w14:paraId="1561077A" w14:textId="77777777" w:rsidR="00267D4E" w:rsidRPr="00267D4E" w:rsidRDefault="00267D4E" w:rsidP="00267D4E">
      <w:pPr>
        <w:pStyle w:val="ListParagraph"/>
        <w:spacing w:after="0" w:line="252" w:lineRule="auto"/>
        <w:jc w:val="both"/>
        <w:rPr>
          <w:rFonts w:ascii="Times New Roman" w:eastAsia="DengXian" w:hAnsi="Times New Roman" w:cs="Times New Roman"/>
          <w:b/>
          <w:bCs/>
          <w:sz w:val="20"/>
          <w:szCs w:val="20"/>
          <w:lang w:eastAsia="zh-CN"/>
        </w:rPr>
      </w:pPr>
    </w:p>
    <w:p w14:paraId="27B08003" w14:textId="77777777" w:rsidR="00267D4E" w:rsidRPr="00267D4E" w:rsidRDefault="00267D4E" w:rsidP="00267D4E">
      <w:pPr>
        <w:spacing w:after="0"/>
        <w:rPr>
          <w:rFonts w:ascii="Times New Roman" w:eastAsia="DengXian" w:hAnsi="Times New Roman" w:cs="Times New Roman"/>
          <w:b/>
          <w:bCs/>
          <w:sz w:val="20"/>
          <w:szCs w:val="20"/>
          <w:lang w:eastAsia="zh-CN"/>
        </w:rPr>
      </w:pPr>
      <w:r w:rsidRPr="00267D4E">
        <w:rPr>
          <w:rFonts w:ascii="Times New Roman" w:eastAsia="DengXian" w:hAnsi="Times New Roman" w:cs="Times New Roman"/>
          <w:b/>
          <w:bCs/>
          <w:sz w:val="20"/>
          <w:szCs w:val="20"/>
          <w:lang w:eastAsia="zh-CN"/>
        </w:rPr>
        <w:t>Conclusion</w:t>
      </w:r>
    </w:p>
    <w:p w14:paraId="392BB314" w14:textId="77777777" w:rsidR="00267D4E" w:rsidRPr="00267D4E" w:rsidRDefault="00267D4E" w:rsidP="00267D4E">
      <w:pPr>
        <w:pStyle w:val="ListParagraph"/>
        <w:spacing w:after="0" w:line="252" w:lineRule="auto"/>
        <w:ind w:left="0"/>
        <w:jc w:val="both"/>
        <w:rPr>
          <w:rFonts w:ascii="Times New Roman" w:eastAsia="DengXian" w:hAnsi="Times New Roman" w:cs="Times New Roman"/>
          <w:b/>
          <w:bCs/>
          <w:sz w:val="20"/>
          <w:szCs w:val="20"/>
          <w:lang w:eastAsia="zh-CN"/>
        </w:rPr>
      </w:pPr>
      <w:r w:rsidRPr="00267D4E">
        <w:rPr>
          <w:rFonts w:ascii="Times New Roman" w:eastAsia="DengXian" w:hAnsi="Times New Roman" w:cs="Times New Roman"/>
          <w:b/>
          <w:bCs/>
          <w:sz w:val="20"/>
          <w:szCs w:val="20"/>
          <w:lang w:eastAsia="zh-CN"/>
        </w:rPr>
        <w:t>The following cases can be revisited in RAN1#112:</w:t>
      </w:r>
    </w:p>
    <w:p w14:paraId="5C81E4C0" w14:textId="77777777" w:rsidR="00267D4E" w:rsidRPr="00267D4E" w:rsidRDefault="00267D4E" w:rsidP="00267D4E">
      <w:pPr>
        <w:pStyle w:val="ListParagraph"/>
        <w:numPr>
          <w:ilvl w:val="0"/>
          <w:numId w:val="37"/>
        </w:numPr>
        <w:spacing w:after="0" w:line="252" w:lineRule="auto"/>
        <w:jc w:val="both"/>
        <w:rPr>
          <w:rFonts w:ascii="Times New Roman" w:eastAsia="DengXian" w:hAnsi="Times New Roman" w:cs="Times New Roman"/>
          <w:b/>
          <w:bCs/>
          <w:sz w:val="20"/>
          <w:szCs w:val="20"/>
          <w:lang w:eastAsia="zh-CN"/>
        </w:rPr>
      </w:pPr>
      <w:r w:rsidRPr="00267D4E">
        <w:rPr>
          <w:rFonts w:ascii="Times New Roman" w:eastAsia="DengXian" w:hAnsi="Times New Roman" w:cs="Times New Roman"/>
          <w:b/>
          <w:bCs/>
          <w:sz w:val="20"/>
          <w:szCs w:val="20"/>
          <w:lang w:eastAsia="zh-CN"/>
        </w:rPr>
        <w:t xml:space="preserve">Subsequent RA-SDT transmission in a </w:t>
      </w:r>
      <w:proofErr w:type="spellStart"/>
      <w:r w:rsidRPr="00267D4E">
        <w:rPr>
          <w:rFonts w:ascii="Times New Roman" w:eastAsia="DengXian" w:hAnsi="Times New Roman" w:cs="Times New Roman"/>
          <w:b/>
          <w:bCs/>
          <w:sz w:val="20"/>
          <w:szCs w:val="20"/>
          <w:lang w:eastAsia="zh-CN"/>
        </w:rPr>
        <w:t>RedCap</w:t>
      </w:r>
      <w:proofErr w:type="spellEnd"/>
      <w:r w:rsidRPr="00267D4E">
        <w:rPr>
          <w:rFonts w:ascii="Times New Roman" w:eastAsia="DengXian" w:hAnsi="Times New Roman" w:cs="Times New Roman"/>
          <w:b/>
          <w:bCs/>
          <w:sz w:val="20"/>
          <w:szCs w:val="20"/>
          <w:lang w:eastAsia="zh-CN"/>
        </w:rPr>
        <w:t>-specific separate initial BWP without CD-SSB</w:t>
      </w:r>
    </w:p>
    <w:p w14:paraId="7E317575" w14:textId="77777777" w:rsidR="00267D4E" w:rsidRPr="00267D4E" w:rsidRDefault="00267D4E" w:rsidP="00267D4E">
      <w:pPr>
        <w:pStyle w:val="ListParagraph"/>
        <w:numPr>
          <w:ilvl w:val="0"/>
          <w:numId w:val="37"/>
        </w:numPr>
        <w:spacing w:after="0" w:line="252" w:lineRule="auto"/>
        <w:jc w:val="both"/>
        <w:rPr>
          <w:rFonts w:ascii="Times New Roman" w:hAnsi="Times New Roman" w:cs="Times New Roman"/>
          <w:sz w:val="20"/>
          <w:szCs w:val="20"/>
        </w:rPr>
      </w:pPr>
      <w:r w:rsidRPr="00267D4E">
        <w:rPr>
          <w:rFonts w:ascii="Times New Roman" w:eastAsia="DengXian" w:hAnsi="Times New Roman" w:cs="Times New Roman"/>
          <w:b/>
          <w:bCs/>
          <w:sz w:val="20"/>
          <w:szCs w:val="20"/>
          <w:lang w:eastAsia="zh-CN"/>
        </w:rPr>
        <w:t xml:space="preserve">CG-SDT in a </w:t>
      </w:r>
      <w:proofErr w:type="spellStart"/>
      <w:r w:rsidRPr="00267D4E">
        <w:rPr>
          <w:rFonts w:ascii="Times New Roman" w:eastAsia="DengXian" w:hAnsi="Times New Roman" w:cs="Times New Roman"/>
          <w:b/>
          <w:bCs/>
          <w:sz w:val="20"/>
          <w:szCs w:val="20"/>
          <w:lang w:eastAsia="zh-CN"/>
        </w:rPr>
        <w:t>RedCap</w:t>
      </w:r>
      <w:proofErr w:type="spellEnd"/>
      <w:r w:rsidRPr="00267D4E">
        <w:rPr>
          <w:rFonts w:ascii="Times New Roman" w:eastAsia="DengXian" w:hAnsi="Times New Roman" w:cs="Times New Roman"/>
          <w:b/>
          <w:bCs/>
          <w:sz w:val="20"/>
          <w:szCs w:val="20"/>
          <w:lang w:eastAsia="zh-CN"/>
        </w:rPr>
        <w:t>-specific separate initial BWP without any SSB</w:t>
      </w:r>
    </w:p>
    <w:p w14:paraId="4A74164B" w14:textId="05DC9ADB" w:rsidR="00267D4E" w:rsidRPr="00267D4E" w:rsidRDefault="00267D4E" w:rsidP="00267D4E">
      <w:pPr>
        <w:pStyle w:val="ListParagraph"/>
        <w:numPr>
          <w:ilvl w:val="0"/>
          <w:numId w:val="37"/>
        </w:numPr>
        <w:spacing w:after="0" w:line="252" w:lineRule="auto"/>
        <w:jc w:val="both"/>
        <w:rPr>
          <w:rFonts w:ascii="Times New Roman" w:hAnsi="Times New Roman" w:cs="Times New Roman"/>
          <w:sz w:val="20"/>
          <w:szCs w:val="20"/>
        </w:rPr>
      </w:pPr>
      <w:r w:rsidRPr="00267D4E">
        <w:rPr>
          <w:rFonts w:ascii="Times New Roman" w:eastAsia="DengXian" w:hAnsi="Times New Roman" w:cs="Times New Roman"/>
          <w:b/>
          <w:bCs/>
          <w:sz w:val="20"/>
          <w:szCs w:val="20"/>
          <w:lang w:eastAsia="zh-CN"/>
        </w:rPr>
        <w:t xml:space="preserve">CG-SDT in a </w:t>
      </w:r>
      <w:proofErr w:type="spellStart"/>
      <w:r w:rsidRPr="00267D4E">
        <w:rPr>
          <w:rFonts w:ascii="Times New Roman" w:eastAsia="DengXian" w:hAnsi="Times New Roman" w:cs="Times New Roman"/>
          <w:b/>
          <w:bCs/>
          <w:sz w:val="20"/>
          <w:szCs w:val="20"/>
          <w:lang w:eastAsia="zh-CN"/>
        </w:rPr>
        <w:t>RedCap</w:t>
      </w:r>
      <w:proofErr w:type="spellEnd"/>
      <w:r w:rsidRPr="00267D4E">
        <w:rPr>
          <w:rFonts w:ascii="Times New Roman" w:eastAsia="DengXian" w:hAnsi="Times New Roman" w:cs="Times New Roman"/>
          <w:b/>
          <w:bCs/>
          <w:sz w:val="20"/>
          <w:szCs w:val="20"/>
          <w:lang w:eastAsia="zh-CN"/>
        </w:rPr>
        <w:t>-specific separate initial BWP without CD-SSB but with NCD-SS</w:t>
      </w:r>
      <w:r w:rsidR="00A90874">
        <w:rPr>
          <w:rFonts w:ascii="Times New Roman" w:eastAsia="DengXian" w:hAnsi="Times New Roman" w:cs="Times New Roman"/>
          <w:b/>
          <w:bCs/>
          <w:sz w:val="20"/>
          <w:szCs w:val="20"/>
          <w:lang w:eastAsia="zh-CN"/>
        </w:rPr>
        <w:t>B</w:t>
      </w:r>
    </w:p>
    <w:p w14:paraId="1E29414A" w14:textId="25B0BEAA" w:rsidR="00267D4E" w:rsidRDefault="00267D4E" w:rsidP="00054E68">
      <w:pPr>
        <w:pStyle w:val="ListParagraph"/>
        <w:spacing w:before="120" w:after="240"/>
        <w:ind w:left="0" w:right="-96"/>
        <w:jc w:val="both"/>
        <w:rPr>
          <w:rFonts w:ascii="Times New Roman" w:hAnsi="Times New Roman" w:cs="Times New Roman"/>
          <w:sz w:val="20"/>
          <w:szCs w:val="20"/>
        </w:rPr>
      </w:pPr>
    </w:p>
    <w:p w14:paraId="7D5C0089" w14:textId="25A1ABDE" w:rsidR="00012403" w:rsidRDefault="00012403" w:rsidP="00012403">
      <w:pPr>
        <w:pStyle w:val="ListParagraph"/>
        <w:spacing w:before="120" w:after="240"/>
        <w:ind w:left="0" w:right="-96"/>
        <w:jc w:val="both"/>
        <w:rPr>
          <w:rFonts w:ascii="Times New Roman" w:eastAsia="MS Mincho" w:hAnsi="Times New Roman" w:cs="Times New Roman"/>
          <w:sz w:val="20"/>
          <w:szCs w:val="20"/>
        </w:rPr>
      </w:pPr>
      <w:r w:rsidRPr="00587CE3">
        <w:rPr>
          <w:rFonts w:ascii="Times New Roman" w:eastAsia="MS Mincho" w:hAnsi="Times New Roman" w:cs="Times New Roman"/>
          <w:sz w:val="20"/>
          <w:szCs w:val="20"/>
        </w:rPr>
        <w:t xml:space="preserve">In this document, we </w:t>
      </w:r>
      <w:r>
        <w:rPr>
          <w:rFonts w:ascii="Times New Roman" w:eastAsia="MS Mincho" w:hAnsi="Times New Roman" w:cs="Times New Roman"/>
          <w:sz w:val="20"/>
          <w:szCs w:val="20"/>
        </w:rPr>
        <w:t>further discuss</w:t>
      </w:r>
      <w:r w:rsidRPr="00587CE3">
        <w:rPr>
          <w:rFonts w:ascii="Times New Roman" w:eastAsia="MS Mincho" w:hAnsi="Times New Roman" w:cs="Times New Roman"/>
          <w:sz w:val="20"/>
          <w:szCs w:val="20"/>
        </w:rPr>
        <w:t xml:space="preserve"> </w:t>
      </w:r>
      <w:proofErr w:type="spellStart"/>
      <w:r w:rsidRPr="00587CE3">
        <w:rPr>
          <w:rFonts w:ascii="Times New Roman" w:eastAsia="MS Mincho" w:hAnsi="Times New Roman" w:cs="Times New Roman"/>
          <w:sz w:val="20"/>
          <w:szCs w:val="20"/>
        </w:rPr>
        <w:t>RedCap</w:t>
      </w:r>
      <w:proofErr w:type="spellEnd"/>
      <w:r w:rsidRPr="00587CE3">
        <w:rPr>
          <w:rFonts w:ascii="Times New Roman" w:eastAsia="MS Mincho" w:hAnsi="Times New Roman" w:cs="Times New Roman"/>
          <w:sz w:val="20"/>
          <w:szCs w:val="20"/>
        </w:rPr>
        <w:t xml:space="preserve"> support </w:t>
      </w:r>
      <w:r>
        <w:rPr>
          <w:rFonts w:ascii="Times New Roman" w:eastAsia="MS Mincho" w:hAnsi="Times New Roman" w:cs="Times New Roman"/>
          <w:sz w:val="20"/>
          <w:szCs w:val="20"/>
        </w:rPr>
        <w:t>for the unresolved</w:t>
      </w:r>
      <w:r w:rsidRPr="00587CE3">
        <w:rPr>
          <w:rFonts w:ascii="Times New Roman" w:eastAsia="MS Mincho" w:hAnsi="Times New Roman" w:cs="Times New Roman"/>
          <w:sz w:val="20"/>
          <w:szCs w:val="20"/>
        </w:rPr>
        <w:t xml:space="preserve"> SDT cases</w:t>
      </w:r>
      <w:r>
        <w:rPr>
          <w:rFonts w:ascii="Times New Roman" w:eastAsia="MS Mincho" w:hAnsi="Times New Roman" w:cs="Times New Roman"/>
          <w:sz w:val="20"/>
          <w:szCs w:val="20"/>
        </w:rPr>
        <w:t xml:space="preserve"> listed above.</w:t>
      </w:r>
    </w:p>
    <w:p w14:paraId="088F527B" w14:textId="77777777" w:rsidR="00012403" w:rsidRDefault="00012403" w:rsidP="00054E68">
      <w:pPr>
        <w:pStyle w:val="ListParagraph"/>
        <w:spacing w:before="120" w:after="240"/>
        <w:ind w:left="0" w:right="-96"/>
        <w:jc w:val="both"/>
        <w:rPr>
          <w:rFonts w:ascii="Times New Roman" w:hAnsi="Times New Roman" w:cs="Times New Roman"/>
          <w:sz w:val="20"/>
          <w:szCs w:val="20"/>
        </w:rPr>
      </w:pPr>
    </w:p>
    <w:p w14:paraId="2013A795" w14:textId="77777777" w:rsidR="00F06F88" w:rsidRPr="00B173FE" w:rsidRDefault="00F06F88" w:rsidP="00926F9A">
      <w:pPr>
        <w:pStyle w:val="Heading1"/>
        <w:tabs>
          <w:tab w:val="clear" w:pos="1134"/>
          <w:tab w:val="num" w:pos="709"/>
        </w:tabs>
        <w:ind w:left="709" w:hanging="709"/>
        <w:rPr>
          <w:lang w:val="en-US"/>
        </w:rPr>
      </w:pPr>
      <w:r>
        <w:rPr>
          <w:lang w:val="en-US"/>
        </w:rPr>
        <w:t>Discussion</w:t>
      </w:r>
      <w:r w:rsidRPr="0065B2E6">
        <w:rPr>
          <w:rFonts w:ascii="Times New Roman" w:eastAsiaTheme="minorEastAsia" w:hAnsi="Times New Roman"/>
          <w:sz w:val="20"/>
        </w:rPr>
        <w:t xml:space="preserve"> </w:t>
      </w:r>
    </w:p>
    <w:bookmarkEnd w:id="2"/>
    <w:bookmarkEnd w:id="3"/>
    <w:bookmarkEnd w:id="4"/>
    <w:bookmarkEnd w:id="5"/>
    <w:p w14:paraId="7DCCC39D" w14:textId="6096AA89" w:rsidR="32077CDC" w:rsidRDefault="32077CDC" w:rsidP="0065B2E6">
      <w:pPr>
        <w:pStyle w:val="ListParagraph"/>
        <w:spacing w:before="120" w:after="240"/>
        <w:ind w:left="0" w:right="-96"/>
        <w:jc w:val="both"/>
        <w:rPr>
          <w:rFonts w:ascii="Times New Roman" w:hAnsi="Times New Roman" w:cs="Times New Roman"/>
          <w:sz w:val="20"/>
          <w:szCs w:val="20"/>
        </w:rPr>
      </w:pPr>
      <w:r w:rsidRPr="0065B2E6">
        <w:rPr>
          <w:rFonts w:ascii="Times New Roman" w:hAnsi="Times New Roman" w:cs="Times New Roman"/>
          <w:sz w:val="20"/>
          <w:szCs w:val="20"/>
        </w:rPr>
        <w:t xml:space="preserve">In the previous meeting, there were 3 </w:t>
      </w:r>
      <w:r w:rsidR="28EAB0DB" w:rsidRPr="0065B2E6">
        <w:rPr>
          <w:rFonts w:ascii="Times New Roman" w:hAnsi="Times New Roman" w:cs="Times New Roman"/>
          <w:sz w:val="20"/>
          <w:szCs w:val="20"/>
        </w:rPr>
        <w:t xml:space="preserve">cases of possible </w:t>
      </w:r>
      <w:proofErr w:type="spellStart"/>
      <w:r w:rsidR="28EAB0DB" w:rsidRPr="0065B2E6">
        <w:rPr>
          <w:rFonts w:ascii="Times New Roman" w:hAnsi="Times New Roman" w:cs="Times New Roman"/>
          <w:sz w:val="20"/>
          <w:szCs w:val="20"/>
        </w:rPr>
        <w:t>RedCap</w:t>
      </w:r>
      <w:proofErr w:type="spellEnd"/>
      <w:r w:rsidR="28EAB0DB" w:rsidRPr="0065B2E6">
        <w:rPr>
          <w:rFonts w:ascii="Times New Roman" w:hAnsi="Times New Roman" w:cs="Times New Roman"/>
          <w:sz w:val="20"/>
          <w:szCs w:val="20"/>
        </w:rPr>
        <w:t xml:space="preserve"> support of SDT that still needed a formal RAN1 decision. </w:t>
      </w:r>
    </w:p>
    <w:p w14:paraId="48C1506F" w14:textId="3C7489E3" w:rsidR="00716B2F" w:rsidRDefault="00716B2F" w:rsidP="004C5998">
      <w:pPr>
        <w:pStyle w:val="ListParagraph"/>
        <w:spacing w:before="120" w:after="240"/>
        <w:ind w:left="0" w:right="-96"/>
        <w:jc w:val="both"/>
        <w:rPr>
          <w:rFonts w:ascii="Times New Roman" w:hAnsi="Times New Roman" w:cs="Times New Roman"/>
          <w:sz w:val="20"/>
          <w:szCs w:val="20"/>
        </w:rPr>
      </w:pPr>
    </w:p>
    <w:p w14:paraId="5DDA98F6" w14:textId="14CEA9E4" w:rsidR="00A47F6C" w:rsidRDefault="00A47F6C" w:rsidP="004C5998">
      <w:pPr>
        <w:pStyle w:val="ListParagraph"/>
        <w:spacing w:before="120" w:after="240"/>
        <w:ind w:left="0" w:right="-96"/>
        <w:jc w:val="both"/>
        <w:rPr>
          <w:rFonts w:ascii="Times New Roman" w:hAnsi="Times New Roman" w:cs="Times New Roman"/>
          <w:sz w:val="20"/>
          <w:szCs w:val="20"/>
        </w:rPr>
      </w:pPr>
      <w:r>
        <w:rPr>
          <w:rFonts w:ascii="Times New Roman" w:hAnsi="Times New Roman" w:cs="Times New Roman"/>
          <w:sz w:val="20"/>
          <w:szCs w:val="20"/>
        </w:rPr>
        <w:t xml:space="preserve">The first open case for consideration is the support of </w:t>
      </w:r>
      <w:r w:rsidR="006131D6">
        <w:rPr>
          <w:rFonts w:ascii="Times New Roman" w:hAnsi="Times New Roman" w:cs="Times New Roman"/>
          <w:sz w:val="20"/>
          <w:szCs w:val="20"/>
        </w:rPr>
        <w:t>s</w:t>
      </w:r>
      <w:r w:rsidR="006131D6" w:rsidRPr="00A47F6C">
        <w:rPr>
          <w:rFonts w:ascii="Times New Roman" w:hAnsi="Times New Roman" w:cs="Times New Roman"/>
          <w:sz w:val="20"/>
          <w:szCs w:val="20"/>
        </w:rPr>
        <w:t xml:space="preserve">ubsequent </w:t>
      </w:r>
      <w:r w:rsidRPr="00A47F6C">
        <w:rPr>
          <w:rFonts w:ascii="Times New Roman" w:hAnsi="Times New Roman" w:cs="Times New Roman"/>
          <w:sz w:val="20"/>
          <w:szCs w:val="20"/>
        </w:rPr>
        <w:t xml:space="preserve">RA-SDT transmission in a </w:t>
      </w:r>
      <w:proofErr w:type="spellStart"/>
      <w:r w:rsidRPr="00A47F6C">
        <w:rPr>
          <w:rFonts w:ascii="Times New Roman" w:hAnsi="Times New Roman" w:cs="Times New Roman"/>
          <w:sz w:val="20"/>
          <w:szCs w:val="20"/>
        </w:rPr>
        <w:t>RedCap</w:t>
      </w:r>
      <w:proofErr w:type="spellEnd"/>
      <w:r w:rsidRPr="00A47F6C">
        <w:rPr>
          <w:rFonts w:ascii="Times New Roman" w:hAnsi="Times New Roman" w:cs="Times New Roman"/>
          <w:sz w:val="20"/>
          <w:szCs w:val="20"/>
        </w:rPr>
        <w:t>-specific separate initial BWP without CD-SSB</w:t>
      </w:r>
      <w:r>
        <w:rPr>
          <w:rFonts w:ascii="Times New Roman" w:hAnsi="Times New Roman" w:cs="Times New Roman"/>
          <w:sz w:val="20"/>
          <w:szCs w:val="20"/>
        </w:rPr>
        <w:t>.</w:t>
      </w:r>
      <w:r>
        <w:rPr>
          <w:rFonts w:ascii="Times New Roman" w:hAnsi="Times New Roman" w:cs="Times New Roman"/>
          <w:sz w:val="20"/>
          <w:szCs w:val="20"/>
        </w:rPr>
        <w:br/>
      </w:r>
      <w:r>
        <w:rPr>
          <w:rFonts w:ascii="Times New Roman" w:hAnsi="Times New Roman" w:cs="Times New Roman"/>
          <w:sz w:val="20"/>
          <w:szCs w:val="20"/>
        </w:rPr>
        <w:br/>
        <w:t>For this scenario, we have the following observation:</w:t>
      </w:r>
    </w:p>
    <w:p w14:paraId="0B80C0A2" w14:textId="5C389932" w:rsidR="00A47F6C" w:rsidRDefault="00A47F6C" w:rsidP="004C5998">
      <w:pPr>
        <w:pStyle w:val="ListParagraph"/>
        <w:spacing w:before="120" w:after="240"/>
        <w:ind w:left="0" w:right="-96"/>
        <w:jc w:val="both"/>
        <w:rPr>
          <w:rFonts w:ascii="Times New Roman" w:hAnsi="Times New Roman" w:cs="Times New Roman"/>
          <w:sz w:val="20"/>
          <w:szCs w:val="20"/>
        </w:rPr>
      </w:pPr>
    </w:p>
    <w:p w14:paraId="3450F622" w14:textId="575840C1" w:rsidR="00A47F6C" w:rsidRPr="00A90874" w:rsidRDefault="00A47F6C" w:rsidP="00F6537F">
      <w:pPr>
        <w:pStyle w:val="ListParagraph"/>
        <w:spacing w:before="120" w:after="240"/>
        <w:ind w:left="1843" w:right="-96" w:hanging="1843"/>
        <w:jc w:val="both"/>
        <w:rPr>
          <w:rFonts w:ascii="Times New Roman" w:hAnsi="Times New Roman" w:cs="Times New Roman"/>
          <w:b/>
          <w:bCs/>
          <w:sz w:val="20"/>
          <w:szCs w:val="20"/>
        </w:rPr>
      </w:pPr>
      <w:r w:rsidRPr="101DDFC2">
        <w:rPr>
          <w:rFonts w:ascii="Times New Roman" w:hAnsi="Times New Roman" w:cs="Times New Roman"/>
          <w:b/>
          <w:bCs/>
          <w:sz w:val="20"/>
          <w:szCs w:val="20"/>
        </w:rPr>
        <w:t xml:space="preserve">Observation 1:   </w:t>
      </w:r>
      <w:r w:rsidR="00F6537F">
        <w:rPr>
          <w:rFonts w:ascii="Times New Roman" w:hAnsi="Times New Roman" w:cs="Times New Roman"/>
          <w:b/>
          <w:bCs/>
          <w:sz w:val="20"/>
          <w:szCs w:val="20"/>
        </w:rPr>
        <w:tab/>
      </w:r>
      <w:r w:rsidRPr="101DDFC2">
        <w:rPr>
          <w:rFonts w:ascii="Times New Roman" w:hAnsi="Times New Roman" w:cs="Times New Roman"/>
          <w:b/>
          <w:bCs/>
          <w:sz w:val="20"/>
          <w:szCs w:val="20"/>
        </w:rPr>
        <w:t xml:space="preserve">If </w:t>
      </w:r>
      <w:r w:rsidR="00F6537F">
        <w:rPr>
          <w:rFonts w:ascii="Times New Roman" w:hAnsi="Times New Roman" w:cs="Times New Roman"/>
          <w:b/>
          <w:bCs/>
          <w:sz w:val="20"/>
          <w:szCs w:val="20"/>
        </w:rPr>
        <w:t>bwp-WithoutCD-SSB-OrNCD-SSB-RedCap-r17</w:t>
      </w:r>
      <w:r w:rsidR="00F06F88">
        <w:rPr>
          <w:rFonts w:ascii="Times New Roman" w:hAnsi="Times New Roman" w:cs="Times New Roman"/>
          <w:b/>
          <w:bCs/>
          <w:sz w:val="20"/>
          <w:szCs w:val="20"/>
        </w:rPr>
        <w:t xml:space="preserve"> </w:t>
      </w:r>
      <w:r w:rsidRPr="101DDFC2">
        <w:rPr>
          <w:rFonts w:ascii="Times New Roman" w:hAnsi="Times New Roman" w:cs="Times New Roman"/>
          <w:b/>
          <w:bCs/>
          <w:sz w:val="20"/>
          <w:szCs w:val="20"/>
        </w:rPr>
        <w:t xml:space="preserve">is not supported </w:t>
      </w:r>
      <w:r w:rsidR="43467956" w:rsidRPr="0065B2E6">
        <w:rPr>
          <w:rFonts w:ascii="Times New Roman" w:hAnsi="Times New Roman" w:cs="Times New Roman"/>
          <w:b/>
          <w:bCs/>
          <w:sz w:val="20"/>
          <w:szCs w:val="20"/>
        </w:rPr>
        <w:t xml:space="preserve">by </w:t>
      </w:r>
      <w:r w:rsidR="00F6537F">
        <w:rPr>
          <w:rFonts w:ascii="Times New Roman" w:hAnsi="Times New Roman" w:cs="Times New Roman"/>
          <w:b/>
          <w:bCs/>
          <w:sz w:val="20"/>
          <w:szCs w:val="20"/>
        </w:rPr>
        <w:t>a</w:t>
      </w:r>
      <w:r w:rsidR="43467956" w:rsidRPr="0065B2E6">
        <w:rPr>
          <w:rFonts w:ascii="Times New Roman" w:hAnsi="Times New Roman" w:cs="Times New Roman"/>
          <w:b/>
          <w:bCs/>
          <w:sz w:val="20"/>
          <w:szCs w:val="20"/>
        </w:rPr>
        <w:t xml:space="preserve"> UE</w:t>
      </w:r>
      <w:r w:rsidR="00F6537F">
        <w:rPr>
          <w:rFonts w:ascii="Times New Roman" w:hAnsi="Times New Roman" w:cs="Times New Roman"/>
          <w:b/>
          <w:bCs/>
          <w:sz w:val="20"/>
          <w:szCs w:val="20"/>
        </w:rPr>
        <w:t>,</w:t>
      </w:r>
      <w:r w:rsidR="43467956" w:rsidRPr="0065B2E6">
        <w:rPr>
          <w:rFonts w:ascii="Times New Roman" w:hAnsi="Times New Roman" w:cs="Times New Roman"/>
          <w:b/>
          <w:bCs/>
          <w:sz w:val="20"/>
          <w:szCs w:val="20"/>
        </w:rPr>
        <w:t xml:space="preserve"> </w:t>
      </w:r>
      <w:r w:rsidRPr="101DDFC2">
        <w:rPr>
          <w:rFonts w:ascii="Times New Roman" w:hAnsi="Times New Roman" w:cs="Times New Roman"/>
          <w:b/>
          <w:bCs/>
          <w:sz w:val="20"/>
          <w:szCs w:val="20"/>
        </w:rPr>
        <w:t xml:space="preserve">and </w:t>
      </w:r>
      <w:r w:rsidR="43467956" w:rsidRPr="0065B2E6">
        <w:rPr>
          <w:rFonts w:ascii="Times New Roman" w:hAnsi="Times New Roman" w:cs="Times New Roman"/>
          <w:b/>
          <w:bCs/>
          <w:sz w:val="20"/>
          <w:szCs w:val="20"/>
        </w:rPr>
        <w:t>that</w:t>
      </w:r>
      <w:r w:rsidRPr="101DDFC2">
        <w:rPr>
          <w:rFonts w:ascii="Times New Roman" w:hAnsi="Times New Roman" w:cs="Times New Roman"/>
          <w:b/>
          <w:bCs/>
          <w:sz w:val="20"/>
          <w:szCs w:val="20"/>
        </w:rPr>
        <w:t xml:space="preserve"> UE attemp</w:t>
      </w:r>
      <w:r w:rsidR="00F6537F">
        <w:rPr>
          <w:rFonts w:ascii="Times New Roman" w:hAnsi="Times New Roman" w:cs="Times New Roman"/>
          <w:b/>
          <w:bCs/>
          <w:sz w:val="20"/>
          <w:szCs w:val="20"/>
        </w:rPr>
        <w:t>ts</w:t>
      </w:r>
      <w:r w:rsidRPr="101DDFC2">
        <w:rPr>
          <w:rFonts w:ascii="Times New Roman" w:hAnsi="Times New Roman" w:cs="Times New Roman"/>
          <w:b/>
          <w:bCs/>
          <w:sz w:val="20"/>
          <w:szCs w:val="20"/>
        </w:rPr>
        <w:t xml:space="preserve"> to use a separate initial BWP without any SSB, </w:t>
      </w:r>
      <w:r w:rsidR="00F6537F">
        <w:rPr>
          <w:rFonts w:ascii="Times New Roman" w:hAnsi="Times New Roman" w:cs="Times New Roman"/>
          <w:b/>
          <w:bCs/>
          <w:sz w:val="20"/>
          <w:szCs w:val="20"/>
        </w:rPr>
        <w:t xml:space="preserve">it </w:t>
      </w:r>
      <w:r w:rsidRPr="101DDFC2">
        <w:rPr>
          <w:rFonts w:ascii="Times New Roman" w:hAnsi="Times New Roman" w:cs="Times New Roman"/>
          <w:b/>
          <w:bCs/>
          <w:sz w:val="20"/>
          <w:szCs w:val="20"/>
        </w:rPr>
        <w:t>will be expected to periodically retune to the initial BWP to:</w:t>
      </w:r>
    </w:p>
    <w:p w14:paraId="0259E883" w14:textId="10921CA2" w:rsidR="00A47F6C" w:rsidRPr="00A90874" w:rsidRDefault="00F6537F" w:rsidP="00F6537F">
      <w:pPr>
        <w:pStyle w:val="ListParagraph"/>
        <w:numPr>
          <w:ilvl w:val="0"/>
          <w:numId w:val="39"/>
        </w:numPr>
        <w:spacing w:before="120" w:after="240"/>
        <w:ind w:left="2268" w:right="-96" w:hanging="425"/>
        <w:jc w:val="both"/>
        <w:rPr>
          <w:rFonts w:ascii="Times New Roman" w:hAnsi="Times New Roman" w:cs="Times New Roman"/>
          <w:b/>
          <w:bCs/>
          <w:sz w:val="20"/>
          <w:szCs w:val="20"/>
        </w:rPr>
      </w:pPr>
      <w:r>
        <w:rPr>
          <w:rFonts w:ascii="Times New Roman" w:hAnsi="Times New Roman" w:cs="Times New Roman"/>
          <w:b/>
          <w:bCs/>
          <w:sz w:val="20"/>
          <w:szCs w:val="20"/>
        </w:rPr>
        <w:t>M</w:t>
      </w:r>
      <w:r w:rsidR="00A47F6C" w:rsidRPr="00A90874">
        <w:rPr>
          <w:rFonts w:ascii="Times New Roman" w:hAnsi="Times New Roman" w:cs="Times New Roman"/>
          <w:b/>
          <w:bCs/>
          <w:sz w:val="20"/>
          <w:szCs w:val="20"/>
        </w:rPr>
        <w:t>onitor paging.</w:t>
      </w:r>
    </w:p>
    <w:p w14:paraId="21C64CE6" w14:textId="36C2160F" w:rsidR="00C32948" w:rsidRPr="00A90874" w:rsidRDefault="00C32948" w:rsidP="00F6537F">
      <w:pPr>
        <w:pStyle w:val="ListParagraph"/>
        <w:numPr>
          <w:ilvl w:val="0"/>
          <w:numId w:val="39"/>
        </w:numPr>
        <w:spacing w:before="120" w:after="240"/>
        <w:ind w:left="2268" w:right="-96" w:hanging="425"/>
        <w:jc w:val="both"/>
        <w:rPr>
          <w:rFonts w:ascii="Times New Roman" w:hAnsi="Times New Roman" w:cs="Times New Roman"/>
          <w:b/>
          <w:bCs/>
          <w:sz w:val="20"/>
          <w:szCs w:val="20"/>
        </w:rPr>
      </w:pPr>
      <w:r w:rsidRPr="00A90874">
        <w:rPr>
          <w:rFonts w:ascii="Times New Roman" w:hAnsi="Times New Roman" w:cs="Times New Roman"/>
          <w:b/>
          <w:bCs/>
          <w:sz w:val="20"/>
          <w:szCs w:val="20"/>
        </w:rPr>
        <w:t>Process the CD-SSB for sync.</w:t>
      </w:r>
    </w:p>
    <w:p w14:paraId="4BEAE9A2" w14:textId="77777777" w:rsidR="00A47F6C" w:rsidRDefault="00A47F6C" w:rsidP="004C5998">
      <w:pPr>
        <w:pStyle w:val="ListParagraph"/>
        <w:spacing w:before="120" w:after="240"/>
        <w:ind w:left="0" w:right="-96"/>
        <w:jc w:val="both"/>
        <w:rPr>
          <w:rFonts w:ascii="Times New Roman" w:hAnsi="Times New Roman" w:cs="Times New Roman"/>
          <w:sz w:val="20"/>
          <w:szCs w:val="20"/>
        </w:rPr>
      </w:pPr>
    </w:p>
    <w:p w14:paraId="5C4C4634" w14:textId="50F67933" w:rsidR="00A47F6C" w:rsidRDefault="00A47F6C" w:rsidP="004C5998">
      <w:pPr>
        <w:pStyle w:val="ListParagraph"/>
        <w:spacing w:before="120" w:after="240"/>
        <w:ind w:left="0" w:right="-96"/>
        <w:jc w:val="both"/>
        <w:rPr>
          <w:rFonts w:ascii="Times New Roman" w:hAnsi="Times New Roman" w:cs="Times New Roman"/>
          <w:sz w:val="20"/>
          <w:szCs w:val="20"/>
        </w:rPr>
      </w:pPr>
    </w:p>
    <w:p w14:paraId="1A946715" w14:textId="73EDEA2D" w:rsidR="00C32948" w:rsidRPr="00716B2F" w:rsidRDefault="00C32948" w:rsidP="004C5998">
      <w:pPr>
        <w:pStyle w:val="ListParagraph"/>
        <w:spacing w:before="120" w:after="240"/>
        <w:ind w:left="0" w:right="-96"/>
        <w:jc w:val="both"/>
        <w:rPr>
          <w:rFonts w:ascii="Times New Roman" w:hAnsi="Times New Roman" w:cs="Times New Roman"/>
          <w:sz w:val="20"/>
          <w:szCs w:val="20"/>
        </w:rPr>
      </w:pPr>
      <w:r>
        <w:rPr>
          <w:rFonts w:ascii="Times New Roman" w:hAnsi="Times New Roman" w:cs="Times New Roman"/>
          <w:sz w:val="20"/>
          <w:szCs w:val="20"/>
        </w:rPr>
        <w:t xml:space="preserve">For </w:t>
      </w:r>
      <w:r w:rsidR="003C7368">
        <w:rPr>
          <w:rFonts w:ascii="Times New Roman" w:hAnsi="Times New Roman" w:cs="Times New Roman"/>
          <w:sz w:val="20"/>
          <w:szCs w:val="20"/>
        </w:rPr>
        <w:t>RA-</w:t>
      </w:r>
      <w:r>
        <w:rPr>
          <w:rFonts w:ascii="Times New Roman" w:hAnsi="Times New Roman" w:cs="Times New Roman"/>
          <w:sz w:val="20"/>
          <w:szCs w:val="20"/>
        </w:rPr>
        <w:t xml:space="preserve">SDT without subsequent transmission, the observation above is not considered an issue, </w:t>
      </w:r>
      <w:r w:rsidR="00AB3800">
        <w:rPr>
          <w:rFonts w:ascii="Times New Roman" w:hAnsi="Times New Roman" w:cs="Times New Roman"/>
          <w:sz w:val="20"/>
          <w:szCs w:val="20"/>
        </w:rPr>
        <w:t>since</w:t>
      </w:r>
      <w:r>
        <w:rPr>
          <w:rFonts w:ascii="Times New Roman" w:hAnsi="Times New Roman" w:cs="Times New Roman"/>
          <w:sz w:val="20"/>
          <w:szCs w:val="20"/>
        </w:rPr>
        <w:t xml:space="preserve"> the 2/4 step RACH process for SDT is based on the legacy RACH process.  However, when subsequent RA-SDT transmissions are supported for devices that cannot monitor the initial BWP </w:t>
      </w:r>
      <w:r w:rsidR="00976CB9">
        <w:rPr>
          <w:rFonts w:ascii="Times New Roman" w:hAnsi="Times New Roman" w:cs="Times New Roman"/>
          <w:sz w:val="20"/>
          <w:szCs w:val="20"/>
        </w:rPr>
        <w:t>for paging</w:t>
      </w:r>
      <w:r w:rsidR="00707A53">
        <w:rPr>
          <w:rFonts w:ascii="Times New Roman" w:hAnsi="Times New Roman" w:cs="Times New Roman"/>
          <w:sz w:val="20"/>
          <w:szCs w:val="20"/>
        </w:rPr>
        <w:t>/synchronisation</w:t>
      </w:r>
      <w:r w:rsidR="00976CB9">
        <w:rPr>
          <w:rFonts w:ascii="Times New Roman" w:hAnsi="Times New Roman" w:cs="Times New Roman"/>
          <w:sz w:val="20"/>
          <w:szCs w:val="20"/>
        </w:rPr>
        <w:t xml:space="preserve"> </w:t>
      </w:r>
      <w:r>
        <w:rPr>
          <w:rFonts w:ascii="Times New Roman" w:hAnsi="Times New Roman" w:cs="Times New Roman"/>
          <w:sz w:val="20"/>
          <w:szCs w:val="20"/>
        </w:rPr>
        <w:t xml:space="preserve">in parallel (implied by </w:t>
      </w:r>
      <w:r w:rsidR="004C03BD">
        <w:rPr>
          <w:rFonts w:ascii="Times New Roman" w:hAnsi="Times New Roman" w:cs="Times New Roman"/>
          <w:sz w:val="20"/>
          <w:szCs w:val="20"/>
        </w:rPr>
        <w:t>no support of</w:t>
      </w:r>
      <w:r>
        <w:rPr>
          <w:rFonts w:ascii="Times New Roman" w:hAnsi="Times New Roman" w:cs="Times New Roman"/>
          <w:sz w:val="20"/>
          <w:szCs w:val="20"/>
        </w:rPr>
        <w:t xml:space="preserve"> </w:t>
      </w:r>
      <w:bookmarkStart w:id="8" w:name="_Hlk127464081"/>
      <w:r w:rsidR="00F6537F">
        <w:rPr>
          <w:rFonts w:ascii="Times New Roman" w:hAnsi="Times New Roman" w:cs="Times New Roman"/>
          <w:sz w:val="20"/>
          <w:szCs w:val="20"/>
        </w:rPr>
        <w:t>bwp-WithoutCD-SSB-OrNCD-SSB-RedCap-r17</w:t>
      </w:r>
      <w:bookmarkEnd w:id="8"/>
      <w:r>
        <w:rPr>
          <w:rFonts w:ascii="Times New Roman" w:hAnsi="Times New Roman" w:cs="Times New Roman"/>
          <w:sz w:val="20"/>
          <w:szCs w:val="20"/>
        </w:rPr>
        <w:t>), then key timers and</w:t>
      </w:r>
      <w:r w:rsidR="00E374F0">
        <w:rPr>
          <w:rFonts w:ascii="Times New Roman" w:hAnsi="Times New Roman" w:cs="Times New Roman"/>
          <w:sz w:val="20"/>
          <w:szCs w:val="20"/>
        </w:rPr>
        <w:t>/or</w:t>
      </w:r>
      <w:r>
        <w:rPr>
          <w:rFonts w:ascii="Times New Roman" w:hAnsi="Times New Roman" w:cs="Times New Roman"/>
          <w:sz w:val="20"/>
          <w:szCs w:val="20"/>
        </w:rPr>
        <w:t xml:space="preserv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scheduling </w:t>
      </w:r>
      <w:r w:rsidR="00F06F88">
        <w:rPr>
          <w:rFonts w:ascii="Times New Roman" w:hAnsi="Times New Roman" w:cs="Times New Roman"/>
          <w:sz w:val="20"/>
          <w:szCs w:val="20"/>
        </w:rPr>
        <w:t>may need to be</w:t>
      </w:r>
      <w:r>
        <w:rPr>
          <w:rFonts w:ascii="Times New Roman" w:hAnsi="Times New Roman" w:cs="Times New Roman"/>
          <w:sz w:val="20"/>
          <w:szCs w:val="20"/>
        </w:rPr>
        <w:t xml:space="preserve"> </w:t>
      </w:r>
      <w:r w:rsidR="00E374F0">
        <w:rPr>
          <w:rFonts w:ascii="Times New Roman" w:hAnsi="Times New Roman" w:cs="Times New Roman"/>
          <w:sz w:val="20"/>
          <w:szCs w:val="20"/>
        </w:rPr>
        <w:t>deliberately modified/</w:t>
      </w:r>
      <w:r w:rsidR="004C03BD">
        <w:rPr>
          <w:rFonts w:ascii="Times New Roman" w:hAnsi="Times New Roman" w:cs="Times New Roman"/>
          <w:sz w:val="20"/>
          <w:szCs w:val="20"/>
        </w:rPr>
        <w:t>restricted</w:t>
      </w:r>
      <w:r w:rsidR="004C03BD" w:rsidRPr="0065B2E6">
        <w:rPr>
          <w:rFonts w:ascii="Times New Roman" w:hAnsi="Times New Roman" w:cs="Times New Roman"/>
          <w:sz w:val="20"/>
          <w:szCs w:val="20"/>
        </w:rPr>
        <w:t>.</w:t>
      </w:r>
      <w:r w:rsidR="004C03BD">
        <w:rPr>
          <w:rFonts w:ascii="Times New Roman" w:hAnsi="Times New Roman" w:cs="Times New Roman"/>
          <w:sz w:val="20"/>
          <w:szCs w:val="20"/>
        </w:rPr>
        <w:t xml:space="preserve">  </w:t>
      </w:r>
      <w:r w:rsidR="00E374F0">
        <w:rPr>
          <w:rFonts w:ascii="Times New Roman" w:hAnsi="Times New Roman" w:cs="Times New Roman"/>
          <w:sz w:val="20"/>
          <w:szCs w:val="20"/>
        </w:rPr>
        <w:t>Given this feature is in maintenance, and other forms of SDT are supported, we do not see the justification in adding complexity at this late stage and therefore have the following proposal.</w:t>
      </w:r>
      <w:r>
        <w:rPr>
          <w:rFonts w:ascii="Times New Roman" w:hAnsi="Times New Roman" w:cs="Times New Roman"/>
          <w:sz w:val="20"/>
          <w:szCs w:val="20"/>
        </w:rPr>
        <w:t xml:space="preserve"> </w:t>
      </w:r>
    </w:p>
    <w:p w14:paraId="713E5B35" w14:textId="534244D3" w:rsidR="00F06F88" w:rsidRDefault="00F06F88" w:rsidP="00CF63C7">
      <w:pPr>
        <w:spacing w:after="0" w:line="252" w:lineRule="auto"/>
        <w:ind w:left="1418" w:hanging="1418"/>
        <w:jc w:val="both"/>
        <w:rPr>
          <w:rFonts w:ascii="Times New Roman" w:eastAsia="DengXian" w:hAnsi="Times New Roman" w:cs="Times New Roman"/>
          <w:b/>
          <w:bCs/>
          <w:sz w:val="20"/>
          <w:szCs w:val="20"/>
          <w:lang w:eastAsia="zh-CN"/>
        </w:rPr>
      </w:pPr>
    </w:p>
    <w:p w14:paraId="4D8978DF" w14:textId="4B0C8382" w:rsidR="00F06F88" w:rsidRDefault="00F06F88" w:rsidP="0020776F">
      <w:pPr>
        <w:spacing w:after="0" w:line="252" w:lineRule="auto"/>
        <w:ind w:left="1560" w:hanging="1560"/>
        <w:jc w:val="both"/>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 xml:space="preserve">Proposal 1:    </w:t>
      </w:r>
      <w:r w:rsidR="007A348F">
        <w:rPr>
          <w:rFonts w:ascii="Times New Roman" w:eastAsia="DengXian" w:hAnsi="Times New Roman" w:cs="Times New Roman"/>
          <w:b/>
          <w:bCs/>
          <w:sz w:val="20"/>
          <w:szCs w:val="20"/>
          <w:lang w:eastAsia="zh-CN"/>
        </w:rPr>
        <w:tab/>
      </w:r>
      <w:r>
        <w:rPr>
          <w:rFonts w:ascii="Times New Roman" w:eastAsia="DengXian" w:hAnsi="Times New Roman" w:cs="Times New Roman"/>
          <w:b/>
          <w:bCs/>
          <w:sz w:val="20"/>
          <w:szCs w:val="20"/>
          <w:lang w:eastAsia="zh-CN"/>
        </w:rPr>
        <w:t>F</w:t>
      </w:r>
      <w:r w:rsidRPr="00F06F88">
        <w:rPr>
          <w:rFonts w:ascii="Times New Roman" w:eastAsia="DengXian" w:hAnsi="Times New Roman" w:cs="Times New Roman"/>
          <w:b/>
          <w:bCs/>
          <w:sz w:val="20"/>
          <w:szCs w:val="20"/>
          <w:lang w:eastAsia="zh-CN"/>
        </w:rPr>
        <w:t xml:space="preserve">or a </w:t>
      </w:r>
      <w:proofErr w:type="spellStart"/>
      <w:r w:rsidRPr="00F06F88">
        <w:rPr>
          <w:rFonts w:ascii="Times New Roman" w:eastAsia="DengXian" w:hAnsi="Times New Roman" w:cs="Times New Roman"/>
          <w:b/>
          <w:bCs/>
          <w:sz w:val="20"/>
          <w:szCs w:val="20"/>
          <w:lang w:eastAsia="zh-CN"/>
        </w:rPr>
        <w:t>RedCap</w:t>
      </w:r>
      <w:proofErr w:type="spellEnd"/>
      <w:r w:rsidRPr="00F06F88">
        <w:rPr>
          <w:rFonts w:ascii="Times New Roman" w:eastAsia="DengXian" w:hAnsi="Times New Roman" w:cs="Times New Roman"/>
          <w:b/>
          <w:bCs/>
          <w:sz w:val="20"/>
          <w:szCs w:val="20"/>
          <w:lang w:eastAsia="zh-CN"/>
        </w:rPr>
        <w:t xml:space="preserve"> UE not supporting </w:t>
      </w:r>
      <w:r w:rsidR="00A02CFF">
        <w:rPr>
          <w:rFonts w:ascii="Times New Roman" w:eastAsia="DengXian" w:hAnsi="Times New Roman" w:cs="Times New Roman"/>
          <w:b/>
          <w:bCs/>
          <w:sz w:val="20"/>
          <w:szCs w:val="20"/>
          <w:lang w:eastAsia="zh-CN"/>
        </w:rPr>
        <w:t xml:space="preserve">the </w:t>
      </w:r>
      <w:r w:rsidR="004C03BD" w:rsidRPr="004C03BD">
        <w:rPr>
          <w:rFonts w:ascii="Times New Roman" w:eastAsia="DengXian" w:hAnsi="Times New Roman" w:cs="Times New Roman"/>
          <w:b/>
          <w:bCs/>
          <w:sz w:val="20"/>
          <w:szCs w:val="20"/>
          <w:lang w:eastAsia="zh-CN"/>
        </w:rPr>
        <w:t>bwp-WithoutCD-SSB-OrNCD-SSB-RedCap-r17</w:t>
      </w:r>
      <w:r w:rsidR="00A02CFF">
        <w:rPr>
          <w:rFonts w:ascii="Times New Roman" w:eastAsia="DengXian" w:hAnsi="Times New Roman" w:cs="Times New Roman"/>
          <w:b/>
          <w:bCs/>
          <w:sz w:val="20"/>
          <w:szCs w:val="20"/>
          <w:lang w:eastAsia="zh-CN"/>
        </w:rPr>
        <w:t xml:space="preserve"> capability</w:t>
      </w:r>
      <w:r w:rsidRPr="00F06F88">
        <w:rPr>
          <w:rFonts w:ascii="Times New Roman" w:eastAsia="DengXian" w:hAnsi="Times New Roman" w:cs="Times New Roman"/>
          <w:b/>
          <w:bCs/>
          <w:sz w:val="20"/>
          <w:szCs w:val="20"/>
          <w:lang w:eastAsia="zh-CN"/>
        </w:rPr>
        <w:t>, RA-SDT with subsequent transmissions</w:t>
      </w:r>
      <w:r>
        <w:rPr>
          <w:rFonts w:ascii="Times New Roman" w:eastAsia="DengXian" w:hAnsi="Times New Roman" w:cs="Times New Roman"/>
          <w:b/>
          <w:bCs/>
          <w:sz w:val="20"/>
          <w:szCs w:val="20"/>
          <w:lang w:eastAsia="zh-CN"/>
        </w:rPr>
        <w:t xml:space="preserve"> </w:t>
      </w:r>
      <w:r w:rsidRPr="00986009">
        <w:rPr>
          <w:rFonts w:ascii="Times New Roman" w:eastAsia="DengXian" w:hAnsi="Times New Roman" w:cs="Times New Roman"/>
          <w:b/>
          <w:bCs/>
          <w:sz w:val="20"/>
          <w:szCs w:val="20"/>
          <w:lang w:eastAsia="zh-CN"/>
        </w:rPr>
        <w:t xml:space="preserve">in a </w:t>
      </w:r>
      <w:bookmarkStart w:id="9" w:name="_Hlk127464318"/>
      <w:proofErr w:type="spellStart"/>
      <w:r w:rsidRPr="00986009">
        <w:rPr>
          <w:rFonts w:ascii="Times New Roman" w:eastAsia="DengXian" w:hAnsi="Times New Roman" w:cs="Times New Roman"/>
          <w:b/>
          <w:bCs/>
          <w:sz w:val="20"/>
          <w:szCs w:val="20"/>
          <w:lang w:eastAsia="zh-CN"/>
        </w:rPr>
        <w:t>RedCap</w:t>
      </w:r>
      <w:proofErr w:type="spellEnd"/>
      <w:r w:rsidRPr="00986009">
        <w:rPr>
          <w:rFonts w:ascii="Times New Roman" w:eastAsia="DengXian" w:hAnsi="Times New Roman" w:cs="Times New Roman"/>
          <w:b/>
          <w:bCs/>
          <w:sz w:val="20"/>
          <w:szCs w:val="20"/>
          <w:lang w:eastAsia="zh-CN"/>
        </w:rPr>
        <w:t>-specific separate BWP without SSB</w:t>
      </w:r>
      <w:r>
        <w:rPr>
          <w:rFonts w:ascii="Times New Roman" w:eastAsia="DengXian" w:hAnsi="Times New Roman" w:cs="Times New Roman"/>
          <w:b/>
          <w:bCs/>
          <w:sz w:val="20"/>
          <w:szCs w:val="20"/>
          <w:lang w:eastAsia="zh-CN"/>
        </w:rPr>
        <w:t xml:space="preserve"> </w:t>
      </w:r>
      <w:bookmarkEnd w:id="9"/>
      <w:r>
        <w:rPr>
          <w:rFonts w:ascii="Times New Roman" w:eastAsia="DengXian" w:hAnsi="Times New Roman" w:cs="Times New Roman"/>
          <w:b/>
          <w:bCs/>
          <w:sz w:val="20"/>
          <w:szCs w:val="20"/>
          <w:lang w:eastAsia="zh-CN"/>
        </w:rPr>
        <w:t>(CD or NCD), is not supported.</w:t>
      </w:r>
    </w:p>
    <w:p w14:paraId="2E6A2063" w14:textId="60EEE854" w:rsidR="00354C7B" w:rsidRDefault="00354C7B" w:rsidP="00354C7B">
      <w:pPr>
        <w:spacing w:after="0" w:line="252" w:lineRule="auto"/>
        <w:ind w:left="1418" w:hanging="1418"/>
        <w:jc w:val="both"/>
        <w:rPr>
          <w:rFonts w:ascii="Times New Roman" w:eastAsia="DengXian" w:hAnsi="Times New Roman" w:cs="Times New Roman"/>
          <w:b/>
          <w:bCs/>
          <w:sz w:val="20"/>
          <w:szCs w:val="20"/>
          <w:lang w:eastAsia="zh-CN"/>
        </w:rPr>
      </w:pPr>
    </w:p>
    <w:p w14:paraId="4853D846" w14:textId="6FB91D67" w:rsidR="00E374F0" w:rsidRDefault="00E374F0" w:rsidP="00AB3800">
      <w:pPr>
        <w:spacing w:after="0" w:line="252" w:lineRule="auto"/>
        <w:jc w:val="both"/>
        <w:rPr>
          <w:rFonts w:ascii="Times New Roman" w:hAnsi="Times New Roman" w:cs="Times New Roman"/>
          <w:sz w:val="20"/>
          <w:szCs w:val="20"/>
        </w:rPr>
      </w:pPr>
      <w:r w:rsidRPr="00AB3800">
        <w:rPr>
          <w:rFonts w:ascii="Times New Roman" w:hAnsi="Times New Roman" w:cs="Times New Roman"/>
          <w:sz w:val="20"/>
          <w:szCs w:val="20"/>
        </w:rPr>
        <w:t xml:space="preserve">For UEs that can monitor the initial BWP in parallel to using another separate BWP, we </w:t>
      </w:r>
      <w:r w:rsidR="004C03BD">
        <w:rPr>
          <w:rFonts w:ascii="Times New Roman" w:hAnsi="Times New Roman" w:cs="Times New Roman"/>
          <w:sz w:val="20"/>
          <w:szCs w:val="20"/>
        </w:rPr>
        <w:t>expect</w:t>
      </w:r>
      <w:r w:rsidRPr="00AB3800">
        <w:rPr>
          <w:rFonts w:ascii="Times New Roman" w:hAnsi="Times New Roman" w:cs="Times New Roman"/>
          <w:sz w:val="20"/>
          <w:szCs w:val="20"/>
        </w:rPr>
        <w:t xml:space="preserve"> </w:t>
      </w:r>
      <w:r w:rsidR="00AB3800">
        <w:rPr>
          <w:rFonts w:ascii="Times New Roman" w:hAnsi="Times New Roman" w:cs="Times New Roman"/>
          <w:sz w:val="20"/>
          <w:szCs w:val="20"/>
        </w:rPr>
        <w:t xml:space="preserve">RA-SDT with subsequent </w:t>
      </w:r>
      <w:r w:rsidR="2727760A" w:rsidRPr="0065B2E6">
        <w:rPr>
          <w:rFonts w:ascii="Times New Roman" w:hAnsi="Times New Roman" w:cs="Times New Roman"/>
          <w:sz w:val="20"/>
          <w:szCs w:val="20"/>
        </w:rPr>
        <w:t xml:space="preserve">transmissions </w:t>
      </w:r>
      <w:r w:rsidR="004C03BD">
        <w:rPr>
          <w:rFonts w:ascii="Times New Roman" w:hAnsi="Times New Roman" w:cs="Times New Roman"/>
          <w:sz w:val="20"/>
          <w:szCs w:val="20"/>
        </w:rPr>
        <w:t>can be</w:t>
      </w:r>
      <w:r w:rsidR="00AB3800">
        <w:rPr>
          <w:rFonts w:ascii="Times New Roman" w:hAnsi="Times New Roman" w:cs="Times New Roman"/>
          <w:sz w:val="20"/>
          <w:szCs w:val="20"/>
        </w:rPr>
        <w:t xml:space="preserve"> supported in a </w:t>
      </w:r>
      <w:r w:rsidR="00AB3800" w:rsidRPr="00AB3800">
        <w:rPr>
          <w:rFonts w:ascii="Times New Roman" w:hAnsi="Times New Roman" w:cs="Times New Roman"/>
          <w:sz w:val="20"/>
          <w:szCs w:val="20"/>
        </w:rPr>
        <w:t>separate BWP without SSB (CD or NCD</w:t>
      </w:r>
      <w:r w:rsidR="10016A54" w:rsidRPr="0065B2E6">
        <w:rPr>
          <w:rFonts w:ascii="Times New Roman" w:hAnsi="Times New Roman" w:cs="Times New Roman"/>
          <w:sz w:val="20"/>
          <w:szCs w:val="20"/>
        </w:rPr>
        <w:t>)</w:t>
      </w:r>
      <w:r w:rsidR="1A6B9314" w:rsidRPr="0065B2E6">
        <w:rPr>
          <w:rFonts w:ascii="Times New Roman" w:hAnsi="Times New Roman" w:cs="Times New Roman"/>
          <w:sz w:val="20"/>
          <w:szCs w:val="20"/>
        </w:rPr>
        <w:t xml:space="preserve"> with minimal impacts to the specifications</w:t>
      </w:r>
      <w:r w:rsidR="10016A54" w:rsidRPr="0065B2E6">
        <w:rPr>
          <w:rFonts w:ascii="Times New Roman" w:hAnsi="Times New Roman" w:cs="Times New Roman"/>
          <w:sz w:val="20"/>
          <w:szCs w:val="20"/>
        </w:rPr>
        <w:t>.</w:t>
      </w:r>
      <w:r w:rsidR="00AB3800">
        <w:rPr>
          <w:rFonts w:ascii="Times New Roman" w:hAnsi="Times New Roman" w:cs="Times New Roman"/>
          <w:sz w:val="20"/>
          <w:szCs w:val="20"/>
        </w:rPr>
        <w:t xml:space="preserve">  However, this assumes that the current </w:t>
      </w:r>
      <w:r w:rsidR="00F6537F">
        <w:rPr>
          <w:rFonts w:ascii="Times New Roman" w:hAnsi="Times New Roman" w:cs="Times New Roman"/>
          <w:sz w:val="20"/>
          <w:szCs w:val="20"/>
        </w:rPr>
        <w:t>bwp-WithoutCD-SSB-OrNCD-SSB-RedCap-r17</w:t>
      </w:r>
      <w:r w:rsidR="006B00FE">
        <w:rPr>
          <w:rFonts w:ascii="Times New Roman" w:hAnsi="Times New Roman" w:cs="Times New Roman"/>
          <w:sz w:val="20"/>
          <w:szCs w:val="20"/>
        </w:rPr>
        <w:t xml:space="preserve"> capability</w:t>
      </w:r>
      <w:r w:rsidR="00AB3800">
        <w:rPr>
          <w:rFonts w:ascii="Times New Roman" w:hAnsi="Times New Roman" w:cs="Times New Roman"/>
          <w:sz w:val="20"/>
          <w:szCs w:val="20"/>
        </w:rPr>
        <w:t xml:space="preserve"> covers the case of SDT with subsequent transmissions</w:t>
      </w:r>
      <w:r w:rsidR="006B00FE">
        <w:rPr>
          <w:rFonts w:ascii="Times New Roman" w:hAnsi="Times New Roman" w:cs="Times New Roman"/>
          <w:sz w:val="20"/>
          <w:szCs w:val="20"/>
        </w:rPr>
        <w:t xml:space="preserve"> in </w:t>
      </w:r>
      <w:proofErr w:type="spellStart"/>
      <w:r w:rsidR="006B00FE" w:rsidRPr="006B00FE">
        <w:rPr>
          <w:rFonts w:ascii="Times New Roman" w:hAnsi="Times New Roman" w:cs="Times New Roman"/>
          <w:sz w:val="20"/>
          <w:szCs w:val="20"/>
        </w:rPr>
        <w:t>RedCap</w:t>
      </w:r>
      <w:proofErr w:type="spellEnd"/>
      <w:r w:rsidR="006B00FE" w:rsidRPr="006B00FE">
        <w:rPr>
          <w:rFonts w:ascii="Times New Roman" w:hAnsi="Times New Roman" w:cs="Times New Roman"/>
          <w:sz w:val="20"/>
          <w:szCs w:val="20"/>
        </w:rPr>
        <w:t>-specific separate BWP without SSB</w:t>
      </w:r>
      <w:r w:rsidR="00AB3800">
        <w:rPr>
          <w:rFonts w:ascii="Times New Roman" w:hAnsi="Times New Roman" w:cs="Times New Roman"/>
          <w:sz w:val="20"/>
          <w:szCs w:val="20"/>
        </w:rPr>
        <w:t xml:space="preserve">. </w:t>
      </w:r>
    </w:p>
    <w:p w14:paraId="356CD571" w14:textId="2B451630" w:rsidR="00AB3800" w:rsidRDefault="00AB3800" w:rsidP="00AB3800">
      <w:pPr>
        <w:spacing w:after="0" w:line="252" w:lineRule="auto"/>
        <w:jc w:val="both"/>
        <w:rPr>
          <w:rFonts w:ascii="Times New Roman" w:hAnsi="Times New Roman" w:cs="Times New Roman"/>
          <w:sz w:val="20"/>
          <w:szCs w:val="20"/>
        </w:rPr>
      </w:pPr>
    </w:p>
    <w:p w14:paraId="1470FA85" w14:textId="69351349" w:rsidR="00AB3800" w:rsidRDefault="00AB3800" w:rsidP="0020776F">
      <w:pPr>
        <w:spacing w:after="0" w:line="252" w:lineRule="auto"/>
        <w:ind w:left="1560" w:hanging="1560"/>
        <w:jc w:val="both"/>
        <w:rPr>
          <w:rFonts w:ascii="Times New Roman" w:hAnsi="Times New Roman" w:cs="Times New Roman"/>
          <w:b/>
          <w:bCs/>
          <w:sz w:val="20"/>
          <w:szCs w:val="20"/>
        </w:rPr>
      </w:pPr>
      <w:r w:rsidRPr="003C7368">
        <w:rPr>
          <w:rFonts w:ascii="Times New Roman" w:hAnsi="Times New Roman" w:cs="Times New Roman"/>
          <w:b/>
          <w:bCs/>
          <w:sz w:val="20"/>
          <w:szCs w:val="20"/>
        </w:rPr>
        <w:t xml:space="preserve">Proposal 2:    </w:t>
      </w:r>
      <w:r w:rsidR="007A348F">
        <w:rPr>
          <w:rFonts w:ascii="Times New Roman" w:hAnsi="Times New Roman" w:cs="Times New Roman"/>
          <w:b/>
          <w:bCs/>
          <w:sz w:val="20"/>
          <w:szCs w:val="20"/>
        </w:rPr>
        <w:tab/>
      </w:r>
      <w:r w:rsidR="00A02CFF">
        <w:rPr>
          <w:rFonts w:ascii="Times New Roman" w:hAnsi="Times New Roman" w:cs="Times New Roman"/>
          <w:b/>
          <w:bCs/>
          <w:sz w:val="20"/>
          <w:szCs w:val="20"/>
        </w:rPr>
        <w:t xml:space="preserve">For a </w:t>
      </w:r>
      <w:r w:rsidR="004C03BD">
        <w:rPr>
          <w:rFonts w:ascii="Times New Roman" w:hAnsi="Times New Roman" w:cs="Times New Roman"/>
          <w:b/>
          <w:bCs/>
          <w:sz w:val="20"/>
          <w:szCs w:val="20"/>
        </w:rPr>
        <w:t xml:space="preserve">UEs supporting </w:t>
      </w:r>
      <w:r w:rsidR="00A02CFF">
        <w:rPr>
          <w:rFonts w:ascii="Times New Roman" w:hAnsi="Times New Roman" w:cs="Times New Roman"/>
          <w:b/>
          <w:bCs/>
          <w:sz w:val="20"/>
          <w:szCs w:val="20"/>
        </w:rPr>
        <w:t xml:space="preserve">the </w:t>
      </w:r>
      <w:r w:rsidR="00F6537F">
        <w:rPr>
          <w:rFonts w:ascii="Times New Roman" w:hAnsi="Times New Roman" w:cs="Times New Roman"/>
          <w:b/>
          <w:bCs/>
          <w:sz w:val="20"/>
          <w:szCs w:val="20"/>
        </w:rPr>
        <w:t>bwp-WithoutCD-SSB-OrNCD-SSB-RedCap-r1</w:t>
      </w:r>
      <w:r w:rsidR="00A02CFF">
        <w:rPr>
          <w:rFonts w:ascii="Times New Roman" w:hAnsi="Times New Roman" w:cs="Times New Roman"/>
          <w:b/>
          <w:bCs/>
          <w:sz w:val="20"/>
          <w:szCs w:val="20"/>
        </w:rPr>
        <w:t xml:space="preserve"> capability,</w:t>
      </w:r>
      <w:r w:rsidRPr="003C7368">
        <w:rPr>
          <w:rFonts w:ascii="Times New Roman" w:hAnsi="Times New Roman" w:cs="Times New Roman"/>
          <w:b/>
          <w:bCs/>
          <w:sz w:val="20"/>
          <w:szCs w:val="20"/>
        </w:rPr>
        <w:t xml:space="preserve"> </w:t>
      </w:r>
      <w:r w:rsidR="007A348F">
        <w:rPr>
          <w:rFonts w:ascii="Times New Roman" w:hAnsi="Times New Roman" w:cs="Times New Roman"/>
          <w:b/>
          <w:bCs/>
          <w:sz w:val="20"/>
          <w:szCs w:val="20"/>
        </w:rPr>
        <w:t>RA-</w:t>
      </w:r>
      <w:r w:rsidRPr="003C7368">
        <w:rPr>
          <w:rFonts w:ascii="Times New Roman" w:hAnsi="Times New Roman" w:cs="Times New Roman"/>
          <w:b/>
          <w:bCs/>
          <w:sz w:val="20"/>
          <w:szCs w:val="20"/>
        </w:rPr>
        <w:t>SDT</w:t>
      </w:r>
      <w:r w:rsidR="006B00FE">
        <w:rPr>
          <w:rFonts w:ascii="Times New Roman" w:hAnsi="Times New Roman" w:cs="Times New Roman"/>
          <w:b/>
          <w:bCs/>
          <w:sz w:val="20"/>
          <w:szCs w:val="20"/>
        </w:rPr>
        <w:t xml:space="preserve"> </w:t>
      </w:r>
      <w:r w:rsidR="00A02CFF">
        <w:rPr>
          <w:rFonts w:ascii="Times New Roman" w:hAnsi="Times New Roman" w:cs="Times New Roman"/>
          <w:b/>
          <w:bCs/>
          <w:sz w:val="20"/>
          <w:szCs w:val="20"/>
        </w:rPr>
        <w:t xml:space="preserve">with subsequent transmissions in </w:t>
      </w:r>
      <w:r w:rsidR="007A348F">
        <w:rPr>
          <w:rFonts w:ascii="Times New Roman" w:hAnsi="Times New Roman" w:cs="Times New Roman"/>
          <w:b/>
          <w:bCs/>
          <w:sz w:val="20"/>
          <w:szCs w:val="20"/>
        </w:rPr>
        <w:t xml:space="preserve">a </w:t>
      </w:r>
      <w:proofErr w:type="spellStart"/>
      <w:r w:rsidR="00A02CFF" w:rsidRPr="00986009">
        <w:rPr>
          <w:rFonts w:ascii="Times New Roman" w:eastAsia="DengXian" w:hAnsi="Times New Roman" w:cs="Times New Roman"/>
          <w:b/>
          <w:bCs/>
          <w:sz w:val="20"/>
          <w:szCs w:val="20"/>
          <w:lang w:eastAsia="zh-CN"/>
        </w:rPr>
        <w:t>RedCap</w:t>
      </w:r>
      <w:proofErr w:type="spellEnd"/>
      <w:r w:rsidR="00A02CFF" w:rsidRPr="00986009">
        <w:rPr>
          <w:rFonts w:ascii="Times New Roman" w:eastAsia="DengXian" w:hAnsi="Times New Roman" w:cs="Times New Roman"/>
          <w:b/>
          <w:bCs/>
          <w:sz w:val="20"/>
          <w:szCs w:val="20"/>
          <w:lang w:eastAsia="zh-CN"/>
        </w:rPr>
        <w:t>-specific separate BWP without SSB</w:t>
      </w:r>
      <w:r w:rsidR="006B00FE">
        <w:rPr>
          <w:rFonts w:ascii="Times New Roman" w:eastAsia="DengXian" w:hAnsi="Times New Roman" w:cs="Times New Roman"/>
          <w:b/>
          <w:bCs/>
          <w:sz w:val="20"/>
          <w:szCs w:val="20"/>
          <w:lang w:eastAsia="zh-CN"/>
        </w:rPr>
        <w:t>,</w:t>
      </w:r>
      <w:r w:rsidR="00A02CFF">
        <w:rPr>
          <w:rFonts w:ascii="Times New Roman" w:eastAsia="DengXian" w:hAnsi="Times New Roman" w:cs="Times New Roman"/>
          <w:b/>
          <w:bCs/>
          <w:sz w:val="20"/>
          <w:szCs w:val="20"/>
          <w:lang w:eastAsia="zh-CN"/>
        </w:rPr>
        <w:t xml:space="preserve"> is supported</w:t>
      </w:r>
      <w:r w:rsidRPr="003C7368">
        <w:rPr>
          <w:rFonts w:ascii="Times New Roman" w:hAnsi="Times New Roman" w:cs="Times New Roman"/>
          <w:b/>
          <w:bCs/>
          <w:sz w:val="20"/>
          <w:szCs w:val="20"/>
        </w:rPr>
        <w:t>.</w:t>
      </w:r>
    </w:p>
    <w:p w14:paraId="29BFE07E" w14:textId="37FBEFAB" w:rsidR="007A348F" w:rsidRDefault="007A348F" w:rsidP="0020776F">
      <w:pPr>
        <w:spacing w:after="0" w:line="252" w:lineRule="auto"/>
        <w:ind w:left="1560" w:hanging="1560"/>
        <w:jc w:val="both"/>
        <w:rPr>
          <w:rFonts w:ascii="Times New Roman" w:hAnsi="Times New Roman" w:cs="Times New Roman"/>
          <w:b/>
          <w:bCs/>
          <w:sz w:val="20"/>
          <w:szCs w:val="20"/>
        </w:rPr>
      </w:pPr>
    </w:p>
    <w:p w14:paraId="746E9F02" w14:textId="75926EC7" w:rsidR="007A348F" w:rsidRPr="003C7368" w:rsidRDefault="007A348F" w:rsidP="0020776F">
      <w:pPr>
        <w:spacing w:after="0" w:line="252" w:lineRule="auto"/>
        <w:ind w:left="1560" w:hanging="1560"/>
        <w:jc w:val="both"/>
        <w:rPr>
          <w:rFonts w:ascii="Times New Roman" w:hAnsi="Times New Roman" w:cs="Times New Roman"/>
          <w:b/>
          <w:bCs/>
          <w:sz w:val="20"/>
          <w:szCs w:val="20"/>
        </w:rPr>
      </w:pPr>
      <w:r w:rsidRPr="003C7368">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3C7368">
        <w:rPr>
          <w:rFonts w:ascii="Times New Roman" w:hAnsi="Times New Roman" w:cs="Times New Roman"/>
          <w:b/>
          <w:bCs/>
          <w:sz w:val="20"/>
          <w:szCs w:val="20"/>
        </w:rPr>
        <w:t xml:space="preserve">:    </w:t>
      </w:r>
      <w:r>
        <w:rPr>
          <w:rFonts w:ascii="Times New Roman" w:hAnsi="Times New Roman" w:cs="Times New Roman"/>
          <w:b/>
          <w:bCs/>
          <w:sz w:val="20"/>
          <w:szCs w:val="20"/>
        </w:rPr>
        <w:tab/>
        <w:t>For a UEs supporting the bwp-WithoutCD-SSB-OrNCD-SSB-RedCap-r1 capability,</w:t>
      </w:r>
      <w:r w:rsidRPr="003C7368">
        <w:rPr>
          <w:rFonts w:ascii="Times New Roman" w:hAnsi="Times New Roman" w:cs="Times New Roman"/>
          <w:b/>
          <w:bCs/>
          <w:sz w:val="20"/>
          <w:szCs w:val="20"/>
        </w:rPr>
        <w:t xml:space="preserve"> </w:t>
      </w:r>
      <w:r>
        <w:rPr>
          <w:rFonts w:ascii="Times New Roman" w:hAnsi="Times New Roman" w:cs="Times New Roman"/>
          <w:b/>
          <w:bCs/>
          <w:sz w:val="20"/>
          <w:szCs w:val="20"/>
        </w:rPr>
        <w:t>CG-SDT</w:t>
      </w:r>
      <w:r w:rsidRPr="003C7368">
        <w:rPr>
          <w:rFonts w:ascii="Times New Roman" w:hAnsi="Times New Roman" w:cs="Times New Roman"/>
          <w:b/>
          <w:bCs/>
          <w:sz w:val="20"/>
          <w:szCs w:val="20"/>
        </w:rPr>
        <w:t xml:space="preserve"> </w:t>
      </w:r>
      <w:r>
        <w:rPr>
          <w:rFonts w:ascii="Times New Roman" w:hAnsi="Times New Roman" w:cs="Times New Roman"/>
          <w:b/>
          <w:bCs/>
          <w:sz w:val="20"/>
          <w:szCs w:val="20"/>
        </w:rPr>
        <w:t xml:space="preserve">in a </w:t>
      </w:r>
      <w:proofErr w:type="spellStart"/>
      <w:r w:rsidRPr="00986009">
        <w:rPr>
          <w:rFonts w:ascii="Times New Roman" w:eastAsia="DengXian" w:hAnsi="Times New Roman" w:cs="Times New Roman"/>
          <w:b/>
          <w:bCs/>
          <w:sz w:val="20"/>
          <w:szCs w:val="20"/>
          <w:lang w:eastAsia="zh-CN"/>
        </w:rPr>
        <w:t>RedCap</w:t>
      </w:r>
      <w:proofErr w:type="spellEnd"/>
      <w:r w:rsidRPr="00986009">
        <w:rPr>
          <w:rFonts w:ascii="Times New Roman" w:eastAsia="DengXian" w:hAnsi="Times New Roman" w:cs="Times New Roman"/>
          <w:b/>
          <w:bCs/>
          <w:sz w:val="20"/>
          <w:szCs w:val="20"/>
          <w:lang w:eastAsia="zh-CN"/>
        </w:rPr>
        <w:t>-specific separate BWP without SSB</w:t>
      </w:r>
      <w:r>
        <w:rPr>
          <w:rFonts w:ascii="Times New Roman" w:eastAsia="DengXian" w:hAnsi="Times New Roman" w:cs="Times New Roman"/>
          <w:b/>
          <w:bCs/>
          <w:sz w:val="20"/>
          <w:szCs w:val="20"/>
          <w:lang w:eastAsia="zh-CN"/>
        </w:rPr>
        <w:t>, is supported</w:t>
      </w:r>
      <w:r w:rsidRPr="003C7368">
        <w:rPr>
          <w:rFonts w:ascii="Times New Roman" w:hAnsi="Times New Roman" w:cs="Times New Roman"/>
          <w:b/>
          <w:bCs/>
          <w:sz w:val="20"/>
          <w:szCs w:val="20"/>
        </w:rPr>
        <w:t>.</w:t>
      </w:r>
    </w:p>
    <w:p w14:paraId="7BE794F3" w14:textId="7E4A3897" w:rsidR="00AB3800" w:rsidRDefault="00AB3800" w:rsidP="00AB3800">
      <w:pPr>
        <w:spacing w:after="0" w:line="252" w:lineRule="auto"/>
        <w:jc w:val="both"/>
        <w:rPr>
          <w:rFonts w:ascii="Times New Roman" w:hAnsi="Times New Roman" w:cs="Times New Roman"/>
          <w:sz w:val="20"/>
          <w:szCs w:val="20"/>
        </w:rPr>
      </w:pPr>
    </w:p>
    <w:p w14:paraId="006A050D" w14:textId="21210800" w:rsidR="00AB3800" w:rsidRPr="00AB3800" w:rsidRDefault="003C7368" w:rsidP="00AB3800">
      <w:pPr>
        <w:spacing w:after="0" w:line="252" w:lineRule="auto"/>
        <w:jc w:val="both"/>
        <w:rPr>
          <w:rFonts w:ascii="Times New Roman" w:hAnsi="Times New Roman" w:cs="Times New Roman"/>
          <w:sz w:val="20"/>
          <w:szCs w:val="20"/>
        </w:rPr>
      </w:pPr>
      <w:r>
        <w:rPr>
          <w:rFonts w:ascii="Times New Roman" w:hAnsi="Times New Roman" w:cs="Times New Roman"/>
          <w:sz w:val="20"/>
          <w:szCs w:val="20"/>
        </w:rPr>
        <w:t>If proposal</w:t>
      </w:r>
      <w:r w:rsidR="007A348F">
        <w:rPr>
          <w:rFonts w:ascii="Times New Roman" w:hAnsi="Times New Roman" w:cs="Times New Roman"/>
          <w:sz w:val="20"/>
          <w:szCs w:val="20"/>
        </w:rPr>
        <w:t>s</w:t>
      </w:r>
      <w:r>
        <w:rPr>
          <w:rFonts w:ascii="Times New Roman" w:hAnsi="Times New Roman" w:cs="Times New Roman"/>
          <w:sz w:val="20"/>
          <w:szCs w:val="20"/>
        </w:rPr>
        <w:t xml:space="preserve"> 2</w:t>
      </w:r>
      <w:r w:rsidR="007A348F">
        <w:rPr>
          <w:rFonts w:ascii="Times New Roman" w:hAnsi="Times New Roman" w:cs="Times New Roman"/>
          <w:sz w:val="20"/>
          <w:szCs w:val="20"/>
        </w:rPr>
        <w:t xml:space="preserve"> and 3</w:t>
      </w:r>
      <w:r>
        <w:rPr>
          <w:rFonts w:ascii="Times New Roman" w:hAnsi="Times New Roman" w:cs="Times New Roman"/>
          <w:sz w:val="20"/>
          <w:szCs w:val="20"/>
        </w:rPr>
        <w:t xml:space="preserve"> can be agreed, then </w:t>
      </w:r>
      <w:r w:rsidR="00FF4CB9">
        <w:rPr>
          <w:rFonts w:ascii="Times New Roman" w:hAnsi="Times New Roman" w:cs="Times New Roman"/>
          <w:sz w:val="20"/>
          <w:szCs w:val="20"/>
        </w:rPr>
        <w:t xml:space="preserve">the </w:t>
      </w:r>
      <w:r>
        <w:rPr>
          <w:rFonts w:ascii="Times New Roman" w:hAnsi="Times New Roman" w:cs="Times New Roman"/>
          <w:sz w:val="20"/>
          <w:szCs w:val="20"/>
        </w:rPr>
        <w:t xml:space="preserve">impacts to both specifications and network scheduling of supporting RA-SDT </w:t>
      </w:r>
      <w:r w:rsidR="006B00FE">
        <w:rPr>
          <w:rFonts w:ascii="Times New Roman" w:hAnsi="Times New Roman" w:cs="Times New Roman"/>
          <w:sz w:val="20"/>
          <w:szCs w:val="20"/>
        </w:rPr>
        <w:t>or C</w:t>
      </w:r>
      <w:r w:rsidR="00DA4B66">
        <w:rPr>
          <w:rFonts w:ascii="Times New Roman" w:hAnsi="Times New Roman" w:cs="Times New Roman"/>
          <w:sz w:val="20"/>
          <w:szCs w:val="20"/>
        </w:rPr>
        <w:t>G</w:t>
      </w:r>
      <w:r w:rsidR="006B00FE">
        <w:rPr>
          <w:rFonts w:ascii="Times New Roman" w:hAnsi="Times New Roman" w:cs="Times New Roman"/>
          <w:sz w:val="20"/>
          <w:szCs w:val="20"/>
        </w:rPr>
        <w:t xml:space="preserve">-SDT, </w:t>
      </w:r>
      <w:r>
        <w:rPr>
          <w:rFonts w:ascii="Times New Roman" w:hAnsi="Times New Roman" w:cs="Times New Roman"/>
          <w:sz w:val="20"/>
          <w:szCs w:val="20"/>
        </w:rPr>
        <w:t>with subsequent transmissions in a BWP without SSB</w:t>
      </w:r>
      <w:r w:rsidR="00FF4CB9">
        <w:rPr>
          <w:rFonts w:ascii="Times New Roman" w:hAnsi="Times New Roman" w:cs="Times New Roman"/>
          <w:sz w:val="20"/>
          <w:szCs w:val="20"/>
        </w:rPr>
        <w:t>, can be minimised</w:t>
      </w:r>
      <w:r>
        <w:rPr>
          <w:rFonts w:ascii="Times New Roman" w:hAnsi="Times New Roman" w:cs="Times New Roman"/>
          <w:sz w:val="20"/>
          <w:szCs w:val="20"/>
        </w:rPr>
        <w:t xml:space="preserve">.  </w:t>
      </w:r>
      <w:r w:rsidR="006B00FE">
        <w:rPr>
          <w:rFonts w:ascii="Times New Roman" w:hAnsi="Times New Roman" w:cs="Times New Roman"/>
          <w:sz w:val="20"/>
          <w:szCs w:val="20"/>
        </w:rPr>
        <w:t>Hence the following 2 proposals.</w:t>
      </w:r>
    </w:p>
    <w:p w14:paraId="326E7A38" w14:textId="77777777" w:rsidR="00354C7B" w:rsidRPr="00354C7B" w:rsidRDefault="00354C7B" w:rsidP="003C7368">
      <w:pPr>
        <w:spacing w:after="0" w:line="252" w:lineRule="auto"/>
        <w:jc w:val="both"/>
        <w:rPr>
          <w:rFonts w:ascii="Times New Roman" w:eastAsia="DengXian" w:hAnsi="Times New Roman" w:cs="Times New Roman"/>
          <w:b/>
          <w:bCs/>
          <w:sz w:val="20"/>
          <w:szCs w:val="20"/>
          <w:lang w:eastAsia="zh-CN"/>
        </w:rPr>
      </w:pPr>
    </w:p>
    <w:p w14:paraId="45FD3A0C" w14:textId="0B3CB3AE" w:rsidR="00986009" w:rsidRPr="00707A53" w:rsidRDefault="00A02CFF" w:rsidP="0020776F">
      <w:pPr>
        <w:spacing w:after="0" w:line="252" w:lineRule="auto"/>
        <w:ind w:left="1560" w:hanging="1560"/>
        <w:jc w:val="both"/>
        <w:rPr>
          <w:rFonts w:ascii="Times New Roman" w:hAnsi="Times New Roman" w:cs="Times New Roman"/>
          <w:b/>
          <w:bCs/>
          <w:color w:val="000000" w:themeColor="text1"/>
          <w:sz w:val="20"/>
          <w:szCs w:val="20"/>
        </w:rPr>
      </w:pPr>
      <w:r w:rsidRPr="00707A53">
        <w:rPr>
          <w:rFonts w:ascii="Times New Roman" w:hAnsi="Times New Roman" w:cs="Times New Roman"/>
          <w:b/>
          <w:bCs/>
          <w:color w:val="000000" w:themeColor="text1"/>
          <w:sz w:val="20"/>
          <w:szCs w:val="20"/>
        </w:rPr>
        <w:t xml:space="preserve">Proposal </w:t>
      </w:r>
      <w:r w:rsidR="007A348F">
        <w:rPr>
          <w:rFonts w:ascii="Times New Roman" w:hAnsi="Times New Roman" w:cs="Times New Roman"/>
          <w:b/>
          <w:bCs/>
          <w:color w:val="000000" w:themeColor="text1"/>
          <w:sz w:val="20"/>
          <w:szCs w:val="20"/>
        </w:rPr>
        <w:t>4</w:t>
      </w:r>
      <w:r w:rsidRPr="00707A53">
        <w:rPr>
          <w:rFonts w:ascii="Times New Roman" w:hAnsi="Times New Roman" w:cs="Times New Roman"/>
          <w:b/>
          <w:bCs/>
          <w:color w:val="000000" w:themeColor="text1"/>
          <w:sz w:val="20"/>
          <w:szCs w:val="20"/>
        </w:rPr>
        <w:t xml:space="preserve">:    </w:t>
      </w:r>
      <w:r w:rsidR="007A348F">
        <w:rPr>
          <w:rFonts w:ascii="Times New Roman" w:hAnsi="Times New Roman" w:cs="Times New Roman"/>
          <w:b/>
          <w:bCs/>
          <w:color w:val="000000" w:themeColor="text1"/>
          <w:sz w:val="20"/>
          <w:szCs w:val="20"/>
        </w:rPr>
        <w:tab/>
      </w:r>
      <w:r w:rsidRPr="00707A53">
        <w:rPr>
          <w:rFonts w:ascii="Times New Roman" w:hAnsi="Times New Roman" w:cs="Times New Roman"/>
          <w:b/>
          <w:bCs/>
          <w:color w:val="000000" w:themeColor="text1"/>
          <w:sz w:val="20"/>
          <w:szCs w:val="20"/>
        </w:rPr>
        <w:t xml:space="preserve">For a </w:t>
      </w:r>
      <w:proofErr w:type="spellStart"/>
      <w:r w:rsidRPr="00707A53">
        <w:rPr>
          <w:rFonts w:ascii="Times New Roman" w:hAnsi="Times New Roman" w:cs="Times New Roman"/>
          <w:b/>
          <w:bCs/>
          <w:color w:val="000000" w:themeColor="text1"/>
          <w:sz w:val="20"/>
          <w:szCs w:val="20"/>
        </w:rPr>
        <w:t>RedCap</w:t>
      </w:r>
      <w:proofErr w:type="spellEnd"/>
      <w:r w:rsidRPr="00707A53">
        <w:rPr>
          <w:rFonts w:ascii="Times New Roman" w:hAnsi="Times New Roman" w:cs="Times New Roman"/>
          <w:b/>
          <w:bCs/>
          <w:color w:val="000000" w:themeColor="text1"/>
          <w:sz w:val="20"/>
          <w:szCs w:val="20"/>
        </w:rPr>
        <w:t xml:space="preserve"> UE supporting the bwp-WithoutCD-SSB-OrNCD-SSB-RedCap-r17 capability, RA-SDT with subsequent transmissions in a </w:t>
      </w:r>
      <w:proofErr w:type="spellStart"/>
      <w:r w:rsidRPr="00707A53">
        <w:rPr>
          <w:rFonts w:ascii="Times New Roman" w:hAnsi="Times New Roman" w:cs="Times New Roman"/>
          <w:b/>
          <w:bCs/>
          <w:color w:val="000000" w:themeColor="text1"/>
          <w:sz w:val="20"/>
          <w:szCs w:val="20"/>
        </w:rPr>
        <w:t>RedCap</w:t>
      </w:r>
      <w:proofErr w:type="spellEnd"/>
      <w:r w:rsidRPr="00707A53">
        <w:rPr>
          <w:rFonts w:ascii="Times New Roman" w:hAnsi="Times New Roman" w:cs="Times New Roman"/>
          <w:b/>
          <w:bCs/>
          <w:color w:val="000000" w:themeColor="text1"/>
          <w:sz w:val="20"/>
          <w:szCs w:val="20"/>
        </w:rPr>
        <w:t>-specific separate BWP without SSB (CD or NCD), is supported.</w:t>
      </w:r>
    </w:p>
    <w:p w14:paraId="51D9B2CE" w14:textId="27AD5BC9" w:rsidR="006B00FE" w:rsidRPr="00707A53" w:rsidRDefault="006B00FE" w:rsidP="0020776F">
      <w:pPr>
        <w:spacing w:after="0" w:line="252" w:lineRule="auto"/>
        <w:ind w:left="1560" w:hanging="1560"/>
        <w:jc w:val="both"/>
        <w:rPr>
          <w:rFonts w:ascii="Times New Roman" w:hAnsi="Times New Roman" w:cs="Times New Roman"/>
          <w:b/>
          <w:bCs/>
          <w:color w:val="000000" w:themeColor="text1"/>
          <w:sz w:val="20"/>
          <w:szCs w:val="20"/>
        </w:rPr>
      </w:pPr>
    </w:p>
    <w:p w14:paraId="5D95B1C3" w14:textId="6C114C58" w:rsidR="006B00FE" w:rsidRPr="00707A53" w:rsidRDefault="006B00FE" w:rsidP="0020776F">
      <w:pPr>
        <w:spacing w:after="0" w:line="252" w:lineRule="auto"/>
        <w:ind w:left="1560" w:hanging="1560"/>
        <w:jc w:val="both"/>
        <w:rPr>
          <w:rFonts w:ascii="Times New Roman" w:hAnsi="Times New Roman" w:cs="Times New Roman"/>
          <w:b/>
          <w:bCs/>
          <w:color w:val="000000" w:themeColor="text1"/>
          <w:sz w:val="20"/>
          <w:szCs w:val="20"/>
        </w:rPr>
      </w:pPr>
      <w:r w:rsidRPr="00707A53">
        <w:rPr>
          <w:rFonts w:ascii="Times New Roman" w:hAnsi="Times New Roman" w:cs="Times New Roman"/>
          <w:b/>
          <w:bCs/>
          <w:color w:val="000000" w:themeColor="text1"/>
          <w:sz w:val="20"/>
          <w:szCs w:val="20"/>
        </w:rPr>
        <w:t xml:space="preserve">Proposal </w:t>
      </w:r>
      <w:r w:rsidR="007A348F">
        <w:rPr>
          <w:rFonts w:ascii="Times New Roman" w:hAnsi="Times New Roman" w:cs="Times New Roman"/>
          <w:b/>
          <w:bCs/>
          <w:color w:val="000000" w:themeColor="text1"/>
          <w:sz w:val="20"/>
          <w:szCs w:val="20"/>
        </w:rPr>
        <w:t>5</w:t>
      </w:r>
      <w:r w:rsidRPr="00707A53">
        <w:rPr>
          <w:rFonts w:ascii="Times New Roman" w:hAnsi="Times New Roman" w:cs="Times New Roman"/>
          <w:b/>
          <w:bCs/>
          <w:color w:val="000000" w:themeColor="text1"/>
          <w:sz w:val="20"/>
          <w:szCs w:val="20"/>
        </w:rPr>
        <w:t xml:space="preserve">:    </w:t>
      </w:r>
      <w:r w:rsidR="007A348F">
        <w:rPr>
          <w:rFonts w:ascii="Times New Roman" w:hAnsi="Times New Roman" w:cs="Times New Roman"/>
          <w:b/>
          <w:bCs/>
          <w:color w:val="000000" w:themeColor="text1"/>
          <w:sz w:val="20"/>
          <w:szCs w:val="20"/>
        </w:rPr>
        <w:tab/>
      </w:r>
      <w:r w:rsidRPr="00707A53">
        <w:rPr>
          <w:rFonts w:ascii="Times New Roman" w:hAnsi="Times New Roman" w:cs="Times New Roman"/>
          <w:b/>
          <w:bCs/>
          <w:color w:val="000000" w:themeColor="text1"/>
          <w:sz w:val="20"/>
          <w:szCs w:val="20"/>
        </w:rPr>
        <w:t xml:space="preserve">For a </w:t>
      </w:r>
      <w:proofErr w:type="spellStart"/>
      <w:r w:rsidRPr="00707A53">
        <w:rPr>
          <w:rFonts w:ascii="Times New Roman" w:hAnsi="Times New Roman" w:cs="Times New Roman"/>
          <w:b/>
          <w:bCs/>
          <w:color w:val="000000" w:themeColor="text1"/>
          <w:sz w:val="20"/>
          <w:szCs w:val="20"/>
        </w:rPr>
        <w:t>RedCap</w:t>
      </w:r>
      <w:proofErr w:type="spellEnd"/>
      <w:r w:rsidRPr="00707A53">
        <w:rPr>
          <w:rFonts w:ascii="Times New Roman" w:hAnsi="Times New Roman" w:cs="Times New Roman"/>
          <w:b/>
          <w:bCs/>
          <w:color w:val="000000" w:themeColor="text1"/>
          <w:sz w:val="20"/>
          <w:szCs w:val="20"/>
        </w:rPr>
        <w:t xml:space="preserve"> UE supporting the bwp-WithoutCD-SSB-OrNCD-SSB-RedCap-r17 capability, C</w:t>
      </w:r>
      <w:r w:rsidR="00DA4B66">
        <w:rPr>
          <w:rFonts w:ascii="Times New Roman" w:hAnsi="Times New Roman" w:cs="Times New Roman"/>
          <w:b/>
          <w:bCs/>
          <w:color w:val="000000" w:themeColor="text1"/>
          <w:sz w:val="20"/>
          <w:szCs w:val="20"/>
        </w:rPr>
        <w:t>G</w:t>
      </w:r>
      <w:r w:rsidRPr="00707A53">
        <w:rPr>
          <w:rFonts w:ascii="Times New Roman" w:hAnsi="Times New Roman" w:cs="Times New Roman"/>
          <w:b/>
          <w:bCs/>
          <w:color w:val="000000" w:themeColor="text1"/>
          <w:sz w:val="20"/>
          <w:szCs w:val="20"/>
        </w:rPr>
        <w:t xml:space="preserve">-SDT in a </w:t>
      </w:r>
      <w:proofErr w:type="spellStart"/>
      <w:r w:rsidRPr="00707A53">
        <w:rPr>
          <w:rFonts w:ascii="Times New Roman" w:hAnsi="Times New Roman" w:cs="Times New Roman"/>
          <w:b/>
          <w:bCs/>
          <w:color w:val="000000" w:themeColor="text1"/>
          <w:sz w:val="20"/>
          <w:szCs w:val="20"/>
        </w:rPr>
        <w:t>RedCap</w:t>
      </w:r>
      <w:proofErr w:type="spellEnd"/>
      <w:r w:rsidRPr="00707A53">
        <w:rPr>
          <w:rFonts w:ascii="Times New Roman" w:hAnsi="Times New Roman" w:cs="Times New Roman"/>
          <w:b/>
          <w:bCs/>
          <w:color w:val="000000" w:themeColor="text1"/>
          <w:sz w:val="20"/>
          <w:szCs w:val="20"/>
        </w:rPr>
        <w:t>-specific separate BWP without SSB (CD or NCD), is supported.</w:t>
      </w:r>
    </w:p>
    <w:p w14:paraId="40A6E46B" w14:textId="77777777" w:rsidR="006B00FE" w:rsidRDefault="006B00FE" w:rsidP="00986009">
      <w:pPr>
        <w:spacing w:after="0" w:line="252" w:lineRule="auto"/>
        <w:ind w:left="1418" w:hanging="1418"/>
        <w:jc w:val="both"/>
        <w:rPr>
          <w:rFonts w:ascii="Times New Roman" w:hAnsi="Times New Roman" w:cs="Times New Roman"/>
          <w:b/>
          <w:bCs/>
          <w:color w:val="2F5496" w:themeColor="accent1" w:themeShade="BF"/>
          <w:sz w:val="20"/>
          <w:szCs w:val="20"/>
        </w:rPr>
      </w:pPr>
    </w:p>
    <w:p w14:paraId="2E9E8D1A" w14:textId="77777777" w:rsidR="00986009" w:rsidRDefault="00986009" w:rsidP="00986009">
      <w:pPr>
        <w:spacing w:after="0" w:line="252" w:lineRule="auto"/>
        <w:ind w:left="1418" w:hanging="1418"/>
        <w:jc w:val="both"/>
        <w:rPr>
          <w:rFonts w:ascii="Times New Roman" w:eastAsia="DengXian" w:hAnsi="Times New Roman" w:cs="Times New Roman"/>
          <w:b/>
          <w:bCs/>
          <w:sz w:val="20"/>
          <w:szCs w:val="20"/>
          <w:lang w:eastAsia="zh-CN"/>
        </w:rPr>
      </w:pPr>
    </w:p>
    <w:p w14:paraId="07428A70" w14:textId="53353065" w:rsidR="00986009" w:rsidRPr="00A90874" w:rsidRDefault="00A90874" w:rsidP="00A90874">
      <w:pPr>
        <w:spacing w:after="0" w:line="252" w:lineRule="auto"/>
        <w:jc w:val="both"/>
        <w:rPr>
          <w:rFonts w:ascii="Times New Roman" w:hAnsi="Times New Roman" w:cs="Times New Roman"/>
          <w:sz w:val="20"/>
          <w:szCs w:val="20"/>
        </w:rPr>
      </w:pPr>
      <w:r w:rsidRPr="00A90874">
        <w:rPr>
          <w:rFonts w:ascii="Times New Roman" w:hAnsi="Times New Roman" w:cs="Times New Roman"/>
          <w:sz w:val="20"/>
          <w:szCs w:val="20"/>
        </w:rPr>
        <w:t xml:space="preserve">For the case where CG-SDT in a </w:t>
      </w:r>
      <w:proofErr w:type="spellStart"/>
      <w:r w:rsidRPr="00A90874">
        <w:rPr>
          <w:rFonts w:ascii="Times New Roman" w:hAnsi="Times New Roman" w:cs="Times New Roman"/>
          <w:sz w:val="20"/>
          <w:szCs w:val="20"/>
        </w:rPr>
        <w:t>RedCap</w:t>
      </w:r>
      <w:proofErr w:type="spellEnd"/>
      <w:r w:rsidRPr="00A90874">
        <w:rPr>
          <w:rFonts w:ascii="Times New Roman" w:hAnsi="Times New Roman" w:cs="Times New Roman"/>
          <w:sz w:val="20"/>
          <w:szCs w:val="20"/>
        </w:rPr>
        <w:t xml:space="preserve">-specific separate initial BWP is without CD-SSB but has </w:t>
      </w:r>
      <w:proofErr w:type="gramStart"/>
      <w:r w:rsidRPr="00A90874">
        <w:rPr>
          <w:rFonts w:ascii="Times New Roman" w:hAnsi="Times New Roman" w:cs="Times New Roman"/>
          <w:sz w:val="20"/>
          <w:szCs w:val="20"/>
        </w:rPr>
        <w:t>a</w:t>
      </w:r>
      <w:proofErr w:type="gramEnd"/>
      <w:r w:rsidRPr="00A90874">
        <w:rPr>
          <w:rFonts w:ascii="Times New Roman" w:hAnsi="Times New Roman" w:cs="Times New Roman"/>
          <w:sz w:val="20"/>
          <w:szCs w:val="20"/>
        </w:rPr>
        <w:t xml:space="preserve"> NCD-SSB present, we have the following obs</w:t>
      </w:r>
      <w:r>
        <w:rPr>
          <w:rFonts w:ascii="Times New Roman" w:hAnsi="Times New Roman" w:cs="Times New Roman"/>
          <w:sz w:val="20"/>
          <w:szCs w:val="20"/>
        </w:rPr>
        <w:t>ervation</w:t>
      </w:r>
      <w:r w:rsidRPr="00A90874">
        <w:rPr>
          <w:rFonts w:ascii="Times New Roman" w:hAnsi="Times New Roman" w:cs="Times New Roman"/>
          <w:sz w:val="20"/>
          <w:szCs w:val="20"/>
        </w:rPr>
        <w:t xml:space="preserve"> and proposal.</w:t>
      </w:r>
    </w:p>
    <w:p w14:paraId="19A26C83" w14:textId="6EAAC679" w:rsidR="00A90874" w:rsidRPr="00A90874" w:rsidRDefault="00A90874" w:rsidP="00587CE3">
      <w:pPr>
        <w:pStyle w:val="ListParagraph"/>
        <w:spacing w:before="120" w:after="240"/>
        <w:ind w:left="1701" w:right="-96" w:hanging="1701"/>
        <w:jc w:val="both"/>
        <w:rPr>
          <w:rFonts w:ascii="Times New Roman" w:hAnsi="Times New Roman" w:cs="Times New Roman"/>
          <w:b/>
          <w:bCs/>
          <w:sz w:val="20"/>
          <w:szCs w:val="20"/>
        </w:rPr>
      </w:pPr>
      <w:bookmarkStart w:id="10" w:name="_Hlk127472521"/>
      <w:r w:rsidRPr="00A90874">
        <w:rPr>
          <w:rFonts w:ascii="Times New Roman" w:hAnsi="Times New Roman" w:cs="Times New Roman"/>
          <w:b/>
          <w:bCs/>
          <w:sz w:val="20"/>
          <w:szCs w:val="20"/>
        </w:rPr>
        <w:t xml:space="preserve">Observation </w:t>
      </w:r>
      <w:r w:rsidR="003B2C65">
        <w:rPr>
          <w:rFonts w:ascii="Times New Roman" w:hAnsi="Times New Roman" w:cs="Times New Roman"/>
          <w:b/>
          <w:bCs/>
          <w:sz w:val="20"/>
          <w:szCs w:val="20"/>
        </w:rPr>
        <w:t>2</w:t>
      </w:r>
      <w:r w:rsidRPr="00A90874">
        <w:rPr>
          <w:rFonts w:ascii="Times New Roman" w:hAnsi="Times New Roman" w:cs="Times New Roman"/>
          <w:b/>
          <w:bCs/>
          <w:sz w:val="20"/>
          <w:szCs w:val="20"/>
        </w:rPr>
        <w:t xml:space="preserve">:   </w:t>
      </w:r>
      <w:r w:rsidR="007A348F">
        <w:rPr>
          <w:rFonts w:ascii="Times New Roman" w:hAnsi="Times New Roman" w:cs="Times New Roman"/>
          <w:b/>
          <w:bCs/>
          <w:sz w:val="20"/>
          <w:szCs w:val="20"/>
        </w:rPr>
        <w:tab/>
      </w:r>
      <w:r w:rsidR="00587CE3">
        <w:rPr>
          <w:rFonts w:ascii="Times New Roman" w:hAnsi="Times New Roman" w:cs="Times New Roman"/>
          <w:b/>
          <w:bCs/>
          <w:sz w:val="20"/>
          <w:szCs w:val="20"/>
        </w:rPr>
        <w:t xml:space="preserve">Configuration </w:t>
      </w:r>
      <w:r w:rsidR="03ED96BB" w:rsidRPr="0065B2E6">
        <w:rPr>
          <w:rFonts w:ascii="Times New Roman" w:hAnsi="Times New Roman" w:cs="Times New Roman"/>
          <w:b/>
          <w:bCs/>
          <w:sz w:val="20"/>
          <w:szCs w:val="20"/>
        </w:rPr>
        <w:t>of</w:t>
      </w:r>
      <w:r w:rsidR="778228B1" w:rsidRPr="0065B2E6">
        <w:rPr>
          <w:rFonts w:ascii="Times New Roman" w:hAnsi="Times New Roman" w:cs="Times New Roman"/>
          <w:b/>
          <w:bCs/>
          <w:sz w:val="20"/>
          <w:szCs w:val="20"/>
        </w:rPr>
        <w:t xml:space="preserve"> </w:t>
      </w:r>
      <w:proofErr w:type="gramStart"/>
      <w:r w:rsidR="778228B1" w:rsidRPr="0065B2E6">
        <w:rPr>
          <w:rFonts w:ascii="Times New Roman" w:hAnsi="Times New Roman" w:cs="Times New Roman"/>
          <w:b/>
          <w:bCs/>
          <w:sz w:val="20"/>
          <w:szCs w:val="20"/>
        </w:rPr>
        <w:t>a</w:t>
      </w:r>
      <w:proofErr w:type="gramEnd"/>
      <w:r w:rsidR="00587CE3">
        <w:rPr>
          <w:rFonts w:ascii="Times New Roman" w:hAnsi="Times New Roman" w:cs="Times New Roman"/>
          <w:b/>
          <w:bCs/>
          <w:sz w:val="20"/>
          <w:szCs w:val="20"/>
        </w:rPr>
        <w:t xml:space="preserve"> NCD-SSB for a separate </w:t>
      </w:r>
      <w:proofErr w:type="spellStart"/>
      <w:r w:rsidR="00477D76">
        <w:rPr>
          <w:rFonts w:ascii="Times New Roman" w:hAnsi="Times New Roman" w:cs="Times New Roman"/>
          <w:b/>
          <w:bCs/>
          <w:sz w:val="20"/>
          <w:szCs w:val="20"/>
        </w:rPr>
        <w:t>RedCap</w:t>
      </w:r>
      <w:proofErr w:type="spellEnd"/>
      <w:r w:rsidR="00477D76">
        <w:rPr>
          <w:rFonts w:ascii="Times New Roman" w:hAnsi="Times New Roman" w:cs="Times New Roman"/>
          <w:b/>
          <w:bCs/>
          <w:sz w:val="20"/>
          <w:szCs w:val="20"/>
        </w:rPr>
        <w:t xml:space="preserve"> </w:t>
      </w:r>
      <w:r w:rsidR="00587CE3">
        <w:rPr>
          <w:rFonts w:ascii="Times New Roman" w:hAnsi="Times New Roman" w:cs="Times New Roman"/>
          <w:b/>
          <w:bCs/>
          <w:sz w:val="20"/>
          <w:szCs w:val="20"/>
        </w:rPr>
        <w:t>BWP is currently only supported for connected mode UEs.</w:t>
      </w:r>
    </w:p>
    <w:bookmarkEnd w:id="10"/>
    <w:p w14:paraId="7EAD6D0A" w14:textId="18D6123B" w:rsidR="00986009" w:rsidRDefault="00986009" w:rsidP="004C5998">
      <w:pPr>
        <w:pStyle w:val="ListParagraph"/>
        <w:spacing w:before="120" w:after="240"/>
        <w:ind w:left="0" w:right="-96"/>
        <w:jc w:val="both"/>
        <w:rPr>
          <w:rFonts w:ascii="Times New Roman" w:hAnsi="Times New Roman" w:cs="Times New Roman"/>
          <w:sz w:val="20"/>
          <w:szCs w:val="20"/>
        </w:rPr>
      </w:pPr>
    </w:p>
    <w:p w14:paraId="678629AA" w14:textId="518755EF" w:rsidR="00587CE3" w:rsidRDefault="00587CE3" w:rsidP="004C5998">
      <w:pPr>
        <w:pStyle w:val="ListParagraph"/>
        <w:spacing w:before="120" w:after="240"/>
        <w:ind w:left="0" w:right="-96"/>
        <w:jc w:val="both"/>
        <w:rPr>
          <w:rFonts w:ascii="Times New Roman" w:hAnsi="Times New Roman" w:cs="Times New Roman"/>
          <w:sz w:val="20"/>
          <w:szCs w:val="20"/>
        </w:rPr>
      </w:pPr>
      <w:r>
        <w:rPr>
          <w:rFonts w:ascii="Times New Roman" w:hAnsi="Times New Roman" w:cs="Times New Roman"/>
          <w:sz w:val="20"/>
          <w:szCs w:val="20"/>
        </w:rPr>
        <w:t xml:space="preserve">Specifying a new ability to configure NCD-SSB for a separate BWP configured for inactive UEs wanting SDT services, is considered as resource hungry and non-essential if </w:t>
      </w:r>
      <w:r w:rsidR="00F6537F">
        <w:rPr>
          <w:rFonts w:ascii="Times New Roman" w:hAnsi="Times New Roman" w:cs="Times New Roman"/>
          <w:sz w:val="20"/>
          <w:szCs w:val="20"/>
        </w:rPr>
        <w:t>bwp-WithoutCD-SSB-OrNCD-SSB-RedCap-r17</w:t>
      </w:r>
      <w:r>
        <w:rPr>
          <w:rFonts w:ascii="Times New Roman" w:hAnsi="Times New Roman" w:cs="Times New Roman"/>
          <w:sz w:val="20"/>
          <w:szCs w:val="20"/>
        </w:rPr>
        <w:t xml:space="preserve"> </w:t>
      </w:r>
      <w:r w:rsidR="00707A53">
        <w:rPr>
          <w:rFonts w:ascii="Times New Roman" w:hAnsi="Times New Roman" w:cs="Times New Roman"/>
          <w:sz w:val="20"/>
          <w:szCs w:val="20"/>
        </w:rPr>
        <w:t>also</w:t>
      </w:r>
      <w:r>
        <w:rPr>
          <w:rFonts w:ascii="Times New Roman" w:hAnsi="Times New Roman" w:cs="Times New Roman"/>
          <w:sz w:val="20"/>
          <w:szCs w:val="20"/>
        </w:rPr>
        <w:t xml:space="preserve"> cover</w:t>
      </w:r>
      <w:r w:rsidR="00707A53">
        <w:rPr>
          <w:rFonts w:ascii="Times New Roman" w:hAnsi="Times New Roman" w:cs="Times New Roman"/>
          <w:sz w:val="20"/>
          <w:szCs w:val="20"/>
        </w:rPr>
        <w:t>s</w:t>
      </w:r>
      <w:r>
        <w:rPr>
          <w:rFonts w:ascii="Times New Roman" w:hAnsi="Times New Roman" w:cs="Times New Roman"/>
          <w:sz w:val="20"/>
          <w:szCs w:val="20"/>
        </w:rPr>
        <w:t xml:space="preserve"> SDT</w:t>
      </w:r>
      <w:r w:rsidR="00707A53">
        <w:rPr>
          <w:rFonts w:ascii="Times New Roman" w:hAnsi="Times New Roman" w:cs="Times New Roman"/>
          <w:sz w:val="20"/>
          <w:szCs w:val="20"/>
        </w:rPr>
        <w:t xml:space="preserve"> (see proposal 2)</w:t>
      </w:r>
      <w:r>
        <w:rPr>
          <w:rFonts w:ascii="Times New Roman" w:hAnsi="Times New Roman" w:cs="Times New Roman"/>
          <w:sz w:val="20"/>
          <w:szCs w:val="20"/>
        </w:rPr>
        <w:t>.</w:t>
      </w:r>
    </w:p>
    <w:p w14:paraId="6D8C2CCF" w14:textId="359FFCD5" w:rsidR="00A90874" w:rsidRDefault="00A90874" w:rsidP="004C5998">
      <w:pPr>
        <w:pStyle w:val="ListParagraph"/>
        <w:spacing w:before="120" w:after="240"/>
        <w:ind w:left="0" w:right="-96"/>
        <w:jc w:val="both"/>
        <w:rPr>
          <w:rFonts w:ascii="Times New Roman" w:hAnsi="Times New Roman" w:cs="Times New Roman"/>
          <w:sz w:val="20"/>
          <w:szCs w:val="20"/>
        </w:rPr>
      </w:pPr>
    </w:p>
    <w:p w14:paraId="3D2953C3" w14:textId="288D0F90" w:rsidR="00587CE3" w:rsidRDefault="00587CE3" w:rsidP="00587CE3">
      <w:pPr>
        <w:pStyle w:val="ListParagraph"/>
        <w:spacing w:before="120" w:after="240"/>
        <w:ind w:left="1701" w:right="-96" w:hanging="1701"/>
        <w:jc w:val="both"/>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7A348F">
        <w:rPr>
          <w:rFonts w:ascii="Times New Roman" w:hAnsi="Times New Roman" w:cs="Times New Roman"/>
          <w:b/>
          <w:bCs/>
          <w:sz w:val="20"/>
          <w:szCs w:val="20"/>
        </w:rPr>
        <w:t>6</w:t>
      </w:r>
      <w:r w:rsidR="00A90874" w:rsidRPr="00A90874">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Pr="00587CE3">
        <w:rPr>
          <w:rFonts w:ascii="Times New Roman" w:hAnsi="Times New Roman" w:cs="Times New Roman"/>
          <w:b/>
          <w:bCs/>
          <w:sz w:val="20"/>
          <w:szCs w:val="20"/>
        </w:rPr>
        <w:t>Configuration for an NCD-SSB for a separate initial BWP configured specifically for inactive UEs wishing to use SDT, is not supported.</w:t>
      </w:r>
    </w:p>
    <w:p w14:paraId="2E2AAA7F" w14:textId="77777777" w:rsidR="00587CE3" w:rsidRDefault="00587CE3" w:rsidP="00587CE3">
      <w:pPr>
        <w:pStyle w:val="ListParagraph"/>
        <w:spacing w:before="120" w:after="240"/>
        <w:ind w:left="1701" w:right="-96" w:hanging="1701"/>
        <w:jc w:val="both"/>
        <w:rPr>
          <w:rFonts w:ascii="Times New Roman" w:hAnsi="Times New Roman" w:cs="Times New Roman"/>
          <w:b/>
          <w:bCs/>
          <w:sz w:val="20"/>
          <w:szCs w:val="20"/>
        </w:rPr>
      </w:pPr>
    </w:p>
    <w:p w14:paraId="1709C265" w14:textId="35DB858E" w:rsidR="00931B76" w:rsidRPr="00484243" w:rsidRDefault="00931B76" w:rsidP="00587CE3">
      <w:pPr>
        <w:pStyle w:val="Heading1"/>
        <w:tabs>
          <w:tab w:val="clear" w:pos="1134"/>
          <w:tab w:val="num" w:pos="709"/>
        </w:tabs>
        <w:ind w:left="709" w:hanging="709"/>
        <w:rPr>
          <w:lang w:val="en-US"/>
        </w:rPr>
      </w:pPr>
      <w:r w:rsidRPr="00484243">
        <w:rPr>
          <w:lang w:val="en-US"/>
        </w:rPr>
        <w:t>Conclusions</w:t>
      </w:r>
    </w:p>
    <w:p w14:paraId="109E86E8" w14:textId="70D0462A" w:rsidR="00587CE3" w:rsidRDefault="00587CE3" w:rsidP="00464C3E">
      <w:pPr>
        <w:pStyle w:val="ListParagraph"/>
        <w:spacing w:before="120" w:after="240"/>
        <w:ind w:left="0" w:right="-96"/>
        <w:jc w:val="both"/>
        <w:rPr>
          <w:rFonts w:ascii="Times New Roman" w:eastAsia="MS Mincho" w:hAnsi="Times New Roman" w:cs="Times New Roman"/>
          <w:sz w:val="20"/>
          <w:szCs w:val="20"/>
        </w:rPr>
      </w:pPr>
      <w:r w:rsidRPr="00587CE3">
        <w:rPr>
          <w:rFonts w:ascii="Times New Roman" w:eastAsia="MS Mincho" w:hAnsi="Times New Roman" w:cs="Times New Roman"/>
          <w:sz w:val="20"/>
          <w:szCs w:val="20"/>
        </w:rPr>
        <w:t xml:space="preserve">In this document, we </w:t>
      </w:r>
      <w:r>
        <w:rPr>
          <w:rFonts w:ascii="Times New Roman" w:eastAsia="MS Mincho" w:hAnsi="Times New Roman" w:cs="Times New Roman"/>
          <w:sz w:val="20"/>
          <w:szCs w:val="20"/>
        </w:rPr>
        <w:t>have discussed</w:t>
      </w:r>
      <w:r w:rsidRPr="00587CE3">
        <w:rPr>
          <w:rFonts w:ascii="Times New Roman" w:eastAsia="MS Mincho" w:hAnsi="Times New Roman" w:cs="Times New Roman"/>
          <w:sz w:val="20"/>
          <w:szCs w:val="20"/>
        </w:rPr>
        <w:t xml:space="preserve"> </w:t>
      </w:r>
      <w:proofErr w:type="spellStart"/>
      <w:r w:rsidRPr="00587CE3">
        <w:rPr>
          <w:rFonts w:ascii="Times New Roman" w:eastAsia="MS Mincho" w:hAnsi="Times New Roman" w:cs="Times New Roman"/>
          <w:sz w:val="20"/>
          <w:szCs w:val="20"/>
        </w:rPr>
        <w:t>RedCap</w:t>
      </w:r>
      <w:proofErr w:type="spellEnd"/>
      <w:r w:rsidRPr="00587CE3">
        <w:rPr>
          <w:rFonts w:ascii="Times New Roman" w:eastAsia="MS Mincho" w:hAnsi="Times New Roman" w:cs="Times New Roman"/>
          <w:sz w:val="20"/>
          <w:szCs w:val="20"/>
        </w:rPr>
        <w:t xml:space="preserve"> support </w:t>
      </w:r>
      <w:r w:rsidR="00012403">
        <w:rPr>
          <w:rFonts w:ascii="Times New Roman" w:eastAsia="MS Mincho" w:hAnsi="Times New Roman" w:cs="Times New Roman"/>
          <w:sz w:val="20"/>
          <w:szCs w:val="20"/>
        </w:rPr>
        <w:t>for</w:t>
      </w:r>
      <w:r>
        <w:rPr>
          <w:rFonts w:ascii="Times New Roman" w:eastAsia="MS Mincho" w:hAnsi="Times New Roman" w:cs="Times New Roman"/>
          <w:sz w:val="20"/>
          <w:szCs w:val="20"/>
        </w:rPr>
        <w:t xml:space="preserve"> unresolved</w:t>
      </w:r>
      <w:r w:rsidRPr="00587CE3">
        <w:rPr>
          <w:rFonts w:ascii="Times New Roman" w:eastAsia="MS Mincho" w:hAnsi="Times New Roman" w:cs="Times New Roman"/>
          <w:sz w:val="20"/>
          <w:szCs w:val="20"/>
        </w:rPr>
        <w:t xml:space="preserve"> SDT cases</w:t>
      </w:r>
      <w:r>
        <w:rPr>
          <w:rFonts w:ascii="Times New Roman" w:eastAsia="MS Mincho" w:hAnsi="Times New Roman" w:cs="Times New Roman"/>
          <w:sz w:val="20"/>
          <w:szCs w:val="20"/>
        </w:rPr>
        <w:t xml:space="preserve">, and from those discussions we have the following </w:t>
      </w:r>
      <w:r w:rsidR="00707A53">
        <w:rPr>
          <w:rFonts w:ascii="Times New Roman" w:eastAsia="MS Mincho" w:hAnsi="Times New Roman" w:cs="Times New Roman"/>
          <w:sz w:val="20"/>
          <w:szCs w:val="20"/>
        </w:rPr>
        <w:t>o</w:t>
      </w:r>
      <w:r w:rsidR="00012403">
        <w:rPr>
          <w:rFonts w:ascii="Times New Roman" w:eastAsia="MS Mincho" w:hAnsi="Times New Roman" w:cs="Times New Roman"/>
          <w:sz w:val="20"/>
          <w:szCs w:val="20"/>
        </w:rPr>
        <w:t xml:space="preserve">bservations and </w:t>
      </w:r>
      <w:r w:rsidR="00707A53">
        <w:rPr>
          <w:rFonts w:ascii="Times New Roman" w:eastAsia="MS Mincho" w:hAnsi="Times New Roman" w:cs="Times New Roman"/>
          <w:sz w:val="20"/>
          <w:szCs w:val="20"/>
        </w:rPr>
        <w:t>p</w:t>
      </w:r>
      <w:r w:rsidR="00012403">
        <w:rPr>
          <w:rFonts w:ascii="Times New Roman" w:eastAsia="MS Mincho" w:hAnsi="Times New Roman" w:cs="Times New Roman"/>
          <w:sz w:val="20"/>
          <w:szCs w:val="20"/>
        </w:rPr>
        <w:t>roposals.</w:t>
      </w:r>
    </w:p>
    <w:p w14:paraId="0120A47C" w14:textId="77777777" w:rsidR="00A0769E" w:rsidRDefault="00A0769E" w:rsidP="00464C3E">
      <w:pPr>
        <w:pStyle w:val="ListParagraph"/>
        <w:spacing w:before="120" w:after="240"/>
        <w:ind w:left="0" w:right="-96"/>
        <w:jc w:val="both"/>
        <w:rPr>
          <w:rFonts w:ascii="Times New Roman" w:eastAsia="MS Mincho" w:hAnsi="Times New Roman" w:cs="Times New Roman"/>
          <w:sz w:val="20"/>
          <w:szCs w:val="20"/>
        </w:rPr>
      </w:pPr>
    </w:p>
    <w:p w14:paraId="5AECCA65" w14:textId="77777777" w:rsidR="00707A53" w:rsidRPr="00A90874" w:rsidRDefault="00707A53" w:rsidP="00707A53">
      <w:pPr>
        <w:pStyle w:val="ListParagraph"/>
        <w:spacing w:before="120" w:after="240"/>
        <w:ind w:left="1843" w:right="-96" w:hanging="1843"/>
        <w:jc w:val="both"/>
        <w:rPr>
          <w:rFonts w:ascii="Times New Roman" w:hAnsi="Times New Roman" w:cs="Times New Roman"/>
          <w:b/>
          <w:bCs/>
          <w:sz w:val="20"/>
          <w:szCs w:val="20"/>
        </w:rPr>
      </w:pPr>
      <w:r w:rsidRPr="101DDFC2">
        <w:rPr>
          <w:rFonts w:ascii="Times New Roman" w:hAnsi="Times New Roman" w:cs="Times New Roman"/>
          <w:b/>
          <w:bCs/>
          <w:sz w:val="20"/>
          <w:szCs w:val="20"/>
        </w:rPr>
        <w:lastRenderedPageBreak/>
        <w:t xml:space="preserve">Observation 1:   </w:t>
      </w:r>
      <w:r>
        <w:rPr>
          <w:rFonts w:ascii="Times New Roman" w:hAnsi="Times New Roman" w:cs="Times New Roman"/>
          <w:b/>
          <w:bCs/>
          <w:sz w:val="20"/>
          <w:szCs w:val="20"/>
        </w:rPr>
        <w:tab/>
      </w:r>
      <w:r w:rsidRPr="101DDFC2">
        <w:rPr>
          <w:rFonts w:ascii="Times New Roman" w:hAnsi="Times New Roman" w:cs="Times New Roman"/>
          <w:b/>
          <w:bCs/>
          <w:sz w:val="20"/>
          <w:szCs w:val="20"/>
        </w:rPr>
        <w:t xml:space="preserve">If </w:t>
      </w:r>
      <w:r>
        <w:rPr>
          <w:rFonts w:ascii="Times New Roman" w:hAnsi="Times New Roman" w:cs="Times New Roman"/>
          <w:b/>
          <w:bCs/>
          <w:sz w:val="20"/>
          <w:szCs w:val="20"/>
        </w:rPr>
        <w:t xml:space="preserve">bwp-WithoutCD-SSB-OrNCD-SSB-RedCap-r17 </w:t>
      </w:r>
      <w:r w:rsidRPr="101DDFC2">
        <w:rPr>
          <w:rFonts w:ascii="Times New Roman" w:hAnsi="Times New Roman" w:cs="Times New Roman"/>
          <w:b/>
          <w:bCs/>
          <w:sz w:val="20"/>
          <w:szCs w:val="20"/>
        </w:rPr>
        <w:t xml:space="preserve">is not supported </w:t>
      </w:r>
      <w:r w:rsidRPr="0065B2E6">
        <w:rPr>
          <w:rFonts w:ascii="Times New Roman" w:hAnsi="Times New Roman" w:cs="Times New Roman"/>
          <w:b/>
          <w:bCs/>
          <w:sz w:val="20"/>
          <w:szCs w:val="20"/>
        </w:rPr>
        <w:t xml:space="preserve">by </w:t>
      </w:r>
      <w:r>
        <w:rPr>
          <w:rFonts w:ascii="Times New Roman" w:hAnsi="Times New Roman" w:cs="Times New Roman"/>
          <w:b/>
          <w:bCs/>
          <w:sz w:val="20"/>
          <w:szCs w:val="20"/>
        </w:rPr>
        <w:t>a</w:t>
      </w:r>
      <w:r w:rsidRPr="0065B2E6">
        <w:rPr>
          <w:rFonts w:ascii="Times New Roman" w:hAnsi="Times New Roman" w:cs="Times New Roman"/>
          <w:b/>
          <w:bCs/>
          <w:sz w:val="20"/>
          <w:szCs w:val="20"/>
        </w:rPr>
        <w:t xml:space="preserve"> UE</w:t>
      </w:r>
      <w:r>
        <w:rPr>
          <w:rFonts w:ascii="Times New Roman" w:hAnsi="Times New Roman" w:cs="Times New Roman"/>
          <w:b/>
          <w:bCs/>
          <w:sz w:val="20"/>
          <w:szCs w:val="20"/>
        </w:rPr>
        <w:t>,</w:t>
      </w:r>
      <w:r w:rsidRPr="0065B2E6">
        <w:rPr>
          <w:rFonts w:ascii="Times New Roman" w:hAnsi="Times New Roman" w:cs="Times New Roman"/>
          <w:b/>
          <w:bCs/>
          <w:sz w:val="20"/>
          <w:szCs w:val="20"/>
        </w:rPr>
        <w:t xml:space="preserve"> </w:t>
      </w:r>
      <w:r w:rsidRPr="101DDFC2">
        <w:rPr>
          <w:rFonts w:ascii="Times New Roman" w:hAnsi="Times New Roman" w:cs="Times New Roman"/>
          <w:b/>
          <w:bCs/>
          <w:sz w:val="20"/>
          <w:szCs w:val="20"/>
        </w:rPr>
        <w:t xml:space="preserve">and </w:t>
      </w:r>
      <w:r w:rsidRPr="0065B2E6">
        <w:rPr>
          <w:rFonts w:ascii="Times New Roman" w:hAnsi="Times New Roman" w:cs="Times New Roman"/>
          <w:b/>
          <w:bCs/>
          <w:sz w:val="20"/>
          <w:szCs w:val="20"/>
        </w:rPr>
        <w:t>that</w:t>
      </w:r>
      <w:r w:rsidRPr="101DDFC2">
        <w:rPr>
          <w:rFonts w:ascii="Times New Roman" w:hAnsi="Times New Roman" w:cs="Times New Roman"/>
          <w:b/>
          <w:bCs/>
          <w:sz w:val="20"/>
          <w:szCs w:val="20"/>
        </w:rPr>
        <w:t xml:space="preserve"> UE is attemp</w:t>
      </w:r>
      <w:r>
        <w:rPr>
          <w:rFonts w:ascii="Times New Roman" w:hAnsi="Times New Roman" w:cs="Times New Roman"/>
          <w:b/>
          <w:bCs/>
          <w:sz w:val="20"/>
          <w:szCs w:val="20"/>
        </w:rPr>
        <w:t>ts</w:t>
      </w:r>
      <w:r w:rsidRPr="101DDFC2">
        <w:rPr>
          <w:rFonts w:ascii="Times New Roman" w:hAnsi="Times New Roman" w:cs="Times New Roman"/>
          <w:b/>
          <w:bCs/>
          <w:sz w:val="20"/>
          <w:szCs w:val="20"/>
        </w:rPr>
        <w:t xml:space="preserve"> to use a separate initial BWP without any SSB, </w:t>
      </w:r>
      <w:r>
        <w:rPr>
          <w:rFonts w:ascii="Times New Roman" w:hAnsi="Times New Roman" w:cs="Times New Roman"/>
          <w:b/>
          <w:bCs/>
          <w:sz w:val="20"/>
          <w:szCs w:val="20"/>
        </w:rPr>
        <w:t xml:space="preserve">it </w:t>
      </w:r>
      <w:r w:rsidRPr="101DDFC2">
        <w:rPr>
          <w:rFonts w:ascii="Times New Roman" w:hAnsi="Times New Roman" w:cs="Times New Roman"/>
          <w:b/>
          <w:bCs/>
          <w:sz w:val="20"/>
          <w:szCs w:val="20"/>
        </w:rPr>
        <w:t>will be expected to periodically retune to the initial BWP to:</w:t>
      </w:r>
    </w:p>
    <w:p w14:paraId="491D6E31" w14:textId="77777777" w:rsidR="00707A53" w:rsidRPr="00A90874" w:rsidRDefault="00707A53" w:rsidP="00707A53">
      <w:pPr>
        <w:pStyle w:val="ListParagraph"/>
        <w:numPr>
          <w:ilvl w:val="0"/>
          <w:numId w:val="39"/>
        </w:numPr>
        <w:spacing w:before="120" w:after="240"/>
        <w:ind w:left="2268" w:right="-96" w:hanging="425"/>
        <w:jc w:val="both"/>
        <w:rPr>
          <w:rFonts w:ascii="Times New Roman" w:hAnsi="Times New Roman" w:cs="Times New Roman"/>
          <w:b/>
          <w:bCs/>
          <w:sz w:val="20"/>
          <w:szCs w:val="20"/>
        </w:rPr>
      </w:pPr>
      <w:r>
        <w:rPr>
          <w:rFonts w:ascii="Times New Roman" w:hAnsi="Times New Roman" w:cs="Times New Roman"/>
          <w:b/>
          <w:bCs/>
          <w:sz w:val="20"/>
          <w:szCs w:val="20"/>
        </w:rPr>
        <w:t>M</w:t>
      </w:r>
      <w:r w:rsidRPr="00A90874">
        <w:rPr>
          <w:rFonts w:ascii="Times New Roman" w:hAnsi="Times New Roman" w:cs="Times New Roman"/>
          <w:b/>
          <w:bCs/>
          <w:sz w:val="20"/>
          <w:szCs w:val="20"/>
        </w:rPr>
        <w:t>onitor paging.</w:t>
      </w:r>
    </w:p>
    <w:p w14:paraId="09191E0D" w14:textId="77777777" w:rsidR="00707A53" w:rsidRPr="00A90874" w:rsidRDefault="00707A53" w:rsidP="00707A53">
      <w:pPr>
        <w:pStyle w:val="ListParagraph"/>
        <w:numPr>
          <w:ilvl w:val="0"/>
          <w:numId w:val="39"/>
        </w:numPr>
        <w:spacing w:before="120" w:after="240"/>
        <w:ind w:left="2268" w:right="-96" w:hanging="425"/>
        <w:jc w:val="both"/>
        <w:rPr>
          <w:rFonts w:ascii="Times New Roman" w:hAnsi="Times New Roman" w:cs="Times New Roman"/>
          <w:b/>
          <w:bCs/>
          <w:sz w:val="20"/>
          <w:szCs w:val="20"/>
        </w:rPr>
      </w:pPr>
      <w:r w:rsidRPr="00A90874">
        <w:rPr>
          <w:rFonts w:ascii="Times New Roman" w:hAnsi="Times New Roman" w:cs="Times New Roman"/>
          <w:b/>
          <w:bCs/>
          <w:sz w:val="20"/>
          <w:szCs w:val="20"/>
        </w:rPr>
        <w:t>Process the CD-SSB for sync.</w:t>
      </w:r>
    </w:p>
    <w:p w14:paraId="23A2A0CE" w14:textId="77777777" w:rsidR="00707A53" w:rsidRDefault="00707A53" w:rsidP="00707A53">
      <w:pPr>
        <w:pStyle w:val="ListParagraph"/>
        <w:spacing w:before="120" w:after="240"/>
        <w:ind w:left="0" w:right="-96"/>
        <w:jc w:val="both"/>
        <w:rPr>
          <w:rFonts w:ascii="Times New Roman" w:hAnsi="Times New Roman" w:cs="Times New Roman"/>
          <w:sz w:val="20"/>
          <w:szCs w:val="20"/>
        </w:rPr>
      </w:pPr>
    </w:p>
    <w:p w14:paraId="7A9E3715" w14:textId="77777777" w:rsidR="007A348F" w:rsidRPr="00A90874" w:rsidRDefault="007A348F" w:rsidP="007A348F">
      <w:pPr>
        <w:pStyle w:val="ListParagraph"/>
        <w:spacing w:before="120" w:after="240"/>
        <w:ind w:left="1701" w:right="-96" w:hanging="1701"/>
        <w:jc w:val="both"/>
        <w:rPr>
          <w:rFonts w:ascii="Times New Roman" w:hAnsi="Times New Roman" w:cs="Times New Roman"/>
          <w:b/>
          <w:bCs/>
          <w:sz w:val="20"/>
          <w:szCs w:val="20"/>
        </w:rPr>
      </w:pPr>
      <w:r w:rsidRPr="00A90874">
        <w:rPr>
          <w:rFonts w:ascii="Times New Roman" w:hAnsi="Times New Roman" w:cs="Times New Roman"/>
          <w:b/>
          <w:bCs/>
          <w:sz w:val="20"/>
          <w:szCs w:val="20"/>
        </w:rPr>
        <w:t xml:space="preserve">Observation </w:t>
      </w:r>
      <w:r>
        <w:rPr>
          <w:rFonts w:ascii="Times New Roman" w:hAnsi="Times New Roman" w:cs="Times New Roman"/>
          <w:b/>
          <w:bCs/>
          <w:sz w:val="20"/>
          <w:szCs w:val="20"/>
        </w:rPr>
        <w:t>2</w:t>
      </w:r>
      <w:r w:rsidRPr="00A90874">
        <w:rPr>
          <w:rFonts w:ascii="Times New Roman" w:hAnsi="Times New Roman" w:cs="Times New Roman"/>
          <w:b/>
          <w:bCs/>
          <w:sz w:val="20"/>
          <w:szCs w:val="20"/>
        </w:rPr>
        <w:t xml:space="preserve">:   </w:t>
      </w:r>
      <w:r>
        <w:rPr>
          <w:rFonts w:ascii="Times New Roman" w:hAnsi="Times New Roman" w:cs="Times New Roman"/>
          <w:b/>
          <w:bCs/>
          <w:sz w:val="20"/>
          <w:szCs w:val="20"/>
        </w:rPr>
        <w:t xml:space="preserve">Configuration </w:t>
      </w:r>
      <w:r w:rsidRPr="0065B2E6">
        <w:rPr>
          <w:rFonts w:ascii="Times New Roman" w:hAnsi="Times New Roman" w:cs="Times New Roman"/>
          <w:b/>
          <w:bCs/>
          <w:sz w:val="20"/>
          <w:szCs w:val="20"/>
        </w:rPr>
        <w:t xml:space="preserve">of </w:t>
      </w:r>
      <w:proofErr w:type="gramStart"/>
      <w:r w:rsidRPr="0065B2E6">
        <w:rPr>
          <w:rFonts w:ascii="Times New Roman" w:hAnsi="Times New Roman" w:cs="Times New Roman"/>
          <w:b/>
          <w:bCs/>
          <w:sz w:val="20"/>
          <w:szCs w:val="20"/>
        </w:rPr>
        <w:t>a</w:t>
      </w:r>
      <w:proofErr w:type="gramEnd"/>
      <w:r>
        <w:rPr>
          <w:rFonts w:ascii="Times New Roman" w:hAnsi="Times New Roman" w:cs="Times New Roman"/>
          <w:b/>
          <w:bCs/>
          <w:sz w:val="20"/>
          <w:szCs w:val="20"/>
        </w:rPr>
        <w:t xml:space="preserve"> NCD-SSB for a separate </w:t>
      </w:r>
      <w:proofErr w:type="spellStart"/>
      <w:r>
        <w:rPr>
          <w:rFonts w:ascii="Times New Roman" w:hAnsi="Times New Roman" w:cs="Times New Roman"/>
          <w:b/>
          <w:bCs/>
          <w:sz w:val="20"/>
          <w:szCs w:val="20"/>
        </w:rPr>
        <w:t>RedCap</w:t>
      </w:r>
      <w:proofErr w:type="spellEnd"/>
      <w:r>
        <w:rPr>
          <w:rFonts w:ascii="Times New Roman" w:hAnsi="Times New Roman" w:cs="Times New Roman"/>
          <w:b/>
          <w:bCs/>
          <w:sz w:val="20"/>
          <w:szCs w:val="20"/>
        </w:rPr>
        <w:t xml:space="preserve"> BWP is currently only supported for connected mode UEs.</w:t>
      </w:r>
    </w:p>
    <w:p w14:paraId="7C2AC8B5" w14:textId="4474E3C2" w:rsidR="007A348F" w:rsidRDefault="007A348F" w:rsidP="0020776F">
      <w:pPr>
        <w:spacing w:after="0" w:line="252" w:lineRule="auto"/>
        <w:ind w:left="1560" w:hanging="1560"/>
        <w:jc w:val="both"/>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 xml:space="preserve">Proposal 1:    </w:t>
      </w:r>
      <w:r>
        <w:rPr>
          <w:rFonts w:ascii="Times New Roman" w:eastAsia="DengXian" w:hAnsi="Times New Roman" w:cs="Times New Roman"/>
          <w:b/>
          <w:bCs/>
          <w:sz w:val="20"/>
          <w:szCs w:val="20"/>
          <w:lang w:eastAsia="zh-CN"/>
        </w:rPr>
        <w:tab/>
        <w:t>F</w:t>
      </w:r>
      <w:r w:rsidRPr="00F06F88">
        <w:rPr>
          <w:rFonts w:ascii="Times New Roman" w:eastAsia="DengXian" w:hAnsi="Times New Roman" w:cs="Times New Roman"/>
          <w:b/>
          <w:bCs/>
          <w:sz w:val="20"/>
          <w:szCs w:val="20"/>
          <w:lang w:eastAsia="zh-CN"/>
        </w:rPr>
        <w:t xml:space="preserve">or a </w:t>
      </w:r>
      <w:proofErr w:type="spellStart"/>
      <w:r w:rsidRPr="00F06F88">
        <w:rPr>
          <w:rFonts w:ascii="Times New Roman" w:eastAsia="DengXian" w:hAnsi="Times New Roman" w:cs="Times New Roman"/>
          <w:b/>
          <w:bCs/>
          <w:sz w:val="20"/>
          <w:szCs w:val="20"/>
          <w:lang w:eastAsia="zh-CN"/>
        </w:rPr>
        <w:t>RedCap</w:t>
      </w:r>
      <w:proofErr w:type="spellEnd"/>
      <w:r w:rsidRPr="00F06F88">
        <w:rPr>
          <w:rFonts w:ascii="Times New Roman" w:eastAsia="DengXian" w:hAnsi="Times New Roman" w:cs="Times New Roman"/>
          <w:b/>
          <w:bCs/>
          <w:sz w:val="20"/>
          <w:szCs w:val="20"/>
          <w:lang w:eastAsia="zh-CN"/>
        </w:rPr>
        <w:t xml:space="preserve"> UE not supporting </w:t>
      </w:r>
      <w:r>
        <w:rPr>
          <w:rFonts w:ascii="Times New Roman" w:eastAsia="DengXian" w:hAnsi="Times New Roman" w:cs="Times New Roman"/>
          <w:b/>
          <w:bCs/>
          <w:sz w:val="20"/>
          <w:szCs w:val="20"/>
          <w:lang w:eastAsia="zh-CN"/>
        </w:rPr>
        <w:t xml:space="preserve">the </w:t>
      </w:r>
      <w:r w:rsidRPr="004C03BD">
        <w:rPr>
          <w:rFonts w:ascii="Times New Roman" w:eastAsia="DengXian" w:hAnsi="Times New Roman" w:cs="Times New Roman"/>
          <w:b/>
          <w:bCs/>
          <w:sz w:val="20"/>
          <w:szCs w:val="20"/>
          <w:lang w:eastAsia="zh-CN"/>
        </w:rPr>
        <w:t>bwp-WithoutCD-SSB-OrNCD-SSB-RedCap-r17</w:t>
      </w:r>
      <w:r>
        <w:rPr>
          <w:rFonts w:ascii="Times New Roman" w:eastAsia="DengXian" w:hAnsi="Times New Roman" w:cs="Times New Roman"/>
          <w:b/>
          <w:bCs/>
          <w:sz w:val="20"/>
          <w:szCs w:val="20"/>
          <w:lang w:eastAsia="zh-CN"/>
        </w:rPr>
        <w:t xml:space="preserve"> capability</w:t>
      </w:r>
      <w:r w:rsidRPr="00F06F88">
        <w:rPr>
          <w:rFonts w:ascii="Times New Roman" w:eastAsia="DengXian" w:hAnsi="Times New Roman" w:cs="Times New Roman"/>
          <w:b/>
          <w:bCs/>
          <w:sz w:val="20"/>
          <w:szCs w:val="20"/>
          <w:lang w:eastAsia="zh-CN"/>
        </w:rPr>
        <w:t>, RA-SDT with subsequent transmissions</w:t>
      </w:r>
      <w:r>
        <w:rPr>
          <w:rFonts w:ascii="Times New Roman" w:eastAsia="DengXian" w:hAnsi="Times New Roman" w:cs="Times New Roman"/>
          <w:b/>
          <w:bCs/>
          <w:sz w:val="20"/>
          <w:szCs w:val="20"/>
          <w:lang w:eastAsia="zh-CN"/>
        </w:rPr>
        <w:t xml:space="preserve"> </w:t>
      </w:r>
      <w:r w:rsidRPr="00986009">
        <w:rPr>
          <w:rFonts w:ascii="Times New Roman" w:eastAsia="DengXian" w:hAnsi="Times New Roman" w:cs="Times New Roman"/>
          <w:b/>
          <w:bCs/>
          <w:sz w:val="20"/>
          <w:szCs w:val="20"/>
          <w:lang w:eastAsia="zh-CN"/>
        </w:rPr>
        <w:t xml:space="preserve">in a </w:t>
      </w:r>
      <w:proofErr w:type="spellStart"/>
      <w:r w:rsidRPr="00986009">
        <w:rPr>
          <w:rFonts w:ascii="Times New Roman" w:eastAsia="DengXian" w:hAnsi="Times New Roman" w:cs="Times New Roman"/>
          <w:b/>
          <w:bCs/>
          <w:sz w:val="20"/>
          <w:szCs w:val="20"/>
          <w:lang w:eastAsia="zh-CN"/>
        </w:rPr>
        <w:t>RedCap</w:t>
      </w:r>
      <w:proofErr w:type="spellEnd"/>
      <w:r w:rsidRPr="00986009">
        <w:rPr>
          <w:rFonts w:ascii="Times New Roman" w:eastAsia="DengXian" w:hAnsi="Times New Roman" w:cs="Times New Roman"/>
          <w:b/>
          <w:bCs/>
          <w:sz w:val="20"/>
          <w:szCs w:val="20"/>
          <w:lang w:eastAsia="zh-CN"/>
        </w:rPr>
        <w:t>-specific separate BWP without SSB</w:t>
      </w:r>
      <w:r>
        <w:rPr>
          <w:rFonts w:ascii="Times New Roman" w:eastAsia="DengXian" w:hAnsi="Times New Roman" w:cs="Times New Roman"/>
          <w:b/>
          <w:bCs/>
          <w:sz w:val="20"/>
          <w:szCs w:val="20"/>
          <w:lang w:eastAsia="zh-CN"/>
        </w:rPr>
        <w:t xml:space="preserve"> (CD or NCD), is not supported.</w:t>
      </w:r>
    </w:p>
    <w:p w14:paraId="1062CF74" w14:textId="77777777" w:rsidR="007A348F" w:rsidRDefault="007A348F" w:rsidP="0020776F">
      <w:pPr>
        <w:spacing w:after="0" w:line="252" w:lineRule="auto"/>
        <w:ind w:left="1560" w:hanging="1560"/>
        <w:jc w:val="both"/>
        <w:rPr>
          <w:rFonts w:ascii="Times New Roman" w:eastAsia="DengXian" w:hAnsi="Times New Roman" w:cs="Times New Roman"/>
          <w:b/>
          <w:bCs/>
          <w:sz w:val="20"/>
          <w:szCs w:val="20"/>
          <w:lang w:eastAsia="zh-CN"/>
        </w:rPr>
      </w:pPr>
    </w:p>
    <w:p w14:paraId="5757498D" w14:textId="36ADD12F" w:rsidR="007A348F" w:rsidRDefault="007A348F" w:rsidP="0020776F">
      <w:pPr>
        <w:spacing w:after="0" w:line="252" w:lineRule="auto"/>
        <w:ind w:left="1560" w:hanging="1560"/>
        <w:jc w:val="both"/>
        <w:rPr>
          <w:rFonts w:ascii="Times New Roman" w:hAnsi="Times New Roman" w:cs="Times New Roman"/>
          <w:b/>
          <w:bCs/>
          <w:sz w:val="20"/>
          <w:szCs w:val="20"/>
        </w:rPr>
      </w:pPr>
      <w:r w:rsidRPr="003C7368">
        <w:rPr>
          <w:rFonts w:ascii="Times New Roman" w:hAnsi="Times New Roman" w:cs="Times New Roman"/>
          <w:b/>
          <w:bCs/>
          <w:sz w:val="20"/>
          <w:szCs w:val="20"/>
        </w:rPr>
        <w:t xml:space="preserve">Proposal 2:    </w:t>
      </w:r>
      <w:r>
        <w:rPr>
          <w:rFonts w:ascii="Times New Roman" w:hAnsi="Times New Roman" w:cs="Times New Roman"/>
          <w:b/>
          <w:bCs/>
          <w:sz w:val="20"/>
          <w:szCs w:val="20"/>
        </w:rPr>
        <w:tab/>
        <w:t>For a UEs supporting the bwp-WithoutCD-SSB-OrNCD-SSB-RedCap-r1 capability,</w:t>
      </w:r>
      <w:r w:rsidRPr="003C7368">
        <w:rPr>
          <w:rFonts w:ascii="Times New Roman" w:hAnsi="Times New Roman" w:cs="Times New Roman"/>
          <w:b/>
          <w:bCs/>
          <w:sz w:val="20"/>
          <w:szCs w:val="20"/>
        </w:rPr>
        <w:t xml:space="preserve"> </w:t>
      </w:r>
      <w:r>
        <w:rPr>
          <w:rFonts w:ascii="Times New Roman" w:hAnsi="Times New Roman" w:cs="Times New Roman"/>
          <w:b/>
          <w:bCs/>
          <w:sz w:val="20"/>
          <w:szCs w:val="20"/>
        </w:rPr>
        <w:t>RA-</w:t>
      </w:r>
      <w:r w:rsidRPr="003C7368">
        <w:rPr>
          <w:rFonts w:ascii="Times New Roman" w:hAnsi="Times New Roman" w:cs="Times New Roman"/>
          <w:b/>
          <w:bCs/>
          <w:sz w:val="20"/>
          <w:szCs w:val="20"/>
        </w:rPr>
        <w:t>SDT</w:t>
      </w:r>
      <w:r>
        <w:rPr>
          <w:rFonts w:ascii="Times New Roman" w:hAnsi="Times New Roman" w:cs="Times New Roman"/>
          <w:b/>
          <w:bCs/>
          <w:sz w:val="20"/>
          <w:szCs w:val="20"/>
        </w:rPr>
        <w:t xml:space="preserve"> with subsequent transmissions in a </w:t>
      </w:r>
      <w:proofErr w:type="spellStart"/>
      <w:r w:rsidRPr="00986009">
        <w:rPr>
          <w:rFonts w:ascii="Times New Roman" w:eastAsia="DengXian" w:hAnsi="Times New Roman" w:cs="Times New Roman"/>
          <w:b/>
          <w:bCs/>
          <w:sz w:val="20"/>
          <w:szCs w:val="20"/>
          <w:lang w:eastAsia="zh-CN"/>
        </w:rPr>
        <w:t>RedCap</w:t>
      </w:r>
      <w:proofErr w:type="spellEnd"/>
      <w:r w:rsidRPr="00986009">
        <w:rPr>
          <w:rFonts w:ascii="Times New Roman" w:eastAsia="DengXian" w:hAnsi="Times New Roman" w:cs="Times New Roman"/>
          <w:b/>
          <w:bCs/>
          <w:sz w:val="20"/>
          <w:szCs w:val="20"/>
          <w:lang w:eastAsia="zh-CN"/>
        </w:rPr>
        <w:t>-specific separate BWP without SSB</w:t>
      </w:r>
      <w:r>
        <w:rPr>
          <w:rFonts w:ascii="Times New Roman" w:eastAsia="DengXian" w:hAnsi="Times New Roman" w:cs="Times New Roman"/>
          <w:b/>
          <w:bCs/>
          <w:sz w:val="20"/>
          <w:szCs w:val="20"/>
          <w:lang w:eastAsia="zh-CN"/>
        </w:rPr>
        <w:t>, is supported</w:t>
      </w:r>
      <w:r w:rsidRPr="003C7368">
        <w:rPr>
          <w:rFonts w:ascii="Times New Roman" w:hAnsi="Times New Roman" w:cs="Times New Roman"/>
          <w:b/>
          <w:bCs/>
          <w:sz w:val="20"/>
          <w:szCs w:val="20"/>
        </w:rPr>
        <w:t>.</w:t>
      </w:r>
    </w:p>
    <w:p w14:paraId="4AAD91D2" w14:textId="77777777" w:rsidR="007A348F" w:rsidRDefault="007A348F" w:rsidP="0020776F">
      <w:pPr>
        <w:spacing w:after="0" w:line="252" w:lineRule="auto"/>
        <w:ind w:left="1560" w:hanging="1560"/>
        <w:jc w:val="both"/>
        <w:rPr>
          <w:rFonts w:ascii="Times New Roman" w:hAnsi="Times New Roman" w:cs="Times New Roman"/>
          <w:b/>
          <w:bCs/>
          <w:sz w:val="20"/>
          <w:szCs w:val="20"/>
        </w:rPr>
      </w:pPr>
    </w:p>
    <w:p w14:paraId="7FBFF8D5" w14:textId="18744639" w:rsidR="007A348F" w:rsidRPr="003C7368" w:rsidRDefault="007A348F" w:rsidP="0020776F">
      <w:pPr>
        <w:spacing w:after="0" w:line="252" w:lineRule="auto"/>
        <w:ind w:left="1560" w:hanging="1560"/>
        <w:jc w:val="both"/>
        <w:rPr>
          <w:rFonts w:ascii="Times New Roman" w:hAnsi="Times New Roman" w:cs="Times New Roman"/>
          <w:b/>
          <w:bCs/>
          <w:sz w:val="20"/>
          <w:szCs w:val="20"/>
        </w:rPr>
      </w:pPr>
      <w:r w:rsidRPr="003C7368">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3C7368">
        <w:rPr>
          <w:rFonts w:ascii="Times New Roman" w:hAnsi="Times New Roman" w:cs="Times New Roman"/>
          <w:b/>
          <w:bCs/>
          <w:sz w:val="20"/>
          <w:szCs w:val="20"/>
        </w:rPr>
        <w:t xml:space="preserve">:    </w:t>
      </w:r>
      <w:r>
        <w:rPr>
          <w:rFonts w:ascii="Times New Roman" w:hAnsi="Times New Roman" w:cs="Times New Roman"/>
          <w:b/>
          <w:bCs/>
          <w:sz w:val="20"/>
          <w:szCs w:val="20"/>
        </w:rPr>
        <w:tab/>
        <w:t>For a UEs supporting the bwp-WithoutCD-SSB-OrNCD-SSB-RedCap-r1 capability,</w:t>
      </w:r>
      <w:r w:rsidRPr="003C7368">
        <w:rPr>
          <w:rFonts w:ascii="Times New Roman" w:hAnsi="Times New Roman" w:cs="Times New Roman"/>
          <w:b/>
          <w:bCs/>
          <w:sz w:val="20"/>
          <w:szCs w:val="20"/>
        </w:rPr>
        <w:t xml:space="preserve"> </w:t>
      </w:r>
      <w:r>
        <w:rPr>
          <w:rFonts w:ascii="Times New Roman" w:hAnsi="Times New Roman" w:cs="Times New Roman"/>
          <w:b/>
          <w:bCs/>
          <w:sz w:val="20"/>
          <w:szCs w:val="20"/>
        </w:rPr>
        <w:t>CG-SDT</w:t>
      </w:r>
      <w:r w:rsidRPr="003C7368">
        <w:rPr>
          <w:rFonts w:ascii="Times New Roman" w:hAnsi="Times New Roman" w:cs="Times New Roman"/>
          <w:b/>
          <w:bCs/>
          <w:sz w:val="20"/>
          <w:szCs w:val="20"/>
        </w:rPr>
        <w:t xml:space="preserve"> </w:t>
      </w:r>
      <w:r>
        <w:rPr>
          <w:rFonts w:ascii="Times New Roman" w:hAnsi="Times New Roman" w:cs="Times New Roman"/>
          <w:b/>
          <w:bCs/>
          <w:sz w:val="20"/>
          <w:szCs w:val="20"/>
        </w:rPr>
        <w:t xml:space="preserve">in a </w:t>
      </w:r>
      <w:proofErr w:type="spellStart"/>
      <w:r w:rsidRPr="00986009">
        <w:rPr>
          <w:rFonts w:ascii="Times New Roman" w:eastAsia="DengXian" w:hAnsi="Times New Roman" w:cs="Times New Roman"/>
          <w:b/>
          <w:bCs/>
          <w:sz w:val="20"/>
          <w:szCs w:val="20"/>
          <w:lang w:eastAsia="zh-CN"/>
        </w:rPr>
        <w:t>RedCap</w:t>
      </w:r>
      <w:proofErr w:type="spellEnd"/>
      <w:r w:rsidRPr="00986009">
        <w:rPr>
          <w:rFonts w:ascii="Times New Roman" w:eastAsia="DengXian" w:hAnsi="Times New Roman" w:cs="Times New Roman"/>
          <w:b/>
          <w:bCs/>
          <w:sz w:val="20"/>
          <w:szCs w:val="20"/>
          <w:lang w:eastAsia="zh-CN"/>
        </w:rPr>
        <w:t>-specific separate BWP without SSB</w:t>
      </w:r>
      <w:r>
        <w:rPr>
          <w:rFonts w:ascii="Times New Roman" w:eastAsia="DengXian" w:hAnsi="Times New Roman" w:cs="Times New Roman"/>
          <w:b/>
          <w:bCs/>
          <w:sz w:val="20"/>
          <w:szCs w:val="20"/>
          <w:lang w:eastAsia="zh-CN"/>
        </w:rPr>
        <w:t>, is supported</w:t>
      </w:r>
      <w:r w:rsidRPr="003C7368">
        <w:rPr>
          <w:rFonts w:ascii="Times New Roman" w:hAnsi="Times New Roman" w:cs="Times New Roman"/>
          <w:b/>
          <w:bCs/>
          <w:sz w:val="20"/>
          <w:szCs w:val="20"/>
        </w:rPr>
        <w:t>.</w:t>
      </w:r>
    </w:p>
    <w:p w14:paraId="68201F6D" w14:textId="77777777" w:rsidR="007A348F" w:rsidRPr="00354C7B" w:rsidRDefault="007A348F" w:rsidP="0020776F">
      <w:pPr>
        <w:spacing w:after="0" w:line="252" w:lineRule="auto"/>
        <w:ind w:left="1560" w:hanging="1560"/>
        <w:jc w:val="both"/>
        <w:rPr>
          <w:rFonts w:ascii="Times New Roman" w:eastAsia="DengXian" w:hAnsi="Times New Roman" w:cs="Times New Roman"/>
          <w:b/>
          <w:bCs/>
          <w:sz w:val="20"/>
          <w:szCs w:val="20"/>
          <w:lang w:eastAsia="zh-CN"/>
        </w:rPr>
      </w:pPr>
    </w:p>
    <w:p w14:paraId="3362871E" w14:textId="3FB6C68F" w:rsidR="007A348F" w:rsidRPr="00707A53" w:rsidRDefault="007A348F" w:rsidP="0020776F">
      <w:pPr>
        <w:spacing w:after="0" w:line="252" w:lineRule="auto"/>
        <w:ind w:left="1560" w:hanging="1560"/>
        <w:jc w:val="both"/>
        <w:rPr>
          <w:rFonts w:ascii="Times New Roman" w:hAnsi="Times New Roman" w:cs="Times New Roman"/>
          <w:b/>
          <w:bCs/>
          <w:color w:val="000000" w:themeColor="text1"/>
          <w:sz w:val="20"/>
          <w:szCs w:val="20"/>
        </w:rPr>
      </w:pPr>
      <w:r w:rsidRPr="00707A53">
        <w:rPr>
          <w:rFonts w:ascii="Times New Roman" w:hAnsi="Times New Roman" w:cs="Times New Roman"/>
          <w:b/>
          <w:bCs/>
          <w:color w:val="000000" w:themeColor="text1"/>
          <w:sz w:val="20"/>
          <w:szCs w:val="20"/>
        </w:rPr>
        <w:t xml:space="preserve">Proposal </w:t>
      </w:r>
      <w:r>
        <w:rPr>
          <w:rFonts w:ascii="Times New Roman" w:hAnsi="Times New Roman" w:cs="Times New Roman"/>
          <w:b/>
          <w:bCs/>
          <w:color w:val="000000" w:themeColor="text1"/>
          <w:sz w:val="20"/>
          <w:szCs w:val="20"/>
        </w:rPr>
        <w:t>4</w:t>
      </w:r>
      <w:r w:rsidRPr="00707A53">
        <w:rPr>
          <w:rFonts w:ascii="Times New Roman" w:hAnsi="Times New Roman" w:cs="Times New Roman"/>
          <w:b/>
          <w:bCs/>
          <w:color w:val="000000" w:themeColor="text1"/>
          <w:sz w:val="20"/>
          <w:szCs w:val="20"/>
        </w:rPr>
        <w:t xml:space="preserve">:    </w:t>
      </w:r>
      <w:r>
        <w:rPr>
          <w:rFonts w:ascii="Times New Roman" w:hAnsi="Times New Roman" w:cs="Times New Roman"/>
          <w:b/>
          <w:bCs/>
          <w:color w:val="000000" w:themeColor="text1"/>
          <w:sz w:val="20"/>
          <w:szCs w:val="20"/>
        </w:rPr>
        <w:tab/>
      </w:r>
      <w:r w:rsidRPr="00707A53">
        <w:rPr>
          <w:rFonts w:ascii="Times New Roman" w:hAnsi="Times New Roman" w:cs="Times New Roman"/>
          <w:b/>
          <w:bCs/>
          <w:color w:val="000000" w:themeColor="text1"/>
          <w:sz w:val="20"/>
          <w:szCs w:val="20"/>
        </w:rPr>
        <w:t xml:space="preserve">For a </w:t>
      </w:r>
      <w:proofErr w:type="spellStart"/>
      <w:r w:rsidRPr="00707A53">
        <w:rPr>
          <w:rFonts w:ascii="Times New Roman" w:hAnsi="Times New Roman" w:cs="Times New Roman"/>
          <w:b/>
          <w:bCs/>
          <w:color w:val="000000" w:themeColor="text1"/>
          <w:sz w:val="20"/>
          <w:szCs w:val="20"/>
        </w:rPr>
        <w:t>RedCap</w:t>
      </w:r>
      <w:proofErr w:type="spellEnd"/>
      <w:r w:rsidRPr="00707A53">
        <w:rPr>
          <w:rFonts w:ascii="Times New Roman" w:hAnsi="Times New Roman" w:cs="Times New Roman"/>
          <w:b/>
          <w:bCs/>
          <w:color w:val="000000" w:themeColor="text1"/>
          <w:sz w:val="20"/>
          <w:szCs w:val="20"/>
        </w:rPr>
        <w:t xml:space="preserve"> UE supporting the bwp-WithoutCD-SSB-OrNCD-SSB-RedCap-r17 capability, RA-SDT with subsequent transmissions in a </w:t>
      </w:r>
      <w:proofErr w:type="spellStart"/>
      <w:r w:rsidRPr="00707A53">
        <w:rPr>
          <w:rFonts w:ascii="Times New Roman" w:hAnsi="Times New Roman" w:cs="Times New Roman"/>
          <w:b/>
          <w:bCs/>
          <w:color w:val="000000" w:themeColor="text1"/>
          <w:sz w:val="20"/>
          <w:szCs w:val="20"/>
        </w:rPr>
        <w:t>RedCap</w:t>
      </w:r>
      <w:proofErr w:type="spellEnd"/>
      <w:r w:rsidRPr="00707A53">
        <w:rPr>
          <w:rFonts w:ascii="Times New Roman" w:hAnsi="Times New Roman" w:cs="Times New Roman"/>
          <w:b/>
          <w:bCs/>
          <w:color w:val="000000" w:themeColor="text1"/>
          <w:sz w:val="20"/>
          <w:szCs w:val="20"/>
        </w:rPr>
        <w:t>-specific separate BWP without SSB (CD or NCD), is supported.</w:t>
      </w:r>
    </w:p>
    <w:p w14:paraId="65E660AA" w14:textId="77777777" w:rsidR="007A348F" w:rsidRPr="00707A53" w:rsidRDefault="007A348F" w:rsidP="0020776F">
      <w:pPr>
        <w:spacing w:after="0" w:line="252" w:lineRule="auto"/>
        <w:ind w:left="1560" w:hanging="1560"/>
        <w:jc w:val="both"/>
        <w:rPr>
          <w:rFonts w:ascii="Times New Roman" w:hAnsi="Times New Roman" w:cs="Times New Roman"/>
          <w:b/>
          <w:bCs/>
          <w:color w:val="000000" w:themeColor="text1"/>
          <w:sz w:val="20"/>
          <w:szCs w:val="20"/>
        </w:rPr>
      </w:pPr>
    </w:p>
    <w:p w14:paraId="521740A2" w14:textId="61EC2B39" w:rsidR="007A348F" w:rsidRPr="00707A53" w:rsidRDefault="007A348F" w:rsidP="0020776F">
      <w:pPr>
        <w:spacing w:after="0" w:line="252" w:lineRule="auto"/>
        <w:ind w:left="1560" w:hanging="1560"/>
        <w:jc w:val="both"/>
        <w:rPr>
          <w:rFonts w:ascii="Times New Roman" w:hAnsi="Times New Roman" w:cs="Times New Roman"/>
          <w:b/>
          <w:bCs/>
          <w:color w:val="000000" w:themeColor="text1"/>
          <w:sz w:val="20"/>
          <w:szCs w:val="20"/>
        </w:rPr>
      </w:pPr>
      <w:r w:rsidRPr="00707A53">
        <w:rPr>
          <w:rFonts w:ascii="Times New Roman" w:hAnsi="Times New Roman" w:cs="Times New Roman"/>
          <w:b/>
          <w:bCs/>
          <w:color w:val="000000" w:themeColor="text1"/>
          <w:sz w:val="20"/>
          <w:szCs w:val="20"/>
        </w:rPr>
        <w:t xml:space="preserve">Proposal </w:t>
      </w:r>
      <w:r>
        <w:rPr>
          <w:rFonts w:ascii="Times New Roman" w:hAnsi="Times New Roman" w:cs="Times New Roman"/>
          <w:b/>
          <w:bCs/>
          <w:color w:val="000000" w:themeColor="text1"/>
          <w:sz w:val="20"/>
          <w:szCs w:val="20"/>
        </w:rPr>
        <w:t>5</w:t>
      </w:r>
      <w:r w:rsidRPr="00707A53">
        <w:rPr>
          <w:rFonts w:ascii="Times New Roman" w:hAnsi="Times New Roman" w:cs="Times New Roman"/>
          <w:b/>
          <w:bCs/>
          <w:color w:val="000000" w:themeColor="text1"/>
          <w:sz w:val="20"/>
          <w:szCs w:val="20"/>
        </w:rPr>
        <w:t xml:space="preserve">:    </w:t>
      </w:r>
      <w:r>
        <w:rPr>
          <w:rFonts w:ascii="Times New Roman" w:hAnsi="Times New Roman" w:cs="Times New Roman"/>
          <w:b/>
          <w:bCs/>
          <w:color w:val="000000" w:themeColor="text1"/>
          <w:sz w:val="20"/>
          <w:szCs w:val="20"/>
        </w:rPr>
        <w:tab/>
      </w:r>
      <w:r w:rsidRPr="00707A53">
        <w:rPr>
          <w:rFonts w:ascii="Times New Roman" w:hAnsi="Times New Roman" w:cs="Times New Roman"/>
          <w:b/>
          <w:bCs/>
          <w:color w:val="000000" w:themeColor="text1"/>
          <w:sz w:val="20"/>
          <w:szCs w:val="20"/>
        </w:rPr>
        <w:t xml:space="preserve">For a </w:t>
      </w:r>
      <w:proofErr w:type="spellStart"/>
      <w:r w:rsidRPr="00707A53">
        <w:rPr>
          <w:rFonts w:ascii="Times New Roman" w:hAnsi="Times New Roman" w:cs="Times New Roman"/>
          <w:b/>
          <w:bCs/>
          <w:color w:val="000000" w:themeColor="text1"/>
          <w:sz w:val="20"/>
          <w:szCs w:val="20"/>
        </w:rPr>
        <w:t>RedCap</w:t>
      </w:r>
      <w:proofErr w:type="spellEnd"/>
      <w:r w:rsidRPr="00707A53">
        <w:rPr>
          <w:rFonts w:ascii="Times New Roman" w:hAnsi="Times New Roman" w:cs="Times New Roman"/>
          <w:b/>
          <w:bCs/>
          <w:color w:val="000000" w:themeColor="text1"/>
          <w:sz w:val="20"/>
          <w:szCs w:val="20"/>
        </w:rPr>
        <w:t xml:space="preserve"> UE supporting the bwp-WithoutCD-SSB-OrNCD-SSB-RedCap-r17 capability, C</w:t>
      </w:r>
      <w:r>
        <w:rPr>
          <w:rFonts w:ascii="Times New Roman" w:hAnsi="Times New Roman" w:cs="Times New Roman"/>
          <w:b/>
          <w:bCs/>
          <w:color w:val="000000" w:themeColor="text1"/>
          <w:sz w:val="20"/>
          <w:szCs w:val="20"/>
        </w:rPr>
        <w:t>G</w:t>
      </w:r>
      <w:r w:rsidRPr="00707A53">
        <w:rPr>
          <w:rFonts w:ascii="Times New Roman" w:hAnsi="Times New Roman" w:cs="Times New Roman"/>
          <w:b/>
          <w:bCs/>
          <w:color w:val="000000" w:themeColor="text1"/>
          <w:sz w:val="20"/>
          <w:szCs w:val="20"/>
        </w:rPr>
        <w:t xml:space="preserve">-SDT in a </w:t>
      </w:r>
      <w:proofErr w:type="spellStart"/>
      <w:r w:rsidRPr="00707A53">
        <w:rPr>
          <w:rFonts w:ascii="Times New Roman" w:hAnsi="Times New Roman" w:cs="Times New Roman"/>
          <w:b/>
          <w:bCs/>
          <w:color w:val="000000" w:themeColor="text1"/>
          <w:sz w:val="20"/>
          <w:szCs w:val="20"/>
        </w:rPr>
        <w:t>RedCap</w:t>
      </w:r>
      <w:proofErr w:type="spellEnd"/>
      <w:r w:rsidRPr="00707A53">
        <w:rPr>
          <w:rFonts w:ascii="Times New Roman" w:hAnsi="Times New Roman" w:cs="Times New Roman"/>
          <w:b/>
          <w:bCs/>
          <w:color w:val="000000" w:themeColor="text1"/>
          <w:sz w:val="20"/>
          <w:szCs w:val="20"/>
        </w:rPr>
        <w:t>-specific separate BWP without SSB (CD or NCD), is supported.</w:t>
      </w:r>
    </w:p>
    <w:p w14:paraId="66F17CFA" w14:textId="3C430A4A" w:rsidR="007A348F" w:rsidRDefault="007A348F" w:rsidP="0020776F">
      <w:pPr>
        <w:pStyle w:val="ListParagraph"/>
        <w:spacing w:before="120" w:after="240"/>
        <w:ind w:left="1560" w:right="-96" w:hanging="1560"/>
        <w:jc w:val="both"/>
        <w:rPr>
          <w:rFonts w:ascii="Times New Roman" w:hAnsi="Times New Roman" w:cs="Times New Roman"/>
          <w:b/>
          <w:bCs/>
          <w:sz w:val="20"/>
          <w:szCs w:val="20"/>
        </w:rPr>
      </w:pPr>
      <w:r>
        <w:rPr>
          <w:rFonts w:ascii="Times New Roman" w:hAnsi="Times New Roman" w:cs="Times New Roman"/>
          <w:b/>
          <w:bCs/>
          <w:sz w:val="20"/>
          <w:szCs w:val="20"/>
        </w:rPr>
        <w:t>Proposal 6</w:t>
      </w:r>
      <w:r w:rsidRPr="00A90874">
        <w:rPr>
          <w:rFonts w:ascii="Times New Roman" w:hAnsi="Times New Roman" w:cs="Times New Roman"/>
          <w:b/>
          <w:bCs/>
          <w:sz w:val="20"/>
          <w:szCs w:val="20"/>
        </w:rPr>
        <w:t xml:space="preserve">:     </w:t>
      </w:r>
      <w:r>
        <w:rPr>
          <w:rFonts w:ascii="Times New Roman" w:hAnsi="Times New Roman" w:cs="Times New Roman"/>
          <w:b/>
          <w:bCs/>
          <w:sz w:val="20"/>
          <w:szCs w:val="20"/>
        </w:rPr>
        <w:t xml:space="preserve"> </w:t>
      </w:r>
      <w:r w:rsidRPr="00587CE3">
        <w:rPr>
          <w:rFonts w:ascii="Times New Roman" w:hAnsi="Times New Roman" w:cs="Times New Roman"/>
          <w:b/>
          <w:bCs/>
          <w:sz w:val="20"/>
          <w:szCs w:val="20"/>
        </w:rPr>
        <w:t>Configuration for an NCD-SSB for a separate initial BWP configured specifically for inactive UEs wishing to use SDT, is not supported.</w:t>
      </w:r>
    </w:p>
    <w:p w14:paraId="16B6924E" w14:textId="77777777" w:rsidR="00587CE3" w:rsidRDefault="00587CE3" w:rsidP="00464C3E">
      <w:pPr>
        <w:pStyle w:val="ListParagraph"/>
        <w:spacing w:before="120" w:after="240"/>
        <w:ind w:left="0" w:right="-96"/>
        <w:jc w:val="both"/>
        <w:rPr>
          <w:rFonts w:ascii="Times New Roman" w:eastAsia="MS Mincho" w:hAnsi="Times New Roman" w:cs="Times New Roman"/>
          <w:sz w:val="20"/>
          <w:szCs w:val="20"/>
        </w:rPr>
      </w:pPr>
    </w:p>
    <w:p w14:paraId="20A8FE58" w14:textId="77777777" w:rsidR="00FD3934" w:rsidRPr="00484243" w:rsidRDefault="00FD3934" w:rsidP="00926F9A">
      <w:pPr>
        <w:pStyle w:val="Heading1"/>
        <w:tabs>
          <w:tab w:val="clear" w:pos="1134"/>
          <w:tab w:val="num" w:pos="709"/>
        </w:tabs>
        <w:ind w:left="709" w:hanging="709"/>
        <w:rPr>
          <w:lang w:val="en-US"/>
        </w:rPr>
      </w:pPr>
      <w:r w:rsidRPr="046F554E">
        <w:rPr>
          <w:lang w:val="en-US"/>
        </w:rPr>
        <w:t>References</w:t>
      </w:r>
    </w:p>
    <w:p w14:paraId="25B6FF2E" w14:textId="382C0DCA" w:rsidR="24DE0F1D" w:rsidRDefault="24DE0F1D" w:rsidP="046F554E">
      <w:pPr>
        <w:numPr>
          <w:ilvl w:val="0"/>
          <w:numId w:val="3"/>
        </w:numPr>
        <w:tabs>
          <w:tab w:val="left" w:pos="360"/>
        </w:tabs>
        <w:spacing w:after="120"/>
        <w:jc w:val="both"/>
        <w:rPr>
          <w:rFonts w:ascii="Times New Roman" w:eastAsia="MS Mincho" w:hAnsi="Times New Roman" w:cs="Times New Roman"/>
          <w:sz w:val="20"/>
          <w:szCs w:val="20"/>
          <w:lang w:eastAsia="ja-JP"/>
        </w:rPr>
      </w:pPr>
      <w:r w:rsidRPr="046F554E">
        <w:rPr>
          <w:rFonts w:ascii="Times New Roman" w:eastAsia="MS Mincho" w:hAnsi="Times New Roman" w:cs="Times New Roman"/>
          <w:sz w:val="20"/>
          <w:szCs w:val="20"/>
          <w:lang w:eastAsia="ja-JP"/>
        </w:rPr>
        <w:t>RAN1 Chairman’s Notes, RAN1#111, France, 14th – 18th November 2022</w:t>
      </w:r>
    </w:p>
    <w:p w14:paraId="6DFF85EC" w14:textId="7DCF90B9" w:rsidR="00A0769E" w:rsidRDefault="00A0769E" w:rsidP="007A5A56">
      <w:pPr>
        <w:numPr>
          <w:ilvl w:val="0"/>
          <w:numId w:val="3"/>
        </w:numPr>
        <w:tabs>
          <w:tab w:val="left" w:pos="360"/>
        </w:tabs>
        <w:spacing w:after="120"/>
        <w:jc w:val="both"/>
        <w:rPr>
          <w:rFonts w:ascii="Times New Roman" w:eastAsia="MS Mincho" w:hAnsi="Times New Roman" w:cs="Times New Roman"/>
          <w:sz w:val="20"/>
          <w:szCs w:val="20"/>
          <w:lang w:eastAsia="ja-JP"/>
        </w:rPr>
      </w:pPr>
      <w:bookmarkStart w:id="11" w:name="_Ref118377641"/>
      <w:r w:rsidRPr="046F554E">
        <w:rPr>
          <w:rFonts w:ascii="Times New Roman" w:eastAsia="MS Mincho" w:hAnsi="Times New Roman" w:cs="Times New Roman"/>
          <w:sz w:val="20"/>
          <w:szCs w:val="20"/>
          <w:lang w:eastAsia="ja-JP"/>
        </w:rPr>
        <w:t>R1-2212836</w:t>
      </w:r>
      <w:r>
        <w:tab/>
      </w:r>
      <w:r w:rsidRPr="046F554E">
        <w:rPr>
          <w:rFonts w:ascii="Times New Roman" w:eastAsia="MS Mincho" w:hAnsi="Times New Roman" w:cs="Times New Roman"/>
          <w:sz w:val="20"/>
          <w:szCs w:val="20"/>
          <w:lang w:eastAsia="ja-JP"/>
        </w:rPr>
        <w:t>Session notes for 8.6</w:t>
      </w:r>
      <w:r w:rsidR="00447112">
        <w:rPr>
          <w:rFonts w:ascii="Times New Roman" w:eastAsia="MS Mincho" w:hAnsi="Times New Roman" w:cs="Times New Roman"/>
          <w:sz w:val="20"/>
          <w:szCs w:val="20"/>
          <w:lang w:eastAsia="ja-JP"/>
        </w:rPr>
        <w:t xml:space="preserve">      </w:t>
      </w:r>
      <w:r w:rsidRPr="046F554E">
        <w:rPr>
          <w:rFonts w:ascii="Times New Roman" w:eastAsia="MS Mincho" w:hAnsi="Times New Roman" w:cs="Times New Roman"/>
          <w:sz w:val="20"/>
          <w:szCs w:val="20"/>
          <w:lang w:eastAsia="ja-JP"/>
        </w:rPr>
        <w:t xml:space="preserve"> </w:t>
      </w:r>
      <w:r w:rsidR="00447112">
        <w:rPr>
          <w:rFonts w:ascii="Times New Roman" w:eastAsia="MS Mincho" w:hAnsi="Times New Roman" w:cs="Times New Roman"/>
          <w:sz w:val="20"/>
          <w:szCs w:val="20"/>
          <w:lang w:eastAsia="ja-JP"/>
        </w:rPr>
        <w:t>Ad</w:t>
      </w:r>
      <w:r w:rsidRPr="046F554E">
        <w:rPr>
          <w:rFonts w:ascii="Times New Roman" w:eastAsia="MS Mincho" w:hAnsi="Times New Roman" w:cs="Times New Roman"/>
          <w:sz w:val="20"/>
          <w:szCs w:val="20"/>
          <w:lang w:eastAsia="ja-JP"/>
        </w:rPr>
        <w:t>-</w:t>
      </w:r>
      <w:proofErr w:type="spellStart"/>
      <w:r w:rsidRPr="046F554E">
        <w:rPr>
          <w:rFonts w:ascii="Times New Roman" w:eastAsia="MS Mincho" w:hAnsi="Times New Roman" w:cs="Times New Roman"/>
          <w:sz w:val="20"/>
          <w:szCs w:val="20"/>
          <w:lang w:eastAsia="ja-JP"/>
        </w:rPr>
        <w:t>hocChair</w:t>
      </w:r>
      <w:proofErr w:type="spellEnd"/>
      <w:r w:rsidRPr="046F554E">
        <w:rPr>
          <w:rFonts w:ascii="Times New Roman" w:eastAsia="MS Mincho" w:hAnsi="Times New Roman" w:cs="Times New Roman"/>
          <w:sz w:val="20"/>
          <w:szCs w:val="20"/>
          <w:lang w:eastAsia="ja-JP"/>
        </w:rPr>
        <w:t xml:space="preserve"> (CMCC)</w:t>
      </w:r>
    </w:p>
    <w:p w14:paraId="1B7CF2ED" w14:textId="6791DCA9" w:rsidR="004C5998" w:rsidRPr="00A0769E" w:rsidRDefault="004C5998" w:rsidP="007A5A56">
      <w:pPr>
        <w:numPr>
          <w:ilvl w:val="0"/>
          <w:numId w:val="3"/>
        </w:numPr>
        <w:tabs>
          <w:tab w:val="left" w:pos="360"/>
        </w:tabs>
        <w:spacing w:after="120"/>
        <w:jc w:val="both"/>
        <w:rPr>
          <w:rFonts w:ascii="Times New Roman" w:eastAsia="MS Mincho" w:hAnsi="Times New Roman" w:cs="Times New Roman"/>
          <w:sz w:val="20"/>
          <w:szCs w:val="20"/>
          <w:lang w:eastAsia="ja-JP"/>
        </w:rPr>
      </w:pPr>
      <w:r w:rsidRPr="046F554E">
        <w:rPr>
          <w:rFonts w:ascii="Times New Roman" w:eastAsia="MS Mincho" w:hAnsi="Times New Roman" w:cs="Times New Roman"/>
          <w:sz w:val="20"/>
          <w:szCs w:val="20"/>
          <w:lang w:eastAsia="ja-JP"/>
        </w:rPr>
        <w:t>3GPP TS 38.</w:t>
      </w:r>
      <w:r w:rsidR="00A0769E" w:rsidRPr="046F554E">
        <w:rPr>
          <w:rFonts w:ascii="Times New Roman" w:eastAsia="MS Mincho" w:hAnsi="Times New Roman" w:cs="Times New Roman"/>
          <w:sz w:val="20"/>
          <w:szCs w:val="20"/>
          <w:lang w:eastAsia="ja-JP"/>
        </w:rPr>
        <w:t>306</w:t>
      </w:r>
      <w:r w:rsidRPr="046F554E">
        <w:rPr>
          <w:rFonts w:ascii="Times New Roman" w:eastAsia="MS Mincho" w:hAnsi="Times New Roman" w:cs="Times New Roman"/>
          <w:sz w:val="20"/>
          <w:szCs w:val="20"/>
          <w:lang w:eastAsia="ja-JP"/>
        </w:rPr>
        <w:t xml:space="preserve">, </w:t>
      </w:r>
      <w:r w:rsidR="00A0769E" w:rsidRPr="046F554E">
        <w:rPr>
          <w:rFonts w:ascii="Times New Roman" w:eastAsia="MS Mincho" w:hAnsi="Times New Roman" w:cs="Times New Roman"/>
          <w:sz w:val="20"/>
          <w:szCs w:val="20"/>
          <w:lang w:eastAsia="ja-JP"/>
        </w:rPr>
        <w:t xml:space="preserve">User Equipment (UE) radio access capabilities, </w:t>
      </w:r>
      <w:r w:rsidRPr="046F554E">
        <w:rPr>
          <w:rFonts w:ascii="Times New Roman" w:eastAsia="MS Mincho" w:hAnsi="Times New Roman" w:cs="Times New Roman"/>
          <w:sz w:val="20"/>
          <w:szCs w:val="20"/>
          <w:lang w:eastAsia="ja-JP"/>
        </w:rPr>
        <w:t>17.</w:t>
      </w:r>
      <w:r w:rsidR="00A0769E" w:rsidRPr="046F554E">
        <w:rPr>
          <w:rFonts w:ascii="Times New Roman" w:eastAsia="MS Mincho" w:hAnsi="Times New Roman" w:cs="Times New Roman"/>
          <w:sz w:val="20"/>
          <w:szCs w:val="20"/>
          <w:lang w:eastAsia="ja-JP"/>
        </w:rPr>
        <w:t>4</w:t>
      </w:r>
      <w:r w:rsidRPr="046F554E">
        <w:rPr>
          <w:rFonts w:ascii="Times New Roman" w:eastAsia="MS Mincho" w:hAnsi="Times New Roman" w:cs="Times New Roman"/>
          <w:sz w:val="20"/>
          <w:szCs w:val="20"/>
          <w:lang w:eastAsia="ja-JP"/>
        </w:rPr>
        <w:t>.0.</w:t>
      </w:r>
      <w:bookmarkEnd w:id="11"/>
    </w:p>
    <w:p w14:paraId="26E9486F" w14:textId="6A715E8E" w:rsidR="000212E3" w:rsidRPr="00484243" w:rsidRDefault="000212E3" w:rsidP="00FC5D36">
      <w:pPr>
        <w:tabs>
          <w:tab w:val="left" w:pos="360"/>
        </w:tabs>
        <w:spacing w:after="120"/>
        <w:jc w:val="both"/>
        <w:rPr>
          <w:rFonts w:eastAsia="MS Mincho"/>
          <w:lang w:eastAsia="ja-JP"/>
        </w:rPr>
      </w:pPr>
    </w:p>
    <w:sectPr w:rsidR="000212E3" w:rsidRPr="00484243" w:rsidSect="00133D5F">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E6A02" w14:textId="77777777" w:rsidR="00AB752B" w:rsidRDefault="00AB752B">
      <w:r>
        <w:separator/>
      </w:r>
    </w:p>
  </w:endnote>
  <w:endnote w:type="continuationSeparator" w:id="0">
    <w:p w14:paraId="732D82F6" w14:textId="77777777" w:rsidR="00AB752B" w:rsidRDefault="00AB752B">
      <w:r>
        <w:continuationSeparator/>
      </w:r>
    </w:p>
  </w:endnote>
  <w:endnote w:type="continuationNotice" w:id="1">
    <w:p w14:paraId="69F6A005" w14:textId="77777777" w:rsidR="00AB752B" w:rsidRDefault="00AB75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B7483" w14:textId="77777777" w:rsidR="00AB752B" w:rsidRDefault="00AB752B">
      <w:r>
        <w:separator/>
      </w:r>
    </w:p>
  </w:footnote>
  <w:footnote w:type="continuationSeparator" w:id="0">
    <w:p w14:paraId="680FE731" w14:textId="77777777" w:rsidR="00AB752B" w:rsidRDefault="00AB752B">
      <w:r>
        <w:continuationSeparator/>
      </w:r>
    </w:p>
  </w:footnote>
  <w:footnote w:type="continuationNotice" w:id="1">
    <w:p w14:paraId="3CA0278D" w14:textId="77777777" w:rsidR="00AB752B" w:rsidRDefault="00AB75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D360C5"/>
    <w:multiLevelType w:val="multilevel"/>
    <w:tmpl w:val="6CB252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A640F"/>
    <w:multiLevelType w:val="hybridMultilevel"/>
    <w:tmpl w:val="DCEE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991FAE"/>
    <w:multiLevelType w:val="hybridMultilevel"/>
    <w:tmpl w:val="016CC75C"/>
    <w:lvl w:ilvl="0" w:tplc="08090001">
      <w:start w:val="1"/>
      <w:numFmt w:val="bullet"/>
      <w:lvlText w:val=""/>
      <w:lvlJc w:val="left"/>
      <w:pPr>
        <w:ind w:left="2145" w:hanging="360"/>
      </w:pPr>
      <w:rPr>
        <w:rFonts w:ascii="Symbol" w:hAnsi="Symbol" w:hint="default"/>
      </w:rPr>
    </w:lvl>
    <w:lvl w:ilvl="1" w:tplc="08090003">
      <w:start w:val="1"/>
      <w:numFmt w:val="bullet"/>
      <w:lvlText w:val="o"/>
      <w:lvlJc w:val="left"/>
      <w:pPr>
        <w:ind w:left="2865" w:hanging="360"/>
      </w:pPr>
      <w:rPr>
        <w:rFonts w:ascii="Courier New" w:hAnsi="Courier New" w:cs="Courier New" w:hint="default"/>
      </w:rPr>
    </w:lvl>
    <w:lvl w:ilvl="2" w:tplc="08090005" w:tentative="1">
      <w:start w:val="1"/>
      <w:numFmt w:val="bullet"/>
      <w:lvlText w:val=""/>
      <w:lvlJc w:val="left"/>
      <w:pPr>
        <w:ind w:left="3585" w:hanging="360"/>
      </w:pPr>
      <w:rPr>
        <w:rFonts w:ascii="Wingdings" w:hAnsi="Wingdings" w:hint="default"/>
      </w:rPr>
    </w:lvl>
    <w:lvl w:ilvl="3" w:tplc="08090001" w:tentative="1">
      <w:start w:val="1"/>
      <w:numFmt w:val="bullet"/>
      <w:lvlText w:val=""/>
      <w:lvlJc w:val="left"/>
      <w:pPr>
        <w:ind w:left="4305" w:hanging="360"/>
      </w:pPr>
      <w:rPr>
        <w:rFonts w:ascii="Symbol" w:hAnsi="Symbol" w:hint="default"/>
      </w:rPr>
    </w:lvl>
    <w:lvl w:ilvl="4" w:tplc="08090003" w:tentative="1">
      <w:start w:val="1"/>
      <w:numFmt w:val="bullet"/>
      <w:lvlText w:val="o"/>
      <w:lvlJc w:val="left"/>
      <w:pPr>
        <w:ind w:left="5025" w:hanging="360"/>
      </w:pPr>
      <w:rPr>
        <w:rFonts w:ascii="Courier New" w:hAnsi="Courier New" w:cs="Courier New" w:hint="default"/>
      </w:rPr>
    </w:lvl>
    <w:lvl w:ilvl="5" w:tplc="08090005" w:tentative="1">
      <w:start w:val="1"/>
      <w:numFmt w:val="bullet"/>
      <w:lvlText w:val=""/>
      <w:lvlJc w:val="left"/>
      <w:pPr>
        <w:ind w:left="5745" w:hanging="360"/>
      </w:pPr>
      <w:rPr>
        <w:rFonts w:ascii="Wingdings" w:hAnsi="Wingdings" w:hint="default"/>
      </w:rPr>
    </w:lvl>
    <w:lvl w:ilvl="6" w:tplc="08090001" w:tentative="1">
      <w:start w:val="1"/>
      <w:numFmt w:val="bullet"/>
      <w:lvlText w:val=""/>
      <w:lvlJc w:val="left"/>
      <w:pPr>
        <w:ind w:left="6465" w:hanging="360"/>
      </w:pPr>
      <w:rPr>
        <w:rFonts w:ascii="Symbol" w:hAnsi="Symbol" w:hint="default"/>
      </w:rPr>
    </w:lvl>
    <w:lvl w:ilvl="7" w:tplc="08090003" w:tentative="1">
      <w:start w:val="1"/>
      <w:numFmt w:val="bullet"/>
      <w:lvlText w:val="o"/>
      <w:lvlJc w:val="left"/>
      <w:pPr>
        <w:ind w:left="7185" w:hanging="360"/>
      </w:pPr>
      <w:rPr>
        <w:rFonts w:ascii="Courier New" w:hAnsi="Courier New" w:cs="Courier New" w:hint="default"/>
      </w:rPr>
    </w:lvl>
    <w:lvl w:ilvl="8" w:tplc="08090005" w:tentative="1">
      <w:start w:val="1"/>
      <w:numFmt w:val="bullet"/>
      <w:lvlText w:val=""/>
      <w:lvlJc w:val="left"/>
      <w:pPr>
        <w:ind w:left="7905" w:hanging="360"/>
      </w:pPr>
      <w:rPr>
        <w:rFonts w:ascii="Wingdings" w:hAnsi="Wingdings" w:hint="default"/>
      </w:rPr>
    </w:lvl>
  </w:abstractNum>
  <w:abstractNum w:abstractNumId="6"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5D4F91"/>
    <w:multiLevelType w:val="multilevel"/>
    <w:tmpl w:val="205D4F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93701B"/>
    <w:multiLevelType w:val="hybridMultilevel"/>
    <w:tmpl w:val="02748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206E6E"/>
    <w:multiLevelType w:val="hybridMultilevel"/>
    <w:tmpl w:val="91D4E01A"/>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4"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C6192E"/>
    <w:multiLevelType w:val="hybridMultilevel"/>
    <w:tmpl w:val="FFFFFFFF"/>
    <w:lvl w:ilvl="0" w:tplc="D54EC31E">
      <w:start w:val="1"/>
      <w:numFmt w:val="bullet"/>
      <w:lvlText w:val=""/>
      <w:lvlJc w:val="left"/>
      <w:pPr>
        <w:ind w:left="720" w:hanging="360"/>
      </w:pPr>
      <w:rPr>
        <w:rFonts w:ascii="Symbol" w:hAnsi="Symbol" w:hint="default"/>
      </w:rPr>
    </w:lvl>
    <w:lvl w:ilvl="1" w:tplc="096E2B90">
      <w:start w:val="1"/>
      <w:numFmt w:val="bullet"/>
      <w:lvlText w:val="o"/>
      <w:lvlJc w:val="left"/>
      <w:pPr>
        <w:ind w:left="1440" w:hanging="360"/>
      </w:pPr>
      <w:rPr>
        <w:rFonts w:ascii="Courier New" w:hAnsi="Courier New" w:hint="default"/>
      </w:rPr>
    </w:lvl>
    <w:lvl w:ilvl="2" w:tplc="A8DA5290">
      <w:start w:val="1"/>
      <w:numFmt w:val="bullet"/>
      <w:lvlText w:val=""/>
      <w:lvlJc w:val="left"/>
      <w:pPr>
        <w:ind w:left="2160" w:hanging="360"/>
      </w:pPr>
      <w:rPr>
        <w:rFonts w:ascii="Wingdings" w:hAnsi="Wingdings" w:hint="default"/>
      </w:rPr>
    </w:lvl>
    <w:lvl w:ilvl="3" w:tplc="ED9E5646">
      <w:start w:val="1"/>
      <w:numFmt w:val="bullet"/>
      <w:lvlText w:val=""/>
      <w:lvlJc w:val="left"/>
      <w:pPr>
        <w:ind w:left="2880" w:hanging="360"/>
      </w:pPr>
      <w:rPr>
        <w:rFonts w:ascii="Symbol" w:hAnsi="Symbol" w:hint="default"/>
      </w:rPr>
    </w:lvl>
    <w:lvl w:ilvl="4" w:tplc="38C8D162">
      <w:start w:val="1"/>
      <w:numFmt w:val="bullet"/>
      <w:lvlText w:val="o"/>
      <w:lvlJc w:val="left"/>
      <w:pPr>
        <w:ind w:left="3600" w:hanging="360"/>
      </w:pPr>
      <w:rPr>
        <w:rFonts w:ascii="Courier New" w:hAnsi="Courier New" w:hint="default"/>
      </w:rPr>
    </w:lvl>
    <w:lvl w:ilvl="5" w:tplc="3ACAC258">
      <w:start w:val="1"/>
      <w:numFmt w:val="bullet"/>
      <w:lvlText w:val=""/>
      <w:lvlJc w:val="left"/>
      <w:pPr>
        <w:ind w:left="4320" w:hanging="360"/>
      </w:pPr>
      <w:rPr>
        <w:rFonts w:ascii="Wingdings" w:hAnsi="Wingdings" w:hint="default"/>
      </w:rPr>
    </w:lvl>
    <w:lvl w:ilvl="6" w:tplc="3F0E46A8">
      <w:start w:val="1"/>
      <w:numFmt w:val="bullet"/>
      <w:lvlText w:val=""/>
      <w:lvlJc w:val="left"/>
      <w:pPr>
        <w:ind w:left="5040" w:hanging="360"/>
      </w:pPr>
      <w:rPr>
        <w:rFonts w:ascii="Symbol" w:hAnsi="Symbol" w:hint="default"/>
      </w:rPr>
    </w:lvl>
    <w:lvl w:ilvl="7" w:tplc="F796CCA4">
      <w:start w:val="1"/>
      <w:numFmt w:val="bullet"/>
      <w:lvlText w:val="o"/>
      <w:lvlJc w:val="left"/>
      <w:pPr>
        <w:ind w:left="5760" w:hanging="360"/>
      </w:pPr>
      <w:rPr>
        <w:rFonts w:ascii="Courier New" w:hAnsi="Courier New" w:hint="default"/>
      </w:rPr>
    </w:lvl>
    <w:lvl w:ilvl="8" w:tplc="256A9C0A">
      <w:start w:val="1"/>
      <w:numFmt w:val="bullet"/>
      <w:lvlText w:val=""/>
      <w:lvlJc w:val="left"/>
      <w:pPr>
        <w:ind w:left="6480" w:hanging="360"/>
      </w:pPr>
      <w:rPr>
        <w:rFonts w:ascii="Wingdings" w:hAnsi="Wingdings" w:hint="default"/>
      </w:rPr>
    </w:lvl>
  </w:abstractNum>
  <w:abstractNum w:abstractNumId="16" w15:restartNumberingAfterBreak="0">
    <w:nsid w:val="329547E6"/>
    <w:multiLevelType w:val="multilevel"/>
    <w:tmpl w:val="329547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08521E"/>
    <w:multiLevelType w:val="hybridMultilevel"/>
    <w:tmpl w:val="083C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B96456"/>
    <w:multiLevelType w:val="hybridMultilevel"/>
    <w:tmpl w:val="FFFFFFFF"/>
    <w:lvl w:ilvl="0" w:tplc="83280D76">
      <w:start w:val="1"/>
      <w:numFmt w:val="bullet"/>
      <w:lvlText w:val=""/>
      <w:lvlJc w:val="left"/>
      <w:pPr>
        <w:ind w:left="720" w:hanging="360"/>
      </w:pPr>
      <w:rPr>
        <w:rFonts w:ascii="Symbol" w:hAnsi="Symbol" w:hint="default"/>
      </w:rPr>
    </w:lvl>
    <w:lvl w:ilvl="1" w:tplc="A36CDFBC">
      <w:start w:val="1"/>
      <w:numFmt w:val="bullet"/>
      <w:lvlText w:val="o"/>
      <w:lvlJc w:val="left"/>
      <w:pPr>
        <w:ind w:left="1440" w:hanging="360"/>
      </w:pPr>
      <w:rPr>
        <w:rFonts w:ascii="Courier New" w:hAnsi="Courier New" w:hint="default"/>
      </w:rPr>
    </w:lvl>
    <w:lvl w:ilvl="2" w:tplc="B9EE5C7E">
      <w:start w:val="1"/>
      <w:numFmt w:val="bullet"/>
      <w:lvlText w:val=""/>
      <w:lvlJc w:val="left"/>
      <w:pPr>
        <w:ind w:left="2160" w:hanging="360"/>
      </w:pPr>
      <w:rPr>
        <w:rFonts w:ascii="Wingdings" w:hAnsi="Wingdings" w:hint="default"/>
      </w:rPr>
    </w:lvl>
    <w:lvl w:ilvl="3" w:tplc="E3A0FF3E">
      <w:start w:val="1"/>
      <w:numFmt w:val="bullet"/>
      <w:lvlText w:val=""/>
      <w:lvlJc w:val="left"/>
      <w:pPr>
        <w:ind w:left="2880" w:hanging="360"/>
      </w:pPr>
      <w:rPr>
        <w:rFonts w:ascii="Symbol" w:hAnsi="Symbol" w:hint="default"/>
      </w:rPr>
    </w:lvl>
    <w:lvl w:ilvl="4" w:tplc="9392BA1A">
      <w:start w:val="1"/>
      <w:numFmt w:val="bullet"/>
      <w:lvlText w:val="o"/>
      <w:lvlJc w:val="left"/>
      <w:pPr>
        <w:ind w:left="3600" w:hanging="360"/>
      </w:pPr>
      <w:rPr>
        <w:rFonts w:ascii="Courier New" w:hAnsi="Courier New" w:hint="default"/>
      </w:rPr>
    </w:lvl>
    <w:lvl w:ilvl="5" w:tplc="E558EAF6">
      <w:start w:val="1"/>
      <w:numFmt w:val="bullet"/>
      <w:lvlText w:val=""/>
      <w:lvlJc w:val="left"/>
      <w:pPr>
        <w:ind w:left="4320" w:hanging="360"/>
      </w:pPr>
      <w:rPr>
        <w:rFonts w:ascii="Wingdings" w:hAnsi="Wingdings" w:hint="default"/>
      </w:rPr>
    </w:lvl>
    <w:lvl w:ilvl="6" w:tplc="656AF5DE">
      <w:start w:val="1"/>
      <w:numFmt w:val="bullet"/>
      <w:lvlText w:val=""/>
      <w:lvlJc w:val="left"/>
      <w:pPr>
        <w:ind w:left="5040" w:hanging="360"/>
      </w:pPr>
      <w:rPr>
        <w:rFonts w:ascii="Symbol" w:hAnsi="Symbol" w:hint="default"/>
      </w:rPr>
    </w:lvl>
    <w:lvl w:ilvl="7" w:tplc="EF623ED0">
      <w:start w:val="1"/>
      <w:numFmt w:val="bullet"/>
      <w:lvlText w:val="o"/>
      <w:lvlJc w:val="left"/>
      <w:pPr>
        <w:ind w:left="5760" w:hanging="360"/>
      </w:pPr>
      <w:rPr>
        <w:rFonts w:ascii="Courier New" w:hAnsi="Courier New" w:hint="default"/>
      </w:rPr>
    </w:lvl>
    <w:lvl w:ilvl="8" w:tplc="FBFA5FEA">
      <w:start w:val="1"/>
      <w:numFmt w:val="bullet"/>
      <w:lvlText w:val=""/>
      <w:lvlJc w:val="left"/>
      <w:pPr>
        <w:ind w:left="6480" w:hanging="360"/>
      </w:pPr>
      <w:rPr>
        <w:rFonts w:ascii="Wingdings" w:hAnsi="Wingdings" w:hint="default"/>
      </w:rPr>
    </w:lvl>
  </w:abstractNum>
  <w:abstractNum w:abstractNumId="20" w15:restartNumberingAfterBreak="0">
    <w:nsid w:val="3BDE7912"/>
    <w:multiLevelType w:val="multilevel"/>
    <w:tmpl w:val="82B03CD8"/>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8"/>
        <w:szCs w:val="28"/>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731CD1"/>
    <w:multiLevelType w:val="hybridMultilevel"/>
    <w:tmpl w:val="7EFE6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5F7540"/>
    <w:multiLevelType w:val="hybridMultilevel"/>
    <w:tmpl w:val="40160A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902779"/>
    <w:multiLevelType w:val="hybridMultilevel"/>
    <w:tmpl w:val="FC501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B64908"/>
    <w:multiLevelType w:val="hybridMultilevel"/>
    <w:tmpl w:val="17545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76C6E7A"/>
    <w:multiLevelType w:val="multilevel"/>
    <w:tmpl w:val="676C6E7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7" w15:restartNumberingAfterBreak="0">
    <w:nsid w:val="7DD5315A"/>
    <w:multiLevelType w:val="hybridMultilevel"/>
    <w:tmpl w:val="FB8AA068"/>
    <w:lvl w:ilvl="0" w:tplc="08090001">
      <w:start w:val="1"/>
      <w:numFmt w:val="bullet"/>
      <w:lvlText w:val=""/>
      <w:lvlJc w:val="left"/>
      <w:pPr>
        <w:ind w:left="2106" w:hanging="360"/>
      </w:pPr>
      <w:rPr>
        <w:rFonts w:ascii="Symbol" w:hAnsi="Symbol" w:hint="default"/>
      </w:rPr>
    </w:lvl>
    <w:lvl w:ilvl="1" w:tplc="08090003" w:tentative="1">
      <w:start w:val="1"/>
      <w:numFmt w:val="bullet"/>
      <w:lvlText w:val="o"/>
      <w:lvlJc w:val="left"/>
      <w:pPr>
        <w:ind w:left="2826" w:hanging="360"/>
      </w:pPr>
      <w:rPr>
        <w:rFonts w:ascii="Courier New" w:hAnsi="Courier New" w:cs="Courier New" w:hint="default"/>
      </w:rPr>
    </w:lvl>
    <w:lvl w:ilvl="2" w:tplc="08090005" w:tentative="1">
      <w:start w:val="1"/>
      <w:numFmt w:val="bullet"/>
      <w:lvlText w:val=""/>
      <w:lvlJc w:val="left"/>
      <w:pPr>
        <w:ind w:left="3546" w:hanging="360"/>
      </w:pPr>
      <w:rPr>
        <w:rFonts w:ascii="Wingdings" w:hAnsi="Wingdings" w:hint="default"/>
      </w:rPr>
    </w:lvl>
    <w:lvl w:ilvl="3" w:tplc="08090001" w:tentative="1">
      <w:start w:val="1"/>
      <w:numFmt w:val="bullet"/>
      <w:lvlText w:val=""/>
      <w:lvlJc w:val="left"/>
      <w:pPr>
        <w:ind w:left="4266" w:hanging="360"/>
      </w:pPr>
      <w:rPr>
        <w:rFonts w:ascii="Symbol" w:hAnsi="Symbol" w:hint="default"/>
      </w:rPr>
    </w:lvl>
    <w:lvl w:ilvl="4" w:tplc="08090003" w:tentative="1">
      <w:start w:val="1"/>
      <w:numFmt w:val="bullet"/>
      <w:lvlText w:val="o"/>
      <w:lvlJc w:val="left"/>
      <w:pPr>
        <w:ind w:left="4986" w:hanging="360"/>
      </w:pPr>
      <w:rPr>
        <w:rFonts w:ascii="Courier New" w:hAnsi="Courier New" w:cs="Courier New" w:hint="default"/>
      </w:rPr>
    </w:lvl>
    <w:lvl w:ilvl="5" w:tplc="08090005" w:tentative="1">
      <w:start w:val="1"/>
      <w:numFmt w:val="bullet"/>
      <w:lvlText w:val=""/>
      <w:lvlJc w:val="left"/>
      <w:pPr>
        <w:ind w:left="5706" w:hanging="360"/>
      </w:pPr>
      <w:rPr>
        <w:rFonts w:ascii="Wingdings" w:hAnsi="Wingdings" w:hint="default"/>
      </w:rPr>
    </w:lvl>
    <w:lvl w:ilvl="6" w:tplc="08090001" w:tentative="1">
      <w:start w:val="1"/>
      <w:numFmt w:val="bullet"/>
      <w:lvlText w:val=""/>
      <w:lvlJc w:val="left"/>
      <w:pPr>
        <w:ind w:left="6426" w:hanging="360"/>
      </w:pPr>
      <w:rPr>
        <w:rFonts w:ascii="Symbol" w:hAnsi="Symbol" w:hint="default"/>
      </w:rPr>
    </w:lvl>
    <w:lvl w:ilvl="7" w:tplc="08090003" w:tentative="1">
      <w:start w:val="1"/>
      <w:numFmt w:val="bullet"/>
      <w:lvlText w:val="o"/>
      <w:lvlJc w:val="left"/>
      <w:pPr>
        <w:ind w:left="7146" w:hanging="360"/>
      </w:pPr>
      <w:rPr>
        <w:rFonts w:ascii="Courier New" w:hAnsi="Courier New" w:cs="Courier New" w:hint="default"/>
      </w:rPr>
    </w:lvl>
    <w:lvl w:ilvl="8" w:tplc="08090005" w:tentative="1">
      <w:start w:val="1"/>
      <w:numFmt w:val="bullet"/>
      <w:lvlText w:val=""/>
      <w:lvlJc w:val="left"/>
      <w:pPr>
        <w:ind w:left="7866" w:hanging="360"/>
      </w:pPr>
      <w:rPr>
        <w:rFonts w:ascii="Wingdings" w:hAnsi="Wingdings" w:hint="default"/>
      </w:rPr>
    </w:lvl>
  </w:abstractNum>
  <w:abstractNum w:abstractNumId="38"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5"/>
  </w:num>
  <w:num w:numId="3">
    <w:abstractNumId w:val="3"/>
  </w:num>
  <w:num w:numId="4">
    <w:abstractNumId w:val="10"/>
  </w:num>
  <w:num w:numId="5">
    <w:abstractNumId w:val="20"/>
  </w:num>
  <w:num w:numId="6">
    <w:abstractNumId w:val="25"/>
  </w:num>
  <w:num w:numId="7">
    <w:abstractNumId w:val="40"/>
  </w:num>
  <w:num w:numId="8">
    <w:abstractNumId w:val="26"/>
  </w:num>
  <w:num w:numId="9">
    <w:abstractNumId w:val="24"/>
  </w:num>
  <w:num w:numId="10">
    <w:abstractNumId w:val="4"/>
  </w:num>
  <w:num w:numId="11">
    <w:abstractNumId w:val="32"/>
  </w:num>
  <w:num w:numId="12">
    <w:abstractNumId w:val="21"/>
  </w:num>
  <w:num w:numId="13">
    <w:abstractNumId w:val="34"/>
  </w:num>
  <w:num w:numId="14">
    <w:abstractNumId w:val="2"/>
  </w:num>
  <w:num w:numId="15">
    <w:abstractNumId w:val="17"/>
  </w:num>
  <w:num w:numId="16">
    <w:abstractNumId w:val="29"/>
  </w:num>
  <w:num w:numId="17">
    <w:abstractNumId w:val="36"/>
  </w:num>
  <w:num w:numId="18">
    <w:abstractNumId w:val="11"/>
  </w:num>
  <w:num w:numId="19">
    <w:abstractNumId w:val="30"/>
  </w:num>
  <w:num w:numId="20">
    <w:abstractNumId w:val="12"/>
  </w:num>
  <w:num w:numId="21">
    <w:abstractNumId w:val="18"/>
  </w:num>
  <w:num w:numId="22">
    <w:abstractNumId w:val="8"/>
  </w:num>
  <w:num w:numId="23">
    <w:abstractNumId w:val="14"/>
  </w:num>
  <w:num w:numId="24">
    <w:abstractNumId w:val="39"/>
  </w:num>
  <w:num w:numId="25">
    <w:abstractNumId w:val="33"/>
  </w:num>
  <w:num w:numId="26">
    <w:abstractNumId w:val="38"/>
  </w:num>
  <w:num w:numId="27">
    <w:abstractNumId w:val="6"/>
  </w:num>
  <w:num w:numId="28">
    <w:abstractNumId w:val="0"/>
  </w:num>
  <w:num w:numId="29">
    <w:abstractNumId w:val="22"/>
  </w:num>
  <w:num w:numId="30">
    <w:abstractNumId w:val="27"/>
  </w:num>
  <w:num w:numId="31">
    <w:abstractNumId w:val="9"/>
  </w:num>
  <w:num w:numId="32">
    <w:abstractNumId w:val="7"/>
  </w:num>
  <w:num w:numId="33">
    <w:abstractNumId w:val="31"/>
  </w:num>
  <w:num w:numId="34">
    <w:abstractNumId w:val="1"/>
  </w:num>
  <w:num w:numId="35">
    <w:abstractNumId w:val="16"/>
  </w:num>
  <w:num w:numId="36">
    <w:abstractNumId w:val="35"/>
  </w:num>
  <w:num w:numId="37">
    <w:abstractNumId w:val="23"/>
  </w:num>
  <w:num w:numId="38">
    <w:abstractNumId w:val="5"/>
  </w:num>
  <w:num w:numId="39">
    <w:abstractNumId w:val="37"/>
  </w:num>
  <w:num w:numId="40">
    <w:abstractNumId w:val="20"/>
  </w:num>
  <w:num w:numId="41">
    <w:abstractNumId w:val="20"/>
  </w:num>
  <w:num w:numId="42">
    <w:abstractNumId w:val="28"/>
  </w:num>
  <w:num w:numId="43">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3F5"/>
    <w:rsid w:val="0000077D"/>
    <w:rsid w:val="00000853"/>
    <w:rsid w:val="00000BA9"/>
    <w:rsid w:val="00000D47"/>
    <w:rsid w:val="00001133"/>
    <w:rsid w:val="0000141D"/>
    <w:rsid w:val="00001A46"/>
    <w:rsid w:val="00001C08"/>
    <w:rsid w:val="00001F11"/>
    <w:rsid w:val="0000251A"/>
    <w:rsid w:val="00003243"/>
    <w:rsid w:val="000032D6"/>
    <w:rsid w:val="00003811"/>
    <w:rsid w:val="00003E4F"/>
    <w:rsid w:val="0000494E"/>
    <w:rsid w:val="0000497D"/>
    <w:rsid w:val="00004AD6"/>
    <w:rsid w:val="000056D4"/>
    <w:rsid w:val="0000579F"/>
    <w:rsid w:val="00005CDC"/>
    <w:rsid w:val="000062A4"/>
    <w:rsid w:val="000068C6"/>
    <w:rsid w:val="00006BB1"/>
    <w:rsid w:val="00006DE9"/>
    <w:rsid w:val="000074C4"/>
    <w:rsid w:val="00007649"/>
    <w:rsid w:val="00010796"/>
    <w:rsid w:val="00010804"/>
    <w:rsid w:val="00011212"/>
    <w:rsid w:val="0001170C"/>
    <w:rsid w:val="00011766"/>
    <w:rsid w:val="00011C5F"/>
    <w:rsid w:val="0001218D"/>
    <w:rsid w:val="00012403"/>
    <w:rsid w:val="0001245C"/>
    <w:rsid w:val="000124F1"/>
    <w:rsid w:val="000124F5"/>
    <w:rsid w:val="00012886"/>
    <w:rsid w:val="00012ECB"/>
    <w:rsid w:val="0001350A"/>
    <w:rsid w:val="000144F8"/>
    <w:rsid w:val="00014902"/>
    <w:rsid w:val="00014945"/>
    <w:rsid w:val="00014A49"/>
    <w:rsid w:val="00014A77"/>
    <w:rsid w:val="00014CAF"/>
    <w:rsid w:val="00015842"/>
    <w:rsid w:val="00015BFE"/>
    <w:rsid w:val="00016013"/>
    <w:rsid w:val="0001644E"/>
    <w:rsid w:val="000166E2"/>
    <w:rsid w:val="00016AA0"/>
    <w:rsid w:val="00016D5F"/>
    <w:rsid w:val="0001715F"/>
    <w:rsid w:val="00017291"/>
    <w:rsid w:val="0001756A"/>
    <w:rsid w:val="00017D56"/>
    <w:rsid w:val="00017EDA"/>
    <w:rsid w:val="0002059E"/>
    <w:rsid w:val="0002060E"/>
    <w:rsid w:val="0002092C"/>
    <w:rsid w:val="00020935"/>
    <w:rsid w:val="000212E3"/>
    <w:rsid w:val="000218DB"/>
    <w:rsid w:val="00021942"/>
    <w:rsid w:val="00021990"/>
    <w:rsid w:val="00021D44"/>
    <w:rsid w:val="00021ECE"/>
    <w:rsid w:val="00022660"/>
    <w:rsid w:val="00022790"/>
    <w:rsid w:val="00022C9F"/>
    <w:rsid w:val="00022EE7"/>
    <w:rsid w:val="00023DCF"/>
    <w:rsid w:val="00023F7A"/>
    <w:rsid w:val="000244C6"/>
    <w:rsid w:val="00024B53"/>
    <w:rsid w:val="00024F76"/>
    <w:rsid w:val="000250BA"/>
    <w:rsid w:val="00025A1E"/>
    <w:rsid w:val="00025B5C"/>
    <w:rsid w:val="00025C24"/>
    <w:rsid w:val="00025D50"/>
    <w:rsid w:val="00026065"/>
    <w:rsid w:val="0002616D"/>
    <w:rsid w:val="00026334"/>
    <w:rsid w:val="000263E6"/>
    <w:rsid w:val="000264B5"/>
    <w:rsid w:val="000265B1"/>
    <w:rsid w:val="000265D7"/>
    <w:rsid w:val="000269F3"/>
    <w:rsid w:val="0002766A"/>
    <w:rsid w:val="00027BB9"/>
    <w:rsid w:val="00027BCE"/>
    <w:rsid w:val="00027CAF"/>
    <w:rsid w:val="00027D6E"/>
    <w:rsid w:val="00027F0D"/>
    <w:rsid w:val="000304CE"/>
    <w:rsid w:val="000306E3"/>
    <w:rsid w:val="00030DDF"/>
    <w:rsid w:val="00031245"/>
    <w:rsid w:val="00031CC0"/>
    <w:rsid w:val="00031D20"/>
    <w:rsid w:val="00031DD7"/>
    <w:rsid w:val="000322D0"/>
    <w:rsid w:val="00032523"/>
    <w:rsid w:val="00032A4D"/>
    <w:rsid w:val="00032D0D"/>
    <w:rsid w:val="00032D9B"/>
    <w:rsid w:val="00033148"/>
    <w:rsid w:val="000332E5"/>
    <w:rsid w:val="00033720"/>
    <w:rsid w:val="00033E7E"/>
    <w:rsid w:val="00034373"/>
    <w:rsid w:val="00034617"/>
    <w:rsid w:val="0003525C"/>
    <w:rsid w:val="00036A4E"/>
    <w:rsid w:val="000374DF"/>
    <w:rsid w:val="00037887"/>
    <w:rsid w:val="00037D6A"/>
    <w:rsid w:val="000403A2"/>
    <w:rsid w:val="00040631"/>
    <w:rsid w:val="000407B4"/>
    <w:rsid w:val="00040C59"/>
    <w:rsid w:val="00040E5A"/>
    <w:rsid w:val="000411E0"/>
    <w:rsid w:val="0004150B"/>
    <w:rsid w:val="000417BF"/>
    <w:rsid w:val="00041923"/>
    <w:rsid w:val="000419C3"/>
    <w:rsid w:val="000420E0"/>
    <w:rsid w:val="00042263"/>
    <w:rsid w:val="000423CA"/>
    <w:rsid w:val="00042669"/>
    <w:rsid w:val="000427FB"/>
    <w:rsid w:val="00042BC3"/>
    <w:rsid w:val="00043475"/>
    <w:rsid w:val="00043B31"/>
    <w:rsid w:val="00043CB2"/>
    <w:rsid w:val="00044642"/>
    <w:rsid w:val="000448D6"/>
    <w:rsid w:val="00044CB4"/>
    <w:rsid w:val="00044F87"/>
    <w:rsid w:val="00045EA6"/>
    <w:rsid w:val="00045F6E"/>
    <w:rsid w:val="000461E3"/>
    <w:rsid w:val="00046586"/>
    <w:rsid w:val="00046A1B"/>
    <w:rsid w:val="00046A41"/>
    <w:rsid w:val="0004725A"/>
    <w:rsid w:val="00047511"/>
    <w:rsid w:val="00047534"/>
    <w:rsid w:val="00047772"/>
    <w:rsid w:val="00047AD1"/>
    <w:rsid w:val="00047E2C"/>
    <w:rsid w:val="00050107"/>
    <w:rsid w:val="0005018D"/>
    <w:rsid w:val="0005068C"/>
    <w:rsid w:val="00050C10"/>
    <w:rsid w:val="000511F9"/>
    <w:rsid w:val="0005124C"/>
    <w:rsid w:val="000513F1"/>
    <w:rsid w:val="00051647"/>
    <w:rsid w:val="00051745"/>
    <w:rsid w:val="000517D3"/>
    <w:rsid w:val="00051F4D"/>
    <w:rsid w:val="0005212F"/>
    <w:rsid w:val="000521B9"/>
    <w:rsid w:val="00052254"/>
    <w:rsid w:val="00052277"/>
    <w:rsid w:val="000528A2"/>
    <w:rsid w:val="00052C32"/>
    <w:rsid w:val="000534AB"/>
    <w:rsid w:val="000535F1"/>
    <w:rsid w:val="00053AD8"/>
    <w:rsid w:val="00053F4F"/>
    <w:rsid w:val="00054BF9"/>
    <w:rsid w:val="00054E68"/>
    <w:rsid w:val="00054FA3"/>
    <w:rsid w:val="00055403"/>
    <w:rsid w:val="00055AB3"/>
    <w:rsid w:val="00055E10"/>
    <w:rsid w:val="00056544"/>
    <w:rsid w:val="00056613"/>
    <w:rsid w:val="00056B48"/>
    <w:rsid w:val="00056DB4"/>
    <w:rsid w:val="00056F94"/>
    <w:rsid w:val="00060297"/>
    <w:rsid w:val="00060647"/>
    <w:rsid w:val="0006099A"/>
    <w:rsid w:val="00060EAB"/>
    <w:rsid w:val="00060FF0"/>
    <w:rsid w:val="00061299"/>
    <w:rsid w:val="000620EF"/>
    <w:rsid w:val="00062517"/>
    <w:rsid w:val="00062648"/>
    <w:rsid w:val="00062934"/>
    <w:rsid w:val="00062F9C"/>
    <w:rsid w:val="000634CE"/>
    <w:rsid w:val="00063BBD"/>
    <w:rsid w:val="00063D9E"/>
    <w:rsid w:val="00063F64"/>
    <w:rsid w:val="00064039"/>
    <w:rsid w:val="00064084"/>
    <w:rsid w:val="00064318"/>
    <w:rsid w:val="000643C2"/>
    <w:rsid w:val="000644BB"/>
    <w:rsid w:val="0006450A"/>
    <w:rsid w:val="0006457E"/>
    <w:rsid w:val="00064AD3"/>
    <w:rsid w:val="00064EA3"/>
    <w:rsid w:val="000653AF"/>
    <w:rsid w:val="00065917"/>
    <w:rsid w:val="00065987"/>
    <w:rsid w:val="00065B69"/>
    <w:rsid w:val="00065ED3"/>
    <w:rsid w:val="00065F75"/>
    <w:rsid w:val="00065FCB"/>
    <w:rsid w:val="00066F69"/>
    <w:rsid w:val="00067092"/>
    <w:rsid w:val="000675E5"/>
    <w:rsid w:val="00067924"/>
    <w:rsid w:val="00070723"/>
    <w:rsid w:val="00070806"/>
    <w:rsid w:val="00070B74"/>
    <w:rsid w:val="000728C1"/>
    <w:rsid w:val="00072FD4"/>
    <w:rsid w:val="00072FFC"/>
    <w:rsid w:val="00073503"/>
    <w:rsid w:val="00073AAE"/>
    <w:rsid w:val="00073FEA"/>
    <w:rsid w:val="0007444E"/>
    <w:rsid w:val="00074659"/>
    <w:rsid w:val="00074AE4"/>
    <w:rsid w:val="00074AE8"/>
    <w:rsid w:val="00075107"/>
    <w:rsid w:val="0007594B"/>
    <w:rsid w:val="00075A1D"/>
    <w:rsid w:val="00075BAC"/>
    <w:rsid w:val="00075BB7"/>
    <w:rsid w:val="00075E00"/>
    <w:rsid w:val="00075E55"/>
    <w:rsid w:val="00075F85"/>
    <w:rsid w:val="0007612E"/>
    <w:rsid w:val="0007619F"/>
    <w:rsid w:val="00076268"/>
    <w:rsid w:val="00076AD7"/>
    <w:rsid w:val="00076DB1"/>
    <w:rsid w:val="000770AF"/>
    <w:rsid w:val="00077581"/>
    <w:rsid w:val="00077959"/>
    <w:rsid w:val="00077BDC"/>
    <w:rsid w:val="00080E89"/>
    <w:rsid w:val="00081171"/>
    <w:rsid w:val="00081BEE"/>
    <w:rsid w:val="00082438"/>
    <w:rsid w:val="0008247E"/>
    <w:rsid w:val="00082CDA"/>
    <w:rsid w:val="00082FE3"/>
    <w:rsid w:val="0008305C"/>
    <w:rsid w:val="0008361A"/>
    <w:rsid w:val="00083986"/>
    <w:rsid w:val="00083C09"/>
    <w:rsid w:val="0008408A"/>
    <w:rsid w:val="00084320"/>
    <w:rsid w:val="00085115"/>
    <w:rsid w:val="00085221"/>
    <w:rsid w:val="00085865"/>
    <w:rsid w:val="0008591B"/>
    <w:rsid w:val="00085A54"/>
    <w:rsid w:val="00085ABF"/>
    <w:rsid w:val="00086447"/>
    <w:rsid w:val="0008663D"/>
    <w:rsid w:val="00086D08"/>
    <w:rsid w:val="00087107"/>
    <w:rsid w:val="000872ED"/>
    <w:rsid w:val="00087647"/>
    <w:rsid w:val="000876BD"/>
    <w:rsid w:val="00087883"/>
    <w:rsid w:val="00087C0A"/>
    <w:rsid w:val="00087E56"/>
    <w:rsid w:val="0009066E"/>
    <w:rsid w:val="0009099E"/>
    <w:rsid w:val="00090C91"/>
    <w:rsid w:val="00090DBB"/>
    <w:rsid w:val="00090EBC"/>
    <w:rsid w:val="0009179B"/>
    <w:rsid w:val="00091A24"/>
    <w:rsid w:val="000920C6"/>
    <w:rsid w:val="000922AD"/>
    <w:rsid w:val="000927C1"/>
    <w:rsid w:val="00092A56"/>
    <w:rsid w:val="000932E8"/>
    <w:rsid w:val="00093329"/>
    <w:rsid w:val="00093520"/>
    <w:rsid w:val="0009374E"/>
    <w:rsid w:val="00093AE0"/>
    <w:rsid w:val="00093F74"/>
    <w:rsid w:val="00093F86"/>
    <w:rsid w:val="000944C9"/>
    <w:rsid w:val="000947AA"/>
    <w:rsid w:val="00094A60"/>
    <w:rsid w:val="00094AB4"/>
    <w:rsid w:val="00094AE6"/>
    <w:rsid w:val="00094E32"/>
    <w:rsid w:val="00094FF5"/>
    <w:rsid w:val="00095EEC"/>
    <w:rsid w:val="000962CD"/>
    <w:rsid w:val="0009652F"/>
    <w:rsid w:val="000966D5"/>
    <w:rsid w:val="000967E9"/>
    <w:rsid w:val="000967EB"/>
    <w:rsid w:val="00096A99"/>
    <w:rsid w:val="00096E53"/>
    <w:rsid w:val="00096FBF"/>
    <w:rsid w:val="00097924"/>
    <w:rsid w:val="00097F30"/>
    <w:rsid w:val="000A06A1"/>
    <w:rsid w:val="000A072C"/>
    <w:rsid w:val="000A0782"/>
    <w:rsid w:val="000A07FC"/>
    <w:rsid w:val="000A0815"/>
    <w:rsid w:val="000A0817"/>
    <w:rsid w:val="000A0E6D"/>
    <w:rsid w:val="000A14FD"/>
    <w:rsid w:val="000A1587"/>
    <w:rsid w:val="000A18BA"/>
    <w:rsid w:val="000A1CC6"/>
    <w:rsid w:val="000A1D7D"/>
    <w:rsid w:val="000A1E69"/>
    <w:rsid w:val="000A20BA"/>
    <w:rsid w:val="000A2ED9"/>
    <w:rsid w:val="000A356B"/>
    <w:rsid w:val="000A3803"/>
    <w:rsid w:val="000A3AD1"/>
    <w:rsid w:val="000A3D29"/>
    <w:rsid w:val="000A46A6"/>
    <w:rsid w:val="000A47E2"/>
    <w:rsid w:val="000A4839"/>
    <w:rsid w:val="000A4AC0"/>
    <w:rsid w:val="000A4D7C"/>
    <w:rsid w:val="000A5385"/>
    <w:rsid w:val="000A5593"/>
    <w:rsid w:val="000A5721"/>
    <w:rsid w:val="000A609E"/>
    <w:rsid w:val="000A6238"/>
    <w:rsid w:val="000A6A09"/>
    <w:rsid w:val="000A6A0B"/>
    <w:rsid w:val="000A6B55"/>
    <w:rsid w:val="000A6CC2"/>
    <w:rsid w:val="000A6D5E"/>
    <w:rsid w:val="000A78B8"/>
    <w:rsid w:val="000A7939"/>
    <w:rsid w:val="000A7AB0"/>
    <w:rsid w:val="000AA22B"/>
    <w:rsid w:val="000B0141"/>
    <w:rsid w:val="000B0884"/>
    <w:rsid w:val="000B0F4B"/>
    <w:rsid w:val="000B13C6"/>
    <w:rsid w:val="000B1624"/>
    <w:rsid w:val="000B1A76"/>
    <w:rsid w:val="000B1B3D"/>
    <w:rsid w:val="000B1BC8"/>
    <w:rsid w:val="000B1C95"/>
    <w:rsid w:val="000B1EEC"/>
    <w:rsid w:val="000B223B"/>
    <w:rsid w:val="000B228E"/>
    <w:rsid w:val="000B266F"/>
    <w:rsid w:val="000B28FE"/>
    <w:rsid w:val="000B2D84"/>
    <w:rsid w:val="000B3798"/>
    <w:rsid w:val="000B39D7"/>
    <w:rsid w:val="000B3A5C"/>
    <w:rsid w:val="000B3D42"/>
    <w:rsid w:val="000B3F94"/>
    <w:rsid w:val="000B47DA"/>
    <w:rsid w:val="000B4A17"/>
    <w:rsid w:val="000B4AA0"/>
    <w:rsid w:val="000B5282"/>
    <w:rsid w:val="000B568C"/>
    <w:rsid w:val="000B5875"/>
    <w:rsid w:val="000B64B0"/>
    <w:rsid w:val="000B64E9"/>
    <w:rsid w:val="000B64FA"/>
    <w:rsid w:val="000B674F"/>
    <w:rsid w:val="000B6A1C"/>
    <w:rsid w:val="000B6C7C"/>
    <w:rsid w:val="000B7063"/>
    <w:rsid w:val="000B722B"/>
    <w:rsid w:val="000B766E"/>
    <w:rsid w:val="000B7FDB"/>
    <w:rsid w:val="000C0167"/>
    <w:rsid w:val="000C0656"/>
    <w:rsid w:val="000C07E3"/>
    <w:rsid w:val="000C09E8"/>
    <w:rsid w:val="000C0E65"/>
    <w:rsid w:val="000C1666"/>
    <w:rsid w:val="000C18CC"/>
    <w:rsid w:val="000C1CC9"/>
    <w:rsid w:val="000C21BF"/>
    <w:rsid w:val="000C27AA"/>
    <w:rsid w:val="000C28E7"/>
    <w:rsid w:val="000C2C85"/>
    <w:rsid w:val="000C2DB7"/>
    <w:rsid w:val="000C30D0"/>
    <w:rsid w:val="000C3166"/>
    <w:rsid w:val="000C31C0"/>
    <w:rsid w:val="000C3434"/>
    <w:rsid w:val="000C355D"/>
    <w:rsid w:val="000C379A"/>
    <w:rsid w:val="000C3DCB"/>
    <w:rsid w:val="000C3DD8"/>
    <w:rsid w:val="000C3E11"/>
    <w:rsid w:val="000C421D"/>
    <w:rsid w:val="000C4399"/>
    <w:rsid w:val="000C4545"/>
    <w:rsid w:val="000C479C"/>
    <w:rsid w:val="000C4BEF"/>
    <w:rsid w:val="000C4F4E"/>
    <w:rsid w:val="000C4FA7"/>
    <w:rsid w:val="000C51B7"/>
    <w:rsid w:val="000C51E5"/>
    <w:rsid w:val="000C5A11"/>
    <w:rsid w:val="000C6666"/>
    <w:rsid w:val="000C66C9"/>
    <w:rsid w:val="000C6AB5"/>
    <w:rsid w:val="000C72CE"/>
    <w:rsid w:val="000C7B05"/>
    <w:rsid w:val="000C7BEC"/>
    <w:rsid w:val="000D0254"/>
    <w:rsid w:val="000D04CA"/>
    <w:rsid w:val="000D056B"/>
    <w:rsid w:val="000D0C91"/>
    <w:rsid w:val="000D1E5F"/>
    <w:rsid w:val="000D24B2"/>
    <w:rsid w:val="000D269B"/>
    <w:rsid w:val="000D273F"/>
    <w:rsid w:val="000D29A9"/>
    <w:rsid w:val="000D2FC1"/>
    <w:rsid w:val="000D3441"/>
    <w:rsid w:val="000D347D"/>
    <w:rsid w:val="000D35ED"/>
    <w:rsid w:val="000D3AC5"/>
    <w:rsid w:val="000D3BE4"/>
    <w:rsid w:val="000D40AD"/>
    <w:rsid w:val="000D416D"/>
    <w:rsid w:val="000D49A6"/>
    <w:rsid w:val="000D4E0D"/>
    <w:rsid w:val="000D504E"/>
    <w:rsid w:val="000D513F"/>
    <w:rsid w:val="000D53B2"/>
    <w:rsid w:val="000D560F"/>
    <w:rsid w:val="000D5879"/>
    <w:rsid w:val="000D660B"/>
    <w:rsid w:val="000D6C15"/>
    <w:rsid w:val="000D6D22"/>
    <w:rsid w:val="000D7668"/>
    <w:rsid w:val="000D775F"/>
    <w:rsid w:val="000D78A0"/>
    <w:rsid w:val="000D7E54"/>
    <w:rsid w:val="000E0562"/>
    <w:rsid w:val="000E08D7"/>
    <w:rsid w:val="000E0B77"/>
    <w:rsid w:val="000E0D66"/>
    <w:rsid w:val="000E0ECC"/>
    <w:rsid w:val="000E1134"/>
    <w:rsid w:val="000E16F8"/>
    <w:rsid w:val="000E1946"/>
    <w:rsid w:val="000E1C4E"/>
    <w:rsid w:val="000E1D5A"/>
    <w:rsid w:val="000E2C18"/>
    <w:rsid w:val="000E3258"/>
    <w:rsid w:val="000E3442"/>
    <w:rsid w:val="000E34C2"/>
    <w:rsid w:val="000E3BA0"/>
    <w:rsid w:val="000E3BFF"/>
    <w:rsid w:val="000E3DEF"/>
    <w:rsid w:val="000E41A9"/>
    <w:rsid w:val="000E4FF4"/>
    <w:rsid w:val="000E5108"/>
    <w:rsid w:val="000E537D"/>
    <w:rsid w:val="000E53D3"/>
    <w:rsid w:val="000E5530"/>
    <w:rsid w:val="000E5536"/>
    <w:rsid w:val="000E5855"/>
    <w:rsid w:val="000E59BC"/>
    <w:rsid w:val="000E5C7E"/>
    <w:rsid w:val="000E5CAA"/>
    <w:rsid w:val="000E5D5D"/>
    <w:rsid w:val="000E6106"/>
    <w:rsid w:val="000E61B4"/>
    <w:rsid w:val="000E6470"/>
    <w:rsid w:val="000E6473"/>
    <w:rsid w:val="000E6635"/>
    <w:rsid w:val="000E6B0F"/>
    <w:rsid w:val="000E6F3F"/>
    <w:rsid w:val="000E72FB"/>
    <w:rsid w:val="000E744C"/>
    <w:rsid w:val="000E7744"/>
    <w:rsid w:val="000E7B33"/>
    <w:rsid w:val="000E7EB2"/>
    <w:rsid w:val="000F0242"/>
    <w:rsid w:val="000F03BD"/>
    <w:rsid w:val="000F09A2"/>
    <w:rsid w:val="000F0E8D"/>
    <w:rsid w:val="000F102A"/>
    <w:rsid w:val="000F12DA"/>
    <w:rsid w:val="000F19F7"/>
    <w:rsid w:val="000F2176"/>
    <w:rsid w:val="000F26FD"/>
    <w:rsid w:val="000F2D63"/>
    <w:rsid w:val="000F2F1F"/>
    <w:rsid w:val="000F328B"/>
    <w:rsid w:val="000F32C1"/>
    <w:rsid w:val="000F33FB"/>
    <w:rsid w:val="000F3693"/>
    <w:rsid w:val="000F3902"/>
    <w:rsid w:val="000F3F95"/>
    <w:rsid w:val="000F41B3"/>
    <w:rsid w:val="000F518F"/>
    <w:rsid w:val="000F536B"/>
    <w:rsid w:val="000F5FB6"/>
    <w:rsid w:val="000F6167"/>
    <w:rsid w:val="000F666C"/>
    <w:rsid w:val="000F7230"/>
    <w:rsid w:val="000F789E"/>
    <w:rsid w:val="000F79A0"/>
    <w:rsid w:val="000F7B69"/>
    <w:rsid w:val="000F7EDF"/>
    <w:rsid w:val="000F7F21"/>
    <w:rsid w:val="000F7FB6"/>
    <w:rsid w:val="00100003"/>
    <w:rsid w:val="001001EC"/>
    <w:rsid w:val="00100266"/>
    <w:rsid w:val="00100487"/>
    <w:rsid w:val="001008E4"/>
    <w:rsid w:val="00100A49"/>
    <w:rsid w:val="00100E7C"/>
    <w:rsid w:val="001012DC"/>
    <w:rsid w:val="00101381"/>
    <w:rsid w:val="00101662"/>
    <w:rsid w:val="00101AE7"/>
    <w:rsid w:val="00101F35"/>
    <w:rsid w:val="0010269E"/>
    <w:rsid w:val="001027DD"/>
    <w:rsid w:val="00102840"/>
    <w:rsid w:val="001028A8"/>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734E"/>
    <w:rsid w:val="001073D6"/>
    <w:rsid w:val="00107510"/>
    <w:rsid w:val="001075D3"/>
    <w:rsid w:val="00107665"/>
    <w:rsid w:val="00107691"/>
    <w:rsid w:val="00107805"/>
    <w:rsid w:val="00107C49"/>
    <w:rsid w:val="00107D5A"/>
    <w:rsid w:val="0011035C"/>
    <w:rsid w:val="00110719"/>
    <w:rsid w:val="00110C17"/>
    <w:rsid w:val="0011133D"/>
    <w:rsid w:val="00111621"/>
    <w:rsid w:val="00111DD8"/>
    <w:rsid w:val="001120E7"/>
    <w:rsid w:val="00112575"/>
    <w:rsid w:val="0011290E"/>
    <w:rsid w:val="0011295E"/>
    <w:rsid w:val="00112A62"/>
    <w:rsid w:val="00112C9E"/>
    <w:rsid w:val="00112CF7"/>
    <w:rsid w:val="001131E2"/>
    <w:rsid w:val="00113DD0"/>
    <w:rsid w:val="001140EA"/>
    <w:rsid w:val="001146E0"/>
    <w:rsid w:val="00114D77"/>
    <w:rsid w:val="00115C80"/>
    <w:rsid w:val="00115EB2"/>
    <w:rsid w:val="00116452"/>
    <w:rsid w:val="00116EB9"/>
    <w:rsid w:val="00116EFD"/>
    <w:rsid w:val="001201CE"/>
    <w:rsid w:val="001202F7"/>
    <w:rsid w:val="001215C4"/>
    <w:rsid w:val="001225F0"/>
    <w:rsid w:val="0012280F"/>
    <w:rsid w:val="00122832"/>
    <w:rsid w:val="00122B4F"/>
    <w:rsid w:val="00122F32"/>
    <w:rsid w:val="001231CA"/>
    <w:rsid w:val="00123F02"/>
    <w:rsid w:val="001243CE"/>
    <w:rsid w:val="00124562"/>
    <w:rsid w:val="00124C85"/>
    <w:rsid w:val="00124E9B"/>
    <w:rsid w:val="0012504C"/>
    <w:rsid w:val="00125443"/>
    <w:rsid w:val="001267FC"/>
    <w:rsid w:val="0012699B"/>
    <w:rsid w:val="00126E18"/>
    <w:rsid w:val="00126F1D"/>
    <w:rsid w:val="00127009"/>
    <w:rsid w:val="0012714F"/>
    <w:rsid w:val="001274F0"/>
    <w:rsid w:val="001277FA"/>
    <w:rsid w:val="001279F8"/>
    <w:rsid w:val="00127B76"/>
    <w:rsid w:val="00127C2C"/>
    <w:rsid w:val="00127EB5"/>
    <w:rsid w:val="001305B2"/>
    <w:rsid w:val="00130EF9"/>
    <w:rsid w:val="0013107E"/>
    <w:rsid w:val="00131159"/>
    <w:rsid w:val="0013172A"/>
    <w:rsid w:val="001318E7"/>
    <w:rsid w:val="00131D94"/>
    <w:rsid w:val="00131F8B"/>
    <w:rsid w:val="0013229E"/>
    <w:rsid w:val="00132383"/>
    <w:rsid w:val="001325DB"/>
    <w:rsid w:val="00132744"/>
    <w:rsid w:val="0013324B"/>
    <w:rsid w:val="00133309"/>
    <w:rsid w:val="00133794"/>
    <w:rsid w:val="00133A58"/>
    <w:rsid w:val="00133AC7"/>
    <w:rsid w:val="00133D5F"/>
    <w:rsid w:val="00134416"/>
    <w:rsid w:val="00134B06"/>
    <w:rsid w:val="00134C4F"/>
    <w:rsid w:val="00134DA8"/>
    <w:rsid w:val="00134F38"/>
    <w:rsid w:val="00134F53"/>
    <w:rsid w:val="00135626"/>
    <w:rsid w:val="00135CCB"/>
    <w:rsid w:val="0013601F"/>
    <w:rsid w:val="0013602C"/>
    <w:rsid w:val="0013718B"/>
    <w:rsid w:val="00137262"/>
    <w:rsid w:val="00137323"/>
    <w:rsid w:val="00137577"/>
    <w:rsid w:val="001375BC"/>
    <w:rsid w:val="0013790F"/>
    <w:rsid w:val="00137D78"/>
    <w:rsid w:val="00140006"/>
    <w:rsid w:val="00140456"/>
    <w:rsid w:val="001406CE"/>
    <w:rsid w:val="00140997"/>
    <w:rsid w:val="00140A92"/>
    <w:rsid w:val="00140B73"/>
    <w:rsid w:val="001419AA"/>
    <w:rsid w:val="00141B3E"/>
    <w:rsid w:val="00141D5B"/>
    <w:rsid w:val="0014249E"/>
    <w:rsid w:val="0014267A"/>
    <w:rsid w:val="001427E3"/>
    <w:rsid w:val="00142908"/>
    <w:rsid w:val="001429D2"/>
    <w:rsid w:val="0014328D"/>
    <w:rsid w:val="001432F2"/>
    <w:rsid w:val="00143612"/>
    <w:rsid w:val="00143809"/>
    <w:rsid w:val="00143C99"/>
    <w:rsid w:val="001446AD"/>
    <w:rsid w:val="00144D9D"/>
    <w:rsid w:val="001453DD"/>
    <w:rsid w:val="00146075"/>
    <w:rsid w:val="00146182"/>
    <w:rsid w:val="001462BE"/>
    <w:rsid w:val="00146B84"/>
    <w:rsid w:val="00146D2A"/>
    <w:rsid w:val="00146DF4"/>
    <w:rsid w:val="00146E19"/>
    <w:rsid w:val="00146F26"/>
    <w:rsid w:val="00147414"/>
    <w:rsid w:val="00147699"/>
    <w:rsid w:val="00147BB2"/>
    <w:rsid w:val="00147C96"/>
    <w:rsid w:val="00147FEE"/>
    <w:rsid w:val="001500EB"/>
    <w:rsid w:val="00150A20"/>
    <w:rsid w:val="00150B41"/>
    <w:rsid w:val="00151368"/>
    <w:rsid w:val="00151AD5"/>
    <w:rsid w:val="00151C8D"/>
    <w:rsid w:val="0015285E"/>
    <w:rsid w:val="001528B9"/>
    <w:rsid w:val="00152BBF"/>
    <w:rsid w:val="00152EC1"/>
    <w:rsid w:val="00153033"/>
    <w:rsid w:val="00153463"/>
    <w:rsid w:val="0015377D"/>
    <w:rsid w:val="00153AC8"/>
    <w:rsid w:val="00154263"/>
    <w:rsid w:val="00154391"/>
    <w:rsid w:val="0015464A"/>
    <w:rsid w:val="00154652"/>
    <w:rsid w:val="00154A0C"/>
    <w:rsid w:val="00154A10"/>
    <w:rsid w:val="00154CBD"/>
    <w:rsid w:val="00154E6E"/>
    <w:rsid w:val="00154F9C"/>
    <w:rsid w:val="0015556D"/>
    <w:rsid w:val="00155571"/>
    <w:rsid w:val="00155EEB"/>
    <w:rsid w:val="00156394"/>
    <w:rsid w:val="001563B7"/>
    <w:rsid w:val="00156472"/>
    <w:rsid w:val="001565C7"/>
    <w:rsid w:val="00156F8B"/>
    <w:rsid w:val="0015709E"/>
    <w:rsid w:val="00157286"/>
    <w:rsid w:val="00157666"/>
    <w:rsid w:val="00157DEC"/>
    <w:rsid w:val="00157ED3"/>
    <w:rsid w:val="00160338"/>
    <w:rsid w:val="001609D5"/>
    <w:rsid w:val="001612C1"/>
    <w:rsid w:val="001615FC"/>
    <w:rsid w:val="001616EE"/>
    <w:rsid w:val="00161883"/>
    <w:rsid w:val="00161B20"/>
    <w:rsid w:val="00161D9C"/>
    <w:rsid w:val="00161F92"/>
    <w:rsid w:val="001621E4"/>
    <w:rsid w:val="00162EF9"/>
    <w:rsid w:val="00163BD0"/>
    <w:rsid w:val="00163E5B"/>
    <w:rsid w:val="00163F33"/>
    <w:rsid w:val="001641EE"/>
    <w:rsid w:val="001641F1"/>
    <w:rsid w:val="001649F1"/>
    <w:rsid w:val="00164D3B"/>
    <w:rsid w:val="00165033"/>
    <w:rsid w:val="0016525C"/>
    <w:rsid w:val="00165758"/>
    <w:rsid w:val="00165A7E"/>
    <w:rsid w:val="00165F9C"/>
    <w:rsid w:val="0016611E"/>
    <w:rsid w:val="001661BC"/>
    <w:rsid w:val="00166AE1"/>
    <w:rsid w:val="001670E0"/>
    <w:rsid w:val="001670EA"/>
    <w:rsid w:val="001674A0"/>
    <w:rsid w:val="00170236"/>
    <w:rsid w:val="00170662"/>
    <w:rsid w:val="0017070D"/>
    <w:rsid w:val="001707D2"/>
    <w:rsid w:val="00170A88"/>
    <w:rsid w:val="00170B3C"/>
    <w:rsid w:val="00170CE6"/>
    <w:rsid w:val="0017143B"/>
    <w:rsid w:val="001719F8"/>
    <w:rsid w:val="0017222D"/>
    <w:rsid w:val="001728E6"/>
    <w:rsid w:val="00172F84"/>
    <w:rsid w:val="00173686"/>
    <w:rsid w:val="00173FE7"/>
    <w:rsid w:val="00174289"/>
    <w:rsid w:val="00174524"/>
    <w:rsid w:val="0017466B"/>
    <w:rsid w:val="00174811"/>
    <w:rsid w:val="0017569B"/>
    <w:rsid w:val="00175E15"/>
    <w:rsid w:val="00176742"/>
    <w:rsid w:val="0017674F"/>
    <w:rsid w:val="00176D2D"/>
    <w:rsid w:val="0017703E"/>
    <w:rsid w:val="00177227"/>
    <w:rsid w:val="00177664"/>
    <w:rsid w:val="00177679"/>
    <w:rsid w:val="001779E5"/>
    <w:rsid w:val="001779F1"/>
    <w:rsid w:val="00177B90"/>
    <w:rsid w:val="00177E80"/>
    <w:rsid w:val="001800BF"/>
    <w:rsid w:val="001802CA"/>
    <w:rsid w:val="0018034D"/>
    <w:rsid w:val="001807E8"/>
    <w:rsid w:val="0018129E"/>
    <w:rsid w:val="001816FF"/>
    <w:rsid w:val="00181CB1"/>
    <w:rsid w:val="00181F7A"/>
    <w:rsid w:val="00182253"/>
    <w:rsid w:val="001825C2"/>
    <w:rsid w:val="00182B15"/>
    <w:rsid w:val="00182B63"/>
    <w:rsid w:val="00182B8B"/>
    <w:rsid w:val="00183244"/>
    <w:rsid w:val="00183279"/>
    <w:rsid w:val="0018335A"/>
    <w:rsid w:val="001834F4"/>
    <w:rsid w:val="00183C4F"/>
    <w:rsid w:val="001842AF"/>
    <w:rsid w:val="00184752"/>
    <w:rsid w:val="00184EC4"/>
    <w:rsid w:val="001852B9"/>
    <w:rsid w:val="00185347"/>
    <w:rsid w:val="0018541E"/>
    <w:rsid w:val="00185713"/>
    <w:rsid w:val="00185835"/>
    <w:rsid w:val="00185D9D"/>
    <w:rsid w:val="00185DDC"/>
    <w:rsid w:val="00185E10"/>
    <w:rsid w:val="00185F01"/>
    <w:rsid w:val="00186365"/>
    <w:rsid w:val="0018664A"/>
    <w:rsid w:val="00186688"/>
    <w:rsid w:val="00186FFA"/>
    <w:rsid w:val="001878D3"/>
    <w:rsid w:val="00187D0A"/>
    <w:rsid w:val="001900A2"/>
    <w:rsid w:val="001900D2"/>
    <w:rsid w:val="00190595"/>
    <w:rsid w:val="00190627"/>
    <w:rsid w:val="00190839"/>
    <w:rsid w:val="001909F5"/>
    <w:rsid w:val="00191042"/>
    <w:rsid w:val="00191226"/>
    <w:rsid w:val="001913D3"/>
    <w:rsid w:val="001914EB"/>
    <w:rsid w:val="001915E3"/>
    <w:rsid w:val="00191930"/>
    <w:rsid w:val="00191DC6"/>
    <w:rsid w:val="00192575"/>
    <w:rsid w:val="00192C2E"/>
    <w:rsid w:val="00192C52"/>
    <w:rsid w:val="00192DCF"/>
    <w:rsid w:val="0019309D"/>
    <w:rsid w:val="0019328E"/>
    <w:rsid w:val="001934D2"/>
    <w:rsid w:val="0019361C"/>
    <w:rsid w:val="0019466E"/>
    <w:rsid w:val="00194A0C"/>
    <w:rsid w:val="00194CC8"/>
    <w:rsid w:val="00194D78"/>
    <w:rsid w:val="00194E4E"/>
    <w:rsid w:val="00195284"/>
    <w:rsid w:val="0019567B"/>
    <w:rsid w:val="00195E78"/>
    <w:rsid w:val="00196560"/>
    <w:rsid w:val="001965FC"/>
    <w:rsid w:val="00196ADA"/>
    <w:rsid w:val="00196C33"/>
    <w:rsid w:val="00197059"/>
    <w:rsid w:val="0019749E"/>
    <w:rsid w:val="001979ED"/>
    <w:rsid w:val="00197BDF"/>
    <w:rsid w:val="00197F90"/>
    <w:rsid w:val="001A0734"/>
    <w:rsid w:val="001A103E"/>
    <w:rsid w:val="001A1940"/>
    <w:rsid w:val="001A1F3A"/>
    <w:rsid w:val="001A223C"/>
    <w:rsid w:val="001A2B4E"/>
    <w:rsid w:val="001A2C97"/>
    <w:rsid w:val="001A3290"/>
    <w:rsid w:val="001A4160"/>
    <w:rsid w:val="001A4215"/>
    <w:rsid w:val="001A4222"/>
    <w:rsid w:val="001A47DB"/>
    <w:rsid w:val="001A4A55"/>
    <w:rsid w:val="001A5421"/>
    <w:rsid w:val="001A58D0"/>
    <w:rsid w:val="001A5D46"/>
    <w:rsid w:val="001A613C"/>
    <w:rsid w:val="001A668C"/>
    <w:rsid w:val="001A6755"/>
    <w:rsid w:val="001A67C5"/>
    <w:rsid w:val="001A691A"/>
    <w:rsid w:val="001A6A25"/>
    <w:rsid w:val="001A6C88"/>
    <w:rsid w:val="001A77F3"/>
    <w:rsid w:val="001A7C85"/>
    <w:rsid w:val="001A7D06"/>
    <w:rsid w:val="001B0365"/>
    <w:rsid w:val="001B09CA"/>
    <w:rsid w:val="001B0CBD"/>
    <w:rsid w:val="001B0FD8"/>
    <w:rsid w:val="001B1053"/>
    <w:rsid w:val="001B185B"/>
    <w:rsid w:val="001B1A86"/>
    <w:rsid w:val="001B2780"/>
    <w:rsid w:val="001B2BF4"/>
    <w:rsid w:val="001B2D04"/>
    <w:rsid w:val="001B30AF"/>
    <w:rsid w:val="001B34EE"/>
    <w:rsid w:val="001B3524"/>
    <w:rsid w:val="001B374F"/>
    <w:rsid w:val="001B37CD"/>
    <w:rsid w:val="001B3B2D"/>
    <w:rsid w:val="001B3BBD"/>
    <w:rsid w:val="001B3C14"/>
    <w:rsid w:val="001B3CBB"/>
    <w:rsid w:val="001B3CC5"/>
    <w:rsid w:val="001B3E9E"/>
    <w:rsid w:val="001B408E"/>
    <w:rsid w:val="001B4394"/>
    <w:rsid w:val="001B452D"/>
    <w:rsid w:val="001B479C"/>
    <w:rsid w:val="001B48DD"/>
    <w:rsid w:val="001B4A49"/>
    <w:rsid w:val="001B4A72"/>
    <w:rsid w:val="001B4BB4"/>
    <w:rsid w:val="001B5126"/>
    <w:rsid w:val="001B5269"/>
    <w:rsid w:val="001B547E"/>
    <w:rsid w:val="001B55D5"/>
    <w:rsid w:val="001B5B8A"/>
    <w:rsid w:val="001B5FE1"/>
    <w:rsid w:val="001B656A"/>
    <w:rsid w:val="001B65E0"/>
    <w:rsid w:val="001B6BA0"/>
    <w:rsid w:val="001B74E0"/>
    <w:rsid w:val="001B754F"/>
    <w:rsid w:val="001B75A8"/>
    <w:rsid w:val="001B7B29"/>
    <w:rsid w:val="001B7DC5"/>
    <w:rsid w:val="001C054C"/>
    <w:rsid w:val="001C0CE9"/>
    <w:rsid w:val="001C0EBF"/>
    <w:rsid w:val="001C1421"/>
    <w:rsid w:val="001C145E"/>
    <w:rsid w:val="001C15EE"/>
    <w:rsid w:val="001C1BF0"/>
    <w:rsid w:val="001C1C14"/>
    <w:rsid w:val="001C1E40"/>
    <w:rsid w:val="001C1F43"/>
    <w:rsid w:val="001C1F87"/>
    <w:rsid w:val="001C25B2"/>
    <w:rsid w:val="001C3722"/>
    <w:rsid w:val="001C38A5"/>
    <w:rsid w:val="001C46A1"/>
    <w:rsid w:val="001C4822"/>
    <w:rsid w:val="001C48D0"/>
    <w:rsid w:val="001C4C67"/>
    <w:rsid w:val="001C4CC0"/>
    <w:rsid w:val="001C5006"/>
    <w:rsid w:val="001C5457"/>
    <w:rsid w:val="001C57BA"/>
    <w:rsid w:val="001C6589"/>
    <w:rsid w:val="001C6596"/>
    <w:rsid w:val="001C6EE4"/>
    <w:rsid w:val="001C76C1"/>
    <w:rsid w:val="001C777A"/>
    <w:rsid w:val="001C78F9"/>
    <w:rsid w:val="001D0592"/>
    <w:rsid w:val="001D09D2"/>
    <w:rsid w:val="001D0CD2"/>
    <w:rsid w:val="001D0DB8"/>
    <w:rsid w:val="001D0E62"/>
    <w:rsid w:val="001D1312"/>
    <w:rsid w:val="001D17D6"/>
    <w:rsid w:val="001D1C0B"/>
    <w:rsid w:val="001D1D0C"/>
    <w:rsid w:val="001D213A"/>
    <w:rsid w:val="001D225A"/>
    <w:rsid w:val="001D2395"/>
    <w:rsid w:val="001D2ECA"/>
    <w:rsid w:val="001D2FAF"/>
    <w:rsid w:val="001D3B95"/>
    <w:rsid w:val="001D3C1F"/>
    <w:rsid w:val="001D41AD"/>
    <w:rsid w:val="001D480F"/>
    <w:rsid w:val="001D4D5C"/>
    <w:rsid w:val="001D4FE3"/>
    <w:rsid w:val="001D5039"/>
    <w:rsid w:val="001D52BE"/>
    <w:rsid w:val="001D551D"/>
    <w:rsid w:val="001D5E52"/>
    <w:rsid w:val="001D610E"/>
    <w:rsid w:val="001D6350"/>
    <w:rsid w:val="001D64B9"/>
    <w:rsid w:val="001D64BA"/>
    <w:rsid w:val="001D6C2E"/>
    <w:rsid w:val="001D7300"/>
    <w:rsid w:val="001E0801"/>
    <w:rsid w:val="001E1406"/>
    <w:rsid w:val="001E2132"/>
    <w:rsid w:val="001E22A3"/>
    <w:rsid w:val="001E2449"/>
    <w:rsid w:val="001E2698"/>
    <w:rsid w:val="001E2BCB"/>
    <w:rsid w:val="001E2F6A"/>
    <w:rsid w:val="001E36B8"/>
    <w:rsid w:val="001E385A"/>
    <w:rsid w:val="001E3C32"/>
    <w:rsid w:val="001E401B"/>
    <w:rsid w:val="001E4473"/>
    <w:rsid w:val="001E49EE"/>
    <w:rsid w:val="001E4B6E"/>
    <w:rsid w:val="001E530D"/>
    <w:rsid w:val="001E59C5"/>
    <w:rsid w:val="001E5ED3"/>
    <w:rsid w:val="001E5F13"/>
    <w:rsid w:val="001E66F6"/>
    <w:rsid w:val="001E69D6"/>
    <w:rsid w:val="001E71DF"/>
    <w:rsid w:val="001E7260"/>
    <w:rsid w:val="001E7837"/>
    <w:rsid w:val="001F0156"/>
    <w:rsid w:val="001F02B8"/>
    <w:rsid w:val="001F0A21"/>
    <w:rsid w:val="001F1587"/>
    <w:rsid w:val="001F1951"/>
    <w:rsid w:val="001F19F5"/>
    <w:rsid w:val="001F1EC6"/>
    <w:rsid w:val="001F231A"/>
    <w:rsid w:val="001F2372"/>
    <w:rsid w:val="001F2668"/>
    <w:rsid w:val="001F2A23"/>
    <w:rsid w:val="001F2DDD"/>
    <w:rsid w:val="001F30EF"/>
    <w:rsid w:val="001F32F7"/>
    <w:rsid w:val="001F3BB5"/>
    <w:rsid w:val="001F3EDD"/>
    <w:rsid w:val="001F3FAB"/>
    <w:rsid w:val="001F4259"/>
    <w:rsid w:val="001F4940"/>
    <w:rsid w:val="001F4E98"/>
    <w:rsid w:val="001F5019"/>
    <w:rsid w:val="001F53D5"/>
    <w:rsid w:val="001F5475"/>
    <w:rsid w:val="001F59C4"/>
    <w:rsid w:val="001F5DE1"/>
    <w:rsid w:val="001F607F"/>
    <w:rsid w:val="001F6FBE"/>
    <w:rsid w:val="001F763A"/>
    <w:rsid w:val="001F7729"/>
    <w:rsid w:val="002004FC"/>
    <w:rsid w:val="002005E0"/>
    <w:rsid w:val="00200870"/>
    <w:rsid w:val="00200CBF"/>
    <w:rsid w:val="002010E5"/>
    <w:rsid w:val="002010EB"/>
    <w:rsid w:val="00201630"/>
    <w:rsid w:val="00201B56"/>
    <w:rsid w:val="00201BD4"/>
    <w:rsid w:val="00202151"/>
    <w:rsid w:val="00202ABC"/>
    <w:rsid w:val="00202B39"/>
    <w:rsid w:val="00202F91"/>
    <w:rsid w:val="00203461"/>
    <w:rsid w:val="00203F28"/>
    <w:rsid w:val="00204140"/>
    <w:rsid w:val="00204296"/>
    <w:rsid w:val="00204B3A"/>
    <w:rsid w:val="002050D3"/>
    <w:rsid w:val="00205969"/>
    <w:rsid w:val="00206164"/>
    <w:rsid w:val="00206209"/>
    <w:rsid w:val="002066EB"/>
    <w:rsid w:val="00206A45"/>
    <w:rsid w:val="00206EC9"/>
    <w:rsid w:val="002070B8"/>
    <w:rsid w:val="0020776F"/>
    <w:rsid w:val="00207C33"/>
    <w:rsid w:val="002101E0"/>
    <w:rsid w:val="002103E3"/>
    <w:rsid w:val="00210471"/>
    <w:rsid w:val="002104EA"/>
    <w:rsid w:val="002107EA"/>
    <w:rsid w:val="00210A57"/>
    <w:rsid w:val="00210C30"/>
    <w:rsid w:val="00210DC1"/>
    <w:rsid w:val="00211698"/>
    <w:rsid w:val="00211792"/>
    <w:rsid w:val="00211977"/>
    <w:rsid w:val="00211D9B"/>
    <w:rsid w:val="00211F3C"/>
    <w:rsid w:val="002120EE"/>
    <w:rsid w:val="002120F0"/>
    <w:rsid w:val="002124E0"/>
    <w:rsid w:val="002128D2"/>
    <w:rsid w:val="00212954"/>
    <w:rsid w:val="00212A2E"/>
    <w:rsid w:val="00212D18"/>
    <w:rsid w:val="00212D43"/>
    <w:rsid w:val="00212DF6"/>
    <w:rsid w:val="00212EFE"/>
    <w:rsid w:val="002130AE"/>
    <w:rsid w:val="002132F4"/>
    <w:rsid w:val="0021366B"/>
    <w:rsid w:val="00213755"/>
    <w:rsid w:val="0021396C"/>
    <w:rsid w:val="00213D86"/>
    <w:rsid w:val="002144B8"/>
    <w:rsid w:val="002149AF"/>
    <w:rsid w:val="00214F4D"/>
    <w:rsid w:val="0021577D"/>
    <w:rsid w:val="00215A16"/>
    <w:rsid w:val="00215C63"/>
    <w:rsid w:val="00216244"/>
    <w:rsid w:val="00216262"/>
    <w:rsid w:val="00216726"/>
    <w:rsid w:val="00216D2B"/>
    <w:rsid w:val="002170A0"/>
    <w:rsid w:val="00217205"/>
    <w:rsid w:val="00217597"/>
    <w:rsid w:val="00217651"/>
    <w:rsid w:val="002176B9"/>
    <w:rsid w:val="00217910"/>
    <w:rsid w:val="002179E2"/>
    <w:rsid w:val="00217A7F"/>
    <w:rsid w:val="00217BF4"/>
    <w:rsid w:val="00217D11"/>
    <w:rsid w:val="00217FE5"/>
    <w:rsid w:val="0022024E"/>
    <w:rsid w:val="002203FD"/>
    <w:rsid w:val="0022073E"/>
    <w:rsid w:val="00220D22"/>
    <w:rsid w:val="00221167"/>
    <w:rsid w:val="002223C7"/>
    <w:rsid w:val="002225B2"/>
    <w:rsid w:val="00222857"/>
    <w:rsid w:val="00222A7A"/>
    <w:rsid w:val="00223E0D"/>
    <w:rsid w:val="0022412A"/>
    <w:rsid w:val="0022436C"/>
    <w:rsid w:val="0022472B"/>
    <w:rsid w:val="00224A2C"/>
    <w:rsid w:val="00224D55"/>
    <w:rsid w:val="00225164"/>
    <w:rsid w:val="00225413"/>
    <w:rsid w:val="00226BF0"/>
    <w:rsid w:val="002273FB"/>
    <w:rsid w:val="0022746D"/>
    <w:rsid w:val="00227BE5"/>
    <w:rsid w:val="002300F8"/>
    <w:rsid w:val="00230232"/>
    <w:rsid w:val="0023031F"/>
    <w:rsid w:val="00230375"/>
    <w:rsid w:val="002306C2"/>
    <w:rsid w:val="00230945"/>
    <w:rsid w:val="00230B1F"/>
    <w:rsid w:val="00230C7E"/>
    <w:rsid w:val="00230F1C"/>
    <w:rsid w:val="00230FE2"/>
    <w:rsid w:val="002312F4"/>
    <w:rsid w:val="002313AE"/>
    <w:rsid w:val="00231BBF"/>
    <w:rsid w:val="00231FC7"/>
    <w:rsid w:val="00232B2F"/>
    <w:rsid w:val="00232B33"/>
    <w:rsid w:val="00232B7A"/>
    <w:rsid w:val="00232CC0"/>
    <w:rsid w:val="00232D1F"/>
    <w:rsid w:val="00232E26"/>
    <w:rsid w:val="0023325B"/>
    <w:rsid w:val="0023364A"/>
    <w:rsid w:val="00233E61"/>
    <w:rsid w:val="0023443D"/>
    <w:rsid w:val="00234B37"/>
    <w:rsid w:val="002352A8"/>
    <w:rsid w:val="00235330"/>
    <w:rsid w:val="00235B0F"/>
    <w:rsid w:val="00235B2B"/>
    <w:rsid w:val="0023628A"/>
    <w:rsid w:val="00236A8B"/>
    <w:rsid w:val="002370B1"/>
    <w:rsid w:val="0023723B"/>
    <w:rsid w:val="002373F4"/>
    <w:rsid w:val="0023752B"/>
    <w:rsid w:val="00237557"/>
    <w:rsid w:val="002401B8"/>
    <w:rsid w:val="002403C6"/>
    <w:rsid w:val="0024057B"/>
    <w:rsid w:val="00240716"/>
    <w:rsid w:val="00240BD6"/>
    <w:rsid w:val="00240CA5"/>
    <w:rsid w:val="00240CE4"/>
    <w:rsid w:val="00240D03"/>
    <w:rsid w:val="00240EA5"/>
    <w:rsid w:val="00240ED1"/>
    <w:rsid w:val="0024129A"/>
    <w:rsid w:val="002415E5"/>
    <w:rsid w:val="002416C3"/>
    <w:rsid w:val="002416CA"/>
    <w:rsid w:val="00241C96"/>
    <w:rsid w:val="0024235A"/>
    <w:rsid w:val="0024267D"/>
    <w:rsid w:val="002426C0"/>
    <w:rsid w:val="002427D6"/>
    <w:rsid w:val="0024330B"/>
    <w:rsid w:val="0024336B"/>
    <w:rsid w:val="00243C6C"/>
    <w:rsid w:val="00243FCE"/>
    <w:rsid w:val="00243FCF"/>
    <w:rsid w:val="002443C9"/>
    <w:rsid w:val="002445FF"/>
    <w:rsid w:val="0024468C"/>
    <w:rsid w:val="00244C1C"/>
    <w:rsid w:val="00244C44"/>
    <w:rsid w:val="00244CFE"/>
    <w:rsid w:val="00244DDE"/>
    <w:rsid w:val="00244E1D"/>
    <w:rsid w:val="00244ED4"/>
    <w:rsid w:val="00244F84"/>
    <w:rsid w:val="002454C8"/>
    <w:rsid w:val="00245887"/>
    <w:rsid w:val="00245C9B"/>
    <w:rsid w:val="00246081"/>
    <w:rsid w:val="00246913"/>
    <w:rsid w:val="00246AB8"/>
    <w:rsid w:val="00246BE2"/>
    <w:rsid w:val="0024708C"/>
    <w:rsid w:val="00247487"/>
    <w:rsid w:val="0024752D"/>
    <w:rsid w:val="00247771"/>
    <w:rsid w:val="0024781A"/>
    <w:rsid w:val="00247DEE"/>
    <w:rsid w:val="00247ECB"/>
    <w:rsid w:val="00247FB2"/>
    <w:rsid w:val="002501E4"/>
    <w:rsid w:val="002505FF"/>
    <w:rsid w:val="00250C10"/>
    <w:rsid w:val="002510B6"/>
    <w:rsid w:val="002510F5"/>
    <w:rsid w:val="00251289"/>
    <w:rsid w:val="00251B01"/>
    <w:rsid w:val="00251C64"/>
    <w:rsid w:val="00252508"/>
    <w:rsid w:val="002528D5"/>
    <w:rsid w:val="00252C17"/>
    <w:rsid w:val="00252EE2"/>
    <w:rsid w:val="00253004"/>
    <w:rsid w:val="0025303A"/>
    <w:rsid w:val="0025356C"/>
    <w:rsid w:val="00253632"/>
    <w:rsid w:val="00253A28"/>
    <w:rsid w:val="00253A91"/>
    <w:rsid w:val="00253B1E"/>
    <w:rsid w:val="00253C2E"/>
    <w:rsid w:val="00253F80"/>
    <w:rsid w:val="00254706"/>
    <w:rsid w:val="0025476E"/>
    <w:rsid w:val="00254A4A"/>
    <w:rsid w:val="00255300"/>
    <w:rsid w:val="00255534"/>
    <w:rsid w:val="00255ADC"/>
    <w:rsid w:val="00255DB0"/>
    <w:rsid w:val="00255FFD"/>
    <w:rsid w:val="002569F3"/>
    <w:rsid w:val="00256C14"/>
    <w:rsid w:val="002572CF"/>
    <w:rsid w:val="0025735C"/>
    <w:rsid w:val="00257B07"/>
    <w:rsid w:val="00257DC5"/>
    <w:rsid w:val="002600C2"/>
    <w:rsid w:val="002600D8"/>
    <w:rsid w:val="002600E1"/>
    <w:rsid w:val="002604B1"/>
    <w:rsid w:val="00260831"/>
    <w:rsid w:val="00261709"/>
    <w:rsid w:val="002617DC"/>
    <w:rsid w:val="00261AED"/>
    <w:rsid w:val="0026222F"/>
    <w:rsid w:val="0026267F"/>
    <w:rsid w:val="00262AB8"/>
    <w:rsid w:val="00262FB6"/>
    <w:rsid w:val="0026317B"/>
    <w:rsid w:val="002634B5"/>
    <w:rsid w:val="002635BC"/>
    <w:rsid w:val="00263CB0"/>
    <w:rsid w:val="0026410F"/>
    <w:rsid w:val="002648B6"/>
    <w:rsid w:val="00264DEC"/>
    <w:rsid w:val="00264FE0"/>
    <w:rsid w:val="002651FD"/>
    <w:rsid w:val="0026536D"/>
    <w:rsid w:val="002654EA"/>
    <w:rsid w:val="0026561E"/>
    <w:rsid w:val="00265C0B"/>
    <w:rsid w:val="00265C20"/>
    <w:rsid w:val="00266D06"/>
    <w:rsid w:val="00266F6D"/>
    <w:rsid w:val="00267135"/>
    <w:rsid w:val="002673F1"/>
    <w:rsid w:val="002674F7"/>
    <w:rsid w:val="00267A49"/>
    <w:rsid w:val="00267B86"/>
    <w:rsid w:val="00267D4E"/>
    <w:rsid w:val="002705B8"/>
    <w:rsid w:val="00270901"/>
    <w:rsid w:val="00270C57"/>
    <w:rsid w:val="00270CD2"/>
    <w:rsid w:val="0027103D"/>
    <w:rsid w:val="0027114C"/>
    <w:rsid w:val="0027152B"/>
    <w:rsid w:val="002718B6"/>
    <w:rsid w:val="00271E38"/>
    <w:rsid w:val="002720E8"/>
    <w:rsid w:val="0027223E"/>
    <w:rsid w:val="00272248"/>
    <w:rsid w:val="00272452"/>
    <w:rsid w:val="0027279F"/>
    <w:rsid w:val="00272931"/>
    <w:rsid w:val="00272CD9"/>
    <w:rsid w:val="00272F26"/>
    <w:rsid w:val="0027377F"/>
    <w:rsid w:val="00273C9D"/>
    <w:rsid w:val="0027443F"/>
    <w:rsid w:val="00274471"/>
    <w:rsid w:val="0027495E"/>
    <w:rsid w:val="002750E6"/>
    <w:rsid w:val="00275284"/>
    <w:rsid w:val="00275497"/>
    <w:rsid w:val="00275519"/>
    <w:rsid w:val="00275807"/>
    <w:rsid w:val="0027580F"/>
    <w:rsid w:val="00275E03"/>
    <w:rsid w:val="00276108"/>
    <w:rsid w:val="0027617D"/>
    <w:rsid w:val="002763A9"/>
    <w:rsid w:val="00276D4B"/>
    <w:rsid w:val="00276E69"/>
    <w:rsid w:val="00276FDD"/>
    <w:rsid w:val="002774CA"/>
    <w:rsid w:val="002775C7"/>
    <w:rsid w:val="002777EA"/>
    <w:rsid w:val="00277C67"/>
    <w:rsid w:val="00277E7D"/>
    <w:rsid w:val="00280049"/>
    <w:rsid w:val="00280442"/>
    <w:rsid w:val="00280569"/>
    <w:rsid w:val="0028070E"/>
    <w:rsid w:val="00280F72"/>
    <w:rsid w:val="0028115B"/>
    <w:rsid w:val="00281B66"/>
    <w:rsid w:val="00281BDA"/>
    <w:rsid w:val="00282B08"/>
    <w:rsid w:val="00283154"/>
    <w:rsid w:val="0028376F"/>
    <w:rsid w:val="00283A96"/>
    <w:rsid w:val="00284554"/>
    <w:rsid w:val="00284646"/>
    <w:rsid w:val="00284BEB"/>
    <w:rsid w:val="00284C84"/>
    <w:rsid w:val="00284FE1"/>
    <w:rsid w:val="002854EA"/>
    <w:rsid w:val="00285510"/>
    <w:rsid w:val="00285574"/>
    <w:rsid w:val="00285D5C"/>
    <w:rsid w:val="00285DAA"/>
    <w:rsid w:val="00285FDE"/>
    <w:rsid w:val="00286109"/>
    <w:rsid w:val="00286612"/>
    <w:rsid w:val="00286C86"/>
    <w:rsid w:val="00286E67"/>
    <w:rsid w:val="00286E9E"/>
    <w:rsid w:val="00286FA3"/>
    <w:rsid w:val="00286FE0"/>
    <w:rsid w:val="0029036F"/>
    <w:rsid w:val="0029060B"/>
    <w:rsid w:val="00290BA5"/>
    <w:rsid w:val="00291165"/>
    <w:rsid w:val="00291225"/>
    <w:rsid w:val="00291287"/>
    <w:rsid w:val="002914AA"/>
    <w:rsid w:val="00291A09"/>
    <w:rsid w:val="00291A2B"/>
    <w:rsid w:val="002922A9"/>
    <w:rsid w:val="00292DBD"/>
    <w:rsid w:val="00293555"/>
    <w:rsid w:val="002937B8"/>
    <w:rsid w:val="00293B50"/>
    <w:rsid w:val="00293E09"/>
    <w:rsid w:val="00293E1B"/>
    <w:rsid w:val="00294C4F"/>
    <w:rsid w:val="00294DF4"/>
    <w:rsid w:val="002952A7"/>
    <w:rsid w:val="002952B2"/>
    <w:rsid w:val="0029564B"/>
    <w:rsid w:val="002958DB"/>
    <w:rsid w:val="0029592C"/>
    <w:rsid w:val="00295D19"/>
    <w:rsid w:val="00295FCE"/>
    <w:rsid w:val="00296781"/>
    <w:rsid w:val="00296D6D"/>
    <w:rsid w:val="002971DF"/>
    <w:rsid w:val="00297BC0"/>
    <w:rsid w:val="00297CC1"/>
    <w:rsid w:val="00297CFE"/>
    <w:rsid w:val="00297F54"/>
    <w:rsid w:val="002A0024"/>
    <w:rsid w:val="002A02CB"/>
    <w:rsid w:val="002A05F0"/>
    <w:rsid w:val="002A0DE4"/>
    <w:rsid w:val="002A1126"/>
    <w:rsid w:val="002A1181"/>
    <w:rsid w:val="002A1DD4"/>
    <w:rsid w:val="002A1E46"/>
    <w:rsid w:val="002A1F37"/>
    <w:rsid w:val="002A29AF"/>
    <w:rsid w:val="002A2A3F"/>
    <w:rsid w:val="002A31A3"/>
    <w:rsid w:val="002A352A"/>
    <w:rsid w:val="002A3DD8"/>
    <w:rsid w:val="002A3EA6"/>
    <w:rsid w:val="002A3FCC"/>
    <w:rsid w:val="002A44F4"/>
    <w:rsid w:val="002A4A7E"/>
    <w:rsid w:val="002A4ACE"/>
    <w:rsid w:val="002A4B54"/>
    <w:rsid w:val="002A5A5E"/>
    <w:rsid w:val="002A5C9D"/>
    <w:rsid w:val="002A5D87"/>
    <w:rsid w:val="002A6ABF"/>
    <w:rsid w:val="002A72A6"/>
    <w:rsid w:val="002A72B3"/>
    <w:rsid w:val="002A74B8"/>
    <w:rsid w:val="002A78CE"/>
    <w:rsid w:val="002A799E"/>
    <w:rsid w:val="002A7E30"/>
    <w:rsid w:val="002A7FB0"/>
    <w:rsid w:val="002B02D3"/>
    <w:rsid w:val="002B044B"/>
    <w:rsid w:val="002B0562"/>
    <w:rsid w:val="002B11F2"/>
    <w:rsid w:val="002B130C"/>
    <w:rsid w:val="002B132E"/>
    <w:rsid w:val="002B1560"/>
    <w:rsid w:val="002B180F"/>
    <w:rsid w:val="002B21CE"/>
    <w:rsid w:val="002B2593"/>
    <w:rsid w:val="002B2767"/>
    <w:rsid w:val="002B2813"/>
    <w:rsid w:val="002B2ED6"/>
    <w:rsid w:val="002B309A"/>
    <w:rsid w:val="002B3667"/>
    <w:rsid w:val="002B5B1D"/>
    <w:rsid w:val="002B5E93"/>
    <w:rsid w:val="002B6C25"/>
    <w:rsid w:val="002B7249"/>
    <w:rsid w:val="002B7773"/>
    <w:rsid w:val="002B7E21"/>
    <w:rsid w:val="002C010B"/>
    <w:rsid w:val="002C06B7"/>
    <w:rsid w:val="002C07E0"/>
    <w:rsid w:val="002C139E"/>
    <w:rsid w:val="002C180A"/>
    <w:rsid w:val="002C1C79"/>
    <w:rsid w:val="002C1F53"/>
    <w:rsid w:val="002C2E1E"/>
    <w:rsid w:val="002C30A5"/>
    <w:rsid w:val="002C32DB"/>
    <w:rsid w:val="002C3622"/>
    <w:rsid w:val="002C3894"/>
    <w:rsid w:val="002C39FE"/>
    <w:rsid w:val="002C3C26"/>
    <w:rsid w:val="002C4037"/>
    <w:rsid w:val="002C40B8"/>
    <w:rsid w:val="002C4117"/>
    <w:rsid w:val="002C5280"/>
    <w:rsid w:val="002C56CC"/>
    <w:rsid w:val="002C584D"/>
    <w:rsid w:val="002C5D11"/>
    <w:rsid w:val="002C6348"/>
    <w:rsid w:val="002C6E3E"/>
    <w:rsid w:val="002C711A"/>
    <w:rsid w:val="002C7853"/>
    <w:rsid w:val="002C7B95"/>
    <w:rsid w:val="002C7BA0"/>
    <w:rsid w:val="002C7C36"/>
    <w:rsid w:val="002D03B3"/>
    <w:rsid w:val="002D07D3"/>
    <w:rsid w:val="002D1214"/>
    <w:rsid w:val="002D1AF5"/>
    <w:rsid w:val="002D253B"/>
    <w:rsid w:val="002D2B82"/>
    <w:rsid w:val="002D2F36"/>
    <w:rsid w:val="002D3133"/>
    <w:rsid w:val="002D322C"/>
    <w:rsid w:val="002D365F"/>
    <w:rsid w:val="002D3B4B"/>
    <w:rsid w:val="002D4116"/>
    <w:rsid w:val="002D4159"/>
    <w:rsid w:val="002D5619"/>
    <w:rsid w:val="002D571F"/>
    <w:rsid w:val="002D5C69"/>
    <w:rsid w:val="002D5CAA"/>
    <w:rsid w:val="002D6484"/>
    <w:rsid w:val="002D65EF"/>
    <w:rsid w:val="002D6662"/>
    <w:rsid w:val="002D6D5D"/>
    <w:rsid w:val="002D73D0"/>
    <w:rsid w:val="002D78A9"/>
    <w:rsid w:val="002D791A"/>
    <w:rsid w:val="002D7994"/>
    <w:rsid w:val="002D7EAA"/>
    <w:rsid w:val="002E0114"/>
    <w:rsid w:val="002E0A79"/>
    <w:rsid w:val="002E0B0C"/>
    <w:rsid w:val="002E0DB8"/>
    <w:rsid w:val="002E0E1B"/>
    <w:rsid w:val="002E1308"/>
    <w:rsid w:val="002E1D1D"/>
    <w:rsid w:val="002E1DEE"/>
    <w:rsid w:val="002E23CA"/>
    <w:rsid w:val="002E23D5"/>
    <w:rsid w:val="002E2EE0"/>
    <w:rsid w:val="002E3074"/>
    <w:rsid w:val="002E3686"/>
    <w:rsid w:val="002E3A21"/>
    <w:rsid w:val="002E3A3B"/>
    <w:rsid w:val="002E4D2E"/>
    <w:rsid w:val="002E596D"/>
    <w:rsid w:val="002E5B31"/>
    <w:rsid w:val="002E5CC3"/>
    <w:rsid w:val="002E5F7A"/>
    <w:rsid w:val="002E6225"/>
    <w:rsid w:val="002E6DEE"/>
    <w:rsid w:val="002E6E47"/>
    <w:rsid w:val="002E7954"/>
    <w:rsid w:val="002E7E08"/>
    <w:rsid w:val="002E7FEB"/>
    <w:rsid w:val="002F0D1E"/>
    <w:rsid w:val="002F11B9"/>
    <w:rsid w:val="002F13B4"/>
    <w:rsid w:val="002F143E"/>
    <w:rsid w:val="002F144D"/>
    <w:rsid w:val="002F1498"/>
    <w:rsid w:val="002F175A"/>
    <w:rsid w:val="002F18A9"/>
    <w:rsid w:val="002F1CEF"/>
    <w:rsid w:val="002F1E06"/>
    <w:rsid w:val="002F1F48"/>
    <w:rsid w:val="002F29FC"/>
    <w:rsid w:val="002F2E80"/>
    <w:rsid w:val="002F36A7"/>
    <w:rsid w:val="002F3823"/>
    <w:rsid w:val="002F3B8D"/>
    <w:rsid w:val="002F47DD"/>
    <w:rsid w:val="002F4DF9"/>
    <w:rsid w:val="002F517C"/>
    <w:rsid w:val="002F5F6D"/>
    <w:rsid w:val="002F609D"/>
    <w:rsid w:val="002F60CF"/>
    <w:rsid w:val="002F6125"/>
    <w:rsid w:val="002F676A"/>
    <w:rsid w:val="002F72DA"/>
    <w:rsid w:val="002F7319"/>
    <w:rsid w:val="002F7377"/>
    <w:rsid w:val="002F743D"/>
    <w:rsid w:val="002F7590"/>
    <w:rsid w:val="002F7717"/>
    <w:rsid w:val="002F7775"/>
    <w:rsid w:val="002F7CE9"/>
    <w:rsid w:val="002F7FA0"/>
    <w:rsid w:val="003001CA"/>
    <w:rsid w:val="0030023B"/>
    <w:rsid w:val="003003EB"/>
    <w:rsid w:val="0030057B"/>
    <w:rsid w:val="00300968"/>
    <w:rsid w:val="00300E13"/>
    <w:rsid w:val="00301042"/>
    <w:rsid w:val="00301225"/>
    <w:rsid w:val="0030122E"/>
    <w:rsid w:val="003012F9"/>
    <w:rsid w:val="003013B2"/>
    <w:rsid w:val="00301EE5"/>
    <w:rsid w:val="0030235D"/>
    <w:rsid w:val="0030263A"/>
    <w:rsid w:val="003027B2"/>
    <w:rsid w:val="00302A21"/>
    <w:rsid w:val="00302D86"/>
    <w:rsid w:val="0030310B"/>
    <w:rsid w:val="00303503"/>
    <w:rsid w:val="003035D8"/>
    <w:rsid w:val="003038E2"/>
    <w:rsid w:val="00303B0C"/>
    <w:rsid w:val="00303B57"/>
    <w:rsid w:val="00303D53"/>
    <w:rsid w:val="003042FE"/>
    <w:rsid w:val="003045C1"/>
    <w:rsid w:val="003048D7"/>
    <w:rsid w:val="00304E42"/>
    <w:rsid w:val="00304EC7"/>
    <w:rsid w:val="00305469"/>
    <w:rsid w:val="00305571"/>
    <w:rsid w:val="0030565B"/>
    <w:rsid w:val="0030573D"/>
    <w:rsid w:val="00305749"/>
    <w:rsid w:val="003061B5"/>
    <w:rsid w:val="003062E0"/>
    <w:rsid w:val="00306569"/>
    <w:rsid w:val="00306858"/>
    <w:rsid w:val="00306A70"/>
    <w:rsid w:val="003071F6"/>
    <w:rsid w:val="0030773F"/>
    <w:rsid w:val="00307BCA"/>
    <w:rsid w:val="00307D56"/>
    <w:rsid w:val="003102D0"/>
    <w:rsid w:val="00310463"/>
    <w:rsid w:val="003108E0"/>
    <w:rsid w:val="00310E98"/>
    <w:rsid w:val="0031128C"/>
    <w:rsid w:val="00311594"/>
    <w:rsid w:val="00311C74"/>
    <w:rsid w:val="0031201D"/>
    <w:rsid w:val="003120F1"/>
    <w:rsid w:val="00312957"/>
    <w:rsid w:val="00312B8B"/>
    <w:rsid w:val="003133B2"/>
    <w:rsid w:val="003136CB"/>
    <w:rsid w:val="00313A5B"/>
    <w:rsid w:val="00313CB0"/>
    <w:rsid w:val="00313F96"/>
    <w:rsid w:val="00313FD2"/>
    <w:rsid w:val="003142E5"/>
    <w:rsid w:val="0031458B"/>
    <w:rsid w:val="00314885"/>
    <w:rsid w:val="00314CF4"/>
    <w:rsid w:val="003151CA"/>
    <w:rsid w:val="003159C3"/>
    <w:rsid w:val="00315A60"/>
    <w:rsid w:val="00315FC6"/>
    <w:rsid w:val="0031630B"/>
    <w:rsid w:val="0031668E"/>
    <w:rsid w:val="003174FB"/>
    <w:rsid w:val="003175A6"/>
    <w:rsid w:val="0031771F"/>
    <w:rsid w:val="00317822"/>
    <w:rsid w:val="003179C3"/>
    <w:rsid w:val="00317BF6"/>
    <w:rsid w:val="00317F47"/>
    <w:rsid w:val="003206C6"/>
    <w:rsid w:val="00320DCD"/>
    <w:rsid w:val="00320E94"/>
    <w:rsid w:val="0032119C"/>
    <w:rsid w:val="003213B9"/>
    <w:rsid w:val="003218F9"/>
    <w:rsid w:val="00321A6B"/>
    <w:rsid w:val="00321DA2"/>
    <w:rsid w:val="003221E1"/>
    <w:rsid w:val="003224CA"/>
    <w:rsid w:val="0032281B"/>
    <w:rsid w:val="00323306"/>
    <w:rsid w:val="0032330B"/>
    <w:rsid w:val="003239C1"/>
    <w:rsid w:val="00323A71"/>
    <w:rsid w:val="00323B69"/>
    <w:rsid w:val="00324C9B"/>
    <w:rsid w:val="00324D2E"/>
    <w:rsid w:val="00324E60"/>
    <w:rsid w:val="003250A8"/>
    <w:rsid w:val="003256BC"/>
    <w:rsid w:val="00325702"/>
    <w:rsid w:val="003259E5"/>
    <w:rsid w:val="00325D5D"/>
    <w:rsid w:val="00325EA8"/>
    <w:rsid w:val="00326617"/>
    <w:rsid w:val="0032696F"/>
    <w:rsid w:val="003269F3"/>
    <w:rsid w:val="0032714B"/>
    <w:rsid w:val="00327281"/>
    <w:rsid w:val="00327E6D"/>
    <w:rsid w:val="003302A3"/>
    <w:rsid w:val="003303C5"/>
    <w:rsid w:val="00330AFE"/>
    <w:rsid w:val="0033105E"/>
    <w:rsid w:val="00331183"/>
    <w:rsid w:val="003315AB"/>
    <w:rsid w:val="0033189C"/>
    <w:rsid w:val="00331C86"/>
    <w:rsid w:val="00331D1C"/>
    <w:rsid w:val="00331F0E"/>
    <w:rsid w:val="00332298"/>
    <w:rsid w:val="0033241A"/>
    <w:rsid w:val="003328CA"/>
    <w:rsid w:val="00332CA3"/>
    <w:rsid w:val="00333246"/>
    <w:rsid w:val="00333494"/>
    <w:rsid w:val="0033359B"/>
    <w:rsid w:val="00333A58"/>
    <w:rsid w:val="00333B61"/>
    <w:rsid w:val="00333C6F"/>
    <w:rsid w:val="00333CF5"/>
    <w:rsid w:val="00333E9B"/>
    <w:rsid w:val="00333ED8"/>
    <w:rsid w:val="003344D6"/>
    <w:rsid w:val="003349B4"/>
    <w:rsid w:val="00334D7B"/>
    <w:rsid w:val="003351C4"/>
    <w:rsid w:val="00335875"/>
    <w:rsid w:val="00335C2D"/>
    <w:rsid w:val="003365B7"/>
    <w:rsid w:val="00336636"/>
    <w:rsid w:val="00336865"/>
    <w:rsid w:val="0033742A"/>
    <w:rsid w:val="0033743D"/>
    <w:rsid w:val="00337B59"/>
    <w:rsid w:val="00337C27"/>
    <w:rsid w:val="003400BF"/>
    <w:rsid w:val="00340429"/>
    <w:rsid w:val="003404E1"/>
    <w:rsid w:val="00340807"/>
    <w:rsid w:val="00340968"/>
    <w:rsid w:val="00340BB3"/>
    <w:rsid w:val="00340DE8"/>
    <w:rsid w:val="0034101B"/>
    <w:rsid w:val="0034111C"/>
    <w:rsid w:val="0034161F"/>
    <w:rsid w:val="00341723"/>
    <w:rsid w:val="00341A54"/>
    <w:rsid w:val="00341B23"/>
    <w:rsid w:val="00341C27"/>
    <w:rsid w:val="00341D1F"/>
    <w:rsid w:val="00341E1C"/>
    <w:rsid w:val="0034279D"/>
    <w:rsid w:val="00342A18"/>
    <w:rsid w:val="00342AD5"/>
    <w:rsid w:val="00342DD3"/>
    <w:rsid w:val="003433DC"/>
    <w:rsid w:val="0034388A"/>
    <w:rsid w:val="00343B42"/>
    <w:rsid w:val="00343B5C"/>
    <w:rsid w:val="003443D6"/>
    <w:rsid w:val="003449C7"/>
    <w:rsid w:val="003449E4"/>
    <w:rsid w:val="003462D7"/>
    <w:rsid w:val="003465E5"/>
    <w:rsid w:val="00346ADA"/>
    <w:rsid w:val="00346B8E"/>
    <w:rsid w:val="00347245"/>
    <w:rsid w:val="003472CC"/>
    <w:rsid w:val="003474B8"/>
    <w:rsid w:val="0034778B"/>
    <w:rsid w:val="00347F95"/>
    <w:rsid w:val="003501AE"/>
    <w:rsid w:val="0035029A"/>
    <w:rsid w:val="00350541"/>
    <w:rsid w:val="00350888"/>
    <w:rsid w:val="00350A94"/>
    <w:rsid w:val="00350D3C"/>
    <w:rsid w:val="0035113F"/>
    <w:rsid w:val="00351E40"/>
    <w:rsid w:val="003521CF"/>
    <w:rsid w:val="003522DB"/>
    <w:rsid w:val="0035235C"/>
    <w:rsid w:val="00352601"/>
    <w:rsid w:val="0035263B"/>
    <w:rsid w:val="00352D21"/>
    <w:rsid w:val="00353691"/>
    <w:rsid w:val="003536FE"/>
    <w:rsid w:val="003538D2"/>
    <w:rsid w:val="00353A08"/>
    <w:rsid w:val="00353B3F"/>
    <w:rsid w:val="00354093"/>
    <w:rsid w:val="00354C7B"/>
    <w:rsid w:val="003551C5"/>
    <w:rsid w:val="00355B9B"/>
    <w:rsid w:val="00356253"/>
    <w:rsid w:val="0035641C"/>
    <w:rsid w:val="0035681D"/>
    <w:rsid w:val="00356861"/>
    <w:rsid w:val="003576B8"/>
    <w:rsid w:val="003579FA"/>
    <w:rsid w:val="00357B29"/>
    <w:rsid w:val="00357B9C"/>
    <w:rsid w:val="00357CE3"/>
    <w:rsid w:val="00360E9F"/>
    <w:rsid w:val="00361310"/>
    <w:rsid w:val="0036140A"/>
    <w:rsid w:val="00361D71"/>
    <w:rsid w:val="00362115"/>
    <w:rsid w:val="00362274"/>
    <w:rsid w:val="0036232F"/>
    <w:rsid w:val="00362676"/>
    <w:rsid w:val="0036289E"/>
    <w:rsid w:val="00362DF0"/>
    <w:rsid w:val="003634C0"/>
    <w:rsid w:val="0036393A"/>
    <w:rsid w:val="00363F33"/>
    <w:rsid w:val="003642A6"/>
    <w:rsid w:val="003646F5"/>
    <w:rsid w:val="00364BDE"/>
    <w:rsid w:val="00364D65"/>
    <w:rsid w:val="0036528D"/>
    <w:rsid w:val="00366142"/>
    <w:rsid w:val="0036620B"/>
    <w:rsid w:val="003662A0"/>
    <w:rsid w:val="003666FD"/>
    <w:rsid w:val="0036702F"/>
    <w:rsid w:val="00367319"/>
    <w:rsid w:val="003674FD"/>
    <w:rsid w:val="003675DC"/>
    <w:rsid w:val="00367BED"/>
    <w:rsid w:val="00367D20"/>
    <w:rsid w:val="003705AC"/>
    <w:rsid w:val="00370866"/>
    <w:rsid w:val="003709DA"/>
    <w:rsid w:val="00370D80"/>
    <w:rsid w:val="00370EC4"/>
    <w:rsid w:val="0037104B"/>
    <w:rsid w:val="003710E1"/>
    <w:rsid w:val="003710E2"/>
    <w:rsid w:val="003711E9"/>
    <w:rsid w:val="00371781"/>
    <w:rsid w:val="00371787"/>
    <w:rsid w:val="003717EC"/>
    <w:rsid w:val="00372043"/>
    <w:rsid w:val="00372093"/>
    <w:rsid w:val="00372471"/>
    <w:rsid w:val="00372702"/>
    <w:rsid w:val="0037366C"/>
    <w:rsid w:val="00373FF9"/>
    <w:rsid w:val="0037411D"/>
    <w:rsid w:val="0037493F"/>
    <w:rsid w:val="00374B35"/>
    <w:rsid w:val="00374CAF"/>
    <w:rsid w:val="00374DB7"/>
    <w:rsid w:val="0037500D"/>
    <w:rsid w:val="00375259"/>
    <w:rsid w:val="0037538D"/>
    <w:rsid w:val="00375859"/>
    <w:rsid w:val="00375E6C"/>
    <w:rsid w:val="0037626C"/>
    <w:rsid w:val="003763EE"/>
    <w:rsid w:val="003768CC"/>
    <w:rsid w:val="0037691E"/>
    <w:rsid w:val="00376AB4"/>
    <w:rsid w:val="00377131"/>
    <w:rsid w:val="0037725E"/>
    <w:rsid w:val="0037734A"/>
    <w:rsid w:val="00377483"/>
    <w:rsid w:val="003774E0"/>
    <w:rsid w:val="0037751C"/>
    <w:rsid w:val="0037792A"/>
    <w:rsid w:val="00380046"/>
    <w:rsid w:val="0038007A"/>
    <w:rsid w:val="00380146"/>
    <w:rsid w:val="00380266"/>
    <w:rsid w:val="003805A8"/>
    <w:rsid w:val="003805BD"/>
    <w:rsid w:val="003806AE"/>
    <w:rsid w:val="0038079C"/>
    <w:rsid w:val="0038105C"/>
    <w:rsid w:val="003814F1"/>
    <w:rsid w:val="00381623"/>
    <w:rsid w:val="00381D59"/>
    <w:rsid w:val="00381DD0"/>
    <w:rsid w:val="00381E28"/>
    <w:rsid w:val="00382035"/>
    <w:rsid w:val="0038294C"/>
    <w:rsid w:val="0038321D"/>
    <w:rsid w:val="00383300"/>
    <w:rsid w:val="0038343D"/>
    <w:rsid w:val="00383A14"/>
    <w:rsid w:val="00383AEA"/>
    <w:rsid w:val="00383F09"/>
    <w:rsid w:val="003840EA"/>
    <w:rsid w:val="00384943"/>
    <w:rsid w:val="0038501D"/>
    <w:rsid w:val="00385095"/>
    <w:rsid w:val="00385888"/>
    <w:rsid w:val="00385902"/>
    <w:rsid w:val="00385F4B"/>
    <w:rsid w:val="003860C3"/>
    <w:rsid w:val="00386264"/>
    <w:rsid w:val="00386440"/>
    <w:rsid w:val="00386536"/>
    <w:rsid w:val="0038659A"/>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300A"/>
    <w:rsid w:val="003935E6"/>
    <w:rsid w:val="003935EC"/>
    <w:rsid w:val="00393F17"/>
    <w:rsid w:val="00394423"/>
    <w:rsid w:val="00394605"/>
    <w:rsid w:val="00395ABF"/>
    <w:rsid w:val="00395E58"/>
    <w:rsid w:val="00395FD5"/>
    <w:rsid w:val="003963DC"/>
    <w:rsid w:val="003967BB"/>
    <w:rsid w:val="003968D6"/>
    <w:rsid w:val="00397468"/>
    <w:rsid w:val="003A007B"/>
    <w:rsid w:val="003A03FE"/>
    <w:rsid w:val="003A10D1"/>
    <w:rsid w:val="003A1D7D"/>
    <w:rsid w:val="003A2DB1"/>
    <w:rsid w:val="003A31A1"/>
    <w:rsid w:val="003A3614"/>
    <w:rsid w:val="003A4130"/>
    <w:rsid w:val="003A4649"/>
    <w:rsid w:val="003A498F"/>
    <w:rsid w:val="003A5322"/>
    <w:rsid w:val="003A597F"/>
    <w:rsid w:val="003A5DA9"/>
    <w:rsid w:val="003A5F5E"/>
    <w:rsid w:val="003A5F81"/>
    <w:rsid w:val="003A6088"/>
    <w:rsid w:val="003A63F5"/>
    <w:rsid w:val="003A6627"/>
    <w:rsid w:val="003A6AEA"/>
    <w:rsid w:val="003A6DA3"/>
    <w:rsid w:val="003A7357"/>
    <w:rsid w:val="003A75A0"/>
    <w:rsid w:val="003A75F1"/>
    <w:rsid w:val="003A7966"/>
    <w:rsid w:val="003A7977"/>
    <w:rsid w:val="003B01D3"/>
    <w:rsid w:val="003B02E9"/>
    <w:rsid w:val="003B030B"/>
    <w:rsid w:val="003B05A5"/>
    <w:rsid w:val="003B0750"/>
    <w:rsid w:val="003B0ABB"/>
    <w:rsid w:val="003B0F77"/>
    <w:rsid w:val="003B1161"/>
    <w:rsid w:val="003B1788"/>
    <w:rsid w:val="003B20A2"/>
    <w:rsid w:val="003B267B"/>
    <w:rsid w:val="003B2C65"/>
    <w:rsid w:val="003B2C90"/>
    <w:rsid w:val="003B36CD"/>
    <w:rsid w:val="003B3C8A"/>
    <w:rsid w:val="003B425C"/>
    <w:rsid w:val="003B4D48"/>
    <w:rsid w:val="003B502B"/>
    <w:rsid w:val="003B53A3"/>
    <w:rsid w:val="003B53EF"/>
    <w:rsid w:val="003B5622"/>
    <w:rsid w:val="003B58B9"/>
    <w:rsid w:val="003B5D2A"/>
    <w:rsid w:val="003B5EF1"/>
    <w:rsid w:val="003B6300"/>
    <w:rsid w:val="003B6482"/>
    <w:rsid w:val="003B6A59"/>
    <w:rsid w:val="003B7300"/>
    <w:rsid w:val="003B73BB"/>
    <w:rsid w:val="003B740A"/>
    <w:rsid w:val="003B79B6"/>
    <w:rsid w:val="003B79C7"/>
    <w:rsid w:val="003B7C8B"/>
    <w:rsid w:val="003B7EC6"/>
    <w:rsid w:val="003C033D"/>
    <w:rsid w:val="003C041A"/>
    <w:rsid w:val="003C0523"/>
    <w:rsid w:val="003C057B"/>
    <w:rsid w:val="003C05A5"/>
    <w:rsid w:val="003C20A5"/>
    <w:rsid w:val="003C23DB"/>
    <w:rsid w:val="003C2435"/>
    <w:rsid w:val="003C28D3"/>
    <w:rsid w:val="003C2C35"/>
    <w:rsid w:val="003C2EBE"/>
    <w:rsid w:val="003C34F0"/>
    <w:rsid w:val="003C42C7"/>
    <w:rsid w:val="003C4D39"/>
    <w:rsid w:val="003C509B"/>
    <w:rsid w:val="003C533A"/>
    <w:rsid w:val="003C543F"/>
    <w:rsid w:val="003C5523"/>
    <w:rsid w:val="003C594A"/>
    <w:rsid w:val="003C5CD8"/>
    <w:rsid w:val="003C616C"/>
    <w:rsid w:val="003C630F"/>
    <w:rsid w:val="003C64E8"/>
    <w:rsid w:val="003C6813"/>
    <w:rsid w:val="003C7368"/>
    <w:rsid w:val="003C7796"/>
    <w:rsid w:val="003C7A07"/>
    <w:rsid w:val="003D0304"/>
    <w:rsid w:val="003D04E2"/>
    <w:rsid w:val="003D0CCD"/>
    <w:rsid w:val="003D0E58"/>
    <w:rsid w:val="003D1076"/>
    <w:rsid w:val="003D14C4"/>
    <w:rsid w:val="003D1825"/>
    <w:rsid w:val="003D1C7A"/>
    <w:rsid w:val="003D1E51"/>
    <w:rsid w:val="003D28B1"/>
    <w:rsid w:val="003D2D7F"/>
    <w:rsid w:val="003D2E70"/>
    <w:rsid w:val="003D3003"/>
    <w:rsid w:val="003D3029"/>
    <w:rsid w:val="003D3618"/>
    <w:rsid w:val="003D38C8"/>
    <w:rsid w:val="003D3A07"/>
    <w:rsid w:val="003D402B"/>
    <w:rsid w:val="003D4118"/>
    <w:rsid w:val="003D49DA"/>
    <w:rsid w:val="003D4F95"/>
    <w:rsid w:val="003D5092"/>
    <w:rsid w:val="003D5630"/>
    <w:rsid w:val="003D58CF"/>
    <w:rsid w:val="003D5E44"/>
    <w:rsid w:val="003D5EF3"/>
    <w:rsid w:val="003D6008"/>
    <w:rsid w:val="003D611C"/>
    <w:rsid w:val="003D662B"/>
    <w:rsid w:val="003D73D9"/>
    <w:rsid w:val="003D767C"/>
    <w:rsid w:val="003D774E"/>
    <w:rsid w:val="003D782D"/>
    <w:rsid w:val="003E031F"/>
    <w:rsid w:val="003E065B"/>
    <w:rsid w:val="003E0F5A"/>
    <w:rsid w:val="003E17F9"/>
    <w:rsid w:val="003E2396"/>
    <w:rsid w:val="003E2A36"/>
    <w:rsid w:val="003E2F52"/>
    <w:rsid w:val="003E34EB"/>
    <w:rsid w:val="003E389D"/>
    <w:rsid w:val="003E3F38"/>
    <w:rsid w:val="003E40E1"/>
    <w:rsid w:val="003E42DD"/>
    <w:rsid w:val="003E4580"/>
    <w:rsid w:val="003E521B"/>
    <w:rsid w:val="003E5428"/>
    <w:rsid w:val="003E588D"/>
    <w:rsid w:val="003E5AD0"/>
    <w:rsid w:val="003E5B0C"/>
    <w:rsid w:val="003E5B29"/>
    <w:rsid w:val="003E5D2C"/>
    <w:rsid w:val="003E5E46"/>
    <w:rsid w:val="003E6282"/>
    <w:rsid w:val="003E6B45"/>
    <w:rsid w:val="003E6C23"/>
    <w:rsid w:val="003E6D71"/>
    <w:rsid w:val="003E6F97"/>
    <w:rsid w:val="003E7EC6"/>
    <w:rsid w:val="003F008D"/>
    <w:rsid w:val="003F020E"/>
    <w:rsid w:val="003F0739"/>
    <w:rsid w:val="003F1329"/>
    <w:rsid w:val="003F164B"/>
    <w:rsid w:val="003F1A7F"/>
    <w:rsid w:val="003F2433"/>
    <w:rsid w:val="003F29CC"/>
    <w:rsid w:val="003F2FF7"/>
    <w:rsid w:val="003F3318"/>
    <w:rsid w:val="003F3B26"/>
    <w:rsid w:val="003F3EB7"/>
    <w:rsid w:val="003F43D8"/>
    <w:rsid w:val="003F4414"/>
    <w:rsid w:val="003F448D"/>
    <w:rsid w:val="003F45C9"/>
    <w:rsid w:val="003F52CA"/>
    <w:rsid w:val="003F5869"/>
    <w:rsid w:val="003F5D59"/>
    <w:rsid w:val="003F636B"/>
    <w:rsid w:val="003F64FC"/>
    <w:rsid w:val="003F681C"/>
    <w:rsid w:val="003F68B8"/>
    <w:rsid w:val="003F6DE3"/>
    <w:rsid w:val="003F6E9F"/>
    <w:rsid w:val="003F702F"/>
    <w:rsid w:val="003F70F5"/>
    <w:rsid w:val="003F762A"/>
    <w:rsid w:val="003F782F"/>
    <w:rsid w:val="003F79EE"/>
    <w:rsid w:val="003F7CBB"/>
    <w:rsid w:val="004003EC"/>
    <w:rsid w:val="0040053A"/>
    <w:rsid w:val="00400839"/>
    <w:rsid w:val="00400E8E"/>
    <w:rsid w:val="00401096"/>
    <w:rsid w:val="004012EE"/>
    <w:rsid w:val="004014A8"/>
    <w:rsid w:val="004016AD"/>
    <w:rsid w:val="00401727"/>
    <w:rsid w:val="0040195F"/>
    <w:rsid w:val="00401AC2"/>
    <w:rsid w:val="00401B78"/>
    <w:rsid w:val="00401CC9"/>
    <w:rsid w:val="00401DD6"/>
    <w:rsid w:val="00402045"/>
    <w:rsid w:val="004025F7"/>
    <w:rsid w:val="00402838"/>
    <w:rsid w:val="00402C50"/>
    <w:rsid w:val="0040343F"/>
    <w:rsid w:val="004034AE"/>
    <w:rsid w:val="00403985"/>
    <w:rsid w:val="00403C11"/>
    <w:rsid w:val="004040CD"/>
    <w:rsid w:val="0040439D"/>
    <w:rsid w:val="0040463A"/>
    <w:rsid w:val="00404B02"/>
    <w:rsid w:val="00405191"/>
    <w:rsid w:val="00405A85"/>
    <w:rsid w:val="00405F8F"/>
    <w:rsid w:val="00406011"/>
    <w:rsid w:val="004063B9"/>
    <w:rsid w:val="00406E44"/>
    <w:rsid w:val="00406ED1"/>
    <w:rsid w:val="00406ED2"/>
    <w:rsid w:val="0040783F"/>
    <w:rsid w:val="00407C06"/>
    <w:rsid w:val="00410094"/>
    <w:rsid w:val="004100F6"/>
    <w:rsid w:val="0041021C"/>
    <w:rsid w:val="00411953"/>
    <w:rsid w:val="0041197A"/>
    <w:rsid w:val="00411AA2"/>
    <w:rsid w:val="00411C0F"/>
    <w:rsid w:val="00411DAE"/>
    <w:rsid w:val="00411E0F"/>
    <w:rsid w:val="00411E32"/>
    <w:rsid w:val="004122C6"/>
    <w:rsid w:val="00412590"/>
    <w:rsid w:val="0041276E"/>
    <w:rsid w:val="00412895"/>
    <w:rsid w:val="00412A9A"/>
    <w:rsid w:val="00412B6E"/>
    <w:rsid w:val="00412E7E"/>
    <w:rsid w:val="00412F13"/>
    <w:rsid w:val="004132D7"/>
    <w:rsid w:val="00413986"/>
    <w:rsid w:val="00413A2E"/>
    <w:rsid w:val="00413E4F"/>
    <w:rsid w:val="00414292"/>
    <w:rsid w:val="0041457D"/>
    <w:rsid w:val="004145D1"/>
    <w:rsid w:val="0041467C"/>
    <w:rsid w:val="00414939"/>
    <w:rsid w:val="00414B3F"/>
    <w:rsid w:val="00415624"/>
    <w:rsid w:val="004157A4"/>
    <w:rsid w:val="00415A59"/>
    <w:rsid w:val="0041609E"/>
    <w:rsid w:val="00416877"/>
    <w:rsid w:val="00416B23"/>
    <w:rsid w:val="00416C24"/>
    <w:rsid w:val="00416EEB"/>
    <w:rsid w:val="0041744A"/>
    <w:rsid w:val="00417524"/>
    <w:rsid w:val="004175BD"/>
    <w:rsid w:val="004176AD"/>
    <w:rsid w:val="004176FB"/>
    <w:rsid w:val="004176FF"/>
    <w:rsid w:val="0041786E"/>
    <w:rsid w:val="00417B1B"/>
    <w:rsid w:val="00417BD8"/>
    <w:rsid w:val="00417C95"/>
    <w:rsid w:val="004206BC"/>
    <w:rsid w:val="00420786"/>
    <w:rsid w:val="004207A1"/>
    <w:rsid w:val="00420A9A"/>
    <w:rsid w:val="00420B61"/>
    <w:rsid w:val="004210C1"/>
    <w:rsid w:val="0042110F"/>
    <w:rsid w:val="0042138F"/>
    <w:rsid w:val="00421537"/>
    <w:rsid w:val="00421608"/>
    <w:rsid w:val="00421778"/>
    <w:rsid w:val="0042177D"/>
    <w:rsid w:val="00421859"/>
    <w:rsid w:val="00422353"/>
    <w:rsid w:val="004224D6"/>
    <w:rsid w:val="00422886"/>
    <w:rsid w:val="0042293D"/>
    <w:rsid w:val="00422BBE"/>
    <w:rsid w:val="00422DA2"/>
    <w:rsid w:val="00423108"/>
    <w:rsid w:val="004231E8"/>
    <w:rsid w:val="004234F9"/>
    <w:rsid w:val="00423EC7"/>
    <w:rsid w:val="004241D0"/>
    <w:rsid w:val="0042457E"/>
    <w:rsid w:val="004247C2"/>
    <w:rsid w:val="00424A36"/>
    <w:rsid w:val="00424FA7"/>
    <w:rsid w:val="0042536A"/>
    <w:rsid w:val="004255B8"/>
    <w:rsid w:val="004257BB"/>
    <w:rsid w:val="00425AFA"/>
    <w:rsid w:val="00425E33"/>
    <w:rsid w:val="00426580"/>
    <w:rsid w:val="00426714"/>
    <w:rsid w:val="00426DA6"/>
    <w:rsid w:val="00426EEB"/>
    <w:rsid w:val="00427294"/>
    <w:rsid w:val="0042732D"/>
    <w:rsid w:val="004276EE"/>
    <w:rsid w:val="004276F1"/>
    <w:rsid w:val="00427AAD"/>
    <w:rsid w:val="00427DEA"/>
    <w:rsid w:val="0043062F"/>
    <w:rsid w:val="00430768"/>
    <w:rsid w:val="00430D56"/>
    <w:rsid w:val="00430E80"/>
    <w:rsid w:val="00430ECB"/>
    <w:rsid w:val="00431134"/>
    <w:rsid w:val="0043119A"/>
    <w:rsid w:val="004315F1"/>
    <w:rsid w:val="00431684"/>
    <w:rsid w:val="004320BE"/>
    <w:rsid w:val="00432110"/>
    <w:rsid w:val="00432A2F"/>
    <w:rsid w:val="00432F43"/>
    <w:rsid w:val="00433134"/>
    <w:rsid w:val="00433142"/>
    <w:rsid w:val="00433506"/>
    <w:rsid w:val="004335C2"/>
    <w:rsid w:val="00433730"/>
    <w:rsid w:val="004337F7"/>
    <w:rsid w:val="0043400A"/>
    <w:rsid w:val="00434198"/>
    <w:rsid w:val="00434437"/>
    <w:rsid w:val="00434A6E"/>
    <w:rsid w:val="00434D9D"/>
    <w:rsid w:val="00434DA8"/>
    <w:rsid w:val="00434EE8"/>
    <w:rsid w:val="004353FC"/>
    <w:rsid w:val="00435469"/>
    <w:rsid w:val="0043564D"/>
    <w:rsid w:val="00435652"/>
    <w:rsid w:val="00435A01"/>
    <w:rsid w:val="00436146"/>
    <w:rsid w:val="00436868"/>
    <w:rsid w:val="00436E43"/>
    <w:rsid w:val="00436F01"/>
    <w:rsid w:val="00436FF6"/>
    <w:rsid w:val="0043710D"/>
    <w:rsid w:val="00437533"/>
    <w:rsid w:val="00437A45"/>
    <w:rsid w:val="00437A4D"/>
    <w:rsid w:val="00437D57"/>
    <w:rsid w:val="004403E4"/>
    <w:rsid w:val="004407DA"/>
    <w:rsid w:val="00440FE8"/>
    <w:rsid w:val="00441877"/>
    <w:rsid w:val="00441D5C"/>
    <w:rsid w:val="004425A1"/>
    <w:rsid w:val="004426C0"/>
    <w:rsid w:val="004429EF"/>
    <w:rsid w:val="00443423"/>
    <w:rsid w:val="00443B87"/>
    <w:rsid w:val="00443D1A"/>
    <w:rsid w:val="00443FF9"/>
    <w:rsid w:val="0044408A"/>
    <w:rsid w:val="0044416F"/>
    <w:rsid w:val="004441ED"/>
    <w:rsid w:val="004446DD"/>
    <w:rsid w:val="00444A5D"/>
    <w:rsid w:val="00444B1D"/>
    <w:rsid w:val="0044514A"/>
    <w:rsid w:val="00445859"/>
    <w:rsid w:val="00445AE5"/>
    <w:rsid w:val="00445BB0"/>
    <w:rsid w:val="00445CD3"/>
    <w:rsid w:val="00445FEA"/>
    <w:rsid w:val="00445FF7"/>
    <w:rsid w:val="00446144"/>
    <w:rsid w:val="0044619E"/>
    <w:rsid w:val="00446467"/>
    <w:rsid w:val="00446754"/>
    <w:rsid w:val="00446908"/>
    <w:rsid w:val="00446BA5"/>
    <w:rsid w:val="00446D15"/>
    <w:rsid w:val="00446DAF"/>
    <w:rsid w:val="00446DC4"/>
    <w:rsid w:val="00447112"/>
    <w:rsid w:val="004477A0"/>
    <w:rsid w:val="004478B9"/>
    <w:rsid w:val="00450392"/>
    <w:rsid w:val="00451000"/>
    <w:rsid w:val="004512ED"/>
    <w:rsid w:val="0045159A"/>
    <w:rsid w:val="0045189D"/>
    <w:rsid w:val="00452253"/>
    <w:rsid w:val="004523DC"/>
    <w:rsid w:val="00453190"/>
    <w:rsid w:val="00453341"/>
    <w:rsid w:val="004536DD"/>
    <w:rsid w:val="0045395E"/>
    <w:rsid w:val="00453EC1"/>
    <w:rsid w:val="00453F99"/>
    <w:rsid w:val="00454106"/>
    <w:rsid w:val="004541B4"/>
    <w:rsid w:val="00454AD8"/>
    <w:rsid w:val="00454FAC"/>
    <w:rsid w:val="00455CD7"/>
    <w:rsid w:val="00455DCB"/>
    <w:rsid w:val="004562F1"/>
    <w:rsid w:val="004567B7"/>
    <w:rsid w:val="00456D76"/>
    <w:rsid w:val="00457152"/>
    <w:rsid w:val="004576B9"/>
    <w:rsid w:val="004577B8"/>
    <w:rsid w:val="00457AB4"/>
    <w:rsid w:val="00457BDA"/>
    <w:rsid w:val="00460076"/>
    <w:rsid w:val="0046037D"/>
    <w:rsid w:val="00460481"/>
    <w:rsid w:val="00460EE6"/>
    <w:rsid w:val="00460FCA"/>
    <w:rsid w:val="00461210"/>
    <w:rsid w:val="004617A0"/>
    <w:rsid w:val="0046185D"/>
    <w:rsid w:val="00461A04"/>
    <w:rsid w:val="00461C0C"/>
    <w:rsid w:val="00461E37"/>
    <w:rsid w:val="00462065"/>
    <w:rsid w:val="00462339"/>
    <w:rsid w:val="00462766"/>
    <w:rsid w:val="00462FD8"/>
    <w:rsid w:val="004630E3"/>
    <w:rsid w:val="004632B6"/>
    <w:rsid w:val="004634B9"/>
    <w:rsid w:val="00463890"/>
    <w:rsid w:val="00463B13"/>
    <w:rsid w:val="004647D4"/>
    <w:rsid w:val="00464A30"/>
    <w:rsid w:val="00464C0B"/>
    <w:rsid w:val="00464C3E"/>
    <w:rsid w:val="00464CE3"/>
    <w:rsid w:val="00464D8F"/>
    <w:rsid w:val="00465C7C"/>
    <w:rsid w:val="00465E45"/>
    <w:rsid w:val="00465EB1"/>
    <w:rsid w:val="00465FB1"/>
    <w:rsid w:val="00466292"/>
    <w:rsid w:val="00466649"/>
    <w:rsid w:val="004666E6"/>
    <w:rsid w:val="0046714E"/>
    <w:rsid w:val="00467347"/>
    <w:rsid w:val="004673A9"/>
    <w:rsid w:val="004674D2"/>
    <w:rsid w:val="004676CE"/>
    <w:rsid w:val="00467E1A"/>
    <w:rsid w:val="00467FA5"/>
    <w:rsid w:val="004701AA"/>
    <w:rsid w:val="004708CA"/>
    <w:rsid w:val="00470B41"/>
    <w:rsid w:val="00470EC6"/>
    <w:rsid w:val="00471BA2"/>
    <w:rsid w:val="00471BB3"/>
    <w:rsid w:val="00472023"/>
    <w:rsid w:val="00472942"/>
    <w:rsid w:val="00472985"/>
    <w:rsid w:val="004733FF"/>
    <w:rsid w:val="00473B00"/>
    <w:rsid w:val="00473D37"/>
    <w:rsid w:val="004742FA"/>
    <w:rsid w:val="0047472C"/>
    <w:rsid w:val="00474CFF"/>
    <w:rsid w:val="00475303"/>
    <w:rsid w:val="00475614"/>
    <w:rsid w:val="004761B6"/>
    <w:rsid w:val="004762AA"/>
    <w:rsid w:val="004762AB"/>
    <w:rsid w:val="004764C5"/>
    <w:rsid w:val="00476584"/>
    <w:rsid w:val="00476F74"/>
    <w:rsid w:val="004772C9"/>
    <w:rsid w:val="00477373"/>
    <w:rsid w:val="00477593"/>
    <w:rsid w:val="004776F3"/>
    <w:rsid w:val="00477712"/>
    <w:rsid w:val="004778B5"/>
    <w:rsid w:val="00477D76"/>
    <w:rsid w:val="00477E0F"/>
    <w:rsid w:val="00477F8B"/>
    <w:rsid w:val="0048017B"/>
    <w:rsid w:val="00480241"/>
    <w:rsid w:val="00481046"/>
    <w:rsid w:val="00481645"/>
    <w:rsid w:val="00481D65"/>
    <w:rsid w:val="004823FD"/>
    <w:rsid w:val="0048298F"/>
    <w:rsid w:val="00482C1D"/>
    <w:rsid w:val="00483261"/>
    <w:rsid w:val="004832C7"/>
    <w:rsid w:val="0048330A"/>
    <w:rsid w:val="0048348A"/>
    <w:rsid w:val="0048350F"/>
    <w:rsid w:val="00483CDA"/>
    <w:rsid w:val="00484015"/>
    <w:rsid w:val="00484243"/>
    <w:rsid w:val="004843F1"/>
    <w:rsid w:val="00484424"/>
    <w:rsid w:val="00484A7C"/>
    <w:rsid w:val="004854CB"/>
    <w:rsid w:val="00485977"/>
    <w:rsid w:val="00485BB6"/>
    <w:rsid w:val="00485E9A"/>
    <w:rsid w:val="00485EB5"/>
    <w:rsid w:val="00485FDC"/>
    <w:rsid w:val="00486063"/>
    <w:rsid w:val="004865FB"/>
    <w:rsid w:val="00486696"/>
    <w:rsid w:val="00486EAE"/>
    <w:rsid w:val="00486F2E"/>
    <w:rsid w:val="00486F84"/>
    <w:rsid w:val="0048710A"/>
    <w:rsid w:val="00487151"/>
    <w:rsid w:val="00487235"/>
    <w:rsid w:val="00487621"/>
    <w:rsid w:val="0048784B"/>
    <w:rsid w:val="00487863"/>
    <w:rsid w:val="00487C18"/>
    <w:rsid w:val="00487F2F"/>
    <w:rsid w:val="00487F4C"/>
    <w:rsid w:val="0049015D"/>
    <w:rsid w:val="00490831"/>
    <w:rsid w:val="0049169D"/>
    <w:rsid w:val="004916A0"/>
    <w:rsid w:val="004917AB"/>
    <w:rsid w:val="00491D89"/>
    <w:rsid w:val="00491DF0"/>
    <w:rsid w:val="00492033"/>
    <w:rsid w:val="00492D1D"/>
    <w:rsid w:val="00492DF7"/>
    <w:rsid w:val="00492E4E"/>
    <w:rsid w:val="00493180"/>
    <w:rsid w:val="00493239"/>
    <w:rsid w:val="0049334E"/>
    <w:rsid w:val="00493584"/>
    <w:rsid w:val="00493C49"/>
    <w:rsid w:val="00493F9C"/>
    <w:rsid w:val="004946A5"/>
    <w:rsid w:val="00494910"/>
    <w:rsid w:val="00495234"/>
    <w:rsid w:val="004956D5"/>
    <w:rsid w:val="00495CDC"/>
    <w:rsid w:val="00495DAD"/>
    <w:rsid w:val="004961AB"/>
    <w:rsid w:val="004964A1"/>
    <w:rsid w:val="0049663C"/>
    <w:rsid w:val="004968AC"/>
    <w:rsid w:val="00496921"/>
    <w:rsid w:val="00496B42"/>
    <w:rsid w:val="00496FF0"/>
    <w:rsid w:val="004978B4"/>
    <w:rsid w:val="00497B3E"/>
    <w:rsid w:val="004A0080"/>
    <w:rsid w:val="004A0837"/>
    <w:rsid w:val="004A083E"/>
    <w:rsid w:val="004A0C38"/>
    <w:rsid w:val="004A0E5E"/>
    <w:rsid w:val="004A1073"/>
    <w:rsid w:val="004A1130"/>
    <w:rsid w:val="004A11A2"/>
    <w:rsid w:val="004A1B60"/>
    <w:rsid w:val="004A1F30"/>
    <w:rsid w:val="004A25B6"/>
    <w:rsid w:val="004A2632"/>
    <w:rsid w:val="004A2685"/>
    <w:rsid w:val="004A26EF"/>
    <w:rsid w:val="004A2A38"/>
    <w:rsid w:val="004A2A64"/>
    <w:rsid w:val="004A32EB"/>
    <w:rsid w:val="004A3A7E"/>
    <w:rsid w:val="004A3F4D"/>
    <w:rsid w:val="004A4185"/>
    <w:rsid w:val="004A4842"/>
    <w:rsid w:val="004A4BC3"/>
    <w:rsid w:val="004A4C73"/>
    <w:rsid w:val="004A56DB"/>
    <w:rsid w:val="004A5EB9"/>
    <w:rsid w:val="004A64E1"/>
    <w:rsid w:val="004A67FF"/>
    <w:rsid w:val="004A6EBC"/>
    <w:rsid w:val="004A6FD8"/>
    <w:rsid w:val="004A7604"/>
    <w:rsid w:val="004A7854"/>
    <w:rsid w:val="004B0582"/>
    <w:rsid w:val="004B1085"/>
    <w:rsid w:val="004B1312"/>
    <w:rsid w:val="004B1CDA"/>
    <w:rsid w:val="004B1F73"/>
    <w:rsid w:val="004B219D"/>
    <w:rsid w:val="004B2CE0"/>
    <w:rsid w:val="004B2D59"/>
    <w:rsid w:val="004B3259"/>
    <w:rsid w:val="004B3551"/>
    <w:rsid w:val="004B355A"/>
    <w:rsid w:val="004B37EF"/>
    <w:rsid w:val="004B39EF"/>
    <w:rsid w:val="004B3F34"/>
    <w:rsid w:val="004B475A"/>
    <w:rsid w:val="004B47C7"/>
    <w:rsid w:val="004B4BFD"/>
    <w:rsid w:val="004B4D46"/>
    <w:rsid w:val="004B529D"/>
    <w:rsid w:val="004B5E06"/>
    <w:rsid w:val="004B5FDE"/>
    <w:rsid w:val="004B6209"/>
    <w:rsid w:val="004B6F8C"/>
    <w:rsid w:val="004B71D2"/>
    <w:rsid w:val="004B74FF"/>
    <w:rsid w:val="004B76E7"/>
    <w:rsid w:val="004B7DFD"/>
    <w:rsid w:val="004B7E88"/>
    <w:rsid w:val="004B7FED"/>
    <w:rsid w:val="004C03BD"/>
    <w:rsid w:val="004C0BD8"/>
    <w:rsid w:val="004C0C03"/>
    <w:rsid w:val="004C0DC5"/>
    <w:rsid w:val="004C0F74"/>
    <w:rsid w:val="004C1394"/>
    <w:rsid w:val="004C1738"/>
    <w:rsid w:val="004C1EFA"/>
    <w:rsid w:val="004C20B0"/>
    <w:rsid w:val="004C20E4"/>
    <w:rsid w:val="004C22E5"/>
    <w:rsid w:val="004C249F"/>
    <w:rsid w:val="004C254D"/>
    <w:rsid w:val="004C2A53"/>
    <w:rsid w:val="004C2F27"/>
    <w:rsid w:val="004C3255"/>
    <w:rsid w:val="004C342F"/>
    <w:rsid w:val="004C3A83"/>
    <w:rsid w:val="004C3F2F"/>
    <w:rsid w:val="004C4168"/>
    <w:rsid w:val="004C45D8"/>
    <w:rsid w:val="004C4878"/>
    <w:rsid w:val="004C49E6"/>
    <w:rsid w:val="004C4BCA"/>
    <w:rsid w:val="004C4F58"/>
    <w:rsid w:val="004C5470"/>
    <w:rsid w:val="004C58B1"/>
    <w:rsid w:val="004C58B7"/>
    <w:rsid w:val="004C5998"/>
    <w:rsid w:val="004C5C5C"/>
    <w:rsid w:val="004C5E0E"/>
    <w:rsid w:val="004C6116"/>
    <w:rsid w:val="004C67DC"/>
    <w:rsid w:val="004C6DCF"/>
    <w:rsid w:val="004C7072"/>
    <w:rsid w:val="004C7101"/>
    <w:rsid w:val="004C795A"/>
    <w:rsid w:val="004C7A70"/>
    <w:rsid w:val="004C7FEE"/>
    <w:rsid w:val="004D006C"/>
    <w:rsid w:val="004D0803"/>
    <w:rsid w:val="004D0A0D"/>
    <w:rsid w:val="004D11E5"/>
    <w:rsid w:val="004D13F2"/>
    <w:rsid w:val="004D1504"/>
    <w:rsid w:val="004D1C2B"/>
    <w:rsid w:val="004D2744"/>
    <w:rsid w:val="004D28E9"/>
    <w:rsid w:val="004D2B4A"/>
    <w:rsid w:val="004D2BEF"/>
    <w:rsid w:val="004D2D3E"/>
    <w:rsid w:val="004D2E15"/>
    <w:rsid w:val="004D385A"/>
    <w:rsid w:val="004D4015"/>
    <w:rsid w:val="004D4619"/>
    <w:rsid w:val="004D4C14"/>
    <w:rsid w:val="004D4F19"/>
    <w:rsid w:val="004D5345"/>
    <w:rsid w:val="004D5C84"/>
    <w:rsid w:val="004D6174"/>
    <w:rsid w:val="004D6321"/>
    <w:rsid w:val="004D638E"/>
    <w:rsid w:val="004D67AC"/>
    <w:rsid w:val="004D6865"/>
    <w:rsid w:val="004D6B47"/>
    <w:rsid w:val="004D6C5F"/>
    <w:rsid w:val="004D757A"/>
    <w:rsid w:val="004D7C54"/>
    <w:rsid w:val="004E019D"/>
    <w:rsid w:val="004E0216"/>
    <w:rsid w:val="004E0297"/>
    <w:rsid w:val="004E043E"/>
    <w:rsid w:val="004E0547"/>
    <w:rsid w:val="004E0718"/>
    <w:rsid w:val="004E0723"/>
    <w:rsid w:val="004E0A58"/>
    <w:rsid w:val="004E0AF1"/>
    <w:rsid w:val="004E0E32"/>
    <w:rsid w:val="004E13B7"/>
    <w:rsid w:val="004E14CE"/>
    <w:rsid w:val="004E15A3"/>
    <w:rsid w:val="004E20A3"/>
    <w:rsid w:val="004E21B7"/>
    <w:rsid w:val="004E2C82"/>
    <w:rsid w:val="004E2CAA"/>
    <w:rsid w:val="004E2EAC"/>
    <w:rsid w:val="004E2F0F"/>
    <w:rsid w:val="004E3107"/>
    <w:rsid w:val="004E3B01"/>
    <w:rsid w:val="004E466F"/>
    <w:rsid w:val="004E4799"/>
    <w:rsid w:val="004E48FC"/>
    <w:rsid w:val="004E4ADF"/>
    <w:rsid w:val="004E4AFC"/>
    <w:rsid w:val="004E4E1A"/>
    <w:rsid w:val="004E52D3"/>
    <w:rsid w:val="004E555F"/>
    <w:rsid w:val="004E5E6A"/>
    <w:rsid w:val="004E6272"/>
    <w:rsid w:val="004E6820"/>
    <w:rsid w:val="004E69AE"/>
    <w:rsid w:val="004E7789"/>
    <w:rsid w:val="004E7916"/>
    <w:rsid w:val="004E7ECD"/>
    <w:rsid w:val="004F0022"/>
    <w:rsid w:val="004F015E"/>
    <w:rsid w:val="004F0D01"/>
    <w:rsid w:val="004F0DB4"/>
    <w:rsid w:val="004F1D7D"/>
    <w:rsid w:val="004F1F16"/>
    <w:rsid w:val="004F1F96"/>
    <w:rsid w:val="004F2C55"/>
    <w:rsid w:val="004F3191"/>
    <w:rsid w:val="004F33AA"/>
    <w:rsid w:val="004F359C"/>
    <w:rsid w:val="004F43EA"/>
    <w:rsid w:val="004F4F9B"/>
    <w:rsid w:val="004F5460"/>
    <w:rsid w:val="004F5835"/>
    <w:rsid w:val="004F5F2B"/>
    <w:rsid w:val="004F6499"/>
    <w:rsid w:val="004F6DAF"/>
    <w:rsid w:val="004F6F6F"/>
    <w:rsid w:val="004F723A"/>
    <w:rsid w:val="004F75CE"/>
    <w:rsid w:val="004F7B4B"/>
    <w:rsid w:val="004F7EFB"/>
    <w:rsid w:val="005000CF"/>
    <w:rsid w:val="00500537"/>
    <w:rsid w:val="00500684"/>
    <w:rsid w:val="00500FC6"/>
    <w:rsid w:val="00501105"/>
    <w:rsid w:val="0050146A"/>
    <w:rsid w:val="00501857"/>
    <w:rsid w:val="005019AD"/>
    <w:rsid w:val="00501CBA"/>
    <w:rsid w:val="005020C5"/>
    <w:rsid w:val="005021E2"/>
    <w:rsid w:val="00502A5B"/>
    <w:rsid w:val="00502F6A"/>
    <w:rsid w:val="005039D8"/>
    <w:rsid w:val="00505035"/>
    <w:rsid w:val="005053AA"/>
    <w:rsid w:val="00505458"/>
    <w:rsid w:val="005054D9"/>
    <w:rsid w:val="0050574D"/>
    <w:rsid w:val="0050588B"/>
    <w:rsid w:val="00505A7C"/>
    <w:rsid w:val="00506238"/>
    <w:rsid w:val="005063B0"/>
    <w:rsid w:val="0050649C"/>
    <w:rsid w:val="00506692"/>
    <w:rsid w:val="005069CE"/>
    <w:rsid w:val="00507561"/>
    <w:rsid w:val="00507DC3"/>
    <w:rsid w:val="005100C4"/>
    <w:rsid w:val="005101C8"/>
    <w:rsid w:val="00510975"/>
    <w:rsid w:val="00510AFC"/>
    <w:rsid w:val="00510CB7"/>
    <w:rsid w:val="00511079"/>
    <w:rsid w:val="00511353"/>
    <w:rsid w:val="00511922"/>
    <w:rsid w:val="00511C4B"/>
    <w:rsid w:val="00512352"/>
    <w:rsid w:val="00512654"/>
    <w:rsid w:val="00512676"/>
    <w:rsid w:val="00512D17"/>
    <w:rsid w:val="00512E57"/>
    <w:rsid w:val="0051330B"/>
    <w:rsid w:val="0051334A"/>
    <w:rsid w:val="00513EB3"/>
    <w:rsid w:val="0051423C"/>
    <w:rsid w:val="0051514C"/>
    <w:rsid w:val="00515349"/>
    <w:rsid w:val="00515422"/>
    <w:rsid w:val="00515519"/>
    <w:rsid w:val="00516666"/>
    <w:rsid w:val="00516B09"/>
    <w:rsid w:val="00516D12"/>
    <w:rsid w:val="00516FD9"/>
    <w:rsid w:val="005172C1"/>
    <w:rsid w:val="00517352"/>
    <w:rsid w:val="00517B46"/>
    <w:rsid w:val="00517C73"/>
    <w:rsid w:val="005205EA"/>
    <w:rsid w:val="00520713"/>
    <w:rsid w:val="0052093C"/>
    <w:rsid w:val="00520B9F"/>
    <w:rsid w:val="0052113F"/>
    <w:rsid w:val="00521747"/>
    <w:rsid w:val="005217B5"/>
    <w:rsid w:val="005219BB"/>
    <w:rsid w:val="00522140"/>
    <w:rsid w:val="0052232F"/>
    <w:rsid w:val="00522657"/>
    <w:rsid w:val="00522672"/>
    <w:rsid w:val="0052270A"/>
    <w:rsid w:val="00522A56"/>
    <w:rsid w:val="00522FAD"/>
    <w:rsid w:val="00523091"/>
    <w:rsid w:val="005234B6"/>
    <w:rsid w:val="00523E4A"/>
    <w:rsid w:val="00524277"/>
    <w:rsid w:val="0052468E"/>
    <w:rsid w:val="00524AD1"/>
    <w:rsid w:val="00524FA9"/>
    <w:rsid w:val="005252B8"/>
    <w:rsid w:val="005254B3"/>
    <w:rsid w:val="0052565A"/>
    <w:rsid w:val="005256FD"/>
    <w:rsid w:val="00525AB5"/>
    <w:rsid w:val="00525D5F"/>
    <w:rsid w:val="005265A7"/>
    <w:rsid w:val="00526A30"/>
    <w:rsid w:val="00526BD8"/>
    <w:rsid w:val="00526F5C"/>
    <w:rsid w:val="005276BC"/>
    <w:rsid w:val="00527AFF"/>
    <w:rsid w:val="00527E6D"/>
    <w:rsid w:val="00530FE6"/>
    <w:rsid w:val="005311B2"/>
    <w:rsid w:val="005312A1"/>
    <w:rsid w:val="00531BD3"/>
    <w:rsid w:val="00531DD5"/>
    <w:rsid w:val="0053236D"/>
    <w:rsid w:val="005325DF"/>
    <w:rsid w:val="00532671"/>
    <w:rsid w:val="0053293C"/>
    <w:rsid w:val="0053298B"/>
    <w:rsid w:val="00532ADE"/>
    <w:rsid w:val="00532AE2"/>
    <w:rsid w:val="00532D0D"/>
    <w:rsid w:val="00533529"/>
    <w:rsid w:val="005336BA"/>
    <w:rsid w:val="00533A97"/>
    <w:rsid w:val="00533DCB"/>
    <w:rsid w:val="00533E8B"/>
    <w:rsid w:val="00533F54"/>
    <w:rsid w:val="0053421D"/>
    <w:rsid w:val="005346A5"/>
    <w:rsid w:val="00534E34"/>
    <w:rsid w:val="00535084"/>
    <w:rsid w:val="0053520C"/>
    <w:rsid w:val="005355B2"/>
    <w:rsid w:val="00535C4A"/>
    <w:rsid w:val="005368D2"/>
    <w:rsid w:val="00536A30"/>
    <w:rsid w:val="00536B4D"/>
    <w:rsid w:val="005377D0"/>
    <w:rsid w:val="00537A3D"/>
    <w:rsid w:val="00537ACE"/>
    <w:rsid w:val="00537CD7"/>
    <w:rsid w:val="00537F43"/>
    <w:rsid w:val="00540789"/>
    <w:rsid w:val="00540809"/>
    <w:rsid w:val="00540B4E"/>
    <w:rsid w:val="00540E75"/>
    <w:rsid w:val="005412E8"/>
    <w:rsid w:val="00541837"/>
    <w:rsid w:val="00541A1B"/>
    <w:rsid w:val="00541A68"/>
    <w:rsid w:val="00541B2B"/>
    <w:rsid w:val="00541B32"/>
    <w:rsid w:val="00541E64"/>
    <w:rsid w:val="00541EB5"/>
    <w:rsid w:val="00542539"/>
    <w:rsid w:val="00542663"/>
    <w:rsid w:val="0054309C"/>
    <w:rsid w:val="0054311C"/>
    <w:rsid w:val="00543333"/>
    <w:rsid w:val="0054348F"/>
    <w:rsid w:val="00543545"/>
    <w:rsid w:val="00543782"/>
    <w:rsid w:val="00543A74"/>
    <w:rsid w:val="00543AE3"/>
    <w:rsid w:val="00543B40"/>
    <w:rsid w:val="00543EA9"/>
    <w:rsid w:val="00543FA4"/>
    <w:rsid w:val="005446FB"/>
    <w:rsid w:val="005448DA"/>
    <w:rsid w:val="00544C9A"/>
    <w:rsid w:val="00545286"/>
    <w:rsid w:val="00545320"/>
    <w:rsid w:val="00545402"/>
    <w:rsid w:val="00545CA7"/>
    <w:rsid w:val="00545D2D"/>
    <w:rsid w:val="0054617C"/>
    <w:rsid w:val="00546419"/>
    <w:rsid w:val="0054648D"/>
    <w:rsid w:val="005464A6"/>
    <w:rsid w:val="005466FA"/>
    <w:rsid w:val="005468F0"/>
    <w:rsid w:val="005469C3"/>
    <w:rsid w:val="0054726D"/>
    <w:rsid w:val="00547427"/>
    <w:rsid w:val="0054750F"/>
    <w:rsid w:val="005475D7"/>
    <w:rsid w:val="0054774B"/>
    <w:rsid w:val="00547A84"/>
    <w:rsid w:val="00547C5E"/>
    <w:rsid w:val="00547FA1"/>
    <w:rsid w:val="00550587"/>
    <w:rsid w:val="00550BA9"/>
    <w:rsid w:val="00550C21"/>
    <w:rsid w:val="0055120C"/>
    <w:rsid w:val="00551303"/>
    <w:rsid w:val="0055140D"/>
    <w:rsid w:val="00551507"/>
    <w:rsid w:val="0055176C"/>
    <w:rsid w:val="00551897"/>
    <w:rsid w:val="005518FB"/>
    <w:rsid w:val="0055195C"/>
    <w:rsid w:val="005519D5"/>
    <w:rsid w:val="00552A89"/>
    <w:rsid w:val="005532DD"/>
    <w:rsid w:val="00553448"/>
    <w:rsid w:val="00553E6C"/>
    <w:rsid w:val="0055419C"/>
    <w:rsid w:val="0055492A"/>
    <w:rsid w:val="00554B82"/>
    <w:rsid w:val="005550ED"/>
    <w:rsid w:val="00555367"/>
    <w:rsid w:val="00555CDA"/>
    <w:rsid w:val="00555E7F"/>
    <w:rsid w:val="005561EB"/>
    <w:rsid w:val="005569D8"/>
    <w:rsid w:val="00556AA8"/>
    <w:rsid w:val="00556BE7"/>
    <w:rsid w:val="00556C66"/>
    <w:rsid w:val="00556C88"/>
    <w:rsid w:val="005579A9"/>
    <w:rsid w:val="00557A88"/>
    <w:rsid w:val="00557C19"/>
    <w:rsid w:val="0056071C"/>
    <w:rsid w:val="0056144B"/>
    <w:rsid w:val="00561528"/>
    <w:rsid w:val="0056162A"/>
    <w:rsid w:val="005617FA"/>
    <w:rsid w:val="00561812"/>
    <w:rsid w:val="005619C5"/>
    <w:rsid w:val="00561D0A"/>
    <w:rsid w:val="00562296"/>
    <w:rsid w:val="005623AE"/>
    <w:rsid w:val="00562675"/>
    <w:rsid w:val="0056267A"/>
    <w:rsid w:val="00562B4D"/>
    <w:rsid w:val="00562DF2"/>
    <w:rsid w:val="005631EC"/>
    <w:rsid w:val="00563268"/>
    <w:rsid w:val="00563564"/>
    <w:rsid w:val="005636A6"/>
    <w:rsid w:val="00563831"/>
    <w:rsid w:val="00563CC2"/>
    <w:rsid w:val="0056470E"/>
    <w:rsid w:val="00564C60"/>
    <w:rsid w:val="00564C76"/>
    <w:rsid w:val="00565157"/>
    <w:rsid w:val="00565325"/>
    <w:rsid w:val="005653C7"/>
    <w:rsid w:val="00565408"/>
    <w:rsid w:val="00565489"/>
    <w:rsid w:val="00565A85"/>
    <w:rsid w:val="00565B34"/>
    <w:rsid w:val="00565B86"/>
    <w:rsid w:val="00565C99"/>
    <w:rsid w:val="0056607C"/>
    <w:rsid w:val="00566182"/>
    <w:rsid w:val="00566874"/>
    <w:rsid w:val="00566C3B"/>
    <w:rsid w:val="00567068"/>
    <w:rsid w:val="0056712A"/>
    <w:rsid w:val="00567133"/>
    <w:rsid w:val="0056772B"/>
    <w:rsid w:val="005678BC"/>
    <w:rsid w:val="00567A9D"/>
    <w:rsid w:val="00567DAD"/>
    <w:rsid w:val="005703A5"/>
    <w:rsid w:val="005705FC"/>
    <w:rsid w:val="00570C33"/>
    <w:rsid w:val="00570D7C"/>
    <w:rsid w:val="005712F5"/>
    <w:rsid w:val="0057163F"/>
    <w:rsid w:val="00571734"/>
    <w:rsid w:val="00572393"/>
    <w:rsid w:val="0057285C"/>
    <w:rsid w:val="0057289D"/>
    <w:rsid w:val="00572A8A"/>
    <w:rsid w:val="00573489"/>
    <w:rsid w:val="005736BC"/>
    <w:rsid w:val="005737AD"/>
    <w:rsid w:val="00573A93"/>
    <w:rsid w:val="00573C7E"/>
    <w:rsid w:val="00574300"/>
    <w:rsid w:val="0057448F"/>
    <w:rsid w:val="00574943"/>
    <w:rsid w:val="00574B36"/>
    <w:rsid w:val="0057596A"/>
    <w:rsid w:val="00575CAA"/>
    <w:rsid w:val="00575E2E"/>
    <w:rsid w:val="00575E58"/>
    <w:rsid w:val="005760BA"/>
    <w:rsid w:val="0057667E"/>
    <w:rsid w:val="0057670D"/>
    <w:rsid w:val="005769C8"/>
    <w:rsid w:val="00576A8C"/>
    <w:rsid w:val="00576D5B"/>
    <w:rsid w:val="00577530"/>
    <w:rsid w:val="00577F4E"/>
    <w:rsid w:val="00580459"/>
    <w:rsid w:val="005807AA"/>
    <w:rsid w:val="00580954"/>
    <w:rsid w:val="00580E26"/>
    <w:rsid w:val="005811DF"/>
    <w:rsid w:val="005815FD"/>
    <w:rsid w:val="005818F0"/>
    <w:rsid w:val="00581E43"/>
    <w:rsid w:val="005820C2"/>
    <w:rsid w:val="0058239E"/>
    <w:rsid w:val="00582979"/>
    <w:rsid w:val="00583325"/>
    <w:rsid w:val="00583631"/>
    <w:rsid w:val="00583871"/>
    <w:rsid w:val="00583C95"/>
    <w:rsid w:val="00584199"/>
    <w:rsid w:val="0058496C"/>
    <w:rsid w:val="00584B31"/>
    <w:rsid w:val="0058594F"/>
    <w:rsid w:val="00585BDC"/>
    <w:rsid w:val="00585C54"/>
    <w:rsid w:val="00585DA4"/>
    <w:rsid w:val="005866AE"/>
    <w:rsid w:val="00586976"/>
    <w:rsid w:val="00586C06"/>
    <w:rsid w:val="00586E44"/>
    <w:rsid w:val="00587209"/>
    <w:rsid w:val="00587583"/>
    <w:rsid w:val="005876A4"/>
    <w:rsid w:val="00587BBB"/>
    <w:rsid w:val="00587C8C"/>
    <w:rsid w:val="00587CE3"/>
    <w:rsid w:val="00587DBA"/>
    <w:rsid w:val="00590388"/>
    <w:rsid w:val="005903B1"/>
    <w:rsid w:val="00590A08"/>
    <w:rsid w:val="00590E29"/>
    <w:rsid w:val="00590FF0"/>
    <w:rsid w:val="005910FF"/>
    <w:rsid w:val="005912AA"/>
    <w:rsid w:val="00591624"/>
    <w:rsid w:val="00591769"/>
    <w:rsid w:val="0059179B"/>
    <w:rsid w:val="00592104"/>
    <w:rsid w:val="0059264B"/>
    <w:rsid w:val="00592A63"/>
    <w:rsid w:val="00592BF4"/>
    <w:rsid w:val="00592E78"/>
    <w:rsid w:val="00592EB2"/>
    <w:rsid w:val="00593766"/>
    <w:rsid w:val="00593AC3"/>
    <w:rsid w:val="00593D37"/>
    <w:rsid w:val="00593F5D"/>
    <w:rsid w:val="0059401A"/>
    <w:rsid w:val="0059437E"/>
    <w:rsid w:val="00594386"/>
    <w:rsid w:val="005944A3"/>
    <w:rsid w:val="005949DC"/>
    <w:rsid w:val="00594EEE"/>
    <w:rsid w:val="0059535D"/>
    <w:rsid w:val="00595659"/>
    <w:rsid w:val="0059667F"/>
    <w:rsid w:val="005969BC"/>
    <w:rsid w:val="00596B42"/>
    <w:rsid w:val="005975F5"/>
    <w:rsid w:val="005979F8"/>
    <w:rsid w:val="00597A54"/>
    <w:rsid w:val="00597EBB"/>
    <w:rsid w:val="005A0173"/>
    <w:rsid w:val="005A0F10"/>
    <w:rsid w:val="005A129E"/>
    <w:rsid w:val="005A14E1"/>
    <w:rsid w:val="005A17A2"/>
    <w:rsid w:val="005A19EF"/>
    <w:rsid w:val="005A1A2F"/>
    <w:rsid w:val="005A1C50"/>
    <w:rsid w:val="005A2293"/>
    <w:rsid w:val="005A2421"/>
    <w:rsid w:val="005A252B"/>
    <w:rsid w:val="005A2A67"/>
    <w:rsid w:val="005A3274"/>
    <w:rsid w:val="005A3328"/>
    <w:rsid w:val="005A3658"/>
    <w:rsid w:val="005A36A5"/>
    <w:rsid w:val="005A45ED"/>
    <w:rsid w:val="005A48AC"/>
    <w:rsid w:val="005A4932"/>
    <w:rsid w:val="005A4964"/>
    <w:rsid w:val="005A510C"/>
    <w:rsid w:val="005A5208"/>
    <w:rsid w:val="005A55A7"/>
    <w:rsid w:val="005A56F5"/>
    <w:rsid w:val="005A58FF"/>
    <w:rsid w:val="005A5FE6"/>
    <w:rsid w:val="005A6290"/>
    <w:rsid w:val="005A651A"/>
    <w:rsid w:val="005A6CD8"/>
    <w:rsid w:val="005A70F8"/>
    <w:rsid w:val="005A72A6"/>
    <w:rsid w:val="005A7998"/>
    <w:rsid w:val="005A7BA2"/>
    <w:rsid w:val="005A7FB8"/>
    <w:rsid w:val="005B024D"/>
    <w:rsid w:val="005B0417"/>
    <w:rsid w:val="005B058D"/>
    <w:rsid w:val="005B05B3"/>
    <w:rsid w:val="005B07A1"/>
    <w:rsid w:val="005B097D"/>
    <w:rsid w:val="005B0F7F"/>
    <w:rsid w:val="005B100E"/>
    <w:rsid w:val="005B160E"/>
    <w:rsid w:val="005B18B0"/>
    <w:rsid w:val="005B18B2"/>
    <w:rsid w:val="005B2625"/>
    <w:rsid w:val="005B2CEC"/>
    <w:rsid w:val="005B2F8D"/>
    <w:rsid w:val="005B324E"/>
    <w:rsid w:val="005B361D"/>
    <w:rsid w:val="005B392A"/>
    <w:rsid w:val="005B3C3A"/>
    <w:rsid w:val="005B4058"/>
    <w:rsid w:val="005B44DB"/>
    <w:rsid w:val="005B45BE"/>
    <w:rsid w:val="005B49B0"/>
    <w:rsid w:val="005B4F69"/>
    <w:rsid w:val="005B5247"/>
    <w:rsid w:val="005B5498"/>
    <w:rsid w:val="005B5F15"/>
    <w:rsid w:val="005B6C71"/>
    <w:rsid w:val="005B7227"/>
    <w:rsid w:val="005B72DD"/>
    <w:rsid w:val="005B7560"/>
    <w:rsid w:val="005B77CF"/>
    <w:rsid w:val="005B77FF"/>
    <w:rsid w:val="005B7987"/>
    <w:rsid w:val="005B79A4"/>
    <w:rsid w:val="005C005D"/>
    <w:rsid w:val="005C01F7"/>
    <w:rsid w:val="005C04AE"/>
    <w:rsid w:val="005C0787"/>
    <w:rsid w:val="005C0958"/>
    <w:rsid w:val="005C0A82"/>
    <w:rsid w:val="005C11C0"/>
    <w:rsid w:val="005C162E"/>
    <w:rsid w:val="005C2509"/>
    <w:rsid w:val="005C2B34"/>
    <w:rsid w:val="005C2D53"/>
    <w:rsid w:val="005C2D68"/>
    <w:rsid w:val="005C33AD"/>
    <w:rsid w:val="005C384B"/>
    <w:rsid w:val="005C3A84"/>
    <w:rsid w:val="005C492F"/>
    <w:rsid w:val="005C4E9A"/>
    <w:rsid w:val="005C4F91"/>
    <w:rsid w:val="005C50BD"/>
    <w:rsid w:val="005C52BB"/>
    <w:rsid w:val="005C5563"/>
    <w:rsid w:val="005C5A5E"/>
    <w:rsid w:val="005C6991"/>
    <w:rsid w:val="005C6BA5"/>
    <w:rsid w:val="005C72E5"/>
    <w:rsid w:val="005C746F"/>
    <w:rsid w:val="005D0A7F"/>
    <w:rsid w:val="005D18BD"/>
    <w:rsid w:val="005D1C45"/>
    <w:rsid w:val="005D26C8"/>
    <w:rsid w:val="005D28B1"/>
    <w:rsid w:val="005D2E62"/>
    <w:rsid w:val="005D3076"/>
    <w:rsid w:val="005D3262"/>
    <w:rsid w:val="005D3565"/>
    <w:rsid w:val="005D3842"/>
    <w:rsid w:val="005D3E17"/>
    <w:rsid w:val="005D3EE9"/>
    <w:rsid w:val="005D3FFE"/>
    <w:rsid w:val="005D4398"/>
    <w:rsid w:val="005D43BF"/>
    <w:rsid w:val="005D48C4"/>
    <w:rsid w:val="005D4BC7"/>
    <w:rsid w:val="005D6331"/>
    <w:rsid w:val="005D6612"/>
    <w:rsid w:val="005D66DA"/>
    <w:rsid w:val="005D6AFC"/>
    <w:rsid w:val="005D6B92"/>
    <w:rsid w:val="005D712D"/>
    <w:rsid w:val="005D76B8"/>
    <w:rsid w:val="005D7CA9"/>
    <w:rsid w:val="005D7DE6"/>
    <w:rsid w:val="005E05C4"/>
    <w:rsid w:val="005E0C81"/>
    <w:rsid w:val="005E0E72"/>
    <w:rsid w:val="005E150E"/>
    <w:rsid w:val="005E1564"/>
    <w:rsid w:val="005E165C"/>
    <w:rsid w:val="005E20E9"/>
    <w:rsid w:val="005E2732"/>
    <w:rsid w:val="005E27E4"/>
    <w:rsid w:val="005E2C98"/>
    <w:rsid w:val="005E31D5"/>
    <w:rsid w:val="005E3253"/>
    <w:rsid w:val="005E34A5"/>
    <w:rsid w:val="005E3797"/>
    <w:rsid w:val="005E390A"/>
    <w:rsid w:val="005E3AEF"/>
    <w:rsid w:val="005E3F6C"/>
    <w:rsid w:val="005E494A"/>
    <w:rsid w:val="005E4F2B"/>
    <w:rsid w:val="005E5021"/>
    <w:rsid w:val="005E5083"/>
    <w:rsid w:val="005E5419"/>
    <w:rsid w:val="005E58DE"/>
    <w:rsid w:val="005E6613"/>
    <w:rsid w:val="005E6700"/>
    <w:rsid w:val="005E6953"/>
    <w:rsid w:val="005E6E94"/>
    <w:rsid w:val="005E701C"/>
    <w:rsid w:val="005E778E"/>
    <w:rsid w:val="005E7F0A"/>
    <w:rsid w:val="005F042E"/>
    <w:rsid w:val="005F0586"/>
    <w:rsid w:val="005F0E4E"/>
    <w:rsid w:val="005F1906"/>
    <w:rsid w:val="005F1D80"/>
    <w:rsid w:val="005F2129"/>
    <w:rsid w:val="005F2396"/>
    <w:rsid w:val="005F23F6"/>
    <w:rsid w:val="005F2596"/>
    <w:rsid w:val="005F2628"/>
    <w:rsid w:val="005F2D28"/>
    <w:rsid w:val="005F30A0"/>
    <w:rsid w:val="005F3814"/>
    <w:rsid w:val="005F3839"/>
    <w:rsid w:val="005F38C1"/>
    <w:rsid w:val="005F38F0"/>
    <w:rsid w:val="005F3D8C"/>
    <w:rsid w:val="005F3F32"/>
    <w:rsid w:val="005F4506"/>
    <w:rsid w:val="005F4643"/>
    <w:rsid w:val="005F4927"/>
    <w:rsid w:val="005F4C57"/>
    <w:rsid w:val="005F52AC"/>
    <w:rsid w:val="005F54AD"/>
    <w:rsid w:val="005F5947"/>
    <w:rsid w:val="005F599A"/>
    <w:rsid w:val="005F5ACD"/>
    <w:rsid w:val="005F5B88"/>
    <w:rsid w:val="005F689A"/>
    <w:rsid w:val="005F68E9"/>
    <w:rsid w:val="005F6B3E"/>
    <w:rsid w:val="005F6DA0"/>
    <w:rsid w:val="005F78F4"/>
    <w:rsid w:val="005F7959"/>
    <w:rsid w:val="005F7A2C"/>
    <w:rsid w:val="005F7C65"/>
    <w:rsid w:val="00600509"/>
    <w:rsid w:val="00600871"/>
    <w:rsid w:val="006011A8"/>
    <w:rsid w:val="006011FA"/>
    <w:rsid w:val="00601B65"/>
    <w:rsid w:val="00601BD4"/>
    <w:rsid w:val="00601E50"/>
    <w:rsid w:val="0060287B"/>
    <w:rsid w:val="00602ED7"/>
    <w:rsid w:val="0060328B"/>
    <w:rsid w:val="0060346C"/>
    <w:rsid w:val="006035A7"/>
    <w:rsid w:val="00603619"/>
    <w:rsid w:val="00603AE8"/>
    <w:rsid w:val="00603E9F"/>
    <w:rsid w:val="00603FC8"/>
    <w:rsid w:val="00604000"/>
    <w:rsid w:val="0060411A"/>
    <w:rsid w:val="0060419A"/>
    <w:rsid w:val="00604258"/>
    <w:rsid w:val="006046FC"/>
    <w:rsid w:val="00604AD6"/>
    <w:rsid w:val="00605AA9"/>
    <w:rsid w:val="00605E70"/>
    <w:rsid w:val="00606083"/>
    <w:rsid w:val="0060616A"/>
    <w:rsid w:val="006071D2"/>
    <w:rsid w:val="00607973"/>
    <w:rsid w:val="00607F41"/>
    <w:rsid w:val="00610385"/>
    <w:rsid w:val="006106A7"/>
    <w:rsid w:val="0061110A"/>
    <w:rsid w:val="0061128F"/>
    <w:rsid w:val="00611436"/>
    <w:rsid w:val="00611B66"/>
    <w:rsid w:val="00611F34"/>
    <w:rsid w:val="006125A3"/>
    <w:rsid w:val="00612A05"/>
    <w:rsid w:val="006131D6"/>
    <w:rsid w:val="006139CC"/>
    <w:rsid w:val="00613C89"/>
    <w:rsid w:val="00613E68"/>
    <w:rsid w:val="00614792"/>
    <w:rsid w:val="00614CD1"/>
    <w:rsid w:val="00614FCF"/>
    <w:rsid w:val="0061505B"/>
    <w:rsid w:val="00615C44"/>
    <w:rsid w:val="00616155"/>
    <w:rsid w:val="00616411"/>
    <w:rsid w:val="00616DF5"/>
    <w:rsid w:val="00616EC9"/>
    <w:rsid w:val="00616FAD"/>
    <w:rsid w:val="00617978"/>
    <w:rsid w:val="00617D97"/>
    <w:rsid w:val="00620951"/>
    <w:rsid w:val="00620974"/>
    <w:rsid w:val="00620EE8"/>
    <w:rsid w:val="00621006"/>
    <w:rsid w:val="00621A4B"/>
    <w:rsid w:val="00621BAF"/>
    <w:rsid w:val="00621D04"/>
    <w:rsid w:val="00621E92"/>
    <w:rsid w:val="0062202B"/>
    <w:rsid w:val="006220DB"/>
    <w:rsid w:val="0062268A"/>
    <w:rsid w:val="006229B9"/>
    <w:rsid w:val="00622D14"/>
    <w:rsid w:val="00623485"/>
    <w:rsid w:val="006238E0"/>
    <w:rsid w:val="00623FFB"/>
    <w:rsid w:val="00624008"/>
    <w:rsid w:val="00624473"/>
    <w:rsid w:val="00624A16"/>
    <w:rsid w:val="0062507B"/>
    <w:rsid w:val="00625185"/>
    <w:rsid w:val="0062529B"/>
    <w:rsid w:val="00625597"/>
    <w:rsid w:val="006258C7"/>
    <w:rsid w:val="006258FF"/>
    <w:rsid w:val="00625CC8"/>
    <w:rsid w:val="00626AC2"/>
    <w:rsid w:val="00626FC7"/>
    <w:rsid w:val="00627595"/>
    <w:rsid w:val="0062781F"/>
    <w:rsid w:val="00627916"/>
    <w:rsid w:val="00627B32"/>
    <w:rsid w:val="00627EA0"/>
    <w:rsid w:val="00630102"/>
    <w:rsid w:val="00630964"/>
    <w:rsid w:val="00630AB5"/>
    <w:rsid w:val="00630F89"/>
    <w:rsid w:val="00631175"/>
    <w:rsid w:val="00631568"/>
    <w:rsid w:val="006318A4"/>
    <w:rsid w:val="006319D2"/>
    <w:rsid w:val="006324FF"/>
    <w:rsid w:val="00632708"/>
    <w:rsid w:val="00632770"/>
    <w:rsid w:val="006328E5"/>
    <w:rsid w:val="006329F8"/>
    <w:rsid w:val="00632DB9"/>
    <w:rsid w:val="006332BB"/>
    <w:rsid w:val="00633496"/>
    <w:rsid w:val="006338D3"/>
    <w:rsid w:val="00633929"/>
    <w:rsid w:val="006340A9"/>
    <w:rsid w:val="006342EE"/>
    <w:rsid w:val="00634495"/>
    <w:rsid w:val="006345C3"/>
    <w:rsid w:val="00634954"/>
    <w:rsid w:val="006364E8"/>
    <w:rsid w:val="00636632"/>
    <w:rsid w:val="00636B9F"/>
    <w:rsid w:val="00637126"/>
    <w:rsid w:val="0063753C"/>
    <w:rsid w:val="006375F9"/>
    <w:rsid w:val="00637C33"/>
    <w:rsid w:val="00640273"/>
    <w:rsid w:val="006406CC"/>
    <w:rsid w:val="00640D9F"/>
    <w:rsid w:val="00640E88"/>
    <w:rsid w:val="0064103D"/>
    <w:rsid w:val="00641186"/>
    <w:rsid w:val="00641671"/>
    <w:rsid w:val="006416DB"/>
    <w:rsid w:val="0064182C"/>
    <w:rsid w:val="00641B56"/>
    <w:rsid w:val="00641CD8"/>
    <w:rsid w:val="00642BAA"/>
    <w:rsid w:val="00642CDD"/>
    <w:rsid w:val="00642E60"/>
    <w:rsid w:val="00642F1C"/>
    <w:rsid w:val="00643441"/>
    <w:rsid w:val="0064399B"/>
    <w:rsid w:val="00643A56"/>
    <w:rsid w:val="00643BEE"/>
    <w:rsid w:val="00643E7F"/>
    <w:rsid w:val="00644154"/>
    <w:rsid w:val="0064457A"/>
    <w:rsid w:val="00644750"/>
    <w:rsid w:val="00644867"/>
    <w:rsid w:val="00644BAE"/>
    <w:rsid w:val="00644BEB"/>
    <w:rsid w:val="00644DB3"/>
    <w:rsid w:val="00644F9B"/>
    <w:rsid w:val="00645691"/>
    <w:rsid w:val="00645843"/>
    <w:rsid w:val="00645EED"/>
    <w:rsid w:val="006461D5"/>
    <w:rsid w:val="00646676"/>
    <w:rsid w:val="006466FB"/>
    <w:rsid w:val="006467E6"/>
    <w:rsid w:val="00646A2C"/>
    <w:rsid w:val="00646A66"/>
    <w:rsid w:val="00646BA6"/>
    <w:rsid w:val="00646F4D"/>
    <w:rsid w:val="00647161"/>
    <w:rsid w:val="006472E1"/>
    <w:rsid w:val="00647338"/>
    <w:rsid w:val="006476E0"/>
    <w:rsid w:val="0065034C"/>
    <w:rsid w:val="006503A0"/>
    <w:rsid w:val="00650E37"/>
    <w:rsid w:val="00650E85"/>
    <w:rsid w:val="00651154"/>
    <w:rsid w:val="00651204"/>
    <w:rsid w:val="00651319"/>
    <w:rsid w:val="006526A9"/>
    <w:rsid w:val="00652869"/>
    <w:rsid w:val="00652A58"/>
    <w:rsid w:val="00652B52"/>
    <w:rsid w:val="00652D86"/>
    <w:rsid w:val="00652F24"/>
    <w:rsid w:val="00652FFF"/>
    <w:rsid w:val="006531A6"/>
    <w:rsid w:val="00653541"/>
    <w:rsid w:val="00653A88"/>
    <w:rsid w:val="00653F38"/>
    <w:rsid w:val="00654B58"/>
    <w:rsid w:val="00654CDD"/>
    <w:rsid w:val="00654E40"/>
    <w:rsid w:val="006552F5"/>
    <w:rsid w:val="006555D2"/>
    <w:rsid w:val="00655843"/>
    <w:rsid w:val="00655B2E"/>
    <w:rsid w:val="00655D1E"/>
    <w:rsid w:val="00655F0E"/>
    <w:rsid w:val="00656469"/>
    <w:rsid w:val="00656845"/>
    <w:rsid w:val="00656DB7"/>
    <w:rsid w:val="00656F25"/>
    <w:rsid w:val="0065728D"/>
    <w:rsid w:val="00657297"/>
    <w:rsid w:val="006575CB"/>
    <w:rsid w:val="00657AE4"/>
    <w:rsid w:val="00657F6C"/>
    <w:rsid w:val="0065B2E6"/>
    <w:rsid w:val="006607D5"/>
    <w:rsid w:val="00660A29"/>
    <w:rsid w:val="00660C3E"/>
    <w:rsid w:val="006613AA"/>
    <w:rsid w:val="00661412"/>
    <w:rsid w:val="00661820"/>
    <w:rsid w:val="0066185B"/>
    <w:rsid w:val="00661CC8"/>
    <w:rsid w:val="00661D3D"/>
    <w:rsid w:val="00662144"/>
    <w:rsid w:val="00662486"/>
    <w:rsid w:val="006624E4"/>
    <w:rsid w:val="006625A4"/>
    <w:rsid w:val="006625AC"/>
    <w:rsid w:val="00662B01"/>
    <w:rsid w:val="00662B48"/>
    <w:rsid w:val="00662E34"/>
    <w:rsid w:val="00663E3C"/>
    <w:rsid w:val="00663EF2"/>
    <w:rsid w:val="0066416A"/>
    <w:rsid w:val="0066447D"/>
    <w:rsid w:val="00664540"/>
    <w:rsid w:val="006646F9"/>
    <w:rsid w:val="006648B9"/>
    <w:rsid w:val="00664D0F"/>
    <w:rsid w:val="00664F54"/>
    <w:rsid w:val="00664F64"/>
    <w:rsid w:val="00664F7E"/>
    <w:rsid w:val="00664FF5"/>
    <w:rsid w:val="00665025"/>
    <w:rsid w:val="00665863"/>
    <w:rsid w:val="00665F94"/>
    <w:rsid w:val="00666086"/>
    <w:rsid w:val="006662ED"/>
    <w:rsid w:val="0066657F"/>
    <w:rsid w:val="006667E7"/>
    <w:rsid w:val="00666A9C"/>
    <w:rsid w:val="00666E78"/>
    <w:rsid w:val="00667358"/>
    <w:rsid w:val="00667C80"/>
    <w:rsid w:val="00667CF9"/>
    <w:rsid w:val="00667F37"/>
    <w:rsid w:val="0067015A"/>
    <w:rsid w:val="0067017C"/>
    <w:rsid w:val="00670568"/>
    <w:rsid w:val="0067090B"/>
    <w:rsid w:val="00670DDA"/>
    <w:rsid w:val="00671E11"/>
    <w:rsid w:val="0067206B"/>
    <w:rsid w:val="0067215B"/>
    <w:rsid w:val="00672513"/>
    <w:rsid w:val="00672BB3"/>
    <w:rsid w:val="006734F6"/>
    <w:rsid w:val="006738A7"/>
    <w:rsid w:val="006740FF"/>
    <w:rsid w:val="006744FA"/>
    <w:rsid w:val="00674695"/>
    <w:rsid w:val="00674B2D"/>
    <w:rsid w:val="006752BB"/>
    <w:rsid w:val="006758CA"/>
    <w:rsid w:val="00675D5A"/>
    <w:rsid w:val="00675F58"/>
    <w:rsid w:val="006760D8"/>
    <w:rsid w:val="006761F8"/>
    <w:rsid w:val="006763E4"/>
    <w:rsid w:val="006764A2"/>
    <w:rsid w:val="006765FF"/>
    <w:rsid w:val="00676946"/>
    <w:rsid w:val="00676C89"/>
    <w:rsid w:val="0067745A"/>
    <w:rsid w:val="00677474"/>
    <w:rsid w:val="006776E3"/>
    <w:rsid w:val="00677925"/>
    <w:rsid w:val="006803ED"/>
    <w:rsid w:val="0068048F"/>
    <w:rsid w:val="006804BC"/>
    <w:rsid w:val="006805E9"/>
    <w:rsid w:val="00680A10"/>
    <w:rsid w:val="00680F41"/>
    <w:rsid w:val="00680F57"/>
    <w:rsid w:val="0068149A"/>
    <w:rsid w:val="006818A4"/>
    <w:rsid w:val="00682251"/>
    <w:rsid w:val="00682594"/>
    <w:rsid w:val="00682AF4"/>
    <w:rsid w:val="00682B32"/>
    <w:rsid w:val="00682C73"/>
    <w:rsid w:val="00683D9E"/>
    <w:rsid w:val="00684104"/>
    <w:rsid w:val="006843B4"/>
    <w:rsid w:val="00684493"/>
    <w:rsid w:val="006845A2"/>
    <w:rsid w:val="006846E2"/>
    <w:rsid w:val="0068498E"/>
    <w:rsid w:val="00684AB8"/>
    <w:rsid w:val="00684CA7"/>
    <w:rsid w:val="00684E70"/>
    <w:rsid w:val="00684F6E"/>
    <w:rsid w:val="006853D4"/>
    <w:rsid w:val="00685534"/>
    <w:rsid w:val="006855F4"/>
    <w:rsid w:val="006857B7"/>
    <w:rsid w:val="00685C37"/>
    <w:rsid w:val="00685D59"/>
    <w:rsid w:val="00685EA1"/>
    <w:rsid w:val="00685F8C"/>
    <w:rsid w:val="00685F9A"/>
    <w:rsid w:val="006861FD"/>
    <w:rsid w:val="006862AF"/>
    <w:rsid w:val="00686303"/>
    <w:rsid w:val="00686408"/>
    <w:rsid w:val="0068647B"/>
    <w:rsid w:val="0068655E"/>
    <w:rsid w:val="006866CE"/>
    <w:rsid w:val="0068684F"/>
    <w:rsid w:val="00686ECE"/>
    <w:rsid w:val="00686F57"/>
    <w:rsid w:val="0068714A"/>
    <w:rsid w:val="006871A5"/>
    <w:rsid w:val="00687270"/>
    <w:rsid w:val="006873F4"/>
    <w:rsid w:val="006875D5"/>
    <w:rsid w:val="0068777B"/>
    <w:rsid w:val="0068783A"/>
    <w:rsid w:val="00687EBF"/>
    <w:rsid w:val="006905E4"/>
    <w:rsid w:val="006907DB"/>
    <w:rsid w:val="006907E6"/>
    <w:rsid w:val="00690C7E"/>
    <w:rsid w:val="00690E94"/>
    <w:rsid w:val="00690EF6"/>
    <w:rsid w:val="00691A56"/>
    <w:rsid w:val="00691C37"/>
    <w:rsid w:val="00691E2A"/>
    <w:rsid w:val="0069351B"/>
    <w:rsid w:val="006936CE"/>
    <w:rsid w:val="00693B92"/>
    <w:rsid w:val="00693F5A"/>
    <w:rsid w:val="00694270"/>
    <w:rsid w:val="00694C3E"/>
    <w:rsid w:val="00694D7C"/>
    <w:rsid w:val="0069581E"/>
    <w:rsid w:val="00695F8B"/>
    <w:rsid w:val="00696209"/>
    <w:rsid w:val="006973F6"/>
    <w:rsid w:val="006974D9"/>
    <w:rsid w:val="006975A7"/>
    <w:rsid w:val="0069775B"/>
    <w:rsid w:val="006A0297"/>
    <w:rsid w:val="006A0863"/>
    <w:rsid w:val="006A0DF4"/>
    <w:rsid w:val="006A0EF5"/>
    <w:rsid w:val="006A12DD"/>
    <w:rsid w:val="006A1A90"/>
    <w:rsid w:val="006A1C05"/>
    <w:rsid w:val="006A1EFC"/>
    <w:rsid w:val="006A216A"/>
    <w:rsid w:val="006A2356"/>
    <w:rsid w:val="006A2E14"/>
    <w:rsid w:val="006A2FDE"/>
    <w:rsid w:val="006A3066"/>
    <w:rsid w:val="006A30C0"/>
    <w:rsid w:val="006A3248"/>
    <w:rsid w:val="006A32B1"/>
    <w:rsid w:val="006A3441"/>
    <w:rsid w:val="006A359F"/>
    <w:rsid w:val="006A3E30"/>
    <w:rsid w:val="006A441B"/>
    <w:rsid w:val="006A458B"/>
    <w:rsid w:val="006A4E28"/>
    <w:rsid w:val="006A59CB"/>
    <w:rsid w:val="006A5E1B"/>
    <w:rsid w:val="006A62F4"/>
    <w:rsid w:val="006A63CC"/>
    <w:rsid w:val="006A691A"/>
    <w:rsid w:val="006A7274"/>
    <w:rsid w:val="006A72E3"/>
    <w:rsid w:val="006A7DEC"/>
    <w:rsid w:val="006A7FFB"/>
    <w:rsid w:val="006B00FE"/>
    <w:rsid w:val="006B0384"/>
    <w:rsid w:val="006B05A2"/>
    <w:rsid w:val="006B0A88"/>
    <w:rsid w:val="006B0AC8"/>
    <w:rsid w:val="006B0D58"/>
    <w:rsid w:val="006B149F"/>
    <w:rsid w:val="006B1583"/>
    <w:rsid w:val="006B1653"/>
    <w:rsid w:val="006B1BC0"/>
    <w:rsid w:val="006B1D53"/>
    <w:rsid w:val="006B2238"/>
    <w:rsid w:val="006B26C6"/>
    <w:rsid w:val="006B27DF"/>
    <w:rsid w:val="006B2820"/>
    <w:rsid w:val="006B3459"/>
    <w:rsid w:val="006B3C70"/>
    <w:rsid w:val="006B456F"/>
    <w:rsid w:val="006B4BF4"/>
    <w:rsid w:val="006B54F5"/>
    <w:rsid w:val="006B5792"/>
    <w:rsid w:val="006B5858"/>
    <w:rsid w:val="006B6263"/>
    <w:rsid w:val="006B6411"/>
    <w:rsid w:val="006B650B"/>
    <w:rsid w:val="006B6977"/>
    <w:rsid w:val="006B6B8C"/>
    <w:rsid w:val="006B7339"/>
    <w:rsid w:val="006B7AD4"/>
    <w:rsid w:val="006B7CE8"/>
    <w:rsid w:val="006B7F0C"/>
    <w:rsid w:val="006C00F1"/>
    <w:rsid w:val="006C0925"/>
    <w:rsid w:val="006C0C52"/>
    <w:rsid w:val="006C0DB3"/>
    <w:rsid w:val="006C0EA6"/>
    <w:rsid w:val="006C1096"/>
    <w:rsid w:val="006C1224"/>
    <w:rsid w:val="006C151F"/>
    <w:rsid w:val="006C15B5"/>
    <w:rsid w:val="006C1760"/>
    <w:rsid w:val="006C17F5"/>
    <w:rsid w:val="006C193A"/>
    <w:rsid w:val="006C1B61"/>
    <w:rsid w:val="006C1C6D"/>
    <w:rsid w:val="006C21EA"/>
    <w:rsid w:val="006C225D"/>
    <w:rsid w:val="006C2418"/>
    <w:rsid w:val="006C278B"/>
    <w:rsid w:val="006C27C4"/>
    <w:rsid w:val="006C2A38"/>
    <w:rsid w:val="006C2AA7"/>
    <w:rsid w:val="006C2BF7"/>
    <w:rsid w:val="006C2E51"/>
    <w:rsid w:val="006C2FF9"/>
    <w:rsid w:val="006C3A4A"/>
    <w:rsid w:val="006C3EC8"/>
    <w:rsid w:val="006C3FC9"/>
    <w:rsid w:val="006C4106"/>
    <w:rsid w:val="006C4278"/>
    <w:rsid w:val="006C46A4"/>
    <w:rsid w:val="006C4E81"/>
    <w:rsid w:val="006C51F8"/>
    <w:rsid w:val="006C57DE"/>
    <w:rsid w:val="006C5A81"/>
    <w:rsid w:val="006C5D6E"/>
    <w:rsid w:val="006C5F89"/>
    <w:rsid w:val="006C6D33"/>
    <w:rsid w:val="006C7A97"/>
    <w:rsid w:val="006C7C97"/>
    <w:rsid w:val="006C7D48"/>
    <w:rsid w:val="006D02FA"/>
    <w:rsid w:val="006D032F"/>
    <w:rsid w:val="006D0379"/>
    <w:rsid w:val="006D03CF"/>
    <w:rsid w:val="006D03E4"/>
    <w:rsid w:val="006D0555"/>
    <w:rsid w:val="006D0592"/>
    <w:rsid w:val="006D107E"/>
    <w:rsid w:val="006D118F"/>
    <w:rsid w:val="006D14BF"/>
    <w:rsid w:val="006D1628"/>
    <w:rsid w:val="006D1EC3"/>
    <w:rsid w:val="006D26B6"/>
    <w:rsid w:val="006D2CF9"/>
    <w:rsid w:val="006D2DFD"/>
    <w:rsid w:val="006D2E5D"/>
    <w:rsid w:val="006D31BC"/>
    <w:rsid w:val="006D36B8"/>
    <w:rsid w:val="006D3FD3"/>
    <w:rsid w:val="006D43AD"/>
    <w:rsid w:val="006D4450"/>
    <w:rsid w:val="006D4697"/>
    <w:rsid w:val="006D482C"/>
    <w:rsid w:val="006D5BBF"/>
    <w:rsid w:val="006D62E3"/>
    <w:rsid w:val="006D63B9"/>
    <w:rsid w:val="006D6485"/>
    <w:rsid w:val="006D7196"/>
    <w:rsid w:val="006D7779"/>
    <w:rsid w:val="006E0127"/>
    <w:rsid w:val="006E049C"/>
    <w:rsid w:val="006E0683"/>
    <w:rsid w:val="006E0B13"/>
    <w:rsid w:val="006E0BDC"/>
    <w:rsid w:val="006E0DF1"/>
    <w:rsid w:val="006E0E2C"/>
    <w:rsid w:val="006E1163"/>
    <w:rsid w:val="006E13D1"/>
    <w:rsid w:val="006E1416"/>
    <w:rsid w:val="006E143C"/>
    <w:rsid w:val="006E180C"/>
    <w:rsid w:val="006E2246"/>
    <w:rsid w:val="006E22A7"/>
    <w:rsid w:val="006E2743"/>
    <w:rsid w:val="006E2F00"/>
    <w:rsid w:val="006E3D74"/>
    <w:rsid w:val="006E421D"/>
    <w:rsid w:val="006E4710"/>
    <w:rsid w:val="006E496B"/>
    <w:rsid w:val="006E50C2"/>
    <w:rsid w:val="006E52A1"/>
    <w:rsid w:val="006E54FC"/>
    <w:rsid w:val="006E625A"/>
    <w:rsid w:val="006E65D0"/>
    <w:rsid w:val="006E6693"/>
    <w:rsid w:val="006E671C"/>
    <w:rsid w:val="006E6A0C"/>
    <w:rsid w:val="006E6AB2"/>
    <w:rsid w:val="006E6BA3"/>
    <w:rsid w:val="006E6D6A"/>
    <w:rsid w:val="006E6EFD"/>
    <w:rsid w:val="006E6FFE"/>
    <w:rsid w:val="006E777B"/>
    <w:rsid w:val="006E77B4"/>
    <w:rsid w:val="006F0214"/>
    <w:rsid w:val="006F0426"/>
    <w:rsid w:val="006F076B"/>
    <w:rsid w:val="006F07DE"/>
    <w:rsid w:val="006F08B1"/>
    <w:rsid w:val="006F123E"/>
    <w:rsid w:val="006F1752"/>
    <w:rsid w:val="006F1A38"/>
    <w:rsid w:val="006F27C2"/>
    <w:rsid w:val="006F2CAC"/>
    <w:rsid w:val="006F2D22"/>
    <w:rsid w:val="006F2D59"/>
    <w:rsid w:val="006F2E04"/>
    <w:rsid w:val="006F30B9"/>
    <w:rsid w:val="006F310D"/>
    <w:rsid w:val="006F3589"/>
    <w:rsid w:val="006F3ADC"/>
    <w:rsid w:val="006F4327"/>
    <w:rsid w:val="006F4B36"/>
    <w:rsid w:val="006F4BF7"/>
    <w:rsid w:val="006F4C5D"/>
    <w:rsid w:val="006F52AF"/>
    <w:rsid w:val="006F56CD"/>
    <w:rsid w:val="006F5874"/>
    <w:rsid w:val="006F5B1D"/>
    <w:rsid w:val="006F5D41"/>
    <w:rsid w:val="006F5E38"/>
    <w:rsid w:val="006F5F0B"/>
    <w:rsid w:val="006F61F3"/>
    <w:rsid w:val="006F63D1"/>
    <w:rsid w:val="006F64A4"/>
    <w:rsid w:val="006F670F"/>
    <w:rsid w:val="006F6FCD"/>
    <w:rsid w:val="006F7DA9"/>
    <w:rsid w:val="0070009A"/>
    <w:rsid w:val="00700297"/>
    <w:rsid w:val="007003C4"/>
    <w:rsid w:val="007004E7"/>
    <w:rsid w:val="00700503"/>
    <w:rsid w:val="007012DE"/>
    <w:rsid w:val="007013CA"/>
    <w:rsid w:val="007013E1"/>
    <w:rsid w:val="0070219E"/>
    <w:rsid w:val="0070234D"/>
    <w:rsid w:val="007023CA"/>
    <w:rsid w:val="007025FD"/>
    <w:rsid w:val="007027A1"/>
    <w:rsid w:val="00702C36"/>
    <w:rsid w:val="0070320C"/>
    <w:rsid w:val="00703547"/>
    <w:rsid w:val="007038BC"/>
    <w:rsid w:val="0070396B"/>
    <w:rsid w:val="00703A4A"/>
    <w:rsid w:val="00703C0A"/>
    <w:rsid w:val="007046FF"/>
    <w:rsid w:val="007051D3"/>
    <w:rsid w:val="0070527E"/>
    <w:rsid w:val="007058A3"/>
    <w:rsid w:val="00705D03"/>
    <w:rsid w:val="0070635B"/>
    <w:rsid w:val="00706973"/>
    <w:rsid w:val="00706FC5"/>
    <w:rsid w:val="00707089"/>
    <w:rsid w:val="00707254"/>
    <w:rsid w:val="007074EC"/>
    <w:rsid w:val="00707503"/>
    <w:rsid w:val="00707A0A"/>
    <w:rsid w:val="00707A3A"/>
    <w:rsid w:val="00707A53"/>
    <w:rsid w:val="00707D6F"/>
    <w:rsid w:val="00707F36"/>
    <w:rsid w:val="007105E1"/>
    <w:rsid w:val="00710BA4"/>
    <w:rsid w:val="00710BCC"/>
    <w:rsid w:val="00711404"/>
    <w:rsid w:val="00711B9B"/>
    <w:rsid w:val="00711BDE"/>
    <w:rsid w:val="00711E13"/>
    <w:rsid w:val="007120BA"/>
    <w:rsid w:val="00712765"/>
    <w:rsid w:val="0071295E"/>
    <w:rsid w:val="00712EDA"/>
    <w:rsid w:val="00713130"/>
    <w:rsid w:val="00713C0D"/>
    <w:rsid w:val="00714554"/>
    <w:rsid w:val="0071480D"/>
    <w:rsid w:val="007152C6"/>
    <w:rsid w:val="00715340"/>
    <w:rsid w:val="00715B3C"/>
    <w:rsid w:val="00715B85"/>
    <w:rsid w:val="00715D5C"/>
    <w:rsid w:val="007162D8"/>
    <w:rsid w:val="00716B2F"/>
    <w:rsid w:val="00716C8C"/>
    <w:rsid w:val="0071705B"/>
    <w:rsid w:val="00717731"/>
    <w:rsid w:val="00717BB5"/>
    <w:rsid w:val="00717C5C"/>
    <w:rsid w:val="00720965"/>
    <w:rsid w:val="00720989"/>
    <w:rsid w:val="0072102E"/>
    <w:rsid w:val="0072112C"/>
    <w:rsid w:val="007212ED"/>
    <w:rsid w:val="0072140A"/>
    <w:rsid w:val="00721613"/>
    <w:rsid w:val="0072256E"/>
    <w:rsid w:val="0072313E"/>
    <w:rsid w:val="00723436"/>
    <w:rsid w:val="00723BD3"/>
    <w:rsid w:val="00723C0E"/>
    <w:rsid w:val="00723C15"/>
    <w:rsid w:val="00723C59"/>
    <w:rsid w:val="007241A4"/>
    <w:rsid w:val="007249DE"/>
    <w:rsid w:val="00724B19"/>
    <w:rsid w:val="00725709"/>
    <w:rsid w:val="0072596B"/>
    <w:rsid w:val="0072676B"/>
    <w:rsid w:val="007267CF"/>
    <w:rsid w:val="00726889"/>
    <w:rsid w:val="00726925"/>
    <w:rsid w:val="00726962"/>
    <w:rsid w:val="00726C51"/>
    <w:rsid w:val="007277F3"/>
    <w:rsid w:val="00727F52"/>
    <w:rsid w:val="007301CA"/>
    <w:rsid w:val="00730AE0"/>
    <w:rsid w:val="00730BC7"/>
    <w:rsid w:val="00731885"/>
    <w:rsid w:val="00731DCD"/>
    <w:rsid w:val="00731E05"/>
    <w:rsid w:val="00731E54"/>
    <w:rsid w:val="007322A8"/>
    <w:rsid w:val="00732B63"/>
    <w:rsid w:val="007334CA"/>
    <w:rsid w:val="007336E8"/>
    <w:rsid w:val="00733706"/>
    <w:rsid w:val="00733A29"/>
    <w:rsid w:val="00733CDA"/>
    <w:rsid w:val="00734850"/>
    <w:rsid w:val="00734B79"/>
    <w:rsid w:val="00734C19"/>
    <w:rsid w:val="00734D3C"/>
    <w:rsid w:val="00735081"/>
    <w:rsid w:val="00735166"/>
    <w:rsid w:val="00735506"/>
    <w:rsid w:val="0073599E"/>
    <w:rsid w:val="00735B63"/>
    <w:rsid w:val="0073616A"/>
    <w:rsid w:val="0073638E"/>
    <w:rsid w:val="00736418"/>
    <w:rsid w:val="0073647C"/>
    <w:rsid w:val="0073650A"/>
    <w:rsid w:val="0073682D"/>
    <w:rsid w:val="007369EB"/>
    <w:rsid w:val="00737412"/>
    <w:rsid w:val="007375A2"/>
    <w:rsid w:val="00737B75"/>
    <w:rsid w:val="00737D61"/>
    <w:rsid w:val="00737F82"/>
    <w:rsid w:val="007405B2"/>
    <w:rsid w:val="007405EC"/>
    <w:rsid w:val="0074067F"/>
    <w:rsid w:val="00740BFC"/>
    <w:rsid w:val="00741771"/>
    <w:rsid w:val="00741A85"/>
    <w:rsid w:val="00741B7C"/>
    <w:rsid w:val="00741D3E"/>
    <w:rsid w:val="00741F20"/>
    <w:rsid w:val="00742066"/>
    <w:rsid w:val="00742814"/>
    <w:rsid w:val="0074295B"/>
    <w:rsid w:val="00742B6E"/>
    <w:rsid w:val="00742C56"/>
    <w:rsid w:val="00742ED4"/>
    <w:rsid w:val="00742F7E"/>
    <w:rsid w:val="007430BF"/>
    <w:rsid w:val="00743916"/>
    <w:rsid w:val="00743AE2"/>
    <w:rsid w:val="00743AFC"/>
    <w:rsid w:val="00743E74"/>
    <w:rsid w:val="00744601"/>
    <w:rsid w:val="007446CB"/>
    <w:rsid w:val="0074475C"/>
    <w:rsid w:val="00744D66"/>
    <w:rsid w:val="00744F31"/>
    <w:rsid w:val="0074561F"/>
    <w:rsid w:val="0074586F"/>
    <w:rsid w:val="00745C15"/>
    <w:rsid w:val="00745F93"/>
    <w:rsid w:val="00746050"/>
    <w:rsid w:val="00746433"/>
    <w:rsid w:val="0074654D"/>
    <w:rsid w:val="0074681D"/>
    <w:rsid w:val="0074683C"/>
    <w:rsid w:val="0074691A"/>
    <w:rsid w:val="00747490"/>
    <w:rsid w:val="00747BFA"/>
    <w:rsid w:val="007503F6"/>
    <w:rsid w:val="007509D4"/>
    <w:rsid w:val="00750AD1"/>
    <w:rsid w:val="00751166"/>
    <w:rsid w:val="007515AB"/>
    <w:rsid w:val="00751636"/>
    <w:rsid w:val="0075175D"/>
    <w:rsid w:val="00752014"/>
    <w:rsid w:val="00752279"/>
    <w:rsid w:val="007526D7"/>
    <w:rsid w:val="00752A90"/>
    <w:rsid w:val="00752EB0"/>
    <w:rsid w:val="00752F4E"/>
    <w:rsid w:val="0075348F"/>
    <w:rsid w:val="007535FA"/>
    <w:rsid w:val="00753902"/>
    <w:rsid w:val="0075404E"/>
    <w:rsid w:val="00754157"/>
    <w:rsid w:val="007545D7"/>
    <w:rsid w:val="007548CB"/>
    <w:rsid w:val="00754B7E"/>
    <w:rsid w:val="00754C7C"/>
    <w:rsid w:val="00755670"/>
    <w:rsid w:val="00755F98"/>
    <w:rsid w:val="0075608C"/>
    <w:rsid w:val="00756480"/>
    <w:rsid w:val="00756547"/>
    <w:rsid w:val="00756832"/>
    <w:rsid w:val="0075687E"/>
    <w:rsid w:val="007569E5"/>
    <w:rsid w:val="00756D1F"/>
    <w:rsid w:val="007577E5"/>
    <w:rsid w:val="007579BB"/>
    <w:rsid w:val="00757C80"/>
    <w:rsid w:val="00760050"/>
    <w:rsid w:val="007603C9"/>
    <w:rsid w:val="00760B5C"/>
    <w:rsid w:val="007613F5"/>
    <w:rsid w:val="0076168D"/>
    <w:rsid w:val="007623DF"/>
    <w:rsid w:val="00762447"/>
    <w:rsid w:val="0076268B"/>
    <w:rsid w:val="007627FC"/>
    <w:rsid w:val="00762CEA"/>
    <w:rsid w:val="00762D12"/>
    <w:rsid w:val="007633C9"/>
    <w:rsid w:val="00763B3C"/>
    <w:rsid w:val="00763EF1"/>
    <w:rsid w:val="0076419D"/>
    <w:rsid w:val="007642A3"/>
    <w:rsid w:val="007642AD"/>
    <w:rsid w:val="0076440B"/>
    <w:rsid w:val="00764D23"/>
    <w:rsid w:val="00765080"/>
    <w:rsid w:val="00765261"/>
    <w:rsid w:val="00766156"/>
    <w:rsid w:val="007662E2"/>
    <w:rsid w:val="007664EA"/>
    <w:rsid w:val="0076662D"/>
    <w:rsid w:val="00766DE8"/>
    <w:rsid w:val="00767208"/>
    <w:rsid w:val="0076783D"/>
    <w:rsid w:val="00770437"/>
    <w:rsid w:val="007710E9"/>
    <w:rsid w:val="007718F8"/>
    <w:rsid w:val="00771A89"/>
    <w:rsid w:val="0077237F"/>
    <w:rsid w:val="0077288A"/>
    <w:rsid w:val="00772A48"/>
    <w:rsid w:val="00772C2C"/>
    <w:rsid w:val="007731A9"/>
    <w:rsid w:val="00773654"/>
    <w:rsid w:val="007739FC"/>
    <w:rsid w:val="00773E7F"/>
    <w:rsid w:val="007740CE"/>
    <w:rsid w:val="0077447B"/>
    <w:rsid w:val="00774644"/>
    <w:rsid w:val="007746CD"/>
    <w:rsid w:val="00774BBC"/>
    <w:rsid w:val="0077548E"/>
    <w:rsid w:val="0077564B"/>
    <w:rsid w:val="007757FC"/>
    <w:rsid w:val="0077597C"/>
    <w:rsid w:val="00775FC1"/>
    <w:rsid w:val="00776626"/>
    <w:rsid w:val="00776B21"/>
    <w:rsid w:val="00776B93"/>
    <w:rsid w:val="0077766B"/>
    <w:rsid w:val="00777B09"/>
    <w:rsid w:val="00777FE3"/>
    <w:rsid w:val="00780027"/>
    <w:rsid w:val="007800C1"/>
    <w:rsid w:val="0078019A"/>
    <w:rsid w:val="0078020A"/>
    <w:rsid w:val="007805A8"/>
    <w:rsid w:val="00780D8F"/>
    <w:rsid w:val="00781026"/>
    <w:rsid w:val="00781048"/>
    <w:rsid w:val="00781911"/>
    <w:rsid w:val="00782390"/>
    <w:rsid w:val="007824ED"/>
    <w:rsid w:val="007827D2"/>
    <w:rsid w:val="007828F4"/>
    <w:rsid w:val="00782F37"/>
    <w:rsid w:val="0078323A"/>
    <w:rsid w:val="0078344B"/>
    <w:rsid w:val="0078346C"/>
    <w:rsid w:val="0078349C"/>
    <w:rsid w:val="0078369B"/>
    <w:rsid w:val="00783B37"/>
    <w:rsid w:val="00783BCB"/>
    <w:rsid w:val="00783C08"/>
    <w:rsid w:val="00783CA5"/>
    <w:rsid w:val="0078430A"/>
    <w:rsid w:val="007843A6"/>
    <w:rsid w:val="0078457B"/>
    <w:rsid w:val="00784C20"/>
    <w:rsid w:val="007852B1"/>
    <w:rsid w:val="007853F0"/>
    <w:rsid w:val="00785603"/>
    <w:rsid w:val="0078638B"/>
    <w:rsid w:val="007865DE"/>
    <w:rsid w:val="007867CB"/>
    <w:rsid w:val="0078681D"/>
    <w:rsid w:val="00786A96"/>
    <w:rsid w:val="00786BF5"/>
    <w:rsid w:val="00787051"/>
    <w:rsid w:val="0078723A"/>
    <w:rsid w:val="00787DCF"/>
    <w:rsid w:val="00790196"/>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540"/>
    <w:rsid w:val="00793774"/>
    <w:rsid w:val="0079377D"/>
    <w:rsid w:val="00793B66"/>
    <w:rsid w:val="00793E48"/>
    <w:rsid w:val="00793F56"/>
    <w:rsid w:val="00795136"/>
    <w:rsid w:val="007951C4"/>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CB"/>
    <w:rsid w:val="007A0FF3"/>
    <w:rsid w:val="007A151B"/>
    <w:rsid w:val="007A1752"/>
    <w:rsid w:val="007A1D5B"/>
    <w:rsid w:val="007A1FAB"/>
    <w:rsid w:val="007A2333"/>
    <w:rsid w:val="007A2812"/>
    <w:rsid w:val="007A287F"/>
    <w:rsid w:val="007A2DB5"/>
    <w:rsid w:val="007A2E43"/>
    <w:rsid w:val="007A2E87"/>
    <w:rsid w:val="007A3290"/>
    <w:rsid w:val="007A348F"/>
    <w:rsid w:val="007A374D"/>
    <w:rsid w:val="007A3912"/>
    <w:rsid w:val="007A3BB3"/>
    <w:rsid w:val="007A3D5A"/>
    <w:rsid w:val="007A4249"/>
    <w:rsid w:val="007A450B"/>
    <w:rsid w:val="007A457B"/>
    <w:rsid w:val="007A48CE"/>
    <w:rsid w:val="007A4B34"/>
    <w:rsid w:val="007A4F03"/>
    <w:rsid w:val="007A4F22"/>
    <w:rsid w:val="007A59B4"/>
    <w:rsid w:val="007A5A56"/>
    <w:rsid w:val="007A5CA7"/>
    <w:rsid w:val="007A5CF1"/>
    <w:rsid w:val="007A6EE1"/>
    <w:rsid w:val="007A72CF"/>
    <w:rsid w:val="007A76BA"/>
    <w:rsid w:val="007A77F5"/>
    <w:rsid w:val="007A79C5"/>
    <w:rsid w:val="007A7C00"/>
    <w:rsid w:val="007A7CDC"/>
    <w:rsid w:val="007A7CF4"/>
    <w:rsid w:val="007A7FE7"/>
    <w:rsid w:val="007B038B"/>
    <w:rsid w:val="007B0523"/>
    <w:rsid w:val="007B0745"/>
    <w:rsid w:val="007B07CE"/>
    <w:rsid w:val="007B0921"/>
    <w:rsid w:val="007B0FAA"/>
    <w:rsid w:val="007B1256"/>
    <w:rsid w:val="007B129E"/>
    <w:rsid w:val="007B165E"/>
    <w:rsid w:val="007B176B"/>
    <w:rsid w:val="007B17E4"/>
    <w:rsid w:val="007B1B32"/>
    <w:rsid w:val="007B1CF7"/>
    <w:rsid w:val="007B1EFB"/>
    <w:rsid w:val="007B223D"/>
    <w:rsid w:val="007B2431"/>
    <w:rsid w:val="007B245E"/>
    <w:rsid w:val="007B25FA"/>
    <w:rsid w:val="007B2B55"/>
    <w:rsid w:val="007B2BC2"/>
    <w:rsid w:val="007B32C6"/>
    <w:rsid w:val="007B332E"/>
    <w:rsid w:val="007B3676"/>
    <w:rsid w:val="007B391A"/>
    <w:rsid w:val="007B3E38"/>
    <w:rsid w:val="007B420D"/>
    <w:rsid w:val="007B42DC"/>
    <w:rsid w:val="007B4A5E"/>
    <w:rsid w:val="007B4D02"/>
    <w:rsid w:val="007B4EC5"/>
    <w:rsid w:val="007B56CF"/>
    <w:rsid w:val="007B5AD8"/>
    <w:rsid w:val="007B5C5C"/>
    <w:rsid w:val="007B6494"/>
    <w:rsid w:val="007B67F2"/>
    <w:rsid w:val="007B69AA"/>
    <w:rsid w:val="007B6CA5"/>
    <w:rsid w:val="007B720B"/>
    <w:rsid w:val="007B73C8"/>
    <w:rsid w:val="007B7496"/>
    <w:rsid w:val="007B76BD"/>
    <w:rsid w:val="007B7834"/>
    <w:rsid w:val="007C06BF"/>
    <w:rsid w:val="007C07AB"/>
    <w:rsid w:val="007C08DB"/>
    <w:rsid w:val="007C0B23"/>
    <w:rsid w:val="007C0D6E"/>
    <w:rsid w:val="007C0EFD"/>
    <w:rsid w:val="007C223C"/>
    <w:rsid w:val="007C2352"/>
    <w:rsid w:val="007C2729"/>
    <w:rsid w:val="007C2739"/>
    <w:rsid w:val="007C289D"/>
    <w:rsid w:val="007C2964"/>
    <w:rsid w:val="007C2ED0"/>
    <w:rsid w:val="007C3040"/>
    <w:rsid w:val="007C30DC"/>
    <w:rsid w:val="007C34A2"/>
    <w:rsid w:val="007C38DB"/>
    <w:rsid w:val="007C399A"/>
    <w:rsid w:val="007C3C2A"/>
    <w:rsid w:val="007C3FA2"/>
    <w:rsid w:val="007C4C15"/>
    <w:rsid w:val="007C4D02"/>
    <w:rsid w:val="007C4DBA"/>
    <w:rsid w:val="007C502A"/>
    <w:rsid w:val="007C5553"/>
    <w:rsid w:val="007C57CE"/>
    <w:rsid w:val="007C5B92"/>
    <w:rsid w:val="007C6AD3"/>
    <w:rsid w:val="007C6B64"/>
    <w:rsid w:val="007C72FD"/>
    <w:rsid w:val="007C7638"/>
    <w:rsid w:val="007C7833"/>
    <w:rsid w:val="007C7C74"/>
    <w:rsid w:val="007C7D97"/>
    <w:rsid w:val="007C7DF2"/>
    <w:rsid w:val="007D05E2"/>
    <w:rsid w:val="007D06CB"/>
    <w:rsid w:val="007D07CA"/>
    <w:rsid w:val="007D0AF2"/>
    <w:rsid w:val="007D0C44"/>
    <w:rsid w:val="007D16D5"/>
    <w:rsid w:val="007D16F7"/>
    <w:rsid w:val="007D1A59"/>
    <w:rsid w:val="007D1D67"/>
    <w:rsid w:val="007D1F3B"/>
    <w:rsid w:val="007D28EE"/>
    <w:rsid w:val="007D2A9A"/>
    <w:rsid w:val="007D2DD0"/>
    <w:rsid w:val="007D2EC2"/>
    <w:rsid w:val="007D37B4"/>
    <w:rsid w:val="007D380A"/>
    <w:rsid w:val="007D3BD3"/>
    <w:rsid w:val="007D3CC9"/>
    <w:rsid w:val="007D41D5"/>
    <w:rsid w:val="007D42A6"/>
    <w:rsid w:val="007D4357"/>
    <w:rsid w:val="007D4431"/>
    <w:rsid w:val="007D4699"/>
    <w:rsid w:val="007D47DD"/>
    <w:rsid w:val="007D486A"/>
    <w:rsid w:val="007D4B5C"/>
    <w:rsid w:val="007D4D00"/>
    <w:rsid w:val="007D4F43"/>
    <w:rsid w:val="007D5493"/>
    <w:rsid w:val="007D5811"/>
    <w:rsid w:val="007D5D29"/>
    <w:rsid w:val="007D62E1"/>
    <w:rsid w:val="007D667A"/>
    <w:rsid w:val="007D6745"/>
    <w:rsid w:val="007D6B59"/>
    <w:rsid w:val="007D6E2E"/>
    <w:rsid w:val="007D6ECE"/>
    <w:rsid w:val="007D7428"/>
    <w:rsid w:val="007D74DA"/>
    <w:rsid w:val="007D774E"/>
    <w:rsid w:val="007D7970"/>
    <w:rsid w:val="007D7A91"/>
    <w:rsid w:val="007D7B52"/>
    <w:rsid w:val="007E08FC"/>
    <w:rsid w:val="007E099F"/>
    <w:rsid w:val="007E1478"/>
    <w:rsid w:val="007E14E4"/>
    <w:rsid w:val="007E1881"/>
    <w:rsid w:val="007E18F7"/>
    <w:rsid w:val="007E1CAA"/>
    <w:rsid w:val="007E1D23"/>
    <w:rsid w:val="007E1DF5"/>
    <w:rsid w:val="007E24A9"/>
    <w:rsid w:val="007E27C4"/>
    <w:rsid w:val="007E2E02"/>
    <w:rsid w:val="007E3495"/>
    <w:rsid w:val="007E3704"/>
    <w:rsid w:val="007E3C98"/>
    <w:rsid w:val="007E4209"/>
    <w:rsid w:val="007E4C30"/>
    <w:rsid w:val="007E50F5"/>
    <w:rsid w:val="007E54CB"/>
    <w:rsid w:val="007E5B01"/>
    <w:rsid w:val="007E5BB1"/>
    <w:rsid w:val="007E6000"/>
    <w:rsid w:val="007E617B"/>
    <w:rsid w:val="007E670B"/>
    <w:rsid w:val="007E6A27"/>
    <w:rsid w:val="007E747D"/>
    <w:rsid w:val="007E7946"/>
    <w:rsid w:val="007E7A35"/>
    <w:rsid w:val="007E7C5E"/>
    <w:rsid w:val="007E7CEC"/>
    <w:rsid w:val="007E7F73"/>
    <w:rsid w:val="007F0168"/>
    <w:rsid w:val="007F01E7"/>
    <w:rsid w:val="007F05EC"/>
    <w:rsid w:val="007F08DB"/>
    <w:rsid w:val="007F0D51"/>
    <w:rsid w:val="007F0FC5"/>
    <w:rsid w:val="007F1098"/>
    <w:rsid w:val="007F19F8"/>
    <w:rsid w:val="007F1BA8"/>
    <w:rsid w:val="007F1CD0"/>
    <w:rsid w:val="007F2123"/>
    <w:rsid w:val="007F29F0"/>
    <w:rsid w:val="007F3156"/>
    <w:rsid w:val="007F3D63"/>
    <w:rsid w:val="007F461B"/>
    <w:rsid w:val="007F47CF"/>
    <w:rsid w:val="007F493D"/>
    <w:rsid w:val="007F4B96"/>
    <w:rsid w:val="007F4D38"/>
    <w:rsid w:val="007F4E23"/>
    <w:rsid w:val="007F5395"/>
    <w:rsid w:val="007F54E2"/>
    <w:rsid w:val="007F5628"/>
    <w:rsid w:val="007F5898"/>
    <w:rsid w:val="007F5B32"/>
    <w:rsid w:val="007F5C40"/>
    <w:rsid w:val="007F5CFE"/>
    <w:rsid w:val="007F62F1"/>
    <w:rsid w:val="007F6568"/>
    <w:rsid w:val="007F67E3"/>
    <w:rsid w:val="007F6ADE"/>
    <w:rsid w:val="007F6D3E"/>
    <w:rsid w:val="007F6FE2"/>
    <w:rsid w:val="007F73C5"/>
    <w:rsid w:val="007F75DC"/>
    <w:rsid w:val="007F76A3"/>
    <w:rsid w:val="007F7718"/>
    <w:rsid w:val="007F7845"/>
    <w:rsid w:val="007F7898"/>
    <w:rsid w:val="007F7B22"/>
    <w:rsid w:val="00800436"/>
    <w:rsid w:val="008006AF"/>
    <w:rsid w:val="00800DB3"/>
    <w:rsid w:val="0080153E"/>
    <w:rsid w:val="00801630"/>
    <w:rsid w:val="00801678"/>
    <w:rsid w:val="00802131"/>
    <w:rsid w:val="0080242F"/>
    <w:rsid w:val="0080246D"/>
    <w:rsid w:val="00802729"/>
    <w:rsid w:val="00802A0C"/>
    <w:rsid w:val="00803317"/>
    <w:rsid w:val="0080331E"/>
    <w:rsid w:val="008033A0"/>
    <w:rsid w:val="00803D7C"/>
    <w:rsid w:val="00803F54"/>
    <w:rsid w:val="00804889"/>
    <w:rsid w:val="00804E1E"/>
    <w:rsid w:val="00804F3A"/>
    <w:rsid w:val="00805066"/>
    <w:rsid w:val="008055C4"/>
    <w:rsid w:val="008057A0"/>
    <w:rsid w:val="00806455"/>
    <w:rsid w:val="0080716C"/>
    <w:rsid w:val="0080743E"/>
    <w:rsid w:val="008074C3"/>
    <w:rsid w:val="00807664"/>
    <w:rsid w:val="00807987"/>
    <w:rsid w:val="00807BA7"/>
    <w:rsid w:val="00807E2C"/>
    <w:rsid w:val="0081077D"/>
    <w:rsid w:val="0081098E"/>
    <w:rsid w:val="008109D2"/>
    <w:rsid w:val="00810ECE"/>
    <w:rsid w:val="00811219"/>
    <w:rsid w:val="0081121A"/>
    <w:rsid w:val="00811319"/>
    <w:rsid w:val="00811731"/>
    <w:rsid w:val="00811E9D"/>
    <w:rsid w:val="0081209E"/>
    <w:rsid w:val="0081240F"/>
    <w:rsid w:val="00812455"/>
    <w:rsid w:val="00812608"/>
    <w:rsid w:val="008129D3"/>
    <w:rsid w:val="0081318D"/>
    <w:rsid w:val="00813832"/>
    <w:rsid w:val="00813939"/>
    <w:rsid w:val="00813E56"/>
    <w:rsid w:val="00814452"/>
    <w:rsid w:val="008154B4"/>
    <w:rsid w:val="008155D8"/>
    <w:rsid w:val="00815779"/>
    <w:rsid w:val="0081604D"/>
    <w:rsid w:val="00816126"/>
    <w:rsid w:val="0081625F"/>
    <w:rsid w:val="008162A0"/>
    <w:rsid w:val="0081663F"/>
    <w:rsid w:val="00816781"/>
    <w:rsid w:val="00816A25"/>
    <w:rsid w:val="00816E3D"/>
    <w:rsid w:val="008171EC"/>
    <w:rsid w:val="008175D9"/>
    <w:rsid w:val="00817B04"/>
    <w:rsid w:val="00817E95"/>
    <w:rsid w:val="00817EAF"/>
    <w:rsid w:val="00817F2D"/>
    <w:rsid w:val="00820163"/>
    <w:rsid w:val="008204BD"/>
    <w:rsid w:val="00820524"/>
    <w:rsid w:val="0082077D"/>
    <w:rsid w:val="0082092C"/>
    <w:rsid w:val="00820C03"/>
    <w:rsid w:val="00820CB1"/>
    <w:rsid w:val="00820D4A"/>
    <w:rsid w:val="00821698"/>
    <w:rsid w:val="008216D3"/>
    <w:rsid w:val="008218C3"/>
    <w:rsid w:val="00821EA8"/>
    <w:rsid w:val="00822A75"/>
    <w:rsid w:val="00822A7A"/>
    <w:rsid w:val="00822FBE"/>
    <w:rsid w:val="008230A4"/>
    <w:rsid w:val="008231A0"/>
    <w:rsid w:val="00823412"/>
    <w:rsid w:val="008242A2"/>
    <w:rsid w:val="00824630"/>
    <w:rsid w:val="008248A4"/>
    <w:rsid w:val="00824C2E"/>
    <w:rsid w:val="00824E34"/>
    <w:rsid w:val="0082505B"/>
    <w:rsid w:val="00825578"/>
    <w:rsid w:val="00825DC0"/>
    <w:rsid w:val="00825FFD"/>
    <w:rsid w:val="008266BA"/>
    <w:rsid w:val="00826D20"/>
    <w:rsid w:val="00826DCC"/>
    <w:rsid w:val="00826DD9"/>
    <w:rsid w:val="00826FDA"/>
    <w:rsid w:val="00827842"/>
    <w:rsid w:val="008278B6"/>
    <w:rsid w:val="00827CAD"/>
    <w:rsid w:val="008302DC"/>
    <w:rsid w:val="00830398"/>
    <w:rsid w:val="0083040E"/>
    <w:rsid w:val="00830925"/>
    <w:rsid w:val="00830B74"/>
    <w:rsid w:val="00830E79"/>
    <w:rsid w:val="0083160A"/>
    <w:rsid w:val="0083170B"/>
    <w:rsid w:val="00831748"/>
    <w:rsid w:val="008319A6"/>
    <w:rsid w:val="008325BC"/>
    <w:rsid w:val="00832E54"/>
    <w:rsid w:val="00832F96"/>
    <w:rsid w:val="00833884"/>
    <w:rsid w:val="00833AE1"/>
    <w:rsid w:val="00833E0D"/>
    <w:rsid w:val="0083447D"/>
    <w:rsid w:val="008344AB"/>
    <w:rsid w:val="00834974"/>
    <w:rsid w:val="00834A98"/>
    <w:rsid w:val="00834B77"/>
    <w:rsid w:val="00834C45"/>
    <w:rsid w:val="00835883"/>
    <w:rsid w:val="00836E58"/>
    <w:rsid w:val="00836FA9"/>
    <w:rsid w:val="0083719A"/>
    <w:rsid w:val="00837C36"/>
    <w:rsid w:val="00837D64"/>
    <w:rsid w:val="00837F1D"/>
    <w:rsid w:val="008404B1"/>
    <w:rsid w:val="0084095C"/>
    <w:rsid w:val="00840A00"/>
    <w:rsid w:val="00840B1B"/>
    <w:rsid w:val="00841255"/>
    <w:rsid w:val="0084126B"/>
    <w:rsid w:val="00841AB3"/>
    <w:rsid w:val="00841CF5"/>
    <w:rsid w:val="00841D82"/>
    <w:rsid w:val="00841F89"/>
    <w:rsid w:val="00842100"/>
    <w:rsid w:val="008421B4"/>
    <w:rsid w:val="008424CB"/>
    <w:rsid w:val="00842A0D"/>
    <w:rsid w:val="00842C86"/>
    <w:rsid w:val="00842CC6"/>
    <w:rsid w:val="0084315A"/>
    <w:rsid w:val="00843846"/>
    <w:rsid w:val="00843F42"/>
    <w:rsid w:val="0084480A"/>
    <w:rsid w:val="00844BE9"/>
    <w:rsid w:val="00844D4A"/>
    <w:rsid w:val="00844E17"/>
    <w:rsid w:val="00844E56"/>
    <w:rsid w:val="00845992"/>
    <w:rsid w:val="00845BF6"/>
    <w:rsid w:val="00845DBF"/>
    <w:rsid w:val="00846297"/>
    <w:rsid w:val="00846AFD"/>
    <w:rsid w:val="00846ECA"/>
    <w:rsid w:val="00847701"/>
    <w:rsid w:val="00847AD5"/>
    <w:rsid w:val="00847CC3"/>
    <w:rsid w:val="00847DD4"/>
    <w:rsid w:val="00847F0E"/>
    <w:rsid w:val="008502AC"/>
    <w:rsid w:val="008504DC"/>
    <w:rsid w:val="0085078B"/>
    <w:rsid w:val="00850895"/>
    <w:rsid w:val="00851040"/>
    <w:rsid w:val="00851134"/>
    <w:rsid w:val="008513C6"/>
    <w:rsid w:val="00851964"/>
    <w:rsid w:val="00851A0F"/>
    <w:rsid w:val="00851B25"/>
    <w:rsid w:val="00852307"/>
    <w:rsid w:val="00852398"/>
    <w:rsid w:val="008526C0"/>
    <w:rsid w:val="00852EA2"/>
    <w:rsid w:val="0085351D"/>
    <w:rsid w:val="008537F1"/>
    <w:rsid w:val="00853A21"/>
    <w:rsid w:val="00853C08"/>
    <w:rsid w:val="00853FE7"/>
    <w:rsid w:val="00854358"/>
    <w:rsid w:val="00854473"/>
    <w:rsid w:val="0085450D"/>
    <w:rsid w:val="0085452C"/>
    <w:rsid w:val="00854617"/>
    <w:rsid w:val="008546A1"/>
    <w:rsid w:val="00854756"/>
    <w:rsid w:val="008547F2"/>
    <w:rsid w:val="00854FBF"/>
    <w:rsid w:val="008550B5"/>
    <w:rsid w:val="008551A7"/>
    <w:rsid w:val="00855377"/>
    <w:rsid w:val="00855C9D"/>
    <w:rsid w:val="00855F19"/>
    <w:rsid w:val="00856246"/>
    <w:rsid w:val="008563F4"/>
    <w:rsid w:val="00856CAE"/>
    <w:rsid w:val="00856CDA"/>
    <w:rsid w:val="0085739C"/>
    <w:rsid w:val="00857462"/>
    <w:rsid w:val="00857A0D"/>
    <w:rsid w:val="00857C32"/>
    <w:rsid w:val="00860200"/>
    <w:rsid w:val="0086031E"/>
    <w:rsid w:val="00860479"/>
    <w:rsid w:val="0086053A"/>
    <w:rsid w:val="008609E3"/>
    <w:rsid w:val="00860A90"/>
    <w:rsid w:val="00860F87"/>
    <w:rsid w:val="00861283"/>
    <w:rsid w:val="0086163D"/>
    <w:rsid w:val="00861944"/>
    <w:rsid w:val="008620E7"/>
    <w:rsid w:val="008629F8"/>
    <w:rsid w:val="00862B50"/>
    <w:rsid w:val="00862F37"/>
    <w:rsid w:val="0086314C"/>
    <w:rsid w:val="008632B9"/>
    <w:rsid w:val="008633B8"/>
    <w:rsid w:val="0086362F"/>
    <w:rsid w:val="00863931"/>
    <w:rsid w:val="00863DD8"/>
    <w:rsid w:val="00863E27"/>
    <w:rsid w:val="00864320"/>
    <w:rsid w:val="008644EC"/>
    <w:rsid w:val="0086454F"/>
    <w:rsid w:val="00864BD9"/>
    <w:rsid w:val="00864D59"/>
    <w:rsid w:val="00865323"/>
    <w:rsid w:val="00865694"/>
    <w:rsid w:val="00865783"/>
    <w:rsid w:val="00865910"/>
    <w:rsid w:val="0086650F"/>
    <w:rsid w:val="0086651B"/>
    <w:rsid w:val="00866F53"/>
    <w:rsid w:val="0086731A"/>
    <w:rsid w:val="00867567"/>
    <w:rsid w:val="00867B2B"/>
    <w:rsid w:val="00867BDE"/>
    <w:rsid w:val="00867F69"/>
    <w:rsid w:val="00870172"/>
    <w:rsid w:val="008706DF"/>
    <w:rsid w:val="008708CA"/>
    <w:rsid w:val="0087117E"/>
    <w:rsid w:val="008714D5"/>
    <w:rsid w:val="00871A5F"/>
    <w:rsid w:val="00871ADB"/>
    <w:rsid w:val="008721A2"/>
    <w:rsid w:val="0087238B"/>
    <w:rsid w:val="0087266D"/>
    <w:rsid w:val="008729F3"/>
    <w:rsid w:val="00872F0F"/>
    <w:rsid w:val="008730D6"/>
    <w:rsid w:val="008730DA"/>
    <w:rsid w:val="008730F3"/>
    <w:rsid w:val="008730F8"/>
    <w:rsid w:val="00873BF4"/>
    <w:rsid w:val="00873D87"/>
    <w:rsid w:val="008743F3"/>
    <w:rsid w:val="0087444A"/>
    <w:rsid w:val="00874783"/>
    <w:rsid w:val="00874AE2"/>
    <w:rsid w:val="00874ED2"/>
    <w:rsid w:val="00874FC8"/>
    <w:rsid w:val="00875139"/>
    <w:rsid w:val="00875186"/>
    <w:rsid w:val="00875410"/>
    <w:rsid w:val="00875A98"/>
    <w:rsid w:val="00875E25"/>
    <w:rsid w:val="00876365"/>
    <w:rsid w:val="008763C3"/>
    <w:rsid w:val="00876E03"/>
    <w:rsid w:val="00876F3C"/>
    <w:rsid w:val="00877FFD"/>
    <w:rsid w:val="008801F3"/>
    <w:rsid w:val="00880320"/>
    <w:rsid w:val="0088064F"/>
    <w:rsid w:val="00880847"/>
    <w:rsid w:val="00880B0D"/>
    <w:rsid w:val="00881163"/>
    <w:rsid w:val="00881473"/>
    <w:rsid w:val="00881789"/>
    <w:rsid w:val="00881A2E"/>
    <w:rsid w:val="00881CB4"/>
    <w:rsid w:val="00881EE0"/>
    <w:rsid w:val="00881EE5"/>
    <w:rsid w:val="00882348"/>
    <w:rsid w:val="0088251B"/>
    <w:rsid w:val="008826F7"/>
    <w:rsid w:val="00882716"/>
    <w:rsid w:val="0088294A"/>
    <w:rsid w:val="00882AC6"/>
    <w:rsid w:val="00882FDA"/>
    <w:rsid w:val="008830F7"/>
    <w:rsid w:val="0088321C"/>
    <w:rsid w:val="0088364E"/>
    <w:rsid w:val="008836B8"/>
    <w:rsid w:val="00883AA3"/>
    <w:rsid w:val="00883B6F"/>
    <w:rsid w:val="00883DD0"/>
    <w:rsid w:val="00883F3B"/>
    <w:rsid w:val="00884085"/>
    <w:rsid w:val="008840EC"/>
    <w:rsid w:val="00884377"/>
    <w:rsid w:val="00884D5C"/>
    <w:rsid w:val="0088514C"/>
    <w:rsid w:val="0088573F"/>
    <w:rsid w:val="00885D51"/>
    <w:rsid w:val="0088648A"/>
    <w:rsid w:val="00886663"/>
    <w:rsid w:val="0088667A"/>
    <w:rsid w:val="00886F8D"/>
    <w:rsid w:val="008872E0"/>
    <w:rsid w:val="008878F7"/>
    <w:rsid w:val="00887AAE"/>
    <w:rsid w:val="00887B52"/>
    <w:rsid w:val="0089048C"/>
    <w:rsid w:val="00890570"/>
    <w:rsid w:val="00890889"/>
    <w:rsid w:val="00890CAB"/>
    <w:rsid w:val="00891304"/>
    <w:rsid w:val="0089133E"/>
    <w:rsid w:val="00891D2F"/>
    <w:rsid w:val="00891D92"/>
    <w:rsid w:val="008926FE"/>
    <w:rsid w:val="00893131"/>
    <w:rsid w:val="00893408"/>
    <w:rsid w:val="0089365F"/>
    <w:rsid w:val="0089406C"/>
    <w:rsid w:val="008948E8"/>
    <w:rsid w:val="00894E25"/>
    <w:rsid w:val="0089558A"/>
    <w:rsid w:val="00895832"/>
    <w:rsid w:val="0089586D"/>
    <w:rsid w:val="00895E86"/>
    <w:rsid w:val="008966F6"/>
    <w:rsid w:val="00896EED"/>
    <w:rsid w:val="0089715A"/>
    <w:rsid w:val="008974A3"/>
    <w:rsid w:val="008976FE"/>
    <w:rsid w:val="008978CB"/>
    <w:rsid w:val="00897C5A"/>
    <w:rsid w:val="00897D27"/>
    <w:rsid w:val="00897ED5"/>
    <w:rsid w:val="008A05D5"/>
    <w:rsid w:val="008A090D"/>
    <w:rsid w:val="008A0A5B"/>
    <w:rsid w:val="008A16C0"/>
    <w:rsid w:val="008A1DD7"/>
    <w:rsid w:val="008A1EC7"/>
    <w:rsid w:val="008A1FF1"/>
    <w:rsid w:val="008A21E9"/>
    <w:rsid w:val="008A338F"/>
    <w:rsid w:val="008A339F"/>
    <w:rsid w:val="008A359D"/>
    <w:rsid w:val="008A36E4"/>
    <w:rsid w:val="008A3777"/>
    <w:rsid w:val="008A3C2A"/>
    <w:rsid w:val="008A415D"/>
    <w:rsid w:val="008A4316"/>
    <w:rsid w:val="008A457D"/>
    <w:rsid w:val="008A4614"/>
    <w:rsid w:val="008A48C1"/>
    <w:rsid w:val="008A57E5"/>
    <w:rsid w:val="008A5DB1"/>
    <w:rsid w:val="008A6D42"/>
    <w:rsid w:val="008A6FDE"/>
    <w:rsid w:val="008A71F3"/>
    <w:rsid w:val="008A7340"/>
    <w:rsid w:val="008A78E9"/>
    <w:rsid w:val="008B016F"/>
    <w:rsid w:val="008B01EE"/>
    <w:rsid w:val="008B03BF"/>
    <w:rsid w:val="008B0B98"/>
    <w:rsid w:val="008B0E84"/>
    <w:rsid w:val="008B12A3"/>
    <w:rsid w:val="008B1E26"/>
    <w:rsid w:val="008B1EAD"/>
    <w:rsid w:val="008B1F69"/>
    <w:rsid w:val="008B2239"/>
    <w:rsid w:val="008B2695"/>
    <w:rsid w:val="008B275B"/>
    <w:rsid w:val="008B3240"/>
    <w:rsid w:val="008B3AFF"/>
    <w:rsid w:val="008B3B35"/>
    <w:rsid w:val="008B40C1"/>
    <w:rsid w:val="008B4106"/>
    <w:rsid w:val="008B5290"/>
    <w:rsid w:val="008B54F2"/>
    <w:rsid w:val="008B5872"/>
    <w:rsid w:val="008B645B"/>
    <w:rsid w:val="008B66AB"/>
    <w:rsid w:val="008B6D07"/>
    <w:rsid w:val="008B71C9"/>
    <w:rsid w:val="008B71EE"/>
    <w:rsid w:val="008B79D3"/>
    <w:rsid w:val="008B7F38"/>
    <w:rsid w:val="008C06A5"/>
    <w:rsid w:val="008C0851"/>
    <w:rsid w:val="008C0DA0"/>
    <w:rsid w:val="008C0DC0"/>
    <w:rsid w:val="008C0FEE"/>
    <w:rsid w:val="008C109C"/>
    <w:rsid w:val="008C138B"/>
    <w:rsid w:val="008C1504"/>
    <w:rsid w:val="008C1512"/>
    <w:rsid w:val="008C1730"/>
    <w:rsid w:val="008C1AD6"/>
    <w:rsid w:val="008C1DC0"/>
    <w:rsid w:val="008C1DCE"/>
    <w:rsid w:val="008C20EB"/>
    <w:rsid w:val="008C2348"/>
    <w:rsid w:val="008C239D"/>
    <w:rsid w:val="008C2964"/>
    <w:rsid w:val="008C2F71"/>
    <w:rsid w:val="008C375E"/>
    <w:rsid w:val="008C44CD"/>
    <w:rsid w:val="008C4640"/>
    <w:rsid w:val="008C4739"/>
    <w:rsid w:val="008C4A99"/>
    <w:rsid w:val="008C4C4D"/>
    <w:rsid w:val="008C5201"/>
    <w:rsid w:val="008C521A"/>
    <w:rsid w:val="008C53A7"/>
    <w:rsid w:val="008C56A3"/>
    <w:rsid w:val="008C5849"/>
    <w:rsid w:val="008C59E0"/>
    <w:rsid w:val="008C62C8"/>
    <w:rsid w:val="008C685E"/>
    <w:rsid w:val="008C6EF2"/>
    <w:rsid w:val="008C72ED"/>
    <w:rsid w:val="008C7A9C"/>
    <w:rsid w:val="008C7F42"/>
    <w:rsid w:val="008D0543"/>
    <w:rsid w:val="008D0B2D"/>
    <w:rsid w:val="008D1303"/>
    <w:rsid w:val="008D1315"/>
    <w:rsid w:val="008D137D"/>
    <w:rsid w:val="008D1688"/>
    <w:rsid w:val="008D18C0"/>
    <w:rsid w:val="008D19DF"/>
    <w:rsid w:val="008D3185"/>
    <w:rsid w:val="008D3C28"/>
    <w:rsid w:val="008D3DA7"/>
    <w:rsid w:val="008D3F7D"/>
    <w:rsid w:val="008D46A8"/>
    <w:rsid w:val="008D58CF"/>
    <w:rsid w:val="008D5DF5"/>
    <w:rsid w:val="008D5F6F"/>
    <w:rsid w:val="008D5F74"/>
    <w:rsid w:val="008D63F2"/>
    <w:rsid w:val="008D6B17"/>
    <w:rsid w:val="008D707B"/>
    <w:rsid w:val="008D772A"/>
    <w:rsid w:val="008D784B"/>
    <w:rsid w:val="008D796F"/>
    <w:rsid w:val="008D7B2B"/>
    <w:rsid w:val="008D7DD9"/>
    <w:rsid w:val="008E00CB"/>
    <w:rsid w:val="008E0819"/>
    <w:rsid w:val="008E0976"/>
    <w:rsid w:val="008E0C40"/>
    <w:rsid w:val="008E0EAE"/>
    <w:rsid w:val="008E0F52"/>
    <w:rsid w:val="008E0F90"/>
    <w:rsid w:val="008E11C5"/>
    <w:rsid w:val="008E13F3"/>
    <w:rsid w:val="008E1506"/>
    <w:rsid w:val="008E1A57"/>
    <w:rsid w:val="008E1C22"/>
    <w:rsid w:val="008E1D83"/>
    <w:rsid w:val="008E2361"/>
    <w:rsid w:val="008E25DE"/>
    <w:rsid w:val="008E2E10"/>
    <w:rsid w:val="008E2F1E"/>
    <w:rsid w:val="008E2FAF"/>
    <w:rsid w:val="008E37B1"/>
    <w:rsid w:val="008E3DE2"/>
    <w:rsid w:val="008E41B7"/>
    <w:rsid w:val="008E41BA"/>
    <w:rsid w:val="008E4332"/>
    <w:rsid w:val="008E4461"/>
    <w:rsid w:val="008E4D92"/>
    <w:rsid w:val="008E4ECC"/>
    <w:rsid w:val="008E5169"/>
    <w:rsid w:val="008E51B4"/>
    <w:rsid w:val="008E5626"/>
    <w:rsid w:val="008E595F"/>
    <w:rsid w:val="008E5B3F"/>
    <w:rsid w:val="008E5F57"/>
    <w:rsid w:val="008E6083"/>
    <w:rsid w:val="008E647D"/>
    <w:rsid w:val="008E6532"/>
    <w:rsid w:val="008E6BA8"/>
    <w:rsid w:val="008E785F"/>
    <w:rsid w:val="008E79D3"/>
    <w:rsid w:val="008F0300"/>
    <w:rsid w:val="008F0360"/>
    <w:rsid w:val="008F0580"/>
    <w:rsid w:val="008F0A7D"/>
    <w:rsid w:val="008F0D03"/>
    <w:rsid w:val="008F0EB6"/>
    <w:rsid w:val="008F15C3"/>
    <w:rsid w:val="008F1897"/>
    <w:rsid w:val="008F1FBC"/>
    <w:rsid w:val="008F23B9"/>
    <w:rsid w:val="008F2521"/>
    <w:rsid w:val="008F288D"/>
    <w:rsid w:val="008F2B58"/>
    <w:rsid w:val="008F35AE"/>
    <w:rsid w:val="008F38A6"/>
    <w:rsid w:val="008F3D34"/>
    <w:rsid w:val="008F422C"/>
    <w:rsid w:val="008F467D"/>
    <w:rsid w:val="008F4992"/>
    <w:rsid w:val="008F4D9C"/>
    <w:rsid w:val="008F4E47"/>
    <w:rsid w:val="008F4ED2"/>
    <w:rsid w:val="008F52D1"/>
    <w:rsid w:val="008F552A"/>
    <w:rsid w:val="008F58D5"/>
    <w:rsid w:val="008F5959"/>
    <w:rsid w:val="008F6073"/>
    <w:rsid w:val="008F6514"/>
    <w:rsid w:val="008F65D8"/>
    <w:rsid w:val="008F6C54"/>
    <w:rsid w:val="008F7224"/>
    <w:rsid w:val="008F7601"/>
    <w:rsid w:val="008F7BE0"/>
    <w:rsid w:val="0090031F"/>
    <w:rsid w:val="009007BB"/>
    <w:rsid w:val="00900A6A"/>
    <w:rsid w:val="00900CE3"/>
    <w:rsid w:val="00900E5F"/>
    <w:rsid w:val="0090140C"/>
    <w:rsid w:val="009015D3"/>
    <w:rsid w:val="009019EE"/>
    <w:rsid w:val="00901C0D"/>
    <w:rsid w:val="00902579"/>
    <w:rsid w:val="009027FC"/>
    <w:rsid w:val="00902E3F"/>
    <w:rsid w:val="00903166"/>
    <w:rsid w:val="00903329"/>
    <w:rsid w:val="0090424E"/>
    <w:rsid w:val="00904340"/>
    <w:rsid w:val="00904538"/>
    <w:rsid w:val="00904ED8"/>
    <w:rsid w:val="0090542A"/>
    <w:rsid w:val="00905BF2"/>
    <w:rsid w:val="00905C1E"/>
    <w:rsid w:val="00905E34"/>
    <w:rsid w:val="00905F83"/>
    <w:rsid w:val="0090606E"/>
    <w:rsid w:val="00906154"/>
    <w:rsid w:val="009062EB"/>
    <w:rsid w:val="0090652F"/>
    <w:rsid w:val="009068FB"/>
    <w:rsid w:val="00906AFD"/>
    <w:rsid w:val="00906FEA"/>
    <w:rsid w:val="0090741F"/>
    <w:rsid w:val="00907AE3"/>
    <w:rsid w:val="00907E66"/>
    <w:rsid w:val="00907EC5"/>
    <w:rsid w:val="00907F26"/>
    <w:rsid w:val="009100B9"/>
    <w:rsid w:val="0091054F"/>
    <w:rsid w:val="009105A0"/>
    <w:rsid w:val="0091070D"/>
    <w:rsid w:val="009109D3"/>
    <w:rsid w:val="00910D05"/>
    <w:rsid w:val="00910D18"/>
    <w:rsid w:val="00910E68"/>
    <w:rsid w:val="00911AFE"/>
    <w:rsid w:val="0091244D"/>
    <w:rsid w:val="00912B88"/>
    <w:rsid w:val="00912C06"/>
    <w:rsid w:val="0091300B"/>
    <w:rsid w:val="0091324D"/>
    <w:rsid w:val="009133FA"/>
    <w:rsid w:val="009139E7"/>
    <w:rsid w:val="0091466E"/>
    <w:rsid w:val="00914CD6"/>
    <w:rsid w:val="0091507C"/>
    <w:rsid w:val="00915311"/>
    <w:rsid w:val="00915531"/>
    <w:rsid w:val="00915849"/>
    <w:rsid w:val="009159A4"/>
    <w:rsid w:val="00915B81"/>
    <w:rsid w:val="0091698A"/>
    <w:rsid w:val="00916A1D"/>
    <w:rsid w:val="00916D50"/>
    <w:rsid w:val="00916EFD"/>
    <w:rsid w:val="009173D3"/>
    <w:rsid w:val="00917428"/>
    <w:rsid w:val="00917528"/>
    <w:rsid w:val="009178E5"/>
    <w:rsid w:val="00917BBD"/>
    <w:rsid w:val="00920537"/>
    <w:rsid w:val="0092067F"/>
    <w:rsid w:val="00921479"/>
    <w:rsid w:val="009216AB"/>
    <w:rsid w:val="009216B9"/>
    <w:rsid w:val="00921951"/>
    <w:rsid w:val="00921BD5"/>
    <w:rsid w:val="00921E85"/>
    <w:rsid w:val="00921F0F"/>
    <w:rsid w:val="00922875"/>
    <w:rsid w:val="00922996"/>
    <w:rsid w:val="00922B26"/>
    <w:rsid w:val="00922BED"/>
    <w:rsid w:val="00922E63"/>
    <w:rsid w:val="00922F10"/>
    <w:rsid w:val="0092311F"/>
    <w:rsid w:val="009239C1"/>
    <w:rsid w:val="00923D5A"/>
    <w:rsid w:val="0092409F"/>
    <w:rsid w:val="009243C9"/>
    <w:rsid w:val="009253AB"/>
    <w:rsid w:val="00925855"/>
    <w:rsid w:val="0092599D"/>
    <w:rsid w:val="00925E77"/>
    <w:rsid w:val="00926519"/>
    <w:rsid w:val="00926709"/>
    <w:rsid w:val="00926E6D"/>
    <w:rsid w:val="00926F9A"/>
    <w:rsid w:val="00927B77"/>
    <w:rsid w:val="00927C14"/>
    <w:rsid w:val="00927E04"/>
    <w:rsid w:val="009300F1"/>
    <w:rsid w:val="009301CC"/>
    <w:rsid w:val="00930369"/>
    <w:rsid w:val="00930390"/>
    <w:rsid w:val="00930502"/>
    <w:rsid w:val="00930C3E"/>
    <w:rsid w:val="00930C42"/>
    <w:rsid w:val="0093165B"/>
    <w:rsid w:val="00931A33"/>
    <w:rsid w:val="00931A65"/>
    <w:rsid w:val="00931B76"/>
    <w:rsid w:val="00932038"/>
    <w:rsid w:val="00932215"/>
    <w:rsid w:val="00932F26"/>
    <w:rsid w:val="00933133"/>
    <w:rsid w:val="00933546"/>
    <w:rsid w:val="00933B9D"/>
    <w:rsid w:val="00934A98"/>
    <w:rsid w:val="00934C39"/>
    <w:rsid w:val="00934F00"/>
    <w:rsid w:val="009350BF"/>
    <w:rsid w:val="0093520B"/>
    <w:rsid w:val="009352C9"/>
    <w:rsid w:val="009353DB"/>
    <w:rsid w:val="00936767"/>
    <w:rsid w:val="00936BB6"/>
    <w:rsid w:val="00936C96"/>
    <w:rsid w:val="00936D2A"/>
    <w:rsid w:val="00936DC0"/>
    <w:rsid w:val="00936E7E"/>
    <w:rsid w:val="0093717E"/>
    <w:rsid w:val="00937883"/>
    <w:rsid w:val="00937A13"/>
    <w:rsid w:val="00937AC7"/>
    <w:rsid w:val="00937E32"/>
    <w:rsid w:val="00937EAA"/>
    <w:rsid w:val="009406AC"/>
    <w:rsid w:val="00940E15"/>
    <w:rsid w:val="00940E34"/>
    <w:rsid w:val="00940EAE"/>
    <w:rsid w:val="00941CF9"/>
    <w:rsid w:val="0094203F"/>
    <w:rsid w:val="009424A0"/>
    <w:rsid w:val="009424E3"/>
    <w:rsid w:val="009429CA"/>
    <w:rsid w:val="00942E11"/>
    <w:rsid w:val="00942EF8"/>
    <w:rsid w:val="00943136"/>
    <w:rsid w:val="00943179"/>
    <w:rsid w:val="0094332A"/>
    <w:rsid w:val="009433BB"/>
    <w:rsid w:val="009434D6"/>
    <w:rsid w:val="009437A1"/>
    <w:rsid w:val="0094380B"/>
    <w:rsid w:val="00943E2B"/>
    <w:rsid w:val="00944079"/>
    <w:rsid w:val="009445E0"/>
    <w:rsid w:val="00944BA8"/>
    <w:rsid w:val="00944F3B"/>
    <w:rsid w:val="00944FC1"/>
    <w:rsid w:val="0094506C"/>
    <w:rsid w:val="00945AD4"/>
    <w:rsid w:val="00945BFA"/>
    <w:rsid w:val="00946180"/>
    <w:rsid w:val="009462F5"/>
    <w:rsid w:val="00946568"/>
    <w:rsid w:val="00946960"/>
    <w:rsid w:val="00946A3F"/>
    <w:rsid w:val="00946DE8"/>
    <w:rsid w:val="0094748B"/>
    <w:rsid w:val="009476E2"/>
    <w:rsid w:val="00947C35"/>
    <w:rsid w:val="00947EDA"/>
    <w:rsid w:val="00950984"/>
    <w:rsid w:val="00950A88"/>
    <w:rsid w:val="0095117D"/>
    <w:rsid w:val="0095155F"/>
    <w:rsid w:val="00951861"/>
    <w:rsid w:val="0095210C"/>
    <w:rsid w:val="00952283"/>
    <w:rsid w:val="0095266C"/>
    <w:rsid w:val="00952DD1"/>
    <w:rsid w:val="00952E2A"/>
    <w:rsid w:val="00952F1E"/>
    <w:rsid w:val="00953872"/>
    <w:rsid w:val="00953F15"/>
    <w:rsid w:val="00953FF1"/>
    <w:rsid w:val="00954365"/>
    <w:rsid w:val="009547CF"/>
    <w:rsid w:val="00954A70"/>
    <w:rsid w:val="00954ACA"/>
    <w:rsid w:val="00954BA3"/>
    <w:rsid w:val="00954C6A"/>
    <w:rsid w:val="00954ECD"/>
    <w:rsid w:val="00954F9C"/>
    <w:rsid w:val="0095519E"/>
    <w:rsid w:val="0095520C"/>
    <w:rsid w:val="00955274"/>
    <w:rsid w:val="00955670"/>
    <w:rsid w:val="00955788"/>
    <w:rsid w:val="0095599A"/>
    <w:rsid w:val="00955D49"/>
    <w:rsid w:val="00956211"/>
    <w:rsid w:val="009562A9"/>
    <w:rsid w:val="009563D2"/>
    <w:rsid w:val="009564FC"/>
    <w:rsid w:val="00956686"/>
    <w:rsid w:val="00956792"/>
    <w:rsid w:val="00956889"/>
    <w:rsid w:val="0095694C"/>
    <w:rsid w:val="00956D9D"/>
    <w:rsid w:val="009570D4"/>
    <w:rsid w:val="00957648"/>
    <w:rsid w:val="00957C23"/>
    <w:rsid w:val="009605D7"/>
    <w:rsid w:val="009606FD"/>
    <w:rsid w:val="00960726"/>
    <w:rsid w:val="00960969"/>
    <w:rsid w:val="00960B1D"/>
    <w:rsid w:val="00961208"/>
    <w:rsid w:val="00961386"/>
    <w:rsid w:val="009613A5"/>
    <w:rsid w:val="00961C86"/>
    <w:rsid w:val="00961F5F"/>
    <w:rsid w:val="00961FF7"/>
    <w:rsid w:val="00962047"/>
    <w:rsid w:val="0096207F"/>
    <w:rsid w:val="00962092"/>
    <w:rsid w:val="009626AA"/>
    <w:rsid w:val="00962779"/>
    <w:rsid w:val="009627A8"/>
    <w:rsid w:val="009633D3"/>
    <w:rsid w:val="00963581"/>
    <w:rsid w:val="009635EE"/>
    <w:rsid w:val="00963CBD"/>
    <w:rsid w:val="00963E63"/>
    <w:rsid w:val="00964559"/>
    <w:rsid w:val="0096496B"/>
    <w:rsid w:val="00964B3B"/>
    <w:rsid w:val="009651BC"/>
    <w:rsid w:val="0096536C"/>
    <w:rsid w:val="009653FD"/>
    <w:rsid w:val="0096583E"/>
    <w:rsid w:val="00965938"/>
    <w:rsid w:val="00965AE9"/>
    <w:rsid w:val="00966093"/>
    <w:rsid w:val="00966486"/>
    <w:rsid w:val="00966C3D"/>
    <w:rsid w:val="00966ED4"/>
    <w:rsid w:val="00966EEA"/>
    <w:rsid w:val="00967216"/>
    <w:rsid w:val="0096760C"/>
    <w:rsid w:val="00967675"/>
    <w:rsid w:val="0096788D"/>
    <w:rsid w:val="00967CF5"/>
    <w:rsid w:val="009700EC"/>
    <w:rsid w:val="00970322"/>
    <w:rsid w:val="009705AA"/>
    <w:rsid w:val="009709D5"/>
    <w:rsid w:val="00970A9A"/>
    <w:rsid w:val="00970FFA"/>
    <w:rsid w:val="009715AB"/>
    <w:rsid w:val="00971600"/>
    <w:rsid w:val="00971912"/>
    <w:rsid w:val="00971D7D"/>
    <w:rsid w:val="00972090"/>
    <w:rsid w:val="009720AB"/>
    <w:rsid w:val="00972DD8"/>
    <w:rsid w:val="00973541"/>
    <w:rsid w:val="009736AA"/>
    <w:rsid w:val="0097371B"/>
    <w:rsid w:val="0097373C"/>
    <w:rsid w:val="00973C34"/>
    <w:rsid w:val="009743A7"/>
    <w:rsid w:val="00974D6C"/>
    <w:rsid w:val="00974DDE"/>
    <w:rsid w:val="00974F33"/>
    <w:rsid w:val="009750D7"/>
    <w:rsid w:val="00975182"/>
    <w:rsid w:val="0097538E"/>
    <w:rsid w:val="009753FC"/>
    <w:rsid w:val="00975622"/>
    <w:rsid w:val="00976348"/>
    <w:rsid w:val="009767EC"/>
    <w:rsid w:val="00976CB9"/>
    <w:rsid w:val="00976FA2"/>
    <w:rsid w:val="00977424"/>
    <w:rsid w:val="00977E74"/>
    <w:rsid w:val="00977FC0"/>
    <w:rsid w:val="00980169"/>
    <w:rsid w:val="009802BC"/>
    <w:rsid w:val="00980460"/>
    <w:rsid w:val="0098092C"/>
    <w:rsid w:val="00980A0C"/>
    <w:rsid w:val="00980DD0"/>
    <w:rsid w:val="009811A7"/>
    <w:rsid w:val="009817B6"/>
    <w:rsid w:val="00981CFF"/>
    <w:rsid w:val="009821C0"/>
    <w:rsid w:val="009822BA"/>
    <w:rsid w:val="009822E1"/>
    <w:rsid w:val="00982A37"/>
    <w:rsid w:val="00982C76"/>
    <w:rsid w:val="00982CDF"/>
    <w:rsid w:val="009832A8"/>
    <w:rsid w:val="00983AFA"/>
    <w:rsid w:val="0098492B"/>
    <w:rsid w:val="00984E48"/>
    <w:rsid w:val="0098539F"/>
    <w:rsid w:val="00985CEC"/>
    <w:rsid w:val="00985EF7"/>
    <w:rsid w:val="00985F6E"/>
    <w:rsid w:val="00986009"/>
    <w:rsid w:val="009864B1"/>
    <w:rsid w:val="00986573"/>
    <w:rsid w:val="00986CC5"/>
    <w:rsid w:val="00986CD0"/>
    <w:rsid w:val="00986D75"/>
    <w:rsid w:val="00986DC2"/>
    <w:rsid w:val="00987072"/>
    <w:rsid w:val="00987099"/>
    <w:rsid w:val="009877FC"/>
    <w:rsid w:val="00987A84"/>
    <w:rsid w:val="00990655"/>
    <w:rsid w:val="00990840"/>
    <w:rsid w:val="00990A70"/>
    <w:rsid w:val="00990D45"/>
    <w:rsid w:val="00991A4E"/>
    <w:rsid w:val="00991D57"/>
    <w:rsid w:val="009920FF"/>
    <w:rsid w:val="00993822"/>
    <w:rsid w:val="00993836"/>
    <w:rsid w:val="00993A5E"/>
    <w:rsid w:val="00993C42"/>
    <w:rsid w:val="009941F6"/>
    <w:rsid w:val="0099429A"/>
    <w:rsid w:val="00994364"/>
    <w:rsid w:val="00994873"/>
    <w:rsid w:val="00994E09"/>
    <w:rsid w:val="00995141"/>
    <w:rsid w:val="009955C5"/>
    <w:rsid w:val="009958A4"/>
    <w:rsid w:val="00995D40"/>
    <w:rsid w:val="00996354"/>
    <w:rsid w:val="009968AF"/>
    <w:rsid w:val="00996965"/>
    <w:rsid w:val="00996EAE"/>
    <w:rsid w:val="009972A1"/>
    <w:rsid w:val="009972F0"/>
    <w:rsid w:val="00997662"/>
    <w:rsid w:val="009977D2"/>
    <w:rsid w:val="009978E4"/>
    <w:rsid w:val="009A0398"/>
    <w:rsid w:val="009A0E19"/>
    <w:rsid w:val="009A1451"/>
    <w:rsid w:val="009A16BB"/>
    <w:rsid w:val="009A1B99"/>
    <w:rsid w:val="009A1F79"/>
    <w:rsid w:val="009A2166"/>
    <w:rsid w:val="009A2474"/>
    <w:rsid w:val="009A254B"/>
    <w:rsid w:val="009A29B3"/>
    <w:rsid w:val="009A31E9"/>
    <w:rsid w:val="009A33EF"/>
    <w:rsid w:val="009A33F0"/>
    <w:rsid w:val="009A3443"/>
    <w:rsid w:val="009A353F"/>
    <w:rsid w:val="009A3697"/>
    <w:rsid w:val="009A3B0D"/>
    <w:rsid w:val="009A3CE1"/>
    <w:rsid w:val="009A4230"/>
    <w:rsid w:val="009A459C"/>
    <w:rsid w:val="009A4661"/>
    <w:rsid w:val="009A48D8"/>
    <w:rsid w:val="009A4D63"/>
    <w:rsid w:val="009A50E6"/>
    <w:rsid w:val="009A5C17"/>
    <w:rsid w:val="009A6049"/>
    <w:rsid w:val="009A6733"/>
    <w:rsid w:val="009A69E0"/>
    <w:rsid w:val="009A6C89"/>
    <w:rsid w:val="009A706B"/>
    <w:rsid w:val="009A72A3"/>
    <w:rsid w:val="009A794B"/>
    <w:rsid w:val="009A7D0A"/>
    <w:rsid w:val="009B005B"/>
    <w:rsid w:val="009B02AF"/>
    <w:rsid w:val="009B04CA"/>
    <w:rsid w:val="009B08B6"/>
    <w:rsid w:val="009B0BFF"/>
    <w:rsid w:val="009B0F23"/>
    <w:rsid w:val="009B1760"/>
    <w:rsid w:val="009B2512"/>
    <w:rsid w:val="009B2AE9"/>
    <w:rsid w:val="009B2B38"/>
    <w:rsid w:val="009B2FBD"/>
    <w:rsid w:val="009B34C3"/>
    <w:rsid w:val="009B3588"/>
    <w:rsid w:val="009B3882"/>
    <w:rsid w:val="009B39E4"/>
    <w:rsid w:val="009B3AAA"/>
    <w:rsid w:val="009B3BBD"/>
    <w:rsid w:val="009B3E4B"/>
    <w:rsid w:val="009B4450"/>
    <w:rsid w:val="009B4E5E"/>
    <w:rsid w:val="009B52BC"/>
    <w:rsid w:val="009B57D9"/>
    <w:rsid w:val="009B5C76"/>
    <w:rsid w:val="009B618C"/>
    <w:rsid w:val="009B63DC"/>
    <w:rsid w:val="009B65DA"/>
    <w:rsid w:val="009B6FC1"/>
    <w:rsid w:val="009B76D9"/>
    <w:rsid w:val="009B76F0"/>
    <w:rsid w:val="009B773D"/>
    <w:rsid w:val="009B77B1"/>
    <w:rsid w:val="009B7ABB"/>
    <w:rsid w:val="009C0336"/>
    <w:rsid w:val="009C06C4"/>
    <w:rsid w:val="009C0AFD"/>
    <w:rsid w:val="009C12CD"/>
    <w:rsid w:val="009C19A4"/>
    <w:rsid w:val="009C21A0"/>
    <w:rsid w:val="009C21E6"/>
    <w:rsid w:val="009C226A"/>
    <w:rsid w:val="009C2905"/>
    <w:rsid w:val="009C2C4B"/>
    <w:rsid w:val="009C2D69"/>
    <w:rsid w:val="009C2DD2"/>
    <w:rsid w:val="009C30D6"/>
    <w:rsid w:val="009C3C8D"/>
    <w:rsid w:val="009C3DB4"/>
    <w:rsid w:val="009C3FCF"/>
    <w:rsid w:val="009C4565"/>
    <w:rsid w:val="009C49A7"/>
    <w:rsid w:val="009C4B78"/>
    <w:rsid w:val="009C4CF1"/>
    <w:rsid w:val="009C4D4F"/>
    <w:rsid w:val="009C5112"/>
    <w:rsid w:val="009C51D5"/>
    <w:rsid w:val="009C5484"/>
    <w:rsid w:val="009C557E"/>
    <w:rsid w:val="009C55ED"/>
    <w:rsid w:val="009C611B"/>
    <w:rsid w:val="009C62F8"/>
    <w:rsid w:val="009C6335"/>
    <w:rsid w:val="009C7454"/>
    <w:rsid w:val="009C74DA"/>
    <w:rsid w:val="009C7DFE"/>
    <w:rsid w:val="009C7E3F"/>
    <w:rsid w:val="009D043B"/>
    <w:rsid w:val="009D1453"/>
    <w:rsid w:val="009D16B9"/>
    <w:rsid w:val="009D1987"/>
    <w:rsid w:val="009D1D92"/>
    <w:rsid w:val="009D276C"/>
    <w:rsid w:val="009D3650"/>
    <w:rsid w:val="009D3D48"/>
    <w:rsid w:val="009D444F"/>
    <w:rsid w:val="009D464C"/>
    <w:rsid w:val="009D4D68"/>
    <w:rsid w:val="009D544F"/>
    <w:rsid w:val="009D5690"/>
    <w:rsid w:val="009D594D"/>
    <w:rsid w:val="009D5976"/>
    <w:rsid w:val="009D5A2A"/>
    <w:rsid w:val="009D6209"/>
    <w:rsid w:val="009D698E"/>
    <w:rsid w:val="009D7599"/>
    <w:rsid w:val="009D788F"/>
    <w:rsid w:val="009D79C1"/>
    <w:rsid w:val="009D79DE"/>
    <w:rsid w:val="009E007F"/>
    <w:rsid w:val="009E0383"/>
    <w:rsid w:val="009E04F1"/>
    <w:rsid w:val="009E0B04"/>
    <w:rsid w:val="009E0F35"/>
    <w:rsid w:val="009E1143"/>
    <w:rsid w:val="009E17ED"/>
    <w:rsid w:val="009E20D7"/>
    <w:rsid w:val="009E23C5"/>
    <w:rsid w:val="009E26CE"/>
    <w:rsid w:val="009E276C"/>
    <w:rsid w:val="009E28DA"/>
    <w:rsid w:val="009E2C4E"/>
    <w:rsid w:val="009E2D0D"/>
    <w:rsid w:val="009E2DDD"/>
    <w:rsid w:val="009E2E43"/>
    <w:rsid w:val="009E302F"/>
    <w:rsid w:val="009E319E"/>
    <w:rsid w:val="009E34F1"/>
    <w:rsid w:val="009E3B2B"/>
    <w:rsid w:val="009E3FB3"/>
    <w:rsid w:val="009E41D5"/>
    <w:rsid w:val="009E4210"/>
    <w:rsid w:val="009E4362"/>
    <w:rsid w:val="009E437A"/>
    <w:rsid w:val="009E4A05"/>
    <w:rsid w:val="009E4FF4"/>
    <w:rsid w:val="009E5145"/>
    <w:rsid w:val="009E5646"/>
    <w:rsid w:val="009E594A"/>
    <w:rsid w:val="009E5AF5"/>
    <w:rsid w:val="009E5BBE"/>
    <w:rsid w:val="009E5D35"/>
    <w:rsid w:val="009E5E17"/>
    <w:rsid w:val="009E62D3"/>
    <w:rsid w:val="009E63B9"/>
    <w:rsid w:val="009E7181"/>
    <w:rsid w:val="009E762E"/>
    <w:rsid w:val="009E78CF"/>
    <w:rsid w:val="009E7DFA"/>
    <w:rsid w:val="009E7F0D"/>
    <w:rsid w:val="009F0470"/>
    <w:rsid w:val="009F0712"/>
    <w:rsid w:val="009F0DCF"/>
    <w:rsid w:val="009F0EB0"/>
    <w:rsid w:val="009F155C"/>
    <w:rsid w:val="009F1674"/>
    <w:rsid w:val="009F208D"/>
    <w:rsid w:val="009F2BD3"/>
    <w:rsid w:val="009F3421"/>
    <w:rsid w:val="009F36A4"/>
    <w:rsid w:val="009F376A"/>
    <w:rsid w:val="009F3A06"/>
    <w:rsid w:val="009F3C53"/>
    <w:rsid w:val="009F409E"/>
    <w:rsid w:val="009F42DF"/>
    <w:rsid w:val="009F44EB"/>
    <w:rsid w:val="009F4B9B"/>
    <w:rsid w:val="009F5041"/>
    <w:rsid w:val="009F50A2"/>
    <w:rsid w:val="009F50C0"/>
    <w:rsid w:val="009F51D7"/>
    <w:rsid w:val="009F554D"/>
    <w:rsid w:val="009F55C9"/>
    <w:rsid w:val="009F58FE"/>
    <w:rsid w:val="009F617B"/>
    <w:rsid w:val="009F62DF"/>
    <w:rsid w:val="009F64A9"/>
    <w:rsid w:val="009F6DF4"/>
    <w:rsid w:val="009F742B"/>
    <w:rsid w:val="009F74F9"/>
    <w:rsid w:val="009F763A"/>
    <w:rsid w:val="009F775C"/>
    <w:rsid w:val="009F7D0A"/>
    <w:rsid w:val="009F7D16"/>
    <w:rsid w:val="009F7D66"/>
    <w:rsid w:val="009F7EA4"/>
    <w:rsid w:val="009F7F58"/>
    <w:rsid w:val="00A002B9"/>
    <w:rsid w:val="00A0047F"/>
    <w:rsid w:val="00A007D4"/>
    <w:rsid w:val="00A007EE"/>
    <w:rsid w:val="00A00E50"/>
    <w:rsid w:val="00A013FD"/>
    <w:rsid w:val="00A01651"/>
    <w:rsid w:val="00A01714"/>
    <w:rsid w:val="00A01903"/>
    <w:rsid w:val="00A01970"/>
    <w:rsid w:val="00A023A9"/>
    <w:rsid w:val="00A02CFF"/>
    <w:rsid w:val="00A02FCE"/>
    <w:rsid w:val="00A03846"/>
    <w:rsid w:val="00A038DE"/>
    <w:rsid w:val="00A0394F"/>
    <w:rsid w:val="00A03C18"/>
    <w:rsid w:val="00A04123"/>
    <w:rsid w:val="00A042D1"/>
    <w:rsid w:val="00A04AE0"/>
    <w:rsid w:val="00A04B4A"/>
    <w:rsid w:val="00A04CAD"/>
    <w:rsid w:val="00A04DB5"/>
    <w:rsid w:val="00A0528D"/>
    <w:rsid w:val="00A05975"/>
    <w:rsid w:val="00A06510"/>
    <w:rsid w:val="00A06D94"/>
    <w:rsid w:val="00A07101"/>
    <w:rsid w:val="00A071E5"/>
    <w:rsid w:val="00A0729B"/>
    <w:rsid w:val="00A073F7"/>
    <w:rsid w:val="00A0769E"/>
    <w:rsid w:val="00A076FE"/>
    <w:rsid w:val="00A10031"/>
    <w:rsid w:val="00A102F5"/>
    <w:rsid w:val="00A1030A"/>
    <w:rsid w:val="00A10457"/>
    <w:rsid w:val="00A107EE"/>
    <w:rsid w:val="00A10F65"/>
    <w:rsid w:val="00A11813"/>
    <w:rsid w:val="00A118E1"/>
    <w:rsid w:val="00A11915"/>
    <w:rsid w:val="00A1199D"/>
    <w:rsid w:val="00A11D2A"/>
    <w:rsid w:val="00A124C7"/>
    <w:rsid w:val="00A125AB"/>
    <w:rsid w:val="00A12603"/>
    <w:rsid w:val="00A12FE5"/>
    <w:rsid w:val="00A1310A"/>
    <w:rsid w:val="00A13F6F"/>
    <w:rsid w:val="00A141E6"/>
    <w:rsid w:val="00A14D40"/>
    <w:rsid w:val="00A1507C"/>
    <w:rsid w:val="00A151A4"/>
    <w:rsid w:val="00A1534D"/>
    <w:rsid w:val="00A15913"/>
    <w:rsid w:val="00A15A4D"/>
    <w:rsid w:val="00A15A9B"/>
    <w:rsid w:val="00A15C26"/>
    <w:rsid w:val="00A16294"/>
    <w:rsid w:val="00A16B38"/>
    <w:rsid w:val="00A17432"/>
    <w:rsid w:val="00A17566"/>
    <w:rsid w:val="00A20376"/>
    <w:rsid w:val="00A20962"/>
    <w:rsid w:val="00A20BFC"/>
    <w:rsid w:val="00A20F8B"/>
    <w:rsid w:val="00A2103E"/>
    <w:rsid w:val="00A21442"/>
    <w:rsid w:val="00A217B0"/>
    <w:rsid w:val="00A21DA8"/>
    <w:rsid w:val="00A2212E"/>
    <w:rsid w:val="00A22A57"/>
    <w:rsid w:val="00A22AC3"/>
    <w:rsid w:val="00A22DB5"/>
    <w:rsid w:val="00A22F6C"/>
    <w:rsid w:val="00A2310A"/>
    <w:rsid w:val="00A23398"/>
    <w:rsid w:val="00A23907"/>
    <w:rsid w:val="00A23E62"/>
    <w:rsid w:val="00A24D68"/>
    <w:rsid w:val="00A250A2"/>
    <w:rsid w:val="00A250BB"/>
    <w:rsid w:val="00A2526B"/>
    <w:rsid w:val="00A25F05"/>
    <w:rsid w:val="00A25F78"/>
    <w:rsid w:val="00A25FFE"/>
    <w:rsid w:val="00A2607F"/>
    <w:rsid w:val="00A262BB"/>
    <w:rsid w:val="00A263C6"/>
    <w:rsid w:val="00A26790"/>
    <w:rsid w:val="00A26BDE"/>
    <w:rsid w:val="00A270B1"/>
    <w:rsid w:val="00A2710D"/>
    <w:rsid w:val="00A2740F"/>
    <w:rsid w:val="00A27BD9"/>
    <w:rsid w:val="00A3033D"/>
    <w:rsid w:val="00A30C39"/>
    <w:rsid w:val="00A30E94"/>
    <w:rsid w:val="00A30FB4"/>
    <w:rsid w:val="00A311BB"/>
    <w:rsid w:val="00A31230"/>
    <w:rsid w:val="00A31769"/>
    <w:rsid w:val="00A318EC"/>
    <w:rsid w:val="00A31AF6"/>
    <w:rsid w:val="00A31C5B"/>
    <w:rsid w:val="00A3235E"/>
    <w:rsid w:val="00A32C6C"/>
    <w:rsid w:val="00A32E39"/>
    <w:rsid w:val="00A32ED5"/>
    <w:rsid w:val="00A32F1B"/>
    <w:rsid w:val="00A33438"/>
    <w:rsid w:val="00A33455"/>
    <w:rsid w:val="00A33945"/>
    <w:rsid w:val="00A33A7D"/>
    <w:rsid w:val="00A33D9F"/>
    <w:rsid w:val="00A342DA"/>
    <w:rsid w:val="00A34798"/>
    <w:rsid w:val="00A34836"/>
    <w:rsid w:val="00A3493B"/>
    <w:rsid w:val="00A349E6"/>
    <w:rsid w:val="00A34AB0"/>
    <w:rsid w:val="00A34B90"/>
    <w:rsid w:val="00A34E68"/>
    <w:rsid w:val="00A34EAE"/>
    <w:rsid w:val="00A34F8A"/>
    <w:rsid w:val="00A350D2"/>
    <w:rsid w:val="00A358CE"/>
    <w:rsid w:val="00A359A9"/>
    <w:rsid w:val="00A35A5C"/>
    <w:rsid w:val="00A3618D"/>
    <w:rsid w:val="00A36295"/>
    <w:rsid w:val="00A364BC"/>
    <w:rsid w:val="00A36541"/>
    <w:rsid w:val="00A3693D"/>
    <w:rsid w:val="00A36AE3"/>
    <w:rsid w:val="00A36F83"/>
    <w:rsid w:val="00A37D30"/>
    <w:rsid w:val="00A37D53"/>
    <w:rsid w:val="00A37E80"/>
    <w:rsid w:val="00A40227"/>
    <w:rsid w:val="00A40C98"/>
    <w:rsid w:val="00A40E01"/>
    <w:rsid w:val="00A410D7"/>
    <w:rsid w:val="00A4164A"/>
    <w:rsid w:val="00A4171B"/>
    <w:rsid w:val="00A417D2"/>
    <w:rsid w:val="00A41E10"/>
    <w:rsid w:val="00A41FA4"/>
    <w:rsid w:val="00A42A16"/>
    <w:rsid w:val="00A42BE9"/>
    <w:rsid w:val="00A431CA"/>
    <w:rsid w:val="00A435B1"/>
    <w:rsid w:val="00A43976"/>
    <w:rsid w:val="00A439F1"/>
    <w:rsid w:val="00A43BBA"/>
    <w:rsid w:val="00A43D35"/>
    <w:rsid w:val="00A440A5"/>
    <w:rsid w:val="00A4412E"/>
    <w:rsid w:val="00A44A1D"/>
    <w:rsid w:val="00A44BC3"/>
    <w:rsid w:val="00A44DB3"/>
    <w:rsid w:val="00A4518D"/>
    <w:rsid w:val="00A453C7"/>
    <w:rsid w:val="00A454EB"/>
    <w:rsid w:val="00A45671"/>
    <w:rsid w:val="00A45BE2"/>
    <w:rsid w:val="00A46058"/>
    <w:rsid w:val="00A46203"/>
    <w:rsid w:val="00A4627A"/>
    <w:rsid w:val="00A4639E"/>
    <w:rsid w:val="00A466FC"/>
    <w:rsid w:val="00A46A0D"/>
    <w:rsid w:val="00A46C62"/>
    <w:rsid w:val="00A46D14"/>
    <w:rsid w:val="00A471EC"/>
    <w:rsid w:val="00A4723F"/>
    <w:rsid w:val="00A47906"/>
    <w:rsid w:val="00A47CCA"/>
    <w:rsid w:val="00A47E65"/>
    <w:rsid w:val="00A47E8D"/>
    <w:rsid w:val="00A47F6C"/>
    <w:rsid w:val="00A501DE"/>
    <w:rsid w:val="00A50468"/>
    <w:rsid w:val="00A506BC"/>
    <w:rsid w:val="00A50806"/>
    <w:rsid w:val="00A50888"/>
    <w:rsid w:val="00A50B72"/>
    <w:rsid w:val="00A50C22"/>
    <w:rsid w:val="00A50D91"/>
    <w:rsid w:val="00A51086"/>
    <w:rsid w:val="00A51167"/>
    <w:rsid w:val="00A5138E"/>
    <w:rsid w:val="00A51C46"/>
    <w:rsid w:val="00A51E31"/>
    <w:rsid w:val="00A52978"/>
    <w:rsid w:val="00A52A0B"/>
    <w:rsid w:val="00A52C1A"/>
    <w:rsid w:val="00A52FD9"/>
    <w:rsid w:val="00A531E0"/>
    <w:rsid w:val="00A537AD"/>
    <w:rsid w:val="00A53874"/>
    <w:rsid w:val="00A539D1"/>
    <w:rsid w:val="00A53A07"/>
    <w:rsid w:val="00A53B9D"/>
    <w:rsid w:val="00A53CB5"/>
    <w:rsid w:val="00A53E89"/>
    <w:rsid w:val="00A546DB"/>
    <w:rsid w:val="00A5555A"/>
    <w:rsid w:val="00A55D1A"/>
    <w:rsid w:val="00A55D30"/>
    <w:rsid w:val="00A55F18"/>
    <w:rsid w:val="00A5613D"/>
    <w:rsid w:val="00A567D4"/>
    <w:rsid w:val="00A5681A"/>
    <w:rsid w:val="00A569D2"/>
    <w:rsid w:val="00A56C22"/>
    <w:rsid w:val="00A56D36"/>
    <w:rsid w:val="00A57C90"/>
    <w:rsid w:val="00A603B7"/>
    <w:rsid w:val="00A6055B"/>
    <w:rsid w:val="00A606A4"/>
    <w:rsid w:val="00A609E0"/>
    <w:rsid w:val="00A60EDB"/>
    <w:rsid w:val="00A61033"/>
    <w:rsid w:val="00A6112B"/>
    <w:rsid w:val="00A612D1"/>
    <w:rsid w:val="00A6147B"/>
    <w:rsid w:val="00A614A6"/>
    <w:rsid w:val="00A6151E"/>
    <w:rsid w:val="00A61DDD"/>
    <w:rsid w:val="00A623B3"/>
    <w:rsid w:val="00A62959"/>
    <w:rsid w:val="00A630DE"/>
    <w:rsid w:val="00A6339F"/>
    <w:rsid w:val="00A63D42"/>
    <w:rsid w:val="00A63F0A"/>
    <w:rsid w:val="00A640C5"/>
    <w:rsid w:val="00A641E4"/>
    <w:rsid w:val="00A6458B"/>
    <w:rsid w:val="00A64A6B"/>
    <w:rsid w:val="00A64CCB"/>
    <w:rsid w:val="00A6517D"/>
    <w:rsid w:val="00A655AE"/>
    <w:rsid w:val="00A656DB"/>
    <w:rsid w:val="00A658ED"/>
    <w:rsid w:val="00A659F9"/>
    <w:rsid w:val="00A65A8E"/>
    <w:rsid w:val="00A65EF1"/>
    <w:rsid w:val="00A660EE"/>
    <w:rsid w:val="00A6633E"/>
    <w:rsid w:val="00A66D4C"/>
    <w:rsid w:val="00A66E3B"/>
    <w:rsid w:val="00A671E0"/>
    <w:rsid w:val="00A679A4"/>
    <w:rsid w:val="00A67D68"/>
    <w:rsid w:val="00A67D6A"/>
    <w:rsid w:val="00A706A2"/>
    <w:rsid w:val="00A70A59"/>
    <w:rsid w:val="00A70DDB"/>
    <w:rsid w:val="00A70EA8"/>
    <w:rsid w:val="00A71568"/>
    <w:rsid w:val="00A718F9"/>
    <w:rsid w:val="00A7203C"/>
    <w:rsid w:val="00A724C5"/>
    <w:rsid w:val="00A72AEF"/>
    <w:rsid w:val="00A72EC8"/>
    <w:rsid w:val="00A73042"/>
    <w:rsid w:val="00A73119"/>
    <w:rsid w:val="00A73128"/>
    <w:rsid w:val="00A7382C"/>
    <w:rsid w:val="00A73ABB"/>
    <w:rsid w:val="00A740CD"/>
    <w:rsid w:val="00A741EB"/>
    <w:rsid w:val="00A74214"/>
    <w:rsid w:val="00A74410"/>
    <w:rsid w:val="00A749FF"/>
    <w:rsid w:val="00A7526F"/>
    <w:rsid w:val="00A75742"/>
    <w:rsid w:val="00A75B37"/>
    <w:rsid w:val="00A76814"/>
    <w:rsid w:val="00A768B5"/>
    <w:rsid w:val="00A769DE"/>
    <w:rsid w:val="00A76BA8"/>
    <w:rsid w:val="00A76DDF"/>
    <w:rsid w:val="00A77D7A"/>
    <w:rsid w:val="00A8025E"/>
    <w:rsid w:val="00A80A79"/>
    <w:rsid w:val="00A80E7E"/>
    <w:rsid w:val="00A81217"/>
    <w:rsid w:val="00A819D3"/>
    <w:rsid w:val="00A81A35"/>
    <w:rsid w:val="00A81A85"/>
    <w:rsid w:val="00A81B9D"/>
    <w:rsid w:val="00A81CC3"/>
    <w:rsid w:val="00A82422"/>
    <w:rsid w:val="00A82697"/>
    <w:rsid w:val="00A82B61"/>
    <w:rsid w:val="00A830EA"/>
    <w:rsid w:val="00A8338E"/>
    <w:rsid w:val="00A83632"/>
    <w:rsid w:val="00A83844"/>
    <w:rsid w:val="00A83B05"/>
    <w:rsid w:val="00A84039"/>
    <w:rsid w:val="00A840F8"/>
    <w:rsid w:val="00A8430F"/>
    <w:rsid w:val="00A8444E"/>
    <w:rsid w:val="00A846D2"/>
    <w:rsid w:val="00A84B4D"/>
    <w:rsid w:val="00A85244"/>
    <w:rsid w:val="00A853DD"/>
    <w:rsid w:val="00A854EF"/>
    <w:rsid w:val="00A855AE"/>
    <w:rsid w:val="00A8561C"/>
    <w:rsid w:val="00A858E9"/>
    <w:rsid w:val="00A85978"/>
    <w:rsid w:val="00A85B5C"/>
    <w:rsid w:val="00A86A82"/>
    <w:rsid w:val="00A86AB9"/>
    <w:rsid w:val="00A86BBC"/>
    <w:rsid w:val="00A86BCA"/>
    <w:rsid w:val="00A86E76"/>
    <w:rsid w:val="00A870B5"/>
    <w:rsid w:val="00A8729D"/>
    <w:rsid w:val="00A8748B"/>
    <w:rsid w:val="00A87705"/>
    <w:rsid w:val="00A8783B"/>
    <w:rsid w:val="00A87B17"/>
    <w:rsid w:val="00A87D1F"/>
    <w:rsid w:val="00A87E92"/>
    <w:rsid w:val="00A90025"/>
    <w:rsid w:val="00A906D4"/>
    <w:rsid w:val="00A90874"/>
    <w:rsid w:val="00A90B2D"/>
    <w:rsid w:val="00A90C07"/>
    <w:rsid w:val="00A9105C"/>
    <w:rsid w:val="00A91121"/>
    <w:rsid w:val="00A91294"/>
    <w:rsid w:val="00A915C4"/>
    <w:rsid w:val="00A9161E"/>
    <w:rsid w:val="00A91BD4"/>
    <w:rsid w:val="00A92357"/>
    <w:rsid w:val="00A92403"/>
    <w:rsid w:val="00A926A1"/>
    <w:rsid w:val="00A92954"/>
    <w:rsid w:val="00A92A27"/>
    <w:rsid w:val="00A9324F"/>
    <w:rsid w:val="00A9349C"/>
    <w:rsid w:val="00A938E6"/>
    <w:rsid w:val="00A93C61"/>
    <w:rsid w:val="00A9410F"/>
    <w:rsid w:val="00A94545"/>
    <w:rsid w:val="00A947CB"/>
    <w:rsid w:val="00A94EB2"/>
    <w:rsid w:val="00A9538E"/>
    <w:rsid w:val="00A95682"/>
    <w:rsid w:val="00A95937"/>
    <w:rsid w:val="00A95DE4"/>
    <w:rsid w:val="00A963F0"/>
    <w:rsid w:val="00A96ED6"/>
    <w:rsid w:val="00A9789A"/>
    <w:rsid w:val="00A97B18"/>
    <w:rsid w:val="00A97DC5"/>
    <w:rsid w:val="00AA02BA"/>
    <w:rsid w:val="00AA0AFC"/>
    <w:rsid w:val="00AA137E"/>
    <w:rsid w:val="00AA1440"/>
    <w:rsid w:val="00AA15EE"/>
    <w:rsid w:val="00AA23D9"/>
    <w:rsid w:val="00AA2654"/>
    <w:rsid w:val="00AA33A6"/>
    <w:rsid w:val="00AA3C83"/>
    <w:rsid w:val="00AA4027"/>
    <w:rsid w:val="00AA40E3"/>
    <w:rsid w:val="00AA42B4"/>
    <w:rsid w:val="00AA447E"/>
    <w:rsid w:val="00AA4621"/>
    <w:rsid w:val="00AA5359"/>
    <w:rsid w:val="00AA57A4"/>
    <w:rsid w:val="00AA59B5"/>
    <w:rsid w:val="00AA5F30"/>
    <w:rsid w:val="00AA6611"/>
    <w:rsid w:val="00AA665B"/>
    <w:rsid w:val="00AA686C"/>
    <w:rsid w:val="00AA6AB4"/>
    <w:rsid w:val="00AA6D05"/>
    <w:rsid w:val="00AA6D09"/>
    <w:rsid w:val="00AA758B"/>
    <w:rsid w:val="00AA7819"/>
    <w:rsid w:val="00AA7FA4"/>
    <w:rsid w:val="00AB013E"/>
    <w:rsid w:val="00AB0E52"/>
    <w:rsid w:val="00AB1584"/>
    <w:rsid w:val="00AB1A72"/>
    <w:rsid w:val="00AB1D3F"/>
    <w:rsid w:val="00AB2574"/>
    <w:rsid w:val="00AB2697"/>
    <w:rsid w:val="00AB2FE2"/>
    <w:rsid w:val="00AB3462"/>
    <w:rsid w:val="00AB3800"/>
    <w:rsid w:val="00AB4925"/>
    <w:rsid w:val="00AB4AE2"/>
    <w:rsid w:val="00AB4B95"/>
    <w:rsid w:val="00AB5094"/>
    <w:rsid w:val="00AB52A6"/>
    <w:rsid w:val="00AB5576"/>
    <w:rsid w:val="00AB55D1"/>
    <w:rsid w:val="00AB5A90"/>
    <w:rsid w:val="00AB5B51"/>
    <w:rsid w:val="00AB5E9A"/>
    <w:rsid w:val="00AB613B"/>
    <w:rsid w:val="00AB621D"/>
    <w:rsid w:val="00AB6786"/>
    <w:rsid w:val="00AB6FE9"/>
    <w:rsid w:val="00AB7029"/>
    <w:rsid w:val="00AB71E1"/>
    <w:rsid w:val="00AB730C"/>
    <w:rsid w:val="00AB752B"/>
    <w:rsid w:val="00AB7DB8"/>
    <w:rsid w:val="00AB7DED"/>
    <w:rsid w:val="00AC0215"/>
    <w:rsid w:val="00AC02C1"/>
    <w:rsid w:val="00AC064D"/>
    <w:rsid w:val="00AC071A"/>
    <w:rsid w:val="00AC0865"/>
    <w:rsid w:val="00AC0A5F"/>
    <w:rsid w:val="00AC0AB6"/>
    <w:rsid w:val="00AC0BFD"/>
    <w:rsid w:val="00AC0C87"/>
    <w:rsid w:val="00AC0DB7"/>
    <w:rsid w:val="00AC0FF4"/>
    <w:rsid w:val="00AC1250"/>
    <w:rsid w:val="00AC12D9"/>
    <w:rsid w:val="00AC147D"/>
    <w:rsid w:val="00AC15EE"/>
    <w:rsid w:val="00AC17FE"/>
    <w:rsid w:val="00AC1B64"/>
    <w:rsid w:val="00AC2262"/>
    <w:rsid w:val="00AC2311"/>
    <w:rsid w:val="00AC2506"/>
    <w:rsid w:val="00AC2B6B"/>
    <w:rsid w:val="00AC2C7F"/>
    <w:rsid w:val="00AC36FA"/>
    <w:rsid w:val="00AC3885"/>
    <w:rsid w:val="00AC3A25"/>
    <w:rsid w:val="00AC3D08"/>
    <w:rsid w:val="00AC3D34"/>
    <w:rsid w:val="00AC3F28"/>
    <w:rsid w:val="00AC3F8E"/>
    <w:rsid w:val="00AC410B"/>
    <w:rsid w:val="00AC4685"/>
    <w:rsid w:val="00AC468D"/>
    <w:rsid w:val="00AC46BB"/>
    <w:rsid w:val="00AC47F5"/>
    <w:rsid w:val="00AC4D18"/>
    <w:rsid w:val="00AC4F54"/>
    <w:rsid w:val="00AC5257"/>
    <w:rsid w:val="00AC55C2"/>
    <w:rsid w:val="00AC59EA"/>
    <w:rsid w:val="00AC64E1"/>
    <w:rsid w:val="00AC6AD4"/>
    <w:rsid w:val="00AC6C63"/>
    <w:rsid w:val="00AC6F9B"/>
    <w:rsid w:val="00AC733F"/>
    <w:rsid w:val="00AC7571"/>
    <w:rsid w:val="00AC7667"/>
    <w:rsid w:val="00AC77A7"/>
    <w:rsid w:val="00AC7AF3"/>
    <w:rsid w:val="00AC7B39"/>
    <w:rsid w:val="00AC7DED"/>
    <w:rsid w:val="00AD03AB"/>
    <w:rsid w:val="00AD0502"/>
    <w:rsid w:val="00AD0739"/>
    <w:rsid w:val="00AD0D25"/>
    <w:rsid w:val="00AD0F10"/>
    <w:rsid w:val="00AD17C7"/>
    <w:rsid w:val="00AD18C1"/>
    <w:rsid w:val="00AD19FC"/>
    <w:rsid w:val="00AD2080"/>
    <w:rsid w:val="00AD302A"/>
    <w:rsid w:val="00AD32C0"/>
    <w:rsid w:val="00AD3990"/>
    <w:rsid w:val="00AD3B5D"/>
    <w:rsid w:val="00AD3C26"/>
    <w:rsid w:val="00AD3CAD"/>
    <w:rsid w:val="00AD3E87"/>
    <w:rsid w:val="00AD4080"/>
    <w:rsid w:val="00AD413D"/>
    <w:rsid w:val="00AD44B5"/>
    <w:rsid w:val="00AD4D30"/>
    <w:rsid w:val="00AD4F59"/>
    <w:rsid w:val="00AD51D2"/>
    <w:rsid w:val="00AD5332"/>
    <w:rsid w:val="00AD548F"/>
    <w:rsid w:val="00AD54AB"/>
    <w:rsid w:val="00AD54B8"/>
    <w:rsid w:val="00AD54E2"/>
    <w:rsid w:val="00AD59CA"/>
    <w:rsid w:val="00AD5C09"/>
    <w:rsid w:val="00AD5C3B"/>
    <w:rsid w:val="00AD5C60"/>
    <w:rsid w:val="00AD63F6"/>
    <w:rsid w:val="00AD6A0E"/>
    <w:rsid w:val="00AD6D35"/>
    <w:rsid w:val="00AD6E13"/>
    <w:rsid w:val="00AD70BF"/>
    <w:rsid w:val="00AD72EB"/>
    <w:rsid w:val="00AD74C5"/>
    <w:rsid w:val="00AD7B38"/>
    <w:rsid w:val="00AE05D1"/>
    <w:rsid w:val="00AE0662"/>
    <w:rsid w:val="00AE066D"/>
    <w:rsid w:val="00AE06ED"/>
    <w:rsid w:val="00AE0E89"/>
    <w:rsid w:val="00AE13D3"/>
    <w:rsid w:val="00AE1792"/>
    <w:rsid w:val="00AE1C84"/>
    <w:rsid w:val="00AE2112"/>
    <w:rsid w:val="00AE2736"/>
    <w:rsid w:val="00AE2BE2"/>
    <w:rsid w:val="00AE2F67"/>
    <w:rsid w:val="00AE2F7E"/>
    <w:rsid w:val="00AE3502"/>
    <w:rsid w:val="00AE3A50"/>
    <w:rsid w:val="00AE3C31"/>
    <w:rsid w:val="00AE455A"/>
    <w:rsid w:val="00AE4662"/>
    <w:rsid w:val="00AE46CA"/>
    <w:rsid w:val="00AE48E4"/>
    <w:rsid w:val="00AE4DC1"/>
    <w:rsid w:val="00AE516B"/>
    <w:rsid w:val="00AE572E"/>
    <w:rsid w:val="00AE5E52"/>
    <w:rsid w:val="00AE6161"/>
    <w:rsid w:val="00AE6A47"/>
    <w:rsid w:val="00AE6B28"/>
    <w:rsid w:val="00AE6DE8"/>
    <w:rsid w:val="00AE714D"/>
    <w:rsid w:val="00AE7746"/>
    <w:rsid w:val="00AE776C"/>
    <w:rsid w:val="00AE7A30"/>
    <w:rsid w:val="00AE7ACF"/>
    <w:rsid w:val="00AE7AED"/>
    <w:rsid w:val="00AE7DED"/>
    <w:rsid w:val="00AE7E55"/>
    <w:rsid w:val="00AF09A1"/>
    <w:rsid w:val="00AF1890"/>
    <w:rsid w:val="00AF1A43"/>
    <w:rsid w:val="00AF2095"/>
    <w:rsid w:val="00AF2210"/>
    <w:rsid w:val="00AF2756"/>
    <w:rsid w:val="00AF289D"/>
    <w:rsid w:val="00AF3233"/>
    <w:rsid w:val="00AF3494"/>
    <w:rsid w:val="00AF373A"/>
    <w:rsid w:val="00AF39BA"/>
    <w:rsid w:val="00AF47E0"/>
    <w:rsid w:val="00AF4AAA"/>
    <w:rsid w:val="00AF4B25"/>
    <w:rsid w:val="00AF4D89"/>
    <w:rsid w:val="00AF4FEE"/>
    <w:rsid w:val="00AF58BD"/>
    <w:rsid w:val="00AF614F"/>
    <w:rsid w:val="00AF6415"/>
    <w:rsid w:val="00AF685E"/>
    <w:rsid w:val="00AF6F5B"/>
    <w:rsid w:val="00AF7018"/>
    <w:rsid w:val="00AF70E2"/>
    <w:rsid w:val="00AF7142"/>
    <w:rsid w:val="00AF774E"/>
    <w:rsid w:val="00B00263"/>
    <w:rsid w:val="00B008B4"/>
    <w:rsid w:val="00B00D3D"/>
    <w:rsid w:val="00B00FCB"/>
    <w:rsid w:val="00B0182C"/>
    <w:rsid w:val="00B018CC"/>
    <w:rsid w:val="00B021C9"/>
    <w:rsid w:val="00B0235B"/>
    <w:rsid w:val="00B024A1"/>
    <w:rsid w:val="00B0254E"/>
    <w:rsid w:val="00B026C5"/>
    <w:rsid w:val="00B02D45"/>
    <w:rsid w:val="00B0308D"/>
    <w:rsid w:val="00B031F1"/>
    <w:rsid w:val="00B037B6"/>
    <w:rsid w:val="00B03871"/>
    <w:rsid w:val="00B03940"/>
    <w:rsid w:val="00B03F30"/>
    <w:rsid w:val="00B04187"/>
    <w:rsid w:val="00B04B60"/>
    <w:rsid w:val="00B04E8B"/>
    <w:rsid w:val="00B05D27"/>
    <w:rsid w:val="00B05FBE"/>
    <w:rsid w:val="00B06028"/>
    <w:rsid w:val="00B061D9"/>
    <w:rsid w:val="00B067C1"/>
    <w:rsid w:val="00B109C2"/>
    <w:rsid w:val="00B11155"/>
    <w:rsid w:val="00B11841"/>
    <w:rsid w:val="00B11DE7"/>
    <w:rsid w:val="00B125DD"/>
    <w:rsid w:val="00B128E0"/>
    <w:rsid w:val="00B12CE7"/>
    <w:rsid w:val="00B12D9D"/>
    <w:rsid w:val="00B12FC6"/>
    <w:rsid w:val="00B13032"/>
    <w:rsid w:val="00B13051"/>
    <w:rsid w:val="00B13530"/>
    <w:rsid w:val="00B13881"/>
    <w:rsid w:val="00B13900"/>
    <w:rsid w:val="00B13947"/>
    <w:rsid w:val="00B13D3D"/>
    <w:rsid w:val="00B14046"/>
    <w:rsid w:val="00B145C3"/>
    <w:rsid w:val="00B148C6"/>
    <w:rsid w:val="00B14DF2"/>
    <w:rsid w:val="00B14FBA"/>
    <w:rsid w:val="00B1513F"/>
    <w:rsid w:val="00B152C6"/>
    <w:rsid w:val="00B153B0"/>
    <w:rsid w:val="00B1573C"/>
    <w:rsid w:val="00B157B6"/>
    <w:rsid w:val="00B15F4D"/>
    <w:rsid w:val="00B1600D"/>
    <w:rsid w:val="00B16246"/>
    <w:rsid w:val="00B167B8"/>
    <w:rsid w:val="00B168B1"/>
    <w:rsid w:val="00B17042"/>
    <w:rsid w:val="00B173FE"/>
    <w:rsid w:val="00B17CBD"/>
    <w:rsid w:val="00B17DDE"/>
    <w:rsid w:val="00B2015B"/>
    <w:rsid w:val="00B20287"/>
    <w:rsid w:val="00B20484"/>
    <w:rsid w:val="00B205F2"/>
    <w:rsid w:val="00B20834"/>
    <w:rsid w:val="00B20E92"/>
    <w:rsid w:val="00B2136C"/>
    <w:rsid w:val="00B215E5"/>
    <w:rsid w:val="00B21B86"/>
    <w:rsid w:val="00B21CFE"/>
    <w:rsid w:val="00B21CFF"/>
    <w:rsid w:val="00B21F43"/>
    <w:rsid w:val="00B2227C"/>
    <w:rsid w:val="00B2236C"/>
    <w:rsid w:val="00B22616"/>
    <w:rsid w:val="00B22E5E"/>
    <w:rsid w:val="00B23505"/>
    <w:rsid w:val="00B23578"/>
    <w:rsid w:val="00B235EF"/>
    <w:rsid w:val="00B237A5"/>
    <w:rsid w:val="00B23B6D"/>
    <w:rsid w:val="00B23BFB"/>
    <w:rsid w:val="00B24246"/>
    <w:rsid w:val="00B24269"/>
    <w:rsid w:val="00B24317"/>
    <w:rsid w:val="00B248C8"/>
    <w:rsid w:val="00B25023"/>
    <w:rsid w:val="00B25092"/>
    <w:rsid w:val="00B252D8"/>
    <w:rsid w:val="00B25560"/>
    <w:rsid w:val="00B255E6"/>
    <w:rsid w:val="00B2591B"/>
    <w:rsid w:val="00B25B67"/>
    <w:rsid w:val="00B25D83"/>
    <w:rsid w:val="00B25D96"/>
    <w:rsid w:val="00B25E2D"/>
    <w:rsid w:val="00B25E68"/>
    <w:rsid w:val="00B26203"/>
    <w:rsid w:val="00B2683F"/>
    <w:rsid w:val="00B269C2"/>
    <w:rsid w:val="00B26A98"/>
    <w:rsid w:val="00B26C76"/>
    <w:rsid w:val="00B27030"/>
    <w:rsid w:val="00B27240"/>
    <w:rsid w:val="00B27249"/>
    <w:rsid w:val="00B27256"/>
    <w:rsid w:val="00B2736A"/>
    <w:rsid w:val="00B2741E"/>
    <w:rsid w:val="00B276F2"/>
    <w:rsid w:val="00B27947"/>
    <w:rsid w:val="00B27E4C"/>
    <w:rsid w:val="00B3000E"/>
    <w:rsid w:val="00B300FD"/>
    <w:rsid w:val="00B301F6"/>
    <w:rsid w:val="00B3072C"/>
    <w:rsid w:val="00B30AFD"/>
    <w:rsid w:val="00B30B12"/>
    <w:rsid w:val="00B30CF6"/>
    <w:rsid w:val="00B311F5"/>
    <w:rsid w:val="00B3158C"/>
    <w:rsid w:val="00B31755"/>
    <w:rsid w:val="00B317C5"/>
    <w:rsid w:val="00B31DAE"/>
    <w:rsid w:val="00B32220"/>
    <w:rsid w:val="00B324D3"/>
    <w:rsid w:val="00B327B9"/>
    <w:rsid w:val="00B3324A"/>
    <w:rsid w:val="00B332DB"/>
    <w:rsid w:val="00B336B5"/>
    <w:rsid w:val="00B338C5"/>
    <w:rsid w:val="00B33A55"/>
    <w:rsid w:val="00B33C43"/>
    <w:rsid w:val="00B33CD6"/>
    <w:rsid w:val="00B33E26"/>
    <w:rsid w:val="00B33F6E"/>
    <w:rsid w:val="00B34359"/>
    <w:rsid w:val="00B34400"/>
    <w:rsid w:val="00B346BF"/>
    <w:rsid w:val="00B3473A"/>
    <w:rsid w:val="00B34766"/>
    <w:rsid w:val="00B35013"/>
    <w:rsid w:val="00B3505E"/>
    <w:rsid w:val="00B353C4"/>
    <w:rsid w:val="00B355D8"/>
    <w:rsid w:val="00B35852"/>
    <w:rsid w:val="00B358E1"/>
    <w:rsid w:val="00B36069"/>
    <w:rsid w:val="00B36FD9"/>
    <w:rsid w:val="00B37255"/>
    <w:rsid w:val="00B375D0"/>
    <w:rsid w:val="00B37A18"/>
    <w:rsid w:val="00B37B61"/>
    <w:rsid w:val="00B40087"/>
    <w:rsid w:val="00B4038D"/>
    <w:rsid w:val="00B4115A"/>
    <w:rsid w:val="00B411A9"/>
    <w:rsid w:val="00B41444"/>
    <w:rsid w:val="00B41709"/>
    <w:rsid w:val="00B41A42"/>
    <w:rsid w:val="00B41CE3"/>
    <w:rsid w:val="00B4235B"/>
    <w:rsid w:val="00B42793"/>
    <w:rsid w:val="00B42877"/>
    <w:rsid w:val="00B42980"/>
    <w:rsid w:val="00B43DEC"/>
    <w:rsid w:val="00B43FB1"/>
    <w:rsid w:val="00B44262"/>
    <w:rsid w:val="00B4438A"/>
    <w:rsid w:val="00B44B5C"/>
    <w:rsid w:val="00B45072"/>
    <w:rsid w:val="00B4511F"/>
    <w:rsid w:val="00B45355"/>
    <w:rsid w:val="00B45528"/>
    <w:rsid w:val="00B45E70"/>
    <w:rsid w:val="00B46BE6"/>
    <w:rsid w:val="00B471CD"/>
    <w:rsid w:val="00B4729C"/>
    <w:rsid w:val="00B47344"/>
    <w:rsid w:val="00B4795C"/>
    <w:rsid w:val="00B47B8B"/>
    <w:rsid w:val="00B47DB8"/>
    <w:rsid w:val="00B47FAB"/>
    <w:rsid w:val="00B5035B"/>
    <w:rsid w:val="00B5077D"/>
    <w:rsid w:val="00B50BA6"/>
    <w:rsid w:val="00B50C23"/>
    <w:rsid w:val="00B51003"/>
    <w:rsid w:val="00B515F8"/>
    <w:rsid w:val="00B51741"/>
    <w:rsid w:val="00B5196B"/>
    <w:rsid w:val="00B51BF3"/>
    <w:rsid w:val="00B51D9E"/>
    <w:rsid w:val="00B528BB"/>
    <w:rsid w:val="00B537B5"/>
    <w:rsid w:val="00B538C5"/>
    <w:rsid w:val="00B53BC1"/>
    <w:rsid w:val="00B54668"/>
    <w:rsid w:val="00B5476B"/>
    <w:rsid w:val="00B54B15"/>
    <w:rsid w:val="00B54B5C"/>
    <w:rsid w:val="00B54D86"/>
    <w:rsid w:val="00B5517C"/>
    <w:rsid w:val="00B5533A"/>
    <w:rsid w:val="00B55712"/>
    <w:rsid w:val="00B55771"/>
    <w:rsid w:val="00B559CA"/>
    <w:rsid w:val="00B5617B"/>
    <w:rsid w:val="00B567BC"/>
    <w:rsid w:val="00B56ACE"/>
    <w:rsid w:val="00B56BF1"/>
    <w:rsid w:val="00B56DDA"/>
    <w:rsid w:val="00B56F58"/>
    <w:rsid w:val="00B571A7"/>
    <w:rsid w:val="00B5733E"/>
    <w:rsid w:val="00B57F55"/>
    <w:rsid w:val="00B603E9"/>
    <w:rsid w:val="00B60487"/>
    <w:rsid w:val="00B60697"/>
    <w:rsid w:val="00B606BD"/>
    <w:rsid w:val="00B60DAE"/>
    <w:rsid w:val="00B60FB4"/>
    <w:rsid w:val="00B6124E"/>
    <w:rsid w:val="00B61253"/>
    <w:rsid w:val="00B61414"/>
    <w:rsid w:val="00B614F2"/>
    <w:rsid w:val="00B61583"/>
    <w:rsid w:val="00B617FE"/>
    <w:rsid w:val="00B61D08"/>
    <w:rsid w:val="00B621BB"/>
    <w:rsid w:val="00B62680"/>
    <w:rsid w:val="00B62B8A"/>
    <w:rsid w:val="00B62E7E"/>
    <w:rsid w:val="00B63337"/>
    <w:rsid w:val="00B63878"/>
    <w:rsid w:val="00B6405C"/>
    <w:rsid w:val="00B64101"/>
    <w:rsid w:val="00B64201"/>
    <w:rsid w:val="00B642DD"/>
    <w:rsid w:val="00B643B5"/>
    <w:rsid w:val="00B645CE"/>
    <w:rsid w:val="00B6486F"/>
    <w:rsid w:val="00B6498B"/>
    <w:rsid w:val="00B64BF5"/>
    <w:rsid w:val="00B65786"/>
    <w:rsid w:val="00B65868"/>
    <w:rsid w:val="00B65B74"/>
    <w:rsid w:val="00B66127"/>
    <w:rsid w:val="00B66176"/>
    <w:rsid w:val="00B663F9"/>
    <w:rsid w:val="00B669BE"/>
    <w:rsid w:val="00B66AD9"/>
    <w:rsid w:val="00B66D8E"/>
    <w:rsid w:val="00B67C1D"/>
    <w:rsid w:val="00B67DC2"/>
    <w:rsid w:val="00B67F0C"/>
    <w:rsid w:val="00B701DA"/>
    <w:rsid w:val="00B70222"/>
    <w:rsid w:val="00B7043D"/>
    <w:rsid w:val="00B71489"/>
    <w:rsid w:val="00B718AB"/>
    <w:rsid w:val="00B7212A"/>
    <w:rsid w:val="00B723FB"/>
    <w:rsid w:val="00B7267A"/>
    <w:rsid w:val="00B729E1"/>
    <w:rsid w:val="00B730A7"/>
    <w:rsid w:val="00B732FC"/>
    <w:rsid w:val="00B7365A"/>
    <w:rsid w:val="00B736C1"/>
    <w:rsid w:val="00B73B9B"/>
    <w:rsid w:val="00B73E37"/>
    <w:rsid w:val="00B743A6"/>
    <w:rsid w:val="00B745E6"/>
    <w:rsid w:val="00B74AB6"/>
    <w:rsid w:val="00B7530E"/>
    <w:rsid w:val="00B75D01"/>
    <w:rsid w:val="00B75E91"/>
    <w:rsid w:val="00B76151"/>
    <w:rsid w:val="00B76215"/>
    <w:rsid w:val="00B764E5"/>
    <w:rsid w:val="00B76590"/>
    <w:rsid w:val="00B767DA"/>
    <w:rsid w:val="00B76A3D"/>
    <w:rsid w:val="00B76F58"/>
    <w:rsid w:val="00B77258"/>
    <w:rsid w:val="00B7750B"/>
    <w:rsid w:val="00B77908"/>
    <w:rsid w:val="00B77E7F"/>
    <w:rsid w:val="00B804DD"/>
    <w:rsid w:val="00B80672"/>
    <w:rsid w:val="00B807DC"/>
    <w:rsid w:val="00B80BE1"/>
    <w:rsid w:val="00B80D77"/>
    <w:rsid w:val="00B80F6E"/>
    <w:rsid w:val="00B8132A"/>
    <w:rsid w:val="00B81B02"/>
    <w:rsid w:val="00B82504"/>
    <w:rsid w:val="00B82613"/>
    <w:rsid w:val="00B82E91"/>
    <w:rsid w:val="00B832B8"/>
    <w:rsid w:val="00B83AD7"/>
    <w:rsid w:val="00B83E4B"/>
    <w:rsid w:val="00B8422C"/>
    <w:rsid w:val="00B8434E"/>
    <w:rsid w:val="00B84372"/>
    <w:rsid w:val="00B84437"/>
    <w:rsid w:val="00B84483"/>
    <w:rsid w:val="00B84584"/>
    <w:rsid w:val="00B84BA8"/>
    <w:rsid w:val="00B854BD"/>
    <w:rsid w:val="00B85578"/>
    <w:rsid w:val="00B85868"/>
    <w:rsid w:val="00B8590F"/>
    <w:rsid w:val="00B85D78"/>
    <w:rsid w:val="00B85EF2"/>
    <w:rsid w:val="00B86AE9"/>
    <w:rsid w:val="00B86FBB"/>
    <w:rsid w:val="00B870D1"/>
    <w:rsid w:val="00B871FE"/>
    <w:rsid w:val="00B87519"/>
    <w:rsid w:val="00B87B14"/>
    <w:rsid w:val="00B90B95"/>
    <w:rsid w:val="00B910E8"/>
    <w:rsid w:val="00B91105"/>
    <w:rsid w:val="00B91972"/>
    <w:rsid w:val="00B9236B"/>
    <w:rsid w:val="00B92668"/>
    <w:rsid w:val="00B927A9"/>
    <w:rsid w:val="00B92888"/>
    <w:rsid w:val="00B93008"/>
    <w:rsid w:val="00B931A6"/>
    <w:rsid w:val="00B9331A"/>
    <w:rsid w:val="00B9350A"/>
    <w:rsid w:val="00B93931"/>
    <w:rsid w:val="00B93C15"/>
    <w:rsid w:val="00B9462D"/>
    <w:rsid w:val="00B94862"/>
    <w:rsid w:val="00B94BBD"/>
    <w:rsid w:val="00B94E0E"/>
    <w:rsid w:val="00B94F1E"/>
    <w:rsid w:val="00B94F68"/>
    <w:rsid w:val="00B953D1"/>
    <w:rsid w:val="00B957F8"/>
    <w:rsid w:val="00B95D85"/>
    <w:rsid w:val="00B95EF4"/>
    <w:rsid w:val="00B96083"/>
    <w:rsid w:val="00B96A5C"/>
    <w:rsid w:val="00B96B61"/>
    <w:rsid w:val="00B97011"/>
    <w:rsid w:val="00B9713F"/>
    <w:rsid w:val="00B975F7"/>
    <w:rsid w:val="00B97875"/>
    <w:rsid w:val="00B979AF"/>
    <w:rsid w:val="00B97DAA"/>
    <w:rsid w:val="00B97F1A"/>
    <w:rsid w:val="00B97F65"/>
    <w:rsid w:val="00B97F7A"/>
    <w:rsid w:val="00BA057F"/>
    <w:rsid w:val="00BA09FD"/>
    <w:rsid w:val="00BA0C25"/>
    <w:rsid w:val="00BA14D5"/>
    <w:rsid w:val="00BA185F"/>
    <w:rsid w:val="00BA19CC"/>
    <w:rsid w:val="00BA1CF9"/>
    <w:rsid w:val="00BA217D"/>
    <w:rsid w:val="00BA24CB"/>
    <w:rsid w:val="00BA2FD6"/>
    <w:rsid w:val="00BA3ADD"/>
    <w:rsid w:val="00BA3D53"/>
    <w:rsid w:val="00BA3E81"/>
    <w:rsid w:val="00BA42AC"/>
    <w:rsid w:val="00BA447F"/>
    <w:rsid w:val="00BA4B13"/>
    <w:rsid w:val="00BA4C27"/>
    <w:rsid w:val="00BA4DC5"/>
    <w:rsid w:val="00BA4F15"/>
    <w:rsid w:val="00BA5A7A"/>
    <w:rsid w:val="00BA625B"/>
    <w:rsid w:val="00BA6B6F"/>
    <w:rsid w:val="00BA7050"/>
    <w:rsid w:val="00BA74C8"/>
    <w:rsid w:val="00BA7517"/>
    <w:rsid w:val="00BA7CE0"/>
    <w:rsid w:val="00BA7D19"/>
    <w:rsid w:val="00BA7D5C"/>
    <w:rsid w:val="00BB0CE7"/>
    <w:rsid w:val="00BB0D59"/>
    <w:rsid w:val="00BB0FC7"/>
    <w:rsid w:val="00BB1AFC"/>
    <w:rsid w:val="00BB1FA5"/>
    <w:rsid w:val="00BB24D3"/>
    <w:rsid w:val="00BB3055"/>
    <w:rsid w:val="00BB30BE"/>
    <w:rsid w:val="00BB33C3"/>
    <w:rsid w:val="00BB38E7"/>
    <w:rsid w:val="00BB3E2B"/>
    <w:rsid w:val="00BB4331"/>
    <w:rsid w:val="00BB4B42"/>
    <w:rsid w:val="00BB4C0F"/>
    <w:rsid w:val="00BB4ECD"/>
    <w:rsid w:val="00BB5298"/>
    <w:rsid w:val="00BB537C"/>
    <w:rsid w:val="00BB5716"/>
    <w:rsid w:val="00BB5CD0"/>
    <w:rsid w:val="00BB6651"/>
    <w:rsid w:val="00BB6ACC"/>
    <w:rsid w:val="00BB6EAC"/>
    <w:rsid w:val="00BB70A0"/>
    <w:rsid w:val="00BB74ED"/>
    <w:rsid w:val="00BB7500"/>
    <w:rsid w:val="00BB7B79"/>
    <w:rsid w:val="00BB7BBD"/>
    <w:rsid w:val="00BB7F63"/>
    <w:rsid w:val="00BC0C4B"/>
    <w:rsid w:val="00BC0D16"/>
    <w:rsid w:val="00BC10A4"/>
    <w:rsid w:val="00BC139E"/>
    <w:rsid w:val="00BC2050"/>
    <w:rsid w:val="00BC209D"/>
    <w:rsid w:val="00BC2548"/>
    <w:rsid w:val="00BC29CA"/>
    <w:rsid w:val="00BC358C"/>
    <w:rsid w:val="00BC3858"/>
    <w:rsid w:val="00BC38B6"/>
    <w:rsid w:val="00BC3DE0"/>
    <w:rsid w:val="00BC4099"/>
    <w:rsid w:val="00BC4177"/>
    <w:rsid w:val="00BC4571"/>
    <w:rsid w:val="00BC510F"/>
    <w:rsid w:val="00BC559F"/>
    <w:rsid w:val="00BC5D0D"/>
    <w:rsid w:val="00BC5D97"/>
    <w:rsid w:val="00BC5E50"/>
    <w:rsid w:val="00BC6216"/>
    <w:rsid w:val="00BC62F2"/>
    <w:rsid w:val="00BC631F"/>
    <w:rsid w:val="00BC6715"/>
    <w:rsid w:val="00BC675A"/>
    <w:rsid w:val="00BC6798"/>
    <w:rsid w:val="00BC6A39"/>
    <w:rsid w:val="00BC6C76"/>
    <w:rsid w:val="00BC6D2F"/>
    <w:rsid w:val="00BC71E3"/>
    <w:rsid w:val="00BC736A"/>
    <w:rsid w:val="00BC7435"/>
    <w:rsid w:val="00BC76E8"/>
    <w:rsid w:val="00BC7AB7"/>
    <w:rsid w:val="00BD058D"/>
    <w:rsid w:val="00BD070A"/>
    <w:rsid w:val="00BD0858"/>
    <w:rsid w:val="00BD121A"/>
    <w:rsid w:val="00BD1281"/>
    <w:rsid w:val="00BD1381"/>
    <w:rsid w:val="00BD1471"/>
    <w:rsid w:val="00BD1B67"/>
    <w:rsid w:val="00BD1B81"/>
    <w:rsid w:val="00BD1D9D"/>
    <w:rsid w:val="00BD1DC0"/>
    <w:rsid w:val="00BD2657"/>
    <w:rsid w:val="00BD328B"/>
    <w:rsid w:val="00BD337C"/>
    <w:rsid w:val="00BD3EC0"/>
    <w:rsid w:val="00BD4261"/>
    <w:rsid w:val="00BD42D3"/>
    <w:rsid w:val="00BD4A29"/>
    <w:rsid w:val="00BD4C7F"/>
    <w:rsid w:val="00BD4CAD"/>
    <w:rsid w:val="00BD4D70"/>
    <w:rsid w:val="00BD4FAC"/>
    <w:rsid w:val="00BD5489"/>
    <w:rsid w:val="00BD5D70"/>
    <w:rsid w:val="00BD5FD1"/>
    <w:rsid w:val="00BD62DB"/>
    <w:rsid w:val="00BD6319"/>
    <w:rsid w:val="00BD667C"/>
    <w:rsid w:val="00BD6EE1"/>
    <w:rsid w:val="00BE0173"/>
    <w:rsid w:val="00BE018F"/>
    <w:rsid w:val="00BE02A0"/>
    <w:rsid w:val="00BE02B4"/>
    <w:rsid w:val="00BE046F"/>
    <w:rsid w:val="00BE05B6"/>
    <w:rsid w:val="00BE07AE"/>
    <w:rsid w:val="00BE0C32"/>
    <w:rsid w:val="00BE0FB9"/>
    <w:rsid w:val="00BE12BE"/>
    <w:rsid w:val="00BE1848"/>
    <w:rsid w:val="00BE1CC3"/>
    <w:rsid w:val="00BE1EFB"/>
    <w:rsid w:val="00BE1F1E"/>
    <w:rsid w:val="00BE2422"/>
    <w:rsid w:val="00BE2A6F"/>
    <w:rsid w:val="00BE2BAB"/>
    <w:rsid w:val="00BE2C45"/>
    <w:rsid w:val="00BE2D0D"/>
    <w:rsid w:val="00BE33CD"/>
    <w:rsid w:val="00BE3594"/>
    <w:rsid w:val="00BE36EE"/>
    <w:rsid w:val="00BE3AAA"/>
    <w:rsid w:val="00BE3B4E"/>
    <w:rsid w:val="00BE3F4B"/>
    <w:rsid w:val="00BE3F7A"/>
    <w:rsid w:val="00BE41BB"/>
    <w:rsid w:val="00BE45C2"/>
    <w:rsid w:val="00BE4730"/>
    <w:rsid w:val="00BE4B94"/>
    <w:rsid w:val="00BE50AB"/>
    <w:rsid w:val="00BE536A"/>
    <w:rsid w:val="00BE56C1"/>
    <w:rsid w:val="00BE58E6"/>
    <w:rsid w:val="00BE5907"/>
    <w:rsid w:val="00BE59E8"/>
    <w:rsid w:val="00BE5A94"/>
    <w:rsid w:val="00BE6227"/>
    <w:rsid w:val="00BE6287"/>
    <w:rsid w:val="00BE63F6"/>
    <w:rsid w:val="00BE6532"/>
    <w:rsid w:val="00BE6C73"/>
    <w:rsid w:val="00BE6FD5"/>
    <w:rsid w:val="00BE7169"/>
    <w:rsid w:val="00BE728B"/>
    <w:rsid w:val="00BE72E5"/>
    <w:rsid w:val="00BE781A"/>
    <w:rsid w:val="00BE79B1"/>
    <w:rsid w:val="00BE7D01"/>
    <w:rsid w:val="00BE7D02"/>
    <w:rsid w:val="00BF04D4"/>
    <w:rsid w:val="00BF0784"/>
    <w:rsid w:val="00BF10BC"/>
    <w:rsid w:val="00BF162C"/>
    <w:rsid w:val="00BF1690"/>
    <w:rsid w:val="00BF195C"/>
    <w:rsid w:val="00BF1F8A"/>
    <w:rsid w:val="00BF26F6"/>
    <w:rsid w:val="00BF2D22"/>
    <w:rsid w:val="00BF36EC"/>
    <w:rsid w:val="00BF372B"/>
    <w:rsid w:val="00BF3BA0"/>
    <w:rsid w:val="00BF3DFF"/>
    <w:rsid w:val="00BF3FFF"/>
    <w:rsid w:val="00BF4518"/>
    <w:rsid w:val="00BF491D"/>
    <w:rsid w:val="00BF494D"/>
    <w:rsid w:val="00BF4AE0"/>
    <w:rsid w:val="00BF5997"/>
    <w:rsid w:val="00BF5E4B"/>
    <w:rsid w:val="00BF65C7"/>
    <w:rsid w:val="00BF69B8"/>
    <w:rsid w:val="00BF6A71"/>
    <w:rsid w:val="00BF7664"/>
    <w:rsid w:val="00BF7889"/>
    <w:rsid w:val="00BF792A"/>
    <w:rsid w:val="00BF7D87"/>
    <w:rsid w:val="00C007A3"/>
    <w:rsid w:val="00C0092A"/>
    <w:rsid w:val="00C00F6B"/>
    <w:rsid w:val="00C0107D"/>
    <w:rsid w:val="00C0126B"/>
    <w:rsid w:val="00C01601"/>
    <w:rsid w:val="00C0165D"/>
    <w:rsid w:val="00C01854"/>
    <w:rsid w:val="00C0196A"/>
    <w:rsid w:val="00C019B9"/>
    <w:rsid w:val="00C01A3F"/>
    <w:rsid w:val="00C01A60"/>
    <w:rsid w:val="00C024FC"/>
    <w:rsid w:val="00C0275C"/>
    <w:rsid w:val="00C02AE7"/>
    <w:rsid w:val="00C02C37"/>
    <w:rsid w:val="00C03773"/>
    <w:rsid w:val="00C03CAE"/>
    <w:rsid w:val="00C041D2"/>
    <w:rsid w:val="00C0440B"/>
    <w:rsid w:val="00C052AB"/>
    <w:rsid w:val="00C054D9"/>
    <w:rsid w:val="00C054FB"/>
    <w:rsid w:val="00C05A84"/>
    <w:rsid w:val="00C05DCE"/>
    <w:rsid w:val="00C05E95"/>
    <w:rsid w:val="00C05F10"/>
    <w:rsid w:val="00C06339"/>
    <w:rsid w:val="00C06905"/>
    <w:rsid w:val="00C06B1F"/>
    <w:rsid w:val="00C06B94"/>
    <w:rsid w:val="00C0702E"/>
    <w:rsid w:val="00C071A7"/>
    <w:rsid w:val="00C07E16"/>
    <w:rsid w:val="00C07E61"/>
    <w:rsid w:val="00C100BF"/>
    <w:rsid w:val="00C10C2D"/>
    <w:rsid w:val="00C10CCE"/>
    <w:rsid w:val="00C112E1"/>
    <w:rsid w:val="00C11CBB"/>
    <w:rsid w:val="00C121DF"/>
    <w:rsid w:val="00C1241F"/>
    <w:rsid w:val="00C1274B"/>
    <w:rsid w:val="00C1293F"/>
    <w:rsid w:val="00C12FBB"/>
    <w:rsid w:val="00C1338D"/>
    <w:rsid w:val="00C13674"/>
    <w:rsid w:val="00C13D66"/>
    <w:rsid w:val="00C14773"/>
    <w:rsid w:val="00C150C6"/>
    <w:rsid w:val="00C15350"/>
    <w:rsid w:val="00C156D9"/>
    <w:rsid w:val="00C15728"/>
    <w:rsid w:val="00C15EDB"/>
    <w:rsid w:val="00C1675B"/>
    <w:rsid w:val="00C16906"/>
    <w:rsid w:val="00C16AD5"/>
    <w:rsid w:val="00C16C4F"/>
    <w:rsid w:val="00C16E6E"/>
    <w:rsid w:val="00C1736B"/>
    <w:rsid w:val="00C1770D"/>
    <w:rsid w:val="00C17FCF"/>
    <w:rsid w:val="00C20531"/>
    <w:rsid w:val="00C20BEA"/>
    <w:rsid w:val="00C20D87"/>
    <w:rsid w:val="00C20E20"/>
    <w:rsid w:val="00C21016"/>
    <w:rsid w:val="00C211E0"/>
    <w:rsid w:val="00C21368"/>
    <w:rsid w:val="00C21A5A"/>
    <w:rsid w:val="00C21D22"/>
    <w:rsid w:val="00C21F08"/>
    <w:rsid w:val="00C222C9"/>
    <w:rsid w:val="00C223DC"/>
    <w:rsid w:val="00C2255D"/>
    <w:rsid w:val="00C22776"/>
    <w:rsid w:val="00C22B9D"/>
    <w:rsid w:val="00C231FC"/>
    <w:rsid w:val="00C23686"/>
    <w:rsid w:val="00C23777"/>
    <w:rsid w:val="00C237AB"/>
    <w:rsid w:val="00C2392F"/>
    <w:rsid w:val="00C23D87"/>
    <w:rsid w:val="00C24400"/>
    <w:rsid w:val="00C245CF"/>
    <w:rsid w:val="00C2477A"/>
    <w:rsid w:val="00C24815"/>
    <w:rsid w:val="00C248C4"/>
    <w:rsid w:val="00C255A1"/>
    <w:rsid w:val="00C25681"/>
    <w:rsid w:val="00C25762"/>
    <w:rsid w:val="00C25874"/>
    <w:rsid w:val="00C26CD4"/>
    <w:rsid w:val="00C26E55"/>
    <w:rsid w:val="00C26FF2"/>
    <w:rsid w:val="00C271C5"/>
    <w:rsid w:val="00C272D0"/>
    <w:rsid w:val="00C278F3"/>
    <w:rsid w:val="00C27EB7"/>
    <w:rsid w:val="00C30444"/>
    <w:rsid w:val="00C30A2E"/>
    <w:rsid w:val="00C3187D"/>
    <w:rsid w:val="00C31A07"/>
    <w:rsid w:val="00C3263B"/>
    <w:rsid w:val="00C32746"/>
    <w:rsid w:val="00C32948"/>
    <w:rsid w:val="00C32CA6"/>
    <w:rsid w:val="00C3376D"/>
    <w:rsid w:val="00C33E36"/>
    <w:rsid w:val="00C34260"/>
    <w:rsid w:val="00C34314"/>
    <w:rsid w:val="00C3441D"/>
    <w:rsid w:val="00C3449B"/>
    <w:rsid w:val="00C348F4"/>
    <w:rsid w:val="00C349DC"/>
    <w:rsid w:val="00C355F1"/>
    <w:rsid w:val="00C35B2B"/>
    <w:rsid w:val="00C35C47"/>
    <w:rsid w:val="00C35CB0"/>
    <w:rsid w:val="00C35D3E"/>
    <w:rsid w:val="00C36170"/>
    <w:rsid w:val="00C36385"/>
    <w:rsid w:val="00C3661A"/>
    <w:rsid w:val="00C3677C"/>
    <w:rsid w:val="00C36840"/>
    <w:rsid w:val="00C36C2E"/>
    <w:rsid w:val="00C36E55"/>
    <w:rsid w:val="00C37122"/>
    <w:rsid w:val="00C372ED"/>
    <w:rsid w:val="00C375EF"/>
    <w:rsid w:val="00C406F8"/>
    <w:rsid w:val="00C407EA"/>
    <w:rsid w:val="00C40B56"/>
    <w:rsid w:val="00C40B5B"/>
    <w:rsid w:val="00C4167D"/>
    <w:rsid w:val="00C41B52"/>
    <w:rsid w:val="00C41E54"/>
    <w:rsid w:val="00C41ED7"/>
    <w:rsid w:val="00C41F77"/>
    <w:rsid w:val="00C41FD4"/>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221"/>
    <w:rsid w:val="00C44317"/>
    <w:rsid w:val="00C4441A"/>
    <w:rsid w:val="00C4448D"/>
    <w:rsid w:val="00C44622"/>
    <w:rsid w:val="00C44C60"/>
    <w:rsid w:val="00C45189"/>
    <w:rsid w:val="00C452CD"/>
    <w:rsid w:val="00C4581B"/>
    <w:rsid w:val="00C45D41"/>
    <w:rsid w:val="00C45F94"/>
    <w:rsid w:val="00C46054"/>
    <w:rsid w:val="00C46125"/>
    <w:rsid w:val="00C463E6"/>
    <w:rsid w:val="00C4651C"/>
    <w:rsid w:val="00C46B81"/>
    <w:rsid w:val="00C46D6A"/>
    <w:rsid w:val="00C4732C"/>
    <w:rsid w:val="00C47466"/>
    <w:rsid w:val="00C47472"/>
    <w:rsid w:val="00C4769D"/>
    <w:rsid w:val="00C4789A"/>
    <w:rsid w:val="00C47A11"/>
    <w:rsid w:val="00C47E0B"/>
    <w:rsid w:val="00C47FCC"/>
    <w:rsid w:val="00C507C9"/>
    <w:rsid w:val="00C50B71"/>
    <w:rsid w:val="00C50C57"/>
    <w:rsid w:val="00C50CE7"/>
    <w:rsid w:val="00C50DF6"/>
    <w:rsid w:val="00C50E2C"/>
    <w:rsid w:val="00C5117A"/>
    <w:rsid w:val="00C51760"/>
    <w:rsid w:val="00C51BC6"/>
    <w:rsid w:val="00C51C66"/>
    <w:rsid w:val="00C51EA1"/>
    <w:rsid w:val="00C52096"/>
    <w:rsid w:val="00C5219A"/>
    <w:rsid w:val="00C521CC"/>
    <w:rsid w:val="00C52410"/>
    <w:rsid w:val="00C525B3"/>
    <w:rsid w:val="00C52CF6"/>
    <w:rsid w:val="00C52F1C"/>
    <w:rsid w:val="00C53314"/>
    <w:rsid w:val="00C534AF"/>
    <w:rsid w:val="00C5377D"/>
    <w:rsid w:val="00C53BDB"/>
    <w:rsid w:val="00C53BE7"/>
    <w:rsid w:val="00C53FF3"/>
    <w:rsid w:val="00C54112"/>
    <w:rsid w:val="00C547A9"/>
    <w:rsid w:val="00C54888"/>
    <w:rsid w:val="00C5531A"/>
    <w:rsid w:val="00C5535A"/>
    <w:rsid w:val="00C55384"/>
    <w:rsid w:val="00C55732"/>
    <w:rsid w:val="00C55B5B"/>
    <w:rsid w:val="00C56203"/>
    <w:rsid w:val="00C56446"/>
    <w:rsid w:val="00C5648E"/>
    <w:rsid w:val="00C56F16"/>
    <w:rsid w:val="00C56F4E"/>
    <w:rsid w:val="00C57751"/>
    <w:rsid w:val="00C57CCC"/>
    <w:rsid w:val="00C57D35"/>
    <w:rsid w:val="00C6004F"/>
    <w:rsid w:val="00C60F23"/>
    <w:rsid w:val="00C613D1"/>
    <w:rsid w:val="00C6153C"/>
    <w:rsid w:val="00C6168C"/>
    <w:rsid w:val="00C617D0"/>
    <w:rsid w:val="00C61936"/>
    <w:rsid w:val="00C61957"/>
    <w:rsid w:val="00C61B12"/>
    <w:rsid w:val="00C620A2"/>
    <w:rsid w:val="00C620D7"/>
    <w:rsid w:val="00C6225A"/>
    <w:rsid w:val="00C6256B"/>
    <w:rsid w:val="00C6276C"/>
    <w:rsid w:val="00C627E2"/>
    <w:rsid w:val="00C62BF6"/>
    <w:rsid w:val="00C636B0"/>
    <w:rsid w:val="00C639B8"/>
    <w:rsid w:val="00C63B22"/>
    <w:rsid w:val="00C640FF"/>
    <w:rsid w:val="00C641E2"/>
    <w:rsid w:val="00C6468E"/>
    <w:rsid w:val="00C646B0"/>
    <w:rsid w:val="00C6480F"/>
    <w:rsid w:val="00C64B1E"/>
    <w:rsid w:val="00C64B7B"/>
    <w:rsid w:val="00C64CA3"/>
    <w:rsid w:val="00C64DC1"/>
    <w:rsid w:val="00C64FEB"/>
    <w:rsid w:val="00C659B1"/>
    <w:rsid w:val="00C65BD3"/>
    <w:rsid w:val="00C65BF9"/>
    <w:rsid w:val="00C6629D"/>
    <w:rsid w:val="00C668D2"/>
    <w:rsid w:val="00C66A9E"/>
    <w:rsid w:val="00C66D31"/>
    <w:rsid w:val="00C66E43"/>
    <w:rsid w:val="00C6716C"/>
    <w:rsid w:val="00C67470"/>
    <w:rsid w:val="00C67A9B"/>
    <w:rsid w:val="00C70307"/>
    <w:rsid w:val="00C70400"/>
    <w:rsid w:val="00C70CCC"/>
    <w:rsid w:val="00C70FE0"/>
    <w:rsid w:val="00C71715"/>
    <w:rsid w:val="00C7186D"/>
    <w:rsid w:val="00C7199C"/>
    <w:rsid w:val="00C71FE3"/>
    <w:rsid w:val="00C72196"/>
    <w:rsid w:val="00C7233D"/>
    <w:rsid w:val="00C7238D"/>
    <w:rsid w:val="00C72F3A"/>
    <w:rsid w:val="00C72F75"/>
    <w:rsid w:val="00C73517"/>
    <w:rsid w:val="00C73666"/>
    <w:rsid w:val="00C737F4"/>
    <w:rsid w:val="00C7459C"/>
    <w:rsid w:val="00C74983"/>
    <w:rsid w:val="00C74CA9"/>
    <w:rsid w:val="00C74CCD"/>
    <w:rsid w:val="00C74E21"/>
    <w:rsid w:val="00C7534C"/>
    <w:rsid w:val="00C753D1"/>
    <w:rsid w:val="00C75467"/>
    <w:rsid w:val="00C75555"/>
    <w:rsid w:val="00C756A1"/>
    <w:rsid w:val="00C75A8E"/>
    <w:rsid w:val="00C75AA6"/>
    <w:rsid w:val="00C75B9E"/>
    <w:rsid w:val="00C75D45"/>
    <w:rsid w:val="00C76405"/>
    <w:rsid w:val="00C7648C"/>
    <w:rsid w:val="00C764C9"/>
    <w:rsid w:val="00C766C4"/>
    <w:rsid w:val="00C76A5B"/>
    <w:rsid w:val="00C77137"/>
    <w:rsid w:val="00C7778B"/>
    <w:rsid w:val="00C777A6"/>
    <w:rsid w:val="00C77812"/>
    <w:rsid w:val="00C77ECA"/>
    <w:rsid w:val="00C801BE"/>
    <w:rsid w:val="00C802DF"/>
    <w:rsid w:val="00C8035A"/>
    <w:rsid w:val="00C8039A"/>
    <w:rsid w:val="00C80496"/>
    <w:rsid w:val="00C80555"/>
    <w:rsid w:val="00C80568"/>
    <w:rsid w:val="00C805A9"/>
    <w:rsid w:val="00C8073A"/>
    <w:rsid w:val="00C80928"/>
    <w:rsid w:val="00C80B47"/>
    <w:rsid w:val="00C81292"/>
    <w:rsid w:val="00C81576"/>
    <w:rsid w:val="00C817A5"/>
    <w:rsid w:val="00C81BA7"/>
    <w:rsid w:val="00C81C2D"/>
    <w:rsid w:val="00C82044"/>
    <w:rsid w:val="00C82656"/>
    <w:rsid w:val="00C82691"/>
    <w:rsid w:val="00C826BB"/>
    <w:rsid w:val="00C82A66"/>
    <w:rsid w:val="00C82D6B"/>
    <w:rsid w:val="00C82E61"/>
    <w:rsid w:val="00C838B2"/>
    <w:rsid w:val="00C83964"/>
    <w:rsid w:val="00C83A80"/>
    <w:rsid w:val="00C83AC3"/>
    <w:rsid w:val="00C83C34"/>
    <w:rsid w:val="00C842B6"/>
    <w:rsid w:val="00C8439A"/>
    <w:rsid w:val="00C84CD2"/>
    <w:rsid w:val="00C85048"/>
    <w:rsid w:val="00C85A73"/>
    <w:rsid w:val="00C8623C"/>
    <w:rsid w:val="00C86255"/>
    <w:rsid w:val="00C866F4"/>
    <w:rsid w:val="00C869C7"/>
    <w:rsid w:val="00C86EA4"/>
    <w:rsid w:val="00C8712C"/>
    <w:rsid w:val="00C872A6"/>
    <w:rsid w:val="00C87464"/>
    <w:rsid w:val="00C874D0"/>
    <w:rsid w:val="00C87AC4"/>
    <w:rsid w:val="00C87F6A"/>
    <w:rsid w:val="00C90C20"/>
    <w:rsid w:val="00C90D1F"/>
    <w:rsid w:val="00C910C0"/>
    <w:rsid w:val="00C91763"/>
    <w:rsid w:val="00C92461"/>
    <w:rsid w:val="00C92474"/>
    <w:rsid w:val="00C9259F"/>
    <w:rsid w:val="00C92603"/>
    <w:rsid w:val="00C92678"/>
    <w:rsid w:val="00C92850"/>
    <w:rsid w:val="00C929B5"/>
    <w:rsid w:val="00C92B57"/>
    <w:rsid w:val="00C92C86"/>
    <w:rsid w:val="00C92EA3"/>
    <w:rsid w:val="00C931C7"/>
    <w:rsid w:val="00C931EC"/>
    <w:rsid w:val="00C93808"/>
    <w:rsid w:val="00C938A6"/>
    <w:rsid w:val="00C93B0B"/>
    <w:rsid w:val="00C93B6A"/>
    <w:rsid w:val="00C94089"/>
    <w:rsid w:val="00C9477F"/>
    <w:rsid w:val="00C9499F"/>
    <w:rsid w:val="00C949CD"/>
    <w:rsid w:val="00C94A7B"/>
    <w:rsid w:val="00C94CE9"/>
    <w:rsid w:val="00C94E78"/>
    <w:rsid w:val="00C950AF"/>
    <w:rsid w:val="00C95701"/>
    <w:rsid w:val="00C957DB"/>
    <w:rsid w:val="00C95835"/>
    <w:rsid w:val="00C96E55"/>
    <w:rsid w:val="00C96E6C"/>
    <w:rsid w:val="00C96F79"/>
    <w:rsid w:val="00C9718B"/>
    <w:rsid w:val="00CA02E6"/>
    <w:rsid w:val="00CA048B"/>
    <w:rsid w:val="00CA0AFF"/>
    <w:rsid w:val="00CA0B2B"/>
    <w:rsid w:val="00CA0D5D"/>
    <w:rsid w:val="00CA0EA6"/>
    <w:rsid w:val="00CA115F"/>
    <w:rsid w:val="00CA116E"/>
    <w:rsid w:val="00CA174C"/>
    <w:rsid w:val="00CA1CB7"/>
    <w:rsid w:val="00CA1CE6"/>
    <w:rsid w:val="00CA1E61"/>
    <w:rsid w:val="00CA1FCA"/>
    <w:rsid w:val="00CA2284"/>
    <w:rsid w:val="00CA2655"/>
    <w:rsid w:val="00CA2C83"/>
    <w:rsid w:val="00CA3055"/>
    <w:rsid w:val="00CA31DA"/>
    <w:rsid w:val="00CA37F1"/>
    <w:rsid w:val="00CA39EE"/>
    <w:rsid w:val="00CA3A30"/>
    <w:rsid w:val="00CA3C36"/>
    <w:rsid w:val="00CA3E72"/>
    <w:rsid w:val="00CA3FEA"/>
    <w:rsid w:val="00CA4191"/>
    <w:rsid w:val="00CA49CE"/>
    <w:rsid w:val="00CA4A1D"/>
    <w:rsid w:val="00CA53AF"/>
    <w:rsid w:val="00CA5583"/>
    <w:rsid w:val="00CA567D"/>
    <w:rsid w:val="00CA5732"/>
    <w:rsid w:val="00CA602E"/>
    <w:rsid w:val="00CA6227"/>
    <w:rsid w:val="00CA62B1"/>
    <w:rsid w:val="00CA65F0"/>
    <w:rsid w:val="00CA66A8"/>
    <w:rsid w:val="00CA6EBC"/>
    <w:rsid w:val="00CA7198"/>
    <w:rsid w:val="00CA78E9"/>
    <w:rsid w:val="00CA7CAE"/>
    <w:rsid w:val="00CA7E2D"/>
    <w:rsid w:val="00CB02D2"/>
    <w:rsid w:val="00CB057D"/>
    <w:rsid w:val="00CB07E6"/>
    <w:rsid w:val="00CB09AB"/>
    <w:rsid w:val="00CB09DA"/>
    <w:rsid w:val="00CB0E54"/>
    <w:rsid w:val="00CB0EC6"/>
    <w:rsid w:val="00CB0F2C"/>
    <w:rsid w:val="00CB12DE"/>
    <w:rsid w:val="00CB134A"/>
    <w:rsid w:val="00CB190B"/>
    <w:rsid w:val="00CB1985"/>
    <w:rsid w:val="00CB1CB8"/>
    <w:rsid w:val="00CB1DCC"/>
    <w:rsid w:val="00CB2539"/>
    <w:rsid w:val="00CB26C1"/>
    <w:rsid w:val="00CB2C92"/>
    <w:rsid w:val="00CB3830"/>
    <w:rsid w:val="00CB38BA"/>
    <w:rsid w:val="00CB420C"/>
    <w:rsid w:val="00CB44CF"/>
    <w:rsid w:val="00CB478D"/>
    <w:rsid w:val="00CB4A7D"/>
    <w:rsid w:val="00CB4BEC"/>
    <w:rsid w:val="00CB4FB2"/>
    <w:rsid w:val="00CB5799"/>
    <w:rsid w:val="00CB5912"/>
    <w:rsid w:val="00CB5A7D"/>
    <w:rsid w:val="00CB5BE6"/>
    <w:rsid w:val="00CB5C70"/>
    <w:rsid w:val="00CB690B"/>
    <w:rsid w:val="00CB69D9"/>
    <w:rsid w:val="00CB6CA2"/>
    <w:rsid w:val="00CB6F2A"/>
    <w:rsid w:val="00CB6F5D"/>
    <w:rsid w:val="00CB70F6"/>
    <w:rsid w:val="00CB73F3"/>
    <w:rsid w:val="00CB74BD"/>
    <w:rsid w:val="00CB7B40"/>
    <w:rsid w:val="00CB7D4E"/>
    <w:rsid w:val="00CB7F68"/>
    <w:rsid w:val="00CC039B"/>
    <w:rsid w:val="00CC0435"/>
    <w:rsid w:val="00CC054E"/>
    <w:rsid w:val="00CC06DF"/>
    <w:rsid w:val="00CC0B1D"/>
    <w:rsid w:val="00CC23A3"/>
    <w:rsid w:val="00CC2503"/>
    <w:rsid w:val="00CC2B37"/>
    <w:rsid w:val="00CC2DB6"/>
    <w:rsid w:val="00CC2EBB"/>
    <w:rsid w:val="00CC2F30"/>
    <w:rsid w:val="00CC2F52"/>
    <w:rsid w:val="00CC32BE"/>
    <w:rsid w:val="00CC3315"/>
    <w:rsid w:val="00CC3391"/>
    <w:rsid w:val="00CC3486"/>
    <w:rsid w:val="00CC3570"/>
    <w:rsid w:val="00CC36BF"/>
    <w:rsid w:val="00CC3D74"/>
    <w:rsid w:val="00CC3E3B"/>
    <w:rsid w:val="00CC3F68"/>
    <w:rsid w:val="00CC49DD"/>
    <w:rsid w:val="00CC51E4"/>
    <w:rsid w:val="00CC5546"/>
    <w:rsid w:val="00CC55C0"/>
    <w:rsid w:val="00CC59F7"/>
    <w:rsid w:val="00CC5C5D"/>
    <w:rsid w:val="00CC5D41"/>
    <w:rsid w:val="00CC5DC4"/>
    <w:rsid w:val="00CC6045"/>
    <w:rsid w:val="00CC609E"/>
    <w:rsid w:val="00CC6167"/>
    <w:rsid w:val="00CC6632"/>
    <w:rsid w:val="00CC7DBA"/>
    <w:rsid w:val="00CD01A7"/>
    <w:rsid w:val="00CD0686"/>
    <w:rsid w:val="00CD0D45"/>
    <w:rsid w:val="00CD1215"/>
    <w:rsid w:val="00CD16BD"/>
    <w:rsid w:val="00CD1A6C"/>
    <w:rsid w:val="00CD22B7"/>
    <w:rsid w:val="00CD22E5"/>
    <w:rsid w:val="00CD2CA5"/>
    <w:rsid w:val="00CD2F63"/>
    <w:rsid w:val="00CD2FE6"/>
    <w:rsid w:val="00CD3079"/>
    <w:rsid w:val="00CD3191"/>
    <w:rsid w:val="00CD3595"/>
    <w:rsid w:val="00CD364F"/>
    <w:rsid w:val="00CD3670"/>
    <w:rsid w:val="00CD36BE"/>
    <w:rsid w:val="00CD37EE"/>
    <w:rsid w:val="00CD3B98"/>
    <w:rsid w:val="00CD3D8F"/>
    <w:rsid w:val="00CD40AB"/>
    <w:rsid w:val="00CD4329"/>
    <w:rsid w:val="00CD4710"/>
    <w:rsid w:val="00CD4B26"/>
    <w:rsid w:val="00CD4DEB"/>
    <w:rsid w:val="00CD4ED4"/>
    <w:rsid w:val="00CD4FE8"/>
    <w:rsid w:val="00CD54A2"/>
    <w:rsid w:val="00CD57C8"/>
    <w:rsid w:val="00CD5E06"/>
    <w:rsid w:val="00CD6864"/>
    <w:rsid w:val="00CD692D"/>
    <w:rsid w:val="00CD6980"/>
    <w:rsid w:val="00CD7479"/>
    <w:rsid w:val="00CD7D2E"/>
    <w:rsid w:val="00CE021E"/>
    <w:rsid w:val="00CE0B26"/>
    <w:rsid w:val="00CE10EF"/>
    <w:rsid w:val="00CE1312"/>
    <w:rsid w:val="00CE13B2"/>
    <w:rsid w:val="00CE1757"/>
    <w:rsid w:val="00CE30E7"/>
    <w:rsid w:val="00CE310B"/>
    <w:rsid w:val="00CE336F"/>
    <w:rsid w:val="00CE35C5"/>
    <w:rsid w:val="00CE3C68"/>
    <w:rsid w:val="00CE3F9D"/>
    <w:rsid w:val="00CE3FFE"/>
    <w:rsid w:val="00CE41FD"/>
    <w:rsid w:val="00CE4235"/>
    <w:rsid w:val="00CE4482"/>
    <w:rsid w:val="00CE4483"/>
    <w:rsid w:val="00CE44DE"/>
    <w:rsid w:val="00CE4B22"/>
    <w:rsid w:val="00CE4CED"/>
    <w:rsid w:val="00CE4D51"/>
    <w:rsid w:val="00CE50FD"/>
    <w:rsid w:val="00CE55E4"/>
    <w:rsid w:val="00CE5763"/>
    <w:rsid w:val="00CE5B49"/>
    <w:rsid w:val="00CE64C9"/>
    <w:rsid w:val="00CE64F6"/>
    <w:rsid w:val="00CE658B"/>
    <w:rsid w:val="00CE6608"/>
    <w:rsid w:val="00CE6696"/>
    <w:rsid w:val="00CE6CFA"/>
    <w:rsid w:val="00CE6FBD"/>
    <w:rsid w:val="00CE7015"/>
    <w:rsid w:val="00CE752A"/>
    <w:rsid w:val="00CE779C"/>
    <w:rsid w:val="00CE78E1"/>
    <w:rsid w:val="00CE79D2"/>
    <w:rsid w:val="00CE7B6C"/>
    <w:rsid w:val="00CE7FE5"/>
    <w:rsid w:val="00CF1099"/>
    <w:rsid w:val="00CF12CF"/>
    <w:rsid w:val="00CF13F3"/>
    <w:rsid w:val="00CF1ABC"/>
    <w:rsid w:val="00CF1D0B"/>
    <w:rsid w:val="00CF1E2E"/>
    <w:rsid w:val="00CF2277"/>
    <w:rsid w:val="00CF234A"/>
    <w:rsid w:val="00CF2DCD"/>
    <w:rsid w:val="00CF2E25"/>
    <w:rsid w:val="00CF356C"/>
    <w:rsid w:val="00CF3742"/>
    <w:rsid w:val="00CF3EB3"/>
    <w:rsid w:val="00CF3EB4"/>
    <w:rsid w:val="00CF430B"/>
    <w:rsid w:val="00CF474F"/>
    <w:rsid w:val="00CF4761"/>
    <w:rsid w:val="00CF4FC8"/>
    <w:rsid w:val="00CF51AE"/>
    <w:rsid w:val="00CF5440"/>
    <w:rsid w:val="00CF55A5"/>
    <w:rsid w:val="00CF5982"/>
    <w:rsid w:val="00CF5B1B"/>
    <w:rsid w:val="00CF5D28"/>
    <w:rsid w:val="00CF5D72"/>
    <w:rsid w:val="00CF6118"/>
    <w:rsid w:val="00CF613D"/>
    <w:rsid w:val="00CF628F"/>
    <w:rsid w:val="00CF62BC"/>
    <w:rsid w:val="00CF63C7"/>
    <w:rsid w:val="00CF667F"/>
    <w:rsid w:val="00CF6AEE"/>
    <w:rsid w:val="00CF6C02"/>
    <w:rsid w:val="00CF6DC7"/>
    <w:rsid w:val="00CF6FC3"/>
    <w:rsid w:val="00CF707F"/>
    <w:rsid w:val="00CF7744"/>
    <w:rsid w:val="00D00090"/>
    <w:rsid w:val="00D00B73"/>
    <w:rsid w:val="00D01047"/>
    <w:rsid w:val="00D013DA"/>
    <w:rsid w:val="00D013E9"/>
    <w:rsid w:val="00D0144F"/>
    <w:rsid w:val="00D01722"/>
    <w:rsid w:val="00D01830"/>
    <w:rsid w:val="00D01B50"/>
    <w:rsid w:val="00D020FC"/>
    <w:rsid w:val="00D02677"/>
    <w:rsid w:val="00D02C40"/>
    <w:rsid w:val="00D02F4F"/>
    <w:rsid w:val="00D030EF"/>
    <w:rsid w:val="00D03499"/>
    <w:rsid w:val="00D03718"/>
    <w:rsid w:val="00D03997"/>
    <w:rsid w:val="00D039D8"/>
    <w:rsid w:val="00D03A33"/>
    <w:rsid w:val="00D03A8A"/>
    <w:rsid w:val="00D03C60"/>
    <w:rsid w:val="00D043CE"/>
    <w:rsid w:val="00D04576"/>
    <w:rsid w:val="00D04687"/>
    <w:rsid w:val="00D04F13"/>
    <w:rsid w:val="00D04F4D"/>
    <w:rsid w:val="00D050B0"/>
    <w:rsid w:val="00D05562"/>
    <w:rsid w:val="00D059D8"/>
    <w:rsid w:val="00D05B97"/>
    <w:rsid w:val="00D05BE8"/>
    <w:rsid w:val="00D05C7A"/>
    <w:rsid w:val="00D05DF8"/>
    <w:rsid w:val="00D05E4F"/>
    <w:rsid w:val="00D064E8"/>
    <w:rsid w:val="00D0678C"/>
    <w:rsid w:val="00D06AE8"/>
    <w:rsid w:val="00D06C86"/>
    <w:rsid w:val="00D06F2F"/>
    <w:rsid w:val="00D072CA"/>
    <w:rsid w:val="00D07467"/>
    <w:rsid w:val="00D0783B"/>
    <w:rsid w:val="00D07A76"/>
    <w:rsid w:val="00D07B98"/>
    <w:rsid w:val="00D07F0C"/>
    <w:rsid w:val="00D07FD0"/>
    <w:rsid w:val="00D103C0"/>
    <w:rsid w:val="00D10659"/>
    <w:rsid w:val="00D12359"/>
    <w:rsid w:val="00D12417"/>
    <w:rsid w:val="00D12600"/>
    <w:rsid w:val="00D13049"/>
    <w:rsid w:val="00D13ABA"/>
    <w:rsid w:val="00D13C2F"/>
    <w:rsid w:val="00D1455A"/>
    <w:rsid w:val="00D14976"/>
    <w:rsid w:val="00D14D0A"/>
    <w:rsid w:val="00D14E8C"/>
    <w:rsid w:val="00D14FD8"/>
    <w:rsid w:val="00D16047"/>
    <w:rsid w:val="00D172F9"/>
    <w:rsid w:val="00D173A1"/>
    <w:rsid w:val="00D173F5"/>
    <w:rsid w:val="00D20AEA"/>
    <w:rsid w:val="00D20DA1"/>
    <w:rsid w:val="00D2102D"/>
    <w:rsid w:val="00D211AD"/>
    <w:rsid w:val="00D216A7"/>
    <w:rsid w:val="00D21944"/>
    <w:rsid w:val="00D21D38"/>
    <w:rsid w:val="00D21E50"/>
    <w:rsid w:val="00D21E7B"/>
    <w:rsid w:val="00D22465"/>
    <w:rsid w:val="00D2251A"/>
    <w:rsid w:val="00D2260A"/>
    <w:rsid w:val="00D22EB4"/>
    <w:rsid w:val="00D23041"/>
    <w:rsid w:val="00D235A8"/>
    <w:rsid w:val="00D23B64"/>
    <w:rsid w:val="00D2418F"/>
    <w:rsid w:val="00D24294"/>
    <w:rsid w:val="00D242AE"/>
    <w:rsid w:val="00D24586"/>
    <w:rsid w:val="00D2476A"/>
    <w:rsid w:val="00D24944"/>
    <w:rsid w:val="00D250DC"/>
    <w:rsid w:val="00D254CA"/>
    <w:rsid w:val="00D25943"/>
    <w:rsid w:val="00D25CFE"/>
    <w:rsid w:val="00D25DAA"/>
    <w:rsid w:val="00D25EA1"/>
    <w:rsid w:val="00D26036"/>
    <w:rsid w:val="00D26230"/>
    <w:rsid w:val="00D26244"/>
    <w:rsid w:val="00D264C7"/>
    <w:rsid w:val="00D26883"/>
    <w:rsid w:val="00D26B53"/>
    <w:rsid w:val="00D26D63"/>
    <w:rsid w:val="00D26DC3"/>
    <w:rsid w:val="00D26ED9"/>
    <w:rsid w:val="00D26F0B"/>
    <w:rsid w:val="00D27A89"/>
    <w:rsid w:val="00D27EDF"/>
    <w:rsid w:val="00D300B0"/>
    <w:rsid w:val="00D301BA"/>
    <w:rsid w:val="00D30216"/>
    <w:rsid w:val="00D30399"/>
    <w:rsid w:val="00D30706"/>
    <w:rsid w:val="00D30CD5"/>
    <w:rsid w:val="00D30F9C"/>
    <w:rsid w:val="00D310A6"/>
    <w:rsid w:val="00D31620"/>
    <w:rsid w:val="00D31780"/>
    <w:rsid w:val="00D319B7"/>
    <w:rsid w:val="00D31AA0"/>
    <w:rsid w:val="00D31BB7"/>
    <w:rsid w:val="00D31C5D"/>
    <w:rsid w:val="00D32059"/>
    <w:rsid w:val="00D32284"/>
    <w:rsid w:val="00D324CC"/>
    <w:rsid w:val="00D327F2"/>
    <w:rsid w:val="00D329EA"/>
    <w:rsid w:val="00D3351F"/>
    <w:rsid w:val="00D33CB4"/>
    <w:rsid w:val="00D34903"/>
    <w:rsid w:val="00D35511"/>
    <w:rsid w:val="00D36010"/>
    <w:rsid w:val="00D3623F"/>
    <w:rsid w:val="00D3626A"/>
    <w:rsid w:val="00D3683C"/>
    <w:rsid w:val="00D371AA"/>
    <w:rsid w:val="00D37204"/>
    <w:rsid w:val="00D379FB"/>
    <w:rsid w:val="00D37DC0"/>
    <w:rsid w:val="00D37DC4"/>
    <w:rsid w:val="00D37F01"/>
    <w:rsid w:val="00D40807"/>
    <w:rsid w:val="00D40835"/>
    <w:rsid w:val="00D41194"/>
    <w:rsid w:val="00D41349"/>
    <w:rsid w:val="00D41A12"/>
    <w:rsid w:val="00D42DE5"/>
    <w:rsid w:val="00D433D2"/>
    <w:rsid w:val="00D435AD"/>
    <w:rsid w:val="00D4388E"/>
    <w:rsid w:val="00D43A70"/>
    <w:rsid w:val="00D43ADD"/>
    <w:rsid w:val="00D43AF6"/>
    <w:rsid w:val="00D44018"/>
    <w:rsid w:val="00D440BD"/>
    <w:rsid w:val="00D44159"/>
    <w:rsid w:val="00D44806"/>
    <w:rsid w:val="00D44E00"/>
    <w:rsid w:val="00D44FFE"/>
    <w:rsid w:val="00D45391"/>
    <w:rsid w:val="00D45567"/>
    <w:rsid w:val="00D45632"/>
    <w:rsid w:val="00D45784"/>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0E17"/>
    <w:rsid w:val="00D51366"/>
    <w:rsid w:val="00D5159F"/>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89B"/>
    <w:rsid w:val="00D55AE6"/>
    <w:rsid w:val="00D55D88"/>
    <w:rsid w:val="00D5617F"/>
    <w:rsid w:val="00D563AB"/>
    <w:rsid w:val="00D564E3"/>
    <w:rsid w:val="00D569B3"/>
    <w:rsid w:val="00D56AB8"/>
    <w:rsid w:val="00D56F48"/>
    <w:rsid w:val="00D57021"/>
    <w:rsid w:val="00D5790C"/>
    <w:rsid w:val="00D57B6D"/>
    <w:rsid w:val="00D57DC0"/>
    <w:rsid w:val="00D602EF"/>
    <w:rsid w:val="00D60318"/>
    <w:rsid w:val="00D607AA"/>
    <w:rsid w:val="00D60A75"/>
    <w:rsid w:val="00D61265"/>
    <w:rsid w:val="00D6196C"/>
    <w:rsid w:val="00D61B5A"/>
    <w:rsid w:val="00D61CDE"/>
    <w:rsid w:val="00D61E61"/>
    <w:rsid w:val="00D620D0"/>
    <w:rsid w:val="00D62439"/>
    <w:rsid w:val="00D62582"/>
    <w:rsid w:val="00D62974"/>
    <w:rsid w:val="00D62D0A"/>
    <w:rsid w:val="00D63597"/>
    <w:rsid w:val="00D6363C"/>
    <w:rsid w:val="00D63A22"/>
    <w:rsid w:val="00D63B1A"/>
    <w:rsid w:val="00D63E66"/>
    <w:rsid w:val="00D63F31"/>
    <w:rsid w:val="00D6443E"/>
    <w:rsid w:val="00D64472"/>
    <w:rsid w:val="00D64EDA"/>
    <w:rsid w:val="00D653DA"/>
    <w:rsid w:val="00D65B35"/>
    <w:rsid w:val="00D65FC3"/>
    <w:rsid w:val="00D666D0"/>
    <w:rsid w:val="00D6712F"/>
    <w:rsid w:val="00D67CF3"/>
    <w:rsid w:val="00D703A3"/>
    <w:rsid w:val="00D70520"/>
    <w:rsid w:val="00D70627"/>
    <w:rsid w:val="00D70B9C"/>
    <w:rsid w:val="00D70FD1"/>
    <w:rsid w:val="00D7181F"/>
    <w:rsid w:val="00D71D0C"/>
    <w:rsid w:val="00D72111"/>
    <w:rsid w:val="00D7222E"/>
    <w:rsid w:val="00D723CD"/>
    <w:rsid w:val="00D72824"/>
    <w:rsid w:val="00D728BB"/>
    <w:rsid w:val="00D72B42"/>
    <w:rsid w:val="00D72C1F"/>
    <w:rsid w:val="00D732DF"/>
    <w:rsid w:val="00D739E3"/>
    <w:rsid w:val="00D73F6B"/>
    <w:rsid w:val="00D73F8F"/>
    <w:rsid w:val="00D74499"/>
    <w:rsid w:val="00D745B1"/>
    <w:rsid w:val="00D74AC9"/>
    <w:rsid w:val="00D753E2"/>
    <w:rsid w:val="00D755AF"/>
    <w:rsid w:val="00D75A59"/>
    <w:rsid w:val="00D76109"/>
    <w:rsid w:val="00D7619D"/>
    <w:rsid w:val="00D76220"/>
    <w:rsid w:val="00D764D3"/>
    <w:rsid w:val="00D76BE3"/>
    <w:rsid w:val="00D76C97"/>
    <w:rsid w:val="00D76F3B"/>
    <w:rsid w:val="00D77037"/>
    <w:rsid w:val="00D77587"/>
    <w:rsid w:val="00D77AD5"/>
    <w:rsid w:val="00D77C9A"/>
    <w:rsid w:val="00D77EDD"/>
    <w:rsid w:val="00D77F62"/>
    <w:rsid w:val="00D80040"/>
    <w:rsid w:val="00D80274"/>
    <w:rsid w:val="00D8028B"/>
    <w:rsid w:val="00D80DBF"/>
    <w:rsid w:val="00D80F82"/>
    <w:rsid w:val="00D81302"/>
    <w:rsid w:val="00D817AF"/>
    <w:rsid w:val="00D819D5"/>
    <w:rsid w:val="00D820E9"/>
    <w:rsid w:val="00D8216D"/>
    <w:rsid w:val="00D821C5"/>
    <w:rsid w:val="00D822F2"/>
    <w:rsid w:val="00D8290F"/>
    <w:rsid w:val="00D83705"/>
    <w:rsid w:val="00D8375C"/>
    <w:rsid w:val="00D838D5"/>
    <w:rsid w:val="00D843BE"/>
    <w:rsid w:val="00D84860"/>
    <w:rsid w:val="00D84A7D"/>
    <w:rsid w:val="00D84EC1"/>
    <w:rsid w:val="00D853D5"/>
    <w:rsid w:val="00D85866"/>
    <w:rsid w:val="00D85B95"/>
    <w:rsid w:val="00D85FD2"/>
    <w:rsid w:val="00D861F1"/>
    <w:rsid w:val="00D8628D"/>
    <w:rsid w:val="00D86772"/>
    <w:rsid w:val="00D869B9"/>
    <w:rsid w:val="00D86ED8"/>
    <w:rsid w:val="00D86F68"/>
    <w:rsid w:val="00D8705B"/>
    <w:rsid w:val="00D8718A"/>
    <w:rsid w:val="00D871A8"/>
    <w:rsid w:val="00D874DF"/>
    <w:rsid w:val="00D87524"/>
    <w:rsid w:val="00D8786E"/>
    <w:rsid w:val="00D8790F"/>
    <w:rsid w:val="00D87B29"/>
    <w:rsid w:val="00D87CA4"/>
    <w:rsid w:val="00D87D17"/>
    <w:rsid w:val="00D90783"/>
    <w:rsid w:val="00D9095A"/>
    <w:rsid w:val="00D90FE5"/>
    <w:rsid w:val="00D913EF"/>
    <w:rsid w:val="00D91559"/>
    <w:rsid w:val="00D91EAE"/>
    <w:rsid w:val="00D91F42"/>
    <w:rsid w:val="00D925F6"/>
    <w:rsid w:val="00D92919"/>
    <w:rsid w:val="00D92A19"/>
    <w:rsid w:val="00D92DA6"/>
    <w:rsid w:val="00D92EA2"/>
    <w:rsid w:val="00D92EE7"/>
    <w:rsid w:val="00D93347"/>
    <w:rsid w:val="00D9344A"/>
    <w:rsid w:val="00D935E4"/>
    <w:rsid w:val="00D93676"/>
    <w:rsid w:val="00D93716"/>
    <w:rsid w:val="00D93CF1"/>
    <w:rsid w:val="00D93F13"/>
    <w:rsid w:val="00D9415C"/>
    <w:rsid w:val="00D94641"/>
    <w:rsid w:val="00D947DD"/>
    <w:rsid w:val="00D94A4E"/>
    <w:rsid w:val="00D94F4C"/>
    <w:rsid w:val="00D952C1"/>
    <w:rsid w:val="00D95A1B"/>
    <w:rsid w:val="00D95AC1"/>
    <w:rsid w:val="00D96290"/>
    <w:rsid w:val="00D966C9"/>
    <w:rsid w:val="00D96ADA"/>
    <w:rsid w:val="00D96B26"/>
    <w:rsid w:val="00D975EB"/>
    <w:rsid w:val="00D97D63"/>
    <w:rsid w:val="00D97EE0"/>
    <w:rsid w:val="00DA03D0"/>
    <w:rsid w:val="00DA04AB"/>
    <w:rsid w:val="00DA0683"/>
    <w:rsid w:val="00DA09BE"/>
    <w:rsid w:val="00DA0CBA"/>
    <w:rsid w:val="00DA0E05"/>
    <w:rsid w:val="00DA0E18"/>
    <w:rsid w:val="00DA0FC7"/>
    <w:rsid w:val="00DA1017"/>
    <w:rsid w:val="00DA11F8"/>
    <w:rsid w:val="00DA123D"/>
    <w:rsid w:val="00DA1273"/>
    <w:rsid w:val="00DA19EF"/>
    <w:rsid w:val="00DA2319"/>
    <w:rsid w:val="00DA2642"/>
    <w:rsid w:val="00DA2862"/>
    <w:rsid w:val="00DA2C21"/>
    <w:rsid w:val="00DA3695"/>
    <w:rsid w:val="00DA43F7"/>
    <w:rsid w:val="00DA44F0"/>
    <w:rsid w:val="00DA4B66"/>
    <w:rsid w:val="00DA4D0A"/>
    <w:rsid w:val="00DA5323"/>
    <w:rsid w:val="00DA617A"/>
    <w:rsid w:val="00DA6405"/>
    <w:rsid w:val="00DA6F68"/>
    <w:rsid w:val="00DA6FA3"/>
    <w:rsid w:val="00DA725D"/>
    <w:rsid w:val="00DA7602"/>
    <w:rsid w:val="00DA7A1F"/>
    <w:rsid w:val="00DA7B1A"/>
    <w:rsid w:val="00DA7ED4"/>
    <w:rsid w:val="00DB08C6"/>
    <w:rsid w:val="00DB146C"/>
    <w:rsid w:val="00DB16F9"/>
    <w:rsid w:val="00DB1971"/>
    <w:rsid w:val="00DB1FE0"/>
    <w:rsid w:val="00DB2744"/>
    <w:rsid w:val="00DB3440"/>
    <w:rsid w:val="00DB351A"/>
    <w:rsid w:val="00DB35BD"/>
    <w:rsid w:val="00DB3915"/>
    <w:rsid w:val="00DB3A47"/>
    <w:rsid w:val="00DB3FC7"/>
    <w:rsid w:val="00DB444C"/>
    <w:rsid w:val="00DB449C"/>
    <w:rsid w:val="00DB47E8"/>
    <w:rsid w:val="00DB50ED"/>
    <w:rsid w:val="00DB51EC"/>
    <w:rsid w:val="00DB5380"/>
    <w:rsid w:val="00DB5789"/>
    <w:rsid w:val="00DB5849"/>
    <w:rsid w:val="00DB5970"/>
    <w:rsid w:val="00DB64C0"/>
    <w:rsid w:val="00DB6528"/>
    <w:rsid w:val="00DB68D5"/>
    <w:rsid w:val="00DB7285"/>
    <w:rsid w:val="00DB7A38"/>
    <w:rsid w:val="00DC02BC"/>
    <w:rsid w:val="00DC0975"/>
    <w:rsid w:val="00DC0A03"/>
    <w:rsid w:val="00DC0CBA"/>
    <w:rsid w:val="00DC0EC3"/>
    <w:rsid w:val="00DC0FE6"/>
    <w:rsid w:val="00DC18CE"/>
    <w:rsid w:val="00DC1A3B"/>
    <w:rsid w:val="00DC1ADE"/>
    <w:rsid w:val="00DC222C"/>
    <w:rsid w:val="00DC2411"/>
    <w:rsid w:val="00DC248C"/>
    <w:rsid w:val="00DC27DF"/>
    <w:rsid w:val="00DC2A83"/>
    <w:rsid w:val="00DC2BDD"/>
    <w:rsid w:val="00DC3229"/>
    <w:rsid w:val="00DC3455"/>
    <w:rsid w:val="00DC38E0"/>
    <w:rsid w:val="00DC4261"/>
    <w:rsid w:val="00DC46D4"/>
    <w:rsid w:val="00DC47A9"/>
    <w:rsid w:val="00DC4B2C"/>
    <w:rsid w:val="00DC4FB4"/>
    <w:rsid w:val="00DC5104"/>
    <w:rsid w:val="00DC5436"/>
    <w:rsid w:val="00DC5515"/>
    <w:rsid w:val="00DC5DA5"/>
    <w:rsid w:val="00DC63D3"/>
    <w:rsid w:val="00DC6A22"/>
    <w:rsid w:val="00DC70C2"/>
    <w:rsid w:val="00DC71DC"/>
    <w:rsid w:val="00DC7BB7"/>
    <w:rsid w:val="00DC7C02"/>
    <w:rsid w:val="00DC7C91"/>
    <w:rsid w:val="00DD01E5"/>
    <w:rsid w:val="00DD02EC"/>
    <w:rsid w:val="00DD05E8"/>
    <w:rsid w:val="00DD0AC5"/>
    <w:rsid w:val="00DD0CD6"/>
    <w:rsid w:val="00DD208B"/>
    <w:rsid w:val="00DD229E"/>
    <w:rsid w:val="00DD268F"/>
    <w:rsid w:val="00DD2B36"/>
    <w:rsid w:val="00DD2C53"/>
    <w:rsid w:val="00DD2FF4"/>
    <w:rsid w:val="00DD3340"/>
    <w:rsid w:val="00DD3717"/>
    <w:rsid w:val="00DD3ABE"/>
    <w:rsid w:val="00DD3C41"/>
    <w:rsid w:val="00DD3EE3"/>
    <w:rsid w:val="00DD47E0"/>
    <w:rsid w:val="00DD4A34"/>
    <w:rsid w:val="00DD55E0"/>
    <w:rsid w:val="00DD5603"/>
    <w:rsid w:val="00DD572D"/>
    <w:rsid w:val="00DD58AE"/>
    <w:rsid w:val="00DD5A32"/>
    <w:rsid w:val="00DD5A71"/>
    <w:rsid w:val="00DD5DA8"/>
    <w:rsid w:val="00DD603D"/>
    <w:rsid w:val="00DD60B3"/>
    <w:rsid w:val="00DD616E"/>
    <w:rsid w:val="00DD62A3"/>
    <w:rsid w:val="00DD6547"/>
    <w:rsid w:val="00DD75DD"/>
    <w:rsid w:val="00DD78CA"/>
    <w:rsid w:val="00DE02D2"/>
    <w:rsid w:val="00DE03F8"/>
    <w:rsid w:val="00DE0823"/>
    <w:rsid w:val="00DE0C19"/>
    <w:rsid w:val="00DE0D40"/>
    <w:rsid w:val="00DE0E36"/>
    <w:rsid w:val="00DE16C2"/>
    <w:rsid w:val="00DE186A"/>
    <w:rsid w:val="00DE1FBC"/>
    <w:rsid w:val="00DE20BB"/>
    <w:rsid w:val="00DE20DE"/>
    <w:rsid w:val="00DE22B5"/>
    <w:rsid w:val="00DE259A"/>
    <w:rsid w:val="00DE2C0B"/>
    <w:rsid w:val="00DE3035"/>
    <w:rsid w:val="00DE335D"/>
    <w:rsid w:val="00DE35BA"/>
    <w:rsid w:val="00DE3B20"/>
    <w:rsid w:val="00DE3C97"/>
    <w:rsid w:val="00DE3DBB"/>
    <w:rsid w:val="00DE3E65"/>
    <w:rsid w:val="00DE3EAC"/>
    <w:rsid w:val="00DE46AC"/>
    <w:rsid w:val="00DE474A"/>
    <w:rsid w:val="00DE4DB4"/>
    <w:rsid w:val="00DE511A"/>
    <w:rsid w:val="00DE5428"/>
    <w:rsid w:val="00DE5B89"/>
    <w:rsid w:val="00DE605C"/>
    <w:rsid w:val="00DE607B"/>
    <w:rsid w:val="00DE6640"/>
    <w:rsid w:val="00DE6BBD"/>
    <w:rsid w:val="00DE75CC"/>
    <w:rsid w:val="00DE7B66"/>
    <w:rsid w:val="00DE7C8E"/>
    <w:rsid w:val="00DE7D75"/>
    <w:rsid w:val="00DF0023"/>
    <w:rsid w:val="00DF0159"/>
    <w:rsid w:val="00DF03AE"/>
    <w:rsid w:val="00DF062B"/>
    <w:rsid w:val="00DF0718"/>
    <w:rsid w:val="00DF0DFE"/>
    <w:rsid w:val="00DF11BA"/>
    <w:rsid w:val="00DF192B"/>
    <w:rsid w:val="00DF1BA7"/>
    <w:rsid w:val="00DF1E1C"/>
    <w:rsid w:val="00DF247E"/>
    <w:rsid w:val="00DF2800"/>
    <w:rsid w:val="00DF3C1B"/>
    <w:rsid w:val="00DF42E0"/>
    <w:rsid w:val="00DF44CC"/>
    <w:rsid w:val="00DF48A8"/>
    <w:rsid w:val="00DF4A73"/>
    <w:rsid w:val="00DF57A2"/>
    <w:rsid w:val="00DF5A00"/>
    <w:rsid w:val="00DF5E4B"/>
    <w:rsid w:val="00DF5EC6"/>
    <w:rsid w:val="00DF6285"/>
    <w:rsid w:val="00DF6CD2"/>
    <w:rsid w:val="00DF6D84"/>
    <w:rsid w:val="00DF6F6F"/>
    <w:rsid w:val="00DF71D1"/>
    <w:rsid w:val="00DF7288"/>
    <w:rsid w:val="00DF747F"/>
    <w:rsid w:val="00DF777C"/>
    <w:rsid w:val="00DF7ED2"/>
    <w:rsid w:val="00E00AC0"/>
    <w:rsid w:val="00E00BD4"/>
    <w:rsid w:val="00E00EE4"/>
    <w:rsid w:val="00E01223"/>
    <w:rsid w:val="00E018DC"/>
    <w:rsid w:val="00E01B64"/>
    <w:rsid w:val="00E01D2D"/>
    <w:rsid w:val="00E02820"/>
    <w:rsid w:val="00E02D44"/>
    <w:rsid w:val="00E0315B"/>
    <w:rsid w:val="00E03756"/>
    <w:rsid w:val="00E0381C"/>
    <w:rsid w:val="00E03ABE"/>
    <w:rsid w:val="00E03DF3"/>
    <w:rsid w:val="00E03FAC"/>
    <w:rsid w:val="00E04778"/>
    <w:rsid w:val="00E04E5D"/>
    <w:rsid w:val="00E04F40"/>
    <w:rsid w:val="00E0576C"/>
    <w:rsid w:val="00E05832"/>
    <w:rsid w:val="00E05AD3"/>
    <w:rsid w:val="00E05AFB"/>
    <w:rsid w:val="00E05CAD"/>
    <w:rsid w:val="00E05EB8"/>
    <w:rsid w:val="00E06502"/>
    <w:rsid w:val="00E06C8A"/>
    <w:rsid w:val="00E06CEC"/>
    <w:rsid w:val="00E074BE"/>
    <w:rsid w:val="00E07532"/>
    <w:rsid w:val="00E075A6"/>
    <w:rsid w:val="00E075D1"/>
    <w:rsid w:val="00E07CE4"/>
    <w:rsid w:val="00E10173"/>
    <w:rsid w:val="00E1067B"/>
    <w:rsid w:val="00E1075C"/>
    <w:rsid w:val="00E1092A"/>
    <w:rsid w:val="00E10B10"/>
    <w:rsid w:val="00E116A1"/>
    <w:rsid w:val="00E11788"/>
    <w:rsid w:val="00E11AD8"/>
    <w:rsid w:val="00E11BB3"/>
    <w:rsid w:val="00E126CF"/>
    <w:rsid w:val="00E132F0"/>
    <w:rsid w:val="00E13504"/>
    <w:rsid w:val="00E13A07"/>
    <w:rsid w:val="00E13A5E"/>
    <w:rsid w:val="00E13CA8"/>
    <w:rsid w:val="00E13CB7"/>
    <w:rsid w:val="00E14032"/>
    <w:rsid w:val="00E142A4"/>
    <w:rsid w:val="00E143BE"/>
    <w:rsid w:val="00E14606"/>
    <w:rsid w:val="00E1492C"/>
    <w:rsid w:val="00E1509B"/>
    <w:rsid w:val="00E15281"/>
    <w:rsid w:val="00E1576F"/>
    <w:rsid w:val="00E15A60"/>
    <w:rsid w:val="00E161ED"/>
    <w:rsid w:val="00E16364"/>
    <w:rsid w:val="00E1650E"/>
    <w:rsid w:val="00E1683E"/>
    <w:rsid w:val="00E16CE6"/>
    <w:rsid w:val="00E16D35"/>
    <w:rsid w:val="00E177F8"/>
    <w:rsid w:val="00E17BC3"/>
    <w:rsid w:val="00E20453"/>
    <w:rsid w:val="00E209FC"/>
    <w:rsid w:val="00E20C1D"/>
    <w:rsid w:val="00E20F12"/>
    <w:rsid w:val="00E212E9"/>
    <w:rsid w:val="00E21325"/>
    <w:rsid w:val="00E21526"/>
    <w:rsid w:val="00E21575"/>
    <w:rsid w:val="00E2202E"/>
    <w:rsid w:val="00E22086"/>
    <w:rsid w:val="00E22335"/>
    <w:rsid w:val="00E226BE"/>
    <w:rsid w:val="00E22AF3"/>
    <w:rsid w:val="00E22C46"/>
    <w:rsid w:val="00E23204"/>
    <w:rsid w:val="00E2332E"/>
    <w:rsid w:val="00E23560"/>
    <w:rsid w:val="00E23AAF"/>
    <w:rsid w:val="00E23D8C"/>
    <w:rsid w:val="00E23DE2"/>
    <w:rsid w:val="00E23FAB"/>
    <w:rsid w:val="00E23FE2"/>
    <w:rsid w:val="00E2413E"/>
    <w:rsid w:val="00E24656"/>
    <w:rsid w:val="00E24803"/>
    <w:rsid w:val="00E2487C"/>
    <w:rsid w:val="00E24A4E"/>
    <w:rsid w:val="00E24FB8"/>
    <w:rsid w:val="00E256C3"/>
    <w:rsid w:val="00E257A7"/>
    <w:rsid w:val="00E26303"/>
    <w:rsid w:val="00E26328"/>
    <w:rsid w:val="00E263FA"/>
    <w:rsid w:val="00E26DB9"/>
    <w:rsid w:val="00E26F0C"/>
    <w:rsid w:val="00E26F95"/>
    <w:rsid w:val="00E271BB"/>
    <w:rsid w:val="00E273C8"/>
    <w:rsid w:val="00E27913"/>
    <w:rsid w:val="00E27CC7"/>
    <w:rsid w:val="00E27FAF"/>
    <w:rsid w:val="00E30565"/>
    <w:rsid w:val="00E30CAC"/>
    <w:rsid w:val="00E30D79"/>
    <w:rsid w:val="00E30E7B"/>
    <w:rsid w:val="00E30EE0"/>
    <w:rsid w:val="00E31603"/>
    <w:rsid w:val="00E31F13"/>
    <w:rsid w:val="00E32378"/>
    <w:rsid w:val="00E32470"/>
    <w:rsid w:val="00E3249F"/>
    <w:rsid w:val="00E327A4"/>
    <w:rsid w:val="00E33150"/>
    <w:rsid w:val="00E3348A"/>
    <w:rsid w:val="00E33BE8"/>
    <w:rsid w:val="00E343E3"/>
    <w:rsid w:val="00E34758"/>
    <w:rsid w:val="00E349EA"/>
    <w:rsid w:val="00E34B44"/>
    <w:rsid w:val="00E34FD5"/>
    <w:rsid w:val="00E3508A"/>
    <w:rsid w:val="00E359F4"/>
    <w:rsid w:val="00E35AB4"/>
    <w:rsid w:val="00E35C04"/>
    <w:rsid w:val="00E35DDC"/>
    <w:rsid w:val="00E361FA"/>
    <w:rsid w:val="00E36207"/>
    <w:rsid w:val="00E363A0"/>
    <w:rsid w:val="00E36807"/>
    <w:rsid w:val="00E36A2C"/>
    <w:rsid w:val="00E36DD8"/>
    <w:rsid w:val="00E373E3"/>
    <w:rsid w:val="00E374F0"/>
    <w:rsid w:val="00E40057"/>
    <w:rsid w:val="00E40545"/>
    <w:rsid w:val="00E40572"/>
    <w:rsid w:val="00E4060A"/>
    <w:rsid w:val="00E4062E"/>
    <w:rsid w:val="00E40D62"/>
    <w:rsid w:val="00E41083"/>
    <w:rsid w:val="00E41430"/>
    <w:rsid w:val="00E41440"/>
    <w:rsid w:val="00E414D3"/>
    <w:rsid w:val="00E422B2"/>
    <w:rsid w:val="00E42325"/>
    <w:rsid w:val="00E42427"/>
    <w:rsid w:val="00E42F72"/>
    <w:rsid w:val="00E42FF8"/>
    <w:rsid w:val="00E43A4F"/>
    <w:rsid w:val="00E43B5F"/>
    <w:rsid w:val="00E43EB7"/>
    <w:rsid w:val="00E43F8E"/>
    <w:rsid w:val="00E44135"/>
    <w:rsid w:val="00E442B0"/>
    <w:rsid w:val="00E44C11"/>
    <w:rsid w:val="00E44CD7"/>
    <w:rsid w:val="00E44D5C"/>
    <w:rsid w:val="00E4517B"/>
    <w:rsid w:val="00E45E5C"/>
    <w:rsid w:val="00E45F69"/>
    <w:rsid w:val="00E45FB6"/>
    <w:rsid w:val="00E464DA"/>
    <w:rsid w:val="00E4675F"/>
    <w:rsid w:val="00E469DD"/>
    <w:rsid w:val="00E46A24"/>
    <w:rsid w:val="00E47226"/>
    <w:rsid w:val="00E47638"/>
    <w:rsid w:val="00E477BD"/>
    <w:rsid w:val="00E5039C"/>
    <w:rsid w:val="00E506A0"/>
    <w:rsid w:val="00E50AA2"/>
    <w:rsid w:val="00E50B15"/>
    <w:rsid w:val="00E51205"/>
    <w:rsid w:val="00E51477"/>
    <w:rsid w:val="00E51AFB"/>
    <w:rsid w:val="00E51CE8"/>
    <w:rsid w:val="00E51F59"/>
    <w:rsid w:val="00E520D7"/>
    <w:rsid w:val="00E52E45"/>
    <w:rsid w:val="00E53B86"/>
    <w:rsid w:val="00E541E5"/>
    <w:rsid w:val="00E542BB"/>
    <w:rsid w:val="00E54AB1"/>
    <w:rsid w:val="00E54D5E"/>
    <w:rsid w:val="00E54ED3"/>
    <w:rsid w:val="00E554AD"/>
    <w:rsid w:val="00E5554E"/>
    <w:rsid w:val="00E557DB"/>
    <w:rsid w:val="00E55D95"/>
    <w:rsid w:val="00E56278"/>
    <w:rsid w:val="00E562DC"/>
    <w:rsid w:val="00E5636C"/>
    <w:rsid w:val="00E5651F"/>
    <w:rsid w:val="00E56BAD"/>
    <w:rsid w:val="00E56D52"/>
    <w:rsid w:val="00E576C3"/>
    <w:rsid w:val="00E57718"/>
    <w:rsid w:val="00E57A00"/>
    <w:rsid w:val="00E60188"/>
    <w:rsid w:val="00E603C9"/>
    <w:rsid w:val="00E6072E"/>
    <w:rsid w:val="00E60734"/>
    <w:rsid w:val="00E60C2E"/>
    <w:rsid w:val="00E610C8"/>
    <w:rsid w:val="00E613D2"/>
    <w:rsid w:val="00E61BDA"/>
    <w:rsid w:val="00E61FF0"/>
    <w:rsid w:val="00E62033"/>
    <w:rsid w:val="00E62147"/>
    <w:rsid w:val="00E62365"/>
    <w:rsid w:val="00E625E1"/>
    <w:rsid w:val="00E626CB"/>
    <w:rsid w:val="00E62DDA"/>
    <w:rsid w:val="00E63333"/>
    <w:rsid w:val="00E63979"/>
    <w:rsid w:val="00E63A0F"/>
    <w:rsid w:val="00E63B18"/>
    <w:rsid w:val="00E63E58"/>
    <w:rsid w:val="00E64121"/>
    <w:rsid w:val="00E641DD"/>
    <w:rsid w:val="00E642C8"/>
    <w:rsid w:val="00E64789"/>
    <w:rsid w:val="00E647BE"/>
    <w:rsid w:val="00E65245"/>
    <w:rsid w:val="00E656E1"/>
    <w:rsid w:val="00E65EF1"/>
    <w:rsid w:val="00E66098"/>
    <w:rsid w:val="00E6620B"/>
    <w:rsid w:val="00E66874"/>
    <w:rsid w:val="00E66C6E"/>
    <w:rsid w:val="00E67218"/>
    <w:rsid w:val="00E6738A"/>
    <w:rsid w:val="00E674C4"/>
    <w:rsid w:val="00E67580"/>
    <w:rsid w:val="00E67C1A"/>
    <w:rsid w:val="00E67D5C"/>
    <w:rsid w:val="00E7018D"/>
    <w:rsid w:val="00E71528"/>
    <w:rsid w:val="00E7204A"/>
    <w:rsid w:val="00E723A7"/>
    <w:rsid w:val="00E72455"/>
    <w:rsid w:val="00E72AB4"/>
    <w:rsid w:val="00E72E72"/>
    <w:rsid w:val="00E72F7F"/>
    <w:rsid w:val="00E73325"/>
    <w:rsid w:val="00E7338E"/>
    <w:rsid w:val="00E73852"/>
    <w:rsid w:val="00E73F27"/>
    <w:rsid w:val="00E74212"/>
    <w:rsid w:val="00E746E5"/>
    <w:rsid w:val="00E746EE"/>
    <w:rsid w:val="00E748A8"/>
    <w:rsid w:val="00E74DCB"/>
    <w:rsid w:val="00E74EE7"/>
    <w:rsid w:val="00E7507E"/>
    <w:rsid w:val="00E759DD"/>
    <w:rsid w:val="00E75DAD"/>
    <w:rsid w:val="00E75E43"/>
    <w:rsid w:val="00E76854"/>
    <w:rsid w:val="00E7687C"/>
    <w:rsid w:val="00E76A1A"/>
    <w:rsid w:val="00E76A94"/>
    <w:rsid w:val="00E76D4A"/>
    <w:rsid w:val="00E76DAC"/>
    <w:rsid w:val="00E76FA2"/>
    <w:rsid w:val="00E7723E"/>
    <w:rsid w:val="00E77551"/>
    <w:rsid w:val="00E778BD"/>
    <w:rsid w:val="00E80CF3"/>
    <w:rsid w:val="00E80F33"/>
    <w:rsid w:val="00E81190"/>
    <w:rsid w:val="00E813B8"/>
    <w:rsid w:val="00E8152E"/>
    <w:rsid w:val="00E81ACC"/>
    <w:rsid w:val="00E81FFC"/>
    <w:rsid w:val="00E82A18"/>
    <w:rsid w:val="00E82EDB"/>
    <w:rsid w:val="00E8300F"/>
    <w:rsid w:val="00E831D5"/>
    <w:rsid w:val="00E83214"/>
    <w:rsid w:val="00E832D4"/>
    <w:rsid w:val="00E835A2"/>
    <w:rsid w:val="00E838C1"/>
    <w:rsid w:val="00E83A4A"/>
    <w:rsid w:val="00E83F4B"/>
    <w:rsid w:val="00E84689"/>
    <w:rsid w:val="00E85307"/>
    <w:rsid w:val="00E858F1"/>
    <w:rsid w:val="00E85A07"/>
    <w:rsid w:val="00E85FB0"/>
    <w:rsid w:val="00E8642D"/>
    <w:rsid w:val="00E86723"/>
    <w:rsid w:val="00E8688E"/>
    <w:rsid w:val="00E86C36"/>
    <w:rsid w:val="00E86E92"/>
    <w:rsid w:val="00E87F9B"/>
    <w:rsid w:val="00E9069B"/>
    <w:rsid w:val="00E90AE8"/>
    <w:rsid w:val="00E90B92"/>
    <w:rsid w:val="00E90C62"/>
    <w:rsid w:val="00E90FFE"/>
    <w:rsid w:val="00E912B3"/>
    <w:rsid w:val="00E916AF"/>
    <w:rsid w:val="00E91837"/>
    <w:rsid w:val="00E91B8A"/>
    <w:rsid w:val="00E925DD"/>
    <w:rsid w:val="00E9267D"/>
    <w:rsid w:val="00E92DA1"/>
    <w:rsid w:val="00E92E49"/>
    <w:rsid w:val="00E9304B"/>
    <w:rsid w:val="00E930E2"/>
    <w:rsid w:val="00E93184"/>
    <w:rsid w:val="00E93A02"/>
    <w:rsid w:val="00E93A71"/>
    <w:rsid w:val="00E93F22"/>
    <w:rsid w:val="00E943FF"/>
    <w:rsid w:val="00E946A6"/>
    <w:rsid w:val="00E94823"/>
    <w:rsid w:val="00E9568B"/>
    <w:rsid w:val="00E9575B"/>
    <w:rsid w:val="00E95AD0"/>
    <w:rsid w:val="00E95C70"/>
    <w:rsid w:val="00E95D28"/>
    <w:rsid w:val="00E96219"/>
    <w:rsid w:val="00E96745"/>
    <w:rsid w:val="00E9682A"/>
    <w:rsid w:val="00E9691F"/>
    <w:rsid w:val="00E96AF3"/>
    <w:rsid w:val="00E96D98"/>
    <w:rsid w:val="00E9707C"/>
    <w:rsid w:val="00E9754E"/>
    <w:rsid w:val="00E97CED"/>
    <w:rsid w:val="00EA03D4"/>
    <w:rsid w:val="00EA073A"/>
    <w:rsid w:val="00EA0860"/>
    <w:rsid w:val="00EA0D8E"/>
    <w:rsid w:val="00EA0E8A"/>
    <w:rsid w:val="00EA0FCF"/>
    <w:rsid w:val="00EA1B92"/>
    <w:rsid w:val="00EA1D43"/>
    <w:rsid w:val="00EA1E2C"/>
    <w:rsid w:val="00EA1FC8"/>
    <w:rsid w:val="00EA21F9"/>
    <w:rsid w:val="00EA25CF"/>
    <w:rsid w:val="00EA290D"/>
    <w:rsid w:val="00EA2DBF"/>
    <w:rsid w:val="00EA31A1"/>
    <w:rsid w:val="00EA31AB"/>
    <w:rsid w:val="00EA32DF"/>
    <w:rsid w:val="00EA346E"/>
    <w:rsid w:val="00EA3BE6"/>
    <w:rsid w:val="00EA3CC6"/>
    <w:rsid w:val="00EA3DCC"/>
    <w:rsid w:val="00EA4327"/>
    <w:rsid w:val="00EA4A51"/>
    <w:rsid w:val="00EA4AC4"/>
    <w:rsid w:val="00EA4B85"/>
    <w:rsid w:val="00EA4F5E"/>
    <w:rsid w:val="00EA53D4"/>
    <w:rsid w:val="00EA5973"/>
    <w:rsid w:val="00EA5B7C"/>
    <w:rsid w:val="00EA5E39"/>
    <w:rsid w:val="00EA5E94"/>
    <w:rsid w:val="00EA601F"/>
    <w:rsid w:val="00EA69D7"/>
    <w:rsid w:val="00EA69DB"/>
    <w:rsid w:val="00EA6AFE"/>
    <w:rsid w:val="00EA6E07"/>
    <w:rsid w:val="00EA6E16"/>
    <w:rsid w:val="00EA6E25"/>
    <w:rsid w:val="00EA709C"/>
    <w:rsid w:val="00EA772B"/>
    <w:rsid w:val="00EA7D0F"/>
    <w:rsid w:val="00EA7E02"/>
    <w:rsid w:val="00EB0F38"/>
    <w:rsid w:val="00EB1671"/>
    <w:rsid w:val="00EB19F9"/>
    <w:rsid w:val="00EB1E70"/>
    <w:rsid w:val="00EB1FBA"/>
    <w:rsid w:val="00EB241D"/>
    <w:rsid w:val="00EB2D87"/>
    <w:rsid w:val="00EB3773"/>
    <w:rsid w:val="00EB399B"/>
    <w:rsid w:val="00EB3D30"/>
    <w:rsid w:val="00EB3F39"/>
    <w:rsid w:val="00EB3F50"/>
    <w:rsid w:val="00EB414A"/>
    <w:rsid w:val="00EB4523"/>
    <w:rsid w:val="00EB4700"/>
    <w:rsid w:val="00EB4A7A"/>
    <w:rsid w:val="00EB4C0B"/>
    <w:rsid w:val="00EB53AC"/>
    <w:rsid w:val="00EB584A"/>
    <w:rsid w:val="00EB5DE7"/>
    <w:rsid w:val="00EB5EEA"/>
    <w:rsid w:val="00EB6333"/>
    <w:rsid w:val="00EB6399"/>
    <w:rsid w:val="00EB6B22"/>
    <w:rsid w:val="00EB6B73"/>
    <w:rsid w:val="00EB6F8E"/>
    <w:rsid w:val="00EB6FAC"/>
    <w:rsid w:val="00EB7013"/>
    <w:rsid w:val="00EB7180"/>
    <w:rsid w:val="00EB763C"/>
    <w:rsid w:val="00EB7947"/>
    <w:rsid w:val="00EB79E5"/>
    <w:rsid w:val="00EC0140"/>
    <w:rsid w:val="00EC0729"/>
    <w:rsid w:val="00EC0810"/>
    <w:rsid w:val="00EC119A"/>
    <w:rsid w:val="00EC1221"/>
    <w:rsid w:val="00EC14BA"/>
    <w:rsid w:val="00EC187D"/>
    <w:rsid w:val="00EC1A3D"/>
    <w:rsid w:val="00EC1BA5"/>
    <w:rsid w:val="00EC1E88"/>
    <w:rsid w:val="00EC2192"/>
    <w:rsid w:val="00EC2D49"/>
    <w:rsid w:val="00EC2F8E"/>
    <w:rsid w:val="00EC36B5"/>
    <w:rsid w:val="00EC3730"/>
    <w:rsid w:val="00EC39ED"/>
    <w:rsid w:val="00EC3C03"/>
    <w:rsid w:val="00EC5178"/>
    <w:rsid w:val="00EC57C4"/>
    <w:rsid w:val="00EC5A27"/>
    <w:rsid w:val="00EC5AB8"/>
    <w:rsid w:val="00EC5E19"/>
    <w:rsid w:val="00EC648F"/>
    <w:rsid w:val="00EC64A3"/>
    <w:rsid w:val="00EC71DA"/>
    <w:rsid w:val="00EC7412"/>
    <w:rsid w:val="00EC7C04"/>
    <w:rsid w:val="00EC7DB7"/>
    <w:rsid w:val="00ED0049"/>
    <w:rsid w:val="00ED007F"/>
    <w:rsid w:val="00ED0245"/>
    <w:rsid w:val="00ED0335"/>
    <w:rsid w:val="00ED03EC"/>
    <w:rsid w:val="00ED058D"/>
    <w:rsid w:val="00ED0601"/>
    <w:rsid w:val="00ED0E72"/>
    <w:rsid w:val="00ED104D"/>
    <w:rsid w:val="00ED15C0"/>
    <w:rsid w:val="00ED1B1A"/>
    <w:rsid w:val="00ED1C44"/>
    <w:rsid w:val="00ED1E20"/>
    <w:rsid w:val="00ED2429"/>
    <w:rsid w:val="00ED2504"/>
    <w:rsid w:val="00ED2A62"/>
    <w:rsid w:val="00ED2BFF"/>
    <w:rsid w:val="00ED2FDD"/>
    <w:rsid w:val="00ED3B6C"/>
    <w:rsid w:val="00ED4101"/>
    <w:rsid w:val="00ED410A"/>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01C"/>
    <w:rsid w:val="00EE2485"/>
    <w:rsid w:val="00EE29F1"/>
    <w:rsid w:val="00EE2EA7"/>
    <w:rsid w:val="00EE33B5"/>
    <w:rsid w:val="00EE3679"/>
    <w:rsid w:val="00EE3723"/>
    <w:rsid w:val="00EE39D6"/>
    <w:rsid w:val="00EE3B94"/>
    <w:rsid w:val="00EE404E"/>
    <w:rsid w:val="00EE413F"/>
    <w:rsid w:val="00EE4213"/>
    <w:rsid w:val="00EE428A"/>
    <w:rsid w:val="00EE4652"/>
    <w:rsid w:val="00EE471A"/>
    <w:rsid w:val="00EE4732"/>
    <w:rsid w:val="00EE4969"/>
    <w:rsid w:val="00EE4C63"/>
    <w:rsid w:val="00EE5010"/>
    <w:rsid w:val="00EE50A3"/>
    <w:rsid w:val="00EE5585"/>
    <w:rsid w:val="00EE5DCE"/>
    <w:rsid w:val="00EE6004"/>
    <w:rsid w:val="00EE640B"/>
    <w:rsid w:val="00EE66BB"/>
    <w:rsid w:val="00EE675E"/>
    <w:rsid w:val="00EE6C49"/>
    <w:rsid w:val="00EE76A9"/>
    <w:rsid w:val="00EE79A3"/>
    <w:rsid w:val="00EE7C27"/>
    <w:rsid w:val="00EE7EF0"/>
    <w:rsid w:val="00EE7FA7"/>
    <w:rsid w:val="00EF0061"/>
    <w:rsid w:val="00EF0BCA"/>
    <w:rsid w:val="00EF0C2D"/>
    <w:rsid w:val="00EF0C6A"/>
    <w:rsid w:val="00EF0C6C"/>
    <w:rsid w:val="00EF0DE2"/>
    <w:rsid w:val="00EF154D"/>
    <w:rsid w:val="00EF191E"/>
    <w:rsid w:val="00EF1DDD"/>
    <w:rsid w:val="00EF1F06"/>
    <w:rsid w:val="00EF1FAA"/>
    <w:rsid w:val="00EF208C"/>
    <w:rsid w:val="00EF21C3"/>
    <w:rsid w:val="00EF2341"/>
    <w:rsid w:val="00EF2505"/>
    <w:rsid w:val="00EF28FE"/>
    <w:rsid w:val="00EF297D"/>
    <w:rsid w:val="00EF2AC2"/>
    <w:rsid w:val="00EF2C7C"/>
    <w:rsid w:val="00EF34BF"/>
    <w:rsid w:val="00EF3A07"/>
    <w:rsid w:val="00EF3AF0"/>
    <w:rsid w:val="00EF4108"/>
    <w:rsid w:val="00EF42D2"/>
    <w:rsid w:val="00EF43A6"/>
    <w:rsid w:val="00EF44AC"/>
    <w:rsid w:val="00EF4951"/>
    <w:rsid w:val="00EF4BD6"/>
    <w:rsid w:val="00EF51F9"/>
    <w:rsid w:val="00EF5C89"/>
    <w:rsid w:val="00EF5FE4"/>
    <w:rsid w:val="00EF611B"/>
    <w:rsid w:val="00EF62FA"/>
    <w:rsid w:val="00EF6523"/>
    <w:rsid w:val="00EF67F1"/>
    <w:rsid w:val="00EF69F9"/>
    <w:rsid w:val="00EF706D"/>
    <w:rsid w:val="00EF7323"/>
    <w:rsid w:val="00EF7419"/>
    <w:rsid w:val="00EF7502"/>
    <w:rsid w:val="00EF7830"/>
    <w:rsid w:val="00EF7891"/>
    <w:rsid w:val="00EF7D9F"/>
    <w:rsid w:val="00EF7EC8"/>
    <w:rsid w:val="00F00869"/>
    <w:rsid w:val="00F00B29"/>
    <w:rsid w:val="00F00BFF"/>
    <w:rsid w:val="00F0133A"/>
    <w:rsid w:val="00F017AE"/>
    <w:rsid w:val="00F01C15"/>
    <w:rsid w:val="00F022D3"/>
    <w:rsid w:val="00F0237B"/>
    <w:rsid w:val="00F0264D"/>
    <w:rsid w:val="00F02700"/>
    <w:rsid w:val="00F03047"/>
    <w:rsid w:val="00F04563"/>
    <w:rsid w:val="00F04725"/>
    <w:rsid w:val="00F04920"/>
    <w:rsid w:val="00F055E9"/>
    <w:rsid w:val="00F05642"/>
    <w:rsid w:val="00F05F75"/>
    <w:rsid w:val="00F0656D"/>
    <w:rsid w:val="00F0670C"/>
    <w:rsid w:val="00F06F88"/>
    <w:rsid w:val="00F071A8"/>
    <w:rsid w:val="00F072C2"/>
    <w:rsid w:val="00F073BA"/>
    <w:rsid w:val="00F07695"/>
    <w:rsid w:val="00F07B59"/>
    <w:rsid w:val="00F07CDE"/>
    <w:rsid w:val="00F07F7B"/>
    <w:rsid w:val="00F1070F"/>
    <w:rsid w:val="00F10A3E"/>
    <w:rsid w:val="00F10E9A"/>
    <w:rsid w:val="00F1105B"/>
    <w:rsid w:val="00F1120E"/>
    <w:rsid w:val="00F11226"/>
    <w:rsid w:val="00F113C1"/>
    <w:rsid w:val="00F1144E"/>
    <w:rsid w:val="00F11CCC"/>
    <w:rsid w:val="00F11E56"/>
    <w:rsid w:val="00F11EFC"/>
    <w:rsid w:val="00F12214"/>
    <w:rsid w:val="00F129F0"/>
    <w:rsid w:val="00F12B17"/>
    <w:rsid w:val="00F12B75"/>
    <w:rsid w:val="00F12B76"/>
    <w:rsid w:val="00F138FC"/>
    <w:rsid w:val="00F1451C"/>
    <w:rsid w:val="00F14AC5"/>
    <w:rsid w:val="00F14B21"/>
    <w:rsid w:val="00F14BD7"/>
    <w:rsid w:val="00F14D25"/>
    <w:rsid w:val="00F15270"/>
    <w:rsid w:val="00F1562C"/>
    <w:rsid w:val="00F156DE"/>
    <w:rsid w:val="00F15774"/>
    <w:rsid w:val="00F15BB1"/>
    <w:rsid w:val="00F15BE1"/>
    <w:rsid w:val="00F15CE0"/>
    <w:rsid w:val="00F162CB"/>
    <w:rsid w:val="00F16A80"/>
    <w:rsid w:val="00F17017"/>
    <w:rsid w:val="00F1735C"/>
    <w:rsid w:val="00F174DB"/>
    <w:rsid w:val="00F17D71"/>
    <w:rsid w:val="00F17E89"/>
    <w:rsid w:val="00F20181"/>
    <w:rsid w:val="00F207CE"/>
    <w:rsid w:val="00F21077"/>
    <w:rsid w:val="00F2139B"/>
    <w:rsid w:val="00F214F6"/>
    <w:rsid w:val="00F21AA9"/>
    <w:rsid w:val="00F22D7B"/>
    <w:rsid w:val="00F2312A"/>
    <w:rsid w:val="00F2354F"/>
    <w:rsid w:val="00F23DBC"/>
    <w:rsid w:val="00F23E98"/>
    <w:rsid w:val="00F23F87"/>
    <w:rsid w:val="00F243C8"/>
    <w:rsid w:val="00F24ACA"/>
    <w:rsid w:val="00F24E08"/>
    <w:rsid w:val="00F25029"/>
    <w:rsid w:val="00F25459"/>
    <w:rsid w:val="00F2623A"/>
    <w:rsid w:val="00F26324"/>
    <w:rsid w:val="00F26682"/>
    <w:rsid w:val="00F26687"/>
    <w:rsid w:val="00F26B7F"/>
    <w:rsid w:val="00F26BB8"/>
    <w:rsid w:val="00F26EB5"/>
    <w:rsid w:val="00F26FEB"/>
    <w:rsid w:val="00F27AF8"/>
    <w:rsid w:val="00F30006"/>
    <w:rsid w:val="00F306D6"/>
    <w:rsid w:val="00F306ED"/>
    <w:rsid w:val="00F30875"/>
    <w:rsid w:val="00F30A02"/>
    <w:rsid w:val="00F30A8C"/>
    <w:rsid w:val="00F31505"/>
    <w:rsid w:val="00F3167A"/>
    <w:rsid w:val="00F31908"/>
    <w:rsid w:val="00F320B0"/>
    <w:rsid w:val="00F32192"/>
    <w:rsid w:val="00F32446"/>
    <w:rsid w:val="00F32472"/>
    <w:rsid w:val="00F324E7"/>
    <w:rsid w:val="00F32535"/>
    <w:rsid w:val="00F3261C"/>
    <w:rsid w:val="00F326B2"/>
    <w:rsid w:val="00F3274E"/>
    <w:rsid w:val="00F32E8D"/>
    <w:rsid w:val="00F3315B"/>
    <w:rsid w:val="00F331FA"/>
    <w:rsid w:val="00F337AD"/>
    <w:rsid w:val="00F33AD9"/>
    <w:rsid w:val="00F33BD1"/>
    <w:rsid w:val="00F33D3E"/>
    <w:rsid w:val="00F34603"/>
    <w:rsid w:val="00F3493B"/>
    <w:rsid w:val="00F34A81"/>
    <w:rsid w:val="00F34EE9"/>
    <w:rsid w:val="00F357EE"/>
    <w:rsid w:val="00F35E67"/>
    <w:rsid w:val="00F360E9"/>
    <w:rsid w:val="00F36608"/>
    <w:rsid w:val="00F366C5"/>
    <w:rsid w:val="00F366F1"/>
    <w:rsid w:val="00F3693F"/>
    <w:rsid w:val="00F36D4A"/>
    <w:rsid w:val="00F36F53"/>
    <w:rsid w:val="00F37500"/>
    <w:rsid w:val="00F37A15"/>
    <w:rsid w:val="00F4020C"/>
    <w:rsid w:val="00F402B8"/>
    <w:rsid w:val="00F40331"/>
    <w:rsid w:val="00F40879"/>
    <w:rsid w:val="00F40886"/>
    <w:rsid w:val="00F409D2"/>
    <w:rsid w:val="00F41DEF"/>
    <w:rsid w:val="00F42DAB"/>
    <w:rsid w:val="00F42DFF"/>
    <w:rsid w:val="00F42EE1"/>
    <w:rsid w:val="00F42FBD"/>
    <w:rsid w:val="00F43B68"/>
    <w:rsid w:val="00F43CE9"/>
    <w:rsid w:val="00F44067"/>
    <w:rsid w:val="00F444F9"/>
    <w:rsid w:val="00F446A8"/>
    <w:rsid w:val="00F44756"/>
    <w:rsid w:val="00F44A3D"/>
    <w:rsid w:val="00F45057"/>
    <w:rsid w:val="00F45117"/>
    <w:rsid w:val="00F45181"/>
    <w:rsid w:val="00F457FA"/>
    <w:rsid w:val="00F464CC"/>
    <w:rsid w:val="00F47B0F"/>
    <w:rsid w:val="00F47F85"/>
    <w:rsid w:val="00F50316"/>
    <w:rsid w:val="00F50699"/>
    <w:rsid w:val="00F50C25"/>
    <w:rsid w:val="00F50D4A"/>
    <w:rsid w:val="00F50D97"/>
    <w:rsid w:val="00F51409"/>
    <w:rsid w:val="00F514DB"/>
    <w:rsid w:val="00F52975"/>
    <w:rsid w:val="00F52E14"/>
    <w:rsid w:val="00F532E8"/>
    <w:rsid w:val="00F532E9"/>
    <w:rsid w:val="00F533EE"/>
    <w:rsid w:val="00F5351E"/>
    <w:rsid w:val="00F53702"/>
    <w:rsid w:val="00F53FFA"/>
    <w:rsid w:val="00F541DD"/>
    <w:rsid w:val="00F54E01"/>
    <w:rsid w:val="00F55037"/>
    <w:rsid w:val="00F55466"/>
    <w:rsid w:val="00F5593A"/>
    <w:rsid w:val="00F55CF6"/>
    <w:rsid w:val="00F56343"/>
    <w:rsid w:val="00F5645D"/>
    <w:rsid w:val="00F56EA0"/>
    <w:rsid w:val="00F570E9"/>
    <w:rsid w:val="00F577EB"/>
    <w:rsid w:val="00F57C96"/>
    <w:rsid w:val="00F57D1E"/>
    <w:rsid w:val="00F57DF7"/>
    <w:rsid w:val="00F57FD1"/>
    <w:rsid w:val="00F6050C"/>
    <w:rsid w:val="00F60950"/>
    <w:rsid w:val="00F60A52"/>
    <w:rsid w:val="00F60E28"/>
    <w:rsid w:val="00F61066"/>
    <w:rsid w:val="00F61199"/>
    <w:rsid w:val="00F61640"/>
    <w:rsid w:val="00F61E24"/>
    <w:rsid w:val="00F61ED2"/>
    <w:rsid w:val="00F6202E"/>
    <w:rsid w:val="00F6223B"/>
    <w:rsid w:val="00F625CD"/>
    <w:rsid w:val="00F6264A"/>
    <w:rsid w:val="00F626D8"/>
    <w:rsid w:val="00F62738"/>
    <w:rsid w:val="00F62B97"/>
    <w:rsid w:val="00F62C49"/>
    <w:rsid w:val="00F62FB4"/>
    <w:rsid w:val="00F6320F"/>
    <w:rsid w:val="00F63AF2"/>
    <w:rsid w:val="00F63DBC"/>
    <w:rsid w:val="00F63E82"/>
    <w:rsid w:val="00F645F9"/>
    <w:rsid w:val="00F6478F"/>
    <w:rsid w:val="00F648F1"/>
    <w:rsid w:val="00F64C90"/>
    <w:rsid w:val="00F651D3"/>
    <w:rsid w:val="00F6537F"/>
    <w:rsid w:val="00F6556C"/>
    <w:rsid w:val="00F657B2"/>
    <w:rsid w:val="00F65D7C"/>
    <w:rsid w:val="00F6620C"/>
    <w:rsid w:val="00F665FA"/>
    <w:rsid w:val="00F66713"/>
    <w:rsid w:val="00F66A34"/>
    <w:rsid w:val="00F66C01"/>
    <w:rsid w:val="00F67D9E"/>
    <w:rsid w:val="00F70954"/>
    <w:rsid w:val="00F70ACA"/>
    <w:rsid w:val="00F70C04"/>
    <w:rsid w:val="00F70E15"/>
    <w:rsid w:val="00F713D5"/>
    <w:rsid w:val="00F714ED"/>
    <w:rsid w:val="00F71920"/>
    <w:rsid w:val="00F719CA"/>
    <w:rsid w:val="00F71AF4"/>
    <w:rsid w:val="00F71BD1"/>
    <w:rsid w:val="00F71CA8"/>
    <w:rsid w:val="00F72683"/>
    <w:rsid w:val="00F73352"/>
    <w:rsid w:val="00F73B3E"/>
    <w:rsid w:val="00F73E36"/>
    <w:rsid w:val="00F7418C"/>
    <w:rsid w:val="00F7439E"/>
    <w:rsid w:val="00F744C7"/>
    <w:rsid w:val="00F74C5B"/>
    <w:rsid w:val="00F74EB5"/>
    <w:rsid w:val="00F751AB"/>
    <w:rsid w:val="00F75362"/>
    <w:rsid w:val="00F75A76"/>
    <w:rsid w:val="00F761E0"/>
    <w:rsid w:val="00F768B6"/>
    <w:rsid w:val="00F76A90"/>
    <w:rsid w:val="00F76C9A"/>
    <w:rsid w:val="00F773F3"/>
    <w:rsid w:val="00F77622"/>
    <w:rsid w:val="00F77BEF"/>
    <w:rsid w:val="00F77DB8"/>
    <w:rsid w:val="00F80523"/>
    <w:rsid w:val="00F80605"/>
    <w:rsid w:val="00F81111"/>
    <w:rsid w:val="00F81692"/>
    <w:rsid w:val="00F81874"/>
    <w:rsid w:val="00F81885"/>
    <w:rsid w:val="00F8242A"/>
    <w:rsid w:val="00F82682"/>
    <w:rsid w:val="00F826E6"/>
    <w:rsid w:val="00F82D09"/>
    <w:rsid w:val="00F8305A"/>
    <w:rsid w:val="00F83247"/>
    <w:rsid w:val="00F83743"/>
    <w:rsid w:val="00F83751"/>
    <w:rsid w:val="00F840A3"/>
    <w:rsid w:val="00F840AA"/>
    <w:rsid w:val="00F84344"/>
    <w:rsid w:val="00F84447"/>
    <w:rsid w:val="00F8449B"/>
    <w:rsid w:val="00F84A73"/>
    <w:rsid w:val="00F850C2"/>
    <w:rsid w:val="00F854C0"/>
    <w:rsid w:val="00F859BE"/>
    <w:rsid w:val="00F85F8C"/>
    <w:rsid w:val="00F864B4"/>
    <w:rsid w:val="00F8654A"/>
    <w:rsid w:val="00F86745"/>
    <w:rsid w:val="00F86792"/>
    <w:rsid w:val="00F8680B"/>
    <w:rsid w:val="00F86A4B"/>
    <w:rsid w:val="00F86CCB"/>
    <w:rsid w:val="00F871A9"/>
    <w:rsid w:val="00F8730F"/>
    <w:rsid w:val="00F8735D"/>
    <w:rsid w:val="00F8780E"/>
    <w:rsid w:val="00F87C0E"/>
    <w:rsid w:val="00F87C68"/>
    <w:rsid w:val="00F87E24"/>
    <w:rsid w:val="00F9063A"/>
    <w:rsid w:val="00F90667"/>
    <w:rsid w:val="00F90BBA"/>
    <w:rsid w:val="00F90E17"/>
    <w:rsid w:val="00F91321"/>
    <w:rsid w:val="00F92378"/>
    <w:rsid w:val="00F92669"/>
    <w:rsid w:val="00F9266A"/>
    <w:rsid w:val="00F92956"/>
    <w:rsid w:val="00F9295E"/>
    <w:rsid w:val="00F9369B"/>
    <w:rsid w:val="00F937F2"/>
    <w:rsid w:val="00F94182"/>
    <w:rsid w:val="00F94279"/>
    <w:rsid w:val="00F9443F"/>
    <w:rsid w:val="00F94559"/>
    <w:rsid w:val="00F94751"/>
    <w:rsid w:val="00F949DB"/>
    <w:rsid w:val="00F94B47"/>
    <w:rsid w:val="00F94CBE"/>
    <w:rsid w:val="00F94E8F"/>
    <w:rsid w:val="00F95061"/>
    <w:rsid w:val="00F95166"/>
    <w:rsid w:val="00F952B4"/>
    <w:rsid w:val="00F95377"/>
    <w:rsid w:val="00F95AEB"/>
    <w:rsid w:val="00F963FC"/>
    <w:rsid w:val="00F9652F"/>
    <w:rsid w:val="00F96550"/>
    <w:rsid w:val="00F9657A"/>
    <w:rsid w:val="00F96CE2"/>
    <w:rsid w:val="00F96E5C"/>
    <w:rsid w:val="00F97A0C"/>
    <w:rsid w:val="00F97A11"/>
    <w:rsid w:val="00F97DD7"/>
    <w:rsid w:val="00FA0072"/>
    <w:rsid w:val="00FA011B"/>
    <w:rsid w:val="00FA01AA"/>
    <w:rsid w:val="00FA024F"/>
    <w:rsid w:val="00FA02B7"/>
    <w:rsid w:val="00FA06FD"/>
    <w:rsid w:val="00FA0717"/>
    <w:rsid w:val="00FA12DD"/>
    <w:rsid w:val="00FA183C"/>
    <w:rsid w:val="00FA1894"/>
    <w:rsid w:val="00FA1D35"/>
    <w:rsid w:val="00FA1E4D"/>
    <w:rsid w:val="00FA2648"/>
    <w:rsid w:val="00FA2A9C"/>
    <w:rsid w:val="00FA302E"/>
    <w:rsid w:val="00FA38F5"/>
    <w:rsid w:val="00FA3A03"/>
    <w:rsid w:val="00FA3C9B"/>
    <w:rsid w:val="00FA3CBA"/>
    <w:rsid w:val="00FA3CF3"/>
    <w:rsid w:val="00FA3DE1"/>
    <w:rsid w:val="00FA3E8C"/>
    <w:rsid w:val="00FA432C"/>
    <w:rsid w:val="00FA4621"/>
    <w:rsid w:val="00FA475F"/>
    <w:rsid w:val="00FA495E"/>
    <w:rsid w:val="00FA4B35"/>
    <w:rsid w:val="00FA4E8F"/>
    <w:rsid w:val="00FA5366"/>
    <w:rsid w:val="00FA5531"/>
    <w:rsid w:val="00FA60FC"/>
    <w:rsid w:val="00FA61D8"/>
    <w:rsid w:val="00FA6554"/>
    <w:rsid w:val="00FA6992"/>
    <w:rsid w:val="00FA6C0D"/>
    <w:rsid w:val="00FA6E7F"/>
    <w:rsid w:val="00FA7114"/>
    <w:rsid w:val="00FA756C"/>
    <w:rsid w:val="00FA75B0"/>
    <w:rsid w:val="00FA75B4"/>
    <w:rsid w:val="00FA7F43"/>
    <w:rsid w:val="00FB01A0"/>
    <w:rsid w:val="00FB026C"/>
    <w:rsid w:val="00FB0442"/>
    <w:rsid w:val="00FB0777"/>
    <w:rsid w:val="00FB0AA8"/>
    <w:rsid w:val="00FB0C84"/>
    <w:rsid w:val="00FB0CC7"/>
    <w:rsid w:val="00FB0F1C"/>
    <w:rsid w:val="00FB0FF3"/>
    <w:rsid w:val="00FB1451"/>
    <w:rsid w:val="00FB1592"/>
    <w:rsid w:val="00FB16F6"/>
    <w:rsid w:val="00FB1DAB"/>
    <w:rsid w:val="00FB1FC6"/>
    <w:rsid w:val="00FB2056"/>
    <w:rsid w:val="00FB227D"/>
    <w:rsid w:val="00FB2379"/>
    <w:rsid w:val="00FB27CB"/>
    <w:rsid w:val="00FB28A5"/>
    <w:rsid w:val="00FB2BC8"/>
    <w:rsid w:val="00FB374E"/>
    <w:rsid w:val="00FB4351"/>
    <w:rsid w:val="00FB477A"/>
    <w:rsid w:val="00FB4A07"/>
    <w:rsid w:val="00FB4D6F"/>
    <w:rsid w:val="00FB5018"/>
    <w:rsid w:val="00FB52FA"/>
    <w:rsid w:val="00FB5C3C"/>
    <w:rsid w:val="00FB5D5E"/>
    <w:rsid w:val="00FB5EB4"/>
    <w:rsid w:val="00FB5FEE"/>
    <w:rsid w:val="00FB6147"/>
    <w:rsid w:val="00FB6659"/>
    <w:rsid w:val="00FB673D"/>
    <w:rsid w:val="00FB715A"/>
    <w:rsid w:val="00FB76B2"/>
    <w:rsid w:val="00FC00AF"/>
    <w:rsid w:val="00FC0687"/>
    <w:rsid w:val="00FC0696"/>
    <w:rsid w:val="00FC06AB"/>
    <w:rsid w:val="00FC086C"/>
    <w:rsid w:val="00FC0D83"/>
    <w:rsid w:val="00FC0E2E"/>
    <w:rsid w:val="00FC10B8"/>
    <w:rsid w:val="00FC11D9"/>
    <w:rsid w:val="00FC172A"/>
    <w:rsid w:val="00FC1C8B"/>
    <w:rsid w:val="00FC1EEE"/>
    <w:rsid w:val="00FC2740"/>
    <w:rsid w:val="00FC2B74"/>
    <w:rsid w:val="00FC2D85"/>
    <w:rsid w:val="00FC2F6F"/>
    <w:rsid w:val="00FC2FFB"/>
    <w:rsid w:val="00FC3A33"/>
    <w:rsid w:val="00FC3A39"/>
    <w:rsid w:val="00FC3AEE"/>
    <w:rsid w:val="00FC3E9F"/>
    <w:rsid w:val="00FC4711"/>
    <w:rsid w:val="00FC49FF"/>
    <w:rsid w:val="00FC4B60"/>
    <w:rsid w:val="00FC4DDC"/>
    <w:rsid w:val="00FC5171"/>
    <w:rsid w:val="00FC5D36"/>
    <w:rsid w:val="00FC5F4E"/>
    <w:rsid w:val="00FC5FF6"/>
    <w:rsid w:val="00FC62D4"/>
    <w:rsid w:val="00FC6578"/>
    <w:rsid w:val="00FC72A6"/>
    <w:rsid w:val="00FC77D3"/>
    <w:rsid w:val="00FC7AA1"/>
    <w:rsid w:val="00FD02E8"/>
    <w:rsid w:val="00FD0411"/>
    <w:rsid w:val="00FD0856"/>
    <w:rsid w:val="00FD10A6"/>
    <w:rsid w:val="00FD12B8"/>
    <w:rsid w:val="00FD175D"/>
    <w:rsid w:val="00FD1AE7"/>
    <w:rsid w:val="00FD2481"/>
    <w:rsid w:val="00FD2623"/>
    <w:rsid w:val="00FD27CB"/>
    <w:rsid w:val="00FD2A22"/>
    <w:rsid w:val="00FD2A75"/>
    <w:rsid w:val="00FD32A1"/>
    <w:rsid w:val="00FD3880"/>
    <w:rsid w:val="00FD3934"/>
    <w:rsid w:val="00FD3CFA"/>
    <w:rsid w:val="00FD3FE1"/>
    <w:rsid w:val="00FD4160"/>
    <w:rsid w:val="00FD41D8"/>
    <w:rsid w:val="00FD45FD"/>
    <w:rsid w:val="00FD47E2"/>
    <w:rsid w:val="00FD51FE"/>
    <w:rsid w:val="00FD53F6"/>
    <w:rsid w:val="00FD56D1"/>
    <w:rsid w:val="00FD570F"/>
    <w:rsid w:val="00FD586D"/>
    <w:rsid w:val="00FD5A19"/>
    <w:rsid w:val="00FD5F86"/>
    <w:rsid w:val="00FD6224"/>
    <w:rsid w:val="00FD6325"/>
    <w:rsid w:val="00FD650E"/>
    <w:rsid w:val="00FD6534"/>
    <w:rsid w:val="00FD67C3"/>
    <w:rsid w:val="00FD69BA"/>
    <w:rsid w:val="00FD6C26"/>
    <w:rsid w:val="00FD7EDE"/>
    <w:rsid w:val="00FE002E"/>
    <w:rsid w:val="00FE089B"/>
    <w:rsid w:val="00FE1696"/>
    <w:rsid w:val="00FE1943"/>
    <w:rsid w:val="00FE1AA0"/>
    <w:rsid w:val="00FE1DC8"/>
    <w:rsid w:val="00FE2022"/>
    <w:rsid w:val="00FE2AF4"/>
    <w:rsid w:val="00FE2F67"/>
    <w:rsid w:val="00FE38C8"/>
    <w:rsid w:val="00FE3AFA"/>
    <w:rsid w:val="00FE43AE"/>
    <w:rsid w:val="00FE43CE"/>
    <w:rsid w:val="00FE47A4"/>
    <w:rsid w:val="00FE4831"/>
    <w:rsid w:val="00FE4CED"/>
    <w:rsid w:val="00FE4D2A"/>
    <w:rsid w:val="00FE50B0"/>
    <w:rsid w:val="00FE5148"/>
    <w:rsid w:val="00FE55F1"/>
    <w:rsid w:val="00FE592E"/>
    <w:rsid w:val="00FE59AF"/>
    <w:rsid w:val="00FE6313"/>
    <w:rsid w:val="00FE68E2"/>
    <w:rsid w:val="00FE6A75"/>
    <w:rsid w:val="00FE6B28"/>
    <w:rsid w:val="00FE70A3"/>
    <w:rsid w:val="00FE7332"/>
    <w:rsid w:val="00FE78AD"/>
    <w:rsid w:val="00FE7C7C"/>
    <w:rsid w:val="00FE7D0D"/>
    <w:rsid w:val="00FF076B"/>
    <w:rsid w:val="00FF0779"/>
    <w:rsid w:val="00FF0F06"/>
    <w:rsid w:val="00FF0F66"/>
    <w:rsid w:val="00FF1424"/>
    <w:rsid w:val="00FF16F2"/>
    <w:rsid w:val="00FF1F17"/>
    <w:rsid w:val="00FF201A"/>
    <w:rsid w:val="00FF2A3F"/>
    <w:rsid w:val="00FF2B76"/>
    <w:rsid w:val="00FF2C4F"/>
    <w:rsid w:val="00FF2CDC"/>
    <w:rsid w:val="00FF37D6"/>
    <w:rsid w:val="00FF38D5"/>
    <w:rsid w:val="00FF3C3F"/>
    <w:rsid w:val="00FF404C"/>
    <w:rsid w:val="00FF423D"/>
    <w:rsid w:val="00FF442B"/>
    <w:rsid w:val="00FF453D"/>
    <w:rsid w:val="00FF4CB9"/>
    <w:rsid w:val="00FF50A6"/>
    <w:rsid w:val="00FF5240"/>
    <w:rsid w:val="00FF5C0D"/>
    <w:rsid w:val="00FF5E57"/>
    <w:rsid w:val="00FF6354"/>
    <w:rsid w:val="00FF6A5C"/>
    <w:rsid w:val="00FF6A69"/>
    <w:rsid w:val="00FF73B2"/>
    <w:rsid w:val="00FF767B"/>
    <w:rsid w:val="00FF789C"/>
    <w:rsid w:val="00FF7DC2"/>
    <w:rsid w:val="00FF7F32"/>
    <w:rsid w:val="012FC313"/>
    <w:rsid w:val="015838A1"/>
    <w:rsid w:val="01675E94"/>
    <w:rsid w:val="01EC0EAE"/>
    <w:rsid w:val="01F0DC38"/>
    <w:rsid w:val="01FA1FEC"/>
    <w:rsid w:val="02090876"/>
    <w:rsid w:val="023B1ACC"/>
    <w:rsid w:val="0256FCE3"/>
    <w:rsid w:val="0258863E"/>
    <w:rsid w:val="0272948F"/>
    <w:rsid w:val="02880B3C"/>
    <w:rsid w:val="02901DA2"/>
    <w:rsid w:val="02A099C3"/>
    <w:rsid w:val="02BAE5C0"/>
    <w:rsid w:val="02ED0DFE"/>
    <w:rsid w:val="034771D6"/>
    <w:rsid w:val="034E90E6"/>
    <w:rsid w:val="035BCFF1"/>
    <w:rsid w:val="035E27C6"/>
    <w:rsid w:val="03C48166"/>
    <w:rsid w:val="03CAB31C"/>
    <w:rsid w:val="03D782A5"/>
    <w:rsid w:val="03D8621E"/>
    <w:rsid w:val="03E75DC8"/>
    <w:rsid w:val="03ED96BB"/>
    <w:rsid w:val="04044D56"/>
    <w:rsid w:val="04325D22"/>
    <w:rsid w:val="04347206"/>
    <w:rsid w:val="044FC5B5"/>
    <w:rsid w:val="046F554E"/>
    <w:rsid w:val="04A98DE8"/>
    <w:rsid w:val="04BE5FE4"/>
    <w:rsid w:val="04DBCC51"/>
    <w:rsid w:val="04E72FC4"/>
    <w:rsid w:val="04F09D95"/>
    <w:rsid w:val="04F9F827"/>
    <w:rsid w:val="0509DC97"/>
    <w:rsid w:val="052867CA"/>
    <w:rsid w:val="054011C0"/>
    <w:rsid w:val="05693A71"/>
    <w:rsid w:val="0586EDD7"/>
    <w:rsid w:val="05AE3160"/>
    <w:rsid w:val="05F5B681"/>
    <w:rsid w:val="05F7572F"/>
    <w:rsid w:val="05FE8504"/>
    <w:rsid w:val="0644D221"/>
    <w:rsid w:val="0656674A"/>
    <w:rsid w:val="066B388E"/>
    <w:rsid w:val="0670D384"/>
    <w:rsid w:val="068364CC"/>
    <w:rsid w:val="0683DDC9"/>
    <w:rsid w:val="06857D8A"/>
    <w:rsid w:val="069DD106"/>
    <w:rsid w:val="06BCC577"/>
    <w:rsid w:val="06D738B2"/>
    <w:rsid w:val="06FF1685"/>
    <w:rsid w:val="0701EF37"/>
    <w:rsid w:val="07268461"/>
    <w:rsid w:val="0734599D"/>
    <w:rsid w:val="0741D810"/>
    <w:rsid w:val="07890EFB"/>
    <w:rsid w:val="07A35188"/>
    <w:rsid w:val="07CE72F0"/>
    <w:rsid w:val="07EFBCE2"/>
    <w:rsid w:val="0811C351"/>
    <w:rsid w:val="082A2165"/>
    <w:rsid w:val="08720CF4"/>
    <w:rsid w:val="08734639"/>
    <w:rsid w:val="08774DDB"/>
    <w:rsid w:val="08B83D28"/>
    <w:rsid w:val="08BB6456"/>
    <w:rsid w:val="08BDC279"/>
    <w:rsid w:val="0938F3EA"/>
    <w:rsid w:val="093A7051"/>
    <w:rsid w:val="095E44F0"/>
    <w:rsid w:val="09EC9654"/>
    <w:rsid w:val="0A0B384D"/>
    <w:rsid w:val="0A1BA36A"/>
    <w:rsid w:val="0A4E56A5"/>
    <w:rsid w:val="0A5268DF"/>
    <w:rsid w:val="0A665012"/>
    <w:rsid w:val="0A768ECA"/>
    <w:rsid w:val="0A865D8B"/>
    <w:rsid w:val="0A8DB356"/>
    <w:rsid w:val="0A953B3A"/>
    <w:rsid w:val="0A9BF918"/>
    <w:rsid w:val="0ACCFDF9"/>
    <w:rsid w:val="0AD056FD"/>
    <w:rsid w:val="0AD70AFB"/>
    <w:rsid w:val="0B04FA47"/>
    <w:rsid w:val="0B0C8C80"/>
    <w:rsid w:val="0B1E5854"/>
    <w:rsid w:val="0B271B27"/>
    <w:rsid w:val="0B2D3CC1"/>
    <w:rsid w:val="0B3518EC"/>
    <w:rsid w:val="0B48CC9B"/>
    <w:rsid w:val="0B4F4E0B"/>
    <w:rsid w:val="0B5166C9"/>
    <w:rsid w:val="0B7C4B8D"/>
    <w:rsid w:val="0BB5DF09"/>
    <w:rsid w:val="0C21C287"/>
    <w:rsid w:val="0C282D89"/>
    <w:rsid w:val="0C40F044"/>
    <w:rsid w:val="0CBBA621"/>
    <w:rsid w:val="0CCE69F7"/>
    <w:rsid w:val="0CD23964"/>
    <w:rsid w:val="0CF14A17"/>
    <w:rsid w:val="0D25FCC6"/>
    <w:rsid w:val="0D522A3C"/>
    <w:rsid w:val="0D58626D"/>
    <w:rsid w:val="0D705BDA"/>
    <w:rsid w:val="0D842667"/>
    <w:rsid w:val="0DB552C9"/>
    <w:rsid w:val="0DB6A1B3"/>
    <w:rsid w:val="0DCB73C0"/>
    <w:rsid w:val="0DDFAAAD"/>
    <w:rsid w:val="0DEC4A85"/>
    <w:rsid w:val="0E1356A7"/>
    <w:rsid w:val="0E263D88"/>
    <w:rsid w:val="0E4B507F"/>
    <w:rsid w:val="0E540EE2"/>
    <w:rsid w:val="0E65EFCD"/>
    <w:rsid w:val="0E6AC234"/>
    <w:rsid w:val="0E88A2E4"/>
    <w:rsid w:val="0E8AB7C8"/>
    <w:rsid w:val="0E8CD40D"/>
    <w:rsid w:val="0E949DCF"/>
    <w:rsid w:val="0E969769"/>
    <w:rsid w:val="0EA44F64"/>
    <w:rsid w:val="0EA6F29F"/>
    <w:rsid w:val="0ED2D628"/>
    <w:rsid w:val="0F0E32C5"/>
    <w:rsid w:val="0F41A6CD"/>
    <w:rsid w:val="0F4ABEE6"/>
    <w:rsid w:val="0F5DFD4B"/>
    <w:rsid w:val="0F72CE8F"/>
    <w:rsid w:val="0FA2F43A"/>
    <w:rsid w:val="0FC618B7"/>
    <w:rsid w:val="0FEB119F"/>
    <w:rsid w:val="0FED0819"/>
    <w:rsid w:val="10016A54"/>
    <w:rsid w:val="10173F15"/>
    <w:rsid w:val="101DDFC2"/>
    <w:rsid w:val="10600F36"/>
    <w:rsid w:val="1096E903"/>
    <w:rsid w:val="109AA7EC"/>
    <w:rsid w:val="10D5B259"/>
    <w:rsid w:val="10D67DE7"/>
    <w:rsid w:val="10F3BCB9"/>
    <w:rsid w:val="1120BA3B"/>
    <w:rsid w:val="11519DA1"/>
    <w:rsid w:val="117135D0"/>
    <w:rsid w:val="117DD1D5"/>
    <w:rsid w:val="1186B02A"/>
    <w:rsid w:val="11AF5D63"/>
    <w:rsid w:val="11C0F04E"/>
    <w:rsid w:val="11DEFAAE"/>
    <w:rsid w:val="11DF54BD"/>
    <w:rsid w:val="11F31F4A"/>
    <w:rsid w:val="11F4F3C0"/>
    <w:rsid w:val="120B4B88"/>
    <w:rsid w:val="120C523F"/>
    <w:rsid w:val="121043B6"/>
    <w:rsid w:val="123BEB0A"/>
    <w:rsid w:val="12500FA6"/>
    <w:rsid w:val="12AD0002"/>
    <w:rsid w:val="13095170"/>
    <w:rsid w:val="1356A107"/>
    <w:rsid w:val="139B97F6"/>
    <w:rsid w:val="13B149AE"/>
    <w:rsid w:val="13E5EBBA"/>
    <w:rsid w:val="13EEAD26"/>
    <w:rsid w:val="13FEEBDE"/>
    <w:rsid w:val="143FCA18"/>
    <w:rsid w:val="144B2D8B"/>
    <w:rsid w:val="145A0B3A"/>
    <w:rsid w:val="14751D77"/>
    <w:rsid w:val="1480E821"/>
    <w:rsid w:val="14A772A1"/>
    <w:rsid w:val="14BD5F22"/>
    <w:rsid w:val="14DB0F73"/>
    <w:rsid w:val="14F21759"/>
    <w:rsid w:val="14FE3D5C"/>
    <w:rsid w:val="1514272D"/>
    <w:rsid w:val="151EE20A"/>
    <w:rsid w:val="1532C996"/>
    <w:rsid w:val="154AD8D5"/>
    <w:rsid w:val="154DB187"/>
    <w:rsid w:val="155ECCCA"/>
    <w:rsid w:val="158B47D0"/>
    <w:rsid w:val="15950198"/>
    <w:rsid w:val="15A6CD12"/>
    <w:rsid w:val="162366A7"/>
    <w:rsid w:val="162D8DFA"/>
    <w:rsid w:val="16331091"/>
    <w:rsid w:val="163E5EA2"/>
    <w:rsid w:val="1654B5D7"/>
    <w:rsid w:val="168CD98D"/>
    <w:rsid w:val="1692EA80"/>
    <w:rsid w:val="16A2F6E7"/>
    <w:rsid w:val="16C7BF5D"/>
    <w:rsid w:val="16DD2CD8"/>
    <w:rsid w:val="16EC6BAD"/>
    <w:rsid w:val="1776D362"/>
    <w:rsid w:val="17967159"/>
    <w:rsid w:val="179AA039"/>
    <w:rsid w:val="17AF717D"/>
    <w:rsid w:val="17C272BC"/>
    <w:rsid w:val="17CEB5A8"/>
    <w:rsid w:val="17EE0428"/>
    <w:rsid w:val="183FC3E2"/>
    <w:rsid w:val="184D29E8"/>
    <w:rsid w:val="1854E49D"/>
    <w:rsid w:val="1866B071"/>
    <w:rsid w:val="187D5A2B"/>
    <w:rsid w:val="187F3266"/>
    <w:rsid w:val="1898DF6D"/>
    <w:rsid w:val="189C0B6B"/>
    <w:rsid w:val="18B2FC73"/>
    <w:rsid w:val="18C4A3AA"/>
    <w:rsid w:val="18D7225E"/>
    <w:rsid w:val="19170089"/>
    <w:rsid w:val="191716CA"/>
    <w:rsid w:val="1942B813"/>
    <w:rsid w:val="196A1AA4"/>
    <w:rsid w:val="19821411"/>
    <w:rsid w:val="19B53F2C"/>
    <w:rsid w:val="19CA64AE"/>
    <w:rsid w:val="19E39FAF"/>
    <w:rsid w:val="19E467BD"/>
    <w:rsid w:val="19E9AE2E"/>
    <w:rsid w:val="19F93901"/>
    <w:rsid w:val="1A12D09D"/>
    <w:rsid w:val="1A16C214"/>
    <w:rsid w:val="1A3E2FF0"/>
    <w:rsid w:val="1A408755"/>
    <w:rsid w:val="1A6B9314"/>
    <w:rsid w:val="1A839A0A"/>
    <w:rsid w:val="1A9A4F88"/>
    <w:rsid w:val="1AAADDB7"/>
    <w:rsid w:val="1AB48517"/>
    <w:rsid w:val="1ABFBB41"/>
    <w:rsid w:val="1AD54354"/>
    <w:rsid w:val="1ADF7948"/>
    <w:rsid w:val="1AE58A3B"/>
    <w:rsid w:val="1AE67AC7"/>
    <w:rsid w:val="1AF97C06"/>
    <w:rsid w:val="1B00FF1D"/>
    <w:rsid w:val="1B02773A"/>
    <w:rsid w:val="1B17D9FA"/>
    <w:rsid w:val="1B6F6C86"/>
    <w:rsid w:val="1B9FBF52"/>
    <w:rsid w:val="1BD0FB01"/>
    <w:rsid w:val="1BD3AC2D"/>
    <w:rsid w:val="1C092925"/>
    <w:rsid w:val="1C0DB214"/>
    <w:rsid w:val="1C61F508"/>
    <w:rsid w:val="1C623DF2"/>
    <w:rsid w:val="1C629801"/>
    <w:rsid w:val="1C721E31"/>
    <w:rsid w:val="1C74266C"/>
    <w:rsid w:val="1C8D22B6"/>
    <w:rsid w:val="1C8F3B74"/>
    <w:rsid w:val="1CA767B2"/>
    <w:rsid w:val="1CE0F69C"/>
    <w:rsid w:val="1CE93678"/>
    <w:rsid w:val="1CF53163"/>
    <w:rsid w:val="1D38AAA3"/>
    <w:rsid w:val="1D7E0EA4"/>
    <w:rsid w:val="1D8E3A59"/>
    <w:rsid w:val="1DC9ED94"/>
    <w:rsid w:val="1DE047D7"/>
    <w:rsid w:val="1E2CCA73"/>
    <w:rsid w:val="1E469F5F"/>
    <w:rsid w:val="1E60782A"/>
    <w:rsid w:val="1E617EE1"/>
    <w:rsid w:val="1E63D171"/>
    <w:rsid w:val="1E7D0423"/>
    <w:rsid w:val="1E8FCC16"/>
    <w:rsid w:val="1E99F5BE"/>
    <w:rsid w:val="1EA56F19"/>
    <w:rsid w:val="1EFA2278"/>
    <w:rsid w:val="1F3F7F09"/>
    <w:rsid w:val="1F44BB5E"/>
    <w:rsid w:val="1F4ABFCF"/>
    <w:rsid w:val="1F5D23C7"/>
    <w:rsid w:val="1F6638C7"/>
    <w:rsid w:val="1F6874E9"/>
    <w:rsid w:val="1F78B3A1"/>
    <w:rsid w:val="1F9963E2"/>
    <w:rsid w:val="1F996E7A"/>
    <w:rsid w:val="1FA3C478"/>
    <w:rsid w:val="1FCA2D3C"/>
    <w:rsid w:val="1FF5581F"/>
    <w:rsid w:val="200B6E7E"/>
    <w:rsid w:val="2018975E"/>
    <w:rsid w:val="202BE05B"/>
    <w:rsid w:val="202C3AAD"/>
    <w:rsid w:val="204A0B7E"/>
    <w:rsid w:val="204BDAF2"/>
    <w:rsid w:val="2056DB07"/>
    <w:rsid w:val="20700DFC"/>
    <w:rsid w:val="2073CCA2"/>
    <w:rsid w:val="2084B802"/>
    <w:rsid w:val="20880769"/>
    <w:rsid w:val="208B2347"/>
    <w:rsid w:val="208F353E"/>
    <w:rsid w:val="209659A6"/>
    <w:rsid w:val="20A6B3D9"/>
    <w:rsid w:val="20E8C417"/>
    <w:rsid w:val="20F9FBDA"/>
    <w:rsid w:val="20FE05EB"/>
    <w:rsid w:val="211DCCB8"/>
    <w:rsid w:val="215FA432"/>
    <w:rsid w:val="216B1B6A"/>
    <w:rsid w:val="218517AD"/>
    <w:rsid w:val="21A191CA"/>
    <w:rsid w:val="21B83C4D"/>
    <w:rsid w:val="21BBFAF3"/>
    <w:rsid w:val="21C76240"/>
    <w:rsid w:val="21CD1924"/>
    <w:rsid w:val="220A3F33"/>
    <w:rsid w:val="2211DD42"/>
    <w:rsid w:val="222B8071"/>
    <w:rsid w:val="22875991"/>
    <w:rsid w:val="22B3EBCB"/>
    <w:rsid w:val="22B889EA"/>
    <w:rsid w:val="22C484D5"/>
    <w:rsid w:val="23048A4A"/>
    <w:rsid w:val="23052FFB"/>
    <w:rsid w:val="2330D567"/>
    <w:rsid w:val="23435B57"/>
    <w:rsid w:val="2347B41D"/>
    <w:rsid w:val="234E3062"/>
    <w:rsid w:val="23C7276A"/>
    <w:rsid w:val="2408401F"/>
    <w:rsid w:val="240C8BA5"/>
    <w:rsid w:val="24205632"/>
    <w:rsid w:val="242A6BB0"/>
    <w:rsid w:val="243324E3"/>
    <w:rsid w:val="24430047"/>
    <w:rsid w:val="2470C6BF"/>
    <w:rsid w:val="24859803"/>
    <w:rsid w:val="249B0C0F"/>
    <w:rsid w:val="249F18AE"/>
    <w:rsid w:val="24DE0F1D"/>
    <w:rsid w:val="25099194"/>
    <w:rsid w:val="251F121B"/>
    <w:rsid w:val="253E3928"/>
    <w:rsid w:val="254C35F3"/>
    <w:rsid w:val="255CCEFD"/>
    <w:rsid w:val="256289BB"/>
    <w:rsid w:val="25826C35"/>
    <w:rsid w:val="2585434D"/>
    <w:rsid w:val="25FA6A7F"/>
    <w:rsid w:val="260CFBC7"/>
    <w:rsid w:val="2639C678"/>
    <w:rsid w:val="26404B7F"/>
    <w:rsid w:val="265F6EE7"/>
    <w:rsid w:val="2664716A"/>
    <w:rsid w:val="266E4C96"/>
    <w:rsid w:val="2684258C"/>
    <w:rsid w:val="26C91C7B"/>
    <w:rsid w:val="26E36878"/>
    <w:rsid w:val="26FD7AA3"/>
    <w:rsid w:val="2701AC38"/>
    <w:rsid w:val="2727760A"/>
    <w:rsid w:val="272A7825"/>
    <w:rsid w:val="272F14A5"/>
    <w:rsid w:val="2749C6A5"/>
    <w:rsid w:val="2756962E"/>
    <w:rsid w:val="276889F3"/>
    <w:rsid w:val="279B5A4C"/>
    <w:rsid w:val="27A3C1A9"/>
    <w:rsid w:val="27CAAE38"/>
    <w:rsid w:val="27D0DBD1"/>
    <w:rsid w:val="27FBA3EF"/>
    <w:rsid w:val="28092020"/>
    <w:rsid w:val="28499C4C"/>
    <w:rsid w:val="28AD9116"/>
    <w:rsid w:val="28EAB0DB"/>
    <w:rsid w:val="28EC7CDA"/>
    <w:rsid w:val="28FCBB92"/>
    <w:rsid w:val="29045C32"/>
    <w:rsid w:val="2920F7A8"/>
    <w:rsid w:val="29509B0B"/>
    <w:rsid w:val="29560A31"/>
    <w:rsid w:val="29715B1B"/>
    <w:rsid w:val="297637E7"/>
    <w:rsid w:val="29889F6F"/>
    <w:rsid w:val="29A4851C"/>
    <w:rsid w:val="29A9F1BB"/>
    <w:rsid w:val="29C2E98B"/>
    <w:rsid w:val="29DDABA7"/>
    <w:rsid w:val="2A0C359D"/>
    <w:rsid w:val="2A1DE0AE"/>
    <w:rsid w:val="2A2707BC"/>
    <w:rsid w:val="2A34AB2B"/>
    <w:rsid w:val="2A512C8C"/>
    <w:rsid w:val="2A54053E"/>
    <w:rsid w:val="2A6E8E61"/>
    <w:rsid w:val="2A9A1F8A"/>
    <w:rsid w:val="2AAE5A51"/>
    <w:rsid w:val="2AC71D0C"/>
    <w:rsid w:val="2AD69276"/>
    <w:rsid w:val="2AF2D6C4"/>
    <w:rsid w:val="2B2B5826"/>
    <w:rsid w:val="2B41D2E9"/>
    <w:rsid w:val="2BC422FB"/>
    <w:rsid w:val="2BE24DDB"/>
    <w:rsid w:val="2C8C8658"/>
    <w:rsid w:val="2CB4FBE6"/>
    <w:rsid w:val="2CB5C534"/>
    <w:rsid w:val="2CC9A5EC"/>
    <w:rsid w:val="2CDA3EB3"/>
    <w:rsid w:val="2D00EDD9"/>
    <w:rsid w:val="2D1342B3"/>
    <w:rsid w:val="2D1ACA97"/>
    <w:rsid w:val="2D1BA9CD"/>
    <w:rsid w:val="2D26BD86"/>
    <w:rsid w:val="2D35E379"/>
    <w:rsid w:val="2D4F287C"/>
    <w:rsid w:val="2D5B7249"/>
    <w:rsid w:val="2D63F9C0"/>
    <w:rsid w:val="2D69C7AE"/>
    <w:rsid w:val="2D97E2E1"/>
    <w:rsid w:val="2D9A01AA"/>
    <w:rsid w:val="2D9DF9DF"/>
    <w:rsid w:val="2DA285F0"/>
    <w:rsid w:val="2DCC30A6"/>
    <w:rsid w:val="2DE42A13"/>
    <w:rsid w:val="2E706E5B"/>
    <w:rsid w:val="2E8BA009"/>
    <w:rsid w:val="2EB63556"/>
    <w:rsid w:val="2EC449B7"/>
    <w:rsid w:val="2ECE6194"/>
    <w:rsid w:val="2ED46036"/>
    <w:rsid w:val="2F07476D"/>
    <w:rsid w:val="2F07F510"/>
    <w:rsid w:val="2F0CBE1D"/>
    <w:rsid w:val="2F1FEE7D"/>
    <w:rsid w:val="2F25642F"/>
    <w:rsid w:val="2F61BD43"/>
    <w:rsid w:val="2F79E981"/>
    <w:rsid w:val="2F7B0CDE"/>
    <w:rsid w:val="2FB24A76"/>
    <w:rsid w:val="2FCE7185"/>
    <w:rsid w:val="2FDE1908"/>
    <w:rsid w:val="2FEBDDF2"/>
    <w:rsid w:val="300CDCF2"/>
    <w:rsid w:val="30243EE7"/>
    <w:rsid w:val="303566C3"/>
    <w:rsid w:val="303FC803"/>
    <w:rsid w:val="307742C1"/>
    <w:rsid w:val="30A44043"/>
    <w:rsid w:val="30B49BA1"/>
    <w:rsid w:val="30C271E1"/>
    <w:rsid w:val="30EC567D"/>
    <w:rsid w:val="30EF4825"/>
    <w:rsid w:val="30FB7F3B"/>
    <w:rsid w:val="310200AB"/>
    <w:rsid w:val="3108B7BA"/>
    <w:rsid w:val="311405CB"/>
    <w:rsid w:val="314A8749"/>
    <w:rsid w:val="3168AE4F"/>
    <w:rsid w:val="3181714D"/>
    <w:rsid w:val="3193766D"/>
    <w:rsid w:val="31CBBCF2"/>
    <w:rsid w:val="31E08770"/>
    <w:rsid w:val="31F6656B"/>
    <w:rsid w:val="32067152"/>
    <w:rsid w:val="32077CDC"/>
    <w:rsid w:val="325322F6"/>
    <w:rsid w:val="327FBFCC"/>
    <w:rsid w:val="3298F95E"/>
    <w:rsid w:val="329D44E4"/>
    <w:rsid w:val="32A5271A"/>
    <w:rsid w:val="32B01352"/>
    <w:rsid w:val="32D81122"/>
    <w:rsid w:val="33023DA8"/>
    <w:rsid w:val="3341A52B"/>
    <w:rsid w:val="3369551C"/>
    <w:rsid w:val="338587BC"/>
    <w:rsid w:val="3397F843"/>
    <w:rsid w:val="3441CB1E"/>
    <w:rsid w:val="344C613A"/>
    <w:rsid w:val="34561B38"/>
    <w:rsid w:val="345AC0AA"/>
    <w:rsid w:val="345EEF8A"/>
    <w:rsid w:val="348F78E1"/>
    <w:rsid w:val="34BF1C44"/>
    <w:rsid w:val="34C86062"/>
    <w:rsid w:val="34CE98F9"/>
    <w:rsid w:val="34D46FD0"/>
    <w:rsid w:val="34D715B1"/>
    <w:rsid w:val="34D7EF82"/>
    <w:rsid w:val="34E3B269"/>
    <w:rsid w:val="350BC194"/>
    <w:rsid w:val="3530640D"/>
    <w:rsid w:val="3531602C"/>
    <w:rsid w:val="35355C3B"/>
    <w:rsid w:val="35432C00"/>
    <w:rsid w:val="35453551"/>
    <w:rsid w:val="356259BD"/>
    <w:rsid w:val="35AD8262"/>
    <w:rsid w:val="35CB975A"/>
    <w:rsid w:val="3661786A"/>
    <w:rsid w:val="367D8A8C"/>
    <w:rsid w:val="36A83876"/>
    <w:rsid w:val="36FE2ED6"/>
    <w:rsid w:val="371B47C7"/>
    <w:rsid w:val="371F0C35"/>
    <w:rsid w:val="3728D553"/>
    <w:rsid w:val="375101E5"/>
    <w:rsid w:val="37512923"/>
    <w:rsid w:val="3762C9DF"/>
    <w:rsid w:val="3764E29D"/>
    <w:rsid w:val="377CA939"/>
    <w:rsid w:val="37FF3671"/>
    <w:rsid w:val="380B791A"/>
    <w:rsid w:val="38227668"/>
    <w:rsid w:val="382DA04C"/>
    <w:rsid w:val="383A05D0"/>
    <w:rsid w:val="38503D38"/>
    <w:rsid w:val="38684CD0"/>
    <w:rsid w:val="388E5B16"/>
    <w:rsid w:val="389CEEDC"/>
    <w:rsid w:val="38C247D4"/>
    <w:rsid w:val="38DA77CC"/>
    <w:rsid w:val="38DD5DD7"/>
    <w:rsid w:val="38EAA89C"/>
    <w:rsid w:val="38F3B19F"/>
    <w:rsid w:val="390EEDE5"/>
    <w:rsid w:val="39135C8C"/>
    <w:rsid w:val="39292897"/>
    <w:rsid w:val="3937260A"/>
    <w:rsid w:val="395F9100"/>
    <w:rsid w:val="39AF9BA8"/>
    <w:rsid w:val="39C57F36"/>
    <w:rsid w:val="39C74715"/>
    <w:rsid w:val="39D90D55"/>
    <w:rsid w:val="39D99F05"/>
    <w:rsid w:val="39E50087"/>
    <w:rsid w:val="3A2314F7"/>
    <w:rsid w:val="3A4223B4"/>
    <w:rsid w:val="3A6322B4"/>
    <w:rsid w:val="3A735AAE"/>
    <w:rsid w:val="3A8B9704"/>
    <w:rsid w:val="3A8E6FB6"/>
    <w:rsid w:val="3AD08DF3"/>
    <w:rsid w:val="3AE651FC"/>
    <w:rsid w:val="3AE8C4C9"/>
    <w:rsid w:val="3AECB640"/>
    <w:rsid w:val="3AFA5334"/>
    <w:rsid w:val="3B45CC03"/>
    <w:rsid w:val="3B756F66"/>
    <w:rsid w:val="3B8F0137"/>
    <w:rsid w:val="3BCF7032"/>
    <w:rsid w:val="3BD7B70F"/>
    <w:rsid w:val="3BF4B2FF"/>
    <w:rsid w:val="3BF4DD23"/>
    <w:rsid w:val="3C034328"/>
    <w:rsid w:val="3C05127A"/>
    <w:rsid w:val="3C16B9B1"/>
    <w:rsid w:val="3C17F2F6"/>
    <w:rsid w:val="3C47E4D5"/>
    <w:rsid w:val="3C8DE376"/>
    <w:rsid w:val="3CA1AE03"/>
    <w:rsid w:val="3CD42A18"/>
    <w:rsid w:val="3D34360F"/>
    <w:rsid w:val="3D53848F"/>
    <w:rsid w:val="3D64E6A4"/>
    <w:rsid w:val="3D9B3A32"/>
    <w:rsid w:val="3DB544E0"/>
    <w:rsid w:val="3DC5ABD1"/>
    <w:rsid w:val="3DDA7D15"/>
    <w:rsid w:val="3DFCF3BE"/>
    <w:rsid w:val="3E37A042"/>
    <w:rsid w:val="3E3892C5"/>
    <w:rsid w:val="3E41EAAD"/>
    <w:rsid w:val="3E7162B3"/>
    <w:rsid w:val="3EBF402C"/>
    <w:rsid w:val="3ED7D655"/>
    <w:rsid w:val="3ED91753"/>
    <w:rsid w:val="3F231108"/>
    <w:rsid w:val="3F578043"/>
    <w:rsid w:val="3FBD2773"/>
    <w:rsid w:val="3FC63C73"/>
    <w:rsid w:val="3FE1517B"/>
    <w:rsid w:val="40021E62"/>
    <w:rsid w:val="400D6F84"/>
    <w:rsid w:val="401096B2"/>
    <w:rsid w:val="405DC328"/>
    <w:rsid w:val="40836004"/>
    <w:rsid w:val="409DAC01"/>
    <w:rsid w:val="409EE546"/>
    <w:rsid w:val="40A3DD74"/>
    <w:rsid w:val="40AD7771"/>
    <w:rsid w:val="40B60F96"/>
    <w:rsid w:val="40D0DAF6"/>
    <w:rsid w:val="40E3DC35"/>
    <w:rsid w:val="40F7421B"/>
    <w:rsid w:val="4105BAAE"/>
    <w:rsid w:val="4111A305"/>
    <w:rsid w:val="41325DDE"/>
    <w:rsid w:val="414B90D3"/>
    <w:rsid w:val="414E7043"/>
    <w:rsid w:val="417A3874"/>
    <w:rsid w:val="418819EA"/>
    <w:rsid w:val="41A9379F"/>
    <w:rsid w:val="422C0A86"/>
    <w:rsid w:val="4235C811"/>
    <w:rsid w:val="426677F5"/>
    <w:rsid w:val="42919510"/>
    <w:rsid w:val="42A44D96"/>
    <w:rsid w:val="42BF831E"/>
    <w:rsid w:val="42DEAE10"/>
    <w:rsid w:val="42E4464C"/>
    <w:rsid w:val="42EB8481"/>
    <w:rsid w:val="42F574DD"/>
    <w:rsid w:val="42F5DA7F"/>
    <w:rsid w:val="4303B0BF"/>
    <w:rsid w:val="43047A0D"/>
    <w:rsid w:val="432567B7"/>
    <w:rsid w:val="433959C5"/>
    <w:rsid w:val="43467956"/>
    <w:rsid w:val="43476E26"/>
    <w:rsid w:val="4378E53E"/>
    <w:rsid w:val="4391F3C0"/>
    <w:rsid w:val="439C2185"/>
    <w:rsid w:val="43B4105A"/>
    <w:rsid w:val="43C68F3B"/>
    <w:rsid w:val="43D4083A"/>
    <w:rsid w:val="43DA1D70"/>
    <w:rsid w:val="43E2317C"/>
    <w:rsid w:val="43F10F2B"/>
    <w:rsid w:val="43F7CD09"/>
    <w:rsid w:val="440E48C7"/>
    <w:rsid w:val="442318B1"/>
    <w:rsid w:val="444A18A8"/>
    <w:rsid w:val="44774590"/>
    <w:rsid w:val="448910B2"/>
    <w:rsid w:val="44CE1239"/>
    <w:rsid w:val="450A5254"/>
    <w:rsid w:val="450E10FA"/>
    <w:rsid w:val="451F2F2B"/>
    <w:rsid w:val="4523150F"/>
    <w:rsid w:val="452A929E"/>
    <w:rsid w:val="4533DB4B"/>
    <w:rsid w:val="4543ECD1"/>
    <w:rsid w:val="4584017A"/>
    <w:rsid w:val="45943A6A"/>
    <w:rsid w:val="45B0A4ED"/>
    <w:rsid w:val="45CCC724"/>
    <w:rsid w:val="45CDDAAF"/>
    <w:rsid w:val="45E1DBE7"/>
    <w:rsid w:val="45EC5EED"/>
    <w:rsid w:val="45FA86E0"/>
    <w:rsid w:val="460FEEED"/>
    <w:rsid w:val="46570899"/>
    <w:rsid w:val="46690DB9"/>
    <w:rsid w:val="466CFF73"/>
    <w:rsid w:val="466E38B8"/>
    <w:rsid w:val="47157BDD"/>
    <w:rsid w:val="473DF16B"/>
    <w:rsid w:val="473E6258"/>
    <w:rsid w:val="475A5626"/>
    <w:rsid w:val="475F0A69"/>
    <w:rsid w:val="477B230D"/>
    <w:rsid w:val="479A8BD4"/>
    <w:rsid w:val="48046784"/>
    <w:rsid w:val="486FA8D3"/>
    <w:rsid w:val="488ED690"/>
    <w:rsid w:val="48964858"/>
    <w:rsid w:val="48A4FEFD"/>
    <w:rsid w:val="48AD3484"/>
    <w:rsid w:val="48AEE504"/>
    <w:rsid w:val="48C3B648"/>
    <w:rsid w:val="48D3EE42"/>
    <w:rsid w:val="48DA3206"/>
    <w:rsid w:val="490E21A2"/>
    <w:rsid w:val="4913996F"/>
    <w:rsid w:val="4918225E"/>
    <w:rsid w:val="49342D0A"/>
    <w:rsid w:val="49355067"/>
    <w:rsid w:val="494FBFB2"/>
    <w:rsid w:val="49913A0C"/>
    <w:rsid w:val="49B68771"/>
    <w:rsid w:val="49D20CB3"/>
    <w:rsid w:val="49D63B93"/>
    <w:rsid w:val="4A31864A"/>
    <w:rsid w:val="4A4B8524"/>
    <w:rsid w:val="4A63B546"/>
    <w:rsid w:val="4AA8AC35"/>
    <w:rsid w:val="4AD89E14"/>
    <w:rsid w:val="4AF62727"/>
    <w:rsid w:val="4B20BC74"/>
    <w:rsid w:val="4B341334"/>
    <w:rsid w:val="4B34BDAC"/>
    <w:rsid w:val="4B3A21F7"/>
    <w:rsid w:val="4B4CE9EA"/>
    <w:rsid w:val="4B4DB9F6"/>
    <w:rsid w:val="4B4E74B2"/>
    <w:rsid w:val="4B5B3627"/>
    <w:rsid w:val="4B5CCF46"/>
    <w:rsid w:val="4B67CC21"/>
    <w:rsid w:val="4B67FEF2"/>
    <w:rsid w:val="4B6D6A4C"/>
    <w:rsid w:val="4B7FF85F"/>
    <w:rsid w:val="4B8B5BD2"/>
    <w:rsid w:val="4B98190A"/>
    <w:rsid w:val="4BE5EE4E"/>
    <w:rsid w:val="4BF88E2A"/>
    <w:rsid w:val="4C263F65"/>
    <w:rsid w:val="4C568C4E"/>
    <w:rsid w:val="4C57DB38"/>
    <w:rsid w:val="4C5D8752"/>
    <w:rsid w:val="4C93C576"/>
    <w:rsid w:val="4CD01A41"/>
    <w:rsid w:val="4CD104C2"/>
    <w:rsid w:val="4CE18BB4"/>
    <w:rsid w:val="4D10D0B2"/>
    <w:rsid w:val="4D72B93C"/>
    <w:rsid w:val="4D8DEF07"/>
    <w:rsid w:val="4E1869C5"/>
    <w:rsid w:val="4E26D007"/>
    <w:rsid w:val="4E7D6E2D"/>
    <w:rsid w:val="4E8923B3"/>
    <w:rsid w:val="4E91593A"/>
    <w:rsid w:val="4EA30DAC"/>
    <w:rsid w:val="4EB43FD5"/>
    <w:rsid w:val="4ECC05BE"/>
    <w:rsid w:val="4F30A53C"/>
    <w:rsid w:val="4F3463E2"/>
    <w:rsid w:val="4F4796F7"/>
    <w:rsid w:val="4F7574ED"/>
    <w:rsid w:val="4FA4D102"/>
    <w:rsid w:val="4FDB108A"/>
    <w:rsid w:val="4FE2CB3F"/>
    <w:rsid w:val="501FD4A8"/>
    <w:rsid w:val="5033D206"/>
    <w:rsid w:val="5064CB97"/>
    <w:rsid w:val="5077CCD6"/>
    <w:rsid w:val="509913D7"/>
    <w:rsid w:val="50A5A9D1"/>
    <w:rsid w:val="50C640D8"/>
    <w:rsid w:val="50D33C0E"/>
    <w:rsid w:val="50F3A653"/>
    <w:rsid w:val="510A7C20"/>
    <w:rsid w:val="5120A31D"/>
    <w:rsid w:val="5136401A"/>
    <w:rsid w:val="514C23A8"/>
    <w:rsid w:val="5158202E"/>
    <w:rsid w:val="519B97D3"/>
    <w:rsid w:val="51A801BA"/>
    <w:rsid w:val="51B5A24D"/>
    <w:rsid w:val="51C28462"/>
    <w:rsid w:val="51F4B35E"/>
    <w:rsid w:val="51FAE514"/>
    <w:rsid w:val="52084B5D"/>
    <w:rsid w:val="523AC7E2"/>
    <w:rsid w:val="5251A2BF"/>
    <w:rsid w:val="525A0B17"/>
    <w:rsid w:val="52CD22E5"/>
    <w:rsid w:val="52DDE802"/>
    <w:rsid w:val="52E0ED72"/>
    <w:rsid w:val="52F81D91"/>
    <w:rsid w:val="5304607D"/>
    <w:rsid w:val="5325FA8C"/>
    <w:rsid w:val="537654EE"/>
    <w:rsid w:val="5391DE0A"/>
    <w:rsid w:val="53CA28D4"/>
    <w:rsid w:val="53CF69BB"/>
    <w:rsid w:val="542193DF"/>
    <w:rsid w:val="54424EB8"/>
    <w:rsid w:val="546079DB"/>
    <w:rsid w:val="54668ACE"/>
    <w:rsid w:val="548E9065"/>
    <w:rsid w:val="54A2AE43"/>
    <w:rsid w:val="54B88EF2"/>
    <w:rsid w:val="54CCC2FB"/>
    <w:rsid w:val="54D86F11"/>
    <w:rsid w:val="54F8D571"/>
    <w:rsid w:val="550A1BDB"/>
    <w:rsid w:val="5542395C"/>
    <w:rsid w:val="5544BCCC"/>
    <w:rsid w:val="5564FD16"/>
    <w:rsid w:val="55698605"/>
    <w:rsid w:val="55A00783"/>
    <w:rsid w:val="55BE11E3"/>
    <w:rsid w:val="55BE6BF2"/>
    <w:rsid w:val="561C259C"/>
    <w:rsid w:val="56225752"/>
    <w:rsid w:val="562B9B06"/>
    <w:rsid w:val="5693B85D"/>
    <w:rsid w:val="56BB6B23"/>
    <w:rsid w:val="57225256"/>
    <w:rsid w:val="573AC59A"/>
    <w:rsid w:val="574B9132"/>
    <w:rsid w:val="57634C34"/>
    <w:rsid w:val="57996676"/>
    <w:rsid w:val="57AC0D63"/>
    <w:rsid w:val="57AD141A"/>
    <w:rsid w:val="57C406D0"/>
    <w:rsid w:val="57CF8721"/>
    <w:rsid w:val="57D1CCB0"/>
    <w:rsid w:val="57D8D814"/>
    <w:rsid w:val="57E18EE8"/>
    <w:rsid w:val="57FC2E36"/>
    <w:rsid w:val="583F85FB"/>
    <w:rsid w:val="5843482B"/>
    <w:rsid w:val="58651C5C"/>
    <w:rsid w:val="586F78D5"/>
    <w:rsid w:val="587FB78D"/>
    <w:rsid w:val="58954207"/>
    <w:rsid w:val="58D5CCAD"/>
    <w:rsid w:val="58E79EFC"/>
    <w:rsid w:val="58F537D3"/>
    <w:rsid w:val="58FF9869"/>
    <w:rsid w:val="59419A00"/>
    <w:rsid w:val="59AD7D7E"/>
    <w:rsid w:val="59E3DB5A"/>
    <w:rsid w:val="59F07855"/>
    <w:rsid w:val="59FACD15"/>
    <w:rsid w:val="5A03029C"/>
    <w:rsid w:val="5A106861"/>
    <w:rsid w:val="5A195CDF"/>
    <w:rsid w:val="5A2582E2"/>
    <w:rsid w:val="5A444630"/>
    <w:rsid w:val="5A8A17C8"/>
    <w:rsid w:val="5A9CE679"/>
    <w:rsid w:val="5AC3BCDD"/>
    <w:rsid w:val="5AEF5999"/>
    <w:rsid w:val="5B08B3CC"/>
    <w:rsid w:val="5B5B26EC"/>
    <w:rsid w:val="5B8F0D9E"/>
    <w:rsid w:val="5BA136A4"/>
    <w:rsid w:val="5BAB0A13"/>
    <w:rsid w:val="5BC5C64A"/>
    <w:rsid w:val="5BDC410D"/>
    <w:rsid w:val="5BF1DD95"/>
    <w:rsid w:val="5BF72A93"/>
    <w:rsid w:val="5C0966C8"/>
    <w:rsid w:val="5C145DDB"/>
    <w:rsid w:val="5C45C7A6"/>
    <w:rsid w:val="5C4AF920"/>
    <w:rsid w:val="5C54D484"/>
    <w:rsid w:val="5C6EDB27"/>
    <w:rsid w:val="5C8C51C9"/>
    <w:rsid w:val="5C9BCA10"/>
    <w:rsid w:val="5CA4C153"/>
    <w:rsid w:val="5CA5A0CC"/>
    <w:rsid w:val="5CA5D39D"/>
    <w:rsid w:val="5CB4F5B6"/>
    <w:rsid w:val="5D2B235C"/>
    <w:rsid w:val="5D47AF55"/>
    <w:rsid w:val="5D9439BB"/>
    <w:rsid w:val="5DBEEBAE"/>
    <w:rsid w:val="5DD8E8AF"/>
    <w:rsid w:val="5DDDC4E4"/>
    <w:rsid w:val="5DE085BD"/>
    <w:rsid w:val="5DE16BF4"/>
    <w:rsid w:val="5DEF7816"/>
    <w:rsid w:val="5DF3EAD0"/>
    <w:rsid w:val="5DFB0EE0"/>
    <w:rsid w:val="5E0DD2B6"/>
    <w:rsid w:val="5E386803"/>
    <w:rsid w:val="5E4C693B"/>
    <w:rsid w:val="5E656585"/>
    <w:rsid w:val="5E79BD6D"/>
    <w:rsid w:val="5E7D5EF2"/>
    <w:rsid w:val="5EA24652"/>
    <w:rsid w:val="5EA8152F"/>
    <w:rsid w:val="5EF0FE45"/>
    <w:rsid w:val="5F067036"/>
    <w:rsid w:val="5F215EFB"/>
    <w:rsid w:val="5F3DEAF4"/>
    <w:rsid w:val="5F445847"/>
    <w:rsid w:val="5F8AB93E"/>
    <w:rsid w:val="5F9AF7F6"/>
    <w:rsid w:val="5FA3B962"/>
    <w:rsid w:val="5FB006A3"/>
    <w:rsid w:val="60596B3A"/>
    <w:rsid w:val="6059A8A3"/>
    <w:rsid w:val="605A71F1"/>
    <w:rsid w:val="606E3C7E"/>
    <w:rsid w:val="60726B5E"/>
    <w:rsid w:val="608E4AFA"/>
    <w:rsid w:val="60A59A96"/>
    <w:rsid w:val="60FA556B"/>
    <w:rsid w:val="61075AE7"/>
    <w:rsid w:val="611565A6"/>
    <w:rsid w:val="61268229"/>
    <w:rsid w:val="612A7A5E"/>
    <w:rsid w:val="613E7B96"/>
    <w:rsid w:val="615DEA6C"/>
    <w:rsid w:val="6165BE5A"/>
    <w:rsid w:val="617A681D"/>
    <w:rsid w:val="6189B649"/>
    <w:rsid w:val="6189DD87"/>
    <w:rsid w:val="619A1C3F"/>
    <w:rsid w:val="620297D7"/>
    <w:rsid w:val="62172469"/>
    <w:rsid w:val="621B3756"/>
    <w:rsid w:val="6264EAD6"/>
    <w:rsid w:val="6275270F"/>
    <w:rsid w:val="62BC32E2"/>
    <w:rsid w:val="62C51BD6"/>
    <w:rsid w:val="6300590D"/>
    <w:rsid w:val="636AAF6F"/>
    <w:rsid w:val="63A449A9"/>
    <w:rsid w:val="63D795CA"/>
    <w:rsid w:val="63E383CC"/>
    <w:rsid w:val="63E3BAF0"/>
    <w:rsid w:val="63F0FB4D"/>
    <w:rsid w:val="63F5B655"/>
    <w:rsid w:val="64562035"/>
    <w:rsid w:val="64635E9C"/>
    <w:rsid w:val="646B73C1"/>
    <w:rsid w:val="646E19A2"/>
    <w:rsid w:val="64732E76"/>
    <w:rsid w:val="648C2E9A"/>
    <w:rsid w:val="6504A438"/>
    <w:rsid w:val="6538232A"/>
    <w:rsid w:val="65395C6F"/>
    <w:rsid w:val="65448653"/>
    <w:rsid w:val="6548EAB9"/>
    <w:rsid w:val="657F2277"/>
    <w:rsid w:val="6587DE18"/>
    <w:rsid w:val="65DE6A30"/>
    <w:rsid w:val="65FB71B3"/>
    <w:rsid w:val="66249A64"/>
    <w:rsid w:val="662579DD"/>
    <w:rsid w:val="663EF0F9"/>
    <w:rsid w:val="6641DF93"/>
    <w:rsid w:val="664A39CD"/>
    <w:rsid w:val="6686651C"/>
    <w:rsid w:val="66981340"/>
    <w:rsid w:val="670052D7"/>
    <w:rsid w:val="6728E410"/>
    <w:rsid w:val="672B4572"/>
    <w:rsid w:val="672C3377"/>
    <w:rsid w:val="67A5E3A9"/>
    <w:rsid w:val="67A65CDD"/>
    <w:rsid w:val="67FF50C1"/>
    <w:rsid w:val="680B63EE"/>
    <w:rsid w:val="6846C706"/>
    <w:rsid w:val="684B9CC3"/>
    <w:rsid w:val="685154A2"/>
    <w:rsid w:val="68602701"/>
    <w:rsid w:val="687032E8"/>
    <w:rsid w:val="68B529D7"/>
    <w:rsid w:val="68C1DCBA"/>
    <w:rsid w:val="68C6871F"/>
    <w:rsid w:val="68CFAC7F"/>
    <w:rsid w:val="68D5DA18"/>
    <w:rsid w:val="68DEA5CB"/>
    <w:rsid w:val="6933F1EE"/>
    <w:rsid w:val="693D01D2"/>
    <w:rsid w:val="694029FF"/>
    <w:rsid w:val="6946D26A"/>
    <w:rsid w:val="69699019"/>
    <w:rsid w:val="696B1630"/>
    <w:rsid w:val="69C04EBF"/>
    <w:rsid w:val="69EBE02B"/>
    <w:rsid w:val="6A106F92"/>
    <w:rsid w:val="6A168B1D"/>
    <w:rsid w:val="6A546BAD"/>
    <w:rsid w:val="6A648BAB"/>
    <w:rsid w:val="6AAF6185"/>
    <w:rsid w:val="6AC342F0"/>
    <w:rsid w:val="6AD88A36"/>
    <w:rsid w:val="6B098F5A"/>
    <w:rsid w:val="6B123A9B"/>
    <w:rsid w:val="6B562AD3"/>
    <w:rsid w:val="6B598F6A"/>
    <w:rsid w:val="6B76E5AC"/>
    <w:rsid w:val="6B80C020"/>
    <w:rsid w:val="6B885DEC"/>
    <w:rsid w:val="6B9F03E0"/>
    <w:rsid w:val="6BA52B01"/>
    <w:rsid w:val="6BAEF6E7"/>
    <w:rsid w:val="6BD074D7"/>
    <w:rsid w:val="6BFF4A8B"/>
    <w:rsid w:val="6C0609FA"/>
    <w:rsid w:val="6C0BE743"/>
    <w:rsid w:val="6C260449"/>
    <w:rsid w:val="6C5DC36A"/>
    <w:rsid w:val="6C864311"/>
    <w:rsid w:val="6C8F168B"/>
    <w:rsid w:val="6C96B49A"/>
    <w:rsid w:val="6C98FB97"/>
    <w:rsid w:val="6CAEEEEB"/>
    <w:rsid w:val="6CB5DC8F"/>
    <w:rsid w:val="6CE9F4F9"/>
    <w:rsid w:val="6CEAAE4B"/>
    <w:rsid w:val="6CED6299"/>
    <w:rsid w:val="6CF69CD8"/>
    <w:rsid w:val="6D4DD8FC"/>
    <w:rsid w:val="6D6A84AC"/>
    <w:rsid w:val="6D839C51"/>
    <w:rsid w:val="6D88CDCB"/>
    <w:rsid w:val="6D99F842"/>
    <w:rsid w:val="6DEDA761"/>
    <w:rsid w:val="6DFF8799"/>
    <w:rsid w:val="6E044CF6"/>
    <w:rsid w:val="6E1AF035"/>
    <w:rsid w:val="6E3F865A"/>
    <w:rsid w:val="6E6EDA46"/>
    <w:rsid w:val="6E72D27B"/>
    <w:rsid w:val="6E858F93"/>
    <w:rsid w:val="6EA10942"/>
    <w:rsid w:val="6EBE8800"/>
    <w:rsid w:val="6EDD71D9"/>
    <w:rsid w:val="6EFA51D6"/>
    <w:rsid w:val="6EFDF99E"/>
    <w:rsid w:val="6F095653"/>
    <w:rsid w:val="6F5691A0"/>
    <w:rsid w:val="6F7CC1B5"/>
    <w:rsid w:val="6F90A8E8"/>
    <w:rsid w:val="6FB72130"/>
    <w:rsid w:val="6FD95E7D"/>
    <w:rsid w:val="6FD9DA02"/>
    <w:rsid w:val="6FF9CEF6"/>
    <w:rsid w:val="70173E84"/>
    <w:rsid w:val="707AE026"/>
    <w:rsid w:val="7093D5B2"/>
    <w:rsid w:val="70962237"/>
    <w:rsid w:val="70D5BAA3"/>
    <w:rsid w:val="70D7D082"/>
    <w:rsid w:val="70E18375"/>
    <w:rsid w:val="70EDB410"/>
    <w:rsid w:val="714B5D90"/>
    <w:rsid w:val="7169F2EC"/>
    <w:rsid w:val="717D1114"/>
    <w:rsid w:val="717E4A59"/>
    <w:rsid w:val="71C420C1"/>
    <w:rsid w:val="71E5FEF7"/>
    <w:rsid w:val="71E87B3F"/>
    <w:rsid w:val="71F8C2CD"/>
    <w:rsid w:val="720E4564"/>
    <w:rsid w:val="7224EC54"/>
    <w:rsid w:val="722A16B0"/>
    <w:rsid w:val="723FE4CB"/>
    <w:rsid w:val="72684F09"/>
    <w:rsid w:val="729897E9"/>
    <w:rsid w:val="72AE7F3D"/>
    <w:rsid w:val="72C78AF4"/>
    <w:rsid w:val="72DA437A"/>
    <w:rsid w:val="7306CAFF"/>
    <w:rsid w:val="7313D6F6"/>
    <w:rsid w:val="732D2691"/>
    <w:rsid w:val="733AC385"/>
    <w:rsid w:val="7349A7F2"/>
    <w:rsid w:val="736537CC"/>
    <w:rsid w:val="736BB93C"/>
    <w:rsid w:val="737BC546"/>
    <w:rsid w:val="7383B2A9"/>
    <w:rsid w:val="7385FE38"/>
    <w:rsid w:val="73B1E970"/>
    <w:rsid w:val="73CD0A0B"/>
    <w:rsid w:val="73DBEDD9"/>
    <w:rsid w:val="741790A0"/>
    <w:rsid w:val="74368FA9"/>
    <w:rsid w:val="7440E85C"/>
    <w:rsid w:val="74443EAB"/>
    <w:rsid w:val="744498BA"/>
    <w:rsid w:val="746EC012"/>
    <w:rsid w:val="746F236F"/>
    <w:rsid w:val="7470AA24"/>
    <w:rsid w:val="747383E2"/>
    <w:rsid w:val="747C9FA0"/>
    <w:rsid w:val="74D0743E"/>
    <w:rsid w:val="750BB83A"/>
    <w:rsid w:val="75149A69"/>
    <w:rsid w:val="7533FAF7"/>
    <w:rsid w:val="753E3F70"/>
    <w:rsid w:val="7543FC89"/>
    <w:rsid w:val="7568805D"/>
    <w:rsid w:val="75728DA2"/>
    <w:rsid w:val="758C9FCD"/>
    <w:rsid w:val="758CC70B"/>
    <w:rsid w:val="75C500C2"/>
    <w:rsid w:val="75CE80E4"/>
    <w:rsid w:val="7648FA53"/>
    <w:rsid w:val="764A3398"/>
    <w:rsid w:val="764F2BC6"/>
    <w:rsid w:val="765F04DC"/>
    <w:rsid w:val="76781093"/>
    <w:rsid w:val="76A722F9"/>
    <w:rsid w:val="76B54E37"/>
    <w:rsid w:val="76B92DE4"/>
    <w:rsid w:val="76BD0782"/>
    <w:rsid w:val="76C0BA95"/>
    <w:rsid w:val="76C4AC0C"/>
    <w:rsid w:val="76C78571"/>
    <w:rsid w:val="76EE714D"/>
    <w:rsid w:val="77336FE9"/>
    <w:rsid w:val="773ABD4F"/>
    <w:rsid w:val="77522244"/>
    <w:rsid w:val="77626F0F"/>
    <w:rsid w:val="776EB1FB"/>
    <w:rsid w:val="777A687C"/>
    <w:rsid w:val="778228B1"/>
    <w:rsid w:val="77937433"/>
    <w:rsid w:val="77E0A66C"/>
    <w:rsid w:val="77F08BCD"/>
    <w:rsid w:val="780CDA5D"/>
    <w:rsid w:val="781D567E"/>
    <w:rsid w:val="7820E253"/>
    <w:rsid w:val="78259D5B"/>
    <w:rsid w:val="78B7131D"/>
    <w:rsid w:val="79058A2E"/>
    <w:rsid w:val="7922E070"/>
    <w:rsid w:val="7938215C"/>
    <w:rsid w:val="798F294D"/>
    <w:rsid w:val="79988E6E"/>
    <w:rsid w:val="79B6BE67"/>
    <w:rsid w:val="79DF0CB7"/>
    <w:rsid w:val="79FBB552"/>
    <w:rsid w:val="7A11795F"/>
    <w:rsid w:val="7A12B2A4"/>
    <w:rsid w:val="7A31594C"/>
    <w:rsid w:val="7A4BF312"/>
    <w:rsid w:val="7A7173BE"/>
    <w:rsid w:val="7A90CAE7"/>
    <w:rsid w:val="7A99C254"/>
    <w:rsid w:val="7AD38662"/>
    <w:rsid w:val="7AF668B5"/>
    <w:rsid w:val="7B0E6222"/>
    <w:rsid w:val="7B5F0879"/>
    <w:rsid w:val="7B8D0976"/>
    <w:rsid w:val="7B919C02"/>
    <w:rsid w:val="7BB15024"/>
    <w:rsid w:val="7BC1E92E"/>
    <w:rsid w:val="7BE8281A"/>
    <w:rsid w:val="7BED6901"/>
    <w:rsid w:val="7C002187"/>
    <w:rsid w:val="7C0256EB"/>
    <w:rsid w:val="7C25C9F6"/>
    <w:rsid w:val="7C3B6583"/>
    <w:rsid w:val="7C3EB9DF"/>
    <w:rsid w:val="7C48AEE3"/>
    <w:rsid w:val="7C5004AE"/>
    <w:rsid w:val="7C51AE70"/>
    <w:rsid w:val="7C6FC368"/>
    <w:rsid w:val="7C746187"/>
    <w:rsid w:val="7CA34217"/>
    <w:rsid w:val="7CC0CA2F"/>
    <w:rsid w:val="7CD90105"/>
    <w:rsid w:val="7CEB924D"/>
    <w:rsid w:val="7CFF9385"/>
    <w:rsid w:val="7D038BBA"/>
    <w:rsid w:val="7D2C473B"/>
    <w:rsid w:val="7D32A1FA"/>
    <w:rsid w:val="7D35F161"/>
    <w:rsid w:val="7D76B970"/>
    <w:rsid w:val="7DD60036"/>
    <w:rsid w:val="7E662645"/>
    <w:rsid w:val="7E754C38"/>
    <w:rsid w:val="7E9BA7CA"/>
    <w:rsid w:val="7EAC6CE7"/>
    <w:rsid w:val="7ED96A69"/>
    <w:rsid w:val="7F17DC51"/>
    <w:rsid w:val="7F375DA2"/>
    <w:rsid w:val="7F3B8B44"/>
    <w:rsid w:val="7F43C0CB"/>
    <w:rsid w:val="7F6673E2"/>
    <w:rsid w:val="7F7E3A7E"/>
    <w:rsid w:val="7F9DBBCF"/>
    <w:rsid w:val="7FB319F3"/>
    <w:rsid w:val="7FC358AB"/>
    <w:rsid w:val="7FDDA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FEB5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776F"/>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DB3A4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2077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776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qForma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lang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3GPP Caption Table,cap1,cap2,cap11,Légende-figure,Légende-figure Char,Beschrifubg,Beschriftung Char,label,cap11 Char,cap11 Char Char Char"/>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3GPP Caption Table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4"/>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10"/>
      </w:numPr>
    </w:pPr>
    <w:rPr>
      <w:rFonts w:eastAsia="Times New Roman"/>
      <w:lang w:eastAsia="ja-JP"/>
    </w:rPr>
  </w:style>
  <w:style w:type="paragraph" w:customStyle="1" w:styleId="berschrift1H1">
    <w:name w:val="Überschrift 1.H1"/>
    <w:basedOn w:val="Normal"/>
    <w:next w:val="Normal"/>
    <w:rsid w:val="00685EA1"/>
    <w:pPr>
      <w:keepNext/>
      <w:keepLines/>
      <w:numPr>
        <w:numId w:val="9"/>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6"/>
      </w:numPr>
      <w:spacing w:after="120"/>
    </w:pPr>
    <w:rPr>
      <w:rFonts w:eastAsia="MS Mincho"/>
      <w:lang w:val="en-US"/>
    </w:rPr>
  </w:style>
  <w:style w:type="paragraph" w:customStyle="1" w:styleId="textintend2">
    <w:name w:val="text intend 2"/>
    <w:basedOn w:val="text"/>
    <w:rsid w:val="00685EA1"/>
    <w:pPr>
      <w:widowControl/>
      <w:numPr>
        <w:numId w:val="7"/>
      </w:numPr>
      <w:spacing w:after="120"/>
    </w:pPr>
    <w:rPr>
      <w:rFonts w:eastAsia="MS Mincho"/>
      <w:lang w:val="en-US"/>
    </w:rPr>
  </w:style>
  <w:style w:type="paragraph" w:customStyle="1" w:styleId="textintend3">
    <w:name w:val="text intend 3"/>
    <w:basedOn w:val="text"/>
    <w:rsid w:val="00685EA1"/>
    <w:pPr>
      <w:widowControl/>
      <w:numPr>
        <w:numId w:val="8"/>
      </w:numPr>
      <w:spacing w:after="120"/>
    </w:pPr>
    <w:rPr>
      <w:rFonts w:eastAsia="MS Mincho"/>
      <w:lang w:val="en-US"/>
    </w:rPr>
  </w:style>
  <w:style w:type="paragraph" w:customStyle="1" w:styleId="normalpuce">
    <w:name w:val="normal puce"/>
    <w:basedOn w:val="Normal"/>
    <w:rsid w:val="00685EA1"/>
    <w:pPr>
      <w:widowControl w:val="0"/>
      <w:numPr>
        <w:numId w:val="11"/>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2"/>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eastAsia="ja-JP"/>
    </w:rPr>
  </w:style>
  <w:style w:type="paragraph" w:customStyle="1" w:styleId="h60">
    <w:name w:val="h6"/>
    <w:basedOn w:val="Normal"/>
    <w:rsid w:val="00685EA1"/>
    <w:pPr>
      <w:spacing w:before="100" w:beforeAutospacing="1" w:after="100" w:afterAutospacing="1"/>
    </w:pPr>
    <w:rPr>
      <w:rFonts w:eastAsia="Times New Roman"/>
      <w:sz w:val="24"/>
      <w:szCs w:val="24"/>
      <w:lang w:eastAsia="ja-JP"/>
    </w:rPr>
  </w:style>
  <w:style w:type="paragraph" w:customStyle="1" w:styleId="b10">
    <w:name w:val="b1"/>
    <w:basedOn w:val="Normal"/>
    <w:rsid w:val="00685EA1"/>
    <w:pPr>
      <w:spacing w:before="100" w:beforeAutospacing="1" w:after="100" w:afterAutospacing="1"/>
    </w:pPr>
    <w:rPr>
      <w:rFonts w:eastAsia="Times New Roman"/>
      <w:sz w:val="24"/>
      <w:szCs w:val="24"/>
      <w:lang w:eastAsia="ja-JP"/>
    </w:rPr>
  </w:style>
  <w:style w:type="paragraph" w:customStyle="1" w:styleId="tah0">
    <w:name w:val="tah"/>
    <w:basedOn w:val="Normal"/>
    <w:rsid w:val="00685EA1"/>
    <w:pPr>
      <w:keepNext/>
      <w:spacing w:after="0"/>
      <w:jc w:val="center"/>
    </w:pPr>
    <w:rPr>
      <w:rFonts w:ascii="Arial" w:eastAsia="Batang" w:hAnsi="Arial" w:cs="Arial"/>
      <w:b/>
      <w:bCs/>
      <w:sz w:val="18"/>
      <w:szCs w:val="18"/>
      <w:lang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3"/>
      </w:numPr>
      <w:spacing w:after="100" w:afterAutospacing="1"/>
      <w:contextualSpacing/>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FA024F"/>
    <w:rPr>
      <w:rFonts w:ascii="Times New Roman" w:hAnsi="Times New Roman"/>
      <w:lang w:val="en-GB"/>
    </w:rPr>
  </w:style>
  <w:style w:type="paragraph" w:customStyle="1" w:styleId="Statement">
    <w:name w:val="Statement"/>
    <w:basedOn w:val="Normal"/>
    <w:rsid w:val="00354093"/>
    <w:pPr>
      <w:keepNext/>
      <w:spacing w:after="0"/>
      <w:ind w:left="601" w:hanging="601"/>
    </w:pPr>
    <w:rPr>
      <w:rFonts w:eastAsia="Batang"/>
      <w:b/>
      <w:i/>
      <w:szCs w:val="24"/>
      <w:lang w:eastAsia="ko-KR"/>
    </w:rPr>
  </w:style>
  <w:style w:type="character" w:customStyle="1" w:styleId="B1Zchn">
    <w:name w:val="B1 Zchn"/>
    <w:qFormat/>
    <w:locked/>
    <w:rsid w:val="00604AD6"/>
    <w:rPr>
      <w:rFonts w:asciiTheme="minorHAnsi" w:eastAsiaTheme="minorHAnsi" w:hAnsiTheme="minorHAnsi" w:cstheme="minorBidi"/>
      <w:sz w:val="22"/>
      <w:szCs w:val="22"/>
    </w:rPr>
  </w:style>
  <w:style w:type="character" w:styleId="PlaceholderText">
    <w:name w:val="Placeholder Text"/>
    <w:basedOn w:val="DefaultParagraphFont"/>
    <w:uiPriority w:val="99"/>
    <w:semiHidden/>
    <w:rsid w:val="003B5EF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88782841">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615341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2773494">
      <w:bodyDiv w:val="1"/>
      <w:marLeft w:val="0"/>
      <w:marRight w:val="0"/>
      <w:marTop w:val="0"/>
      <w:marBottom w:val="0"/>
      <w:divBdr>
        <w:top w:val="none" w:sz="0" w:space="0" w:color="auto"/>
        <w:left w:val="none" w:sz="0" w:space="0" w:color="auto"/>
        <w:bottom w:val="none" w:sz="0" w:space="0" w:color="auto"/>
        <w:right w:val="none" w:sz="0" w:space="0" w:color="auto"/>
      </w:divBdr>
    </w:div>
    <w:div w:id="425007199">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75487086">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5809071">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302100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5011336">
      <w:bodyDiv w:val="1"/>
      <w:marLeft w:val="0"/>
      <w:marRight w:val="0"/>
      <w:marTop w:val="0"/>
      <w:marBottom w:val="0"/>
      <w:divBdr>
        <w:top w:val="none" w:sz="0" w:space="0" w:color="auto"/>
        <w:left w:val="none" w:sz="0" w:space="0" w:color="auto"/>
        <w:bottom w:val="none" w:sz="0" w:space="0" w:color="auto"/>
        <w:right w:val="none" w:sz="0" w:space="0" w:color="auto"/>
      </w:divBdr>
    </w:div>
    <w:div w:id="994914379">
      <w:bodyDiv w:val="1"/>
      <w:marLeft w:val="0"/>
      <w:marRight w:val="0"/>
      <w:marTop w:val="0"/>
      <w:marBottom w:val="0"/>
      <w:divBdr>
        <w:top w:val="none" w:sz="0" w:space="0" w:color="auto"/>
        <w:left w:val="none" w:sz="0" w:space="0" w:color="auto"/>
        <w:bottom w:val="none" w:sz="0" w:space="0" w:color="auto"/>
        <w:right w:val="none" w:sz="0" w:space="0" w:color="auto"/>
      </w:divBdr>
    </w:div>
    <w:div w:id="102259001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6269078">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054619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4594152">
      <w:bodyDiv w:val="1"/>
      <w:marLeft w:val="0"/>
      <w:marRight w:val="0"/>
      <w:marTop w:val="0"/>
      <w:marBottom w:val="0"/>
      <w:divBdr>
        <w:top w:val="none" w:sz="0" w:space="0" w:color="auto"/>
        <w:left w:val="none" w:sz="0" w:space="0" w:color="auto"/>
        <w:bottom w:val="none" w:sz="0" w:space="0" w:color="auto"/>
        <w:right w:val="none" w:sz="0" w:space="0" w:color="auto"/>
      </w:divBdr>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6595220">
      <w:bodyDiv w:val="1"/>
      <w:marLeft w:val="0"/>
      <w:marRight w:val="0"/>
      <w:marTop w:val="0"/>
      <w:marBottom w:val="0"/>
      <w:divBdr>
        <w:top w:val="none" w:sz="0" w:space="0" w:color="auto"/>
        <w:left w:val="none" w:sz="0" w:space="0" w:color="auto"/>
        <w:bottom w:val="none" w:sz="0" w:space="0" w:color="auto"/>
        <w:right w:val="none" w:sz="0" w:space="0" w:color="auto"/>
      </w:divBdr>
    </w:div>
    <w:div w:id="2034071254">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34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1006</Words>
  <Characters>5739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2023-02-17T05:41:00Z</dcterms:created>
  <dcterms:modified xsi:type="dcterms:W3CDTF">2023-02-17T05:41:00Z</dcterms:modified>
</cp:coreProperties>
</file>