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D81BB0" w14:textId="643D1DB5" w:rsidR="00B47A6B" w:rsidRPr="00A80D3B" w:rsidRDefault="00B47A6B" w:rsidP="00B47A6B">
      <w:pPr>
        <w:tabs>
          <w:tab w:val="center" w:pos="4536"/>
          <w:tab w:val="right" w:pos="7938"/>
          <w:tab w:val="right" w:pos="9639"/>
        </w:tabs>
        <w:ind w:right="2"/>
        <w:rPr>
          <w:rFonts w:ascii="Arial" w:hAnsi="Arial" w:cs="Arial"/>
          <w:b/>
          <w:bCs/>
          <w:sz w:val="28"/>
        </w:rPr>
      </w:pPr>
      <w:bookmarkStart w:id="0" w:name="_Ref462675860"/>
      <w:bookmarkStart w:id="1" w:name="_Ref465963108"/>
      <w:r w:rsidRPr="00A80D3B">
        <w:rPr>
          <w:rFonts w:ascii="Arial" w:hAnsi="Arial" w:cs="Arial"/>
          <w:b/>
          <w:bCs/>
          <w:sz w:val="28"/>
        </w:rPr>
        <w:t>3GPP TSG RAN WG1 #1</w:t>
      </w:r>
      <w:r>
        <w:rPr>
          <w:rFonts w:ascii="Arial" w:hAnsi="Arial" w:cs="Arial"/>
          <w:b/>
          <w:bCs/>
          <w:sz w:val="28"/>
        </w:rPr>
        <w:t>1</w:t>
      </w:r>
      <w:r w:rsidR="00E533F7">
        <w:rPr>
          <w:rFonts w:ascii="Arial" w:hAnsi="Arial" w:cs="Arial"/>
          <w:b/>
          <w:bCs/>
          <w:sz w:val="28"/>
        </w:rPr>
        <w:t>2</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001B6B3F">
        <w:rPr>
          <w:rFonts w:ascii="Arial" w:hAnsi="Arial" w:cs="Arial"/>
          <w:b/>
          <w:bCs/>
          <w:sz w:val="28"/>
        </w:rPr>
        <w:t xml:space="preserve">      </w:t>
      </w:r>
      <w:r w:rsidR="001B6B3F" w:rsidRPr="001B6B3F">
        <w:rPr>
          <w:rFonts w:ascii="Arial" w:hAnsi="Arial" w:cs="Arial"/>
          <w:b/>
          <w:bCs/>
          <w:sz w:val="28"/>
        </w:rPr>
        <w:t>R1-2301052</w:t>
      </w:r>
    </w:p>
    <w:p w14:paraId="56AB02B5" w14:textId="7E4F9D7C" w:rsidR="00B47A6B" w:rsidRPr="009513AC" w:rsidRDefault="004940D5" w:rsidP="00B47A6B">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Athens</w:t>
      </w:r>
      <w:r w:rsidR="00B47A6B">
        <w:rPr>
          <w:rFonts w:ascii="Arial" w:eastAsia="MS Mincho" w:hAnsi="Arial" w:cs="Arial"/>
          <w:b/>
          <w:bCs/>
          <w:sz w:val="28"/>
          <w:lang w:eastAsia="ja-JP"/>
        </w:rPr>
        <w:t xml:space="preserve">, </w:t>
      </w:r>
      <w:r w:rsidR="005B4D71" w:rsidRPr="005B4D71">
        <w:rPr>
          <w:rFonts w:ascii="Arial" w:eastAsia="MS Mincho" w:hAnsi="Arial" w:cs="Arial"/>
          <w:b/>
          <w:bCs/>
          <w:sz w:val="28"/>
          <w:lang w:eastAsia="ja-JP"/>
        </w:rPr>
        <w:t>Greece</w:t>
      </w:r>
      <w:r w:rsidR="00B47A6B" w:rsidRPr="00A80D3B">
        <w:rPr>
          <w:rFonts w:ascii="Arial" w:eastAsia="MS Mincho" w:hAnsi="Arial" w:cs="Arial"/>
          <w:b/>
          <w:bCs/>
          <w:sz w:val="28"/>
          <w:lang w:eastAsia="ja-JP"/>
        </w:rPr>
        <w:t xml:space="preserve">, </w:t>
      </w:r>
      <w:r w:rsidR="00E533F7">
        <w:rPr>
          <w:rFonts w:ascii="Arial" w:eastAsia="MS Mincho" w:hAnsi="Arial" w:cs="Arial"/>
          <w:b/>
          <w:bCs/>
          <w:sz w:val="28"/>
          <w:lang w:eastAsia="ja-JP"/>
        </w:rPr>
        <w:t>February</w:t>
      </w:r>
      <w:r w:rsidR="00B47A6B" w:rsidRPr="00A80D3B">
        <w:rPr>
          <w:rFonts w:ascii="Arial" w:eastAsia="MS Mincho" w:hAnsi="Arial" w:cs="Arial"/>
          <w:b/>
          <w:bCs/>
          <w:sz w:val="28"/>
          <w:lang w:eastAsia="ja-JP"/>
        </w:rPr>
        <w:t xml:space="preserve"> </w:t>
      </w:r>
      <w:r w:rsidR="00B47A6B">
        <w:rPr>
          <w:rFonts w:ascii="Arial" w:eastAsia="MS Mincho" w:hAnsi="Arial" w:cs="Arial"/>
          <w:b/>
          <w:bCs/>
          <w:sz w:val="28"/>
          <w:lang w:eastAsia="ja-JP"/>
        </w:rPr>
        <w:t>2</w:t>
      </w:r>
      <w:r w:rsidR="00E533F7">
        <w:rPr>
          <w:rFonts w:ascii="Arial" w:eastAsia="MS Mincho" w:hAnsi="Arial" w:cs="Arial"/>
          <w:b/>
          <w:bCs/>
          <w:sz w:val="28"/>
          <w:lang w:eastAsia="ja-JP"/>
        </w:rPr>
        <w:t>7</w:t>
      </w:r>
      <w:r w:rsidR="00E533F7">
        <w:rPr>
          <w:rFonts w:ascii="Arial" w:eastAsia="MS Mincho" w:hAnsi="Arial" w:cs="Arial"/>
          <w:b/>
          <w:bCs/>
          <w:sz w:val="28"/>
          <w:vertAlign w:val="superscript"/>
          <w:lang w:eastAsia="ja-JP"/>
        </w:rPr>
        <w:t>th</w:t>
      </w:r>
      <w:r w:rsidR="00B47A6B">
        <w:rPr>
          <w:rFonts w:ascii="Arial" w:eastAsia="MS Mincho" w:hAnsi="Arial" w:cs="Arial"/>
          <w:b/>
          <w:bCs/>
          <w:sz w:val="28"/>
          <w:lang w:eastAsia="ja-JP"/>
        </w:rPr>
        <w:t xml:space="preserve"> </w:t>
      </w:r>
      <w:r w:rsidR="00B47A6B" w:rsidRPr="00A80D3B">
        <w:rPr>
          <w:rFonts w:ascii="Arial" w:eastAsia="MS Mincho" w:hAnsi="Arial" w:cs="Arial"/>
          <w:b/>
          <w:bCs/>
          <w:sz w:val="28"/>
          <w:lang w:eastAsia="ja-JP"/>
        </w:rPr>
        <w:t xml:space="preserve">– </w:t>
      </w:r>
      <w:r w:rsidR="00E533F7">
        <w:rPr>
          <w:rFonts w:ascii="Arial" w:eastAsia="MS Mincho" w:hAnsi="Arial" w:cs="Arial"/>
          <w:b/>
          <w:bCs/>
          <w:sz w:val="28"/>
          <w:lang w:eastAsia="ja-JP"/>
        </w:rPr>
        <w:t xml:space="preserve">March </w:t>
      </w:r>
      <w:r>
        <w:rPr>
          <w:rFonts w:ascii="Arial" w:eastAsia="MS Mincho" w:hAnsi="Arial" w:cs="Arial"/>
          <w:b/>
          <w:bCs/>
          <w:sz w:val="28"/>
          <w:lang w:eastAsia="ja-JP"/>
        </w:rPr>
        <w:t>3</w:t>
      </w:r>
      <w:r>
        <w:rPr>
          <w:rFonts w:ascii="Arial" w:eastAsia="MS Mincho" w:hAnsi="Arial" w:cs="Arial"/>
          <w:b/>
          <w:bCs/>
          <w:sz w:val="28"/>
          <w:vertAlign w:val="superscript"/>
          <w:lang w:eastAsia="ja-JP"/>
        </w:rPr>
        <w:t>rd</w:t>
      </w:r>
      <w:r w:rsidR="00B47A6B" w:rsidRPr="00A80D3B">
        <w:rPr>
          <w:rFonts w:ascii="Arial" w:eastAsia="MS Mincho" w:hAnsi="Arial" w:cs="Arial"/>
          <w:b/>
          <w:bCs/>
          <w:sz w:val="28"/>
          <w:lang w:eastAsia="ja-JP"/>
        </w:rPr>
        <w:t>, 202</w:t>
      </w:r>
      <w:r w:rsidR="00E533F7">
        <w:rPr>
          <w:rFonts w:ascii="Arial" w:eastAsia="MS Mincho" w:hAnsi="Arial" w:cs="Arial"/>
          <w:b/>
          <w:bCs/>
          <w:sz w:val="28"/>
          <w:lang w:eastAsia="ja-JP"/>
        </w:rPr>
        <w:t>3</w:t>
      </w:r>
    </w:p>
    <w:p w14:paraId="7943774A" w14:textId="77777777" w:rsidR="00C47349" w:rsidRPr="009513AC" w:rsidRDefault="00C47349" w:rsidP="00C47349">
      <w:pPr>
        <w:tabs>
          <w:tab w:val="center" w:pos="4536"/>
          <w:tab w:val="right" w:pos="9072"/>
        </w:tabs>
        <w:rPr>
          <w:rFonts w:ascii="Arial" w:eastAsia="MS Mincho" w:hAnsi="Arial" w:cs="Arial"/>
          <w:b/>
          <w:bCs/>
          <w:sz w:val="28"/>
          <w:lang w:eastAsia="ja-JP"/>
        </w:rPr>
      </w:pPr>
    </w:p>
    <w:p w14:paraId="0DCC4F68" w14:textId="36754466" w:rsidR="008804DA" w:rsidRPr="000A64D8" w:rsidRDefault="008804DA" w:rsidP="00E44370">
      <w:pPr>
        <w:tabs>
          <w:tab w:val="left" w:pos="1985"/>
        </w:tabs>
        <w:rPr>
          <w:rFonts w:ascii="Arial" w:hAnsi="Arial"/>
          <w:sz w:val="24"/>
        </w:rPr>
      </w:pPr>
      <w:r w:rsidRPr="000A64D8">
        <w:rPr>
          <w:rFonts w:ascii="Arial" w:hAnsi="Arial"/>
          <w:b/>
          <w:sz w:val="24"/>
        </w:rPr>
        <w:t>Agenda item:</w:t>
      </w:r>
      <w:r w:rsidRPr="000A64D8">
        <w:rPr>
          <w:rFonts w:ascii="Arial" w:hAnsi="Arial"/>
          <w:sz w:val="24"/>
        </w:rPr>
        <w:tab/>
      </w:r>
      <w:r w:rsidR="00A421EA">
        <w:rPr>
          <w:rFonts w:ascii="Arial" w:hAnsi="Arial"/>
          <w:sz w:val="24"/>
        </w:rPr>
        <w:t>9.1</w:t>
      </w:r>
      <w:r w:rsidR="00E533F7">
        <w:rPr>
          <w:rFonts w:ascii="Arial" w:hAnsi="Arial"/>
          <w:sz w:val="24"/>
        </w:rPr>
        <w:t>1</w:t>
      </w:r>
      <w:r w:rsidR="00A421EA">
        <w:rPr>
          <w:rFonts w:ascii="Arial" w:hAnsi="Arial"/>
          <w:sz w:val="24"/>
        </w:rPr>
        <w:t>.2</w:t>
      </w:r>
    </w:p>
    <w:p w14:paraId="720F03F9" w14:textId="4B0FD536" w:rsidR="008804DA" w:rsidRPr="000A64D8" w:rsidRDefault="008804DA" w:rsidP="008804DA">
      <w:pPr>
        <w:tabs>
          <w:tab w:val="left" w:pos="1985"/>
        </w:tabs>
        <w:rPr>
          <w:rFonts w:ascii="Arial" w:hAnsi="Arial"/>
          <w:sz w:val="24"/>
        </w:rPr>
      </w:pPr>
      <w:r w:rsidRPr="000A64D8">
        <w:rPr>
          <w:rFonts w:ascii="Arial" w:hAnsi="Arial"/>
          <w:b/>
          <w:sz w:val="24"/>
        </w:rPr>
        <w:t xml:space="preserve">Source: </w:t>
      </w:r>
      <w:r w:rsidRPr="000A64D8">
        <w:rPr>
          <w:rFonts w:ascii="Arial" w:hAnsi="Arial"/>
          <w:b/>
          <w:sz w:val="24"/>
        </w:rPr>
        <w:tab/>
      </w:r>
      <w:r w:rsidR="00E533F7">
        <w:rPr>
          <w:rFonts w:ascii="Arial" w:hAnsi="Arial"/>
          <w:sz w:val="24"/>
        </w:rPr>
        <w:t>ETRI</w:t>
      </w:r>
    </w:p>
    <w:p w14:paraId="45185454" w14:textId="3F61EAD8" w:rsidR="008804DA" w:rsidRPr="00151CF5" w:rsidRDefault="008804DA" w:rsidP="008804DA">
      <w:pPr>
        <w:ind w:left="1988" w:hanging="1988"/>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E533F7">
        <w:rPr>
          <w:rFonts w:ascii="Arial" w:hAnsi="Arial"/>
          <w:sz w:val="22"/>
        </w:rPr>
        <w:t xml:space="preserve">Discussion on </w:t>
      </w:r>
      <w:r w:rsidR="00A421EA" w:rsidRPr="00A421EA">
        <w:rPr>
          <w:rFonts w:ascii="Arial" w:hAnsi="Arial"/>
          <w:sz w:val="24"/>
          <w:szCs w:val="24"/>
        </w:rPr>
        <w:t>Network verified UE location for NR NTN</w:t>
      </w:r>
    </w:p>
    <w:p w14:paraId="5167F182" w14:textId="77777777" w:rsidR="008804DA" w:rsidRDefault="008804DA" w:rsidP="008804DA">
      <w:pPr>
        <w:ind w:left="1988" w:hanging="1988"/>
        <w:rPr>
          <w:rFonts w:ascii="Arial" w:hAnsi="Arial"/>
          <w:sz w:val="24"/>
        </w:rPr>
      </w:pPr>
      <w:r w:rsidRPr="000A64D8">
        <w:rPr>
          <w:rFonts w:ascii="Arial" w:hAnsi="Arial"/>
          <w:b/>
          <w:sz w:val="24"/>
        </w:rPr>
        <w:t>Document for:</w:t>
      </w:r>
      <w:r w:rsidRPr="000A64D8">
        <w:rPr>
          <w:rFonts w:ascii="Arial" w:hAnsi="Arial"/>
          <w:sz w:val="24"/>
        </w:rPr>
        <w:tab/>
        <w:t>Discussion</w:t>
      </w:r>
      <w:r>
        <w:rPr>
          <w:rFonts w:ascii="Arial" w:hAnsi="Arial"/>
          <w:sz w:val="24"/>
        </w:rPr>
        <w:t>/Decision</w:t>
      </w:r>
    </w:p>
    <w:p w14:paraId="26881B39" w14:textId="77777777" w:rsidR="00C34C05" w:rsidRPr="00183CB7" w:rsidRDefault="00FD6A3D" w:rsidP="000A3CBA">
      <w:pPr>
        <w:pStyle w:val="1"/>
        <w:jc w:val="both"/>
      </w:pPr>
      <w:r w:rsidRPr="00183CB7">
        <w:t>Introduction</w:t>
      </w:r>
      <w:bookmarkEnd w:id="0"/>
      <w:bookmarkEnd w:id="1"/>
    </w:p>
    <w:p w14:paraId="5D8C3C96" w14:textId="49A5A867" w:rsidR="004C3DC4" w:rsidRDefault="0064674C" w:rsidP="001D7F28">
      <w:pPr>
        <w:widowControl w:val="0"/>
        <w:spacing w:after="0" w:line="360" w:lineRule="auto"/>
        <w:jc w:val="both"/>
      </w:pPr>
      <w:r w:rsidRPr="0064674C">
        <w:t xml:space="preserve">In Rel-18, the enhancement of New Radio (NR) Non-Terrestrial Network (NTN) began with the examination of the requirement for network-verified User Equipment (UE) location [1-2]. In RAN#98-e, the </w:t>
      </w:r>
      <w:r>
        <w:t>WID</w:t>
      </w:r>
      <w:r w:rsidRPr="0064674C">
        <w:t xml:space="preserve"> of Rel-18 NR NTN was updated to include a new objective for network-verified UE location</w:t>
      </w:r>
      <w:r w:rsidR="005C7053">
        <w:t>.</w:t>
      </w:r>
    </w:p>
    <w:tbl>
      <w:tblPr>
        <w:tblStyle w:val="ad"/>
        <w:tblW w:w="0" w:type="auto"/>
        <w:tblLook w:val="04A0" w:firstRow="1" w:lastRow="0" w:firstColumn="1" w:lastColumn="0" w:noHBand="0" w:noVBand="1"/>
      </w:tblPr>
      <w:tblGrid>
        <w:gridCol w:w="9962"/>
      </w:tblGrid>
      <w:tr w:rsidR="005C7053" w14:paraId="4A6BB671" w14:textId="77777777" w:rsidTr="005C7053">
        <w:tc>
          <w:tcPr>
            <w:tcW w:w="9962" w:type="dxa"/>
          </w:tcPr>
          <w:p w14:paraId="5093816E" w14:textId="75433169" w:rsidR="005C7053" w:rsidRDefault="005C7053" w:rsidP="001D7F28">
            <w:pPr>
              <w:spacing w:before="0" w:after="0" w:line="276" w:lineRule="auto"/>
              <w:rPr>
                <w:bCs/>
              </w:rPr>
            </w:pPr>
            <w:r>
              <w:rPr>
                <w:bCs/>
              </w:rPr>
              <w:t>4.1.3 Network verified UE location</w:t>
            </w:r>
          </w:p>
          <w:p w14:paraId="2DCB76EA" w14:textId="77777777" w:rsidR="005C7053" w:rsidRDefault="005C7053" w:rsidP="001D7F28">
            <w:pPr>
              <w:spacing w:before="0" w:after="0" w:line="276" w:lineRule="auto"/>
              <w:rPr>
                <w:bCs/>
              </w:rPr>
            </w:pPr>
          </w:p>
          <w:p w14:paraId="2142DAFA" w14:textId="17451717" w:rsidR="005C7053" w:rsidRDefault="005C7053" w:rsidP="001D7F28">
            <w:pPr>
              <w:spacing w:before="0" w:after="0" w:line="276" w:lineRule="auto"/>
              <w:rPr>
                <w:bCs/>
              </w:rPr>
            </w:pPr>
            <w:r w:rsidRPr="007A54B6">
              <w:rPr>
                <w:bCs/>
              </w:rPr>
              <w:t xml:space="preserve">Based on RAN1 conclusions of the study phase, RAN to prioritize the specification of necessary enhancements to </w:t>
            </w:r>
            <w:r w:rsidRPr="005C7053">
              <w:rPr>
                <w:bCs/>
              </w:rPr>
              <w:t>multi-RTT to support the network verified UE location in NTN</w:t>
            </w:r>
            <w:r w:rsidRPr="007A54B6">
              <w:rPr>
                <w:bCs/>
              </w:rPr>
              <w:t xml:space="preserve"> assuming a single satellite in view [RAN1, 2, 3, 4]. DL-</w:t>
            </w:r>
            <w:proofErr w:type="spellStart"/>
            <w:r w:rsidRPr="007A54B6">
              <w:rPr>
                <w:bCs/>
              </w:rPr>
              <w:t>TDoA</w:t>
            </w:r>
            <w:proofErr w:type="spellEnd"/>
            <w:r w:rsidRPr="007A54B6">
              <w:rPr>
                <w:bCs/>
              </w:rPr>
              <w:t xml:space="preserve"> methods for verification may be considered as lower priority and if time permits and condition in Note is satisfied.</w:t>
            </w:r>
          </w:p>
          <w:p w14:paraId="1CD77F11" w14:textId="77777777" w:rsidR="005C7053" w:rsidRDefault="005C7053" w:rsidP="001D7F28">
            <w:pPr>
              <w:spacing w:before="0" w:after="0" w:line="276" w:lineRule="auto"/>
              <w:rPr>
                <w:bCs/>
              </w:rPr>
            </w:pPr>
          </w:p>
          <w:p w14:paraId="12326547" w14:textId="77777777" w:rsidR="005C7053" w:rsidRPr="007A54B6" w:rsidRDefault="005C7053" w:rsidP="001D7F28">
            <w:pPr>
              <w:spacing w:before="0" w:after="0" w:line="276" w:lineRule="auto"/>
              <w:rPr>
                <w:bCs/>
              </w:rPr>
            </w:pPr>
            <w:r w:rsidRPr="007A54B6">
              <w:rPr>
                <w:bCs/>
              </w:rPr>
              <w:t>Note 1: Enhancements assume reuse of the RAT dependent positioning framework</w:t>
            </w:r>
          </w:p>
          <w:p w14:paraId="32640DD1" w14:textId="77777777" w:rsidR="005C7053" w:rsidRPr="007A54B6" w:rsidRDefault="005C7053" w:rsidP="001D7F28">
            <w:pPr>
              <w:spacing w:before="0" w:after="0" w:line="276" w:lineRule="auto"/>
              <w:rPr>
                <w:bCs/>
              </w:rPr>
            </w:pPr>
            <w:r w:rsidRPr="007A54B6">
              <w:rPr>
                <w:bCs/>
              </w:rPr>
              <w:t>Note 2: The specification of DL-TDOA enhancements will be subject to the study of the impact of realistic UE clock drift onto DL-TDOA performance</w:t>
            </w:r>
          </w:p>
          <w:p w14:paraId="4372C72B" w14:textId="77777777" w:rsidR="005C7053" w:rsidRPr="007A54B6" w:rsidRDefault="005C7053" w:rsidP="001D7F28">
            <w:pPr>
              <w:spacing w:before="0" w:after="0" w:line="276" w:lineRule="auto"/>
              <w:rPr>
                <w:bCs/>
              </w:rPr>
            </w:pPr>
            <w:r w:rsidRPr="007A54B6">
              <w:rPr>
                <w:bCs/>
              </w:rPr>
              <w:t>Note 3: The target accuracy for position verification purposes is as documented in clause « recommendations » of the 3GPP TR 38.882 (i.e. 10 km granularity)</w:t>
            </w:r>
          </w:p>
          <w:p w14:paraId="254F97F6" w14:textId="77777777" w:rsidR="005C7053" w:rsidRPr="007A54B6" w:rsidRDefault="005C7053" w:rsidP="001D7F28">
            <w:pPr>
              <w:spacing w:before="0" w:after="0" w:line="276" w:lineRule="auto"/>
              <w:rPr>
                <w:bCs/>
              </w:rPr>
            </w:pPr>
            <w:r w:rsidRPr="007A54B6">
              <w:rPr>
                <w:bCs/>
              </w:rPr>
              <w:t xml:space="preserve">Note </w:t>
            </w:r>
            <w:proofErr w:type="gramStart"/>
            <w:r w:rsidRPr="007A54B6">
              <w:rPr>
                <w:bCs/>
              </w:rPr>
              <w:t>4 :</w:t>
            </w:r>
            <w:proofErr w:type="gramEnd"/>
            <w:r w:rsidRPr="007A54B6">
              <w:rPr>
                <w:bCs/>
              </w:rPr>
              <w:t xml:space="preserve"> Multiple satellite in view by the UE may be considered if time allows</w:t>
            </w:r>
          </w:p>
          <w:p w14:paraId="79857BF3" w14:textId="77777777" w:rsidR="005C7053" w:rsidRPr="007A54B6" w:rsidRDefault="005C7053" w:rsidP="001D7F28">
            <w:pPr>
              <w:spacing w:before="0" w:after="0" w:line="276" w:lineRule="auto"/>
              <w:rPr>
                <w:bCs/>
              </w:rPr>
            </w:pPr>
            <w:r w:rsidRPr="007A54B6">
              <w:rPr>
                <w:bCs/>
              </w:rPr>
              <w:t xml:space="preserve">Note </w:t>
            </w:r>
            <w:proofErr w:type="gramStart"/>
            <w:r w:rsidRPr="007A54B6">
              <w:rPr>
                <w:bCs/>
              </w:rPr>
              <w:t>5 :</w:t>
            </w:r>
            <w:proofErr w:type="gramEnd"/>
            <w:r w:rsidRPr="007A54B6">
              <w:rPr>
                <w:bCs/>
              </w:rPr>
              <w:t xml:space="preserve"> The enhancements may be subject to relevant SA WGs (e.g. SA3/SA3-LI) feedbacks on the reliability of UE reports involved</w:t>
            </w:r>
          </w:p>
          <w:p w14:paraId="10F11357" w14:textId="77777777" w:rsidR="005C7053" w:rsidRDefault="005C7053" w:rsidP="001D7F28">
            <w:pPr>
              <w:spacing w:before="0" w:after="0" w:line="276" w:lineRule="auto"/>
              <w:rPr>
                <w:bCs/>
              </w:rPr>
            </w:pPr>
            <w:r w:rsidRPr="007A54B6">
              <w:rPr>
                <w:bCs/>
              </w:rPr>
              <w:t xml:space="preserve">Note </w:t>
            </w:r>
            <w:proofErr w:type="gramStart"/>
            <w:r w:rsidRPr="007A54B6">
              <w:rPr>
                <w:bCs/>
              </w:rPr>
              <w:t>6 :</w:t>
            </w:r>
            <w:proofErr w:type="gramEnd"/>
            <w:r w:rsidRPr="007A54B6">
              <w:rPr>
                <w:bCs/>
              </w:rPr>
              <w:t xml:space="preserve"> The enhancements should take into account the mirror-image ambiguity</w:t>
            </w:r>
          </w:p>
          <w:p w14:paraId="2D6302B5" w14:textId="4F0A7154" w:rsidR="005C7053" w:rsidRDefault="005C7053" w:rsidP="001D7F28">
            <w:pPr>
              <w:spacing w:before="0" w:after="0" w:line="360" w:lineRule="auto"/>
            </w:pPr>
            <w:r w:rsidRPr="007A54B6">
              <w:rPr>
                <w:bCs/>
              </w:rPr>
              <w:t xml:space="preserve">Note </w:t>
            </w:r>
            <w:proofErr w:type="gramStart"/>
            <w:r>
              <w:rPr>
                <w:bCs/>
              </w:rPr>
              <w:t>7</w:t>
            </w:r>
            <w:r w:rsidRPr="007A54B6">
              <w:rPr>
                <w:bCs/>
              </w:rPr>
              <w:t> :</w:t>
            </w:r>
            <w:proofErr w:type="gramEnd"/>
            <w:r w:rsidRPr="007A54B6">
              <w:rPr>
                <w:bCs/>
              </w:rPr>
              <w:t xml:space="preserve"> </w:t>
            </w:r>
            <w:r>
              <w:rPr>
                <w:bCs/>
              </w:rPr>
              <w:t>N</w:t>
            </w:r>
            <w:r w:rsidRPr="00E53B2C">
              <w:rPr>
                <w:bCs/>
              </w:rPr>
              <w:t>etwork verified UE location is an optional UE feature</w:t>
            </w:r>
          </w:p>
        </w:tc>
      </w:tr>
    </w:tbl>
    <w:p w14:paraId="4DCA3785" w14:textId="1A8CA3C1" w:rsidR="005C7053" w:rsidRDefault="004C3DC4" w:rsidP="001D7F28">
      <w:pPr>
        <w:widowControl w:val="0"/>
        <w:spacing w:line="360" w:lineRule="auto"/>
        <w:jc w:val="both"/>
      </w:pPr>
      <w:r>
        <w:t>In this contribution, we discuss the network-verified UE location for NR NTN.</w:t>
      </w:r>
      <w:r w:rsidR="009F4D74">
        <w:t xml:space="preserve"> </w:t>
      </w:r>
    </w:p>
    <w:p w14:paraId="3C71657C" w14:textId="6CD08EC3" w:rsidR="00D00452" w:rsidRDefault="00D73188" w:rsidP="009C3CD4">
      <w:pPr>
        <w:pStyle w:val="1"/>
      </w:pPr>
      <w:bookmarkStart w:id="2" w:name="_Ref473802466"/>
      <w:bookmarkStart w:id="3" w:name="_Ref462669569"/>
      <w:r>
        <w:t>Background</w:t>
      </w:r>
    </w:p>
    <w:p w14:paraId="0043A549" w14:textId="7B020D58" w:rsidR="009F4D74" w:rsidRDefault="0064674C" w:rsidP="001D7F28">
      <w:pPr>
        <w:spacing w:line="360" w:lineRule="auto"/>
        <w:rPr>
          <w:lang w:val="en-GB"/>
        </w:rPr>
      </w:pPr>
      <w:r w:rsidRPr="0064674C">
        <w:rPr>
          <w:lang w:val="en-GB"/>
        </w:rPr>
        <w:t xml:space="preserve">The revised </w:t>
      </w:r>
      <w:r>
        <w:rPr>
          <w:lang w:val="en-GB"/>
        </w:rPr>
        <w:t>WID</w:t>
      </w:r>
      <w:r w:rsidRPr="0064674C">
        <w:rPr>
          <w:lang w:val="en-GB"/>
        </w:rPr>
        <w:t xml:space="preserve"> specifies that RAN1 must complete the specifications for network-verified User Equipment (UE) location using multi-RTT, while addressing the mirror-image ambiguity</w:t>
      </w:r>
      <w:r w:rsidR="00BB109F">
        <w:rPr>
          <w:lang w:val="en-GB"/>
        </w:rPr>
        <w:t>.</w:t>
      </w:r>
    </w:p>
    <w:p w14:paraId="465C5AA7" w14:textId="3A3937BC" w:rsidR="00D007DA" w:rsidRPr="00C5368B" w:rsidRDefault="00D007DA" w:rsidP="001D7F28">
      <w:pPr>
        <w:spacing w:line="360" w:lineRule="auto"/>
        <w:rPr>
          <w:b/>
          <w:bCs/>
          <w:u w:val="single"/>
          <w:lang w:val="en-GB"/>
        </w:rPr>
      </w:pPr>
      <w:r w:rsidRPr="00C5368B">
        <w:rPr>
          <w:b/>
          <w:bCs/>
          <w:u w:val="single"/>
          <w:lang w:val="en-GB"/>
        </w:rPr>
        <w:t>RTT</w:t>
      </w:r>
      <w:r w:rsidR="00C5368B" w:rsidRPr="00C5368B">
        <w:rPr>
          <w:b/>
          <w:bCs/>
          <w:u w:val="single"/>
          <w:lang w:val="en-GB"/>
        </w:rPr>
        <w:t xml:space="preserve"> (Round-Trip Time)</w:t>
      </w:r>
    </w:p>
    <w:p w14:paraId="42ACD4FB" w14:textId="77777777" w:rsidR="00C5368B" w:rsidRDefault="00C5368B" w:rsidP="00A725CE">
      <w:pPr>
        <w:keepNext/>
        <w:spacing w:line="360" w:lineRule="auto"/>
        <w:jc w:val="center"/>
      </w:pPr>
      <w:r w:rsidRPr="00C5368B">
        <w:rPr>
          <w:noProof/>
        </w:rPr>
        <w:lastRenderedPageBreak/>
        <w:drawing>
          <wp:inline distT="0" distB="0" distL="0" distR="0" wp14:anchorId="7ACD5A34" wp14:editId="241C9C93">
            <wp:extent cx="3478491" cy="1438906"/>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561903" cy="1473410"/>
                    </a:xfrm>
                    <a:prstGeom prst="rect">
                      <a:avLst/>
                    </a:prstGeom>
                  </pic:spPr>
                </pic:pic>
              </a:graphicData>
            </a:graphic>
          </wp:inline>
        </w:drawing>
      </w:r>
    </w:p>
    <w:p w14:paraId="7726501C" w14:textId="02009176" w:rsidR="007E20C5" w:rsidRPr="007E20C5" w:rsidRDefault="00C5368B" w:rsidP="00A725CE">
      <w:pPr>
        <w:pStyle w:val="ab"/>
        <w:spacing w:line="360" w:lineRule="auto"/>
        <w:jc w:val="center"/>
      </w:pPr>
      <w:bookmarkStart w:id="4" w:name="_Ref126102541"/>
      <w:r>
        <w:t xml:space="preserve">Figure </w:t>
      </w:r>
      <w:r w:rsidR="00D850B6">
        <w:fldChar w:fldCharType="begin"/>
      </w:r>
      <w:r w:rsidR="00D850B6">
        <w:instrText xml:space="preserve"> SEQ Figure \* ARABIC </w:instrText>
      </w:r>
      <w:r w:rsidR="00D850B6">
        <w:fldChar w:fldCharType="separate"/>
      </w:r>
      <w:r w:rsidR="00FA51EF">
        <w:rPr>
          <w:noProof/>
        </w:rPr>
        <w:t>1</w:t>
      </w:r>
      <w:r w:rsidR="00D850B6">
        <w:rPr>
          <w:noProof/>
        </w:rPr>
        <w:fldChar w:fldCharType="end"/>
      </w:r>
      <w:bookmarkEnd w:id="4"/>
      <w:r>
        <w:t xml:space="preserve">. </w:t>
      </w:r>
      <w:r w:rsidR="00D73188">
        <w:t xml:space="preserve">Example of </w:t>
      </w:r>
      <w:r>
        <w:t>Tx and Rx time at the satellite and UE</w:t>
      </w:r>
    </w:p>
    <w:p w14:paraId="430E3C82" w14:textId="26D71CF1" w:rsidR="00C5368B" w:rsidRDefault="000E442A" w:rsidP="00A725CE">
      <w:pPr>
        <w:spacing w:line="360" w:lineRule="auto"/>
        <w:jc w:val="both"/>
        <w:rPr>
          <w:lang w:val="en-GB"/>
        </w:rPr>
      </w:pPr>
      <w:r>
        <w:rPr>
          <w:lang w:val="en-GB"/>
        </w:rPr>
        <w:fldChar w:fldCharType="begin"/>
      </w:r>
      <w:r>
        <w:rPr>
          <w:lang w:val="en-GB"/>
        </w:rPr>
        <w:instrText xml:space="preserve"> REF _Ref126102541 \h </w:instrText>
      </w:r>
      <w:r w:rsidR="00DF3125">
        <w:rPr>
          <w:lang w:val="en-GB"/>
        </w:rPr>
        <w:instrText xml:space="preserve"> \* MERGEFORMAT </w:instrText>
      </w:r>
      <w:r>
        <w:rPr>
          <w:lang w:val="en-GB"/>
        </w:rPr>
      </w:r>
      <w:r>
        <w:rPr>
          <w:lang w:val="en-GB"/>
        </w:rPr>
        <w:fldChar w:fldCharType="separate"/>
      </w:r>
      <w:r w:rsidR="00FA51EF" w:rsidRPr="00FA51EF">
        <w:rPr>
          <w:lang w:val="en-GB"/>
        </w:rPr>
        <w:t>Figure 1</w:t>
      </w:r>
      <w:r>
        <w:rPr>
          <w:lang w:val="en-GB"/>
        </w:rPr>
        <w:fldChar w:fldCharType="end"/>
      </w:r>
      <w:r>
        <w:rPr>
          <w:lang w:val="en-GB"/>
        </w:rPr>
        <w:t xml:space="preserve"> </w:t>
      </w:r>
      <w:r w:rsidR="0064674C">
        <w:rPr>
          <w:lang w:val="en-GB"/>
        </w:rPr>
        <w:t>illustrates</w:t>
      </w:r>
      <w:r w:rsidR="00D73188">
        <w:rPr>
          <w:lang w:val="en-GB"/>
        </w:rPr>
        <w:t xml:space="preserve"> an example of RTT by using time difference, where</w:t>
      </w:r>
      <w:r w:rsidR="00C5368B">
        <w:rPr>
          <w:lang w:val="en-GB"/>
        </w:rPr>
        <w:t xml:space="preserve"> the </w:t>
      </w:r>
      <w:proofErr w:type="spellStart"/>
      <w:r w:rsidR="00C5368B">
        <w:rPr>
          <w:lang w:val="en-GB"/>
        </w:rPr>
        <w:t>gNB</w:t>
      </w:r>
      <w:proofErr w:type="spellEnd"/>
      <w:r w:rsidR="00C5368B">
        <w:rPr>
          <w:lang w:val="en-GB"/>
        </w:rPr>
        <w:t xml:space="preserve"> can be aware of the time difference between the PRS Rx time and SRS Tx time. </w:t>
      </w:r>
      <w:r w:rsidR="007947B6">
        <w:rPr>
          <w:lang w:val="en-GB"/>
        </w:rPr>
        <w:t xml:space="preserve">In this example, the RTT can be calculated as </w:t>
      </w:r>
    </w:p>
    <w:p w14:paraId="30E133C0" w14:textId="5061D29E" w:rsidR="007947B6" w:rsidRPr="007947B6" w:rsidRDefault="007947B6" w:rsidP="00A725CE">
      <w:pPr>
        <w:spacing w:line="360" w:lineRule="auto"/>
        <w:jc w:val="both"/>
        <w:rPr>
          <w:lang w:val="en-GB"/>
        </w:rPr>
      </w:pPr>
      <m:oMathPara>
        <m:oMath>
          <m:r>
            <w:rPr>
              <w:rFonts w:ascii="Cambria Math" w:hAnsi="Cambria Math"/>
              <w:lang w:val="en-GB"/>
            </w:rPr>
            <m:t>RTT=</m:t>
          </m:r>
          <m:r>
            <m:rPr>
              <m:nor/>
            </m:rPr>
            <w:rPr>
              <w:rFonts w:ascii="Cambria Math" w:hAnsi="Cambria Math"/>
              <w:lang w:val="en-GB"/>
            </w:rPr>
            <m:t>UL/DL time difference at gNB - UL/DL time difference at UE,</m:t>
          </m:r>
        </m:oMath>
      </m:oMathPara>
    </w:p>
    <w:p w14:paraId="5A3CFF76" w14:textId="5D08155E" w:rsidR="000E442A" w:rsidRPr="00BE0698" w:rsidRDefault="007947B6" w:rsidP="00A725CE">
      <w:pPr>
        <w:spacing w:line="360" w:lineRule="auto"/>
        <w:jc w:val="both"/>
        <w:rPr>
          <w:lang w:val="en-GB"/>
        </w:rPr>
      </w:pPr>
      <w:r>
        <w:rPr>
          <w:lang w:val="en-GB"/>
        </w:rPr>
        <w:t>where “</w:t>
      </w:r>
      <m:oMath>
        <m:r>
          <m:rPr>
            <m:nor/>
          </m:rPr>
          <w:rPr>
            <w:lang w:val="en-GB"/>
          </w:rPr>
          <m:t xml:space="preserve">UL/DL time difference at </m:t>
        </m:r>
        <w:proofErr w:type="spellStart"/>
        <m:r>
          <m:rPr>
            <m:nor/>
          </m:rPr>
          <w:rPr>
            <w:lang w:val="en-GB"/>
          </w:rPr>
          <m:t>gNB</m:t>
        </m:r>
      </m:oMath>
      <w:proofErr w:type="spellEnd"/>
      <w:r w:rsidRPr="00BE0698">
        <w:rPr>
          <w:lang w:val="en-GB"/>
        </w:rPr>
        <w:t xml:space="preserve">” is defined as </w:t>
      </w:r>
      <m:oMath>
        <m:sSub>
          <m:sSubPr>
            <m:ctrlPr>
              <w:rPr>
                <w:rFonts w:ascii="Cambria Math" w:hAnsi="Cambria Math"/>
                <w:lang w:val="en-GB"/>
              </w:rPr>
            </m:ctrlPr>
          </m:sSubPr>
          <m:e>
            <m:r>
              <w:rPr>
                <w:rFonts w:ascii="Cambria Math" w:hAnsi="Cambria Math"/>
                <w:lang w:val="en-GB"/>
              </w:rPr>
              <m:t>t</m:t>
            </m:r>
          </m:e>
          <m:sub>
            <m:r>
              <w:rPr>
                <w:rFonts w:ascii="Cambria Math" w:hAnsi="Cambria Math"/>
                <w:lang w:val="en-GB"/>
              </w:rPr>
              <m:t>UL</m:t>
            </m:r>
            <m:r>
              <m:rPr>
                <m:sty m:val="p"/>
              </m:rPr>
              <w:rPr>
                <w:rFonts w:ascii="Cambria Math" w:hAnsi="Cambria Math"/>
                <w:lang w:val="en-GB"/>
              </w:rPr>
              <m:t>,</m:t>
            </m:r>
            <m:r>
              <w:rPr>
                <w:rFonts w:ascii="Cambria Math" w:hAnsi="Cambria Math"/>
                <w:lang w:val="en-GB"/>
              </w:rPr>
              <m:t>rx</m:t>
            </m:r>
          </m:sub>
        </m:sSub>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t</m:t>
            </m:r>
          </m:e>
          <m:sub>
            <m:r>
              <w:rPr>
                <w:rFonts w:ascii="Cambria Math" w:hAnsi="Cambria Math"/>
                <w:lang w:val="en-GB"/>
              </w:rPr>
              <m:t>DL</m:t>
            </m:r>
            <m:r>
              <m:rPr>
                <m:sty m:val="p"/>
              </m:rPr>
              <w:rPr>
                <w:rFonts w:ascii="Cambria Math" w:hAnsi="Cambria Math"/>
                <w:lang w:val="en-GB"/>
              </w:rPr>
              <m:t>,</m:t>
            </m:r>
            <m:r>
              <w:rPr>
                <w:rFonts w:ascii="Cambria Math" w:hAnsi="Cambria Math"/>
                <w:lang w:val="en-GB"/>
              </w:rPr>
              <m:t>tx</m:t>
            </m:r>
          </m:sub>
        </m:sSub>
      </m:oMath>
      <w:r w:rsidRPr="00BE0698">
        <w:rPr>
          <w:lang w:val="en-GB"/>
        </w:rPr>
        <w:t xml:space="preserve"> and </w:t>
      </w:r>
      <w:r>
        <w:rPr>
          <w:lang w:val="en-GB"/>
        </w:rPr>
        <w:t>“</w:t>
      </w:r>
      <m:oMath>
        <m:r>
          <m:rPr>
            <m:nor/>
          </m:rPr>
          <w:rPr>
            <w:lang w:val="en-GB"/>
          </w:rPr>
          <m:t>UL/DL time difference at UE</m:t>
        </m:r>
      </m:oMath>
      <w:r w:rsidRPr="00BE0698">
        <w:rPr>
          <w:lang w:val="en-GB"/>
        </w:rPr>
        <w:t xml:space="preserve">” is defined as </w:t>
      </w:r>
      <m:oMath>
        <m:sSub>
          <m:sSubPr>
            <m:ctrlPr>
              <w:rPr>
                <w:rFonts w:ascii="Cambria Math" w:hAnsi="Cambria Math"/>
                <w:lang w:val="en-GB"/>
              </w:rPr>
            </m:ctrlPr>
          </m:sSubPr>
          <m:e>
            <m:r>
              <w:rPr>
                <w:rFonts w:ascii="Cambria Math" w:hAnsi="Cambria Math"/>
                <w:lang w:val="en-GB"/>
              </w:rPr>
              <m:t>t</m:t>
            </m:r>
          </m:e>
          <m:sub>
            <m:r>
              <w:rPr>
                <w:rFonts w:ascii="Cambria Math" w:hAnsi="Cambria Math"/>
                <w:lang w:val="en-GB"/>
              </w:rPr>
              <m:t>UL</m:t>
            </m:r>
            <m:r>
              <m:rPr>
                <m:sty m:val="p"/>
              </m:rPr>
              <w:rPr>
                <w:rFonts w:ascii="Cambria Math" w:hAnsi="Cambria Math"/>
                <w:lang w:val="en-GB"/>
              </w:rPr>
              <m:t>,</m:t>
            </m:r>
            <m:r>
              <w:rPr>
                <w:rFonts w:ascii="Cambria Math" w:hAnsi="Cambria Math"/>
                <w:lang w:val="en-GB"/>
              </w:rPr>
              <m:t>tx</m:t>
            </m:r>
          </m:sub>
        </m:sSub>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t</m:t>
            </m:r>
          </m:e>
          <m:sub>
            <m:r>
              <w:rPr>
                <w:rFonts w:ascii="Cambria Math" w:hAnsi="Cambria Math"/>
                <w:lang w:val="en-GB"/>
              </w:rPr>
              <m:t>DL</m:t>
            </m:r>
            <m:r>
              <m:rPr>
                <m:sty m:val="p"/>
              </m:rPr>
              <w:rPr>
                <w:rFonts w:ascii="Cambria Math" w:hAnsi="Cambria Math"/>
                <w:lang w:val="en-GB"/>
              </w:rPr>
              <m:t>,</m:t>
            </m:r>
            <m:r>
              <w:rPr>
                <w:rFonts w:ascii="Cambria Math" w:hAnsi="Cambria Math"/>
                <w:lang w:val="en-GB"/>
              </w:rPr>
              <m:t>rx</m:t>
            </m:r>
          </m:sub>
        </m:sSub>
      </m:oMath>
      <w:r w:rsidRPr="00BE0698">
        <w:rPr>
          <w:lang w:val="en-GB"/>
        </w:rPr>
        <w:t>.</w:t>
      </w:r>
      <w:r w:rsidR="004E3FB8" w:rsidRPr="00BE0698">
        <w:rPr>
          <w:lang w:val="en-GB"/>
        </w:rPr>
        <w:t xml:space="preserve"> </w:t>
      </w:r>
      <w:r w:rsidR="0064674C" w:rsidRPr="0064674C">
        <w:rPr>
          <w:lang w:eastAsia="ko-KR"/>
        </w:rPr>
        <w:t xml:space="preserve">The UE can report the UL/DL time difference to the </w:t>
      </w:r>
      <w:proofErr w:type="spellStart"/>
      <w:r w:rsidR="0064674C" w:rsidRPr="0064674C">
        <w:rPr>
          <w:lang w:eastAsia="ko-KR"/>
        </w:rPr>
        <w:t>gNB</w:t>
      </w:r>
      <w:proofErr w:type="spellEnd"/>
      <w:r w:rsidR="0064674C" w:rsidRPr="0064674C">
        <w:rPr>
          <w:lang w:eastAsia="ko-KR"/>
        </w:rPr>
        <w:t xml:space="preserve">, for example as defined as UE Rx-Tx time difference in TS38.215. The methods for the </w:t>
      </w:r>
      <w:proofErr w:type="spellStart"/>
      <w:r w:rsidR="0064674C" w:rsidRPr="0064674C">
        <w:rPr>
          <w:lang w:eastAsia="ko-KR"/>
        </w:rPr>
        <w:t>gNB</w:t>
      </w:r>
      <w:proofErr w:type="spellEnd"/>
      <w:r w:rsidR="0064674C" w:rsidRPr="0064674C">
        <w:rPr>
          <w:lang w:eastAsia="ko-KR"/>
        </w:rPr>
        <w:t xml:space="preserve"> to obtain RTT information will be discussed in a later section of this contribution.</w:t>
      </w:r>
    </w:p>
    <w:p w14:paraId="4260501E" w14:textId="65AD1998" w:rsidR="004940D5" w:rsidRDefault="004940D5" w:rsidP="00A725CE">
      <w:pPr>
        <w:pStyle w:val="ab"/>
        <w:spacing w:line="360" w:lineRule="auto"/>
      </w:pPr>
      <w:bookmarkStart w:id="5" w:name="_Ref126109661"/>
      <w:r>
        <w:t xml:space="preserve">Observation </w:t>
      </w:r>
      <w:r w:rsidR="00D850B6">
        <w:fldChar w:fldCharType="begin"/>
      </w:r>
      <w:r w:rsidR="00D850B6">
        <w:instrText xml:space="preserve"> SEQ Observation \* ARABIC </w:instrText>
      </w:r>
      <w:r w:rsidR="00D850B6">
        <w:fldChar w:fldCharType="separate"/>
      </w:r>
      <w:r w:rsidR="00FA51EF">
        <w:rPr>
          <w:noProof/>
        </w:rPr>
        <w:t>1</w:t>
      </w:r>
      <w:r w:rsidR="00D850B6">
        <w:rPr>
          <w:noProof/>
        </w:rPr>
        <w:fldChar w:fldCharType="end"/>
      </w:r>
      <w:r>
        <w:t>. UE Rx-Tx time difference can be used to calculate the RTT measurement.</w:t>
      </w:r>
      <w:bookmarkEnd w:id="5"/>
    </w:p>
    <w:p w14:paraId="42CD972C" w14:textId="77777777" w:rsidR="00BE0698" w:rsidRPr="00BE0698" w:rsidRDefault="00BE0698" w:rsidP="00A725CE">
      <w:pPr>
        <w:spacing w:line="360" w:lineRule="auto"/>
      </w:pPr>
    </w:p>
    <w:p w14:paraId="1A281D3A" w14:textId="27E7EBDB" w:rsidR="0064674C" w:rsidRDefault="0064674C" w:rsidP="0064674C">
      <w:pPr>
        <w:keepNext/>
        <w:spacing w:line="360" w:lineRule="auto"/>
        <w:jc w:val="both"/>
        <w:rPr>
          <w:lang w:val="en-GB"/>
        </w:rPr>
      </w:pPr>
      <w:r w:rsidRPr="0064674C">
        <w:rPr>
          <w:lang w:val="en-GB"/>
        </w:rPr>
        <w:t xml:space="preserve">With RTT information, the </w:t>
      </w:r>
      <w:proofErr w:type="spellStart"/>
      <w:r w:rsidRPr="0064674C">
        <w:rPr>
          <w:lang w:val="en-GB"/>
        </w:rPr>
        <w:t>gNB</w:t>
      </w:r>
      <w:proofErr w:type="spellEnd"/>
      <w:r w:rsidRPr="0064674C">
        <w:rPr>
          <w:lang w:val="en-GB"/>
        </w:rPr>
        <w:t xml:space="preserve"> can estimate the UE location as shown in Figure 2. The specific RTT value can be used to draw a circle with a corresponding distance representing the candidate locations of the UE. The thickness of the circle represents the timing error and thus the RTT </w:t>
      </w:r>
      <w:proofErr w:type="gramStart"/>
      <w:r w:rsidRPr="0064674C">
        <w:rPr>
          <w:lang w:val="en-GB"/>
        </w:rPr>
        <w:t>error</w:t>
      </w:r>
      <w:r w:rsidR="001B6B3F" w:rsidRPr="001B6B3F">
        <w:rPr>
          <w:lang w:val="en-GB"/>
        </w:rPr>
        <w:t>(</w:t>
      </w:r>
      <w:proofErr w:type="gramEnd"/>
      <w:r w:rsidR="001B6B3F" w:rsidRPr="001B6B3F">
        <w:rPr>
          <w:lang w:val="en-GB"/>
        </w:rPr>
        <w:t xml:space="preserve">caused by ionospheric effect, tropospheric delay, multipath effect, clock errors, and orbit errors </w:t>
      </w:r>
      <w:r w:rsidR="001B6B3F" w:rsidRPr="001B6B3F">
        <w:rPr>
          <w:rFonts w:hint="eastAsia"/>
          <w:lang w:val="en-GB"/>
        </w:rPr>
        <w:t>including</w:t>
      </w:r>
      <w:r w:rsidR="001B6B3F" w:rsidRPr="001B6B3F">
        <w:rPr>
          <w:lang w:val="en-GB"/>
        </w:rPr>
        <w:t xml:space="preserve"> movement of satellite, etc.,).</w:t>
      </w:r>
      <w:r w:rsidRPr="0064674C">
        <w:rPr>
          <w:lang w:val="en-GB"/>
        </w:rPr>
        <w:t xml:space="preserve"> Although, in practice, the circle is drawn in 3D due to the height of the satellite, for simplicity, a 2D illustration is used in this contribution.</w:t>
      </w:r>
    </w:p>
    <w:p w14:paraId="5DC3D458" w14:textId="4EBF40DC" w:rsidR="00CA3F80" w:rsidRDefault="00CA3F80" w:rsidP="001D7F28">
      <w:pPr>
        <w:keepNext/>
        <w:spacing w:line="360" w:lineRule="auto"/>
        <w:jc w:val="center"/>
      </w:pPr>
      <w:r w:rsidRPr="00CA3F80">
        <w:rPr>
          <w:noProof/>
        </w:rPr>
        <w:drawing>
          <wp:inline distT="0" distB="0" distL="0" distR="0" wp14:anchorId="1922DB93" wp14:editId="20C20010">
            <wp:extent cx="3714804" cy="179109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783428" cy="1824180"/>
                    </a:xfrm>
                    <a:prstGeom prst="rect">
                      <a:avLst/>
                    </a:prstGeom>
                  </pic:spPr>
                </pic:pic>
              </a:graphicData>
            </a:graphic>
          </wp:inline>
        </w:drawing>
      </w:r>
    </w:p>
    <w:p w14:paraId="1DFAE1C7" w14:textId="4A01F886" w:rsidR="00CA3F80" w:rsidRDefault="00CA3F80" w:rsidP="001D7F28">
      <w:pPr>
        <w:pStyle w:val="ab"/>
        <w:spacing w:line="360" w:lineRule="auto"/>
        <w:jc w:val="center"/>
      </w:pPr>
      <w:bookmarkStart w:id="6" w:name="_Ref126102528"/>
      <w:r>
        <w:t xml:space="preserve">Figure </w:t>
      </w:r>
      <w:r w:rsidR="00D850B6">
        <w:fldChar w:fldCharType="begin"/>
      </w:r>
      <w:r w:rsidR="00D850B6">
        <w:instrText xml:space="preserve"> SEQ Figure \* ARABIC </w:instrText>
      </w:r>
      <w:r w:rsidR="00D850B6">
        <w:fldChar w:fldCharType="separate"/>
      </w:r>
      <w:r w:rsidR="00FA51EF">
        <w:rPr>
          <w:noProof/>
        </w:rPr>
        <w:t>2</w:t>
      </w:r>
      <w:r w:rsidR="00D850B6">
        <w:rPr>
          <w:noProof/>
        </w:rPr>
        <w:fldChar w:fldCharType="end"/>
      </w:r>
      <w:bookmarkEnd w:id="6"/>
      <w:r>
        <w:t>. UE positioning by using the RTT from a satellite</w:t>
      </w:r>
    </w:p>
    <w:p w14:paraId="713A303D" w14:textId="708A6F64" w:rsidR="00CA3F80" w:rsidRPr="00BE0698" w:rsidRDefault="0064674C" w:rsidP="00A9281B">
      <w:pPr>
        <w:spacing w:line="360" w:lineRule="auto"/>
        <w:jc w:val="both"/>
        <w:rPr>
          <w:lang w:val="en-GB"/>
        </w:rPr>
      </w:pPr>
      <w:r w:rsidRPr="0064674C">
        <w:rPr>
          <w:lang w:val="en-GB"/>
        </w:rPr>
        <w:t xml:space="preserve">Another way to obtain the candidate locations with a given RTT is to use an ellipse with two foci points. The ellipse represents the set of points where the sum of distances from the two foci is equal to a given value. This method can be applied when the satellite is moving at such a high speed that the difference between its original location at the start of RTT measurement and </w:t>
      </w:r>
      <w:r w:rsidRPr="0064674C">
        <w:rPr>
          <w:lang w:val="en-GB"/>
        </w:rPr>
        <w:lastRenderedPageBreak/>
        <w:t xml:space="preserve">its later location at the end of the RTT measurement is not negligible. In this case, the set of points where the sum of distances from the two foci is equal </w:t>
      </w:r>
      <w:r w:rsidR="004940D5" w:rsidRPr="00BE0698">
        <w:rPr>
          <w:lang w:val="en-GB"/>
        </w:rPr>
        <w:t xml:space="preserve">to </w:t>
      </w:r>
      <m:oMath>
        <m:sSub>
          <m:sSubPr>
            <m:ctrlPr>
              <w:rPr>
                <w:rFonts w:ascii="Cambria Math" w:hAnsi="Cambria Math"/>
                <w:lang w:val="en-GB"/>
              </w:rPr>
            </m:ctrlPr>
          </m:sSubPr>
          <m:e>
            <m:r>
              <w:rPr>
                <w:rFonts w:ascii="Cambria Math" w:hAnsi="Cambria Math"/>
                <w:lang w:val="en-GB"/>
              </w:rPr>
              <m:t>d</m:t>
            </m:r>
          </m:e>
          <m:sub>
            <m:r>
              <m:rPr>
                <m:sty m:val="p"/>
              </m:rPr>
              <w:rPr>
                <w:rFonts w:ascii="Cambria Math" w:hAnsi="Cambria Math"/>
                <w:lang w:val="en-GB"/>
              </w:rPr>
              <m:t>1</m:t>
            </m:r>
          </m:sub>
        </m:sSub>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d</m:t>
            </m:r>
          </m:e>
          <m:sub>
            <m:r>
              <m:rPr>
                <m:sty m:val="p"/>
              </m:rPr>
              <w:rPr>
                <w:rFonts w:ascii="Cambria Math" w:hAnsi="Cambria Math"/>
                <w:lang w:val="en-GB"/>
              </w:rPr>
              <m:t>2</m:t>
            </m:r>
          </m:sub>
        </m:sSub>
      </m:oMath>
      <w:r w:rsidR="004940D5" w:rsidRPr="00BE0698">
        <w:rPr>
          <w:lang w:val="en-GB"/>
        </w:rPr>
        <w:t xml:space="preserve"> becomes the candidate locations of the UE, as illustrated in </w:t>
      </w:r>
      <w:r w:rsidR="004940D5" w:rsidRPr="00BE0698">
        <w:rPr>
          <w:lang w:val="en-GB"/>
        </w:rPr>
        <w:fldChar w:fldCharType="begin"/>
      </w:r>
      <w:r w:rsidR="004940D5" w:rsidRPr="00BE0698">
        <w:rPr>
          <w:lang w:val="en-GB"/>
        </w:rPr>
        <w:instrText xml:space="preserve"> REF _Ref126103698 \h </w:instrText>
      </w:r>
      <w:r w:rsidR="00BE0698">
        <w:rPr>
          <w:lang w:val="en-GB"/>
        </w:rPr>
        <w:instrText xml:space="preserve"> \* MERGEFORMAT </w:instrText>
      </w:r>
      <w:r w:rsidR="004940D5" w:rsidRPr="00BE0698">
        <w:rPr>
          <w:lang w:val="en-GB"/>
        </w:rPr>
      </w:r>
      <w:r w:rsidR="004940D5" w:rsidRPr="00BE0698">
        <w:rPr>
          <w:lang w:val="en-GB"/>
        </w:rPr>
        <w:fldChar w:fldCharType="separate"/>
      </w:r>
      <w:r w:rsidR="00FA51EF" w:rsidRPr="00FA51EF">
        <w:rPr>
          <w:lang w:val="en-GB"/>
        </w:rPr>
        <w:t>Figure 3</w:t>
      </w:r>
      <w:r w:rsidR="004940D5" w:rsidRPr="00BE0698">
        <w:rPr>
          <w:lang w:val="en-GB"/>
        </w:rPr>
        <w:fldChar w:fldCharType="end"/>
      </w:r>
      <w:r w:rsidR="004940D5" w:rsidRPr="00BE0698">
        <w:rPr>
          <w:lang w:val="en-GB"/>
        </w:rPr>
        <w:t>.</w:t>
      </w:r>
    </w:p>
    <w:p w14:paraId="564BEC36" w14:textId="46008B80" w:rsidR="00CA3F80" w:rsidRDefault="00F6756A" w:rsidP="001D7F28">
      <w:pPr>
        <w:keepNext/>
        <w:spacing w:line="360" w:lineRule="auto"/>
        <w:jc w:val="center"/>
      </w:pPr>
      <w:r w:rsidRPr="00F6756A">
        <w:rPr>
          <w:noProof/>
        </w:rPr>
        <w:t xml:space="preserve"> </w:t>
      </w:r>
      <w:r w:rsidRPr="00F6756A">
        <w:rPr>
          <w:noProof/>
        </w:rPr>
        <w:drawing>
          <wp:inline distT="0" distB="0" distL="0" distR="0" wp14:anchorId="366A0F10" wp14:editId="62C6BAE9">
            <wp:extent cx="2634611" cy="18288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83676" cy="1862858"/>
                    </a:xfrm>
                    <a:prstGeom prst="rect">
                      <a:avLst/>
                    </a:prstGeom>
                  </pic:spPr>
                </pic:pic>
              </a:graphicData>
            </a:graphic>
          </wp:inline>
        </w:drawing>
      </w:r>
    </w:p>
    <w:p w14:paraId="1BD5BDAD" w14:textId="2618CC63" w:rsidR="00C5368B" w:rsidRPr="00CA3F80" w:rsidRDefault="00CA3F80" w:rsidP="001D7F28">
      <w:pPr>
        <w:pStyle w:val="ab"/>
        <w:spacing w:line="360" w:lineRule="auto"/>
        <w:jc w:val="center"/>
        <w:rPr>
          <w:lang w:eastAsia="ko-KR"/>
        </w:rPr>
      </w:pPr>
      <w:bookmarkStart w:id="7" w:name="_Ref126103698"/>
      <w:r>
        <w:t xml:space="preserve">Figure </w:t>
      </w:r>
      <w:r w:rsidR="00D850B6">
        <w:fldChar w:fldCharType="begin"/>
      </w:r>
      <w:r w:rsidR="00D850B6">
        <w:instrText xml:space="preserve"> SEQ Figure \* ARABIC </w:instrText>
      </w:r>
      <w:r w:rsidR="00D850B6">
        <w:fldChar w:fldCharType="separate"/>
      </w:r>
      <w:r w:rsidR="00FA51EF">
        <w:rPr>
          <w:noProof/>
        </w:rPr>
        <w:t>3</w:t>
      </w:r>
      <w:r w:rsidR="00D850B6">
        <w:rPr>
          <w:noProof/>
        </w:rPr>
        <w:fldChar w:fldCharType="end"/>
      </w:r>
      <w:bookmarkEnd w:id="7"/>
      <w:r>
        <w:t>. UE positioning by using the RTT from a moving satellite</w:t>
      </w:r>
    </w:p>
    <w:p w14:paraId="78C31F45" w14:textId="78C23929" w:rsidR="00CA3F80" w:rsidRDefault="004940D5" w:rsidP="004940D5">
      <w:pPr>
        <w:pStyle w:val="ab"/>
        <w:spacing w:line="360" w:lineRule="auto"/>
      </w:pPr>
      <w:bookmarkStart w:id="8" w:name="_Ref126109666"/>
      <w:r>
        <w:t xml:space="preserve">Observation </w:t>
      </w:r>
      <w:r w:rsidR="00D850B6">
        <w:fldChar w:fldCharType="begin"/>
      </w:r>
      <w:r w:rsidR="00D850B6">
        <w:instrText xml:space="preserve"> SEQ Observation \* ARABIC </w:instrText>
      </w:r>
      <w:r w:rsidR="00D850B6">
        <w:fldChar w:fldCharType="separate"/>
      </w:r>
      <w:r w:rsidR="00FA51EF">
        <w:rPr>
          <w:noProof/>
        </w:rPr>
        <w:t>2</w:t>
      </w:r>
      <w:r w:rsidR="00D850B6">
        <w:rPr>
          <w:noProof/>
        </w:rPr>
        <w:fldChar w:fldCharType="end"/>
      </w:r>
      <w:r>
        <w:t>. From a single RTT measurement, a circle or an ellipse becomes the set of the candidate locations of a UE.</w:t>
      </w:r>
      <w:bookmarkEnd w:id="8"/>
    </w:p>
    <w:p w14:paraId="3A7B7A38" w14:textId="77777777" w:rsidR="00BE0698" w:rsidRPr="00BE0698" w:rsidRDefault="00BE0698" w:rsidP="00BE0698"/>
    <w:p w14:paraId="5041414A" w14:textId="0187E83D" w:rsidR="00D007DA" w:rsidRDefault="00D007DA" w:rsidP="001D7F28">
      <w:pPr>
        <w:spacing w:line="360" w:lineRule="auto"/>
        <w:rPr>
          <w:b/>
          <w:bCs/>
          <w:u w:val="single"/>
          <w:lang w:val="en-GB"/>
        </w:rPr>
      </w:pPr>
      <w:r w:rsidRPr="000D3035">
        <w:rPr>
          <w:b/>
          <w:bCs/>
          <w:u w:val="single"/>
          <w:lang w:val="en-GB"/>
        </w:rPr>
        <w:t>Multi-RTT with single satellite</w:t>
      </w:r>
    </w:p>
    <w:p w14:paraId="55E52554" w14:textId="61175E5F" w:rsidR="004940D5" w:rsidRPr="00BE0698" w:rsidRDefault="00007D3B" w:rsidP="008E5E6D">
      <w:pPr>
        <w:spacing w:line="360" w:lineRule="auto"/>
        <w:jc w:val="both"/>
        <w:rPr>
          <w:lang w:val="en-GB"/>
        </w:rPr>
      </w:pPr>
      <w:r>
        <w:rPr>
          <w:lang w:val="en-GB"/>
        </w:rPr>
        <w:t xml:space="preserve">With a single satellite, multiple RTT measurements can be obtained from the movement of the satellite. </w:t>
      </w:r>
      <w:r w:rsidR="008E5E6D">
        <w:rPr>
          <w:lang w:val="en-GB"/>
        </w:rPr>
        <w:fldChar w:fldCharType="begin"/>
      </w:r>
      <w:r w:rsidR="008E5E6D">
        <w:rPr>
          <w:lang w:val="en-GB"/>
        </w:rPr>
        <w:instrText xml:space="preserve"> REF _Ref126105025 \h  \* MERGEFORMAT </w:instrText>
      </w:r>
      <w:r w:rsidR="008E5E6D">
        <w:rPr>
          <w:lang w:val="en-GB"/>
        </w:rPr>
      </w:r>
      <w:r w:rsidR="008E5E6D">
        <w:rPr>
          <w:lang w:val="en-GB"/>
        </w:rPr>
        <w:fldChar w:fldCharType="separate"/>
      </w:r>
      <w:r w:rsidR="00FA51EF" w:rsidRPr="00FA51EF">
        <w:rPr>
          <w:lang w:val="en-GB"/>
        </w:rPr>
        <w:t>Figure 4</w:t>
      </w:r>
      <w:r w:rsidR="008E5E6D">
        <w:rPr>
          <w:lang w:val="en-GB"/>
        </w:rPr>
        <w:fldChar w:fldCharType="end"/>
      </w:r>
      <w:r w:rsidR="008E5E6D">
        <w:rPr>
          <w:lang w:val="en-GB"/>
        </w:rPr>
        <w:t xml:space="preserve"> </w:t>
      </w:r>
      <w:r w:rsidR="0064674C" w:rsidRPr="0064674C">
        <w:rPr>
          <w:lang w:val="en-GB"/>
        </w:rPr>
        <w:t>illustrates the estimation of a UE's location using three RTT measurements, with the assumption that each RTT measurement corresponds to a circle for potential UE locations. The intersection of these circles represents two possible UE locations, one being the actual location and the other being its mirrored image. The accurate estimation of the actual location between these two candidates is not possible if the RTT measurements are only obtained from a single satellite moving along a line.</w:t>
      </w:r>
    </w:p>
    <w:p w14:paraId="09154093" w14:textId="34B61B5D" w:rsidR="00D007DA" w:rsidRDefault="00D7784F" w:rsidP="00D7784F">
      <w:pPr>
        <w:pStyle w:val="ab"/>
        <w:spacing w:line="360" w:lineRule="auto"/>
        <w:rPr>
          <w:lang w:val="en-GB"/>
        </w:rPr>
      </w:pPr>
      <w:bookmarkStart w:id="9" w:name="_Ref126109676"/>
      <w:r>
        <w:t xml:space="preserve">Observation </w:t>
      </w:r>
      <w:r w:rsidR="00D850B6">
        <w:fldChar w:fldCharType="begin"/>
      </w:r>
      <w:r w:rsidR="00D850B6">
        <w:instrText xml:space="preserve"> SEQ Observation \* ARABIC </w:instrText>
      </w:r>
      <w:r w:rsidR="00D850B6">
        <w:fldChar w:fldCharType="separate"/>
      </w:r>
      <w:r w:rsidR="00FA51EF">
        <w:rPr>
          <w:noProof/>
        </w:rPr>
        <w:t>3</w:t>
      </w:r>
      <w:r w:rsidR="00D850B6">
        <w:rPr>
          <w:noProof/>
        </w:rPr>
        <w:fldChar w:fldCharType="end"/>
      </w:r>
      <w:r>
        <w:t xml:space="preserve">. </w:t>
      </w:r>
      <w:r w:rsidRPr="00D7784F">
        <w:t>Only with the RTT measurements from the satellite moving along the line, it is not feasible to correctly estimate the actual UE location between two candidate locations</w:t>
      </w:r>
      <w:r>
        <w:t>.</w:t>
      </w:r>
      <w:bookmarkEnd w:id="9"/>
    </w:p>
    <w:p w14:paraId="4DDBC37F" w14:textId="77777777" w:rsidR="007A29D9" w:rsidRDefault="007A29D9" w:rsidP="001D7F28">
      <w:pPr>
        <w:keepNext/>
        <w:spacing w:line="360" w:lineRule="auto"/>
        <w:jc w:val="center"/>
      </w:pPr>
      <w:r w:rsidRPr="007A29D9">
        <w:rPr>
          <w:noProof/>
          <w:lang w:val="en-GB"/>
        </w:rPr>
        <w:drawing>
          <wp:inline distT="0" distB="0" distL="0" distR="0" wp14:anchorId="0B82C146" wp14:editId="4B01DB7C">
            <wp:extent cx="3700732" cy="199435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26637" cy="2008318"/>
                    </a:xfrm>
                    <a:prstGeom prst="rect">
                      <a:avLst/>
                    </a:prstGeom>
                  </pic:spPr>
                </pic:pic>
              </a:graphicData>
            </a:graphic>
          </wp:inline>
        </w:drawing>
      </w:r>
    </w:p>
    <w:p w14:paraId="17E398A9" w14:textId="7A4F9DC1" w:rsidR="007A29D9" w:rsidRDefault="007A29D9" w:rsidP="001D7F28">
      <w:pPr>
        <w:pStyle w:val="ab"/>
        <w:spacing w:line="360" w:lineRule="auto"/>
        <w:jc w:val="center"/>
        <w:rPr>
          <w:lang w:val="en-GB"/>
        </w:rPr>
      </w:pPr>
      <w:bookmarkStart w:id="10" w:name="_Ref126105025"/>
      <w:r>
        <w:t xml:space="preserve">Figure </w:t>
      </w:r>
      <w:r w:rsidR="00D850B6">
        <w:fldChar w:fldCharType="begin"/>
      </w:r>
      <w:r w:rsidR="00D850B6">
        <w:instrText xml:space="preserve"> SEQ Figure \* ARABIC </w:instrText>
      </w:r>
      <w:r w:rsidR="00D850B6">
        <w:fldChar w:fldCharType="separate"/>
      </w:r>
      <w:r w:rsidR="00FA51EF">
        <w:rPr>
          <w:noProof/>
        </w:rPr>
        <w:t>4</w:t>
      </w:r>
      <w:r w:rsidR="00D850B6">
        <w:rPr>
          <w:noProof/>
        </w:rPr>
        <w:fldChar w:fldCharType="end"/>
      </w:r>
      <w:bookmarkEnd w:id="10"/>
      <w:r>
        <w:t>. UE positioning by using multi-RTT with a single moving satellite</w:t>
      </w:r>
    </w:p>
    <w:p w14:paraId="60A2CD69" w14:textId="77777777" w:rsidR="009F4D74" w:rsidRDefault="009F4D74" w:rsidP="001D7F28">
      <w:pPr>
        <w:spacing w:line="360" w:lineRule="auto"/>
      </w:pPr>
    </w:p>
    <w:p w14:paraId="3EBB8F8B" w14:textId="3CC4D44D" w:rsidR="00FB782D" w:rsidRDefault="00D73188" w:rsidP="00BE7543">
      <w:pPr>
        <w:pStyle w:val="1"/>
      </w:pPr>
      <w:r>
        <w:lastRenderedPageBreak/>
        <w:t>Discussion</w:t>
      </w:r>
      <w:r w:rsidR="00C72888">
        <w:t xml:space="preserve"> </w:t>
      </w:r>
    </w:p>
    <w:p w14:paraId="2E31698F" w14:textId="6C464905" w:rsidR="00D73188" w:rsidRDefault="00D73188" w:rsidP="00D73188">
      <w:pPr>
        <w:spacing w:after="120"/>
      </w:pPr>
      <w:r>
        <w:t>In this section, we discuss the potential enhancements for network verified UE location.</w:t>
      </w:r>
    </w:p>
    <w:p w14:paraId="2EDA98C6" w14:textId="1323A81E" w:rsidR="00D73188" w:rsidRDefault="00D73188" w:rsidP="00D73188">
      <w:pPr>
        <w:spacing w:after="120"/>
      </w:pPr>
    </w:p>
    <w:p w14:paraId="1710EA3A" w14:textId="62B9FC9D" w:rsidR="00D73188" w:rsidRPr="00D73188" w:rsidRDefault="00D73188" w:rsidP="00D73188">
      <w:pPr>
        <w:spacing w:after="120"/>
        <w:rPr>
          <w:b/>
          <w:bCs/>
          <w:u w:val="single"/>
        </w:rPr>
      </w:pPr>
      <w:r w:rsidRPr="00D73188">
        <w:rPr>
          <w:b/>
          <w:bCs/>
          <w:u w:val="single"/>
        </w:rPr>
        <w:t>Definition of RTT</w:t>
      </w:r>
    </w:p>
    <w:p w14:paraId="141D0EAB" w14:textId="47CD3159" w:rsidR="00D73188" w:rsidRPr="00BE0698" w:rsidRDefault="00BC1413" w:rsidP="00A725CE">
      <w:pPr>
        <w:spacing w:after="120" w:line="360" w:lineRule="auto"/>
        <w:rPr>
          <w:lang w:val="en-GB"/>
        </w:rPr>
      </w:pPr>
      <w:r w:rsidRPr="00BE0698">
        <w:rPr>
          <w:lang w:val="en-GB"/>
        </w:rPr>
        <w:t>In NR, a UE reports UE Rx-Tx time differ</w:t>
      </w:r>
      <w:r w:rsidR="001B6B3F">
        <w:rPr>
          <w:lang w:val="en-GB"/>
        </w:rPr>
        <w:t>ence</w:t>
      </w:r>
      <w:r w:rsidRPr="00BE0698">
        <w:rPr>
          <w:lang w:val="en-GB"/>
        </w:rPr>
        <w:t xml:space="preserve"> as in TS38.215, and also a UE reports its TA value to the </w:t>
      </w:r>
      <w:proofErr w:type="spellStart"/>
      <w:r w:rsidRPr="00BE0698">
        <w:rPr>
          <w:lang w:val="en-GB"/>
        </w:rPr>
        <w:t>gNB</w:t>
      </w:r>
      <w:proofErr w:type="spellEnd"/>
      <w:r w:rsidRPr="00BE0698">
        <w:rPr>
          <w:lang w:val="en-GB"/>
        </w:rPr>
        <w:t xml:space="preserve">. </w:t>
      </w:r>
      <w:r w:rsidR="00A9281B" w:rsidRPr="00BE0698">
        <w:rPr>
          <w:lang w:val="en-GB"/>
        </w:rPr>
        <w:t xml:space="preserve">Similar to the Rx-Tx time difference, the TA value the UE reports can be used to calculate the distance between the satellite and the UE as shown in </w:t>
      </w:r>
      <w:r w:rsidR="00A9281B" w:rsidRPr="00BE0698">
        <w:rPr>
          <w:lang w:val="en-GB"/>
        </w:rPr>
        <w:fldChar w:fldCharType="begin"/>
      </w:r>
      <w:r w:rsidR="00A9281B" w:rsidRPr="00BE0698">
        <w:rPr>
          <w:lang w:val="en-GB"/>
        </w:rPr>
        <w:instrText xml:space="preserve"> REF _Ref126107609 \h </w:instrText>
      </w:r>
      <w:r w:rsidR="00BE0698" w:rsidRPr="00BE0698">
        <w:rPr>
          <w:lang w:val="en-GB"/>
        </w:rPr>
        <w:instrText xml:space="preserve"> \* MERGEFORMAT </w:instrText>
      </w:r>
      <w:r w:rsidR="00A9281B" w:rsidRPr="00BE0698">
        <w:rPr>
          <w:lang w:val="en-GB"/>
        </w:rPr>
      </w:r>
      <w:r w:rsidR="00A9281B" w:rsidRPr="00BE0698">
        <w:rPr>
          <w:lang w:val="en-GB"/>
        </w:rPr>
        <w:fldChar w:fldCharType="separate"/>
      </w:r>
      <w:r w:rsidR="00FA51EF" w:rsidRPr="00FA51EF">
        <w:rPr>
          <w:lang w:val="en-GB"/>
        </w:rPr>
        <w:t>Figure 5</w:t>
      </w:r>
      <w:r w:rsidR="00A9281B" w:rsidRPr="00BE0698">
        <w:rPr>
          <w:lang w:val="en-GB"/>
        </w:rPr>
        <w:fldChar w:fldCharType="end"/>
      </w:r>
      <w:r w:rsidR="00A9281B" w:rsidRPr="00BE0698">
        <w:rPr>
          <w:lang w:val="en-GB"/>
        </w:rPr>
        <w:t>.</w:t>
      </w:r>
    </w:p>
    <w:p w14:paraId="35DB3623" w14:textId="77777777" w:rsidR="00A9281B" w:rsidRDefault="00A9281B" w:rsidP="00A725CE">
      <w:pPr>
        <w:pStyle w:val="af6"/>
        <w:keepNext/>
        <w:spacing w:before="0" w:beforeAutospacing="0" w:after="0" w:afterAutospacing="0" w:line="360" w:lineRule="auto"/>
        <w:jc w:val="center"/>
      </w:pPr>
      <w:r w:rsidRPr="00A9281B">
        <w:rPr>
          <w:bCs/>
          <w:noProof/>
          <w:sz w:val="20"/>
          <w:szCs w:val="20"/>
        </w:rPr>
        <w:drawing>
          <wp:inline distT="0" distB="0" distL="0" distR="0" wp14:anchorId="33796607" wp14:editId="77A04D56">
            <wp:extent cx="3233394" cy="1768445"/>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296487" cy="1802953"/>
                    </a:xfrm>
                    <a:prstGeom prst="rect">
                      <a:avLst/>
                    </a:prstGeom>
                  </pic:spPr>
                </pic:pic>
              </a:graphicData>
            </a:graphic>
          </wp:inline>
        </w:drawing>
      </w:r>
    </w:p>
    <w:p w14:paraId="1DC00C64" w14:textId="031B7096" w:rsidR="000E087D" w:rsidRDefault="00A9281B" w:rsidP="00A725CE">
      <w:pPr>
        <w:pStyle w:val="ab"/>
        <w:spacing w:line="360" w:lineRule="auto"/>
        <w:jc w:val="center"/>
        <w:rPr>
          <w:bCs w:val="0"/>
        </w:rPr>
      </w:pPr>
      <w:bookmarkStart w:id="11" w:name="_Ref126107609"/>
      <w:r>
        <w:t xml:space="preserve">Figure </w:t>
      </w:r>
      <w:r w:rsidR="00D850B6">
        <w:fldChar w:fldCharType="begin"/>
      </w:r>
      <w:r w:rsidR="00D850B6">
        <w:instrText xml:space="preserve"> SEQ Figure \* ARABIC </w:instrText>
      </w:r>
      <w:r w:rsidR="00D850B6">
        <w:fldChar w:fldCharType="separate"/>
      </w:r>
      <w:r w:rsidR="00FA51EF">
        <w:rPr>
          <w:noProof/>
        </w:rPr>
        <w:t>5</w:t>
      </w:r>
      <w:r w:rsidR="00D850B6">
        <w:rPr>
          <w:noProof/>
        </w:rPr>
        <w:fldChar w:fldCharType="end"/>
      </w:r>
      <w:bookmarkEnd w:id="11"/>
      <w:r>
        <w:t>. UE reports TA value</w:t>
      </w:r>
    </w:p>
    <w:p w14:paraId="28926800" w14:textId="095F9582" w:rsidR="00A9281B" w:rsidRDefault="00707C6B" w:rsidP="00A725CE">
      <w:pPr>
        <w:pStyle w:val="af6"/>
        <w:spacing w:before="0" w:beforeAutospacing="0" w:after="0" w:afterAutospacing="0" w:line="360" w:lineRule="auto"/>
        <w:jc w:val="both"/>
        <w:rPr>
          <w:bCs/>
          <w:sz w:val="20"/>
          <w:szCs w:val="20"/>
        </w:rPr>
      </w:pPr>
      <w:r>
        <w:rPr>
          <w:bCs/>
          <w:sz w:val="20"/>
          <w:szCs w:val="20"/>
        </w:rPr>
        <w:t>Thus, RAN1 considers which measurement is used for RTT among the following options.</w:t>
      </w:r>
    </w:p>
    <w:p w14:paraId="65715902" w14:textId="7DFD93CC" w:rsidR="00707C6B" w:rsidRDefault="00707C6B" w:rsidP="00A725CE">
      <w:pPr>
        <w:pStyle w:val="af6"/>
        <w:numPr>
          <w:ilvl w:val="0"/>
          <w:numId w:val="23"/>
        </w:numPr>
        <w:spacing w:before="0" w:beforeAutospacing="0" w:after="0" w:afterAutospacing="0" w:line="360" w:lineRule="auto"/>
        <w:jc w:val="both"/>
        <w:rPr>
          <w:bCs/>
          <w:sz w:val="20"/>
          <w:szCs w:val="20"/>
        </w:rPr>
      </w:pPr>
      <w:r>
        <w:rPr>
          <w:bCs/>
          <w:sz w:val="20"/>
          <w:szCs w:val="20"/>
        </w:rPr>
        <w:t>Option 1. Rx</w:t>
      </w:r>
      <w:r w:rsidR="00BE0698">
        <w:rPr>
          <w:bCs/>
          <w:sz w:val="20"/>
          <w:szCs w:val="20"/>
        </w:rPr>
        <w:t xml:space="preserve">-Tx time </w:t>
      </w:r>
      <w:r>
        <w:rPr>
          <w:bCs/>
          <w:sz w:val="20"/>
          <w:szCs w:val="20"/>
        </w:rPr>
        <w:t>difference</w:t>
      </w:r>
    </w:p>
    <w:p w14:paraId="391A656B" w14:textId="7E494037" w:rsidR="00707C6B" w:rsidRDefault="00707C6B" w:rsidP="00A725CE">
      <w:pPr>
        <w:pStyle w:val="af6"/>
        <w:numPr>
          <w:ilvl w:val="0"/>
          <w:numId w:val="23"/>
        </w:numPr>
        <w:spacing w:before="0" w:beforeAutospacing="0" w:after="0" w:afterAutospacing="0" w:line="360" w:lineRule="auto"/>
        <w:jc w:val="both"/>
        <w:rPr>
          <w:bCs/>
          <w:sz w:val="20"/>
          <w:szCs w:val="20"/>
        </w:rPr>
      </w:pPr>
      <w:r>
        <w:rPr>
          <w:bCs/>
          <w:sz w:val="20"/>
          <w:szCs w:val="20"/>
        </w:rPr>
        <w:t>Option 2. Reported TA</w:t>
      </w:r>
    </w:p>
    <w:p w14:paraId="5B318B5E" w14:textId="1C9C0346" w:rsidR="00707C6B" w:rsidRDefault="00707C6B" w:rsidP="00A725CE">
      <w:pPr>
        <w:pStyle w:val="af6"/>
        <w:numPr>
          <w:ilvl w:val="0"/>
          <w:numId w:val="23"/>
        </w:numPr>
        <w:spacing w:before="0" w:beforeAutospacing="0" w:after="0" w:afterAutospacing="0" w:line="360" w:lineRule="auto"/>
        <w:jc w:val="both"/>
        <w:rPr>
          <w:bCs/>
          <w:sz w:val="20"/>
          <w:szCs w:val="20"/>
        </w:rPr>
      </w:pPr>
      <w:r>
        <w:rPr>
          <w:bCs/>
          <w:sz w:val="20"/>
          <w:szCs w:val="20"/>
        </w:rPr>
        <w:t xml:space="preserve">Option 3. </w:t>
      </w:r>
      <w:proofErr w:type="spellStart"/>
      <w:r w:rsidR="00BE0698" w:rsidRPr="00BE0698">
        <w:rPr>
          <w:bCs/>
          <w:sz w:val="20"/>
          <w:szCs w:val="20"/>
        </w:rPr>
        <w:t>gNB</w:t>
      </w:r>
      <w:proofErr w:type="spellEnd"/>
      <w:r w:rsidR="00BE0698">
        <w:rPr>
          <w:bCs/>
          <w:sz w:val="20"/>
          <w:szCs w:val="20"/>
        </w:rPr>
        <w:t xml:space="preserve"> choice between existing timing reports</w:t>
      </w:r>
    </w:p>
    <w:p w14:paraId="5B7FA3B0" w14:textId="2140D384" w:rsidR="00A9281B" w:rsidRDefault="00016C36" w:rsidP="00A725CE">
      <w:pPr>
        <w:pStyle w:val="af6"/>
        <w:spacing w:before="0" w:beforeAutospacing="0" w:after="0" w:afterAutospacing="0" w:line="360" w:lineRule="auto"/>
        <w:jc w:val="both"/>
        <w:rPr>
          <w:bCs/>
          <w:sz w:val="20"/>
          <w:szCs w:val="20"/>
        </w:rPr>
      </w:pPr>
      <w:r>
        <w:rPr>
          <w:bCs/>
          <w:sz w:val="20"/>
          <w:szCs w:val="20"/>
        </w:rPr>
        <w:t xml:space="preserve">The reported TA can be UE-specific TA, which is reported by MAC CE. The granularity of TA report is 1 </w:t>
      </w:r>
      <w:proofErr w:type="spellStart"/>
      <w:r>
        <w:rPr>
          <w:bCs/>
          <w:sz w:val="20"/>
          <w:szCs w:val="20"/>
        </w:rPr>
        <w:t>ms.</w:t>
      </w:r>
      <w:proofErr w:type="spellEnd"/>
      <w:r>
        <w:rPr>
          <w:bCs/>
          <w:sz w:val="20"/>
          <w:szCs w:val="20"/>
        </w:rPr>
        <w:t xml:space="preserve"> The granularity of TA report can be discussed further. </w:t>
      </w:r>
      <w:r w:rsidR="00BE0698">
        <w:rPr>
          <w:bCs/>
          <w:sz w:val="20"/>
          <w:szCs w:val="20"/>
        </w:rPr>
        <w:t>RAN1 considers the above options to develop a potential enhancement.</w:t>
      </w:r>
      <w:r>
        <w:rPr>
          <w:bCs/>
          <w:sz w:val="20"/>
          <w:szCs w:val="20"/>
        </w:rPr>
        <w:t xml:space="preserve"> </w:t>
      </w:r>
    </w:p>
    <w:p w14:paraId="1E358AFA" w14:textId="7E823DDF" w:rsidR="00BE0698" w:rsidRDefault="00BE0698" w:rsidP="00BE0698">
      <w:pPr>
        <w:pStyle w:val="ab"/>
        <w:spacing w:line="360" w:lineRule="auto"/>
        <w:rPr>
          <w:bCs w:val="0"/>
        </w:rPr>
      </w:pPr>
      <w:bookmarkStart w:id="12" w:name="_Ref126109683"/>
      <w:r>
        <w:t xml:space="preserve">Proposal </w:t>
      </w:r>
      <w:r w:rsidR="00D850B6">
        <w:fldChar w:fldCharType="begin"/>
      </w:r>
      <w:r w:rsidR="00D850B6">
        <w:instrText xml:space="preserve"> SEQ Proposal \* ARABIC </w:instrText>
      </w:r>
      <w:r w:rsidR="00D850B6">
        <w:fldChar w:fldCharType="separate"/>
      </w:r>
      <w:r w:rsidR="00313EB2">
        <w:rPr>
          <w:noProof/>
        </w:rPr>
        <w:t>1</w:t>
      </w:r>
      <w:r w:rsidR="00D850B6">
        <w:rPr>
          <w:noProof/>
        </w:rPr>
        <w:fldChar w:fldCharType="end"/>
      </w:r>
      <w:r>
        <w:t xml:space="preserve">. RAN1 considers to use UE Rx-Tx time difference or the reported TA to derive the RTT, which </w:t>
      </w:r>
      <w:r w:rsidR="001B6B3F">
        <w:t>may</w:t>
      </w:r>
      <w:r>
        <w:t xml:space="preserve"> be </w:t>
      </w:r>
      <w:proofErr w:type="spellStart"/>
      <w:r>
        <w:t>gNB</w:t>
      </w:r>
      <w:proofErr w:type="spellEnd"/>
      <w:r>
        <w:t xml:space="preserve"> implementation for which one is used.</w:t>
      </w:r>
      <w:bookmarkEnd w:id="12"/>
    </w:p>
    <w:p w14:paraId="72EC81D7" w14:textId="77777777" w:rsidR="00BE0698" w:rsidRDefault="00BE0698" w:rsidP="00BE0698">
      <w:pPr>
        <w:pStyle w:val="af6"/>
        <w:spacing w:before="0" w:beforeAutospacing="0" w:after="0" w:afterAutospacing="0" w:line="360" w:lineRule="auto"/>
        <w:jc w:val="both"/>
        <w:rPr>
          <w:bCs/>
          <w:sz w:val="20"/>
          <w:szCs w:val="20"/>
        </w:rPr>
      </w:pPr>
    </w:p>
    <w:p w14:paraId="60AC953F" w14:textId="2E591370" w:rsidR="00D73188" w:rsidRPr="000D3035" w:rsidRDefault="00D73188" w:rsidP="00A9281B">
      <w:pPr>
        <w:spacing w:line="360" w:lineRule="auto"/>
        <w:rPr>
          <w:b/>
          <w:bCs/>
          <w:u w:val="single"/>
          <w:lang w:val="en-GB"/>
        </w:rPr>
      </w:pPr>
      <w:r w:rsidRPr="000D3035">
        <w:rPr>
          <w:b/>
          <w:bCs/>
          <w:u w:val="single"/>
          <w:lang w:val="en-GB"/>
        </w:rPr>
        <w:t>Multi</w:t>
      </w:r>
      <w:r>
        <w:rPr>
          <w:b/>
          <w:bCs/>
          <w:u w:val="single"/>
          <w:lang w:val="en-GB"/>
        </w:rPr>
        <w:t xml:space="preserve">ple </w:t>
      </w:r>
      <w:r w:rsidRPr="000D3035">
        <w:rPr>
          <w:b/>
          <w:bCs/>
          <w:u w:val="single"/>
          <w:lang w:val="en-GB"/>
        </w:rPr>
        <w:t>RTT</w:t>
      </w:r>
      <w:r>
        <w:rPr>
          <w:b/>
          <w:bCs/>
          <w:u w:val="single"/>
          <w:lang w:val="en-GB"/>
        </w:rPr>
        <w:t xml:space="preserve"> Transmission</w:t>
      </w:r>
      <w:r w:rsidR="00D7784F">
        <w:rPr>
          <w:b/>
          <w:bCs/>
          <w:u w:val="single"/>
          <w:lang w:val="en-GB"/>
        </w:rPr>
        <w:t>s</w:t>
      </w:r>
      <w:r w:rsidR="00584A74">
        <w:rPr>
          <w:b/>
          <w:bCs/>
          <w:u w:val="single"/>
          <w:lang w:val="en-GB"/>
        </w:rPr>
        <w:t xml:space="preserve"> and Mirror-Image Ambiguity </w:t>
      </w:r>
    </w:p>
    <w:p w14:paraId="57E68008" w14:textId="190AC627" w:rsidR="00D73188" w:rsidRDefault="00BE0698" w:rsidP="00580B18">
      <w:pPr>
        <w:spacing w:line="360" w:lineRule="auto"/>
        <w:jc w:val="both"/>
        <w:rPr>
          <w:lang w:val="en-GB"/>
        </w:rPr>
      </w:pPr>
      <w:r>
        <w:rPr>
          <w:lang w:val="en-GB"/>
        </w:rPr>
        <w:t xml:space="preserve">As explained with </w:t>
      </w:r>
      <w:r>
        <w:rPr>
          <w:lang w:val="en-GB"/>
        </w:rPr>
        <w:fldChar w:fldCharType="begin"/>
      </w:r>
      <w:r>
        <w:rPr>
          <w:lang w:val="en-GB"/>
        </w:rPr>
        <w:instrText xml:space="preserve"> REF _Ref126105025 \h </w:instrText>
      </w:r>
      <w:r w:rsidR="00584A74">
        <w:rPr>
          <w:lang w:val="en-GB"/>
        </w:rPr>
        <w:instrText xml:space="preserve"> \* MERGEFORMAT </w:instrText>
      </w:r>
      <w:r>
        <w:rPr>
          <w:lang w:val="en-GB"/>
        </w:rPr>
      </w:r>
      <w:r>
        <w:rPr>
          <w:lang w:val="en-GB"/>
        </w:rPr>
        <w:fldChar w:fldCharType="separate"/>
      </w:r>
      <w:r w:rsidR="00FA51EF">
        <w:t xml:space="preserve">Figure </w:t>
      </w:r>
      <w:r w:rsidR="00FA51EF">
        <w:rPr>
          <w:noProof/>
        </w:rPr>
        <w:t>4</w:t>
      </w:r>
      <w:r>
        <w:rPr>
          <w:lang w:val="en-GB"/>
        </w:rPr>
        <w:fldChar w:fldCharType="end"/>
      </w:r>
      <w:r>
        <w:rPr>
          <w:lang w:val="en-GB"/>
        </w:rPr>
        <w:t>, multiple RTT measurements from a single satellite can be used to estimate the potential UE location with its mirror image.</w:t>
      </w:r>
      <w:r w:rsidR="00584A74">
        <w:rPr>
          <w:lang w:val="en-GB"/>
        </w:rPr>
        <w:t xml:space="preserve"> One possible enhancement is for the </w:t>
      </w:r>
      <w:proofErr w:type="spellStart"/>
      <w:r w:rsidR="00584A74">
        <w:rPr>
          <w:lang w:val="en-GB"/>
        </w:rPr>
        <w:t>gNB</w:t>
      </w:r>
      <w:proofErr w:type="spellEnd"/>
      <w:r w:rsidR="00584A74">
        <w:rPr>
          <w:lang w:val="en-GB"/>
        </w:rPr>
        <w:t xml:space="preserve"> to configure that the UE reports the RTT measurements (e.g., Rx-Tx time difference, TA value) periodically. The intersection points of circles or ellipses depending on the definition of the RTT measurements could be the UE location by using the periodically reported RTT measurements. </w:t>
      </w:r>
    </w:p>
    <w:p w14:paraId="40CA8D32" w14:textId="26A2DDF0" w:rsidR="00D73188" w:rsidRDefault="00C64539" w:rsidP="00580B18">
      <w:pPr>
        <w:spacing w:line="360" w:lineRule="auto"/>
        <w:jc w:val="both"/>
        <w:rPr>
          <w:lang w:val="en-GB"/>
        </w:rPr>
      </w:pPr>
      <w:r>
        <w:rPr>
          <w:lang w:val="en-GB"/>
        </w:rPr>
        <w:fldChar w:fldCharType="begin"/>
      </w:r>
      <w:r>
        <w:rPr>
          <w:lang w:val="en-GB"/>
        </w:rPr>
        <w:instrText xml:space="preserve"> REF _Ref126189623 \h </w:instrText>
      </w:r>
      <w:r w:rsidR="00580B18">
        <w:rPr>
          <w:lang w:val="en-GB"/>
        </w:rPr>
        <w:instrText xml:space="preserve"> \* MERGEFORMAT </w:instrText>
      </w:r>
      <w:r>
        <w:rPr>
          <w:lang w:val="en-GB"/>
        </w:rPr>
      </w:r>
      <w:r>
        <w:rPr>
          <w:lang w:val="en-GB"/>
        </w:rPr>
        <w:fldChar w:fldCharType="separate"/>
      </w:r>
      <w:r w:rsidR="00FA51EF">
        <w:t xml:space="preserve">Figure </w:t>
      </w:r>
      <w:r w:rsidR="00FA51EF">
        <w:rPr>
          <w:noProof/>
        </w:rPr>
        <w:t>6</w:t>
      </w:r>
      <w:r>
        <w:rPr>
          <w:lang w:val="en-GB"/>
        </w:rPr>
        <w:fldChar w:fldCharType="end"/>
      </w:r>
      <w:r>
        <w:rPr>
          <w:lang w:val="en-GB"/>
        </w:rPr>
        <w:t xml:space="preserve"> shows </w:t>
      </w:r>
      <w:r w:rsidR="008011C2">
        <w:rPr>
          <w:lang w:val="en-GB"/>
        </w:rPr>
        <w:t>the UE candidate location</w:t>
      </w:r>
      <w:r>
        <w:rPr>
          <w:lang w:val="en-GB"/>
        </w:rPr>
        <w:t xml:space="preserve"> when the RTT is defined </w:t>
      </w:r>
      <w:r w:rsidR="008011C2">
        <w:rPr>
          <w:lang w:val="en-GB"/>
        </w:rPr>
        <w:t>by using</w:t>
      </w:r>
      <w:r>
        <w:rPr>
          <w:lang w:val="en-GB"/>
        </w:rPr>
        <w:t xml:space="preserve"> </w:t>
      </w:r>
      <w:r w:rsidR="008011C2">
        <w:rPr>
          <w:lang w:val="en-GB"/>
        </w:rPr>
        <w:t xml:space="preserve">UE Rx-Tx time difference between the pre-defined DL slot and the UL slot. </w:t>
      </w:r>
      <w:r w:rsidR="0026350B">
        <w:rPr>
          <w:lang w:val="en-GB"/>
        </w:rPr>
        <w:t>Note that, w</w:t>
      </w:r>
      <w:r w:rsidR="008011C2">
        <w:rPr>
          <w:lang w:val="en-GB"/>
        </w:rPr>
        <w:t xml:space="preserve">hen the RTT is defined </w:t>
      </w:r>
      <w:r w:rsidR="0026350B">
        <w:rPr>
          <w:lang w:val="en-GB"/>
        </w:rPr>
        <w:t xml:space="preserve">by using TA report, then the ellipses shown in </w:t>
      </w:r>
      <w:r w:rsidR="0026350B">
        <w:rPr>
          <w:lang w:val="en-GB"/>
        </w:rPr>
        <w:fldChar w:fldCharType="begin"/>
      </w:r>
      <w:r w:rsidR="0026350B">
        <w:rPr>
          <w:lang w:val="en-GB"/>
        </w:rPr>
        <w:instrText xml:space="preserve"> REF _Ref126189623 \h </w:instrText>
      </w:r>
      <w:r w:rsidR="00580B18">
        <w:rPr>
          <w:lang w:val="en-GB"/>
        </w:rPr>
        <w:instrText xml:space="preserve"> \* MERGEFORMAT </w:instrText>
      </w:r>
      <w:r w:rsidR="0026350B">
        <w:rPr>
          <w:lang w:val="en-GB"/>
        </w:rPr>
      </w:r>
      <w:r w:rsidR="0026350B">
        <w:rPr>
          <w:lang w:val="en-GB"/>
        </w:rPr>
        <w:fldChar w:fldCharType="separate"/>
      </w:r>
      <w:r w:rsidR="00FA51EF">
        <w:t xml:space="preserve">Figure </w:t>
      </w:r>
      <w:r w:rsidR="00FA51EF">
        <w:rPr>
          <w:noProof/>
        </w:rPr>
        <w:t>6</w:t>
      </w:r>
      <w:r w:rsidR="0026350B">
        <w:rPr>
          <w:lang w:val="en-GB"/>
        </w:rPr>
        <w:fldChar w:fldCharType="end"/>
      </w:r>
      <w:r w:rsidR="0026350B">
        <w:rPr>
          <w:lang w:val="en-GB"/>
        </w:rPr>
        <w:t xml:space="preserve"> become circles. With the </w:t>
      </w:r>
      <w:r w:rsidR="00580B18">
        <w:rPr>
          <w:lang w:val="en-GB"/>
        </w:rPr>
        <w:t>periodic reporting, the network verified UE location can be</w:t>
      </w:r>
      <w:r w:rsidR="00580B18">
        <w:rPr>
          <w:lang w:val="en-GB" w:eastAsia="ko-KR"/>
        </w:rPr>
        <w:t xml:space="preserve"> done from a single DL reception. </w:t>
      </w:r>
    </w:p>
    <w:p w14:paraId="35978C49" w14:textId="77777777" w:rsidR="00D73188" w:rsidRDefault="00D73188" w:rsidP="00A725CE">
      <w:pPr>
        <w:keepNext/>
        <w:spacing w:line="360" w:lineRule="auto"/>
        <w:jc w:val="center"/>
      </w:pPr>
      <w:r w:rsidRPr="00F6756A">
        <w:rPr>
          <w:noProof/>
          <w:lang w:val="en-GB"/>
        </w:rPr>
        <w:lastRenderedPageBreak/>
        <w:drawing>
          <wp:inline distT="0" distB="0" distL="0" distR="0" wp14:anchorId="4C6E17AD" wp14:editId="56216B11">
            <wp:extent cx="4597400" cy="1714113"/>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723991" cy="1761312"/>
                    </a:xfrm>
                    <a:prstGeom prst="rect">
                      <a:avLst/>
                    </a:prstGeom>
                  </pic:spPr>
                </pic:pic>
              </a:graphicData>
            </a:graphic>
          </wp:inline>
        </w:drawing>
      </w:r>
    </w:p>
    <w:p w14:paraId="11ED8D30" w14:textId="1332441F" w:rsidR="00D73188" w:rsidRDefault="00D73188" w:rsidP="00A725CE">
      <w:pPr>
        <w:pStyle w:val="ab"/>
        <w:spacing w:line="360" w:lineRule="auto"/>
        <w:jc w:val="center"/>
        <w:rPr>
          <w:lang w:val="en-GB"/>
        </w:rPr>
      </w:pPr>
      <w:bookmarkStart w:id="13" w:name="_Ref126189623"/>
      <w:r>
        <w:t xml:space="preserve">Figure </w:t>
      </w:r>
      <w:r w:rsidR="00D850B6">
        <w:fldChar w:fldCharType="begin"/>
      </w:r>
      <w:r w:rsidR="00D850B6">
        <w:instrText xml:space="preserve"> SEQ Figure \* ARABIC </w:instrText>
      </w:r>
      <w:r w:rsidR="00D850B6">
        <w:fldChar w:fldCharType="separate"/>
      </w:r>
      <w:r w:rsidR="00FA51EF">
        <w:rPr>
          <w:noProof/>
        </w:rPr>
        <w:t>6</w:t>
      </w:r>
      <w:r w:rsidR="00D850B6">
        <w:rPr>
          <w:noProof/>
        </w:rPr>
        <w:fldChar w:fldCharType="end"/>
      </w:r>
      <w:bookmarkEnd w:id="13"/>
      <w:r>
        <w:t>. Periodic UE reporting of RTT</w:t>
      </w:r>
      <w:r w:rsidR="00584A74">
        <w:t xml:space="preserve"> when the RTT is obtained based on the past starting time</w:t>
      </w:r>
    </w:p>
    <w:p w14:paraId="73741744" w14:textId="579EAA74" w:rsidR="00D73188" w:rsidRPr="00345AB4" w:rsidRDefault="00345AB4" w:rsidP="00A725CE">
      <w:pPr>
        <w:spacing w:line="360" w:lineRule="auto"/>
        <w:jc w:val="both"/>
        <w:rPr>
          <w:lang w:val="en-GB"/>
        </w:rPr>
      </w:pPr>
      <w:r>
        <w:rPr>
          <w:lang w:val="en-GB"/>
        </w:rPr>
        <w:t xml:space="preserve">Even though the multi-RTT measurements are used for UE positioning, two candidates exist as shown in </w:t>
      </w:r>
      <w:r>
        <w:rPr>
          <w:lang w:val="en-GB"/>
        </w:rPr>
        <w:fldChar w:fldCharType="begin"/>
      </w:r>
      <w:r>
        <w:rPr>
          <w:lang w:val="en-GB"/>
        </w:rPr>
        <w:instrText xml:space="preserve"> REF _Ref126189623 \h </w:instrText>
      </w:r>
      <w:r w:rsidR="00FA51EF">
        <w:rPr>
          <w:lang w:val="en-GB"/>
        </w:rPr>
        <w:instrText xml:space="preserve"> \* MERGEFORMAT </w:instrText>
      </w:r>
      <w:r>
        <w:rPr>
          <w:lang w:val="en-GB"/>
        </w:rPr>
      </w:r>
      <w:r>
        <w:rPr>
          <w:lang w:val="en-GB"/>
        </w:rPr>
        <w:fldChar w:fldCharType="separate"/>
      </w:r>
      <w:r w:rsidR="00FA51EF">
        <w:t xml:space="preserve">Figure </w:t>
      </w:r>
      <w:r w:rsidR="00FA51EF">
        <w:rPr>
          <w:noProof/>
        </w:rPr>
        <w:t>6</w:t>
      </w:r>
      <w:r>
        <w:rPr>
          <w:lang w:val="en-GB"/>
        </w:rPr>
        <w:fldChar w:fldCharType="end"/>
      </w:r>
      <w:r w:rsidR="00FA51EF">
        <w:rPr>
          <w:lang w:val="en-GB"/>
        </w:rPr>
        <w:t xml:space="preserve"> with the RTT values from the three points on a single line. In this case, the network cannot make sure which one is the actual UE location and another is its mirror image. To resolve the mirror image ambiguity, </w:t>
      </w:r>
      <w:r w:rsidR="00FA51EF" w:rsidRPr="00FA51EF">
        <w:rPr>
          <w:lang w:val="en-GB"/>
        </w:rPr>
        <w:t xml:space="preserve">beam/cell deployments </w:t>
      </w:r>
      <w:r w:rsidR="001B6B3F" w:rsidRPr="001B6B3F">
        <w:rPr>
          <w:lang w:val="en-GB"/>
        </w:rPr>
        <w:t xml:space="preserve">including beam ID/cell ID </w:t>
      </w:r>
      <w:r w:rsidR="00FA51EF" w:rsidRPr="00FA51EF">
        <w:rPr>
          <w:lang w:val="en-GB"/>
        </w:rPr>
        <w:t xml:space="preserve">or UL </w:t>
      </w:r>
      <w:proofErr w:type="spellStart"/>
      <w:r w:rsidR="00FA51EF" w:rsidRPr="00FA51EF">
        <w:rPr>
          <w:lang w:val="en-GB"/>
        </w:rPr>
        <w:t>AoA</w:t>
      </w:r>
      <w:proofErr w:type="spellEnd"/>
      <w:r w:rsidR="00FA51EF" w:rsidRPr="00FA51EF">
        <w:rPr>
          <w:lang w:val="en-GB"/>
        </w:rPr>
        <w:t xml:space="preserve"> to resolve the mirror-image ambiguity</w:t>
      </w:r>
      <w:r w:rsidR="00FA51EF">
        <w:rPr>
          <w:lang w:val="en-GB"/>
        </w:rPr>
        <w:t xml:space="preserve"> can be considered.</w:t>
      </w:r>
    </w:p>
    <w:p w14:paraId="47AD77D3" w14:textId="6F6373DD" w:rsidR="00D73188" w:rsidRDefault="00584A74" w:rsidP="00584A74">
      <w:pPr>
        <w:pStyle w:val="ab"/>
        <w:spacing w:line="360" w:lineRule="auto"/>
      </w:pPr>
      <w:bookmarkStart w:id="14" w:name="_Ref126109687"/>
      <w:r>
        <w:t xml:space="preserve">Proposal </w:t>
      </w:r>
      <w:r w:rsidR="00D850B6">
        <w:fldChar w:fldCharType="begin"/>
      </w:r>
      <w:r w:rsidR="00D850B6">
        <w:instrText xml:space="preserve"> SEQ Proposal \* ARABIC </w:instrText>
      </w:r>
      <w:r w:rsidR="00D850B6">
        <w:fldChar w:fldCharType="separate"/>
      </w:r>
      <w:r w:rsidR="00313EB2">
        <w:rPr>
          <w:noProof/>
        </w:rPr>
        <w:t>2</w:t>
      </w:r>
      <w:r w:rsidR="00D850B6">
        <w:rPr>
          <w:noProof/>
        </w:rPr>
        <w:fldChar w:fldCharType="end"/>
      </w:r>
      <w:r>
        <w:t>. RAN1 considers periodic reporting of RTT</w:t>
      </w:r>
      <w:bookmarkEnd w:id="14"/>
      <w:r w:rsidR="00602744">
        <w:t>.</w:t>
      </w:r>
    </w:p>
    <w:p w14:paraId="134BA87E" w14:textId="2FA34ABA" w:rsidR="00FA51EF" w:rsidRDefault="00FA51EF" w:rsidP="00FA51EF">
      <w:pPr>
        <w:pStyle w:val="ab"/>
        <w:spacing w:line="360" w:lineRule="auto"/>
      </w:pPr>
      <w:bookmarkStart w:id="15" w:name="_Ref126109692"/>
      <w:r>
        <w:t xml:space="preserve">Proposal </w:t>
      </w:r>
      <w:r w:rsidR="00D850B6">
        <w:fldChar w:fldCharType="begin"/>
      </w:r>
      <w:r w:rsidR="00D850B6">
        <w:instrText xml:space="preserve"> SEQ Proposal \* ARABIC </w:instrText>
      </w:r>
      <w:r w:rsidR="00D850B6">
        <w:fldChar w:fldCharType="separate"/>
      </w:r>
      <w:r w:rsidR="00313EB2">
        <w:rPr>
          <w:noProof/>
        </w:rPr>
        <w:t>3</w:t>
      </w:r>
      <w:r w:rsidR="00D850B6">
        <w:rPr>
          <w:noProof/>
        </w:rPr>
        <w:fldChar w:fldCharType="end"/>
      </w:r>
      <w:r>
        <w:t xml:space="preserve">. RAN1 considers to rely on beam/cell deployments </w:t>
      </w:r>
      <w:r w:rsidR="001B6B3F" w:rsidRPr="001B6B3F">
        <w:rPr>
          <w:lang w:val="en-GB"/>
        </w:rPr>
        <w:t>including beam ID/cell ID</w:t>
      </w:r>
      <w:r w:rsidR="001B6B3F" w:rsidRPr="001B6B3F">
        <w:t xml:space="preserve"> </w:t>
      </w:r>
      <w:r>
        <w:t xml:space="preserve">or UL </w:t>
      </w:r>
      <w:proofErr w:type="spellStart"/>
      <w:r>
        <w:t>AoA</w:t>
      </w:r>
      <w:proofErr w:type="spellEnd"/>
      <w:r>
        <w:t xml:space="preserve"> to resolve the mirror-image ambiguity.</w:t>
      </w:r>
      <w:bookmarkEnd w:id="15"/>
    </w:p>
    <w:p w14:paraId="068D9549" w14:textId="0341837E" w:rsidR="00584A74" w:rsidRDefault="00584A74" w:rsidP="009676EB">
      <w:pPr>
        <w:spacing w:line="360" w:lineRule="auto"/>
      </w:pPr>
    </w:p>
    <w:p w14:paraId="03260275" w14:textId="77777777" w:rsidR="009676EB" w:rsidRPr="00345AB4" w:rsidRDefault="009676EB" w:rsidP="009676EB">
      <w:pPr>
        <w:spacing w:line="360" w:lineRule="auto"/>
        <w:rPr>
          <w:b/>
          <w:bCs/>
          <w:u w:val="single"/>
        </w:rPr>
      </w:pPr>
      <w:r w:rsidRPr="00345AB4">
        <w:rPr>
          <w:b/>
          <w:bCs/>
          <w:u w:val="single"/>
        </w:rPr>
        <w:t>Multi-RTT measurement with prediction</w:t>
      </w:r>
    </w:p>
    <w:p w14:paraId="51C3984B" w14:textId="5D9B9400" w:rsidR="009676EB" w:rsidRPr="00E16DA5" w:rsidRDefault="009676EB" w:rsidP="00313EB2">
      <w:pPr>
        <w:keepNext/>
        <w:spacing w:after="0" w:line="360" w:lineRule="auto"/>
        <w:jc w:val="both"/>
        <w:rPr>
          <w:rFonts w:ascii="바탕" w:eastAsia="바탕" w:hAnsi="바탕" w:cs="바탕"/>
          <w:lang w:eastAsia="ko-KR"/>
        </w:rPr>
      </w:pPr>
      <w:r>
        <w:t xml:space="preserve">In the above, the multi-RTT measurements can be obtained by using satellite’s actual movement. This means when the satellite is moving, the satellite locations can be considered as the locations of different TRPs. </w:t>
      </w:r>
      <w:r w:rsidR="00313EB2">
        <w:t>But</w:t>
      </w:r>
      <w:r>
        <w:t xml:space="preserve"> the satellite might not need to actually locate in the reference locations of the satellite for the multiple RTT, which means that it is possible for the UE to just assume that the satellite is located in those multiple locations. In NTN, a UE is configured/broadcasted with satellite </w:t>
      </w:r>
      <w:r w:rsidRPr="009676EB">
        <w:t>ephemeris</w:t>
      </w:r>
      <w:r>
        <w:t xml:space="preserve"> so that the UE is aware of the satellite location in a specific time</w:t>
      </w:r>
      <w:r w:rsidR="001B6B3F">
        <w:t>,</w:t>
      </w:r>
      <w:r w:rsidR="001B6B3F" w:rsidRPr="001B6B3F">
        <w:t xml:space="preserve"> </w:t>
      </w:r>
      <w:r w:rsidR="001B6B3F" w:rsidRPr="001B6B3F">
        <w:t>and therefore the UE can report a number of predicted multi-RTT measurements.</w:t>
      </w:r>
      <w:r>
        <w:t xml:space="preserve"> This can lead to reduction of delay for the reporting of multi-RTT. </w:t>
      </w:r>
    </w:p>
    <w:p w14:paraId="45AF403A" w14:textId="6E4EB42E" w:rsidR="00FA51EF" w:rsidRDefault="00345AB4" w:rsidP="00313EB2">
      <w:pPr>
        <w:keepNext/>
        <w:spacing w:line="360" w:lineRule="auto"/>
        <w:jc w:val="center"/>
      </w:pPr>
      <w:r w:rsidRPr="00345AB4">
        <w:rPr>
          <w:noProof/>
        </w:rPr>
        <w:drawing>
          <wp:inline distT="0" distB="0" distL="0" distR="0" wp14:anchorId="0819D99D" wp14:editId="40B65E3E">
            <wp:extent cx="4226943" cy="1973168"/>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359507" cy="2035050"/>
                    </a:xfrm>
                    <a:prstGeom prst="rect">
                      <a:avLst/>
                    </a:prstGeom>
                  </pic:spPr>
                </pic:pic>
              </a:graphicData>
            </a:graphic>
          </wp:inline>
        </w:drawing>
      </w:r>
    </w:p>
    <w:p w14:paraId="2D6B5E6E" w14:textId="2AC607E7" w:rsidR="001530A2" w:rsidRDefault="00FA51EF" w:rsidP="00313EB2">
      <w:pPr>
        <w:pStyle w:val="ab"/>
        <w:spacing w:line="360" w:lineRule="auto"/>
        <w:jc w:val="center"/>
      </w:pPr>
      <w:bookmarkStart w:id="16" w:name="_Ref126364626"/>
      <w:r>
        <w:t xml:space="preserve">Figure </w:t>
      </w:r>
      <w:r w:rsidR="00D850B6">
        <w:fldChar w:fldCharType="begin"/>
      </w:r>
      <w:r w:rsidR="00D850B6">
        <w:instrText xml:space="preserve"> SEQ Figure \* ARABIC </w:instrText>
      </w:r>
      <w:r w:rsidR="00D850B6">
        <w:fldChar w:fldCharType="separate"/>
      </w:r>
      <w:r>
        <w:rPr>
          <w:noProof/>
        </w:rPr>
        <w:t>7</w:t>
      </w:r>
      <w:r w:rsidR="00D850B6">
        <w:rPr>
          <w:noProof/>
        </w:rPr>
        <w:fldChar w:fldCharType="end"/>
      </w:r>
      <w:bookmarkEnd w:id="16"/>
      <w:r>
        <w:t>. UE reports multi-RTT from the predicted satellite locations</w:t>
      </w:r>
    </w:p>
    <w:p w14:paraId="175DC043" w14:textId="3A1AF7B5" w:rsidR="00313EB2" w:rsidRPr="00313EB2" w:rsidRDefault="00313EB2" w:rsidP="00313EB2">
      <w:pPr>
        <w:pStyle w:val="ab"/>
        <w:spacing w:line="360" w:lineRule="auto"/>
        <w:rPr>
          <w:b w:val="0"/>
          <w:bCs w:val="0"/>
        </w:rPr>
      </w:pPr>
      <w:r>
        <w:rPr>
          <w:b w:val="0"/>
          <w:bCs w:val="0"/>
        </w:rPr>
        <w:lastRenderedPageBreak/>
        <w:t xml:space="preserve">In </w:t>
      </w:r>
      <w:r>
        <w:rPr>
          <w:b w:val="0"/>
          <w:bCs w:val="0"/>
        </w:rPr>
        <w:fldChar w:fldCharType="begin"/>
      </w:r>
      <w:r>
        <w:rPr>
          <w:b w:val="0"/>
          <w:bCs w:val="0"/>
        </w:rPr>
        <w:instrText xml:space="preserve"> REF _Ref126364626 \h  \* MERGEFORMAT </w:instrText>
      </w:r>
      <w:r>
        <w:rPr>
          <w:b w:val="0"/>
          <w:bCs w:val="0"/>
        </w:rPr>
      </w:r>
      <w:r>
        <w:rPr>
          <w:b w:val="0"/>
          <w:bCs w:val="0"/>
        </w:rPr>
        <w:fldChar w:fldCharType="separate"/>
      </w:r>
      <w:r w:rsidRPr="00313EB2">
        <w:rPr>
          <w:b w:val="0"/>
          <w:bCs w:val="0"/>
        </w:rPr>
        <w:t>Figure 7</w:t>
      </w:r>
      <w:r>
        <w:rPr>
          <w:b w:val="0"/>
          <w:bCs w:val="0"/>
        </w:rPr>
        <w:fldChar w:fldCharType="end"/>
      </w:r>
      <w:r>
        <w:rPr>
          <w:b w:val="0"/>
          <w:bCs w:val="0"/>
        </w:rPr>
        <w:t xml:space="preserve">, the locations of (b) and (c) are the predicted locations of the satellite on the ephemeris. Since the UE is already know the ephemeris, the UE can predict the RTT measurement according to (b) and (c) and can report them to satellite via (a). </w:t>
      </w:r>
    </w:p>
    <w:p w14:paraId="4B5E94B4" w14:textId="2D3E5CD4" w:rsidR="00345AB4" w:rsidRDefault="009676EB" w:rsidP="00313EB2">
      <w:pPr>
        <w:pStyle w:val="ab"/>
        <w:spacing w:line="360" w:lineRule="auto"/>
      </w:pPr>
      <w:bookmarkStart w:id="17" w:name="_Ref126364990"/>
      <w:r>
        <w:t xml:space="preserve">Proposal </w:t>
      </w:r>
      <w:r w:rsidR="00D850B6">
        <w:fldChar w:fldCharType="begin"/>
      </w:r>
      <w:r w:rsidR="00D850B6">
        <w:instrText xml:space="preserve"> SEQ Proposal \* ARABIC </w:instrText>
      </w:r>
      <w:r w:rsidR="00D850B6">
        <w:fldChar w:fldCharType="separate"/>
      </w:r>
      <w:r w:rsidR="00313EB2">
        <w:rPr>
          <w:noProof/>
        </w:rPr>
        <w:t>4</w:t>
      </w:r>
      <w:r w:rsidR="00D850B6">
        <w:rPr>
          <w:noProof/>
        </w:rPr>
        <w:fldChar w:fldCharType="end"/>
      </w:r>
      <w:r>
        <w:t xml:space="preserve">. RAN1 considers multi-RTT measurement reporting </w:t>
      </w:r>
      <w:r w:rsidRPr="009676EB">
        <w:t>with pre</w:t>
      </w:r>
      <w:r w:rsidR="00313EB2">
        <w:t>dicted</w:t>
      </w:r>
      <w:r w:rsidRPr="009676EB">
        <w:t xml:space="preserve"> satellite locations on the ephemeris</w:t>
      </w:r>
      <w:r>
        <w:t>.</w:t>
      </w:r>
      <w:bookmarkEnd w:id="17"/>
    </w:p>
    <w:p w14:paraId="4F6278B9" w14:textId="77777777" w:rsidR="00345AB4" w:rsidRDefault="00345AB4" w:rsidP="00313EB2">
      <w:pPr>
        <w:spacing w:line="360" w:lineRule="auto"/>
      </w:pPr>
    </w:p>
    <w:p w14:paraId="67F64942" w14:textId="69CB9B01" w:rsidR="001530A2" w:rsidRDefault="001530A2" w:rsidP="00584A74">
      <w:pPr>
        <w:spacing w:line="360" w:lineRule="auto"/>
        <w:rPr>
          <w:b/>
          <w:bCs/>
          <w:u w:val="single"/>
        </w:rPr>
      </w:pPr>
      <w:r w:rsidRPr="00345AB4">
        <w:rPr>
          <w:b/>
          <w:bCs/>
          <w:u w:val="single"/>
        </w:rPr>
        <w:t>Multi-RTT measurement with pre-defined measurements</w:t>
      </w:r>
    </w:p>
    <w:p w14:paraId="5B24E72F" w14:textId="721E621C" w:rsidR="001530A2" w:rsidRDefault="009676EB" w:rsidP="00A725CE">
      <w:pPr>
        <w:spacing w:line="360" w:lineRule="auto"/>
        <w:jc w:val="both"/>
      </w:pPr>
      <w:r>
        <w:rPr>
          <w:lang w:eastAsia="ko-KR"/>
        </w:rPr>
        <w:t xml:space="preserve">In the above, the multi-RTT measurements with </w:t>
      </w:r>
      <w:r w:rsidR="00E16DA5" w:rsidRPr="00E16DA5">
        <w:rPr>
          <w:rFonts w:hint="eastAsia"/>
          <w:lang w:eastAsia="ko-KR"/>
        </w:rPr>
        <w:t>p</w:t>
      </w:r>
      <w:r w:rsidR="00E16DA5" w:rsidRPr="00E16DA5">
        <w:rPr>
          <w:lang w:eastAsia="ko-KR"/>
        </w:rPr>
        <w:t>redicted</w:t>
      </w:r>
      <w:r>
        <w:rPr>
          <w:lang w:eastAsia="ko-KR"/>
        </w:rPr>
        <w:t xml:space="preserve"> satellite locations on the ephemeris</w:t>
      </w:r>
      <w:r w:rsidR="00E16DA5">
        <w:rPr>
          <w:lang w:eastAsia="ko-KR"/>
        </w:rPr>
        <w:t xml:space="preserve"> is used</w:t>
      </w:r>
      <w:r>
        <w:rPr>
          <w:lang w:eastAsia="ko-KR"/>
        </w:rPr>
        <w:t xml:space="preserve">. This method can be generalized </w:t>
      </w:r>
      <w:r w:rsidR="00313EB2">
        <w:rPr>
          <w:lang w:eastAsia="ko-KR"/>
        </w:rPr>
        <w:t xml:space="preserve">to the multi-RTT measurement </w:t>
      </w:r>
      <w:r>
        <w:rPr>
          <w:lang w:eastAsia="ko-KR"/>
        </w:rPr>
        <w:t>with arbitrarily pre-defined locations</w:t>
      </w:r>
      <w:r w:rsidR="00313EB2">
        <w:rPr>
          <w:lang w:eastAsia="ko-KR"/>
        </w:rPr>
        <w:t xml:space="preserve">, which are not only for the pre-defined locations on a single line.  </w:t>
      </w:r>
    </w:p>
    <w:p w14:paraId="413AB6F7" w14:textId="77777777" w:rsidR="00FA51EF" w:rsidRDefault="00FA51EF" w:rsidP="00A725CE">
      <w:pPr>
        <w:keepNext/>
        <w:spacing w:line="360" w:lineRule="auto"/>
        <w:jc w:val="center"/>
      </w:pPr>
      <w:r w:rsidRPr="00345AB4">
        <w:rPr>
          <w:noProof/>
        </w:rPr>
        <w:drawing>
          <wp:inline distT="0" distB="0" distL="0" distR="0" wp14:anchorId="6BB43A54" wp14:editId="7C2EA258">
            <wp:extent cx="3847382" cy="1838811"/>
            <wp:effectExtent l="0" t="0" r="127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97128" cy="1862586"/>
                    </a:xfrm>
                    <a:prstGeom prst="rect">
                      <a:avLst/>
                    </a:prstGeom>
                  </pic:spPr>
                </pic:pic>
              </a:graphicData>
            </a:graphic>
          </wp:inline>
        </w:drawing>
      </w:r>
    </w:p>
    <w:p w14:paraId="3E2AEB59" w14:textId="5CBBE16D" w:rsidR="00345AB4" w:rsidRDefault="00FA51EF" w:rsidP="00A725CE">
      <w:pPr>
        <w:pStyle w:val="ab"/>
        <w:spacing w:line="360" w:lineRule="auto"/>
        <w:jc w:val="center"/>
      </w:pPr>
      <w:bookmarkStart w:id="18" w:name="_Ref126364557"/>
      <w:r>
        <w:t xml:space="preserve">Figure </w:t>
      </w:r>
      <w:r w:rsidR="00D850B6">
        <w:fldChar w:fldCharType="begin"/>
      </w:r>
      <w:r w:rsidR="00D850B6">
        <w:instrText xml:space="preserve"> SEQ Figure \* ARABIC </w:instrText>
      </w:r>
      <w:r w:rsidR="00D850B6">
        <w:fldChar w:fldCharType="separate"/>
      </w:r>
      <w:r>
        <w:rPr>
          <w:noProof/>
        </w:rPr>
        <w:t>8</w:t>
      </w:r>
      <w:r w:rsidR="00D850B6">
        <w:rPr>
          <w:noProof/>
        </w:rPr>
        <w:fldChar w:fldCharType="end"/>
      </w:r>
      <w:bookmarkEnd w:id="18"/>
      <w:r>
        <w:t>.</w:t>
      </w:r>
      <w:r w:rsidR="00313EB2">
        <w:t xml:space="preserve"> UE reports multi-RTT </w:t>
      </w:r>
      <w:r w:rsidR="00313EB2">
        <w:rPr>
          <w:lang w:eastAsia="ko-KR"/>
        </w:rPr>
        <w:t>with arbitrarily pre-defined locations</w:t>
      </w:r>
    </w:p>
    <w:p w14:paraId="46C2B6A0" w14:textId="027F4FF3" w:rsidR="00FA51EF" w:rsidRPr="00884447" w:rsidRDefault="00313EB2" w:rsidP="00A725CE">
      <w:pPr>
        <w:spacing w:line="360" w:lineRule="auto"/>
        <w:jc w:val="both"/>
        <w:rPr>
          <w:rFonts w:ascii="바탕" w:eastAsia="바탕" w:hAnsi="바탕" w:cs="바탕"/>
          <w:lang w:eastAsia="ko-KR"/>
        </w:rPr>
      </w:pPr>
      <w:r w:rsidRPr="00313EB2">
        <w:rPr>
          <w:lang w:eastAsia="ko-KR"/>
        </w:rPr>
        <w:t xml:space="preserve">As shown in </w:t>
      </w:r>
      <w:r>
        <w:rPr>
          <w:lang w:eastAsia="ko-KR"/>
        </w:rPr>
        <w:fldChar w:fldCharType="begin"/>
      </w:r>
      <w:r>
        <w:rPr>
          <w:lang w:eastAsia="ko-KR"/>
        </w:rPr>
        <w:instrText xml:space="preserve"> REF _Ref126364557 \h </w:instrText>
      </w:r>
      <w:r w:rsidR="00A725CE">
        <w:rPr>
          <w:lang w:eastAsia="ko-KR"/>
        </w:rPr>
        <w:instrText xml:space="preserve"> \* MERGEFORMAT </w:instrText>
      </w:r>
      <w:r>
        <w:rPr>
          <w:lang w:eastAsia="ko-KR"/>
        </w:rPr>
      </w:r>
      <w:r>
        <w:rPr>
          <w:lang w:eastAsia="ko-KR"/>
        </w:rPr>
        <w:fldChar w:fldCharType="separate"/>
      </w:r>
      <w:r>
        <w:t xml:space="preserve">Figure </w:t>
      </w:r>
      <w:r>
        <w:rPr>
          <w:noProof/>
        </w:rPr>
        <w:t>8</w:t>
      </w:r>
      <w:r>
        <w:rPr>
          <w:lang w:eastAsia="ko-KR"/>
        </w:rPr>
        <w:fldChar w:fldCharType="end"/>
      </w:r>
      <w:r>
        <w:rPr>
          <w:lang w:eastAsia="ko-KR"/>
        </w:rPr>
        <w:t xml:space="preserve">, </w:t>
      </w:r>
      <w:r w:rsidRPr="00313EB2">
        <w:rPr>
          <w:lang w:eastAsia="ko-KR"/>
        </w:rPr>
        <w:t xml:space="preserve">the locations of (b) and (c) are the </w:t>
      </w:r>
      <w:r>
        <w:rPr>
          <w:lang w:eastAsia="ko-KR"/>
        </w:rPr>
        <w:t>pre-defined/pre-configured</w:t>
      </w:r>
      <w:r w:rsidRPr="00313EB2">
        <w:rPr>
          <w:lang w:eastAsia="ko-KR"/>
        </w:rPr>
        <w:t xml:space="preserve"> locations</w:t>
      </w:r>
      <w:r>
        <w:rPr>
          <w:lang w:eastAsia="ko-KR"/>
        </w:rPr>
        <w:t xml:space="preserve">. Note that the locations of the satellite, (b), and (c) are not in a single line. Note also that, three locations can be pre-defined. Then, the UE calculates the RTT based on the locations and report the multi-RTT according to (b) and (c) </w:t>
      </w:r>
      <w:r w:rsidRPr="00313EB2">
        <w:rPr>
          <w:lang w:eastAsia="ko-KR"/>
        </w:rPr>
        <w:t>to satellite via (a).</w:t>
      </w:r>
      <w:r>
        <w:rPr>
          <w:lang w:eastAsia="ko-KR"/>
        </w:rPr>
        <w:t xml:space="preserve"> In this method, the network can estimate the UE location without the mirror-image ambiguity. </w:t>
      </w:r>
      <w:r w:rsidR="00884447">
        <w:rPr>
          <w:lang w:eastAsia="ko-KR"/>
        </w:rPr>
        <w:t>The other advantage of this method is that, this can be applied to GEO satellite case.</w:t>
      </w:r>
      <w:r w:rsidR="00884447">
        <w:rPr>
          <w:rFonts w:ascii="바탕" w:eastAsia="바탕" w:hAnsi="바탕" w:cs="바탕"/>
          <w:lang w:eastAsia="ko-KR"/>
        </w:rPr>
        <w:t xml:space="preserve"> </w:t>
      </w:r>
    </w:p>
    <w:p w14:paraId="1A730B2A" w14:textId="421A6396" w:rsidR="00C1784A" w:rsidRPr="005816C5" w:rsidRDefault="00313EB2" w:rsidP="00313EB2">
      <w:pPr>
        <w:pStyle w:val="ab"/>
      </w:pPr>
      <w:bookmarkStart w:id="19" w:name="_Ref126364995"/>
      <w:r>
        <w:t xml:space="preserve">Proposal </w:t>
      </w:r>
      <w:r w:rsidR="00D850B6">
        <w:fldChar w:fldCharType="begin"/>
      </w:r>
      <w:r w:rsidR="00D850B6">
        <w:instrText xml:space="preserve"> SEQ Proposal \* ARABIC </w:instrText>
      </w:r>
      <w:r w:rsidR="00D850B6">
        <w:fldChar w:fldCharType="separate"/>
      </w:r>
      <w:r>
        <w:rPr>
          <w:noProof/>
        </w:rPr>
        <w:t>5</w:t>
      </w:r>
      <w:r w:rsidR="00D850B6">
        <w:rPr>
          <w:noProof/>
        </w:rPr>
        <w:fldChar w:fldCharType="end"/>
      </w:r>
      <w:r>
        <w:t xml:space="preserve">. In order to avoid mirror-image ambiguity, RAN1 considers multi-RTT measurement reporting </w:t>
      </w:r>
      <w:r w:rsidRPr="009676EB">
        <w:t>with pre-</w:t>
      </w:r>
      <w:r>
        <w:t>configured</w:t>
      </w:r>
      <w:r w:rsidRPr="009676EB">
        <w:t xml:space="preserve"> locations</w:t>
      </w:r>
      <w:r>
        <w:t>.</w:t>
      </w:r>
      <w:bookmarkEnd w:id="19"/>
    </w:p>
    <w:p w14:paraId="7D7E3419" w14:textId="4006968D" w:rsidR="00535B74" w:rsidRDefault="00535B74" w:rsidP="00762531">
      <w:pPr>
        <w:pStyle w:val="1"/>
        <w:rPr>
          <w:color w:val="000000" w:themeColor="text1"/>
        </w:rPr>
      </w:pPr>
      <w:r w:rsidRPr="00535B74">
        <w:rPr>
          <w:color w:val="000000" w:themeColor="text1"/>
        </w:rPr>
        <w:t>Conclusions</w:t>
      </w:r>
    </w:p>
    <w:p w14:paraId="66862747" w14:textId="177DE75E" w:rsidR="00161EA5" w:rsidRDefault="00161EA5" w:rsidP="00161EA5">
      <w:pPr>
        <w:rPr>
          <w:lang w:val="en-GB"/>
        </w:rPr>
      </w:pPr>
      <w:r>
        <w:rPr>
          <w:lang w:val="en-GB"/>
        </w:rPr>
        <w:t>In this contribution, we discussed</w:t>
      </w:r>
      <w:r w:rsidR="00584A74">
        <w:rPr>
          <w:lang w:val="en-GB"/>
        </w:rPr>
        <w:t xml:space="preserve"> the multi RTT for UE location verification. Our o</w:t>
      </w:r>
      <w:r w:rsidR="00776A87">
        <w:rPr>
          <w:lang w:val="en-GB"/>
        </w:rPr>
        <w:t>bservations and proposals are summarized below.</w:t>
      </w:r>
    </w:p>
    <w:p w14:paraId="5421B659" w14:textId="78CF8315" w:rsidR="00602744" w:rsidRPr="00602744" w:rsidRDefault="00602744" w:rsidP="00161EA5">
      <w:pPr>
        <w:rPr>
          <w:b/>
          <w:bCs/>
          <w:lang w:val="en-GB"/>
        </w:rPr>
      </w:pPr>
      <w:r w:rsidRPr="00602744">
        <w:rPr>
          <w:b/>
          <w:bCs/>
          <w:lang w:val="en-GB"/>
        </w:rPr>
        <w:fldChar w:fldCharType="begin"/>
      </w:r>
      <w:r w:rsidRPr="00602744">
        <w:rPr>
          <w:b/>
          <w:bCs/>
          <w:lang w:val="en-GB"/>
        </w:rPr>
        <w:instrText xml:space="preserve"> REF _Ref126109661 \h </w:instrText>
      </w:r>
      <w:r>
        <w:rPr>
          <w:b/>
          <w:bCs/>
          <w:lang w:val="en-GB"/>
        </w:rPr>
        <w:instrText xml:space="preserve"> \* MERGEFORMAT </w:instrText>
      </w:r>
      <w:r w:rsidRPr="00602744">
        <w:rPr>
          <w:b/>
          <w:bCs/>
          <w:lang w:val="en-GB"/>
        </w:rPr>
      </w:r>
      <w:r w:rsidRPr="00602744">
        <w:rPr>
          <w:b/>
          <w:bCs/>
          <w:lang w:val="en-GB"/>
        </w:rPr>
        <w:fldChar w:fldCharType="separate"/>
      </w:r>
      <w:r w:rsidR="00FA51EF" w:rsidRPr="00FA51EF">
        <w:rPr>
          <w:b/>
          <w:bCs/>
        </w:rPr>
        <w:t xml:space="preserve">Observation </w:t>
      </w:r>
      <w:r w:rsidR="00FA51EF" w:rsidRPr="00FA51EF">
        <w:rPr>
          <w:b/>
          <w:bCs/>
          <w:noProof/>
        </w:rPr>
        <w:t>1.</w:t>
      </w:r>
      <w:r w:rsidR="00FA51EF" w:rsidRPr="00FA51EF">
        <w:rPr>
          <w:b/>
          <w:bCs/>
        </w:rPr>
        <w:t xml:space="preserve"> UE Rx-Tx time difference can be used to calculate the RTT measurement.</w:t>
      </w:r>
      <w:r w:rsidRPr="00602744">
        <w:rPr>
          <w:b/>
          <w:bCs/>
          <w:lang w:val="en-GB"/>
        </w:rPr>
        <w:fldChar w:fldCharType="end"/>
      </w:r>
    </w:p>
    <w:p w14:paraId="545D2CC5" w14:textId="534F4136" w:rsidR="00BD5EB4" w:rsidRPr="00602744" w:rsidRDefault="00602744" w:rsidP="3D085C89">
      <w:pPr>
        <w:tabs>
          <w:tab w:val="left" w:pos="1908"/>
        </w:tabs>
        <w:rPr>
          <w:b/>
          <w:bCs/>
        </w:rPr>
      </w:pPr>
      <w:r w:rsidRPr="00602744">
        <w:rPr>
          <w:b/>
          <w:bCs/>
        </w:rPr>
        <w:fldChar w:fldCharType="begin"/>
      </w:r>
      <w:r w:rsidRPr="00602744">
        <w:rPr>
          <w:b/>
          <w:bCs/>
        </w:rPr>
        <w:instrText xml:space="preserve"> REF _Ref126109666 \h </w:instrText>
      </w:r>
      <w:r>
        <w:rPr>
          <w:b/>
          <w:bCs/>
        </w:rPr>
        <w:instrText xml:space="preserve"> \* MERGEFORMAT </w:instrText>
      </w:r>
      <w:r w:rsidRPr="00602744">
        <w:rPr>
          <w:b/>
          <w:bCs/>
        </w:rPr>
      </w:r>
      <w:r w:rsidRPr="00602744">
        <w:rPr>
          <w:b/>
          <w:bCs/>
        </w:rPr>
        <w:fldChar w:fldCharType="separate"/>
      </w:r>
      <w:r w:rsidR="00FA51EF" w:rsidRPr="00FA51EF">
        <w:rPr>
          <w:b/>
          <w:bCs/>
        </w:rPr>
        <w:t xml:space="preserve">Observation </w:t>
      </w:r>
      <w:r w:rsidR="00FA51EF" w:rsidRPr="00FA51EF">
        <w:rPr>
          <w:b/>
          <w:bCs/>
          <w:noProof/>
        </w:rPr>
        <w:t>2.</w:t>
      </w:r>
      <w:r w:rsidR="00FA51EF" w:rsidRPr="00FA51EF">
        <w:rPr>
          <w:b/>
          <w:bCs/>
        </w:rPr>
        <w:t xml:space="preserve"> From a single RTT measurement, a circle or an ellipse becomes the set of the candidate locations of a UE.</w:t>
      </w:r>
      <w:r w:rsidRPr="00602744">
        <w:rPr>
          <w:b/>
          <w:bCs/>
        </w:rPr>
        <w:fldChar w:fldCharType="end"/>
      </w:r>
    </w:p>
    <w:p w14:paraId="1A87C46C" w14:textId="43F232D3" w:rsidR="00602744" w:rsidRPr="00602744" w:rsidRDefault="00602744" w:rsidP="3D085C89">
      <w:pPr>
        <w:tabs>
          <w:tab w:val="left" w:pos="1908"/>
        </w:tabs>
        <w:rPr>
          <w:b/>
          <w:bCs/>
        </w:rPr>
      </w:pPr>
      <w:r w:rsidRPr="00602744">
        <w:rPr>
          <w:b/>
          <w:bCs/>
        </w:rPr>
        <w:fldChar w:fldCharType="begin"/>
      </w:r>
      <w:r w:rsidRPr="00602744">
        <w:rPr>
          <w:b/>
          <w:bCs/>
        </w:rPr>
        <w:instrText xml:space="preserve"> REF _Ref126109676 \h </w:instrText>
      </w:r>
      <w:r>
        <w:rPr>
          <w:b/>
          <w:bCs/>
        </w:rPr>
        <w:instrText xml:space="preserve"> \* MERGEFORMAT </w:instrText>
      </w:r>
      <w:r w:rsidRPr="00602744">
        <w:rPr>
          <w:b/>
          <w:bCs/>
        </w:rPr>
      </w:r>
      <w:r w:rsidRPr="00602744">
        <w:rPr>
          <w:b/>
          <w:bCs/>
        </w:rPr>
        <w:fldChar w:fldCharType="separate"/>
      </w:r>
      <w:r w:rsidR="00FA51EF" w:rsidRPr="00FA51EF">
        <w:rPr>
          <w:b/>
          <w:bCs/>
        </w:rPr>
        <w:t xml:space="preserve">Observation </w:t>
      </w:r>
      <w:r w:rsidR="00FA51EF" w:rsidRPr="00FA51EF">
        <w:rPr>
          <w:b/>
          <w:bCs/>
          <w:noProof/>
        </w:rPr>
        <w:t>3.</w:t>
      </w:r>
      <w:r w:rsidR="00FA51EF" w:rsidRPr="00FA51EF">
        <w:rPr>
          <w:b/>
          <w:bCs/>
        </w:rPr>
        <w:t xml:space="preserve"> Only with the RTT measurements from the satellite moving along the line, it is not feasible to correctly estimate the actual UE location between two candidate locations.</w:t>
      </w:r>
      <w:r w:rsidRPr="00602744">
        <w:rPr>
          <w:b/>
          <w:bCs/>
        </w:rPr>
        <w:fldChar w:fldCharType="end"/>
      </w:r>
    </w:p>
    <w:p w14:paraId="66557F89" w14:textId="248AD7DE" w:rsidR="00602744" w:rsidRPr="00602744" w:rsidRDefault="00602744" w:rsidP="3D085C89">
      <w:pPr>
        <w:tabs>
          <w:tab w:val="left" w:pos="1908"/>
        </w:tabs>
        <w:rPr>
          <w:b/>
          <w:bCs/>
        </w:rPr>
      </w:pPr>
      <w:r w:rsidRPr="00602744">
        <w:rPr>
          <w:b/>
          <w:bCs/>
        </w:rPr>
        <w:lastRenderedPageBreak/>
        <w:fldChar w:fldCharType="begin"/>
      </w:r>
      <w:r w:rsidRPr="00602744">
        <w:rPr>
          <w:b/>
          <w:bCs/>
        </w:rPr>
        <w:instrText xml:space="preserve"> REF _Ref126109683 \h </w:instrText>
      </w:r>
      <w:r>
        <w:rPr>
          <w:b/>
          <w:bCs/>
        </w:rPr>
        <w:instrText xml:space="preserve"> \* MERGEFORMAT </w:instrText>
      </w:r>
      <w:r w:rsidRPr="00602744">
        <w:rPr>
          <w:b/>
          <w:bCs/>
        </w:rPr>
      </w:r>
      <w:r w:rsidRPr="00602744">
        <w:rPr>
          <w:b/>
          <w:bCs/>
        </w:rPr>
        <w:fldChar w:fldCharType="separate"/>
      </w:r>
      <w:r w:rsidR="00FA51EF" w:rsidRPr="00FA51EF">
        <w:rPr>
          <w:b/>
          <w:bCs/>
        </w:rPr>
        <w:t xml:space="preserve">Proposal </w:t>
      </w:r>
      <w:r w:rsidR="00FA51EF" w:rsidRPr="00FA51EF">
        <w:rPr>
          <w:b/>
          <w:bCs/>
          <w:noProof/>
        </w:rPr>
        <w:t>1.</w:t>
      </w:r>
      <w:r w:rsidR="00FA51EF" w:rsidRPr="00FA51EF">
        <w:rPr>
          <w:b/>
          <w:bCs/>
        </w:rPr>
        <w:t xml:space="preserve"> RAN1 considers to use UE Rx-Tx time difference or the reported TA to derive the RTT, which </w:t>
      </w:r>
      <w:r w:rsidR="001B6B3F">
        <w:rPr>
          <w:b/>
          <w:bCs/>
        </w:rPr>
        <w:t>may</w:t>
      </w:r>
      <w:r w:rsidR="00FA51EF" w:rsidRPr="00FA51EF">
        <w:rPr>
          <w:b/>
          <w:bCs/>
        </w:rPr>
        <w:t xml:space="preserve"> be </w:t>
      </w:r>
      <w:proofErr w:type="spellStart"/>
      <w:r w:rsidR="00FA51EF" w:rsidRPr="00FA51EF">
        <w:rPr>
          <w:b/>
          <w:bCs/>
        </w:rPr>
        <w:t>gNB</w:t>
      </w:r>
      <w:proofErr w:type="spellEnd"/>
      <w:r w:rsidR="00FA51EF" w:rsidRPr="00FA51EF">
        <w:rPr>
          <w:b/>
          <w:bCs/>
        </w:rPr>
        <w:t xml:space="preserve"> implementation for which one is used.</w:t>
      </w:r>
      <w:r w:rsidRPr="00602744">
        <w:rPr>
          <w:b/>
          <w:bCs/>
        </w:rPr>
        <w:fldChar w:fldCharType="end"/>
      </w:r>
    </w:p>
    <w:p w14:paraId="0A9D902B" w14:textId="77777777" w:rsidR="00FA51EF" w:rsidRDefault="00602744" w:rsidP="3D085C89">
      <w:pPr>
        <w:tabs>
          <w:tab w:val="left" w:pos="1908"/>
        </w:tabs>
        <w:rPr>
          <w:b/>
          <w:bCs/>
        </w:rPr>
      </w:pPr>
      <w:r w:rsidRPr="00602744">
        <w:rPr>
          <w:b/>
          <w:bCs/>
        </w:rPr>
        <w:fldChar w:fldCharType="begin"/>
      </w:r>
      <w:r w:rsidRPr="00602744">
        <w:rPr>
          <w:b/>
          <w:bCs/>
        </w:rPr>
        <w:instrText xml:space="preserve"> REF _Ref126109687 \h </w:instrText>
      </w:r>
      <w:r>
        <w:rPr>
          <w:b/>
          <w:bCs/>
        </w:rPr>
        <w:instrText xml:space="preserve"> \* MERGEFORMAT </w:instrText>
      </w:r>
      <w:r w:rsidRPr="00602744">
        <w:rPr>
          <w:b/>
          <w:bCs/>
        </w:rPr>
      </w:r>
      <w:r w:rsidRPr="00602744">
        <w:rPr>
          <w:b/>
          <w:bCs/>
        </w:rPr>
        <w:fldChar w:fldCharType="separate"/>
      </w:r>
      <w:r w:rsidR="00FA51EF" w:rsidRPr="00FA51EF">
        <w:rPr>
          <w:b/>
          <w:bCs/>
        </w:rPr>
        <w:t xml:space="preserve">Proposal </w:t>
      </w:r>
      <w:r w:rsidR="00FA51EF" w:rsidRPr="00FA51EF">
        <w:rPr>
          <w:b/>
          <w:bCs/>
          <w:noProof/>
        </w:rPr>
        <w:t>2.</w:t>
      </w:r>
      <w:r w:rsidR="00FA51EF" w:rsidRPr="00FA51EF">
        <w:rPr>
          <w:b/>
          <w:bCs/>
        </w:rPr>
        <w:t xml:space="preserve"> RAN1 considers periodic reporting of RTT</w:t>
      </w:r>
      <w:r w:rsidRPr="00602744">
        <w:rPr>
          <w:b/>
          <w:bCs/>
        </w:rPr>
        <w:fldChar w:fldCharType="end"/>
      </w:r>
      <w:r w:rsidRPr="00602744">
        <w:rPr>
          <w:b/>
          <w:bCs/>
        </w:rPr>
        <w:t>.</w:t>
      </w:r>
      <w:r w:rsidR="00FA51EF" w:rsidRPr="00602744">
        <w:rPr>
          <w:b/>
          <w:bCs/>
        </w:rPr>
        <w:t xml:space="preserve"> </w:t>
      </w:r>
    </w:p>
    <w:p w14:paraId="6546E630" w14:textId="63371AD2" w:rsidR="00602744" w:rsidRPr="00602744" w:rsidRDefault="00602744" w:rsidP="3D085C89">
      <w:pPr>
        <w:tabs>
          <w:tab w:val="left" w:pos="1908"/>
        </w:tabs>
        <w:rPr>
          <w:b/>
          <w:bCs/>
        </w:rPr>
      </w:pPr>
      <w:r w:rsidRPr="00602744">
        <w:rPr>
          <w:b/>
          <w:bCs/>
        </w:rPr>
        <w:fldChar w:fldCharType="begin"/>
      </w:r>
      <w:r w:rsidRPr="00602744">
        <w:rPr>
          <w:b/>
          <w:bCs/>
        </w:rPr>
        <w:instrText xml:space="preserve"> REF _Ref126109692 \h </w:instrText>
      </w:r>
      <w:r>
        <w:rPr>
          <w:b/>
          <w:bCs/>
        </w:rPr>
        <w:instrText xml:space="preserve"> \* MERGEFORMAT </w:instrText>
      </w:r>
      <w:r w:rsidRPr="00602744">
        <w:rPr>
          <w:b/>
          <w:bCs/>
        </w:rPr>
      </w:r>
      <w:r w:rsidRPr="00602744">
        <w:rPr>
          <w:b/>
          <w:bCs/>
        </w:rPr>
        <w:fldChar w:fldCharType="separate"/>
      </w:r>
      <w:r w:rsidR="00FA51EF" w:rsidRPr="00FA51EF">
        <w:rPr>
          <w:b/>
          <w:bCs/>
        </w:rPr>
        <w:t xml:space="preserve">Proposal </w:t>
      </w:r>
      <w:r w:rsidR="00FA51EF" w:rsidRPr="00FA51EF">
        <w:rPr>
          <w:b/>
          <w:bCs/>
          <w:noProof/>
        </w:rPr>
        <w:t>3.</w:t>
      </w:r>
      <w:r w:rsidR="00FA51EF" w:rsidRPr="00FA51EF">
        <w:rPr>
          <w:b/>
          <w:bCs/>
        </w:rPr>
        <w:t xml:space="preserve"> RAN1 considers to rely on beam/cell deployments </w:t>
      </w:r>
      <w:r w:rsidR="001B6B3F" w:rsidRPr="001B6B3F">
        <w:rPr>
          <w:b/>
          <w:bCs/>
        </w:rPr>
        <w:t>including beam ID/cell ID</w:t>
      </w:r>
      <w:r w:rsidR="001B6B3F" w:rsidRPr="00FA51EF">
        <w:rPr>
          <w:b/>
          <w:bCs/>
        </w:rPr>
        <w:t xml:space="preserve"> </w:t>
      </w:r>
      <w:r w:rsidR="00FA51EF" w:rsidRPr="00FA51EF">
        <w:rPr>
          <w:b/>
          <w:bCs/>
        </w:rPr>
        <w:t xml:space="preserve">or UL </w:t>
      </w:r>
      <w:proofErr w:type="spellStart"/>
      <w:r w:rsidR="00FA51EF" w:rsidRPr="00FA51EF">
        <w:rPr>
          <w:b/>
          <w:bCs/>
        </w:rPr>
        <w:t>AoA</w:t>
      </w:r>
      <w:proofErr w:type="spellEnd"/>
      <w:r w:rsidR="00FA51EF" w:rsidRPr="00FA51EF">
        <w:rPr>
          <w:b/>
          <w:bCs/>
        </w:rPr>
        <w:t xml:space="preserve"> to resolve the mirror-image ambiguity.</w:t>
      </w:r>
      <w:r w:rsidRPr="00602744">
        <w:rPr>
          <w:b/>
          <w:bCs/>
        </w:rPr>
        <w:fldChar w:fldCharType="end"/>
      </w:r>
      <w:bookmarkStart w:id="20" w:name="_GoBack"/>
      <w:bookmarkEnd w:id="20"/>
    </w:p>
    <w:p w14:paraId="64D6E8CF" w14:textId="32C1933B" w:rsidR="00602744" w:rsidRPr="00313EB2" w:rsidRDefault="00313EB2" w:rsidP="3D085C89">
      <w:pPr>
        <w:tabs>
          <w:tab w:val="left" w:pos="1908"/>
        </w:tabs>
        <w:rPr>
          <w:b/>
          <w:bCs/>
        </w:rPr>
      </w:pPr>
      <w:r w:rsidRPr="00313EB2">
        <w:rPr>
          <w:b/>
          <w:bCs/>
        </w:rPr>
        <w:fldChar w:fldCharType="begin"/>
      </w:r>
      <w:r w:rsidRPr="00313EB2">
        <w:rPr>
          <w:b/>
          <w:bCs/>
        </w:rPr>
        <w:instrText xml:space="preserve"> REF _Ref126364990 \h  \* MERGEFORMAT </w:instrText>
      </w:r>
      <w:r w:rsidRPr="00313EB2">
        <w:rPr>
          <w:b/>
          <w:bCs/>
        </w:rPr>
      </w:r>
      <w:r w:rsidRPr="00313EB2">
        <w:rPr>
          <w:b/>
          <w:bCs/>
        </w:rPr>
        <w:fldChar w:fldCharType="separate"/>
      </w:r>
      <w:r w:rsidRPr="00313EB2">
        <w:rPr>
          <w:b/>
          <w:bCs/>
        </w:rPr>
        <w:t xml:space="preserve">Proposal </w:t>
      </w:r>
      <w:r w:rsidRPr="00313EB2">
        <w:rPr>
          <w:b/>
          <w:bCs/>
          <w:noProof/>
        </w:rPr>
        <w:t>4</w:t>
      </w:r>
      <w:r w:rsidRPr="00313EB2">
        <w:rPr>
          <w:b/>
          <w:bCs/>
        </w:rPr>
        <w:t>. RAN1 considers multi-RTT measurement reporting with predicted satellite locations on the ephemeris.</w:t>
      </w:r>
      <w:r w:rsidRPr="00313EB2">
        <w:rPr>
          <w:b/>
          <w:bCs/>
        </w:rPr>
        <w:fldChar w:fldCharType="end"/>
      </w:r>
    </w:p>
    <w:p w14:paraId="467D9736" w14:textId="473A1A12" w:rsidR="00313EB2" w:rsidRPr="00313EB2" w:rsidRDefault="00313EB2" w:rsidP="3D085C89">
      <w:pPr>
        <w:tabs>
          <w:tab w:val="left" w:pos="1908"/>
        </w:tabs>
        <w:rPr>
          <w:b/>
          <w:bCs/>
        </w:rPr>
      </w:pPr>
      <w:r w:rsidRPr="00313EB2">
        <w:rPr>
          <w:b/>
          <w:bCs/>
        </w:rPr>
        <w:fldChar w:fldCharType="begin"/>
      </w:r>
      <w:r w:rsidRPr="00313EB2">
        <w:rPr>
          <w:b/>
          <w:bCs/>
        </w:rPr>
        <w:instrText xml:space="preserve"> REF _Ref126364995 \h  \* MERGEFORMAT </w:instrText>
      </w:r>
      <w:r w:rsidRPr="00313EB2">
        <w:rPr>
          <w:b/>
          <w:bCs/>
        </w:rPr>
      </w:r>
      <w:r w:rsidRPr="00313EB2">
        <w:rPr>
          <w:b/>
          <w:bCs/>
        </w:rPr>
        <w:fldChar w:fldCharType="separate"/>
      </w:r>
      <w:r w:rsidRPr="00313EB2">
        <w:rPr>
          <w:b/>
          <w:bCs/>
        </w:rPr>
        <w:t xml:space="preserve">Proposal </w:t>
      </w:r>
      <w:r w:rsidRPr="00313EB2">
        <w:rPr>
          <w:b/>
          <w:bCs/>
          <w:noProof/>
        </w:rPr>
        <w:t>5</w:t>
      </w:r>
      <w:r w:rsidRPr="00313EB2">
        <w:rPr>
          <w:b/>
          <w:bCs/>
        </w:rPr>
        <w:t>. In order to avoid mirror-image ambiguity, RAN1 considers multi-RTT measurement reporting with pre-configured locations.</w:t>
      </w:r>
      <w:r w:rsidRPr="00313EB2">
        <w:rPr>
          <w:b/>
          <w:bCs/>
        </w:rPr>
        <w:fldChar w:fldCharType="end"/>
      </w:r>
    </w:p>
    <w:bookmarkEnd w:id="2"/>
    <w:bookmarkEnd w:id="3"/>
    <w:p w14:paraId="64099BEB" w14:textId="69A78F6C" w:rsidR="002F77EB" w:rsidRPr="00F0497A" w:rsidRDefault="00E523F3" w:rsidP="008D0DF4">
      <w:pPr>
        <w:pStyle w:val="1"/>
        <w:spacing w:before="480"/>
        <w:jc w:val="both"/>
        <w:rPr>
          <w:lang w:val="en-US"/>
        </w:rPr>
      </w:pPr>
      <w:r w:rsidRPr="000A64D8">
        <w:rPr>
          <w:lang w:val="en-US"/>
        </w:rPr>
        <w:t>References</w:t>
      </w:r>
      <w:bookmarkStart w:id="21" w:name="_Ref457730460"/>
      <w:bookmarkStart w:id="22" w:name="_Ref450735844"/>
      <w:bookmarkStart w:id="23" w:name="_Ref450342757"/>
      <w:r w:rsidR="002F77EB" w:rsidRPr="005D74B7">
        <w:rPr>
          <w:rFonts w:hint="eastAsia"/>
        </w:rPr>
        <w:tab/>
      </w:r>
    </w:p>
    <w:p w14:paraId="2740E4DB" w14:textId="3F48BCA3" w:rsidR="004A2426" w:rsidRDefault="004A2426" w:rsidP="000053BC">
      <w:pPr>
        <w:pStyle w:val="af3"/>
        <w:numPr>
          <w:ilvl w:val="0"/>
          <w:numId w:val="2"/>
        </w:numPr>
        <w:rPr>
          <w:rFonts w:ascii="Times New Roman" w:hAnsi="Times New Roman"/>
          <w:sz w:val="20"/>
          <w:szCs w:val="20"/>
        </w:rPr>
      </w:pPr>
      <w:bookmarkStart w:id="24" w:name="_Ref461383190"/>
      <w:r w:rsidRPr="0069534B">
        <w:rPr>
          <w:rFonts w:ascii="Times New Roman" w:hAnsi="Times New Roman"/>
          <w:sz w:val="20"/>
          <w:szCs w:val="20"/>
        </w:rPr>
        <w:t>R</w:t>
      </w:r>
      <w:r w:rsidR="006450DA">
        <w:rPr>
          <w:rFonts w:ascii="Times New Roman" w:hAnsi="Times New Roman"/>
          <w:sz w:val="20"/>
          <w:szCs w:val="20"/>
        </w:rPr>
        <w:t>P</w:t>
      </w:r>
      <w:r w:rsidRPr="0069534B">
        <w:rPr>
          <w:rFonts w:ascii="Times New Roman" w:hAnsi="Times New Roman"/>
          <w:sz w:val="20"/>
          <w:szCs w:val="20"/>
        </w:rPr>
        <w:t>-</w:t>
      </w:r>
      <w:r w:rsidR="00BF55F8" w:rsidRPr="0069534B">
        <w:rPr>
          <w:rFonts w:ascii="Times New Roman" w:hAnsi="Times New Roman"/>
          <w:sz w:val="20"/>
          <w:szCs w:val="20"/>
        </w:rPr>
        <w:t>22</w:t>
      </w:r>
      <w:r w:rsidR="006450DA">
        <w:rPr>
          <w:rFonts w:ascii="Times New Roman" w:hAnsi="Times New Roman"/>
          <w:sz w:val="20"/>
          <w:szCs w:val="20"/>
        </w:rPr>
        <w:t>1</w:t>
      </w:r>
      <w:r w:rsidR="003C6C73">
        <w:rPr>
          <w:rFonts w:ascii="Times New Roman" w:hAnsi="Times New Roman"/>
          <w:sz w:val="20"/>
          <w:szCs w:val="20"/>
        </w:rPr>
        <w:t>82</w:t>
      </w:r>
      <w:r w:rsidR="006450DA">
        <w:rPr>
          <w:rFonts w:ascii="Times New Roman" w:hAnsi="Times New Roman"/>
          <w:sz w:val="20"/>
          <w:szCs w:val="20"/>
        </w:rPr>
        <w:t>0</w:t>
      </w:r>
      <w:r w:rsidR="00BF55F8" w:rsidRPr="0069534B">
        <w:rPr>
          <w:rFonts w:ascii="Times New Roman" w:hAnsi="Times New Roman"/>
          <w:sz w:val="20"/>
          <w:szCs w:val="20"/>
        </w:rPr>
        <w:t>, “</w:t>
      </w:r>
      <w:r w:rsidR="00FE0720" w:rsidRPr="00FE0720">
        <w:rPr>
          <w:rFonts w:ascii="Times New Roman" w:eastAsia="바탕" w:hAnsi="Times New Roman"/>
          <w:bCs/>
          <w:sz w:val="20"/>
          <w:szCs w:val="20"/>
          <w:lang w:eastAsia="zh-CN"/>
        </w:rPr>
        <w:t>New SID: Study on requirements and use cases for network verified UE location for Non-Terrestrial-Networks (NTN) in NR</w:t>
      </w:r>
      <w:r w:rsidR="001D6C70" w:rsidRPr="0069534B">
        <w:rPr>
          <w:rFonts w:ascii="Times New Roman" w:hAnsi="Times New Roman"/>
          <w:sz w:val="20"/>
          <w:szCs w:val="20"/>
        </w:rPr>
        <w:t xml:space="preserve">”, </w:t>
      </w:r>
      <w:r w:rsidR="00C82CF6">
        <w:rPr>
          <w:rFonts w:ascii="Times New Roman" w:hAnsi="Times New Roman"/>
          <w:sz w:val="20"/>
          <w:szCs w:val="20"/>
        </w:rPr>
        <w:t>Thales</w:t>
      </w:r>
      <w:r w:rsidR="001D6C70" w:rsidRPr="0069534B">
        <w:rPr>
          <w:rFonts w:ascii="Times New Roman" w:hAnsi="Times New Roman"/>
          <w:sz w:val="20"/>
          <w:szCs w:val="20"/>
        </w:rPr>
        <w:t xml:space="preserve">, </w:t>
      </w:r>
      <w:r w:rsidR="0069534B" w:rsidRPr="0069534B">
        <w:rPr>
          <w:rFonts w:ascii="Times New Roman" w:hAnsi="Times New Roman"/>
          <w:sz w:val="20"/>
          <w:szCs w:val="20"/>
        </w:rPr>
        <w:t>3GPP RAN#</w:t>
      </w:r>
      <w:r w:rsidR="006450DA">
        <w:rPr>
          <w:rFonts w:ascii="Times New Roman" w:hAnsi="Times New Roman"/>
          <w:sz w:val="20"/>
          <w:szCs w:val="20"/>
        </w:rPr>
        <w:t>96</w:t>
      </w:r>
      <w:r w:rsidR="0069534B" w:rsidRPr="0069534B">
        <w:rPr>
          <w:rFonts w:ascii="Times New Roman" w:hAnsi="Times New Roman"/>
          <w:sz w:val="20"/>
          <w:szCs w:val="20"/>
        </w:rPr>
        <w:t>.</w:t>
      </w:r>
    </w:p>
    <w:p w14:paraId="64799141" w14:textId="4F85E81E" w:rsidR="00AB4168" w:rsidRPr="003F70B4" w:rsidRDefault="003F70B4" w:rsidP="001A214B">
      <w:pPr>
        <w:pStyle w:val="af3"/>
        <w:numPr>
          <w:ilvl w:val="0"/>
          <w:numId w:val="2"/>
        </w:numPr>
        <w:rPr>
          <w:rFonts w:ascii="Times New Roman" w:hAnsi="Times New Roman"/>
          <w:sz w:val="20"/>
          <w:szCs w:val="20"/>
        </w:rPr>
      </w:pPr>
      <w:r w:rsidRPr="003F70B4">
        <w:rPr>
          <w:rFonts w:ascii="Times New Roman" w:hAnsi="Times New Roman"/>
          <w:sz w:val="20"/>
          <w:szCs w:val="20"/>
        </w:rPr>
        <w:t>3GPP TR 38.882 V18.0.0, “Study on requirements and use cases for network verified</w:t>
      </w:r>
      <w:r>
        <w:rPr>
          <w:rFonts w:ascii="Times New Roman" w:hAnsi="Times New Roman"/>
          <w:sz w:val="20"/>
          <w:szCs w:val="20"/>
        </w:rPr>
        <w:t xml:space="preserve"> </w:t>
      </w:r>
      <w:r w:rsidRPr="003F70B4">
        <w:rPr>
          <w:rFonts w:ascii="Times New Roman" w:hAnsi="Times New Roman"/>
          <w:sz w:val="20"/>
          <w:szCs w:val="20"/>
        </w:rPr>
        <w:t>UE location for Non-Terrestrial-Networks (NTN) in NR</w:t>
      </w:r>
      <w:r>
        <w:rPr>
          <w:rFonts w:ascii="Times New Roman" w:hAnsi="Times New Roman"/>
          <w:sz w:val="20"/>
          <w:szCs w:val="20"/>
        </w:rPr>
        <w:t>,” June 2022.</w:t>
      </w:r>
    </w:p>
    <w:p w14:paraId="1E1A6855" w14:textId="1F6A49F0" w:rsidR="004C3DC4" w:rsidRPr="004C3DC4" w:rsidRDefault="004C3DC4" w:rsidP="004C3DC4">
      <w:pPr>
        <w:pStyle w:val="af3"/>
        <w:numPr>
          <w:ilvl w:val="0"/>
          <w:numId w:val="2"/>
        </w:numPr>
        <w:rPr>
          <w:rFonts w:ascii="Times New Roman" w:hAnsi="Times New Roman"/>
          <w:sz w:val="20"/>
          <w:szCs w:val="20"/>
        </w:rPr>
      </w:pPr>
      <w:r w:rsidRPr="0069534B">
        <w:rPr>
          <w:rFonts w:ascii="Times New Roman" w:hAnsi="Times New Roman"/>
          <w:sz w:val="20"/>
          <w:szCs w:val="20"/>
        </w:rPr>
        <w:t>R</w:t>
      </w:r>
      <w:r>
        <w:rPr>
          <w:rFonts w:ascii="Times New Roman" w:hAnsi="Times New Roman"/>
          <w:sz w:val="20"/>
          <w:szCs w:val="20"/>
        </w:rPr>
        <w:t>P</w:t>
      </w:r>
      <w:r w:rsidRPr="0069534B">
        <w:rPr>
          <w:rFonts w:ascii="Times New Roman" w:hAnsi="Times New Roman"/>
          <w:sz w:val="20"/>
          <w:szCs w:val="20"/>
        </w:rPr>
        <w:t>-22</w:t>
      </w:r>
      <w:r>
        <w:rPr>
          <w:rFonts w:ascii="Times New Roman" w:hAnsi="Times New Roman"/>
          <w:sz w:val="20"/>
          <w:szCs w:val="20"/>
        </w:rPr>
        <w:t>3534</w:t>
      </w:r>
      <w:r w:rsidRPr="0069534B">
        <w:rPr>
          <w:rFonts w:ascii="Times New Roman" w:hAnsi="Times New Roman"/>
          <w:sz w:val="20"/>
          <w:szCs w:val="20"/>
        </w:rPr>
        <w:t>, “</w:t>
      </w:r>
      <w:r w:rsidRPr="006B6BD6">
        <w:rPr>
          <w:rFonts w:ascii="Times New Roman" w:eastAsia="바탕" w:hAnsi="Times New Roman"/>
          <w:bCs/>
          <w:sz w:val="20"/>
          <w:szCs w:val="20"/>
          <w:lang w:eastAsia="zh-CN"/>
        </w:rPr>
        <w:t>Revised WID: NR NTN (Non-Terrestrial Networks) enhancements</w:t>
      </w:r>
      <w:r w:rsidRPr="0069534B">
        <w:rPr>
          <w:rFonts w:ascii="Times New Roman" w:hAnsi="Times New Roman"/>
          <w:sz w:val="20"/>
          <w:szCs w:val="20"/>
        </w:rPr>
        <w:t xml:space="preserve">”, </w:t>
      </w:r>
      <w:r>
        <w:rPr>
          <w:rFonts w:ascii="Times New Roman" w:hAnsi="Times New Roman"/>
          <w:sz w:val="20"/>
          <w:szCs w:val="20"/>
        </w:rPr>
        <w:t>Thales</w:t>
      </w:r>
      <w:r w:rsidRPr="0069534B">
        <w:rPr>
          <w:rFonts w:ascii="Times New Roman" w:hAnsi="Times New Roman"/>
          <w:sz w:val="20"/>
          <w:szCs w:val="20"/>
        </w:rPr>
        <w:t>, 3GPP RAN#</w:t>
      </w:r>
      <w:r>
        <w:rPr>
          <w:rFonts w:ascii="Times New Roman" w:hAnsi="Times New Roman"/>
          <w:sz w:val="20"/>
          <w:szCs w:val="20"/>
        </w:rPr>
        <w:t>98-e, Dec., 2022</w:t>
      </w:r>
      <w:r w:rsidRPr="0069534B">
        <w:rPr>
          <w:rFonts w:ascii="Times New Roman" w:hAnsi="Times New Roman"/>
          <w:sz w:val="20"/>
          <w:szCs w:val="20"/>
        </w:rPr>
        <w:t>.</w:t>
      </w:r>
    </w:p>
    <w:p w14:paraId="4860DEAE" w14:textId="14F30A3A" w:rsidR="009570D1" w:rsidRDefault="00A04609" w:rsidP="000053BC">
      <w:pPr>
        <w:pStyle w:val="af3"/>
        <w:numPr>
          <w:ilvl w:val="0"/>
          <w:numId w:val="2"/>
        </w:numPr>
        <w:rPr>
          <w:rFonts w:ascii="Times New Roman" w:hAnsi="Times New Roman"/>
          <w:sz w:val="20"/>
          <w:szCs w:val="20"/>
        </w:rPr>
      </w:pPr>
      <w:r w:rsidRPr="00A04609">
        <w:rPr>
          <w:rFonts w:ascii="Times New Roman" w:hAnsi="Times New Roman"/>
          <w:sz w:val="20"/>
          <w:szCs w:val="20"/>
        </w:rPr>
        <w:t>R1-2210952</w:t>
      </w:r>
      <w:r w:rsidR="00443351">
        <w:rPr>
          <w:rFonts w:ascii="Times New Roman" w:hAnsi="Times New Roman"/>
          <w:sz w:val="20"/>
          <w:szCs w:val="20"/>
        </w:rPr>
        <w:t>,</w:t>
      </w:r>
      <w:r w:rsidR="00B0551B" w:rsidRPr="00B0551B">
        <w:rPr>
          <w:sz w:val="20"/>
        </w:rPr>
        <w:t xml:space="preserve"> </w:t>
      </w:r>
      <w:r w:rsidR="00B0551B">
        <w:rPr>
          <w:sz w:val="20"/>
        </w:rPr>
        <w:t>“</w:t>
      </w:r>
      <w:r w:rsidRPr="00A04609">
        <w:rPr>
          <w:rFonts w:ascii="Times New Roman" w:hAnsi="Times New Roman"/>
          <w:sz w:val="20"/>
        </w:rPr>
        <w:t>FL Summary #4: Network verified UE location for NR NTN</w:t>
      </w:r>
      <w:r w:rsidR="00B0551B" w:rsidRPr="00443351">
        <w:rPr>
          <w:rFonts w:ascii="Times New Roman" w:hAnsi="Times New Roman"/>
          <w:sz w:val="20"/>
        </w:rPr>
        <w:t xml:space="preserve">”, </w:t>
      </w:r>
      <w:r w:rsidR="00B0551B" w:rsidRPr="00443351">
        <w:rPr>
          <w:rFonts w:ascii="Times New Roman" w:hAnsi="Times New Roman"/>
          <w:sz w:val="20"/>
          <w:szCs w:val="20"/>
        </w:rPr>
        <w:t>Thales,</w:t>
      </w:r>
      <w:r>
        <w:rPr>
          <w:rFonts w:ascii="맑은 고딕" w:eastAsia="맑은 고딕" w:hAnsi="맑은 고딕" w:cs="맑은 고딕"/>
          <w:sz w:val="20"/>
          <w:szCs w:val="20"/>
          <w:lang w:eastAsia="ko-KR"/>
        </w:rPr>
        <w:t xml:space="preserve"> </w:t>
      </w:r>
      <w:r w:rsidR="00B0551B" w:rsidRPr="00443351">
        <w:rPr>
          <w:rFonts w:ascii="Times New Roman" w:hAnsi="Times New Roman"/>
          <w:sz w:val="20"/>
          <w:szCs w:val="20"/>
        </w:rPr>
        <w:t>3GPP RAN</w:t>
      </w:r>
      <w:r>
        <w:rPr>
          <w:rFonts w:ascii="Times New Roman" w:hAnsi="Times New Roman"/>
          <w:sz w:val="20"/>
          <w:szCs w:val="20"/>
        </w:rPr>
        <w:t>1</w:t>
      </w:r>
      <w:r w:rsidR="00B0551B" w:rsidRPr="00443351">
        <w:rPr>
          <w:rFonts w:ascii="Times New Roman" w:hAnsi="Times New Roman"/>
          <w:sz w:val="20"/>
          <w:szCs w:val="20"/>
        </w:rPr>
        <w:t>#</w:t>
      </w:r>
      <w:r>
        <w:rPr>
          <w:rFonts w:ascii="Times New Roman" w:hAnsi="Times New Roman"/>
          <w:sz w:val="20"/>
          <w:szCs w:val="20"/>
        </w:rPr>
        <w:t>111</w:t>
      </w:r>
      <w:r w:rsidR="008A394E">
        <w:rPr>
          <w:rFonts w:ascii="Times New Roman" w:hAnsi="Times New Roman"/>
          <w:sz w:val="20"/>
          <w:szCs w:val="20"/>
        </w:rPr>
        <w:t>, Nov., 2022.</w:t>
      </w:r>
    </w:p>
    <w:bookmarkEnd w:id="21"/>
    <w:bookmarkEnd w:id="22"/>
    <w:bookmarkEnd w:id="23"/>
    <w:bookmarkEnd w:id="24"/>
    <w:p w14:paraId="45D5CA0F" w14:textId="2A7B2CE6" w:rsidR="00CE53DF" w:rsidRDefault="00CE53DF" w:rsidP="00F725CD">
      <w:pPr>
        <w:pStyle w:val="B1"/>
        <w:ind w:left="0" w:firstLine="0"/>
      </w:pPr>
    </w:p>
    <w:sectPr w:rsidR="00CE53DF" w:rsidSect="00671B4F">
      <w:headerReference w:type="even" r:id="rId19"/>
      <w:footerReference w:type="even" r:id="rId20"/>
      <w:footerReference w:type="default" r:id="rId21"/>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A9E210" w14:textId="77777777" w:rsidR="003E0F4B" w:rsidRDefault="003E0F4B">
      <w:r>
        <w:separator/>
      </w:r>
    </w:p>
  </w:endnote>
  <w:endnote w:type="continuationSeparator" w:id="0">
    <w:p w14:paraId="03A83FF7" w14:textId="77777777" w:rsidR="003E0F4B" w:rsidRDefault="003E0F4B">
      <w:r>
        <w:continuationSeparator/>
      </w:r>
    </w:p>
  </w:endnote>
  <w:endnote w:type="continuationNotice" w:id="1">
    <w:p w14:paraId="768B56A9" w14:textId="77777777" w:rsidR="003E0F4B" w:rsidRDefault="003E0F4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notTrueType/>
    <w:pitch w:val="variable"/>
    <w:sig w:usb0="E00002FF" w:usb1="5000785B" w:usb2="00000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81B57" w14:textId="77777777" w:rsidR="0023364F" w:rsidRDefault="0023364F" w:rsidP="00F837DD">
    <w:pPr>
      <w:pStyle w:val="a9"/>
      <w:framePr w:wrap="around" w:vAnchor="text" w:hAnchor="margin" w:xAlign="right" w:y="1"/>
      <w:rPr>
        <w:rStyle w:val="ae"/>
      </w:rPr>
    </w:pPr>
    <w:r>
      <w:rPr>
        <w:rStyle w:val="ae"/>
      </w:rPr>
      <w:fldChar w:fldCharType="begin"/>
    </w:r>
    <w:r>
      <w:rPr>
        <w:rStyle w:val="ae"/>
      </w:rPr>
      <w:instrText xml:space="preserve">PAGE  </w:instrText>
    </w:r>
    <w:r>
      <w:rPr>
        <w:rStyle w:val="ae"/>
      </w:rPr>
      <w:fldChar w:fldCharType="end"/>
    </w:r>
  </w:p>
  <w:p w14:paraId="26881B58" w14:textId="77777777" w:rsidR="0023364F" w:rsidRDefault="0023364F" w:rsidP="00505E39">
    <w:pPr>
      <w:pStyle w:val="a9"/>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81B59" w14:textId="6E2CC8C6" w:rsidR="0023364F" w:rsidRDefault="0023364F" w:rsidP="00450D3B">
    <w:pPr>
      <w:pStyle w:val="a9"/>
      <w:ind w:right="360"/>
    </w:pPr>
    <w:r>
      <w:rPr>
        <w:rStyle w:val="ae"/>
      </w:rPr>
      <w:fldChar w:fldCharType="begin"/>
    </w:r>
    <w:r>
      <w:rPr>
        <w:rStyle w:val="ae"/>
      </w:rPr>
      <w:instrText xml:space="preserve"> PAGE </w:instrText>
    </w:r>
    <w:r>
      <w:rPr>
        <w:rStyle w:val="ae"/>
      </w:rPr>
      <w:fldChar w:fldCharType="separate"/>
    </w:r>
    <w:r w:rsidR="00990479">
      <w:rPr>
        <w:rStyle w:val="ae"/>
      </w:rPr>
      <w:t>1</w:t>
    </w:r>
    <w:r>
      <w:rPr>
        <w:rStyle w:val="ae"/>
      </w:rPr>
      <w:fldChar w:fldCharType="end"/>
    </w:r>
    <w:r>
      <w:rPr>
        <w:rStyle w:val="ae"/>
      </w:rPr>
      <w:t>/</w:t>
    </w:r>
    <w:r>
      <w:rPr>
        <w:rStyle w:val="ae"/>
      </w:rPr>
      <w:fldChar w:fldCharType="begin"/>
    </w:r>
    <w:r>
      <w:rPr>
        <w:rStyle w:val="ae"/>
      </w:rPr>
      <w:instrText xml:space="preserve"> NUMPAGES </w:instrText>
    </w:r>
    <w:r>
      <w:rPr>
        <w:rStyle w:val="ae"/>
      </w:rPr>
      <w:fldChar w:fldCharType="separate"/>
    </w:r>
    <w:r w:rsidR="00990479">
      <w:rPr>
        <w:rStyle w:val="ae"/>
      </w:rPr>
      <w:t>1</w:t>
    </w:r>
    <w:r>
      <w:rPr>
        <w:rStyle w:val="a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6DCB06" w14:textId="77777777" w:rsidR="003E0F4B" w:rsidRDefault="003E0F4B">
      <w:r>
        <w:separator/>
      </w:r>
    </w:p>
  </w:footnote>
  <w:footnote w:type="continuationSeparator" w:id="0">
    <w:p w14:paraId="36AD65CD" w14:textId="77777777" w:rsidR="003E0F4B" w:rsidRDefault="003E0F4B">
      <w:r>
        <w:continuationSeparator/>
      </w:r>
    </w:p>
  </w:footnote>
  <w:footnote w:type="continuationNotice" w:id="1">
    <w:p w14:paraId="3F8497C4" w14:textId="77777777" w:rsidR="003E0F4B" w:rsidRDefault="003E0F4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881B56" w14:textId="77777777" w:rsidR="0023364F" w:rsidRDefault="0023364F">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1" w15:restartNumberingAfterBreak="0">
    <w:nsid w:val="0197322B"/>
    <w:multiLevelType w:val="multilevel"/>
    <w:tmpl w:val="D64EF060"/>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85C6F09"/>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1143"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 w15:restartNumberingAfterBreak="0">
    <w:nsid w:val="0E3E20B5"/>
    <w:multiLevelType w:val="multilevel"/>
    <w:tmpl w:val="0E3E2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1807F16"/>
    <w:multiLevelType w:val="multilevel"/>
    <w:tmpl w:val="11807F16"/>
    <w:lvl w:ilvl="0">
      <w:start w:val="1"/>
      <w:numFmt w:val="bullet"/>
      <w:lvlText w:val=""/>
      <w:lvlJc w:val="left"/>
      <w:pPr>
        <w:ind w:left="1219" w:hanging="420"/>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바탕"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5" w15:restartNumberingAfterBreak="0">
    <w:nsid w:val="1D37094D"/>
    <w:multiLevelType w:val="multilevel"/>
    <w:tmpl w:val="1D37094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Symbol" w:hAnsi="Symbo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40"/>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55A7CEA"/>
    <w:multiLevelType w:val="hybridMultilevel"/>
    <w:tmpl w:val="336623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8E72AA2"/>
    <w:multiLevelType w:val="hybridMultilevel"/>
    <w:tmpl w:val="B65A1DF4"/>
    <w:lvl w:ilvl="0" w:tplc="EA88FE76">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3AA46647"/>
    <w:multiLevelType w:val="hybridMultilevel"/>
    <w:tmpl w:val="239EB274"/>
    <w:lvl w:ilvl="0" w:tplc="AD82F780">
      <w:start w:val="1"/>
      <w:numFmt w:val="decimal"/>
      <w:pStyle w:val="DraftPropos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59972D90"/>
    <w:multiLevelType w:val="multilevel"/>
    <w:tmpl w:val="59972D90"/>
    <w:lvl w:ilvl="0">
      <w:start w:val="5"/>
      <w:numFmt w:val="bullet"/>
      <w:lvlText w:val="-"/>
      <w:lvlJc w:val="left"/>
      <w:pPr>
        <w:ind w:left="1159" w:hanging="360"/>
      </w:pPr>
      <w:rPr>
        <w:rFonts w:ascii="Times New Roman" w:eastAsia="DengXian" w:hAnsi="Times New Roman" w:cs="Times New Roman"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1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18C524C"/>
    <w:multiLevelType w:val="hybridMultilevel"/>
    <w:tmpl w:val="D05E34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6"/>
  </w:num>
  <w:num w:numId="2">
    <w:abstractNumId w:val="0"/>
  </w:num>
  <w:num w:numId="3">
    <w:abstractNumId w:val="2"/>
  </w:num>
  <w:num w:numId="4">
    <w:abstractNumId w:val="11"/>
  </w:num>
  <w:num w:numId="5">
    <w:abstractNumId w:val="8"/>
  </w:num>
  <w:num w:numId="6">
    <w:abstractNumId w:val="16"/>
  </w:num>
  <w:num w:numId="7">
    <w:abstractNumId w:val="22"/>
  </w:num>
  <w:num w:numId="8">
    <w:abstractNumId w:val="17"/>
  </w:num>
  <w:num w:numId="9">
    <w:abstractNumId w:val="14"/>
  </w:num>
  <w:num w:numId="10">
    <w:abstractNumId w:val="21"/>
  </w:num>
  <w:num w:numId="11">
    <w:abstractNumId w:val="13"/>
  </w:num>
  <w:num w:numId="12">
    <w:abstractNumId w:val="19"/>
  </w:num>
  <w:num w:numId="13">
    <w:abstractNumId w:val="15"/>
  </w:num>
  <w:num w:numId="14">
    <w:abstractNumId w:val="7"/>
  </w:num>
  <w:num w:numId="15">
    <w:abstractNumId w:val="12"/>
  </w:num>
  <w:num w:numId="16">
    <w:abstractNumId w:val="20"/>
  </w:num>
  <w:num w:numId="17">
    <w:abstractNumId w:val="18"/>
  </w:num>
  <w:num w:numId="18">
    <w:abstractNumId w:val="1"/>
  </w:num>
  <w:num w:numId="19">
    <w:abstractNumId w:val="3"/>
  </w:num>
  <w:num w:numId="20">
    <w:abstractNumId w:val="4"/>
  </w:num>
  <w:num w:numId="21">
    <w:abstractNumId w:val="5"/>
  </w:num>
  <w:num w:numId="22">
    <w:abstractNumId w:val="10"/>
  </w:num>
  <w:num w:numId="23">
    <w:abstractNumId w:val="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ctiveWritingStyle w:appName="MSWord" w:lang="fr-FR" w:vendorID="64" w:dllVersion="0" w:nlCheck="1" w:checkStyle="1"/>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a-DK" w:vendorID="64" w:dllVersion="4096"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C3F"/>
    <w:rsid w:val="00000ECA"/>
    <w:rsid w:val="00000F7F"/>
    <w:rsid w:val="00000FA4"/>
    <w:rsid w:val="00001375"/>
    <w:rsid w:val="000014AC"/>
    <w:rsid w:val="00001748"/>
    <w:rsid w:val="000018DE"/>
    <w:rsid w:val="00001F79"/>
    <w:rsid w:val="00001FC3"/>
    <w:rsid w:val="00001FCA"/>
    <w:rsid w:val="000020B2"/>
    <w:rsid w:val="00002375"/>
    <w:rsid w:val="0000270A"/>
    <w:rsid w:val="00002A8E"/>
    <w:rsid w:val="00003131"/>
    <w:rsid w:val="00003227"/>
    <w:rsid w:val="000037FB"/>
    <w:rsid w:val="00003EF4"/>
    <w:rsid w:val="0000403F"/>
    <w:rsid w:val="00004885"/>
    <w:rsid w:val="00004D8C"/>
    <w:rsid w:val="00004DCB"/>
    <w:rsid w:val="00005039"/>
    <w:rsid w:val="000051F0"/>
    <w:rsid w:val="000053BC"/>
    <w:rsid w:val="0000553B"/>
    <w:rsid w:val="0000589F"/>
    <w:rsid w:val="000063BC"/>
    <w:rsid w:val="00006530"/>
    <w:rsid w:val="00006780"/>
    <w:rsid w:val="00006784"/>
    <w:rsid w:val="0000687A"/>
    <w:rsid w:val="00006C7A"/>
    <w:rsid w:val="00006F50"/>
    <w:rsid w:val="00007495"/>
    <w:rsid w:val="0000763D"/>
    <w:rsid w:val="0000792C"/>
    <w:rsid w:val="00007B4B"/>
    <w:rsid w:val="00007D1F"/>
    <w:rsid w:val="00007D3B"/>
    <w:rsid w:val="000100B6"/>
    <w:rsid w:val="000101EF"/>
    <w:rsid w:val="00010E97"/>
    <w:rsid w:val="00010FD1"/>
    <w:rsid w:val="000110AF"/>
    <w:rsid w:val="000110F4"/>
    <w:rsid w:val="0001117C"/>
    <w:rsid w:val="000114CF"/>
    <w:rsid w:val="00011562"/>
    <w:rsid w:val="000124D1"/>
    <w:rsid w:val="000127C5"/>
    <w:rsid w:val="0001296B"/>
    <w:rsid w:val="00012A91"/>
    <w:rsid w:val="00012D57"/>
    <w:rsid w:val="0001321B"/>
    <w:rsid w:val="00013342"/>
    <w:rsid w:val="00013528"/>
    <w:rsid w:val="0001379E"/>
    <w:rsid w:val="000137BA"/>
    <w:rsid w:val="00013A9F"/>
    <w:rsid w:val="00013B63"/>
    <w:rsid w:val="00013F64"/>
    <w:rsid w:val="000141F0"/>
    <w:rsid w:val="000144DE"/>
    <w:rsid w:val="000149D4"/>
    <w:rsid w:val="00014D84"/>
    <w:rsid w:val="00014E0E"/>
    <w:rsid w:val="00015BCB"/>
    <w:rsid w:val="00015CED"/>
    <w:rsid w:val="00015EB6"/>
    <w:rsid w:val="000160D3"/>
    <w:rsid w:val="000162B2"/>
    <w:rsid w:val="0001645D"/>
    <w:rsid w:val="000164BB"/>
    <w:rsid w:val="00016512"/>
    <w:rsid w:val="000167A6"/>
    <w:rsid w:val="000167BC"/>
    <w:rsid w:val="00016C36"/>
    <w:rsid w:val="00016CF6"/>
    <w:rsid w:val="00016DCE"/>
    <w:rsid w:val="00017309"/>
    <w:rsid w:val="0002002A"/>
    <w:rsid w:val="000200E0"/>
    <w:rsid w:val="000205C1"/>
    <w:rsid w:val="00020659"/>
    <w:rsid w:val="0002085F"/>
    <w:rsid w:val="000209D8"/>
    <w:rsid w:val="00020D61"/>
    <w:rsid w:val="00021001"/>
    <w:rsid w:val="00021110"/>
    <w:rsid w:val="0002113C"/>
    <w:rsid w:val="0002130A"/>
    <w:rsid w:val="00021911"/>
    <w:rsid w:val="00021C67"/>
    <w:rsid w:val="00021DEC"/>
    <w:rsid w:val="00021E76"/>
    <w:rsid w:val="000221EB"/>
    <w:rsid w:val="000222F7"/>
    <w:rsid w:val="000233F4"/>
    <w:rsid w:val="00023C29"/>
    <w:rsid w:val="00023EC9"/>
    <w:rsid w:val="000248D9"/>
    <w:rsid w:val="00024D64"/>
    <w:rsid w:val="00024E37"/>
    <w:rsid w:val="0002506A"/>
    <w:rsid w:val="0002526F"/>
    <w:rsid w:val="0002539C"/>
    <w:rsid w:val="000253EA"/>
    <w:rsid w:val="000255A1"/>
    <w:rsid w:val="000258B7"/>
    <w:rsid w:val="000258DD"/>
    <w:rsid w:val="0002591B"/>
    <w:rsid w:val="00025AB1"/>
    <w:rsid w:val="00025AF0"/>
    <w:rsid w:val="00025B99"/>
    <w:rsid w:val="00025E58"/>
    <w:rsid w:val="000266AE"/>
    <w:rsid w:val="00026905"/>
    <w:rsid w:val="00026977"/>
    <w:rsid w:val="00026B7D"/>
    <w:rsid w:val="00026C64"/>
    <w:rsid w:val="00026EA3"/>
    <w:rsid w:val="00026EF9"/>
    <w:rsid w:val="00027333"/>
    <w:rsid w:val="000273DF"/>
    <w:rsid w:val="00027558"/>
    <w:rsid w:val="00027E95"/>
    <w:rsid w:val="000300FE"/>
    <w:rsid w:val="00030619"/>
    <w:rsid w:val="0003063A"/>
    <w:rsid w:val="00030713"/>
    <w:rsid w:val="000307C6"/>
    <w:rsid w:val="00030F4D"/>
    <w:rsid w:val="00030F74"/>
    <w:rsid w:val="00030F85"/>
    <w:rsid w:val="000312B4"/>
    <w:rsid w:val="0003134F"/>
    <w:rsid w:val="000317B2"/>
    <w:rsid w:val="000319E1"/>
    <w:rsid w:val="00031E1B"/>
    <w:rsid w:val="00031EDD"/>
    <w:rsid w:val="000321DC"/>
    <w:rsid w:val="000325EF"/>
    <w:rsid w:val="00032A0C"/>
    <w:rsid w:val="00033EC5"/>
    <w:rsid w:val="00034561"/>
    <w:rsid w:val="00034882"/>
    <w:rsid w:val="000349B7"/>
    <w:rsid w:val="00034BAD"/>
    <w:rsid w:val="000350EC"/>
    <w:rsid w:val="00035313"/>
    <w:rsid w:val="00035377"/>
    <w:rsid w:val="0003540B"/>
    <w:rsid w:val="00035464"/>
    <w:rsid w:val="00035574"/>
    <w:rsid w:val="00035B0B"/>
    <w:rsid w:val="00036199"/>
    <w:rsid w:val="000361C2"/>
    <w:rsid w:val="000365A2"/>
    <w:rsid w:val="000365C7"/>
    <w:rsid w:val="00036841"/>
    <w:rsid w:val="0003698E"/>
    <w:rsid w:val="00036BBF"/>
    <w:rsid w:val="00036C45"/>
    <w:rsid w:val="00036FA7"/>
    <w:rsid w:val="000370B4"/>
    <w:rsid w:val="0003723F"/>
    <w:rsid w:val="000377E3"/>
    <w:rsid w:val="00037A21"/>
    <w:rsid w:val="00037C2D"/>
    <w:rsid w:val="00037F49"/>
    <w:rsid w:val="000402B6"/>
    <w:rsid w:val="000404F2"/>
    <w:rsid w:val="00040AAD"/>
    <w:rsid w:val="00040C15"/>
    <w:rsid w:val="00041386"/>
    <w:rsid w:val="000413B8"/>
    <w:rsid w:val="0004144D"/>
    <w:rsid w:val="000416DE"/>
    <w:rsid w:val="0004182E"/>
    <w:rsid w:val="000418C8"/>
    <w:rsid w:val="0004198E"/>
    <w:rsid w:val="00041D52"/>
    <w:rsid w:val="00041EC3"/>
    <w:rsid w:val="000422CD"/>
    <w:rsid w:val="000426BC"/>
    <w:rsid w:val="000429E5"/>
    <w:rsid w:val="00042BFC"/>
    <w:rsid w:val="00042D17"/>
    <w:rsid w:val="000430CF"/>
    <w:rsid w:val="000431B8"/>
    <w:rsid w:val="00043407"/>
    <w:rsid w:val="00043461"/>
    <w:rsid w:val="00043703"/>
    <w:rsid w:val="00044225"/>
    <w:rsid w:val="000444C1"/>
    <w:rsid w:val="00044576"/>
    <w:rsid w:val="00044872"/>
    <w:rsid w:val="00044F4F"/>
    <w:rsid w:val="00044FC4"/>
    <w:rsid w:val="0004513B"/>
    <w:rsid w:val="000451E5"/>
    <w:rsid w:val="000453F6"/>
    <w:rsid w:val="00045A54"/>
    <w:rsid w:val="00045D43"/>
    <w:rsid w:val="00045D6A"/>
    <w:rsid w:val="00046488"/>
    <w:rsid w:val="000465A1"/>
    <w:rsid w:val="00046C13"/>
    <w:rsid w:val="00046CD6"/>
    <w:rsid w:val="00046CE4"/>
    <w:rsid w:val="00046E6F"/>
    <w:rsid w:val="00046F9A"/>
    <w:rsid w:val="000470EF"/>
    <w:rsid w:val="000472F3"/>
    <w:rsid w:val="000477BB"/>
    <w:rsid w:val="00047948"/>
    <w:rsid w:val="00047A82"/>
    <w:rsid w:val="00047B11"/>
    <w:rsid w:val="00047CD8"/>
    <w:rsid w:val="00047D9C"/>
    <w:rsid w:val="00047F14"/>
    <w:rsid w:val="00050070"/>
    <w:rsid w:val="00050335"/>
    <w:rsid w:val="0005055B"/>
    <w:rsid w:val="000505E0"/>
    <w:rsid w:val="00051135"/>
    <w:rsid w:val="000515F7"/>
    <w:rsid w:val="0005201C"/>
    <w:rsid w:val="0005241E"/>
    <w:rsid w:val="0005291A"/>
    <w:rsid w:val="00052AE3"/>
    <w:rsid w:val="00052D97"/>
    <w:rsid w:val="00053016"/>
    <w:rsid w:val="000531A8"/>
    <w:rsid w:val="000531E3"/>
    <w:rsid w:val="000532C1"/>
    <w:rsid w:val="00053849"/>
    <w:rsid w:val="00053A47"/>
    <w:rsid w:val="00053CD7"/>
    <w:rsid w:val="000540C2"/>
    <w:rsid w:val="0005456E"/>
    <w:rsid w:val="000547C1"/>
    <w:rsid w:val="00054917"/>
    <w:rsid w:val="00054ACE"/>
    <w:rsid w:val="00054AE4"/>
    <w:rsid w:val="00054B6B"/>
    <w:rsid w:val="00054C4F"/>
    <w:rsid w:val="00054CEA"/>
    <w:rsid w:val="00054D1D"/>
    <w:rsid w:val="00054DAB"/>
    <w:rsid w:val="0005504C"/>
    <w:rsid w:val="00055873"/>
    <w:rsid w:val="00055B8E"/>
    <w:rsid w:val="00055FB8"/>
    <w:rsid w:val="0005602E"/>
    <w:rsid w:val="00056057"/>
    <w:rsid w:val="00056440"/>
    <w:rsid w:val="00056675"/>
    <w:rsid w:val="00057259"/>
    <w:rsid w:val="000572A7"/>
    <w:rsid w:val="00057388"/>
    <w:rsid w:val="0005755D"/>
    <w:rsid w:val="00057DF9"/>
    <w:rsid w:val="00057E17"/>
    <w:rsid w:val="00057F68"/>
    <w:rsid w:val="00057F6C"/>
    <w:rsid w:val="00060426"/>
    <w:rsid w:val="00060586"/>
    <w:rsid w:val="0006090A"/>
    <w:rsid w:val="00060E4F"/>
    <w:rsid w:val="00060FDB"/>
    <w:rsid w:val="000612C5"/>
    <w:rsid w:val="000613C1"/>
    <w:rsid w:val="000616E1"/>
    <w:rsid w:val="00061BDC"/>
    <w:rsid w:val="00061CFF"/>
    <w:rsid w:val="00061D2A"/>
    <w:rsid w:val="00061DD2"/>
    <w:rsid w:val="000621A9"/>
    <w:rsid w:val="0006263A"/>
    <w:rsid w:val="00062802"/>
    <w:rsid w:val="00062B51"/>
    <w:rsid w:val="00062D9A"/>
    <w:rsid w:val="00063162"/>
    <w:rsid w:val="000631CE"/>
    <w:rsid w:val="00063485"/>
    <w:rsid w:val="00063911"/>
    <w:rsid w:val="00063A4C"/>
    <w:rsid w:val="00063F57"/>
    <w:rsid w:val="00063FFD"/>
    <w:rsid w:val="0006436B"/>
    <w:rsid w:val="0006480B"/>
    <w:rsid w:val="00064A2B"/>
    <w:rsid w:val="00064B46"/>
    <w:rsid w:val="00064C42"/>
    <w:rsid w:val="00064D49"/>
    <w:rsid w:val="00064D9A"/>
    <w:rsid w:val="00065016"/>
    <w:rsid w:val="00065031"/>
    <w:rsid w:val="00065439"/>
    <w:rsid w:val="00065441"/>
    <w:rsid w:val="0006549C"/>
    <w:rsid w:val="000659DD"/>
    <w:rsid w:val="00065D64"/>
    <w:rsid w:val="000661C0"/>
    <w:rsid w:val="0006646B"/>
    <w:rsid w:val="000667D1"/>
    <w:rsid w:val="0006684B"/>
    <w:rsid w:val="00066D84"/>
    <w:rsid w:val="00066EDB"/>
    <w:rsid w:val="00067087"/>
    <w:rsid w:val="0006710B"/>
    <w:rsid w:val="0006739D"/>
    <w:rsid w:val="0006777C"/>
    <w:rsid w:val="00067B4A"/>
    <w:rsid w:val="00067FE2"/>
    <w:rsid w:val="00070192"/>
    <w:rsid w:val="00070A6C"/>
    <w:rsid w:val="00070AB0"/>
    <w:rsid w:val="0007118F"/>
    <w:rsid w:val="000714BA"/>
    <w:rsid w:val="000715CE"/>
    <w:rsid w:val="0007162A"/>
    <w:rsid w:val="000716E3"/>
    <w:rsid w:val="000716FB"/>
    <w:rsid w:val="00071740"/>
    <w:rsid w:val="000719A2"/>
    <w:rsid w:val="0007214F"/>
    <w:rsid w:val="0007245D"/>
    <w:rsid w:val="00072E75"/>
    <w:rsid w:val="00072EFA"/>
    <w:rsid w:val="00072FF7"/>
    <w:rsid w:val="00073211"/>
    <w:rsid w:val="0007337F"/>
    <w:rsid w:val="0007359A"/>
    <w:rsid w:val="00073623"/>
    <w:rsid w:val="0007368E"/>
    <w:rsid w:val="00073785"/>
    <w:rsid w:val="00073974"/>
    <w:rsid w:val="00073F11"/>
    <w:rsid w:val="000741B3"/>
    <w:rsid w:val="00074375"/>
    <w:rsid w:val="000743A0"/>
    <w:rsid w:val="000747FC"/>
    <w:rsid w:val="00074A9E"/>
    <w:rsid w:val="00074BF5"/>
    <w:rsid w:val="00075016"/>
    <w:rsid w:val="000752CD"/>
    <w:rsid w:val="00075680"/>
    <w:rsid w:val="00075999"/>
    <w:rsid w:val="00075AB6"/>
    <w:rsid w:val="00075CCD"/>
    <w:rsid w:val="00075FA4"/>
    <w:rsid w:val="00076408"/>
    <w:rsid w:val="0007661E"/>
    <w:rsid w:val="00076A29"/>
    <w:rsid w:val="00076D4C"/>
    <w:rsid w:val="00076F1A"/>
    <w:rsid w:val="00076F60"/>
    <w:rsid w:val="00077073"/>
    <w:rsid w:val="0007715B"/>
    <w:rsid w:val="00077A69"/>
    <w:rsid w:val="0008022A"/>
    <w:rsid w:val="00080418"/>
    <w:rsid w:val="000805B2"/>
    <w:rsid w:val="00080CFF"/>
    <w:rsid w:val="00080D74"/>
    <w:rsid w:val="00080D81"/>
    <w:rsid w:val="00081383"/>
    <w:rsid w:val="000826F4"/>
    <w:rsid w:val="000826FF"/>
    <w:rsid w:val="00082A49"/>
    <w:rsid w:val="00082C90"/>
    <w:rsid w:val="00082CA0"/>
    <w:rsid w:val="00082EE6"/>
    <w:rsid w:val="000832D0"/>
    <w:rsid w:val="00083322"/>
    <w:rsid w:val="000838AA"/>
    <w:rsid w:val="0008399B"/>
    <w:rsid w:val="00083ABE"/>
    <w:rsid w:val="00083C99"/>
    <w:rsid w:val="00084255"/>
    <w:rsid w:val="00084E61"/>
    <w:rsid w:val="00084F77"/>
    <w:rsid w:val="00085239"/>
    <w:rsid w:val="00085F08"/>
    <w:rsid w:val="000862BA"/>
    <w:rsid w:val="000862F6"/>
    <w:rsid w:val="000867E7"/>
    <w:rsid w:val="00086911"/>
    <w:rsid w:val="00086B50"/>
    <w:rsid w:val="00086C4D"/>
    <w:rsid w:val="00086CAA"/>
    <w:rsid w:val="00086F03"/>
    <w:rsid w:val="000875E7"/>
    <w:rsid w:val="0008760B"/>
    <w:rsid w:val="0008782D"/>
    <w:rsid w:val="00087E29"/>
    <w:rsid w:val="0009037D"/>
    <w:rsid w:val="00090394"/>
    <w:rsid w:val="000903DC"/>
    <w:rsid w:val="00090573"/>
    <w:rsid w:val="00090779"/>
    <w:rsid w:val="00090ED2"/>
    <w:rsid w:val="00090F19"/>
    <w:rsid w:val="000911C2"/>
    <w:rsid w:val="00091749"/>
    <w:rsid w:val="00091F33"/>
    <w:rsid w:val="000921E3"/>
    <w:rsid w:val="0009280E"/>
    <w:rsid w:val="00092820"/>
    <w:rsid w:val="000928FD"/>
    <w:rsid w:val="00092A3D"/>
    <w:rsid w:val="00092A79"/>
    <w:rsid w:val="000931C3"/>
    <w:rsid w:val="000932C0"/>
    <w:rsid w:val="00093566"/>
    <w:rsid w:val="00093F75"/>
    <w:rsid w:val="0009437A"/>
    <w:rsid w:val="000945F0"/>
    <w:rsid w:val="000946D3"/>
    <w:rsid w:val="000947B7"/>
    <w:rsid w:val="00094931"/>
    <w:rsid w:val="0009512D"/>
    <w:rsid w:val="000954C6"/>
    <w:rsid w:val="00095671"/>
    <w:rsid w:val="000956BC"/>
    <w:rsid w:val="000957FF"/>
    <w:rsid w:val="00095920"/>
    <w:rsid w:val="00095F53"/>
    <w:rsid w:val="00096201"/>
    <w:rsid w:val="000963A3"/>
    <w:rsid w:val="0009653B"/>
    <w:rsid w:val="000968D8"/>
    <w:rsid w:val="0009709B"/>
    <w:rsid w:val="000970D0"/>
    <w:rsid w:val="0009720E"/>
    <w:rsid w:val="0009745A"/>
    <w:rsid w:val="00097567"/>
    <w:rsid w:val="000979F0"/>
    <w:rsid w:val="00097AE8"/>
    <w:rsid w:val="000A0062"/>
    <w:rsid w:val="000A02DC"/>
    <w:rsid w:val="000A0615"/>
    <w:rsid w:val="000A09A2"/>
    <w:rsid w:val="000A0A15"/>
    <w:rsid w:val="000A0CA1"/>
    <w:rsid w:val="000A0E99"/>
    <w:rsid w:val="000A0F42"/>
    <w:rsid w:val="000A1AD3"/>
    <w:rsid w:val="000A1CA1"/>
    <w:rsid w:val="000A1D49"/>
    <w:rsid w:val="000A20BE"/>
    <w:rsid w:val="000A23E5"/>
    <w:rsid w:val="000A2620"/>
    <w:rsid w:val="000A26E4"/>
    <w:rsid w:val="000A296B"/>
    <w:rsid w:val="000A2D70"/>
    <w:rsid w:val="000A2DF8"/>
    <w:rsid w:val="000A31F7"/>
    <w:rsid w:val="000A3ACB"/>
    <w:rsid w:val="000A3CBA"/>
    <w:rsid w:val="000A4775"/>
    <w:rsid w:val="000A49DE"/>
    <w:rsid w:val="000A4B74"/>
    <w:rsid w:val="000A4FEA"/>
    <w:rsid w:val="000A5281"/>
    <w:rsid w:val="000A52F5"/>
    <w:rsid w:val="000A54DF"/>
    <w:rsid w:val="000A5A08"/>
    <w:rsid w:val="000A60B4"/>
    <w:rsid w:val="000A61CB"/>
    <w:rsid w:val="000A6252"/>
    <w:rsid w:val="000A6498"/>
    <w:rsid w:val="000A64D8"/>
    <w:rsid w:val="000A6723"/>
    <w:rsid w:val="000A6788"/>
    <w:rsid w:val="000A68A9"/>
    <w:rsid w:val="000A6AC6"/>
    <w:rsid w:val="000A6CFE"/>
    <w:rsid w:val="000A6F04"/>
    <w:rsid w:val="000A6F12"/>
    <w:rsid w:val="000A7BEA"/>
    <w:rsid w:val="000A7C88"/>
    <w:rsid w:val="000A7C8D"/>
    <w:rsid w:val="000B02C2"/>
    <w:rsid w:val="000B081C"/>
    <w:rsid w:val="000B0E8D"/>
    <w:rsid w:val="000B10AB"/>
    <w:rsid w:val="000B10E2"/>
    <w:rsid w:val="000B130E"/>
    <w:rsid w:val="000B1585"/>
    <w:rsid w:val="000B1CD3"/>
    <w:rsid w:val="000B2107"/>
    <w:rsid w:val="000B2335"/>
    <w:rsid w:val="000B256B"/>
    <w:rsid w:val="000B271B"/>
    <w:rsid w:val="000B2EE5"/>
    <w:rsid w:val="000B32D4"/>
    <w:rsid w:val="000B38DA"/>
    <w:rsid w:val="000B3F37"/>
    <w:rsid w:val="000B40C8"/>
    <w:rsid w:val="000B4788"/>
    <w:rsid w:val="000B49D7"/>
    <w:rsid w:val="000B4FD5"/>
    <w:rsid w:val="000B546F"/>
    <w:rsid w:val="000B5E79"/>
    <w:rsid w:val="000B6030"/>
    <w:rsid w:val="000B65BE"/>
    <w:rsid w:val="000B68D5"/>
    <w:rsid w:val="000B6A57"/>
    <w:rsid w:val="000B6A84"/>
    <w:rsid w:val="000B6BDF"/>
    <w:rsid w:val="000B6F48"/>
    <w:rsid w:val="000B71B6"/>
    <w:rsid w:val="000B7B2B"/>
    <w:rsid w:val="000B7D5E"/>
    <w:rsid w:val="000B7DF1"/>
    <w:rsid w:val="000B7E16"/>
    <w:rsid w:val="000C133A"/>
    <w:rsid w:val="000C1545"/>
    <w:rsid w:val="000C1737"/>
    <w:rsid w:val="000C1DBD"/>
    <w:rsid w:val="000C1F13"/>
    <w:rsid w:val="000C240A"/>
    <w:rsid w:val="000C2B21"/>
    <w:rsid w:val="000C2DE1"/>
    <w:rsid w:val="000C2E7E"/>
    <w:rsid w:val="000C32AA"/>
    <w:rsid w:val="000C393F"/>
    <w:rsid w:val="000C4065"/>
    <w:rsid w:val="000C4137"/>
    <w:rsid w:val="000C42A2"/>
    <w:rsid w:val="000C4538"/>
    <w:rsid w:val="000C4912"/>
    <w:rsid w:val="000C4918"/>
    <w:rsid w:val="000C4C76"/>
    <w:rsid w:val="000C4DE0"/>
    <w:rsid w:val="000C5759"/>
    <w:rsid w:val="000C58F6"/>
    <w:rsid w:val="000C5E7D"/>
    <w:rsid w:val="000C61BD"/>
    <w:rsid w:val="000C673C"/>
    <w:rsid w:val="000C69F8"/>
    <w:rsid w:val="000C6A01"/>
    <w:rsid w:val="000C71D9"/>
    <w:rsid w:val="000D0153"/>
    <w:rsid w:val="000D0186"/>
    <w:rsid w:val="000D037E"/>
    <w:rsid w:val="000D0A0F"/>
    <w:rsid w:val="000D0AB8"/>
    <w:rsid w:val="000D0BCC"/>
    <w:rsid w:val="000D0F9A"/>
    <w:rsid w:val="000D10A8"/>
    <w:rsid w:val="000D1297"/>
    <w:rsid w:val="000D148D"/>
    <w:rsid w:val="000D14EB"/>
    <w:rsid w:val="000D1610"/>
    <w:rsid w:val="000D1835"/>
    <w:rsid w:val="000D18B2"/>
    <w:rsid w:val="000D1B60"/>
    <w:rsid w:val="000D206C"/>
    <w:rsid w:val="000D2080"/>
    <w:rsid w:val="000D2185"/>
    <w:rsid w:val="000D2AE0"/>
    <w:rsid w:val="000D2CDA"/>
    <w:rsid w:val="000D3035"/>
    <w:rsid w:val="000D362A"/>
    <w:rsid w:val="000D37FA"/>
    <w:rsid w:val="000D389E"/>
    <w:rsid w:val="000D3E1D"/>
    <w:rsid w:val="000D3E40"/>
    <w:rsid w:val="000D3F8F"/>
    <w:rsid w:val="000D4324"/>
    <w:rsid w:val="000D44F2"/>
    <w:rsid w:val="000D4591"/>
    <w:rsid w:val="000D46D6"/>
    <w:rsid w:val="000D46EE"/>
    <w:rsid w:val="000D4896"/>
    <w:rsid w:val="000D4DE6"/>
    <w:rsid w:val="000D5158"/>
    <w:rsid w:val="000D55EA"/>
    <w:rsid w:val="000D5965"/>
    <w:rsid w:val="000D59D6"/>
    <w:rsid w:val="000D5AB0"/>
    <w:rsid w:val="000D5AD1"/>
    <w:rsid w:val="000D5C22"/>
    <w:rsid w:val="000D5E4D"/>
    <w:rsid w:val="000D6207"/>
    <w:rsid w:val="000D62A7"/>
    <w:rsid w:val="000D6E27"/>
    <w:rsid w:val="000D6E96"/>
    <w:rsid w:val="000D7268"/>
    <w:rsid w:val="000D7783"/>
    <w:rsid w:val="000E011D"/>
    <w:rsid w:val="000E03CF"/>
    <w:rsid w:val="000E087D"/>
    <w:rsid w:val="000E0D89"/>
    <w:rsid w:val="000E1003"/>
    <w:rsid w:val="000E14B9"/>
    <w:rsid w:val="000E182B"/>
    <w:rsid w:val="000E1E12"/>
    <w:rsid w:val="000E1E8E"/>
    <w:rsid w:val="000E2787"/>
    <w:rsid w:val="000E279B"/>
    <w:rsid w:val="000E28D8"/>
    <w:rsid w:val="000E299A"/>
    <w:rsid w:val="000E3075"/>
    <w:rsid w:val="000E31F0"/>
    <w:rsid w:val="000E331F"/>
    <w:rsid w:val="000E3358"/>
    <w:rsid w:val="000E38ED"/>
    <w:rsid w:val="000E3E8F"/>
    <w:rsid w:val="000E3F84"/>
    <w:rsid w:val="000E40C3"/>
    <w:rsid w:val="000E442A"/>
    <w:rsid w:val="000E4C9B"/>
    <w:rsid w:val="000E4D01"/>
    <w:rsid w:val="000E52BF"/>
    <w:rsid w:val="000E5830"/>
    <w:rsid w:val="000E5A2C"/>
    <w:rsid w:val="000E5BC8"/>
    <w:rsid w:val="000E5C4E"/>
    <w:rsid w:val="000E5CA5"/>
    <w:rsid w:val="000E5E3A"/>
    <w:rsid w:val="000E6576"/>
    <w:rsid w:val="000E65A7"/>
    <w:rsid w:val="000E6635"/>
    <w:rsid w:val="000E6BAF"/>
    <w:rsid w:val="000E6EED"/>
    <w:rsid w:val="000E6F62"/>
    <w:rsid w:val="000E7125"/>
    <w:rsid w:val="000E798F"/>
    <w:rsid w:val="000E7F51"/>
    <w:rsid w:val="000E7FC1"/>
    <w:rsid w:val="000F00D8"/>
    <w:rsid w:val="000F02FE"/>
    <w:rsid w:val="000F0786"/>
    <w:rsid w:val="000F095B"/>
    <w:rsid w:val="000F0C8B"/>
    <w:rsid w:val="000F0CFE"/>
    <w:rsid w:val="000F1361"/>
    <w:rsid w:val="000F13C4"/>
    <w:rsid w:val="000F13D7"/>
    <w:rsid w:val="000F1577"/>
    <w:rsid w:val="000F17E4"/>
    <w:rsid w:val="000F1878"/>
    <w:rsid w:val="000F1AD6"/>
    <w:rsid w:val="000F1CF3"/>
    <w:rsid w:val="000F1F98"/>
    <w:rsid w:val="000F20CD"/>
    <w:rsid w:val="000F2247"/>
    <w:rsid w:val="000F2965"/>
    <w:rsid w:val="000F2D99"/>
    <w:rsid w:val="000F34C7"/>
    <w:rsid w:val="000F3AFD"/>
    <w:rsid w:val="000F3B40"/>
    <w:rsid w:val="000F3E08"/>
    <w:rsid w:val="000F3F05"/>
    <w:rsid w:val="000F3F2F"/>
    <w:rsid w:val="000F3F9F"/>
    <w:rsid w:val="000F42EA"/>
    <w:rsid w:val="000F46BB"/>
    <w:rsid w:val="000F4CAF"/>
    <w:rsid w:val="000F4D2F"/>
    <w:rsid w:val="000F4E2B"/>
    <w:rsid w:val="000F4F44"/>
    <w:rsid w:val="000F516F"/>
    <w:rsid w:val="000F53CB"/>
    <w:rsid w:val="000F53FC"/>
    <w:rsid w:val="000F6799"/>
    <w:rsid w:val="000F6881"/>
    <w:rsid w:val="000F69E3"/>
    <w:rsid w:val="000F69FD"/>
    <w:rsid w:val="000F6BCD"/>
    <w:rsid w:val="000F6C32"/>
    <w:rsid w:val="000F6D86"/>
    <w:rsid w:val="000F6E12"/>
    <w:rsid w:val="000F78E9"/>
    <w:rsid w:val="000F7CAD"/>
    <w:rsid w:val="00100097"/>
    <w:rsid w:val="001000E9"/>
    <w:rsid w:val="00100161"/>
    <w:rsid w:val="00100169"/>
    <w:rsid w:val="0010067A"/>
    <w:rsid w:val="00100837"/>
    <w:rsid w:val="00100E84"/>
    <w:rsid w:val="001010D7"/>
    <w:rsid w:val="00101489"/>
    <w:rsid w:val="001017C8"/>
    <w:rsid w:val="001019AA"/>
    <w:rsid w:val="001019ED"/>
    <w:rsid w:val="00101A0E"/>
    <w:rsid w:val="00101ACE"/>
    <w:rsid w:val="00101D6C"/>
    <w:rsid w:val="00102033"/>
    <w:rsid w:val="00102147"/>
    <w:rsid w:val="001021DD"/>
    <w:rsid w:val="001021F1"/>
    <w:rsid w:val="00102366"/>
    <w:rsid w:val="00102743"/>
    <w:rsid w:val="00102A33"/>
    <w:rsid w:val="00102BA5"/>
    <w:rsid w:val="00102DFE"/>
    <w:rsid w:val="00102E56"/>
    <w:rsid w:val="00102E9A"/>
    <w:rsid w:val="0010308D"/>
    <w:rsid w:val="00103658"/>
    <w:rsid w:val="0010366C"/>
    <w:rsid w:val="00103DB3"/>
    <w:rsid w:val="00104036"/>
    <w:rsid w:val="00104058"/>
    <w:rsid w:val="0010405D"/>
    <w:rsid w:val="00104228"/>
    <w:rsid w:val="00104736"/>
    <w:rsid w:val="00104979"/>
    <w:rsid w:val="00104A80"/>
    <w:rsid w:val="00104C67"/>
    <w:rsid w:val="00104D55"/>
    <w:rsid w:val="001050B7"/>
    <w:rsid w:val="001050F9"/>
    <w:rsid w:val="0010521E"/>
    <w:rsid w:val="001053B4"/>
    <w:rsid w:val="001053D5"/>
    <w:rsid w:val="0010568A"/>
    <w:rsid w:val="001056C5"/>
    <w:rsid w:val="00105820"/>
    <w:rsid w:val="00105CEE"/>
    <w:rsid w:val="00105DA1"/>
    <w:rsid w:val="0010660E"/>
    <w:rsid w:val="00106A95"/>
    <w:rsid w:val="00106CC3"/>
    <w:rsid w:val="00106E7E"/>
    <w:rsid w:val="00106FF1"/>
    <w:rsid w:val="00107069"/>
    <w:rsid w:val="0010795D"/>
    <w:rsid w:val="00107BD2"/>
    <w:rsid w:val="0011034F"/>
    <w:rsid w:val="001103C6"/>
    <w:rsid w:val="00110532"/>
    <w:rsid w:val="00110851"/>
    <w:rsid w:val="001108EE"/>
    <w:rsid w:val="00110998"/>
    <w:rsid w:val="001115C0"/>
    <w:rsid w:val="001115F4"/>
    <w:rsid w:val="001116D2"/>
    <w:rsid w:val="0011190B"/>
    <w:rsid w:val="00111AD9"/>
    <w:rsid w:val="0011230B"/>
    <w:rsid w:val="001125A8"/>
    <w:rsid w:val="001126ED"/>
    <w:rsid w:val="00112975"/>
    <w:rsid w:val="00112B8F"/>
    <w:rsid w:val="0011303D"/>
    <w:rsid w:val="001134DA"/>
    <w:rsid w:val="0011372B"/>
    <w:rsid w:val="00113D57"/>
    <w:rsid w:val="00113D8F"/>
    <w:rsid w:val="00113FDA"/>
    <w:rsid w:val="001140FA"/>
    <w:rsid w:val="001141CF"/>
    <w:rsid w:val="00114379"/>
    <w:rsid w:val="001146A3"/>
    <w:rsid w:val="001146C6"/>
    <w:rsid w:val="001147B8"/>
    <w:rsid w:val="00114803"/>
    <w:rsid w:val="00114949"/>
    <w:rsid w:val="00114E61"/>
    <w:rsid w:val="00114EA7"/>
    <w:rsid w:val="001151D8"/>
    <w:rsid w:val="0011536C"/>
    <w:rsid w:val="00115716"/>
    <w:rsid w:val="0011584C"/>
    <w:rsid w:val="001158D5"/>
    <w:rsid w:val="001158DA"/>
    <w:rsid w:val="00115AA8"/>
    <w:rsid w:val="00116339"/>
    <w:rsid w:val="00116420"/>
    <w:rsid w:val="00116A2D"/>
    <w:rsid w:val="00116D73"/>
    <w:rsid w:val="001175EF"/>
    <w:rsid w:val="00117677"/>
    <w:rsid w:val="00117702"/>
    <w:rsid w:val="001177C7"/>
    <w:rsid w:val="00117957"/>
    <w:rsid w:val="00117C78"/>
    <w:rsid w:val="001201EA"/>
    <w:rsid w:val="001203DB"/>
    <w:rsid w:val="001205B4"/>
    <w:rsid w:val="0012079F"/>
    <w:rsid w:val="001207F3"/>
    <w:rsid w:val="00120C13"/>
    <w:rsid w:val="00121050"/>
    <w:rsid w:val="001211DC"/>
    <w:rsid w:val="001215D2"/>
    <w:rsid w:val="00121769"/>
    <w:rsid w:val="00121E1A"/>
    <w:rsid w:val="00121FDE"/>
    <w:rsid w:val="001220A1"/>
    <w:rsid w:val="00122727"/>
    <w:rsid w:val="00122837"/>
    <w:rsid w:val="00122842"/>
    <w:rsid w:val="001232D2"/>
    <w:rsid w:val="0012345C"/>
    <w:rsid w:val="001238A6"/>
    <w:rsid w:val="00123975"/>
    <w:rsid w:val="00123C39"/>
    <w:rsid w:val="00123DED"/>
    <w:rsid w:val="00124124"/>
    <w:rsid w:val="00124332"/>
    <w:rsid w:val="0012467D"/>
    <w:rsid w:val="001246EC"/>
    <w:rsid w:val="001249D7"/>
    <w:rsid w:val="001249FC"/>
    <w:rsid w:val="00124AB8"/>
    <w:rsid w:val="00124D8E"/>
    <w:rsid w:val="00124E10"/>
    <w:rsid w:val="00125078"/>
    <w:rsid w:val="001252FE"/>
    <w:rsid w:val="001255A6"/>
    <w:rsid w:val="0012573A"/>
    <w:rsid w:val="00125D34"/>
    <w:rsid w:val="00126013"/>
    <w:rsid w:val="0012636F"/>
    <w:rsid w:val="001268D1"/>
    <w:rsid w:val="00127096"/>
    <w:rsid w:val="0012728A"/>
    <w:rsid w:val="001274AC"/>
    <w:rsid w:val="001275E6"/>
    <w:rsid w:val="00127C43"/>
    <w:rsid w:val="00127DE2"/>
    <w:rsid w:val="00127DE7"/>
    <w:rsid w:val="00127F15"/>
    <w:rsid w:val="00127F28"/>
    <w:rsid w:val="0013016D"/>
    <w:rsid w:val="00130714"/>
    <w:rsid w:val="00130953"/>
    <w:rsid w:val="00130BBD"/>
    <w:rsid w:val="00130DDE"/>
    <w:rsid w:val="00131683"/>
    <w:rsid w:val="00131AC6"/>
    <w:rsid w:val="001320ED"/>
    <w:rsid w:val="001321CE"/>
    <w:rsid w:val="001322B0"/>
    <w:rsid w:val="00132440"/>
    <w:rsid w:val="00132671"/>
    <w:rsid w:val="00132767"/>
    <w:rsid w:val="00132917"/>
    <w:rsid w:val="00132990"/>
    <w:rsid w:val="001329F8"/>
    <w:rsid w:val="00132E89"/>
    <w:rsid w:val="00133256"/>
    <w:rsid w:val="0013327F"/>
    <w:rsid w:val="0013334C"/>
    <w:rsid w:val="00133974"/>
    <w:rsid w:val="00133BFF"/>
    <w:rsid w:val="00133EBD"/>
    <w:rsid w:val="00134972"/>
    <w:rsid w:val="001349C1"/>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3AD"/>
    <w:rsid w:val="00140608"/>
    <w:rsid w:val="0014073C"/>
    <w:rsid w:val="00140762"/>
    <w:rsid w:val="00140825"/>
    <w:rsid w:val="0014086C"/>
    <w:rsid w:val="00140E5E"/>
    <w:rsid w:val="001410AA"/>
    <w:rsid w:val="001410F1"/>
    <w:rsid w:val="001418FE"/>
    <w:rsid w:val="00141E46"/>
    <w:rsid w:val="00141ED1"/>
    <w:rsid w:val="00141F72"/>
    <w:rsid w:val="0014206B"/>
    <w:rsid w:val="00142093"/>
    <w:rsid w:val="001423B2"/>
    <w:rsid w:val="00142AA8"/>
    <w:rsid w:val="00142E42"/>
    <w:rsid w:val="00142FF6"/>
    <w:rsid w:val="00143153"/>
    <w:rsid w:val="0014371C"/>
    <w:rsid w:val="00143CB7"/>
    <w:rsid w:val="00143EFE"/>
    <w:rsid w:val="00143FFE"/>
    <w:rsid w:val="00144317"/>
    <w:rsid w:val="00144320"/>
    <w:rsid w:val="001444D8"/>
    <w:rsid w:val="0014471E"/>
    <w:rsid w:val="0014491B"/>
    <w:rsid w:val="00144B3F"/>
    <w:rsid w:val="00144D67"/>
    <w:rsid w:val="00144E04"/>
    <w:rsid w:val="00144E2A"/>
    <w:rsid w:val="001453DC"/>
    <w:rsid w:val="001454C4"/>
    <w:rsid w:val="00145883"/>
    <w:rsid w:val="00145D2C"/>
    <w:rsid w:val="0014606D"/>
    <w:rsid w:val="001462D7"/>
    <w:rsid w:val="00146577"/>
    <w:rsid w:val="00146773"/>
    <w:rsid w:val="00146808"/>
    <w:rsid w:val="00146A8A"/>
    <w:rsid w:val="00146E8D"/>
    <w:rsid w:val="0014703E"/>
    <w:rsid w:val="00147D65"/>
    <w:rsid w:val="00147D91"/>
    <w:rsid w:val="001500E0"/>
    <w:rsid w:val="001508B7"/>
    <w:rsid w:val="001508E1"/>
    <w:rsid w:val="00150A99"/>
    <w:rsid w:val="00150F01"/>
    <w:rsid w:val="001510ED"/>
    <w:rsid w:val="0015113A"/>
    <w:rsid w:val="001517AB"/>
    <w:rsid w:val="00151805"/>
    <w:rsid w:val="00151897"/>
    <w:rsid w:val="00151CF5"/>
    <w:rsid w:val="00151EA7"/>
    <w:rsid w:val="00152066"/>
    <w:rsid w:val="00152270"/>
    <w:rsid w:val="00152559"/>
    <w:rsid w:val="00152A3B"/>
    <w:rsid w:val="00152BB8"/>
    <w:rsid w:val="001530A2"/>
    <w:rsid w:val="0015347E"/>
    <w:rsid w:val="00153A48"/>
    <w:rsid w:val="00153A6B"/>
    <w:rsid w:val="00153B32"/>
    <w:rsid w:val="00153C6E"/>
    <w:rsid w:val="00153E69"/>
    <w:rsid w:val="00153EEF"/>
    <w:rsid w:val="00153F29"/>
    <w:rsid w:val="001540F5"/>
    <w:rsid w:val="001544AB"/>
    <w:rsid w:val="00154548"/>
    <w:rsid w:val="00154F0D"/>
    <w:rsid w:val="00155178"/>
    <w:rsid w:val="001555FC"/>
    <w:rsid w:val="00155D53"/>
    <w:rsid w:val="0015620B"/>
    <w:rsid w:val="0015622B"/>
    <w:rsid w:val="00156260"/>
    <w:rsid w:val="00156284"/>
    <w:rsid w:val="00156502"/>
    <w:rsid w:val="00157B43"/>
    <w:rsid w:val="00157E6D"/>
    <w:rsid w:val="0016019C"/>
    <w:rsid w:val="001601C7"/>
    <w:rsid w:val="001601C9"/>
    <w:rsid w:val="001602C2"/>
    <w:rsid w:val="001603B9"/>
    <w:rsid w:val="001604C8"/>
    <w:rsid w:val="00160674"/>
    <w:rsid w:val="00160786"/>
    <w:rsid w:val="00160BEB"/>
    <w:rsid w:val="00161479"/>
    <w:rsid w:val="00161791"/>
    <w:rsid w:val="00161EA5"/>
    <w:rsid w:val="00162262"/>
    <w:rsid w:val="001623A3"/>
    <w:rsid w:val="00162BD5"/>
    <w:rsid w:val="00162CF1"/>
    <w:rsid w:val="00162F82"/>
    <w:rsid w:val="001630E4"/>
    <w:rsid w:val="0016368F"/>
    <w:rsid w:val="001639BC"/>
    <w:rsid w:val="001639E1"/>
    <w:rsid w:val="00163AFC"/>
    <w:rsid w:val="00163B8D"/>
    <w:rsid w:val="00163C9A"/>
    <w:rsid w:val="00164646"/>
    <w:rsid w:val="001647FA"/>
    <w:rsid w:val="00165137"/>
    <w:rsid w:val="001652DD"/>
    <w:rsid w:val="00165338"/>
    <w:rsid w:val="00165B5E"/>
    <w:rsid w:val="00165C3C"/>
    <w:rsid w:val="00165D9A"/>
    <w:rsid w:val="0016634F"/>
    <w:rsid w:val="00166809"/>
    <w:rsid w:val="00166879"/>
    <w:rsid w:val="001669F9"/>
    <w:rsid w:val="00166D9E"/>
    <w:rsid w:val="00166EE2"/>
    <w:rsid w:val="0016700E"/>
    <w:rsid w:val="00167125"/>
    <w:rsid w:val="0016733C"/>
    <w:rsid w:val="0016764C"/>
    <w:rsid w:val="00167ACD"/>
    <w:rsid w:val="00167BD8"/>
    <w:rsid w:val="00170397"/>
    <w:rsid w:val="00170482"/>
    <w:rsid w:val="001706E4"/>
    <w:rsid w:val="001708D0"/>
    <w:rsid w:val="00170E05"/>
    <w:rsid w:val="00171661"/>
    <w:rsid w:val="00171B5E"/>
    <w:rsid w:val="00171BC2"/>
    <w:rsid w:val="00171BF0"/>
    <w:rsid w:val="00171D7E"/>
    <w:rsid w:val="00171E80"/>
    <w:rsid w:val="00171F14"/>
    <w:rsid w:val="00172105"/>
    <w:rsid w:val="0017223A"/>
    <w:rsid w:val="0017283C"/>
    <w:rsid w:val="001729E1"/>
    <w:rsid w:val="00172B61"/>
    <w:rsid w:val="00172C20"/>
    <w:rsid w:val="001738A5"/>
    <w:rsid w:val="00173A00"/>
    <w:rsid w:val="00173A01"/>
    <w:rsid w:val="00173AC9"/>
    <w:rsid w:val="00173D38"/>
    <w:rsid w:val="00173FFE"/>
    <w:rsid w:val="00174CD6"/>
    <w:rsid w:val="00174DDB"/>
    <w:rsid w:val="00175009"/>
    <w:rsid w:val="001752EC"/>
    <w:rsid w:val="00175355"/>
    <w:rsid w:val="0017537A"/>
    <w:rsid w:val="00175A6E"/>
    <w:rsid w:val="00175B5A"/>
    <w:rsid w:val="00175EF2"/>
    <w:rsid w:val="00176414"/>
    <w:rsid w:val="00176862"/>
    <w:rsid w:val="00176BDB"/>
    <w:rsid w:val="0017714C"/>
    <w:rsid w:val="0017722E"/>
    <w:rsid w:val="00177482"/>
    <w:rsid w:val="00177711"/>
    <w:rsid w:val="00177A0D"/>
    <w:rsid w:val="00177AC2"/>
    <w:rsid w:val="00177DFF"/>
    <w:rsid w:val="00177EBD"/>
    <w:rsid w:val="0018016C"/>
    <w:rsid w:val="001806A9"/>
    <w:rsid w:val="00180860"/>
    <w:rsid w:val="00180D96"/>
    <w:rsid w:val="00180E60"/>
    <w:rsid w:val="001817BA"/>
    <w:rsid w:val="00181B3A"/>
    <w:rsid w:val="001820B2"/>
    <w:rsid w:val="001821E9"/>
    <w:rsid w:val="0018246F"/>
    <w:rsid w:val="00182718"/>
    <w:rsid w:val="00182B5F"/>
    <w:rsid w:val="00182B6D"/>
    <w:rsid w:val="00182FBF"/>
    <w:rsid w:val="001836DF"/>
    <w:rsid w:val="00183897"/>
    <w:rsid w:val="00183CB7"/>
    <w:rsid w:val="00183CC6"/>
    <w:rsid w:val="00183F11"/>
    <w:rsid w:val="001840F5"/>
    <w:rsid w:val="001849D9"/>
    <w:rsid w:val="00184A29"/>
    <w:rsid w:val="00184AB4"/>
    <w:rsid w:val="00184DAB"/>
    <w:rsid w:val="00184F51"/>
    <w:rsid w:val="00185257"/>
    <w:rsid w:val="0018541B"/>
    <w:rsid w:val="001858F6"/>
    <w:rsid w:val="00185AC5"/>
    <w:rsid w:val="00185E59"/>
    <w:rsid w:val="00185F10"/>
    <w:rsid w:val="00185FDA"/>
    <w:rsid w:val="001862CF"/>
    <w:rsid w:val="00186395"/>
    <w:rsid w:val="001863E3"/>
    <w:rsid w:val="00186401"/>
    <w:rsid w:val="0018695F"/>
    <w:rsid w:val="00186B4D"/>
    <w:rsid w:val="0018767B"/>
    <w:rsid w:val="001908C5"/>
    <w:rsid w:val="00190927"/>
    <w:rsid w:val="00190BD5"/>
    <w:rsid w:val="00190C5A"/>
    <w:rsid w:val="00190D28"/>
    <w:rsid w:val="00190F9E"/>
    <w:rsid w:val="001913C9"/>
    <w:rsid w:val="00191401"/>
    <w:rsid w:val="00191727"/>
    <w:rsid w:val="001917CE"/>
    <w:rsid w:val="00191ACC"/>
    <w:rsid w:val="00191D56"/>
    <w:rsid w:val="00191EBF"/>
    <w:rsid w:val="00191F95"/>
    <w:rsid w:val="00192093"/>
    <w:rsid w:val="00192206"/>
    <w:rsid w:val="00192338"/>
    <w:rsid w:val="00192589"/>
    <w:rsid w:val="001925E5"/>
    <w:rsid w:val="00192621"/>
    <w:rsid w:val="00192978"/>
    <w:rsid w:val="001929F7"/>
    <w:rsid w:val="00192C2C"/>
    <w:rsid w:val="00193987"/>
    <w:rsid w:val="00194955"/>
    <w:rsid w:val="00194B80"/>
    <w:rsid w:val="00195243"/>
    <w:rsid w:val="001954AB"/>
    <w:rsid w:val="00195657"/>
    <w:rsid w:val="0019573B"/>
    <w:rsid w:val="0019592C"/>
    <w:rsid w:val="001959E9"/>
    <w:rsid w:val="00196085"/>
    <w:rsid w:val="001967F8"/>
    <w:rsid w:val="00196828"/>
    <w:rsid w:val="00196B90"/>
    <w:rsid w:val="00196C9F"/>
    <w:rsid w:val="00196DE8"/>
    <w:rsid w:val="00196FF4"/>
    <w:rsid w:val="0019734F"/>
    <w:rsid w:val="00197588"/>
    <w:rsid w:val="0019776D"/>
    <w:rsid w:val="00197ABF"/>
    <w:rsid w:val="00197FCD"/>
    <w:rsid w:val="001A0303"/>
    <w:rsid w:val="001A0313"/>
    <w:rsid w:val="001A0676"/>
    <w:rsid w:val="001A067A"/>
    <w:rsid w:val="001A06C8"/>
    <w:rsid w:val="001A0F79"/>
    <w:rsid w:val="001A10A9"/>
    <w:rsid w:val="001A1337"/>
    <w:rsid w:val="001A150B"/>
    <w:rsid w:val="001A15ED"/>
    <w:rsid w:val="001A1A38"/>
    <w:rsid w:val="001A26B0"/>
    <w:rsid w:val="001A2939"/>
    <w:rsid w:val="001A2A3E"/>
    <w:rsid w:val="001A2E59"/>
    <w:rsid w:val="001A2F3E"/>
    <w:rsid w:val="001A2FD5"/>
    <w:rsid w:val="001A3037"/>
    <w:rsid w:val="001A30FB"/>
    <w:rsid w:val="001A3134"/>
    <w:rsid w:val="001A36CF"/>
    <w:rsid w:val="001A3974"/>
    <w:rsid w:val="001A3BBA"/>
    <w:rsid w:val="001A3F0F"/>
    <w:rsid w:val="001A3FA5"/>
    <w:rsid w:val="001A471F"/>
    <w:rsid w:val="001A4E00"/>
    <w:rsid w:val="001A4E20"/>
    <w:rsid w:val="001A4EDF"/>
    <w:rsid w:val="001A51F6"/>
    <w:rsid w:val="001A5308"/>
    <w:rsid w:val="001A5418"/>
    <w:rsid w:val="001A558A"/>
    <w:rsid w:val="001A5F54"/>
    <w:rsid w:val="001A6164"/>
    <w:rsid w:val="001A6192"/>
    <w:rsid w:val="001A61A0"/>
    <w:rsid w:val="001A62ED"/>
    <w:rsid w:val="001A6763"/>
    <w:rsid w:val="001A6AFE"/>
    <w:rsid w:val="001A6E27"/>
    <w:rsid w:val="001A706D"/>
    <w:rsid w:val="001A71EB"/>
    <w:rsid w:val="001A72C6"/>
    <w:rsid w:val="001A72EE"/>
    <w:rsid w:val="001A7826"/>
    <w:rsid w:val="001A79DA"/>
    <w:rsid w:val="001A7A9B"/>
    <w:rsid w:val="001A7F48"/>
    <w:rsid w:val="001B00B2"/>
    <w:rsid w:val="001B0149"/>
    <w:rsid w:val="001B0251"/>
    <w:rsid w:val="001B090F"/>
    <w:rsid w:val="001B131F"/>
    <w:rsid w:val="001B1565"/>
    <w:rsid w:val="001B187C"/>
    <w:rsid w:val="001B1A2F"/>
    <w:rsid w:val="001B1CEB"/>
    <w:rsid w:val="001B1D61"/>
    <w:rsid w:val="001B1EC4"/>
    <w:rsid w:val="001B1F72"/>
    <w:rsid w:val="001B2993"/>
    <w:rsid w:val="001B2C18"/>
    <w:rsid w:val="001B306F"/>
    <w:rsid w:val="001B35C1"/>
    <w:rsid w:val="001B3754"/>
    <w:rsid w:val="001B3A10"/>
    <w:rsid w:val="001B4154"/>
    <w:rsid w:val="001B42CB"/>
    <w:rsid w:val="001B4371"/>
    <w:rsid w:val="001B4F61"/>
    <w:rsid w:val="001B5208"/>
    <w:rsid w:val="001B5332"/>
    <w:rsid w:val="001B54E9"/>
    <w:rsid w:val="001B55DE"/>
    <w:rsid w:val="001B5F40"/>
    <w:rsid w:val="001B6B3F"/>
    <w:rsid w:val="001B6FC8"/>
    <w:rsid w:val="001B70CF"/>
    <w:rsid w:val="001B7488"/>
    <w:rsid w:val="001B748B"/>
    <w:rsid w:val="001B787E"/>
    <w:rsid w:val="001B7905"/>
    <w:rsid w:val="001B7CC7"/>
    <w:rsid w:val="001C0085"/>
    <w:rsid w:val="001C0311"/>
    <w:rsid w:val="001C063F"/>
    <w:rsid w:val="001C0716"/>
    <w:rsid w:val="001C0874"/>
    <w:rsid w:val="001C0883"/>
    <w:rsid w:val="001C0AE2"/>
    <w:rsid w:val="001C12A0"/>
    <w:rsid w:val="001C16A9"/>
    <w:rsid w:val="001C19EB"/>
    <w:rsid w:val="001C1E53"/>
    <w:rsid w:val="001C211D"/>
    <w:rsid w:val="001C22D9"/>
    <w:rsid w:val="001C2A8B"/>
    <w:rsid w:val="001C3434"/>
    <w:rsid w:val="001C3474"/>
    <w:rsid w:val="001C368E"/>
    <w:rsid w:val="001C3DC6"/>
    <w:rsid w:val="001C3DCD"/>
    <w:rsid w:val="001C3E02"/>
    <w:rsid w:val="001C4393"/>
    <w:rsid w:val="001C447C"/>
    <w:rsid w:val="001C4782"/>
    <w:rsid w:val="001C4A39"/>
    <w:rsid w:val="001C4C18"/>
    <w:rsid w:val="001C4F5F"/>
    <w:rsid w:val="001C5435"/>
    <w:rsid w:val="001C54B8"/>
    <w:rsid w:val="001C5683"/>
    <w:rsid w:val="001C589B"/>
    <w:rsid w:val="001C58A6"/>
    <w:rsid w:val="001C5A3E"/>
    <w:rsid w:val="001C5BC8"/>
    <w:rsid w:val="001C5DBB"/>
    <w:rsid w:val="001C5F88"/>
    <w:rsid w:val="001C6182"/>
    <w:rsid w:val="001C619C"/>
    <w:rsid w:val="001C66D2"/>
    <w:rsid w:val="001C6A19"/>
    <w:rsid w:val="001C703C"/>
    <w:rsid w:val="001C70EE"/>
    <w:rsid w:val="001C7F47"/>
    <w:rsid w:val="001D006C"/>
    <w:rsid w:val="001D056C"/>
    <w:rsid w:val="001D0578"/>
    <w:rsid w:val="001D0593"/>
    <w:rsid w:val="001D0A76"/>
    <w:rsid w:val="001D1258"/>
    <w:rsid w:val="001D13B7"/>
    <w:rsid w:val="001D148D"/>
    <w:rsid w:val="001D19F8"/>
    <w:rsid w:val="001D1CFF"/>
    <w:rsid w:val="001D1E3E"/>
    <w:rsid w:val="001D2B3C"/>
    <w:rsid w:val="001D2E6C"/>
    <w:rsid w:val="001D35DC"/>
    <w:rsid w:val="001D4356"/>
    <w:rsid w:val="001D43C0"/>
    <w:rsid w:val="001D448E"/>
    <w:rsid w:val="001D47CB"/>
    <w:rsid w:val="001D4969"/>
    <w:rsid w:val="001D4AF0"/>
    <w:rsid w:val="001D4F24"/>
    <w:rsid w:val="001D506F"/>
    <w:rsid w:val="001D57BC"/>
    <w:rsid w:val="001D6B56"/>
    <w:rsid w:val="001D6C70"/>
    <w:rsid w:val="001D6E61"/>
    <w:rsid w:val="001D6F30"/>
    <w:rsid w:val="001D7260"/>
    <w:rsid w:val="001D7764"/>
    <w:rsid w:val="001D7816"/>
    <w:rsid w:val="001D7ADE"/>
    <w:rsid w:val="001D7B96"/>
    <w:rsid w:val="001D7EB4"/>
    <w:rsid w:val="001D7F28"/>
    <w:rsid w:val="001D7FE2"/>
    <w:rsid w:val="001E02D6"/>
    <w:rsid w:val="001E06C7"/>
    <w:rsid w:val="001E0813"/>
    <w:rsid w:val="001E09F4"/>
    <w:rsid w:val="001E0A73"/>
    <w:rsid w:val="001E0DFE"/>
    <w:rsid w:val="001E0E1C"/>
    <w:rsid w:val="001E111F"/>
    <w:rsid w:val="001E1284"/>
    <w:rsid w:val="001E1524"/>
    <w:rsid w:val="001E15E6"/>
    <w:rsid w:val="001E16D8"/>
    <w:rsid w:val="001E1710"/>
    <w:rsid w:val="001E1D3C"/>
    <w:rsid w:val="001E1DDA"/>
    <w:rsid w:val="001E1E26"/>
    <w:rsid w:val="001E1FBD"/>
    <w:rsid w:val="001E20D2"/>
    <w:rsid w:val="001E220A"/>
    <w:rsid w:val="001E251E"/>
    <w:rsid w:val="001E2598"/>
    <w:rsid w:val="001E25B7"/>
    <w:rsid w:val="001E266E"/>
    <w:rsid w:val="001E2704"/>
    <w:rsid w:val="001E2EEF"/>
    <w:rsid w:val="001E3188"/>
    <w:rsid w:val="001E31D1"/>
    <w:rsid w:val="001E32BE"/>
    <w:rsid w:val="001E3A45"/>
    <w:rsid w:val="001E3C52"/>
    <w:rsid w:val="001E420B"/>
    <w:rsid w:val="001E434B"/>
    <w:rsid w:val="001E4704"/>
    <w:rsid w:val="001E4FCB"/>
    <w:rsid w:val="001E5776"/>
    <w:rsid w:val="001E5BB2"/>
    <w:rsid w:val="001E5D1F"/>
    <w:rsid w:val="001E6313"/>
    <w:rsid w:val="001E63F5"/>
    <w:rsid w:val="001E6713"/>
    <w:rsid w:val="001E6B4C"/>
    <w:rsid w:val="001E6BDA"/>
    <w:rsid w:val="001E6C1B"/>
    <w:rsid w:val="001E7173"/>
    <w:rsid w:val="001E719A"/>
    <w:rsid w:val="001E7349"/>
    <w:rsid w:val="001E750C"/>
    <w:rsid w:val="001E7A8F"/>
    <w:rsid w:val="001E7D26"/>
    <w:rsid w:val="001F01A0"/>
    <w:rsid w:val="001F020C"/>
    <w:rsid w:val="001F036A"/>
    <w:rsid w:val="001F03BE"/>
    <w:rsid w:val="001F0546"/>
    <w:rsid w:val="001F0DDF"/>
    <w:rsid w:val="001F11F0"/>
    <w:rsid w:val="001F164B"/>
    <w:rsid w:val="001F18E2"/>
    <w:rsid w:val="001F1B1E"/>
    <w:rsid w:val="001F1BEA"/>
    <w:rsid w:val="001F1DFA"/>
    <w:rsid w:val="001F1E26"/>
    <w:rsid w:val="001F22A9"/>
    <w:rsid w:val="001F26E9"/>
    <w:rsid w:val="001F29D5"/>
    <w:rsid w:val="001F2E08"/>
    <w:rsid w:val="001F32F7"/>
    <w:rsid w:val="001F33A0"/>
    <w:rsid w:val="001F34ED"/>
    <w:rsid w:val="001F35A8"/>
    <w:rsid w:val="001F39AB"/>
    <w:rsid w:val="001F39F1"/>
    <w:rsid w:val="001F45E8"/>
    <w:rsid w:val="001F4E57"/>
    <w:rsid w:val="001F53A2"/>
    <w:rsid w:val="001F5C95"/>
    <w:rsid w:val="001F5C9E"/>
    <w:rsid w:val="001F5E73"/>
    <w:rsid w:val="001F5ED8"/>
    <w:rsid w:val="001F5F10"/>
    <w:rsid w:val="001F630D"/>
    <w:rsid w:val="001F644E"/>
    <w:rsid w:val="001F6E45"/>
    <w:rsid w:val="001F725D"/>
    <w:rsid w:val="001F7317"/>
    <w:rsid w:val="001F76B6"/>
    <w:rsid w:val="001F798D"/>
    <w:rsid w:val="001F7DD6"/>
    <w:rsid w:val="002000F2"/>
    <w:rsid w:val="002000FC"/>
    <w:rsid w:val="00200552"/>
    <w:rsid w:val="0020087C"/>
    <w:rsid w:val="00200A92"/>
    <w:rsid w:val="00200B61"/>
    <w:rsid w:val="00200B81"/>
    <w:rsid w:val="00200BF9"/>
    <w:rsid w:val="00200BFD"/>
    <w:rsid w:val="00200CC2"/>
    <w:rsid w:val="00200DCE"/>
    <w:rsid w:val="0020142D"/>
    <w:rsid w:val="00201446"/>
    <w:rsid w:val="00201488"/>
    <w:rsid w:val="002016C0"/>
    <w:rsid w:val="00201A5F"/>
    <w:rsid w:val="00201A9B"/>
    <w:rsid w:val="00201B59"/>
    <w:rsid w:val="00201DEC"/>
    <w:rsid w:val="00201E19"/>
    <w:rsid w:val="002022B0"/>
    <w:rsid w:val="002024E6"/>
    <w:rsid w:val="00202D2E"/>
    <w:rsid w:val="00202E82"/>
    <w:rsid w:val="00202F19"/>
    <w:rsid w:val="00203159"/>
    <w:rsid w:val="00203713"/>
    <w:rsid w:val="0020399A"/>
    <w:rsid w:val="00203A6E"/>
    <w:rsid w:val="00203D04"/>
    <w:rsid w:val="00203F00"/>
    <w:rsid w:val="00203F5C"/>
    <w:rsid w:val="0020400D"/>
    <w:rsid w:val="002047DE"/>
    <w:rsid w:val="00204981"/>
    <w:rsid w:val="00204A5A"/>
    <w:rsid w:val="00204C12"/>
    <w:rsid w:val="00205043"/>
    <w:rsid w:val="00205635"/>
    <w:rsid w:val="002059A3"/>
    <w:rsid w:val="00205AB2"/>
    <w:rsid w:val="00205CB2"/>
    <w:rsid w:val="00205D98"/>
    <w:rsid w:val="0020610B"/>
    <w:rsid w:val="0020634A"/>
    <w:rsid w:val="002063A7"/>
    <w:rsid w:val="0020671A"/>
    <w:rsid w:val="0020674D"/>
    <w:rsid w:val="00206BF6"/>
    <w:rsid w:val="00206E5A"/>
    <w:rsid w:val="00207569"/>
    <w:rsid w:val="00207613"/>
    <w:rsid w:val="00207847"/>
    <w:rsid w:val="00207AF9"/>
    <w:rsid w:val="00207BB9"/>
    <w:rsid w:val="00207EB6"/>
    <w:rsid w:val="00210174"/>
    <w:rsid w:val="00210233"/>
    <w:rsid w:val="0021065B"/>
    <w:rsid w:val="002109D5"/>
    <w:rsid w:val="00210A2E"/>
    <w:rsid w:val="00210B05"/>
    <w:rsid w:val="00210C84"/>
    <w:rsid w:val="00210C91"/>
    <w:rsid w:val="00210D7D"/>
    <w:rsid w:val="00210F42"/>
    <w:rsid w:val="00210F94"/>
    <w:rsid w:val="00211042"/>
    <w:rsid w:val="00211345"/>
    <w:rsid w:val="002114FA"/>
    <w:rsid w:val="00211951"/>
    <w:rsid w:val="00211C62"/>
    <w:rsid w:val="00211D31"/>
    <w:rsid w:val="00211DD9"/>
    <w:rsid w:val="0021212F"/>
    <w:rsid w:val="00212816"/>
    <w:rsid w:val="002130BD"/>
    <w:rsid w:val="002132FE"/>
    <w:rsid w:val="00213683"/>
    <w:rsid w:val="00213851"/>
    <w:rsid w:val="0021408D"/>
    <w:rsid w:val="00214B17"/>
    <w:rsid w:val="00214B44"/>
    <w:rsid w:val="00214E0D"/>
    <w:rsid w:val="0021512E"/>
    <w:rsid w:val="0021586D"/>
    <w:rsid w:val="00215A84"/>
    <w:rsid w:val="00215D76"/>
    <w:rsid w:val="002162EA"/>
    <w:rsid w:val="00216362"/>
    <w:rsid w:val="002165F9"/>
    <w:rsid w:val="00216685"/>
    <w:rsid w:val="00216B17"/>
    <w:rsid w:val="00216BBF"/>
    <w:rsid w:val="00216D0D"/>
    <w:rsid w:val="00216DEB"/>
    <w:rsid w:val="00217135"/>
    <w:rsid w:val="0021797D"/>
    <w:rsid w:val="00217C32"/>
    <w:rsid w:val="00217CE8"/>
    <w:rsid w:val="0022003A"/>
    <w:rsid w:val="002202EC"/>
    <w:rsid w:val="002204ED"/>
    <w:rsid w:val="002208BE"/>
    <w:rsid w:val="0022091D"/>
    <w:rsid w:val="00220E92"/>
    <w:rsid w:val="00221022"/>
    <w:rsid w:val="0022135D"/>
    <w:rsid w:val="00221A25"/>
    <w:rsid w:val="00221B64"/>
    <w:rsid w:val="00222052"/>
    <w:rsid w:val="002222A4"/>
    <w:rsid w:val="00222AB8"/>
    <w:rsid w:val="00222B25"/>
    <w:rsid w:val="00222FE7"/>
    <w:rsid w:val="00223765"/>
    <w:rsid w:val="00223833"/>
    <w:rsid w:val="00223ACD"/>
    <w:rsid w:val="0022490A"/>
    <w:rsid w:val="00224A38"/>
    <w:rsid w:val="00224A9B"/>
    <w:rsid w:val="00224AA4"/>
    <w:rsid w:val="00224C2B"/>
    <w:rsid w:val="00224CEB"/>
    <w:rsid w:val="00225847"/>
    <w:rsid w:val="00226480"/>
    <w:rsid w:val="0022657F"/>
    <w:rsid w:val="002269A7"/>
    <w:rsid w:val="00226A52"/>
    <w:rsid w:val="00226AE0"/>
    <w:rsid w:val="00226BD3"/>
    <w:rsid w:val="00226ECA"/>
    <w:rsid w:val="0022735A"/>
    <w:rsid w:val="00227652"/>
    <w:rsid w:val="00227795"/>
    <w:rsid w:val="00227850"/>
    <w:rsid w:val="00227873"/>
    <w:rsid w:val="002279D2"/>
    <w:rsid w:val="00227A1E"/>
    <w:rsid w:val="00227D0D"/>
    <w:rsid w:val="00227F9E"/>
    <w:rsid w:val="00230040"/>
    <w:rsid w:val="00230189"/>
    <w:rsid w:val="00230AD3"/>
    <w:rsid w:val="00230B14"/>
    <w:rsid w:val="00230BB1"/>
    <w:rsid w:val="0023124C"/>
    <w:rsid w:val="0023127D"/>
    <w:rsid w:val="0023138A"/>
    <w:rsid w:val="002314EE"/>
    <w:rsid w:val="00231740"/>
    <w:rsid w:val="00231B71"/>
    <w:rsid w:val="00231D67"/>
    <w:rsid w:val="00232149"/>
    <w:rsid w:val="00232191"/>
    <w:rsid w:val="0023287C"/>
    <w:rsid w:val="00232B0A"/>
    <w:rsid w:val="00232E9D"/>
    <w:rsid w:val="0023324F"/>
    <w:rsid w:val="0023351A"/>
    <w:rsid w:val="0023364F"/>
    <w:rsid w:val="0023406E"/>
    <w:rsid w:val="002344C8"/>
    <w:rsid w:val="002349C5"/>
    <w:rsid w:val="00234B73"/>
    <w:rsid w:val="00234F32"/>
    <w:rsid w:val="00234FE9"/>
    <w:rsid w:val="002350AB"/>
    <w:rsid w:val="00235581"/>
    <w:rsid w:val="00235698"/>
    <w:rsid w:val="00235CFD"/>
    <w:rsid w:val="00235E6D"/>
    <w:rsid w:val="00236122"/>
    <w:rsid w:val="00236443"/>
    <w:rsid w:val="002367B0"/>
    <w:rsid w:val="002368F6"/>
    <w:rsid w:val="00236F71"/>
    <w:rsid w:val="0023700F"/>
    <w:rsid w:val="00237065"/>
    <w:rsid w:val="002373FC"/>
    <w:rsid w:val="00237C6F"/>
    <w:rsid w:val="00237D22"/>
    <w:rsid w:val="0024029F"/>
    <w:rsid w:val="00240487"/>
    <w:rsid w:val="00240956"/>
    <w:rsid w:val="00240B7D"/>
    <w:rsid w:val="00240C63"/>
    <w:rsid w:val="00240F65"/>
    <w:rsid w:val="0024103F"/>
    <w:rsid w:val="00241C3E"/>
    <w:rsid w:val="00241C7B"/>
    <w:rsid w:val="00241D6D"/>
    <w:rsid w:val="00241F54"/>
    <w:rsid w:val="002421F2"/>
    <w:rsid w:val="0024284B"/>
    <w:rsid w:val="0024286B"/>
    <w:rsid w:val="00242872"/>
    <w:rsid w:val="00242953"/>
    <w:rsid w:val="00242B2A"/>
    <w:rsid w:val="00242BAB"/>
    <w:rsid w:val="00242CAE"/>
    <w:rsid w:val="002433D9"/>
    <w:rsid w:val="002436D6"/>
    <w:rsid w:val="00243ACD"/>
    <w:rsid w:val="0024406B"/>
    <w:rsid w:val="00244225"/>
    <w:rsid w:val="002443C4"/>
    <w:rsid w:val="0024445A"/>
    <w:rsid w:val="00244563"/>
    <w:rsid w:val="00244606"/>
    <w:rsid w:val="00244924"/>
    <w:rsid w:val="002449F4"/>
    <w:rsid w:val="0024520E"/>
    <w:rsid w:val="0024528A"/>
    <w:rsid w:val="0024530E"/>
    <w:rsid w:val="00245492"/>
    <w:rsid w:val="00245A41"/>
    <w:rsid w:val="00245B70"/>
    <w:rsid w:val="00245D67"/>
    <w:rsid w:val="00245D7D"/>
    <w:rsid w:val="00245E39"/>
    <w:rsid w:val="00245FBA"/>
    <w:rsid w:val="0024632D"/>
    <w:rsid w:val="00246BEB"/>
    <w:rsid w:val="00246C52"/>
    <w:rsid w:val="00246EB6"/>
    <w:rsid w:val="002474D3"/>
    <w:rsid w:val="002475BE"/>
    <w:rsid w:val="00247600"/>
    <w:rsid w:val="00247660"/>
    <w:rsid w:val="0024785A"/>
    <w:rsid w:val="00247C92"/>
    <w:rsid w:val="00247DD1"/>
    <w:rsid w:val="002506F5"/>
    <w:rsid w:val="002508C7"/>
    <w:rsid w:val="00250D9C"/>
    <w:rsid w:val="00251117"/>
    <w:rsid w:val="002512A9"/>
    <w:rsid w:val="002515EA"/>
    <w:rsid w:val="0025169E"/>
    <w:rsid w:val="00251723"/>
    <w:rsid w:val="00251843"/>
    <w:rsid w:val="00251929"/>
    <w:rsid w:val="00251950"/>
    <w:rsid w:val="00251954"/>
    <w:rsid w:val="00251F5E"/>
    <w:rsid w:val="00251F78"/>
    <w:rsid w:val="00251FA7"/>
    <w:rsid w:val="0025204B"/>
    <w:rsid w:val="0025266D"/>
    <w:rsid w:val="00252FDD"/>
    <w:rsid w:val="002530D6"/>
    <w:rsid w:val="002530D9"/>
    <w:rsid w:val="0025325D"/>
    <w:rsid w:val="002533FF"/>
    <w:rsid w:val="00253400"/>
    <w:rsid w:val="002537F5"/>
    <w:rsid w:val="00253905"/>
    <w:rsid w:val="00253A6F"/>
    <w:rsid w:val="0025429A"/>
    <w:rsid w:val="00255888"/>
    <w:rsid w:val="002558C1"/>
    <w:rsid w:val="00256B22"/>
    <w:rsid w:val="00256D51"/>
    <w:rsid w:val="00256D8D"/>
    <w:rsid w:val="00256F02"/>
    <w:rsid w:val="002571A6"/>
    <w:rsid w:val="002571AA"/>
    <w:rsid w:val="002571C8"/>
    <w:rsid w:val="002572F1"/>
    <w:rsid w:val="00257618"/>
    <w:rsid w:val="00257A62"/>
    <w:rsid w:val="00260156"/>
    <w:rsid w:val="0026075E"/>
    <w:rsid w:val="002608BD"/>
    <w:rsid w:val="00260BD6"/>
    <w:rsid w:val="00260BDE"/>
    <w:rsid w:val="00260CB3"/>
    <w:rsid w:val="00260FAD"/>
    <w:rsid w:val="002613E0"/>
    <w:rsid w:val="002617F6"/>
    <w:rsid w:val="00261D05"/>
    <w:rsid w:val="002621AD"/>
    <w:rsid w:val="002623AC"/>
    <w:rsid w:val="002626FA"/>
    <w:rsid w:val="00262979"/>
    <w:rsid w:val="00263038"/>
    <w:rsid w:val="002631DC"/>
    <w:rsid w:val="0026350B"/>
    <w:rsid w:val="0026382D"/>
    <w:rsid w:val="0026385F"/>
    <w:rsid w:val="00263DD9"/>
    <w:rsid w:val="00264256"/>
    <w:rsid w:val="0026432F"/>
    <w:rsid w:val="0026455A"/>
    <w:rsid w:val="0026460B"/>
    <w:rsid w:val="0026468A"/>
    <w:rsid w:val="00264A06"/>
    <w:rsid w:val="00264C28"/>
    <w:rsid w:val="002650DD"/>
    <w:rsid w:val="00265160"/>
    <w:rsid w:val="002654D9"/>
    <w:rsid w:val="00265701"/>
    <w:rsid w:val="0026584A"/>
    <w:rsid w:val="00265CB1"/>
    <w:rsid w:val="00265E9A"/>
    <w:rsid w:val="00266025"/>
    <w:rsid w:val="0026604D"/>
    <w:rsid w:val="00266111"/>
    <w:rsid w:val="00266210"/>
    <w:rsid w:val="002664FA"/>
    <w:rsid w:val="00266867"/>
    <w:rsid w:val="0026716C"/>
    <w:rsid w:val="0027016C"/>
    <w:rsid w:val="00270255"/>
    <w:rsid w:val="00270364"/>
    <w:rsid w:val="00270472"/>
    <w:rsid w:val="002706CC"/>
    <w:rsid w:val="002708DA"/>
    <w:rsid w:val="00270B34"/>
    <w:rsid w:val="00270C63"/>
    <w:rsid w:val="00270C98"/>
    <w:rsid w:val="00270CF1"/>
    <w:rsid w:val="00270E57"/>
    <w:rsid w:val="00270E80"/>
    <w:rsid w:val="00270F0E"/>
    <w:rsid w:val="002711C3"/>
    <w:rsid w:val="0027136C"/>
    <w:rsid w:val="00271384"/>
    <w:rsid w:val="002713CE"/>
    <w:rsid w:val="0027193C"/>
    <w:rsid w:val="00271969"/>
    <w:rsid w:val="00271EEF"/>
    <w:rsid w:val="00271F8B"/>
    <w:rsid w:val="0027242C"/>
    <w:rsid w:val="00272474"/>
    <w:rsid w:val="0027257A"/>
    <w:rsid w:val="00272736"/>
    <w:rsid w:val="00272D06"/>
    <w:rsid w:val="00272FEB"/>
    <w:rsid w:val="00273644"/>
    <w:rsid w:val="002738C9"/>
    <w:rsid w:val="00273B2D"/>
    <w:rsid w:val="00273CFB"/>
    <w:rsid w:val="00273F78"/>
    <w:rsid w:val="00274668"/>
    <w:rsid w:val="00274CE5"/>
    <w:rsid w:val="00274D08"/>
    <w:rsid w:val="00274DE3"/>
    <w:rsid w:val="00274F54"/>
    <w:rsid w:val="0027540F"/>
    <w:rsid w:val="00275464"/>
    <w:rsid w:val="0027560A"/>
    <w:rsid w:val="0027568B"/>
    <w:rsid w:val="002756D5"/>
    <w:rsid w:val="00275B92"/>
    <w:rsid w:val="00275D97"/>
    <w:rsid w:val="00275E10"/>
    <w:rsid w:val="00275F3B"/>
    <w:rsid w:val="00276001"/>
    <w:rsid w:val="00276243"/>
    <w:rsid w:val="0027629A"/>
    <w:rsid w:val="002762EC"/>
    <w:rsid w:val="002764FB"/>
    <w:rsid w:val="00276660"/>
    <w:rsid w:val="002766A9"/>
    <w:rsid w:val="002766C9"/>
    <w:rsid w:val="002768E3"/>
    <w:rsid w:val="00276B7A"/>
    <w:rsid w:val="0027731F"/>
    <w:rsid w:val="00277512"/>
    <w:rsid w:val="002777E4"/>
    <w:rsid w:val="00277E66"/>
    <w:rsid w:val="002801E2"/>
    <w:rsid w:val="00280612"/>
    <w:rsid w:val="0028073A"/>
    <w:rsid w:val="00280960"/>
    <w:rsid w:val="002814E5"/>
    <w:rsid w:val="00281556"/>
    <w:rsid w:val="0028164E"/>
    <w:rsid w:val="0028168F"/>
    <w:rsid w:val="0028197E"/>
    <w:rsid w:val="00281F6B"/>
    <w:rsid w:val="002823A9"/>
    <w:rsid w:val="00282405"/>
    <w:rsid w:val="002825CE"/>
    <w:rsid w:val="0028262B"/>
    <w:rsid w:val="002826AF"/>
    <w:rsid w:val="00283165"/>
    <w:rsid w:val="00283197"/>
    <w:rsid w:val="002832E7"/>
    <w:rsid w:val="00283F7F"/>
    <w:rsid w:val="00284CD4"/>
    <w:rsid w:val="00284E7F"/>
    <w:rsid w:val="0028550D"/>
    <w:rsid w:val="00285520"/>
    <w:rsid w:val="00285894"/>
    <w:rsid w:val="00285E28"/>
    <w:rsid w:val="00286631"/>
    <w:rsid w:val="002869EE"/>
    <w:rsid w:val="00286AEB"/>
    <w:rsid w:val="00286F76"/>
    <w:rsid w:val="00287376"/>
    <w:rsid w:val="002873F8"/>
    <w:rsid w:val="002877DE"/>
    <w:rsid w:val="00287821"/>
    <w:rsid w:val="00287C28"/>
    <w:rsid w:val="00287C39"/>
    <w:rsid w:val="00287EB4"/>
    <w:rsid w:val="00287FDC"/>
    <w:rsid w:val="0029011A"/>
    <w:rsid w:val="00290254"/>
    <w:rsid w:val="002906FB"/>
    <w:rsid w:val="00290C83"/>
    <w:rsid w:val="00290F96"/>
    <w:rsid w:val="0029130D"/>
    <w:rsid w:val="0029142E"/>
    <w:rsid w:val="002915DA"/>
    <w:rsid w:val="0029178F"/>
    <w:rsid w:val="002917C2"/>
    <w:rsid w:val="00291C45"/>
    <w:rsid w:val="00291CAE"/>
    <w:rsid w:val="00292540"/>
    <w:rsid w:val="0029279E"/>
    <w:rsid w:val="00293504"/>
    <w:rsid w:val="00293B79"/>
    <w:rsid w:val="00293C49"/>
    <w:rsid w:val="00294266"/>
    <w:rsid w:val="002944CA"/>
    <w:rsid w:val="00294504"/>
    <w:rsid w:val="00294722"/>
    <w:rsid w:val="00294AB1"/>
    <w:rsid w:val="00294C8C"/>
    <w:rsid w:val="00294D8B"/>
    <w:rsid w:val="002950FC"/>
    <w:rsid w:val="00295226"/>
    <w:rsid w:val="002953D0"/>
    <w:rsid w:val="00295F1C"/>
    <w:rsid w:val="002960D8"/>
    <w:rsid w:val="002965C1"/>
    <w:rsid w:val="00296758"/>
    <w:rsid w:val="0029696C"/>
    <w:rsid w:val="00296D93"/>
    <w:rsid w:val="00296DF8"/>
    <w:rsid w:val="00296E80"/>
    <w:rsid w:val="00296FD8"/>
    <w:rsid w:val="0029743A"/>
    <w:rsid w:val="00297499"/>
    <w:rsid w:val="002974AA"/>
    <w:rsid w:val="002975B4"/>
    <w:rsid w:val="00297671"/>
    <w:rsid w:val="002977A0"/>
    <w:rsid w:val="002978D7"/>
    <w:rsid w:val="00297E35"/>
    <w:rsid w:val="00297F46"/>
    <w:rsid w:val="002A025C"/>
    <w:rsid w:val="002A0581"/>
    <w:rsid w:val="002A05EF"/>
    <w:rsid w:val="002A0724"/>
    <w:rsid w:val="002A0DA1"/>
    <w:rsid w:val="002A189A"/>
    <w:rsid w:val="002A1A57"/>
    <w:rsid w:val="002A1DA1"/>
    <w:rsid w:val="002A205B"/>
    <w:rsid w:val="002A2F9D"/>
    <w:rsid w:val="002A2FB8"/>
    <w:rsid w:val="002A31FF"/>
    <w:rsid w:val="002A354E"/>
    <w:rsid w:val="002A3668"/>
    <w:rsid w:val="002A3771"/>
    <w:rsid w:val="002A37C5"/>
    <w:rsid w:val="002A392C"/>
    <w:rsid w:val="002A3AFD"/>
    <w:rsid w:val="002A3B12"/>
    <w:rsid w:val="002A4102"/>
    <w:rsid w:val="002A4918"/>
    <w:rsid w:val="002A4B7D"/>
    <w:rsid w:val="002A4E20"/>
    <w:rsid w:val="002A523D"/>
    <w:rsid w:val="002A530F"/>
    <w:rsid w:val="002A5768"/>
    <w:rsid w:val="002A5D82"/>
    <w:rsid w:val="002A5E46"/>
    <w:rsid w:val="002A5FC1"/>
    <w:rsid w:val="002A6EF8"/>
    <w:rsid w:val="002A732C"/>
    <w:rsid w:val="002A7443"/>
    <w:rsid w:val="002A7A6A"/>
    <w:rsid w:val="002A7AB4"/>
    <w:rsid w:val="002B0531"/>
    <w:rsid w:val="002B07BF"/>
    <w:rsid w:val="002B0805"/>
    <w:rsid w:val="002B0960"/>
    <w:rsid w:val="002B0C99"/>
    <w:rsid w:val="002B10F9"/>
    <w:rsid w:val="002B12C7"/>
    <w:rsid w:val="002B1459"/>
    <w:rsid w:val="002B1AFA"/>
    <w:rsid w:val="002B21D6"/>
    <w:rsid w:val="002B2C92"/>
    <w:rsid w:val="002B3081"/>
    <w:rsid w:val="002B318B"/>
    <w:rsid w:val="002B3246"/>
    <w:rsid w:val="002B32BC"/>
    <w:rsid w:val="002B340B"/>
    <w:rsid w:val="002B34AE"/>
    <w:rsid w:val="002B3D90"/>
    <w:rsid w:val="002B3DAD"/>
    <w:rsid w:val="002B3EFA"/>
    <w:rsid w:val="002B4122"/>
    <w:rsid w:val="002B453B"/>
    <w:rsid w:val="002B4C39"/>
    <w:rsid w:val="002B4E0B"/>
    <w:rsid w:val="002B5017"/>
    <w:rsid w:val="002B52DD"/>
    <w:rsid w:val="002B59EE"/>
    <w:rsid w:val="002B601A"/>
    <w:rsid w:val="002B61F1"/>
    <w:rsid w:val="002B64FE"/>
    <w:rsid w:val="002B67C5"/>
    <w:rsid w:val="002B694E"/>
    <w:rsid w:val="002B6D31"/>
    <w:rsid w:val="002B6FBC"/>
    <w:rsid w:val="002B6FED"/>
    <w:rsid w:val="002B70A2"/>
    <w:rsid w:val="002B70E2"/>
    <w:rsid w:val="002B7386"/>
    <w:rsid w:val="002B7D56"/>
    <w:rsid w:val="002C04C2"/>
    <w:rsid w:val="002C0818"/>
    <w:rsid w:val="002C0D11"/>
    <w:rsid w:val="002C13DC"/>
    <w:rsid w:val="002C196E"/>
    <w:rsid w:val="002C1B17"/>
    <w:rsid w:val="002C1D5D"/>
    <w:rsid w:val="002C1DE9"/>
    <w:rsid w:val="002C203A"/>
    <w:rsid w:val="002C2601"/>
    <w:rsid w:val="002C2961"/>
    <w:rsid w:val="002C2AE9"/>
    <w:rsid w:val="002C2B29"/>
    <w:rsid w:val="002C2E61"/>
    <w:rsid w:val="002C2E8A"/>
    <w:rsid w:val="002C2FCD"/>
    <w:rsid w:val="002C3A4E"/>
    <w:rsid w:val="002C3AE4"/>
    <w:rsid w:val="002C3E89"/>
    <w:rsid w:val="002C42AA"/>
    <w:rsid w:val="002C434F"/>
    <w:rsid w:val="002C4358"/>
    <w:rsid w:val="002C45C9"/>
    <w:rsid w:val="002C47A7"/>
    <w:rsid w:val="002C4AF6"/>
    <w:rsid w:val="002C54AD"/>
    <w:rsid w:val="002C5533"/>
    <w:rsid w:val="002C5620"/>
    <w:rsid w:val="002C56F6"/>
    <w:rsid w:val="002C5A6B"/>
    <w:rsid w:val="002C5AF5"/>
    <w:rsid w:val="002C61E0"/>
    <w:rsid w:val="002C61F0"/>
    <w:rsid w:val="002C640C"/>
    <w:rsid w:val="002C6D3C"/>
    <w:rsid w:val="002C782F"/>
    <w:rsid w:val="002C7B03"/>
    <w:rsid w:val="002C7B0D"/>
    <w:rsid w:val="002C7EBB"/>
    <w:rsid w:val="002C7F5F"/>
    <w:rsid w:val="002C7F7F"/>
    <w:rsid w:val="002D001E"/>
    <w:rsid w:val="002D0115"/>
    <w:rsid w:val="002D0298"/>
    <w:rsid w:val="002D04DC"/>
    <w:rsid w:val="002D0657"/>
    <w:rsid w:val="002D0820"/>
    <w:rsid w:val="002D09B3"/>
    <w:rsid w:val="002D0AED"/>
    <w:rsid w:val="002D11D7"/>
    <w:rsid w:val="002D1258"/>
    <w:rsid w:val="002D13B7"/>
    <w:rsid w:val="002D16B0"/>
    <w:rsid w:val="002D1E1E"/>
    <w:rsid w:val="002D2B4E"/>
    <w:rsid w:val="002D300F"/>
    <w:rsid w:val="002D3968"/>
    <w:rsid w:val="002D425A"/>
    <w:rsid w:val="002D4314"/>
    <w:rsid w:val="002D43E6"/>
    <w:rsid w:val="002D4A54"/>
    <w:rsid w:val="002D4E37"/>
    <w:rsid w:val="002D4E9C"/>
    <w:rsid w:val="002D52E0"/>
    <w:rsid w:val="002D5440"/>
    <w:rsid w:val="002D5DEA"/>
    <w:rsid w:val="002D5F4F"/>
    <w:rsid w:val="002D6127"/>
    <w:rsid w:val="002D61BE"/>
    <w:rsid w:val="002D61F0"/>
    <w:rsid w:val="002D6A51"/>
    <w:rsid w:val="002D6E49"/>
    <w:rsid w:val="002D6F01"/>
    <w:rsid w:val="002D7235"/>
    <w:rsid w:val="002D76E8"/>
    <w:rsid w:val="002E0595"/>
    <w:rsid w:val="002E0E4A"/>
    <w:rsid w:val="002E0E94"/>
    <w:rsid w:val="002E11D5"/>
    <w:rsid w:val="002E14D2"/>
    <w:rsid w:val="002E15A5"/>
    <w:rsid w:val="002E16BC"/>
    <w:rsid w:val="002E1F0A"/>
    <w:rsid w:val="002E2122"/>
    <w:rsid w:val="002E2377"/>
    <w:rsid w:val="002E25D2"/>
    <w:rsid w:val="002E2738"/>
    <w:rsid w:val="002E2877"/>
    <w:rsid w:val="002E2923"/>
    <w:rsid w:val="002E29C8"/>
    <w:rsid w:val="002E2A76"/>
    <w:rsid w:val="002E2DF9"/>
    <w:rsid w:val="002E2E5A"/>
    <w:rsid w:val="002E306D"/>
    <w:rsid w:val="002E3653"/>
    <w:rsid w:val="002E38B7"/>
    <w:rsid w:val="002E3EF8"/>
    <w:rsid w:val="002E4301"/>
    <w:rsid w:val="002E4AD5"/>
    <w:rsid w:val="002E5863"/>
    <w:rsid w:val="002E58E1"/>
    <w:rsid w:val="002E5BDD"/>
    <w:rsid w:val="002E5C55"/>
    <w:rsid w:val="002E5C56"/>
    <w:rsid w:val="002E5D70"/>
    <w:rsid w:val="002E5D86"/>
    <w:rsid w:val="002E5DD7"/>
    <w:rsid w:val="002E6809"/>
    <w:rsid w:val="002E76A7"/>
    <w:rsid w:val="002F0045"/>
    <w:rsid w:val="002F00F0"/>
    <w:rsid w:val="002F0112"/>
    <w:rsid w:val="002F025B"/>
    <w:rsid w:val="002F0684"/>
    <w:rsid w:val="002F088F"/>
    <w:rsid w:val="002F09C0"/>
    <w:rsid w:val="002F0ADB"/>
    <w:rsid w:val="002F0E34"/>
    <w:rsid w:val="002F2724"/>
    <w:rsid w:val="002F2817"/>
    <w:rsid w:val="002F29A0"/>
    <w:rsid w:val="002F2A3B"/>
    <w:rsid w:val="002F2AE0"/>
    <w:rsid w:val="002F31C1"/>
    <w:rsid w:val="002F31C4"/>
    <w:rsid w:val="002F322F"/>
    <w:rsid w:val="002F3AEC"/>
    <w:rsid w:val="002F3F16"/>
    <w:rsid w:val="002F413F"/>
    <w:rsid w:val="002F446A"/>
    <w:rsid w:val="002F44AD"/>
    <w:rsid w:val="002F45D3"/>
    <w:rsid w:val="002F4709"/>
    <w:rsid w:val="002F4934"/>
    <w:rsid w:val="002F4A52"/>
    <w:rsid w:val="002F4A55"/>
    <w:rsid w:val="002F4A72"/>
    <w:rsid w:val="002F4CF5"/>
    <w:rsid w:val="002F4E98"/>
    <w:rsid w:val="002F4FC5"/>
    <w:rsid w:val="002F5312"/>
    <w:rsid w:val="002F5422"/>
    <w:rsid w:val="002F5634"/>
    <w:rsid w:val="002F566C"/>
    <w:rsid w:val="002F5874"/>
    <w:rsid w:val="002F5881"/>
    <w:rsid w:val="002F5FDA"/>
    <w:rsid w:val="002F6371"/>
    <w:rsid w:val="002F63ED"/>
    <w:rsid w:val="002F6775"/>
    <w:rsid w:val="002F6AC6"/>
    <w:rsid w:val="002F6BDA"/>
    <w:rsid w:val="002F6DE6"/>
    <w:rsid w:val="002F70C2"/>
    <w:rsid w:val="002F77EB"/>
    <w:rsid w:val="002F7919"/>
    <w:rsid w:val="002F7B6D"/>
    <w:rsid w:val="002F7D48"/>
    <w:rsid w:val="002F7EC5"/>
    <w:rsid w:val="00300085"/>
    <w:rsid w:val="003001A5"/>
    <w:rsid w:val="0030027C"/>
    <w:rsid w:val="003003AD"/>
    <w:rsid w:val="003007FF"/>
    <w:rsid w:val="00300E5F"/>
    <w:rsid w:val="003011C0"/>
    <w:rsid w:val="00301686"/>
    <w:rsid w:val="00301DA6"/>
    <w:rsid w:val="00301EE4"/>
    <w:rsid w:val="003024DE"/>
    <w:rsid w:val="00302701"/>
    <w:rsid w:val="00302739"/>
    <w:rsid w:val="00302A44"/>
    <w:rsid w:val="00302B48"/>
    <w:rsid w:val="00302EDE"/>
    <w:rsid w:val="00302FEF"/>
    <w:rsid w:val="0030318E"/>
    <w:rsid w:val="00303694"/>
    <w:rsid w:val="0030387E"/>
    <w:rsid w:val="00303CBE"/>
    <w:rsid w:val="003043C8"/>
    <w:rsid w:val="00304556"/>
    <w:rsid w:val="00304915"/>
    <w:rsid w:val="00304AC5"/>
    <w:rsid w:val="00304C9E"/>
    <w:rsid w:val="00305FA4"/>
    <w:rsid w:val="003060B8"/>
    <w:rsid w:val="003065FB"/>
    <w:rsid w:val="003067A9"/>
    <w:rsid w:val="00306ED2"/>
    <w:rsid w:val="00306F89"/>
    <w:rsid w:val="00306FA0"/>
    <w:rsid w:val="0030749E"/>
    <w:rsid w:val="0030761B"/>
    <w:rsid w:val="00307858"/>
    <w:rsid w:val="00307B27"/>
    <w:rsid w:val="00307F28"/>
    <w:rsid w:val="003101DC"/>
    <w:rsid w:val="0031049F"/>
    <w:rsid w:val="0031050E"/>
    <w:rsid w:val="00310ABA"/>
    <w:rsid w:val="00310CC6"/>
    <w:rsid w:val="00310F30"/>
    <w:rsid w:val="00310F90"/>
    <w:rsid w:val="00311100"/>
    <w:rsid w:val="00311642"/>
    <w:rsid w:val="00311761"/>
    <w:rsid w:val="00311941"/>
    <w:rsid w:val="0031261A"/>
    <w:rsid w:val="00312709"/>
    <w:rsid w:val="00312B3A"/>
    <w:rsid w:val="00313171"/>
    <w:rsid w:val="00313765"/>
    <w:rsid w:val="003137A0"/>
    <w:rsid w:val="00313BC1"/>
    <w:rsid w:val="00313C4F"/>
    <w:rsid w:val="00313EB2"/>
    <w:rsid w:val="003141C2"/>
    <w:rsid w:val="003147A6"/>
    <w:rsid w:val="00314CBB"/>
    <w:rsid w:val="00314E09"/>
    <w:rsid w:val="00314EEC"/>
    <w:rsid w:val="0031599D"/>
    <w:rsid w:val="00315C9B"/>
    <w:rsid w:val="00315E4D"/>
    <w:rsid w:val="00316064"/>
    <w:rsid w:val="00316C58"/>
    <w:rsid w:val="00316EAE"/>
    <w:rsid w:val="00317050"/>
    <w:rsid w:val="00317625"/>
    <w:rsid w:val="0031767A"/>
    <w:rsid w:val="00317731"/>
    <w:rsid w:val="00317C5E"/>
    <w:rsid w:val="00317E43"/>
    <w:rsid w:val="0032013F"/>
    <w:rsid w:val="0032018E"/>
    <w:rsid w:val="00320B1B"/>
    <w:rsid w:val="00320C3F"/>
    <w:rsid w:val="00320F1B"/>
    <w:rsid w:val="0032151E"/>
    <w:rsid w:val="003215F5"/>
    <w:rsid w:val="0032172E"/>
    <w:rsid w:val="00321822"/>
    <w:rsid w:val="00321B02"/>
    <w:rsid w:val="0032285A"/>
    <w:rsid w:val="003228CE"/>
    <w:rsid w:val="00322BC3"/>
    <w:rsid w:val="00322C2B"/>
    <w:rsid w:val="00322E3B"/>
    <w:rsid w:val="003232E3"/>
    <w:rsid w:val="00323FAD"/>
    <w:rsid w:val="00324089"/>
    <w:rsid w:val="0032428A"/>
    <w:rsid w:val="00324701"/>
    <w:rsid w:val="0032489D"/>
    <w:rsid w:val="003249F8"/>
    <w:rsid w:val="003252CE"/>
    <w:rsid w:val="0032556B"/>
    <w:rsid w:val="003263ED"/>
    <w:rsid w:val="0032651E"/>
    <w:rsid w:val="0032655C"/>
    <w:rsid w:val="003267A6"/>
    <w:rsid w:val="00326A5D"/>
    <w:rsid w:val="00326BE1"/>
    <w:rsid w:val="00326E89"/>
    <w:rsid w:val="0032717F"/>
    <w:rsid w:val="003271E3"/>
    <w:rsid w:val="003272D0"/>
    <w:rsid w:val="003273DE"/>
    <w:rsid w:val="00327726"/>
    <w:rsid w:val="003278C7"/>
    <w:rsid w:val="0032793B"/>
    <w:rsid w:val="003279CF"/>
    <w:rsid w:val="00327AEA"/>
    <w:rsid w:val="00327D99"/>
    <w:rsid w:val="00327FA5"/>
    <w:rsid w:val="003308C4"/>
    <w:rsid w:val="003308F9"/>
    <w:rsid w:val="00330C30"/>
    <w:rsid w:val="00330C4D"/>
    <w:rsid w:val="00330D27"/>
    <w:rsid w:val="00330DE8"/>
    <w:rsid w:val="00330E01"/>
    <w:rsid w:val="003313F7"/>
    <w:rsid w:val="003318A2"/>
    <w:rsid w:val="00332123"/>
    <w:rsid w:val="003321C3"/>
    <w:rsid w:val="00332962"/>
    <w:rsid w:val="00332C7A"/>
    <w:rsid w:val="003330B1"/>
    <w:rsid w:val="00333AEC"/>
    <w:rsid w:val="003341B1"/>
    <w:rsid w:val="00334901"/>
    <w:rsid w:val="00334DA2"/>
    <w:rsid w:val="00334E18"/>
    <w:rsid w:val="00335250"/>
    <w:rsid w:val="0033528D"/>
    <w:rsid w:val="00335670"/>
    <w:rsid w:val="0033572D"/>
    <w:rsid w:val="0033592C"/>
    <w:rsid w:val="00335A90"/>
    <w:rsid w:val="00335E2A"/>
    <w:rsid w:val="00336558"/>
    <w:rsid w:val="00336780"/>
    <w:rsid w:val="003367C5"/>
    <w:rsid w:val="00336975"/>
    <w:rsid w:val="00336DAD"/>
    <w:rsid w:val="00336DB3"/>
    <w:rsid w:val="00336EA6"/>
    <w:rsid w:val="00337065"/>
    <w:rsid w:val="00337136"/>
    <w:rsid w:val="0033719E"/>
    <w:rsid w:val="00337210"/>
    <w:rsid w:val="00337B29"/>
    <w:rsid w:val="00337C71"/>
    <w:rsid w:val="0034024A"/>
    <w:rsid w:val="00340CC6"/>
    <w:rsid w:val="00340CC9"/>
    <w:rsid w:val="00340E58"/>
    <w:rsid w:val="00341087"/>
    <w:rsid w:val="00341592"/>
    <w:rsid w:val="00341706"/>
    <w:rsid w:val="0034187E"/>
    <w:rsid w:val="00341CFA"/>
    <w:rsid w:val="0034246D"/>
    <w:rsid w:val="0034249E"/>
    <w:rsid w:val="0034305B"/>
    <w:rsid w:val="0034363F"/>
    <w:rsid w:val="003438A9"/>
    <w:rsid w:val="00343C24"/>
    <w:rsid w:val="00343FA6"/>
    <w:rsid w:val="00344725"/>
    <w:rsid w:val="00344901"/>
    <w:rsid w:val="003450BC"/>
    <w:rsid w:val="0034511B"/>
    <w:rsid w:val="0034529D"/>
    <w:rsid w:val="00345AB4"/>
    <w:rsid w:val="00345DEB"/>
    <w:rsid w:val="00346220"/>
    <w:rsid w:val="003464A6"/>
    <w:rsid w:val="003469E7"/>
    <w:rsid w:val="0034714B"/>
    <w:rsid w:val="003473C7"/>
    <w:rsid w:val="0034745C"/>
    <w:rsid w:val="003474CD"/>
    <w:rsid w:val="003479B6"/>
    <w:rsid w:val="00347EEB"/>
    <w:rsid w:val="0035025F"/>
    <w:rsid w:val="0035041A"/>
    <w:rsid w:val="003505AD"/>
    <w:rsid w:val="00350631"/>
    <w:rsid w:val="00350C86"/>
    <w:rsid w:val="00350EE7"/>
    <w:rsid w:val="00351439"/>
    <w:rsid w:val="0035180B"/>
    <w:rsid w:val="00351C86"/>
    <w:rsid w:val="00351C98"/>
    <w:rsid w:val="00351D09"/>
    <w:rsid w:val="00351E9C"/>
    <w:rsid w:val="00352043"/>
    <w:rsid w:val="0035216E"/>
    <w:rsid w:val="00352268"/>
    <w:rsid w:val="00352363"/>
    <w:rsid w:val="003526E0"/>
    <w:rsid w:val="00352759"/>
    <w:rsid w:val="00352828"/>
    <w:rsid w:val="00352952"/>
    <w:rsid w:val="00352DAE"/>
    <w:rsid w:val="003530A0"/>
    <w:rsid w:val="003531B0"/>
    <w:rsid w:val="003531ED"/>
    <w:rsid w:val="003532D2"/>
    <w:rsid w:val="00353420"/>
    <w:rsid w:val="003536C6"/>
    <w:rsid w:val="003539B2"/>
    <w:rsid w:val="0035407C"/>
    <w:rsid w:val="0035414B"/>
    <w:rsid w:val="003541A5"/>
    <w:rsid w:val="003541E6"/>
    <w:rsid w:val="003545FE"/>
    <w:rsid w:val="00354BA1"/>
    <w:rsid w:val="00354FE6"/>
    <w:rsid w:val="00355190"/>
    <w:rsid w:val="003552C6"/>
    <w:rsid w:val="003558FD"/>
    <w:rsid w:val="00355A83"/>
    <w:rsid w:val="00355F21"/>
    <w:rsid w:val="003562D7"/>
    <w:rsid w:val="00356353"/>
    <w:rsid w:val="003567C9"/>
    <w:rsid w:val="00356C88"/>
    <w:rsid w:val="00356CEC"/>
    <w:rsid w:val="003570F9"/>
    <w:rsid w:val="003572DE"/>
    <w:rsid w:val="0035761D"/>
    <w:rsid w:val="00357659"/>
    <w:rsid w:val="00357712"/>
    <w:rsid w:val="003577D5"/>
    <w:rsid w:val="00357CAE"/>
    <w:rsid w:val="00357E08"/>
    <w:rsid w:val="003604DB"/>
    <w:rsid w:val="00360A2F"/>
    <w:rsid w:val="00360BC6"/>
    <w:rsid w:val="00360D71"/>
    <w:rsid w:val="00360E2B"/>
    <w:rsid w:val="003612BC"/>
    <w:rsid w:val="003615C7"/>
    <w:rsid w:val="003617B5"/>
    <w:rsid w:val="0036185C"/>
    <w:rsid w:val="00361B1A"/>
    <w:rsid w:val="0036227D"/>
    <w:rsid w:val="0036262C"/>
    <w:rsid w:val="003628EE"/>
    <w:rsid w:val="00362C5A"/>
    <w:rsid w:val="003635B6"/>
    <w:rsid w:val="00363857"/>
    <w:rsid w:val="00363BB4"/>
    <w:rsid w:val="00363FC9"/>
    <w:rsid w:val="0036481B"/>
    <w:rsid w:val="00364935"/>
    <w:rsid w:val="00365023"/>
    <w:rsid w:val="00365644"/>
    <w:rsid w:val="0036590C"/>
    <w:rsid w:val="003665C5"/>
    <w:rsid w:val="00366B3A"/>
    <w:rsid w:val="00366BB5"/>
    <w:rsid w:val="00366D5B"/>
    <w:rsid w:val="00370285"/>
    <w:rsid w:val="003704EE"/>
    <w:rsid w:val="00370880"/>
    <w:rsid w:val="00370EFD"/>
    <w:rsid w:val="00371137"/>
    <w:rsid w:val="003711C5"/>
    <w:rsid w:val="00371621"/>
    <w:rsid w:val="003719F5"/>
    <w:rsid w:val="00371B1A"/>
    <w:rsid w:val="00372019"/>
    <w:rsid w:val="00372029"/>
    <w:rsid w:val="003724A1"/>
    <w:rsid w:val="00372A3A"/>
    <w:rsid w:val="00372A6B"/>
    <w:rsid w:val="00372C12"/>
    <w:rsid w:val="00372C25"/>
    <w:rsid w:val="00373B3C"/>
    <w:rsid w:val="00373E10"/>
    <w:rsid w:val="00373F2C"/>
    <w:rsid w:val="0037406C"/>
    <w:rsid w:val="003741D2"/>
    <w:rsid w:val="003744CB"/>
    <w:rsid w:val="0037450B"/>
    <w:rsid w:val="00374804"/>
    <w:rsid w:val="003748F9"/>
    <w:rsid w:val="00374C80"/>
    <w:rsid w:val="00374F06"/>
    <w:rsid w:val="00375222"/>
    <w:rsid w:val="00375434"/>
    <w:rsid w:val="003756A1"/>
    <w:rsid w:val="003756EB"/>
    <w:rsid w:val="00375FFC"/>
    <w:rsid w:val="003764FA"/>
    <w:rsid w:val="00376838"/>
    <w:rsid w:val="00376C9D"/>
    <w:rsid w:val="00376E0C"/>
    <w:rsid w:val="0037709A"/>
    <w:rsid w:val="00377146"/>
    <w:rsid w:val="003771CA"/>
    <w:rsid w:val="00377397"/>
    <w:rsid w:val="0037757C"/>
    <w:rsid w:val="003775BD"/>
    <w:rsid w:val="00377EED"/>
    <w:rsid w:val="003800B4"/>
    <w:rsid w:val="00380543"/>
    <w:rsid w:val="00380602"/>
    <w:rsid w:val="00380892"/>
    <w:rsid w:val="00380A31"/>
    <w:rsid w:val="00380BBD"/>
    <w:rsid w:val="00380D13"/>
    <w:rsid w:val="003816D7"/>
    <w:rsid w:val="003821E7"/>
    <w:rsid w:val="00382823"/>
    <w:rsid w:val="00382903"/>
    <w:rsid w:val="00382C10"/>
    <w:rsid w:val="00382E7D"/>
    <w:rsid w:val="003838F1"/>
    <w:rsid w:val="00383CB5"/>
    <w:rsid w:val="00383D4B"/>
    <w:rsid w:val="00383DDB"/>
    <w:rsid w:val="00383F84"/>
    <w:rsid w:val="003842A8"/>
    <w:rsid w:val="00384747"/>
    <w:rsid w:val="003848D9"/>
    <w:rsid w:val="00384BC0"/>
    <w:rsid w:val="00384EBC"/>
    <w:rsid w:val="003852CC"/>
    <w:rsid w:val="003853F0"/>
    <w:rsid w:val="0038595B"/>
    <w:rsid w:val="0038597E"/>
    <w:rsid w:val="003859CE"/>
    <w:rsid w:val="00385A70"/>
    <w:rsid w:val="00385A9F"/>
    <w:rsid w:val="00385BD7"/>
    <w:rsid w:val="00385ED7"/>
    <w:rsid w:val="00386413"/>
    <w:rsid w:val="00386688"/>
    <w:rsid w:val="003868F3"/>
    <w:rsid w:val="0038695D"/>
    <w:rsid w:val="00386A15"/>
    <w:rsid w:val="00386B71"/>
    <w:rsid w:val="00386CD1"/>
    <w:rsid w:val="0038702D"/>
    <w:rsid w:val="003870BC"/>
    <w:rsid w:val="0038732E"/>
    <w:rsid w:val="003875A7"/>
    <w:rsid w:val="00387675"/>
    <w:rsid w:val="003876C0"/>
    <w:rsid w:val="00387771"/>
    <w:rsid w:val="0038780F"/>
    <w:rsid w:val="00387866"/>
    <w:rsid w:val="00387B2B"/>
    <w:rsid w:val="00390449"/>
    <w:rsid w:val="003904B1"/>
    <w:rsid w:val="003907D2"/>
    <w:rsid w:val="003907F5"/>
    <w:rsid w:val="00390C56"/>
    <w:rsid w:val="00390D04"/>
    <w:rsid w:val="0039122C"/>
    <w:rsid w:val="0039124D"/>
    <w:rsid w:val="00391A92"/>
    <w:rsid w:val="00391C99"/>
    <w:rsid w:val="00391D2F"/>
    <w:rsid w:val="003926BE"/>
    <w:rsid w:val="003929BE"/>
    <w:rsid w:val="00392A1F"/>
    <w:rsid w:val="00392DB8"/>
    <w:rsid w:val="00392E19"/>
    <w:rsid w:val="00393936"/>
    <w:rsid w:val="00393A68"/>
    <w:rsid w:val="00393B78"/>
    <w:rsid w:val="003943E6"/>
    <w:rsid w:val="00394485"/>
    <w:rsid w:val="003946B1"/>
    <w:rsid w:val="00394775"/>
    <w:rsid w:val="003948AA"/>
    <w:rsid w:val="003948BB"/>
    <w:rsid w:val="00394944"/>
    <w:rsid w:val="00394948"/>
    <w:rsid w:val="00394B44"/>
    <w:rsid w:val="00394D6C"/>
    <w:rsid w:val="0039502C"/>
    <w:rsid w:val="0039511F"/>
    <w:rsid w:val="00395329"/>
    <w:rsid w:val="0039566B"/>
    <w:rsid w:val="003956FE"/>
    <w:rsid w:val="00395780"/>
    <w:rsid w:val="003958F1"/>
    <w:rsid w:val="0039598F"/>
    <w:rsid w:val="003959CE"/>
    <w:rsid w:val="00395D71"/>
    <w:rsid w:val="00395F9A"/>
    <w:rsid w:val="0039610F"/>
    <w:rsid w:val="003962EC"/>
    <w:rsid w:val="00396484"/>
    <w:rsid w:val="003965AE"/>
    <w:rsid w:val="0039665F"/>
    <w:rsid w:val="00396674"/>
    <w:rsid w:val="00396785"/>
    <w:rsid w:val="003969F9"/>
    <w:rsid w:val="00396BBB"/>
    <w:rsid w:val="00396C10"/>
    <w:rsid w:val="00397292"/>
    <w:rsid w:val="003976DD"/>
    <w:rsid w:val="003978B8"/>
    <w:rsid w:val="00397AD4"/>
    <w:rsid w:val="00397C7E"/>
    <w:rsid w:val="00397C89"/>
    <w:rsid w:val="00397E2F"/>
    <w:rsid w:val="003A00D6"/>
    <w:rsid w:val="003A0311"/>
    <w:rsid w:val="003A0591"/>
    <w:rsid w:val="003A06B7"/>
    <w:rsid w:val="003A0736"/>
    <w:rsid w:val="003A09D3"/>
    <w:rsid w:val="003A0CD4"/>
    <w:rsid w:val="003A0EB2"/>
    <w:rsid w:val="003A1009"/>
    <w:rsid w:val="003A10F1"/>
    <w:rsid w:val="003A1135"/>
    <w:rsid w:val="003A1341"/>
    <w:rsid w:val="003A17BA"/>
    <w:rsid w:val="003A19E0"/>
    <w:rsid w:val="003A1B5C"/>
    <w:rsid w:val="003A1B67"/>
    <w:rsid w:val="003A1B83"/>
    <w:rsid w:val="003A1B8E"/>
    <w:rsid w:val="003A1DD5"/>
    <w:rsid w:val="003A2019"/>
    <w:rsid w:val="003A282E"/>
    <w:rsid w:val="003A29C1"/>
    <w:rsid w:val="003A2A8B"/>
    <w:rsid w:val="003A2D39"/>
    <w:rsid w:val="003A2FE7"/>
    <w:rsid w:val="003A349E"/>
    <w:rsid w:val="003A3514"/>
    <w:rsid w:val="003A38AC"/>
    <w:rsid w:val="003A38F3"/>
    <w:rsid w:val="003A42BB"/>
    <w:rsid w:val="003A4308"/>
    <w:rsid w:val="003A44AA"/>
    <w:rsid w:val="003A45FB"/>
    <w:rsid w:val="003A466B"/>
    <w:rsid w:val="003A48FC"/>
    <w:rsid w:val="003A4BFA"/>
    <w:rsid w:val="003A4E82"/>
    <w:rsid w:val="003A4EFB"/>
    <w:rsid w:val="003A4F95"/>
    <w:rsid w:val="003A523B"/>
    <w:rsid w:val="003A5865"/>
    <w:rsid w:val="003A590E"/>
    <w:rsid w:val="003A5A1D"/>
    <w:rsid w:val="003A5F29"/>
    <w:rsid w:val="003A6274"/>
    <w:rsid w:val="003A6330"/>
    <w:rsid w:val="003A65B2"/>
    <w:rsid w:val="003A6619"/>
    <w:rsid w:val="003A6771"/>
    <w:rsid w:val="003A6874"/>
    <w:rsid w:val="003A6CC0"/>
    <w:rsid w:val="003A71E1"/>
    <w:rsid w:val="003A723D"/>
    <w:rsid w:val="003A7534"/>
    <w:rsid w:val="003A76A9"/>
    <w:rsid w:val="003A7747"/>
    <w:rsid w:val="003A7F20"/>
    <w:rsid w:val="003B0299"/>
    <w:rsid w:val="003B0898"/>
    <w:rsid w:val="003B0B4D"/>
    <w:rsid w:val="003B0B81"/>
    <w:rsid w:val="003B0D96"/>
    <w:rsid w:val="003B248F"/>
    <w:rsid w:val="003B2B79"/>
    <w:rsid w:val="003B2C70"/>
    <w:rsid w:val="003B3046"/>
    <w:rsid w:val="003B3171"/>
    <w:rsid w:val="003B3E56"/>
    <w:rsid w:val="003B4039"/>
    <w:rsid w:val="003B4482"/>
    <w:rsid w:val="003B495C"/>
    <w:rsid w:val="003B4B90"/>
    <w:rsid w:val="003B4D9B"/>
    <w:rsid w:val="003B4D9D"/>
    <w:rsid w:val="003B4E9C"/>
    <w:rsid w:val="003B5361"/>
    <w:rsid w:val="003B5638"/>
    <w:rsid w:val="003B570F"/>
    <w:rsid w:val="003B5A1C"/>
    <w:rsid w:val="003B5B57"/>
    <w:rsid w:val="003B5B7E"/>
    <w:rsid w:val="003B5BCB"/>
    <w:rsid w:val="003B5D03"/>
    <w:rsid w:val="003B5E30"/>
    <w:rsid w:val="003B6008"/>
    <w:rsid w:val="003B623B"/>
    <w:rsid w:val="003B6FCB"/>
    <w:rsid w:val="003B7020"/>
    <w:rsid w:val="003B7175"/>
    <w:rsid w:val="003B7294"/>
    <w:rsid w:val="003B76FE"/>
    <w:rsid w:val="003B7A1A"/>
    <w:rsid w:val="003C009A"/>
    <w:rsid w:val="003C07D7"/>
    <w:rsid w:val="003C0985"/>
    <w:rsid w:val="003C0AD2"/>
    <w:rsid w:val="003C0D5D"/>
    <w:rsid w:val="003C1044"/>
    <w:rsid w:val="003C10B8"/>
    <w:rsid w:val="003C1177"/>
    <w:rsid w:val="003C1265"/>
    <w:rsid w:val="003C1586"/>
    <w:rsid w:val="003C1A48"/>
    <w:rsid w:val="003C2C9D"/>
    <w:rsid w:val="003C2DCF"/>
    <w:rsid w:val="003C3999"/>
    <w:rsid w:val="003C3B73"/>
    <w:rsid w:val="003C3D6E"/>
    <w:rsid w:val="003C3F8B"/>
    <w:rsid w:val="003C4135"/>
    <w:rsid w:val="003C4213"/>
    <w:rsid w:val="003C4250"/>
    <w:rsid w:val="003C44DB"/>
    <w:rsid w:val="003C499A"/>
    <w:rsid w:val="003C49E7"/>
    <w:rsid w:val="003C4B2B"/>
    <w:rsid w:val="003C4F25"/>
    <w:rsid w:val="003C5139"/>
    <w:rsid w:val="003C51C9"/>
    <w:rsid w:val="003C5888"/>
    <w:rsid w:val="003C62BB"/>
    <w:rsid w:val="003C64CD"/>
    <w:rsid w:val="003C6580"/>
    <w:rsid w:val="003C6606"/>
    <w:rsid w:val="003C6609"/>
    <w:rsid w:val="003C6657"/>
    <w:rsid w:val="003C692D"/>
    <w:rsid w:val="003C6C73"/>
    <w:rsid w:val="003C6CCB"/>
    <w:rsid w:val="003C6DA9"/>
    <w:rsid w:val="003C6E68"/>
    <w:rsid w:val="003C75AF"/>
    <w:rsid w:val="003C7855"/>
    <w:rsid w:val="003D0240"/>
    <w:rsid w:val="003D06A7"/>
    <w:rsid w:val="003D0868"/>
    <w:rsid w:val="003D09DA"/>
    <w:rsid w:val="003D0AB1"/>
    <w:rsid w:val="003D0D75"/>
    <w:rsid w:val="003D1933"/>
    <w:rsid w:val="003D1AAA"/>
    <w:rsid w:val="003D1EE4"/>
    <w:rsid w:val="003D1F11"/>
    <w:rsid w:val="003D22AC"/>
    <w:rsid w:val="003D2339"/>
    <w:rsid w:val="003D26AA"/>
    <w:rsid w:val="003D2C64"/>
    <w:rsid w:val="003D2E43"/>
    <w:rsid w:val="003D2FAE"/>
    <w:rsid w:val="003D3AD8"/>
    <w:rsid w:val="003D3EE3"/>
    <w:rsid w:val="003D3FC1"/>
    <w:rsid w:val="003D4350"/>
    <w:rsid w:val="003D4409"/>
    <w:rsid w:val="003D4ED5"/>
    <w:rsid w:val="003D4EDA"/>
    <w:rsid w:val="003D4F35"/>
    <w:rsid w:val="003D519A"/>
    <w:rsid w:val="003D5717"/>
    <w:rsid w:val="003D5878"/>
    <w:rsid w:val="003D59FE"/>
    <w:rsid w:val="003D5F4B"/>
    <w:rsid w:val="003D63BA"/>
    <w:rsid w:val="003D680E"/>
    <w:rsid w:val="003D69ED"/>
    <w:rsid w:val="003D6B43"/>
    <w:rsid w:val="003D7209"/>
    <w:rsid w:val="003D740C"/>
    <w:rsid w:val="003D79E8"/>
    <w:rsid w:val="003D7D14"/>
    <w:rsid w:val="003D7ED9"/>
    <w:rsid w:val="003E0457"/>
    <w:rsid w:val="003E089F"/>
    <w:rsid w:val="003E0974"/>
    <w:rsid w:val="003E0ADB"/>
    <w:rsid w:val="003E0CE4"/>
    <w:rsid w:val="003E0F4B"/>
    <w:rsid w:val="003E10EA"/>
    <w:rsid w:val="003E1139"/>
    <w:rsid w:val="003E16FD"/>
    <w:rsid w:val="003E1868"/>
    <w:rsid w:val="003E192D"/>
    <w:rsid w:val="003E19C6"/>
    <w:rsid w:val="003E19FC"/>
    <w:rsid w:val="003E1B00"/>
    <w:rsid w:val="003E1B43"/>
    <w:rsid w:val="003E1CF4"/>
    <w:rsid w:val="003E1E67"/>
    <w:rsid w:val="003E23A4"/>
    <w:rsid w:val="003E27B0"/>
    <w:rsid w:val="003E28B0"/>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4E86"/>
    <w:rsid w:val="003E5D98"/>
    <w:rsid w:val="003E6289"/>
    <w:rsid w:val="003E64F6"/>
    <w:rsid w:val="003E6592"/>
    <w:rsid w:val="003E679D"/>
    <w:rsid w:val="003E6A3C"/>
    <w:rsid w:val="003E700A"/>
    <w:rsid w:val="003E7270"/>
    <w:rsid w:val="003E7313"/>
    <w:rsid w:val="003E73BC"/>
    <w:rsid w:val="003E76BB"/>
    <w:rsid w:val="003E7706"/>
    <w:rsid w:val="003E7C5E"/>
    <w:rsid w:val="003E7DE8"/>
    <w:rsid w:val="003F0656"/>
    <w:rsid w:val="003F073C"/>
    <w:rsid w:val="003F0905"/>
    <w:rsid w:val="003F13D9"/>
    <w:rsid w:val="003F148D"/>
    <w:rsid w:val="003F1B6D"/>
    <w:rsid w:val="003F1C93"/>
    <w:rsid w:val="003F1E48"/>
    <w:rsid w:val="003F1F0B"/>
    <w:rsid w:val="003F20B0"/>
    <w:rsid w:val="003F20E2"/>
    <w:rsid w:val="003F2156"/>
    <w:rsid w:val="003F2244"/>
    <w:rsid w:val="003F23A7"/>
    <w:rsid w:val="003F252B"/>
    <w:rsid w:val="003F2564"/>
    <w:rsid w:val="003F2624"/>
    <w:rsid w:val="003F2711"/>
    <w:rsid w:val="003F299E"/>
    <w:rsid w:val="003F2A56"/>
    <w:rsid w:val="003F348A"/>
    <w:rsid w:val="003F367B"/>
    <w:rsid w:val="003F39E9"/>
    <w:rsid w:val="003F43B1"/>
    <w:rsid w:val="003F4933"/>
    <w:rsid w:val="003F4977"/>
    <w:rsid w:val="003F4A21"/>
    <w:rsid w:val="003F4C7D"/>
    <w:rsid w:val="003F4E0A"/>
    <w:rsid w:val="003F4E1C"/>
    <w:rsid w:val="003F536B"/>
    <w:rsid w:val="003F560A"/>
    <w:rsid w:val="003F577C"/>
    <w:rsid w:val="003F586D"/>
    <w:rsid w:val="003F5E82"/>
    <w:rsid w:val="003F62B4"/>
    <w:rsid w:val="003F682D"/>
    <w:rsid w:val="003F6853"/>
    <w:rsid w:val="003F6930"/>
    <w:rsid w:val="003F697D"/>
    <w:rsid w:val="003F6A55"/>
    <w:rsid w:val="003F70B4"/>
    <w:rsid w:val="003F73A0"/>
    <w:rsid w:val="003F75DD"/>
    <w:rsid w:val="003F7908"/>
    <w:rsid w:val="003F7A7C"/>
    <w:rsid w:val="003F7DFF"/>
    <w:rsid w:val="0040015E"/>
    <w:rsid w:val="004002D4"/>
    <w:rsid w:val="00400427"/>
    <w:rsid w:val="00400468"/>
    <w:rsid w:val="00400615"/>
    <w:rsid w:val="00400D86"/>
    <w:rsid w:val="00400F31"/>
    <w:rsid w:val="004010EF"/>
    <w:rsid w:val="004017C6"/>
    <w:rsid w:val="004021B5"/>
    <w:rsid w:val="004022A3"/>
    <w:rsid w:val="0040235F"/>
    <w:rsid w:val="004024AB"/>
    <w:rsid w:val="00402793"/>
    <w:rsid w:val="00402799"/>
    <w:rsid w:val="0040286A"/>
    <w:rsid w:val="00402DC4"/>
    <w:rsid w:val="00402F2C"/>
    <w:rsid w:val="0040303D"/>
    <w:rsid w:val="0040361F"/>
    <w:rsid w:val="0040379F"/>
    <w:rsid w:val="00403805"/>
    <w:rsid w:val="00403EBE"/>
    <w:rsid w:val="00403F25"/>
    <w:rsid w:val="00404011"/>
    <w:rsid w:val="004044E4"/>
    <w:rsid w:val="00404864"/>
    <w:rsid w:val="004048C2"/>
    <w:rsid w:val="0040495B"/>
    <w:rsid w:val="00404C6A"/>
    <w:rsid w:val="00404D4D"/>
    <w:rsid w:val="0040524A"/>
    <w:rsid w:val="00405898"/>
    <w:rsid w:val="00405958"/>
    <w:rsid w:val="00405A9F"/>
    <w:rsid w:val="00405D95"/>
    <w:rsid w:val="00405F90"/>
    <w:rsid w:val="00406108"/>
    <w:rsid w:val="00406255"/>
    <w:rsid w:val="00406412"/>
    <w:rsid w:val="00406D4A"/>
    <w:rsid w:val="00406F4B"/>
    <w:rsid w:val="00406F97"/>
    <w:rsid w:val="00406FBD"/>
    <w:rsid w:val="004073B0"/>
    <w:rsid w:val="00407527"/>
    <w:rsid w:val="00407612"/>
    <w:rsid w:val="00407614"/>
    <w:rsid w:val="0041029D"/>
    <w:rsid w:val="004102A7"/>
    <w:rsid w:val="00411230"/>
    <w:rsid w:val="004116C3"/>
    <w:rsid w:val="004118C9"/>
    <w:rsid w:val="00411AD1"/>
    <w:rsid w:val="0041227E"/>
    <w:rsid w:val="0041245C"/>
    <w:rsid w:val="0041249C"/>
    <w:rsid w:val="00412605"/>
    <w:rsid w:val="00412697"/>
    <w:rsid w:val="004131AB"/>
    <w:rsid w:val="00413369"/>
    <w:rsid w:val="00413F01"/>
    <w:rsid w:val="00413F28"/>
    <w:rsid w:val="00413F76"/>
    <w:rsid w:val="004145AE"/>
    <w:rsid w:val="004147F4"/>
    <w:rsid w:val="0041482B"/>
    <w:rsid w:val="00414C3F"/>
    <w:rsid w:val="00415070"/>
    <w:rsid w:val="0041539C"/>
    <w:rsid w:val="0041544A"/>
    <w:rsid w:val="00415508"/>
    <w:rsid w:val="0041577E"/>
    <w:rsid w:val="004157F6"/>
    <w:rsid w:val="004159D3"/>
    <w:rsid w:val="00415A14"/>
    <w:rsid w:val="00416091"/>
    <w:rsid w:val="0041616C"/>
    <w:rsid w:val="0041634C"/>
    <w:rsid w:val="0041652F"/>
    <w:rsid w:val="00416A66"/>
    <w:rsid w:val="00416C61"/>
    <w:rsid w:val="00416F3B"/>
    <w:rsid w:val="0041743D"/>
    <w:rsid w:val="004174FC"/>
    <w:rsid w:val="00417678"/>
    <w:rsid w:val="00417992"/>
    <w:rsid w:val="00417D10"/>
    <w:rsid w:val="00417D26"/>
    <w:rsid w:val="004200F5"/>
    <w:rsid w:val="00420126"/>
    <w:rsid w:val="00420249"/>
    <w:rsid w:val="004203CF"/>
    <w:rsid w:val="00420755"/>
    <w:rsid w:val="004209F6"/>
    <w:rsid w:val="00420CB7"/>
    <w:rsid w:val="00420EE7"/>
    <w:rsid w:val="004213C2"/>
    <w:rsid w:val="004213E8"/>
    <w:rsid w:val="0042156E"/>
    <w:rsid w:val="00421AB3"/>
    <w:rsid w:val="00421D1C"/>
    <w:rsid w:val="00421DE5"/>
    <w:rsid w:val="004222BF"/>
    <w:rsid w:val="004223C5"/>
    <w:rsid w:val="00422A01"/>
    <w:rsid w:val="00422D62"/>
    <w:rsid w:val="00422DB5"/>
    <w:rsid w:val="004232D4"/>
    <w:rsid w:val="00423326"/>
    <w:rsid w:val="00423E9A"/>
    <w:rsid w:val="004241DA"/>
    <w:rsid w:val="00424844"/>
    <w:rsid w:val="00424A7A"/>
    <w:rsid w:val="00424ADE"/>
    <w:rsid w:val="00424E58"/>
    <w:rsid w:val="004251BB"/>
    <w:rsid w:val="004251F8"/>
    <w:rsid w:val="004253B1"/>
    <w:rsid w:val="00425BE7"/>
    <w:rsid w:val="00425C97"/>
    <w:rsid w:val="00425E8B"/>
    <w:rsid w:val="00425FFD"/>
    <w:rsid w:val="004262F8"/>
    <w:rsid w:val="00426442"/>
    <w:rsid w:val="0042654A"/>
    <w:rsid w:val="00426A93"/>
    <w:rsid w:val="00426B0B"/>
    <w:rsid w:val="00426DFA"/>
    <w:rsid w:val="004272ED"/>
    <w:rsid w:val="004273D4"/>
    <w:rsid w:val="0042745C"/>
    <w:rsid w:val="004276E3"/>
    <w:rsid w:val="00427B9D"/>
    <w:rsid w:val="00427BFB"/>
    <w:rsid w:val="00427E67"/>
    <w:rsid w:val="00427FF1"/>
    <w:rsid w:val="00430178"/>
    <w:rsid w:val="0043042C"/>
    <w:rsid w:val="00430456"/>
    <w:rsid w:val="00430495"/>
    <w:rsid w:val="004304D1"/>
    <w:rsid w:val="0043063B"/>
    <w:rsid w:val="00430733"/>
    <w:rsid w:val="004307D2"/>
    <w:rsid w:val="00430C46"/>
    <w:rsid w:val="00430D20"/>
    <w:rsid w:val="00430D65"/>
    <w:rsid w:val="00430DE1"/>
    <w:rsid w:val="00431149"/>
    <w:rsid w:val="00431294"/>
    <w:rsid w:val="004316C1"/>
    <w:rsid w:val="0043180C"/>
    <w:rsid w:val="00431849"/>
    <w:rsid w:val="0043189C"/>
    <w:rsid w:val="004318FF"/>
    <w:rsid w:val="00431CB1"/>
    <w:rsid w:val="00431DB5"/>
    <w:rsid w:val="0043270B"/>
    <w:rsid w:val="00432780"/>
    <w:rsid w:val="00432B80"/>
    <w:rsid w:val="00432F8F"/>
    <w:rsid w:val="00432F9E"/>
    <w:rsid w:val="00432FA5"/>
    <w:rsid w:val="00433106"/>
    <w:rsid w:val="0043359F"/>
    <w:rsid w:val="00433A35"/>
    <w:rsid w:val="00433D8A"/>
    <w:rsid w:val="00433DC7"/>
    <w:rsid w:val="00434066"/>
    <w:rsid w:val="00434754"/>
    <w:rsid w:val="0043480E"/>
    <w:rsid w:val="00434C24"/>
    <w:rsid w:val="00434D46"/>
    <w:rsid w:val="00435248"/>
    <w:rsid w:val="0043542F"/>
    <w:rsid w:val="004355EB"/>
    <w:rsid w:val="00435602"/>
    <w:rsid w:val="004356FA"/>
    <w:rsid w:val="0043582D"/>
    <w:rsid w:val="004358F4"/>
    <w:rsid w:val="00435CCF"/>
    <w:rsid w:val="00435F06"/>
    <w:rsid w:val="004360C7"/>
    <w:rsid w:val="0043614E"/>
    <w:rsid w:val="00436696"/>
    <w:rsid w:val="00436A3B"/>
    <w:rsid w:val="00436B50"/>
    <w:rsid w:val="00436C54"/>
    <w:rsid w:val="00436D7C"/>
    <w:rsid w:val="00437077"/>
    <w:rsid w:val="004371AB"/>
    <w:rsid w:val="00437563"/>
    <w:rsid w:val="00437895"/>
    <w:rsid w:val="004378D0"/>
    <w:rsid w:val="00437E75"/>
    <w:rsid w:val="00437E77"/>
    <w:rsid w:val="004402A7"/>
    <w:rsid w:val="0044035D"/>
    <w:rsid w:val="00440850"/>
    <w:rsid w:val="00440B84"/>
    <w:rsid w:val="00440EA5"/>
    <w:rsid w:val="0044142F"/>
    <w:rsid w:val="0044181E"/>
    <w:rsid w:val="004423E3"/>
    <w:rsid w:val="004425C2"/>
    <w:rsid w:val="004426FE"/>
    <w:rsid w:val="00442782"/>
    <w:rsid w:val="00442824"/>
    <w:rsid w:val="00442FFB"/>
    <w:rsid w:val="004430FD"/>
    <w:rsid w:val="00443351"/>
    <w:rsid w:val="00443586"/>
    <w:rsid w:val="004435E2"/>
    <w:rsid w:val="004439AB"/>
    <w:rsid w:val="00443A48"/>
    <w:rsid w:val="00443A73"/>
    <w:rsid w:val="00443BB0"/>
    <w:rsid w:val="00443C38"/>
    <w:rsid w:val="00443F92"/>
    <w:rsid w:val="004441A9"/>
    <w:rsid w:val="004442A7"/>
    <w:rsid w:val="00444901"/>
    <w:rsid w:val="00444934"/>
    <w:rsid w:val="00444C71"/>
    <w:rsid w:val="00444F5E"/>
    <w:rsid w:val="00445133"/>
    <w:rsid w:val="004451D7"/>
    <w:rsid w:val="00445513"/>
    <w:rsid w:val="0044561E"/>
    <w:rsid w:val="00445625"/>
    <w:rsid w:val="0044567C"/>
    <w:rsid w:val="00445907"/>
    <w:rsid w:val="00445C64"/>
    <w:rsid w:val="00445CFF"/>
    <w:rsid w:val="0044603B"/>
    <w:rsid w:val="004462AF"/>
    <w:rsid w:val="00446424"/>
    <w:rsid w:val="0044662A"/>
    <w:rsid w:val="004475BC"/>
    <w:rsid w:val="004478FA"/>
    <w:rsid w:val="00447C86"/>
    <w:rsid w:val="00450643"/>
    <w:rsid w:val="00450652"/>
    <w:rsid w:val="00450778"/>
    <w:rsid w:val="00450B89"/>
    <w:rsid w:val="00450D3B"/>
    <w:rsid w:val="0045129E"/>
    <w:rsid w:val="0045146F"/>
    <w:rsid w:val="0045169D"/>
    <w:rsid w:val="004518D5"/>
    <w:rsid w:val="00451B06"/>
    <w:rsid w:val="00451BEB"/>
    <w:rsid w:val="004520FE"/>
    <w:rsid w:val="0045224A"/>
    <w:rsid w:val="004522DC"/>
    <w:rsid w:val="004527C0"/>
    <w:rsid w:val="00452E29"/>
    <w:rsid w:val="00452F3F"/>
    <w:rsid w:val="00453871"/>
    <w:rsid w:val="00453DEF"/>
    <w:rsid w:val="004540AC"/>
    <w:rsid w:val="004543E4"/>
    <w:rsid w:val="004548E5"/>
    <w:rsid w:val="00454ACD"/>
    <w:rsid w:val="00454F08"/>
    <w:rsid w:val="00454F85"/>
    <w:rsid w:val="00455105"/>
    <w:rsid w:val="00455563"/>
    <w:rsid w:val="00455E20"/>
    <w:rsid w:val="00456114"/>
    <w:rsid w:val="0045623E"/>
    <w:rsid w:val="004568E8"/>
    <w:rsid w:val="00456971"/>
    <w:rsid w:val="00456AC7"/>
    <w:rsid w:val="00456E4A"/>
    <w:rsid w:val="0045729C"/>
    <w:rsid w:val="0045742D"/>
    <w:rsid w:val="00457C5E"/>
    <w:rsid w:val="0046026D"/>
    <w:rsid w:val="0046027A"/>
    <w:rsid w:val="00460586"/>
    <w:rsid w:val="004605CC"/>
    <w:rsid w:val="00460671"/>
    <w:rsid w:val="0046072D"/>
    <w:rsid w:val="00460921"/>
    <w:rsid w:val="00460958"/>
    <w:rsid w:val="0046110A"/>
    <w:rsid w:val="004612C8"/>
    <w:rsid w:val="0046136B"/>
    <w:rsid w:val="004614A1"/>
    <w:rsid w:val="0046164D"/>
    <w:rsid w:val="004616E5"/>
    <w:rsid w:val="004616FF"/>
    <w:rsid w:val="0046188F"/>
    <w:rsid w:val="0046194F"/>
    <w:rsid w:val="00461C00"/>
    <w:rsid w:val="004622A1"/>
    <w:rsid w:val="004622D0"/>
    <w:rsid w:val="00462420"/>
    <w:rsid w:val="0046260A"/>
    <w:rsid w:val="004626C4"/>
    <w:rsid w:val="00462B09"/>
    <w:rsid w:val="00462B31"/>
    <w:rsid w:val="00463337"/>
    <w:rsid w:val="00463448"/>
    <w:rsid w:val="004636FA"/>
    <w:rsid w:val="00463755"/>
    <w:rsid w:val="0046400B"/>
    <w:rsid w:val="0046403E"/>
    <w:rsid w:val="004641A0"/>
    <w:rsid w:val="0046434B"/>
    <w:rsid w:val="00464A82"/>
    <w:rsid w:val="00464EE0"/>
    <w:rsid w:val="00465180"/>
    <w:rsid w:val="00465235"/>
    <w:rsid w:val="0046545B"/>
    <w:rsid w:val="00465467"/>
    <w:rsid w:val="00465573"/>
    <w:rsid w:val="00465EB3"/>
    <w:rsid w:val="00466017"/>
    <w:rsid w:val="0046677D"/>
    <w:rsid w:val="00466E99"/>
    <w:rsid w:val="00466FCE"/>
    <w:rsid w:val="004670AB"/>
    <w:rsid w:val="0046711A"/>
    <w:rsid w:val="0046749D"/>
    <w:rsid w:val="00467707"/>
    <w:rsid w:val="00470095"/>
    <w:rsid w:val="0047041E"/>
    <w:rsid w:val="00470628"/>
    <w:rsid w:val="00470750"/>
    <w:rsid w:val="00470893"/>
    <w:rsid w:val="0047166D"/>
    <w:rsid w:val="00471856"/>
    <w:rsid w:val="00471DB0"/>
    <w:rsid w:val="00471FAB"/>
    <w:rsid w:val="004720F3"/>
    <w:rsid w:val="0047253B"/>
    <w:rsid w:val="00472ACB"/>
    <w:rsid w:val="004735E8"/>
    <w:rsid w:val="004737D3"/>
    <w:rsid w:val="00473F5F"/>
    <w:rsid w:val="0047410D"/>
    <w:rsid w:val="0047475B"/>
    <w:rsid w:val="00474984"/>
    <w:rsid w:val="004749AE"/>
    <w:rsid w:val="00474C13"/>
    <w:rsid w:val="00475260"/>
    <w:rsid w:val="0047539C"/>
    <w:rsid w:val="004753D8"/>
    <w:rsid w:val="004755D5"/>
    <w:rsid w:val="00475674"/>
    <w:rsid w:val="004757CD"/>
    <w:rsid w:val="00475BC8"/>
    <w:rsid w:val="00475C13"/>
    <w:rsid w:val="00475D13"/>
    <w:rsid w:val="00475E50"/>
    <w:rsid w:val="00475E54"/>
    <w:rsid w:val="00475F90"/>
    <w:rsid w:val="0047625C"/>
    <w:rsid w:val="004764CE"/>
    <w:rsid w:val="00476549"/>
    <w:rsid w:val="00476D14"/>
    <w:rsid w:val="00476D8B"/>
    <w:rsid w:val="00476E98"/>
    <w:rsid w:val="00476EAE"/>
    <w:rsid w:val="004774C5"/>
    <w:rsid w:val="004775ED"/>
    <w:rsid w:val="004778C0"/>
    <w:rsid w:val="00477B60"/>
    <w:rsid w:val="00480949"/>
    <w:rsid w:val="00480B03"/>
    <w:rsid w:val="00480BCC"/>
    <w:rsid w:val="00480C70"/>
    <w:rsid w:val="00480CC5"/>
    <w:rsid w:val="00480FB0"/>
    <w:rsid w:val="004810EC"/>
    <w:rsid w:val="0048129B"/>
    <w:rsid w:val="00481607"/>
    <w:rsid w:val="00481611"/>
    <w:rsid w:val="004818FF"/>
    <w:rsid w:val="00481D4E"/>
    <w:rsid w:val="0048215F"/>
    <w:rsid w:val="00482389"/>
    <w:rsid w:val="004824C0"/>
    <w:rsid w:val="00482943"/>
    <w:rsid w:val="00482ADC"/>
    <w:rsid w:val="00482C93"/>
    <w:rsid w:val="00482F79"/>
    <w:rsid w:val="004835CD"/>
    <w:rsid w:val="00483784"/>
    <w:rsid w:val="00483A6E"/>
    <w:rsid w:val="00483D11"/>
    <w:rsid w:val="00483D20"/>
    <w:rsid w:val="0048406D"/>
    <w:rsid w:val="00484433"/>
    <w:rsid w:val="00484C46"/>
    <w:rsid w:val="00484DC1"/>
    <w:rsid w:val="0048542B"/>
    <w:rsid w:val="004856EF"/>
    <w:rsid w:val="00485861"/>
    <w:rsid w:val="0048598C"/>
    <w:rsid w:val="00485998"/>
    <w:rsid w:val="00485A0B"/>
    <w:rsid w:val="00485E8A"/>
    <w:rsid w:val="004862DE"/>
    <w:rsid w:val="004864FB"/>
    <w:rsid w:val="00486829"/>
    <w:rsid w:val="004869B5"/>
    <w:rsid w:val="00486CD1"/>
    <w:rsid w:val="00486D8C"/>
    <w:rsid w:val="00487144"/>
    <w:rsid w:val="00487866"/>
    <w:rsid w:val="00487F28"/>
    <w:rsid w:val="00490185"/>
    <w:rsid w:val="004902C2"/>
    <w:rsid w:val="00490532"/>
    <w:rsid w:val="00490649"/>
    <w:rsid w:val="0049093B"/>
    <w:rsid w:val="00490E33"/>
    <w:rsid w:val="00490E94"/>
    <w:rsid w:val="00490EE3"/>
    <w:rsid w:val="00491294"/>
    <w:rsid w:val="0049143D"/>
    <w:rsid w:val="004914CD"/>
    <w:rsid w:val="004917C1"/>
    <w:rsid w:val="00491840"/>
    <w:rsid w:val="004918A0"/>
    <w:rsid w:val="00491C03"/>
    <w:rsid w:val="004924E5"/>
    <w:rsid w:val="00492597"/>
    <w:rsid w:val="00492619"/>
    <w:rsid w:val="004927F3"/>
    <w:rsid w:val="00492BC7"/>
    <w:rsid w:val="00492E30"/>
    <w:rsid w:val="0049329B"/>
    <w:rsid w:val="0049349F"/>
    <w:rsid w:val="004935A4"/>
    <w:rsid w:val="004936E2"/>
    <w:rsid w:val="004938AA"/>
    <w:rsid w:val="00493ADE"/>
    <w:rsid w:val="00493D08"/>
    <w:rsid w:val="004940D5"/>
    <w:rsid w:val="004944EB"/>
    <w:rsid w:val="004949D8"/>
    <w:rsid w:val="00494A74"/>
    <w:rsid w:val="00494E75"/>
    <w:rsid w:val="00494EC7"/>
    <w:rsid w:val="00495071"/>
    <w:rsid w:val="004954FC"/>
    <w:rsid w:val="004961DB"/>
    <w:rsid w:val="0049625A"/>
    <w:rsid w:val="0049653E"/>
    <w:rsid w:val="00496BEF"/>
    <w:rsid w:val="00496DC2"/>
    <w:rsid w:val="00496E38"/>
    <w:rsid w:val="00496FF0"/>
    <w:rsid w:val="00497567"/>
    <w:rsid w:val="0049781C"/>
    <w:rsid w:val="00497C03"/>
    <w:rsid w:val="004A01E1"/>
    <w:rsid w:val="004A0AA0"/>
    <w:rsid w:val="004A0D01"/>
    <w:rsid w:val="004A0E00"/>
    <w:rsid w:val="004A1576"/>
    <w:rsid w:val="004A15F7"/>
    <w:rsid w:val="004A1600"/>
    <w:rsid w:val="004A17E2"/>
    <w:rsid w:val="004A1A64"/>
    <w:rsid w:val="004A1AE5"/>
    <w:rsid w:val="004A1CCF"/>
    <w:rsid w:val="004A1DAA"/>
    <w:rsid w:val="004A201F"/>
    <w:rsid w:val="004A2029"/>
    <w:rsid w:val="004A23B8"/>
    <w:rsid w:val="004A23C0"/>
    <w:rsid w:val="004A2426"/>
    <w:rsid w:val="004A28D4"/>
    <w:rsid w:val="004A2908"/>
    <w:rsid w:val="004A2A24"/>
    <w:rsid w:val="004A2BE1"/>
    <w:rsid w:val="004A2E44"/>
    <w:rsid w:val="004A2F10"/>
    <w:rsid w:val="004A30A6"/>
    <w:rsid w:val="004A328E"/>
    <w:rsid w:val="004A32C1"/>
    <w:rsid w:val="004A366E"/>
    <w:rsid w:val="004A36C0"/>
    <w:rsid w:val="004A3AA3"/>
    <w:rsid w:val="004A3CB9"/>
    <w:rsid w:val="004A3D4A"/>
    <w:rsid w:val="004A3E71"/>
    <w:rsid w:val="004A4625"/>
    <w:rsid w:val="004A4900"/>
    <w:rsid w:val="004A4D38"/>
    <w:rsid w:val="004A4E7E"/>
    <w:rsid w:val="004A4E95"/>
    <w:rsid w:val="004A4EB4"/>
    <w:rsid w:val="004A51FA"/>
    <w:rsid w:val="004A5270"/>
    <w:rsid w:val="004A57FC"/>
    <w:rsid w:val="004A5D36"/>
    <w:rsid w:val="004A66DA"/>
    <w:rsid w:val="004A6AC2"/>
    <w:rsid w:val="004A705C"/>
    <w:rsid w:val="004A7172"/>
    <w:rsid w:val="004A7276"/>
    <w:rsid w:val="004A746B"/>
    <w:rsid w:val="004A750E"/>
    <w:rsid w:val="004A770C"/>
    <w:rsid w:val="004A7EE7"/>
    <w:rsid w:val="004A7FB0"/>
    <w:rsid w:val="004B041F"/>
    <w:rsid w:val="004B0600"/>
    <w:rsid w:val="004B0706"/>
    <w:rsid w:val="004B0780"/>
    <w:rsid w:val="004B0787"/>
    <w:rsid w:val="004B096F"/>
    <w:rsid w:val="004B0BD5"/>
    <w:rsid w:val="004B109C"/>
    <w:rsid w:val="004B1313"/>
    <w:rsid w:val="004B169E"/>
    <w:rsid w:val="004B185E"/>
    <w:rsid w:val="004B19BB"/>
    <w:rsid w:val="004B1C42"/>
    <w:rsid w:val="004B1C8E"/>
    <w:rsid w:val="004B24DB"/>
    <w:rsid w:val="004B269E"/>
    <w:rsid w:val="004B2700"/>
    <w:rsid w:val="004B2B31"/>
    <w:rsid w:val="004B2C33"/>
    <w:rsid w:val="004B2CDB"/>
    <w:rsid w:val="004B2D10"/>
    <w:rsid w:val="004B2D83"/>
    <w:rsid w:val="004B2DE8"/>
    <w:rsid w:val="004B2F6E"/>
    <w:rsid w:val="004B3151"/>
    <w:rsid w:val="004B39AA"/>
    <w:rsid w:val="004B3C3F"/>
    <w:rsid w:val="004B45A2"/>
    <w:rsid w:val="004B46C3"/>
    <w:rsid w:val="004B4789"/>
    <w:rsid w:val="004B4A0F"/>
    <w:rsid w:val="004B4F6B"/>
    <w:rsid w:val="004B50E0"/>
    <w:rsid w:val="004B5101"/>
    <w:rsid w:val="004B55EC"/>
    <w:rsid w:val="004B5856"/>
    <w:rsid w:val="004B6208"/>
    <w:rsid w:val="004B6301"/>
    <w:rsid w:val="004B6FFB"/>
    <w:rsid w:val="004B725D"/>
    <w:rsid w:val="004B7311"/>
    <w:rsid w:val="004B795F"/>
    <w:rsid w:val="004B7BA5"/>
    <w:rsid w:val="004C004D"/>
    <w:rsid w:val="004C0346"/>
    <w:rsid w:val="004C03FE"/>
    <w:rsid w:val="004C0A45"/>
    <w:rsid w:val="004C0B5B"/>
    <w:rsid w:val="004C0B9A"/>
    <w:rsid w:val="004C0C5C"/>
    <w:rsid w:val="004C0F99"/>
    <w:rsid w:val="004C1111"/>
    <w:rsid w:val="004C130D"/>
    <w:rsid w:val="004C1624"/>
    <w:rsid w:val="004C19E4"/>
    <w:rsid w:val="004C2346"/>
    <w:rsid w:val="004C2371"/>
    <w:rsid w:val="004C2D8C"/>
    <w:rsid w:val="004C2E66"/>
    <w:rsid w:val="004C2F01"/>
    <w:rsid w:val="004C3472"/>
    <w:rsid w:val="004C34E8"/>
    <w:rsid w:val="004C3AD1"/>
    <w:rsid w:val="004C3C51"/>
    <w:rsid w:val="004C3DC4"/>
    <w:rsid w:val="004C3E34"/>
    <w:rsid w:val="004C3EFC"/>
    <w:rsid w:val="004C3FD9"/>
    <w:rsid w:val="004C410E"/>
    <w:rsid w:val="004C47FE"/>
    <w:rsid w:val="004C4976"/>
    <w:rsid w:val="004C4B5F"/>
    <w:rsid w:val="004C4BCE"/>
    <w:rsid w:val="004C4BF3"/>
    <w:rsid w:val="004C4EC6"/>
    <w:rsid w:val="004C4F33"/>
    <w:rsid w:val="004C521E"/>
    <w:rsid w:val="004C5283"/>
    <w:rsid w:val="004C566C"/>
    <w:rsid w:val="004C5C44"/>
    <w:rsid w:val="004C5EF0"/>
    <w:rsid w:val="004C5FD0"/>
    <w:rsid w:val="004C63D6"/>
    <w:rsid w:val="004C660B"/>
    <w:rsid w:val="004C6A46"/>
    <w:rsid w:val="004C730E"/>
    <w:rsid w:val="004C7739"/>
    <w:rsid w:val="004C7BDF"/>
    <w:rsid w:val="004C7E3C"/>
    <w:rsid w:val="004D01F6"/>
    <w:rsid w:val="004D0C48"/>
    <w:rsid w:val="004D0E42"/>
    <w:rsid w:val="004D0FA5"/>
    <w:rsid w:val="004D1059"/>
    <w:rsid w:val="004D113C"/>
    <w:rsid w:val="004D11EE"/>
    <w:rsid w:val="004D17E6"/>
    <w:rsid w:val="004D180A"/>
    <w:rsid w:val="004D1A33"/>
    <w:rsid w:val="004D1C35"/>
    <w:rsid w:val="004D1D64"/>
    <w:rsid w:val="004D1DBB"/>
    <w:rsid w:val="004D1EE9"/>
    <w:rsid w:val="004D2238"/>
    <w:rsid w:val="004D2474"/>
    <w:rsid w:val="004D27C4"/>
    <w:rsid w:val="004D284E"/>
    <w:rsid w:val="004D2CEA"/>
    <w:rsid w:val="004D2E57"/>
    <w:rsid w:val="004D30AD"/>
    <w:rsid w:val="004D3251"/>
    <w:rsid w:val="004D32F3"/>
    <w:rsid w:val="004D3403"/>
    <w:rsid w:val="004D3424"/>
    <w:rsid w:val="004D3642"/>
    <w:rsid w:val="004D39CA"/>
    <w:rsid w:val="004D3EA7"/>
    <w:rsid w:val="004D404E"/>
    <w:rsid w:val="004D40D5"/>
    <w:rsid w:val="004D47A2"/>
    <w:rsid w:val="004D4968"/>
    <w:rsid w:val="004D4A8A"/>
    <w:rsid w:val="004D4ABF"/>
    <w:rsid w:val="004D50CC"/>
    <w:rsid w:val="004D58D1"/>
    <w:rsid w:val="004D5AB3"/>
    <w:rsid w:val="004D5B2C"/>
    <w:rsid w:val="004D5DBD"/>
    <w:rsid w:val="004D5E14"/>
    <w:rsid w:val="004D5F02"/>
    <w:rsid w:val="004D602D"/>
    <w:rsid w:val="004D65BA"/>
    <w:rsid w:val="004D68C0"/>
    <w:rsid w:val="004D70E1"/>
    <w:rsid w:val="004D710C"/>
    <w:rsid w:val="004D7968"/>
    <w:rsid w:val="004D7CB1"/>
    <w:rsid w:val="004E0033"/>
    <w:rsid w:val="004E00F1"/>
    <w:rsid w:val="004E03BE"/>
    <w:rsid w:val="004E071E"/>
    <w:rsid w:val="004E0CD0"/>
    <w:rsid w:val="004E1260"/>
    <w:rsid w:val="004E1543"/>
    <w:rsid w:val="004E19E5"/>
    <w:rsid w:val="004E1CBB"/>
    <w:rsid w:val="004E1D07"/>
    <w:rsid w:val="004E209D"/>
    <w:rsid w:val="004E21D3"/>
    <w:rsid w:val="004E28AC"/>
    <w:rsid w:val="004E29BC"/>
    <w:rsid w:val="004E2E33"/>
    <w:rsid w:val="004E2F51"/>
    <w:rsid w:val="004E2FEB"/>
    <w:rsid w:val="004E3579"/>
    <w:rsid w:val="004E3892"/>
    <w:rsid w:val="004E3B0E"/>
    <w:rsid w:val="004E3FB8"/>
    <w:rsid w:val="004E3FD8"/>
    <w:rsid w:val="004E43EB"/>
    <w:rsid w:val="004E471C"/>
    <w:rsid w:val="004E4EF1"/>
    <w:rsid w:val="004E4FD6"/>
    <w:rsid w:val="004E524E"/>
    <w:rsid w:val="004E53AE"/>
    <w:rsid w:val="004E5449"/>
    <w:rsid w:val="004E5710"/>
    <w:rsid w:val="004E5788"/>
    <w:rsid w:val="004E5C61"/>
    <w:rsid w:val="004E6158"/>
    <w:rsid w:val="004E6184"/>
    <w:rsid w:val="004E6463"/>
    <w:rsid w:val="004E65E9"/>
    <w:rsid w:val="004E686A"/>
    <w:rsid w:val="004E68E4"/>
    <w:rsid w:val="004E6CEA"/>
    <w:rsid w:val="004E6DF5"/>
    <w:rsid w:val="004E6F18"/>
    <w:rsid w:val="004E76A5"/>
    <w:rsid w:val="004E7B7F"/>
    <w:rsid w:val="004E7C85"/>
    <w:rsid w:val="004E7EE4"/>
    <w:rsid w:val="004F0064"/>
    <w:rsid w:val="004F01B4"/>
    <w:rsid w:val="004F020A"/>
    <w:rsid w:val="004F03B0"/>
    <w:rsid w:val="004F0BD5"/>
    <w:rsid w:val="004F133C"/>
    <w:rsid w:val="004F13D2"/>
    <w:rsid w:val="004F1443"/>
    <w:rsid w:val="004F152A"/>
    <w:rsid w:val="004F1633"/>
    <w:rsid w:val="004F180E"/>
    <w:rsid w:val="004F18ED"/>
    <w:rsid w:val="004F1A00"/>
    <w:rsid w:val="004F1AEF"/>
    <w:rsid w:val="004F22B3"/>
    <w:rsid w:val="004F23B7"/>
    <w:rsid w:val="004F2826"/>
    <w:rsid w:val="004F2AA6"/>
    <w:rsid w:val="004F2B9C"/>
    <w:rsid w:val="004F2CCE"/>
    <w:rsid w:val="004F2F67"/>
    <w:rsid w:val="004F3368"/>
    <w:rsid w:val="004F359A"/>
    <w:rsid w:val="004F3DD1"/>
    <w:rsid w:val="004F4208"/>
    <w:rsid w:val="004F4DB6"/>
    <w:rsid w:val="004F4DE3"/>
    <w:rsid w:val="004F4E53"/>
    <w:rsid w:val="004F5048"/>
    <w:rsid w:val="004F504A"/>
    <w:rsid w:val="004F5864"/>
    <w:rsid w:val="004F58AB"/>
    <w:rsid w:val="004F5D4A"/>
    <w:rsid w:val="004F5D5E"/>
    <w:rsid w:val="004F5D6E"/>
    <w:rsid w:val="004F5DEF"/>
    <w:rsid w:val="004F5EBB"/>
    <w:rsid w:val="004F6142"/>
    <w:rsid w:val="004F6AFE"/>
    <w:rsid w:val="004F6B43"/>
    <w:rsid w:val="004F6E35"/>
    <w:rsid w:val="004F6F20"/>
    <w:rsid w:val="004F735F"/>
    <w:rsid w:val="004F7373"/>
    <w:rsid w:val="004F73A5"/>
    <w:rsid w:val="004F76A6"/>
    <w:rsid w:val="004F7C51"/>
    <w:rsid w:val="004F7F1A"/>
    <w:rsid w:val="0050031C"/>
    <w:rsid w:val="005004F7"/>
    <w:rsid w:val="00500798"/>
    <w:rsid w:val="005007E7"/>
    <w:rsid w:val="0050088B"/>
    <w:rsid w:val="00500A59"/>
    <w:rsid w:val="005010C6"/>
    <w:rsid w:val="0050132F"/>
    <w:rsid w:val="005013C8"/>
    <w:rsid w:val="00501723"/>
    <w:rsid w:val="005018FB"/>
    <w:rsid w:val="00501A8C"/>
    <w:rsid w:val="00501ADF"/>
    <w:rsid w:val="00501BDA"/>
    <w:rsid w:val="00501F0D"/>
    <w:rsid w:val="005023DC"/>
    <w:rsid w:val="005024F8"/>
    <w:rsid w:val="00502857"/>
    <w:rsid w:val="005029A2"/>
    <w:rsid w:val="00502FCA"/>
    <w:rsid w:val="005033EE"/>
    <w:rsid w:val="0050377B"/>
    <w:rsid w:val="005038A7"/>
    <w:rsid w:val="0050398B"/>
    <w:rsid w:val="00503FAD"/>
    <w:rsid w:val="00504639"/>
    <w:rsid w:val="00504998"/>
    <w:rsid w:val="00504AC2"/>
    <w:rsid w:val="00504BF5"/>
    <w:rsid w:val="00504C77"/>
    <w:rsid w:val="00504CBB"/>
    <w:rsid w:val="00504D9B"/>
    <w:rsid w:val="00504F81"/>
    <w:rsid w:val="00504F85"/>
    <w:rsid w:val="005055D4"/>
    <w:rsid w:val="005057FB"/>
    <w:rsid w:val="0050595A"/>
    <w:rsid w:val="00505992"/>
    <w:rsid w:val="00505A2A"/>
    <w:rsid w:val="00505B7C"/>
    <w:rsid w:val="00505E28"/>
    <w:rsid w:val="00505E39"/>
    <w:rsid w:val="0050610F"/>
    <w:rsid w:val="0050614B"/>
    <w:rsid w:val="005063A6"/>
    <w:rsid w:val="005064CB"/>
    <w:rsid w:val="00506571"/>
    <w:rsid w:val="00506656"/>
    <w:rsid w:val="0050680A"/>
    <w:rsid w:val="005068F0"/>
    <w:rsid w:val="00506A8D"/>
    <w:rsid w:val="00506B00"/>
    <w:rsid w:val="00506C2E"/>
    <w:rsid w:val="00506C95"/>
    <w:rsid w:val="00506D5A"/>
    <w:rsid w:val="005074C9"/>
    <w:rsid w:val="00507754"/>
    <w:rsid w:val="0050792A"/>
    <w:rsid w:val="00507CAF"/>
    <w:rsid w:val="00507FB6"/>
    <w:rsid w:val="00510037"/>
    <w:rsid w:val="00510374"/>
    <w:rsid w:val="00510444"/>
    <w:rsid w:val="00510598"/>
    <w:rsid w:val="005112D0"/>
    <w:rsid w:val="00511510"/>
    <w:rsid w:val="00511599"/>
    <w:rsid w:val="005119D6"/>
    <w:rsid w:val="00511BF8"/>
    <w:rsid w:val="00511E67"/>
    <w:rsid w:val="00512747"/>
    <w:rsid w:val="00512A7B"/>
    <w:rsid w:val="00512D39"/>
    <w:rsid w:val="0051301F"/>
    <w:rsid w:val="0051329D"/>
    <w:rsid w:val="00513B8C"/>
    <w:rsid w:val="00513F8F"/>
    <w:rsid w:val="005147E7"/>
    <w:rsid w:val="005149A2"/>
    <w:rsid w:val="00514CEE"/>
    <w:rsid w:val="005150E4"/>
    <w:rsid w:val="00515507"/>
    <w:rsid w:val="00515708"/>
    <w:rsid w:val="00515746"/>
    <w:rsid w:val="0051578A"/>
    <w:rsid w:val="00515907"/>
    <w:rsid w:val="00515AA5"/>
    <w:rsid w:val="00515E2B"/>
    <w:rsid w:val="00516B96"/>
    <w:rsid w:val="00516BBA"/>
    <w:rsid w:val="00516E9E"/>
    <w:rsid w:val="005173A4"/>
    <w:rsid w:val="005179DC"/>
    <w:rsid w:val="0052001B"/>
    <w:rsid w:val="00520AE3"/>
    <w:rsid w:val="00521294"/>
    <w:rsid w:val="00521768"/>
    <w:rsid w:val="00521D24"/>
    <w:rsid w:val="00521D65"/>
    <w:rsid w:val="005221A4"/>
    <w:rsid w:val="005221BA"/>
    <w:rsid w:val="00522483"/>
    <w:rsid w:val="00522BC8"/>
    <w:rsid w:val="00522D49"/>
    <w:rsid w:val="00523083"/>
    <w:rsid w:val="00523366"/>
    <w:rsid w:val="005234CA"/>
    <w:rsid w:val="0052381F"/>
    <w:rsid w:val="00523E18"/>
    <w:rsid w:val="00523F32"/>
    <w:rsid w:val="0052422C"/>
    <w:rsid w:val="005244D5"/>
    <w:rsid w:val="00524AD1"/>
    <w:rsid w:val="00524AE9"/>
    <w:rsid w:val="00524C0F"/>
    <w:rsid w:val="00524C25"/>
    <w:rsid w:val="00524E6A"/>
    <w:rsid w:val="005251DA"/>
    <w:rsid w:val="00525407"/>
    <w:rsid w:val="005254A3"/>
    <w:rsid w:val="00525C21"/>
    <w:rsid w:val="00525F71"/>
    <w:rsid w:val="00526270"/>
    <w:rsid w:val="005269C2"/>
    <w:rsid w:val="00526A5E"/>
    <w:rsid w:val="00526C8A"/>
    <w:rsid w:val="00526CB0"/>
    <w:rsid w:val="00526F37"/>
    <w:rsid w:val="005272A8"/>
    <w:rsid w:val="00527489"/>
    <w:rsid w:val="00527860"/>
    <w:rsid w:val="00527A58"/>
    <w:rsid w:val="00527AF6"/>
    <w:rsid w:val="005300E9"/>
    <w:rsid w:val="0053012B"/>
    <w:rsid w:val="00530352"/>
    <w:rsid w:val="0053066C"/>
    <w:rsid w:val="00530700"/>
    <w:rsid w:val="00530AFD"/>
    <w:rsid w:val="00531562"/>
    <w:rsid w:val="00531607"/>
    <w:rsid w:val="0053173A"/>
    <w:rsid w:val="00531824"/>
    <w:rsid w:val="00531AF4"/>
    <w:rsid w:val="00531D89"/>
    <w:rsid w:val="00531EA2"/>
    <w:rsid w:val="00531F71"/>
    <w:rsid w:val="00532086"/>
    <w:rsid w:val="005320AF"/>
    <w:rsid w:val="00532292"/>
    <w:rsid w:val="00532462"/>
    <w:rsid w:val="0053287D"/>
    <w:rsid w:val="005328D8"/>
    <w:rsid w:val="0053295E"/>
    <w:rsid w:val="005329B3"/>
    <w:rsid w:val="00532B16"/>
    <w:rsid w:val="00532C9D"/>
    <w:rsid w:val="00533215"/>
    <w:rsid w:val="0053322E"/>
    <w:rsid w:val="005334E4"/>
    <w:rsid w:val="0053379F"/>
    <w:rsid w:val="00533C61"/>
    <w:rsid w:val="00533F4E"/>
    <w:rsid w:val="00534086"/>
    <w:rsid w:val="005347FB"/>
    <w:rsid w:val="00534963"/>
    <w:rsid w:val="005349EB"/>
    <w:rsid w:val="00534AA6"/>
    <w:rsid w:val="00534C83"/>
    <w:rsid w:val="00534EE4"/>
    <w:rsid w:val="00535A27"/>
    <w:rsid w:val="00535B60"/>
    <w:rsid w:val="00535B74"/>
    <w:rsid w:val="00535BF9"/>
    <w:rsid w:val="00536AEE"/>
    <w:rsid w:val="00536D47"/>
    <w:rsid w:val="00537092"/>
    <w:rsid w:val="00537640"/>
    <w:rsid w:val="00537989"/>
    <w:rsid w:val="00537BE9"/>
    <w:rsid w:val="00537E0E"/>
    <w:rsid w:val="00540055"/>
    <w:rsid w:val="00540147"/>
    <w:rsid w:val="00540725"/>
    <w:rsid w:val="00540C7A"/>
    <w:rsid w:val="005417A0"/>
    <w:rsid w:val="0054183A"/>
    <w:rsid w:val="00541989"/>
    <w:rsid w:val="00541CDD"/>
    <w:rsid w:val="00541D0D"/>
    <w:rsid w:val="00541E2B"/>
    <w:rsid w:val="005422DD"/>
    <w:rsid w:val="00542C9E"/>
    <w:rsid w:val="00543083"/>
    <w:rsid w:val="0054348B"/>
    <w:rsid w:val="005436D7"/>
    <w:rsid w:val="00543703"/>
    <w:rsid w:val="00543782"/>
    <w:rsid w:val="00543A06"/>
    <w:rsid w:val="00543A66"/>
    <w:rsid w:val="00543A83"/>
    <w:rsid w:val="00543EBF"/>
    <w:rsid w:val="00543FA3"/>
    <w:rsid w:val="00544780"/>
    <w:rsid w:val="005448B4"/>
    <w:rsid w:val="00544BAF"/>
    <w:rsid w:val="005452C0"/>
    <w:rsid w:val="005453BA"/>
    <w:rsid w:val="00545451"/>
    <w:rsid w:val="00545486"/>
    <w:rsid w:val="0054556F"/>
    <w:rsid w:val="005455D0"/>
    <w:rsid w:val="005456AD"/>
    <w:rsid w:val="00545B46"/>
    <w:rsid w:val="00545C3D"/>
    <w:rsid w:val="00545E6A"/>
    <w:rsid w:val="00546310"/>
    <w:rsid w:val="005466B9"/>
    <w:rsid w:val="00546738"/>
    <w:rsid w:val="0054676B"/>
    <w:rsid w:val="005467D6"/>
    <w:rsid w:val="00546942"/>
    <w:rsid w:val="00546D63"/>
    <w:rsid w:val="00546E1D"/>
    <w:rsid w:val="005471A3"/>
    <w:rsid w:val="005474C6"/>
    <w:rsid w:val="00547806"/>
    <w:rsid w:val="00547B14"/>
    <w:rsid w:val="00547D9B"/>
    <w:rsid w:val="00547F14"/>
    <w:rsid w:val="0055049D"/>
    <w:rsid w:val="0055052C"/>
    <w:rsid w:val="0055088A"/>
    <w:rsid w:val="00550C01"/>
    <w:rsid w:val="00550D6F"/>
    <w:rsid w:val="00550F23"/>
    <w:rsid w:val="005511B1"/>
    <w:rsid w:val="00551248"/>
    <w:rsid w:val="00551593"/>
    <w:rsid w:val="00551691"/>
    <w:rsid w:val="0055189A"/>
    <w:rsid w:val="00551E52"/>
    <w:rsid w:val="00551EBD"/>
    <w:rsid w:val="00552038"/>
    <w:rsid w:val="0055233E"/>
    <w:rsid w:val="00552499"/>
    <w:rsid w:val="00552569"/>
    <w:rsid w:val="005528E1"/>
    <w:rsid w:val="00552E20"/>
    <w:rsid w:val="00552F37"/>
    <w:rsid w:val="00552F7E"/>
    <w:rsid w:val="00552FF4"/>
    <w:rsid w:val="005530EF"/>
    <w:rsid w:val="00553856"/>
    <w:rsid w:val="00553A48"/>
    <w:rsid w:val="00553ABB"/>
    <w:rsid w:val="0055410A"/>
    <w:rsid w:val="0055469F"/>
    <w:rsid w:val="005546A4"/>
    <w:rsid w:val="005547CB"/>
    <w:rsid w:val="00554DF7"/>
    <w:rsid w:val="005552B9"/>
    <w:rsid w:val="00555520"/>
    <w:rsid w:val="0055553F"/>
    <w:rsid w:val="00555713"/>
    <w:rsid w:val="00555772"/>
    <w:rsid w:val="00555D6B"/>
    <w:rsid w:val="00555D6F"/>
    <w:rsid w:val="00555D8C"/>
    <w:rsid w:val="005562A7"/>
    <w:rsid w:val="00556680"/>
    <w:rsid w:val="005567BF"/>
    <w:rsid w:val="005569D2"/>
    <w:rsid w:val="00556E18"/>
    <w:rsid w:val="00557073"/>
    <w:rsid w:val="005570E7"/>
    <w:rsid w:val="0055718D"/>
    <w:rsid w:val="005571A8"/>
    <w:rsid w:val="00557464"/>
    <w:rsid w:val="0055771C"/>
    <w:rsid w:val="00557A2C"/>
    <w:rsid w:val="00557CAB"/>
    <w:rsid w:val="00557D87"/>
    <w:rsid w:val="00557FB6"/>
    <w:rsid w:val="00560181"/>
    <w:rsid w:val="005602FA"/>
    <w:rsid w:val="00560405"/>
    <w:rsid w:val="00560637"/>
    <w:rsid w:val="005606E9"/>
    <w:rsid w:val="00560AC9"/>
    <w:rsid w:val="00560C2F"/>
    <w:rsid w:val="00560E36"/>
    <w:rsid w:val="00560E7E"/>
    <w:rsid w:val="00561250"/>
    <w:rsid w:val="0056134D"/>
    <w:rsid w:val="00561421"/>
    <w:rsid w:val="0056175F"/>
    <w:rsid w:val="00561A95"/>
    <w:rsid w:val="00561BF6"/>
    <w:rsid w:val="00562667"/>
    <w:rsid w:val="00562708"/>
    <w:rsid w:val="00562757"/>
    <w:rsid w:val="005627C0"/>
    <w:rsid w:val="00562915"/>
    <w:rsid w:val="00562CDC"/>
    <w:rsid w:val="00562EFE"/>
    <w:rsid w:val="00563379"/>
    <w:rsid w:val="00563493"/>
    <w:rsid w:val="005634E6"/>
    <w:rsid w:val="00563FD2"/>
    <w:rsid w:val="0056434D"/>
    <w:rsid w:val="00564597"/>
    <w:rsid w:val="00564903"/>
    <w:rsid w:val="00564E6A"/>
    <w:rsid w:val="00564EB9"/>
    <w:rsid w:val="0056532D"/>
    <w:rsid w:val="0056541A"/>
    <w:rsid w:val="00565632"/>
    <w:rsid w:val="005658DD"/>
    <w:rsid w:val="0056595E"/>
    <w:rsid w:val="00565BF1"/>
    <w:rsid w:val="00566BD2"/>
    <w:rsid w:val="00566F5A"/>
    <w:rsid w:val="00567191"/>
    <w:rsid w:val="0056719E"/>
    <w:rsid w:val="005676F8"/>
    <w:rsid w:val="00567B3B"/>
    <w:rsid w:val="00567B75"/>
    <w:rsid w:val="00567C60"/>
    <w:rsid w:val="005701C5"/>
    <w:rsid w:val="0057021C"/>
    <w:rsid w:val="0057025F"/>
    <w:rsid w:val="00570285"/>
    <w:rsid w:val="0057034A"/>
    <w:rsid w:val="005703E3"/>
    <w:rsid w:val="0057052C"/>
    <w:rsid w:val="0057054C"/>
    <w:rsid w:val="00570764"/>
    <w:rsid w:val="0057088B"/>
    <w:rsid w:val="005708C3"/>
    <w:rsid w:val="005708C6"/>
    <w:rsid w:val="005708F7"/>
    <w:rsid w:val="00570C83"/>
    <w:rsid w:val="00571358"/>
    <w:rsid w:val="00571382"/>
    <w:rsid w:val="0057144F"/>
    <w:rsid w:val="005718B8"/>
    <w:rsid w:val="005719F4"/>
    <w:rsid w:val="00571A0C"/>
    <w:rsid w:val="00571B71"/>
    <w:rsid w:val="00572152"/>
    <w:rsid w:val="00572583"/>
    <w:rsid w:val="005725AE"/>
    <w:rsid w:val="00572643"/>
    <w:rsid w:val="00572995"/>
    <w:rsid w:val="00572CD6"/>
    <w:rsid w:val="00572F26"/>
    <w:rsid w:val="005730FF"/>
    <w:rsid w:val="00573283"/>
    <w:rsid w:val="0057380A"/>
    <w:rsid w:val="00573BB0"/>
    <w:rsid w:val="00573D2B"/>
    <w:rsid w:val="00573F24"/>
    <w:rsid w:val="00574167"/>
    <w:rsid w:val="00574B40"/>
    <w:rsid w:val="00574D14"/>
    <w:rsid w:val="00574FDC"/>
    <w:rsid w:val="005753DB"/>
    <w:rsid w:val="005756BD"/>
    <w:rsid w:val="0057578C"/>
    <w:rsid w:val="00575D9C"/>
    <w:rsid w:val="005760C5"/>
    <w:rsid w:val="00576592"/>
    <w:rsid w:val="005766EA"/>
    <w:rsid w:val="005769C9"/>
    <w:rsid w:val="00576A37"/>
    <w:rsid w:val="00576FC8"/>
    <w:rsid w:val="00577368"/>
    <w:rsid w:val="005773FF"/>
    <w:rsid w:val="0057747C"/>
    <w:rsid w:val="00577540"/>
    <w:rsid w:val="005777AC"/>
    <w:rsid w:val="005777E2"/>
    <w:rsid w:val="00577EB4"/>
    <w:rsid w:val="00577FBF"/>
    <w:rsid w:val="00580129"/>
    <w:rsid w:val="005805D7"/>
    <w:rsid w:val="0058080E"/>
    <w:rsid w:val="00580B18"/>
    <w:rsid w:val="00580DF5"/>
    <w:rsid w:val="00581081"/>
    <w:rsid w:val="005815D2"/>
    <w:rsid w:val="005816C5"/>
    <w:rsid w:val="005818D4"/>
    <w:rsid w:val="005819D7"/>
    <w:rsid w:val="00581AB8"/>
    <w:rsid w:val="00581C6E"/>
    <w:rsid w:val="00581E07"/>
    <w:rsid w:val="00581F40"/>
    <w:rsid w:val="00582908"/>
    <w:rsid w:val="005829CC"/>
    <w:rsid w:val="00582E3D"/>
    <w:rsid w:val="00583147"/>
    <w:rsid w:val="005836D0"/>
    <w:rsid w:val="005837E9"/>
    <w:rsid w:val="00583DEF"/>
    <w:rsid w:val="00583E78"/>
    <w:rsid w:val="00584496"/>
    <w:rsid w:val="00584498"/>
    <w:rsid w:val="00584A74"/>
    <w:rsid w:val="00584B11"/>
    <w:rsid w:val="00584FAE"/>
    <w:rsid w:val="005852AA"/>
    <w:rsid w:val="005856D1"/>
    <w:rsid w:val="00585867"/>
    <w:rsid w:val="00585A58"/>
    <w:rsid w:val="00585C3A"/>
    <w:rsid w:val="00586013"/>
    <w:rsid w:val="005861AC"/>
    <w:rsid w:val="0058628A"/>
    <w:rsid w:val="005866CD"/>
    <w:rsid w:val="00586B34"/>
    <w:rsid w:val="00586C27"/>
    <w:rsid w:val="00587117"/>
    <w:rsid w:val="0058759B"/>
    <w:rsid w:val="0058764D"/>
    <w:rsid w:val="00587726"/>
    <w:rsid w:val="00587A65"/>
    <w:rsid w:val="00587AF2"/>
    <w:rsid w:val="00587B08"/>
    <w:rsid w:val="00587CC4"/>
    <w:rsid w:val="0059027C"/>
    <w:rsid w:val="0059059E"/>
    <w:rsid w:val="005909AD"/>
    <w:rsid w:val="00590A68"/>
    <w:rsid w:val="00590BF6"/>
    <w:rsid w:val="00590D24"/>
    <w:rsid w:val="00591A44"/>
    <w:rsid w:val="00591B9C"/>
    <w:rsid w:val="00592160"/>
    <w:rsid w:val="005923C9"/>
    <w:rsid w:val="0059284F"/>
    <w:rsid w:val="00592E68"/>
    <w:rsid w:val="0059323A"/>
    <w:rsid w:val="00593447"/>
    <w:rsid w:val="005937D1"/>
    <w:rsid w:val="00593EDF"/>
    <w:rsid w:val="00594131"/>
    <w:rsid w:val="005943C6"/>
    <w:rsid w:val="005946E2"/>
    <w:rsid w:val="0059486C"/>
    <w:rsid w:val="00594C0C"/>
    <w:rsid w:val="00594E33"/>
    <w:rsid w:val="00594FBB"/>
    <w:rsid w:val="00595308"/>
    <w:rsid w:val="00595777"/>
    <w:rsid w:val="00595DA2"/>
    <w:rsid w:val="00595E51"/>
    <w:rsid w:val="00595E99"/>
    <w:rsid w:val="00596308"/>
    <w:rsid w:val="0059685F"/>
    <w:rsid w:val="005968C4"/>
    <w:rsid w:val="00596BCA"/>
    <w:rsid w:val="0059715B"/>
    <w:rsid w:val="00597605"/>
    <w:rsid w:val="005978AF"/>
    <w:rsid w:val="00597A36"/>
    <w:rsid w:val="00597DF6"/>
    <w:rsid w:val="005A0152"/>
    <w:rsid w:val="005A0274"/>
    <w:rsid w:val="005A049F"/>
    <w:rsid w:val="005A05C6"/>
    <w:rsid w:val="005A0753"/>
    <w:rsid w:val="005A0854"/>
    <w:rsid w:val="005A09B1"/>
    <w:rsid w:val="005A0CB6"/>
    <w:rsid w:val="005A0E88"/>
    <w:rsid w:val="005A0E9B"/>
    <w:rsid w:val="005A0EFD"/>
    <w:rsid w:val="005A1014"/>
    <w:rsid w:val="005A1062"/>
    <w:rsid w:val="005A1242"/>
    <w:rsid w:val="005A14AD"/>
    <w:rsid w:val="005A18F9"/>
    <w:rsid w:val="005A1AA7"/>
    <w:rsid w:val="005A1B7B"/>
    <w:rsid w:val="005A1BAF"/>
    <w:rsid w:val="005A1C03"/>
    <w:rsid w:val="005A1CC6"/>
    <w:rsid w:val="005A2229"/>
    <w:rsid w:val="005A23BE"/>
    <w:rsid w:val="005A24D4"/>
    <w:rsid w:val="005A28FC"/>
    <w:rsid w:val="005A2918"/>
    <w:rsid w:val="005A320D"/>
    <w:rsid w:val="005A36DF"/>
    <w:rsid w:val="005A36E3"/>
    <w:rsid w:val="005A38A7"/>
    <w:rsid w:val="005A39C4"/>
    <w:rsid w:val="005A3A31"/>
    <w:rsid w:val="005A3A39"/>
    <w:rsid w:val="005A416C"/>
    <w:rsid w:val="005A467B"/>
    <w:rsid w:val="005A475D"/>
    <w:rsid w:val="005A4971"/>
    <w:rsid w:val="005A4ACE"/>
    <w:rsid w:val="005A5487"/>
    <w:rsid w:val="005A588D"/>
    <w:rsid w:val="005A59CF"/>
    <w:rsid w:val="005A5B25"/>
    <w:rsid w:val="005A6223"/>
    <w:rsid w:val="005A6500"/>
    <w:rsid w:val="005A682E"/>
    <w:rsid w:val="005A6A3A"/>
    <w:rsid w:val="005A6E87"/>
    <w:rsid w:val="005A7F72"/>
    <w:rsid w:val="005A7FE1"/>
    <w:rsid w:val="005B0665"/>
    <w:rsid w:val="005B0A7D"/>
    <w:rsid w:val="005B0F18"/>
    <w:rsid w:val="005B105B"/>
    <w:rsid w:val="005B1197"/>
    <w:rsid w:val="005B152E"/>
    <w:rsid w:val="005B16CC"/>
    <w:rsid w:val="005B18BB"/>
    <w:rsid w:val="005B1970"/>
    <w:rsid w:val="005B1D24"/>
    <w:rsid w:val="005B24F2"/>
    <w:rsid w:val="005B25EE"/>
    <w:rsid w:val="005B26CB"/>
    <w:rsid w:val="005B2899"/>
    <w:rsid w:val="005B2DA2"/>
    <w:rsid w:val="005B2EB8"/>
    <w:rsid w:val="005B30F2"/>
    <w:rsid w:val="005B355C"/>
    <w:rsid w:val="005B3C7C"/>
    <w:rsid w:val="005B411A"/>
    <w:rsid w:val="005B433A"/>
    <w:rsid w:val="005B4911"/>
    <w:rsid w:val="005B499D"/>
    <w:rsid w:val="005B4B9D"/>
    <w:rsid w:val="005B4C5C"/>
    <w:rsid w:val="005B4C80"/>
    <w:rsid w:val="005B4C83"/>
    <w:rsid w:val="005B4D71"/>
    <w:rsid w:val="005B4E83"/>
    <w:rsid w:val="005B5082"/>
    <w:rsid w:val="005B50EF"/>
    <w:rsid w:val="005B5152"/>
    <w:rsid w:val="005B5425"/>
    <w:rsid w:val="005B54FE"/>
    <w:rsid w:val="005B587D"/>
    <w:rsid w:val="005B5A40"/>
    <w:rsid w:val="005B5A55"/>
    <w:rsid w:val="005B5FC4"/>
    <w:rsid w:val="005B60A3"/>
    <w:rsid w:val="005B6B79"/>
    <w:rsid w:val="005B6BE2"/>
    <w:rsid w:val="005B6C4A"/>
    <w:rsid w:val="005B6CFD"/>
    <w:rsid w:val="005B6FAE"/>
    <w:rsid w:val="005B703E"/>
    <w:rsid w:val="005B7317"/>
    <w:rsid w:val="005B7347"/>
    <w:rsid w:val="005B7824"/>
    <w:rsid w:val="005B78CA"/>
    <w:rsid w:val="005B7A4C"/>
    <w:rsid w:val="005B7A5C"/>
    <w:rsid w:val="005C001C"/>
    <w:rsid w:val="005C01BD"/>
    <w:rsid w:val="005C0625"/>
    <w:rsid w:val="005C0904"/>
    <w:rsid w:val="005C09BF"/>
    <w:rsid w:val="005C0C75"/>
    <w:rsid w:val="005C0D61"/>
    <w:rsid w:val="005C0DDE"/>
    <w:rsid w:val="005C0ED7"/>
    <w:rsid w:val="005C1170"/>
    <w:rsid w:val="005C1225"/>
    <w:rsid w:val="005C132F"/>
    <w:rsid w:val="005C1752"/>
    <w:rsid w:val="005C1BF2"/>
    <w:rsid w:val="005C2144"/>
    <w:rsid w:val="005C22EA"/>
    <w:rsid w:val="005C247C"/>
    <w:rsid w:val="005C2557"/>
    <w:rsid w:val="005C2D32"/>
    <w:rsid w:val="005C33CA"/>
    <w:rsid w:val="005C376D"/>
    <w:rsid w:val="005C3BBA"/>
    <w:rsid w:val="005C3CF3"/>
    <w:rsid w:val="005C4AA6"/>
    <w:rsid w:val="005C4B4D"/>
    <w:rsid w:val="005C4DE3"/>
    <w:rsid w:val="005C4E23"/>
    <w:rsid w:val="005C5024"/>
    <w:rsid w:val="005C5349"/>
    <w:rsid w:val="005C5372"/>
    <w:rsid w:val="005C5379"/>
    <w:rsid w:val="005C5425"/>
    <w:rsid w:val="005C5548"/>
    <w:rsid w:val="005C5659"/>
    <w:rsid w:val="005C5849"/>
    <w:rsid w:val="005C5A28"/>
    <w:rsid w:val="005C5E8E"/>
    <w:rsid w:val="005C5EC4"/>
    <w:rsid w:val="005C60E8"/>
    <w:rsid w:val="005C6222"/>
    <w:rsid w:val="005C6424"/>
    <w:rsid w:val="005C6B26"/>
    <w:rsid w:val="005C7046"/>
    <w:rsid w:val="005C7053"/>
    <w:rsid w:val="005C7111"/>
    <w:rsid w:val="005C772B"/>
    <w:rsid w:val="005C7A54"/>
    <w:rsid w:val="005C7CAD"/>
    <w:rsid w:val="005C7CB8"/>
    <w:rsid w:val="005C7CF2"/>
    <w:rsid w:val="005C7EF8"/>
    <w:rsid w:val="005D01A8"/>
    <w:rsid w:val="005D02FA"/>
    <w:rsid w:val="005D047B"/>
    <w:rsid w:val="005D0790"/>
    <w:rsid w:val="005D0C1C"/>
    <w:rsid w:val="005D0D3E"/>
    <w:rsid w:val="005D10D4"/>
    <w:rsid w:val="005D17BF"/>
    <w:rsid w:val="005D18B1"/>
    <w:rsid w:val="005D20FC"/>
    <w:rsid w:val="005D2435"/>
    <w:rsid w:val="005D24A2"/>
    <w:rsid w:val="005D25D7"/>
    <w:rsid w:val="005D2A49"/>
    <w:rsid w:val="005D2C7B"/>
    <w:rsid w:val="005D2CB0"/>
    <w:rsid w:val="005D2D5D"/>
    <w:rsid w:val="005D2EE8"/>
    <w:rsid w:val="005D3534"/>
    <w:rsid w:val="005D3548"/>
    <w:rsid w:val="005D3707"/>
    <w:rsid w:val="005D382F"/>
    <w:rsid w:val="005D3AF0"/>
    <w:rsid w:val="005D3B9F"/>
    <w:rsid w:val="005D3BFD"/>
    <w:rsid w:val="005D406F"/>
    <w:rsid w:val="005D46D5"/>
    <w:rsid w:val="005D46E9"/>
    <w:rsid w:val="005D5012"/>
    <w:rsid w:val="005D551F"/>
    <w:rsid w:val="005D569B"/>
    <w:rsid w:val="005D582C"/>
    <w:rsid w:val="005D5B37"/>
    <w:rsid w:val="005D5DF8"/>
    <w:rsid w:val="005D5E0B"/>
    <w:rsid w:val="005D5E46"/>
    <w:rsid w:val="005D5F02"/>
    <w:rsid w:val="005D609E"/>
    <w:rsid w:val="005D6129"/>
    <w:rsid w:val="005D64A5"/>
    <w:rsid w:val="005D6859"/>
    <w:rsid w:val="005D6929"/>
    <w:rsid w:val="005D6B30"/>
    <w:rsid w:val="005D6E1C"/>
    <w:rsid w:val="005D7062"/>
    <w:rsid w:val="005D7387"/>
    <w:rsid w:val="005D7458"/>
    <w:rsid w:val="005D74B7"/>
    <w:rsid w:val="005D7539"/>
    <w:rsid w:val="005D76F4"/>
    <w:rsid w:val="005D7CA8"/>
    <w:rsid w:val="005D7E04"/>
    <w:rsid w:val="005E0082"/>
    <w:rsid w:val="005E06E1"/>
    <w:rsid w:val="005E0899"/>
    <w:rsid w:val="005E0B96"/>
    <w:rsid w:val="005E11B6"/>
    <w:rsid w:val="005E1393"/>
    <w:rsid w:val="005E1411"/>
    <w:rsid w:val="005E2836"/>
    <w:rsid w:val="005E2E84"/>
    <w:rsid w:val="005E3035"/>
    <w:rsid w:val="005E35FD"/>
    <w:rsid w:val="005E383F"/>
    <w:rsid w:val="005E3B77"/>
    <w:rsid w:val="005E3F1A"/>
    <w:rsid w:val="005E414B"/>
    <w:rsid w:val="005E453F"/>
    <w:rsid w:val="005E46FA"/>
    <w:rsid w:val="005E48F7"/>
    <w:rsid w:val="005E4CCB"/>
    <w:rsid w:val="005E4E67"/>
    <w:rsid w:val="005E5563"/>
    <w:rsid w:val="005E59C5"/>
    <w:rsid w:val="005E5E74"/>
    <w:rsid w:val="005E5FD5"/>
    <w:rsid w:val="005E66F1"/>
    <w:rsid w:val="005E6718"/>
    <w:rsid w:val="005E6AFB"/>
    <w:rsid w:val="005E6C10"/>
    <w:rsid w:val="005E7553"/>
    <w:rsid w:val="005E7698"/>
    <w:rsid w:val="005E7849"/>
    <w:rsid w:val="005E7888"/>
    <w:rsid w:val="005E7A8C"/>
    <w:rsid w:val="005E7C01"/>
    <w:rsid w:val="005F0013"/>
    <w:rsid w:val="005F00CC"/>
    <w:rsid w:val="005F06FA"/>
    <w:rsid w:val="005F06FD"/>
    <w:rsid w:val="005F0AB9"/>
    <w:rsid w:val="005F0B4C"/>
    <w:rsid w:val="005F0B53"/>
    <w:rsid w:val="005F0C46"/>
    <w:rsid w:val="005F0F95"/>
    <w:rsid w:val="005F10DB"/>
    <w:rsid w:val="005F1BB2"/>
    <w:rsid w:val="005F1FE4"/>
    <w:rsid w:val="005F2528"/>
    <w:rsid w:val="005F2C58"/>
    <w:rsid w:val="005F35A9"/>
    <w:rsid w:val="005F3616"/>
    <w:rsid w:val="005F369B"/>
    <w:rsid w:val="005F3955"/>
    <w:rsid w:val="005F3F7F"/>
    <w:rsid w:val="005F40E5"/>
    <w:rsid w:val="005F419B"/>
    <w:rsid w:val="005F4427"/>
    <w:rsid w:val="005F454F"/>
    <w:rsid w:val="005F46D9"/>
    <w:rsid w:val="005F47A8"/>
    <w:rsid w:val="005F4950"/>
    <w:rsid w:val="005F4A2A"/>
    <w:rsid w:val="005F4D16"/>
    <w:rsid w:val="005F4D75"/>
    <w:rsid w:val="005F523F"/>
    <w:rsid w:val="005F5362"/>
    <w:rsid w:val="005F5393"/>
    <w:rsid w:val="005F547B"/>
    <w:rsid w:val="005F556F"/>
    <w:rsid w:val="005F58A9"/>
    <w:rsid w:val="005F5A3C"/>
    <w:rsid w:val="005F5C3D"/>
    <w:rsid w:val="005F660A"/>
    <w:rsid w:val="005F6697"/>
    <w:rsid w:val="005F68FF"/>
    <w:rsid w:val="005F69DD"/>
    <w:rsid w:val="005F6CA5"/>
    <w:rsid w:val="005F6CC9"/>
    <w:rsid w:val="005F6E72"/>
    <w:rsid w:val="005F6EF0"/>
    <w:rsid w:val="005F6F60"/>
    <w:rsid w:val="005F6F9C"/>
    <w:rsid w:val="005F6FFC"/>
    <w:rsid w:val="005F75E7"/>
    <w:rsid w:val="005F7696"/>
    <w:rsid w:val="005F7AC5"/>
    <w:rsid w:val="005F7CC1"/>
    <w:rsid w:val="005F7DE8"/>
    <w:rsid w:val="006004DE"/>
    <w:rsid w:val="00600506"/>
    <w:rsid w:val="00600593"/>
    <w:rsid w:val="00600AAB"/>
    <w:rsid w:val="00600B4D"/>
    <w:rsid w:val="00600B6C"/>
    <w:rsid w:val="00600FF6"/>
    <w:rsid w:val="00601072"/>
    <w:rsid w:val="00601097"/>
    <w:rsid w:val="0060120A"/>
    <w:rsid w:val="0060144E"/>
    <w:rsid w:val="00601BE3"/>
    <w:rsid w:val="00601CD1"/>
    <w:rsid w:val="00601FCD"/>
    <w:rsid w:val="00602231"/>
    <w:rsid w:val="00602354"/>
    <w:rsid w:val="0060254B"/>
    <w:rsid w:val="0060268D"/>
    <w:rsid w:val="00602744"/>
    <w:rsid w:val="006027D5"/>
    <w:rsid w:val="0060305B"/>
    <w:rsid w:val="00603816"/>
    <w:rsid w:val="006039C5"/>
    <w:rsid w:val="00603B1B"/>
    <w:rsid w:val="00603F2E"/>
    <w:rsid w:val="00604265"/>
    <w:rsid w:val="006043B3"/>
    <w:rsid w:val="006043D7"/>
    <w:rsid w:val="00604594"/>
    <w:rsid w:val="00604708"/>
    <w:rsid w:val="00604987"/>
    <w:rsid w:val="00604CFF"/>
    <w:rsid w:val="00605399"/>
    <w:rsid w:val="006054EE"/>
    <w:rsid w:val="0060591D"/>
    <w:rsid w:val="006059EC"/>
    <w:rsid w:val="00605A02"/>
    <w:rsid w:val="00605A2D"/>
    <w:rsid w:val="00605A5D"/>
    <w:rsid w:val="00605B5D"/>
    <w:rsid w:val="00605C28"/>
    <w:rsid w:val="0060669A"/>
    <w:rsid w:val="00606CBC"/>
    <w:rsid w:val="0060746F"/>
    <w:rsid w:val="006074B1"/>
    <w:rsid w:val="00607ADE"/>
    <w:rsid w:val="00607B14"/>
    <w:rsid w:val="00607E68"/>
    <w:rsid w:val="00610224"/>
    <w:rsid w:val="006102C6"/>
    <w:rsid w:val="006103F0"/>
    <w:rsid w:val="00610B78"/>
    <w:rsid w:val="00610F0A"/>
    <w:rsid w:val="00610FA4"/>
    <w:rsid w:val="006113A9"/>
    <w:rsid w:val="00611876"/>
    <w:rsid w:val="00611C82"/>
    <w:rsid w:val="006123BB"/>
    <w:rsid w:val="006125DB"/>
    <w:rsid w:val="00612C69"/>
    <w:rsid w:val="00612C73"/>
    <w:rsid w:val="00612D80"/>
    <w:rsid w:val="00612DFC"/>
    <w:rsid w:val="00612E96"/>
    <w:rsid w:val="0061335A"/>
    <w:rsid w:val="006133A2"/>
    <w:rsid w:val="006134CE"/>
    <w:rsid w:val="006138C4"/>
    <w:rsid w:val="006138D8"/>
    <w:rsid w:val="00613A55"/>
    <w:rsid w:val="00614016"/>
    <w:rsid w:val="00614064"/>
    <w:rsid w:val="006141D8"/>
    <w:rsid w:val="00614375"/>
    <w:rsid w:val="006144B0"/>
    <w:rsid w:val="006146E0"/>
    <w:rsid w:val="006149A5"/>
    <w:rsid w:val="00614BDD"/>
    <w:rsid w:val="00614C2F"/>
    <w:rsid w:val="00614CB4"/>
    <w:rsid w:val="00614D1E"/>
    <w:rsid w:val="00614E35"/>
    <w:rsid w:val="0061513A"/>
    <w:rsid w:val="0061524B"/>
    <w:rsid w:val="0061565F"/>
    <w:rsid w:val="006159FA"/>
    <w:rsid w:val="00615BDB"/>
    <w:rsid w:val="00615CC4"/>
    <w:rsid w:val="00615E26"/>
    <w:rsid w:val="00616174"/>
    <w:rsid w:val="006162D2"/>
    <w:rsid w:val="00616885"/>
    <w:rsid w:val="00616F90"/>
    <w:rsid w:val="0061717B"/>
    <w:rsid w:val="0061717F"/>
    <w:rsid w:val="006175CF"/>
    <w:rsid w:val="006178DD"/>
    <w:rsid w:val="00617B93"/>
    <w:rsid w:val="00617EEC"/>
    <w:rsid w:val="00617FF6"/>
    <w:rsid w:val="00620020"/>
    <w:rsid w:val="00620049"/>
    <w:rsid w:val="006201A2"/>
    <w:rsid w:val="006201CD"/>
    <w:rsid w:val="006201F0"/>
    <w:rsid w:val="006201F5"/>
    <w:rsid w:val="00620254"/>
    <w:rsid w:val="00620591"/>
    <w:rsid w:val="006205EA"/>
    <w:rsid w:val="00620686"/>
    <w:rsid w:val="006206E3"/>
    <w:rsid w:val="00620721"/>
    <w:rsid w:val="006209E8"/>
    <w:rsid w:val="00620E11"/>
    <w:rsid w:val="00620E41"/>
    <w:rsid w:val="006215EF"/>
    <w:rsid w:val="00621B6A"/>
    <w:rsid w:val="00621C0B"/>
    <w:rsid w:val="00621C72"/>
    <w:rsid w:val="00621CAD"/>
    <w:rsid w:val="00623367"/>
    <w:rsid w:val="00623427"/>
    <w:rsid w:val="0062365A"/>
    <w:rsid w:val="00623AEB"/>
    <w:rsid w:val="00623E4E"/>
    <w:rsid w:val="00623F95"/>
    <w:rsid w:val="00623FD4"/>
    <w:rsid w:val="00624C2C"/>
    <w:rsid w:val="00624C6E"/>
    <w:rsid w:val="00624FB3"/>
    <w:rsid w:val="00625B24"/>
    <w:rsid w:val="00625D40"/>
    <w:rsid w:val="0062656C"/>
    <w:rsid w:val="0062657C"/>
    <w:rsid w:val="00626C25"/>
    <w:rsid w:val="00626E64"/>
    <w:rsid w:val="00627041"/>
    <w:rsid w:val="006271B3"/>
    <w:rsid w:val="0062725A"/>
    <w:rsid w:val="00627338"/>
    <w:rsid w:val="00627BA3"/>
    <w:rsid w:val="00627C39"/>
    <w:rsid w:val="00627E44"/>
    <w:rsid w:val="00627F4A"/>
    <w:rsid w:val="006300D7"/>
    <w:rsid w:val="00630333"/>
    <w:rsid w:val="006303C0"/>
    <w:rsid w:val="006303FC"/>
    <w:rsid w:val="006305BE"/>
    <w:rsid w:val="00631007"/>
    <w:rsid w:val="0063157C"/>
    <w:rsid w:val="00631826"/>
    <w:rsid w:val="00632170"/>
    <w:rsid w:val="006326BC"/>
    <w:rsid w:val="00632763"/>
    <w:rsid w:val="00632927"/>
    <w:rsid w:val="006329C0"/>
    <w:rsid w:val="00632A0E"/>
    <w:rsid w:val="00632A4C"/>
    <w:rsid w:val="00632EEF"/>
    <w:rsid w:val="0063305B"/>
    <w:rsid w:val="0063388C"/>
    <w:rsid w:val="00633951"/>
    <w:rsid w:val="00633965"/>
    <w:rsid w:val="00633A29"/>
    <w:rsid w:val="00633A3A"/>
    <w:rsid w:val="00633B5E"/>
    <w:rsid w:val="00633C0A"/>
    <w:rsid w:val="0063405E"/>
    <w:rsid w:val="006341AD"/>
    <w:rsid w:val="006341FE"/>
    <w:rsid w:val="00634562"/>
    <w:rsid w:val="006346F1"/>
    <w:rsid w:val="006347F5"/>
    <w:rsid w:val="00634C34"/>
    <w:rsid w:val="0063505C"/>
    <w:rsid w:val="0063506B"/>
    <w:rsid w:val="00635131"/>
    <w:rsid w:val="00635309"/>
    <w:rsid w:val="006353D0"/>
    <w:rsid w:val="00635EDC"/>
    <w:rsid w:val="00635F56"/>
    <w:rsid w:val="00636094"/>
    <w:rsid w:val="00636130"/>
    <w:rsid w:val="0063633A"/>
    <w:rsid w:val="0063650D"/>
    <w:rsid w:val="00636A76"/>
    <w:rsid w:val="0063720A"/>
    <w:rsid w:val="00637369"/>
    <w:rsid w:val="006373C7"/>
    <w:rsid w:val="00637D8D"/>
    <w:rsid w:val="00637DDD"/>
    <w:rsid w:val="00637E00"/>
    <w:rsid w:val="0064017F"/>
    <w:rsid w:val="006401C6"/>
    <w:rsid w:val="00640207"/>
    <w:rsid w:val="00640222"/>
    <w:rsid w:val="00640552"/>
    <w:rsid w:val="006406A6"/>
    <w:rsid w:val="006409F3"/>
    <w:rsid w:val="00641061"/>
    <w:rsid w:val="006411DF"/>
    <w:rsid w:val="00641597"/>
    <w:rsid w:val="00641696"/>
    <w:rsid w:val="006418DB"/>
    <w:rsid w:val="006419ED"/>
    <w:rsid w:val="0064252F"/>
    <w:rsid w:val="006427DE"/>
    <w:rsid w:val="00642C85"/>
    <w:rsid w:val="00642D10"/>
    <w:rsid w:val="00642E65"/>
    <w:rsid w:val="00643769"/>
    <w:rsid w:val="00643891"/>
    <w:rsid w:val="00643DCD"/>
    <w:rsid w:val="00644200"/>
    <w:rsid w:val="0064428B"/>
    <w:rsid w:val="00644511"/>
    <w:rsid w:val="00644736"/>
    <w:rsid w:val="0064486C"/>
    <w:rsid w:val="00644E60"/>
    <w:rsid w:val="006450DA"/>
    <w:rsid w:val="00645190"/>
    <w:rsid w:val="00645ACC"/>
    <w:rsid w:val="00645C50"/>
    <w:rsid w:val="0064655B"/>
    <w:rsid w:val="006466B5"/>
    <w:rsid w:val="0064674C"/>
    <w:rsid w:val="006472ED"/>
    <w:rsid w:val="006476DD"/>
    <w:rsid w:val="006477A7"/>
    <w:rsid w:val="006479BF"/>
    <w:rsid w:val="00647C88"/>
    <w:rsid w:val="00647CB3"/>
    <w:rsid w:val="00647E60"/>
    <w:rsid w:val="00650150"/>
    <w:rsid w:val="00650854"/>
    <w:rsid w:val="00650D1E"/>
    <w:rsid w:val="00650D3F"/>
    <w:rsid w:val="00650EB8"/>
    <w:rsid w:val="00650F7C"/>
    <w:rsid w:val="00650FBE"/>
    <w:rsid w:val="006510C6"/>
    <w:rsid w:val="00651366"/>
    <w:rsid w:val="006513D5"/>
    <w:rsid w:val="00651503"/>
    <w:rsid w:val="006518B1"/>
    <w:rsid w:val="00651AD3"/>
    <w:rsid w:val="00651B74"/>
    <w:rsid w:val="00651EDB"/>
    <w:rsid w:val="00651F3F"/>
    <w:rsid w:val="00651FA0"/>
    <w:rsid w:val="00652085"/>
    <w:rsid w:val="00652090"/>
    <w:rsid w:val="00652599"/>
    <w:rsid w:val="006525E5"/>
    <w:rsid w:val="00652759"/>
    <w:rsid w:val="00652B31"/>
    <w:rsid w:val="00653217"/>
    <w:rsid w:val="00653273"/>
    <w:rsid w:val="00653495"/>
    <w:rsid w:val="00653FE0"/>
    <w:rsid w:val="00653FED"/>
    <w:rsid w:val="0065424F"/>
    <w:rsid w:val="006544F6"/>
    <w:rsid w:val="00654693"/>
    <w:rsid w:val="00654CA9"/>
    <w:rsid w:val="00654E85"/>
    <w:rsid w:val="00654EBC"/>
    <w:rsid w:val="00655070"/>
    <w:rsid w:val="00655223"/>
    <w:rsid w:val="00655364"/>
    <w:rsid w:val="006554F9"/>
    <w:rsid w:val="00655780"/>
    <w:rsid w:val="0065594D"/>
    <w:rsid w:val="006561FF"/>
    <w:rsid w:val="00656D6F"/>
    <w:rsid w:val="00657005"/>
    <w:rsid w:val="006572FB"/>
    <w:rsid w:val="006578D9"/>
    <w:rsid w:val="00657F67"/>
    <w:rsid w:val="006605DC"/>
    <w:rsid w:val="0066146F"/>
    <w:rsid w:val="00661636"/>
    <w:rsid w:val="00661C4E"/>
    <w:rsid w:val="00661CC2"/>
    <w:rsid w:val="00662166"/>
    <w:rsid w:val="006621B8"/>
    <w:rsid w:val="006622B7"/>
    <w:rsid w:val="00662FA2"/>
    <w:rsid w:val="0066310A"/>
    <w:rsid w:val="00663533"/>
    <w:rsid w:val="006635DC"/>
    <w:rsid w:val="0066369A"/>
    <w:rsid w:val="0066388D"/>
    <w:rsid w:val="00663908"/>
    <w:rsid w:val="00663AE3"/>
    <w:rsid w:val="00663DAB"/>
    <w:rsid w:val="00664096"/>
    <w:rsid w:val="00664678"/>
    <w:rsid w:val="006646F4"/>
    <w:rsid w:val="00665229"/>
    <w:rsid w:val="00665316"/>
    <w:rsid w:val="006654E8"/>
    <w:rsid w:val="00665577"/>
    <w:rsid w:val="0066568F"/>
    <w:rsid w:val="00665C24"/>
    <w:rsid w:val="00665CCE"/>
    <w:rsid w:val="00666E49"/>
    <w:rsid w:val="0066704A"/>
    <w:rsid w:val="006672FC"/>
    <w:rsid w:val="00667378"/>
    <w:rsid w:val="0066745C"/>
    <w:rsid w:val="00667A27"/>
    <w:rsid w:val="00670204"/>
    <w:rsid w:val="00670290"/>
    <w:rsid w:val="00670429"/>
    <w:rsid w:val="006704BF"/>
    <w:rsid w:val="00670646"/>
    <w:rsid w:val="00670AD6"/>
    <w:rsid w:val="00670ECD"/>
    <w:rsid w:val="00671010"/>
    <w:rsid w:val="0067106A"/>
    <w:rsid w:val="00671213"/>
    <w:rsid w:val="00671B4F"/>
    <w:rsid w:val="006721DF"/>
    <w:rsid w:val="00672565"/>
    <w:rsid w:val="006725CC"/>
    <w:rsid w:val="0067273D"/>
    <w:rsid w:val="00672966"/>
    <w:rsid w:val="00672E84"/>
    <w:rsid w:val="006733B2"/>
    <w:rsid w:val="00673567"/>
    <w:rsid w:val="006735BC"/>
    <w:rsid w:val="00673BDE"/>
    <w:rsid w:val="00673E47"/>
    <w:rsid w:val="00673EB7"/>
    <w:rsid w:val="00673FBF"/>
    <w:rsid w:val="006740F1"/>
    <w:rsid w:val="0067439E"/>
    <w:rsid w:val="00674460"/>
    <w:rsid w:val="00674ADF"/>
    <w:rsid w:val="0067510C"/>
    <w:rsid w:val="0067516B"/>
    <w:rsid w:val="006754D4"/>
    <w:rsid w:val="00675652"/>
    <w:rsid w:val="0067568E"/>
    <w:rsid w:val="006758E5"/>
    <w:rsid w:val="00675ECB"/>
    <w:rsid w:val="0067649C"/>
    <w:rsid w:val="006767B8"/>
    <w:rsid w:val="00677306"/>
    <w:rsid w:val="00677453"/>
    <w:rsid w:val="00677725"/>
    <w:rsid w:val="00677D0D"/>
    <w:rsid w:val="00677F10"/>
    <w:rsid w:val="0068013A"/>
    <w:rsid w:val="00680764"/>
    <w:rsid w:val="00680A97"/>
    <w:rsid w:val="00680F30"/>
    <w:rsid w:val="00680F72"/>
    <w:rsid w:val="00680F81"/>
    <w:rsid w:val="0068102D"/>
    <w:rsid w:val="00681254"/>
    <w:rsid w:val="00681307"/>
    <w:rsid w:val="006820C0"/>
    <w:rsid w:val="0068226B"/>
    <w:rsid w:val="00682508"/>
    <w:rsid w:val="00682DE9"/>
    <w:rsid w:val="00682E47"/>
    <w:rsid w:val="00682ED3"/>
    <w:rsid w:val="00683C00"/>
    <w:rsid w:val="00683D7F"/>
    <w:rsid w:val="00683E9E"/>
    <w:rsid w:val="00684258"/>
    <w:rsid w:val="0068437D"/>
    <w:rsid w:val="006845C9"/>
    <w:rsid w:val="00684E60"/>
    <w:rsid w:val="006853FF"/>
    <w:rsid w:val="00685610"/>
    <w:rsid w:val="00685725"/>
    <w:rsid w:val="00685731"/>
    <w:rsid w:val="00685834"/>
    <w:rsid w:val="00685C8E"/>
    <w:rsid w:val="00685D3B"/>
    <w:rsid w:val="00685DB7"/>
    <w:rsid w:val="00685DF0"/>
    <w:rsid w:val="00685E34"/>
    <w:rsid w:val="0068623E"/>
    <w:rsid w:val="0068628F"/>
    <w:rsid w:val="00686366"/>
    <w:rsid w:val="0068653A"/>
    <w:rsid w:val="00686A14"/>
    <w:rsid w:val="00686D94"/>
    <w:rsid w:val="00686FAD"/>
    <w:rsid w:val="0068713F"/>
    <w:rsid w:val="0068721F"/>
    <w:rsid w:val="006874AE"/>
    <w:rsid w:val="006878B2"/>
    <w:rsid w:val="00687A10"/>
    <w:rsid w:val="006906E8"/>
    <w:rsid w:val="00690B9F"/>
    <w:rsid w:val="00690D12"/>
    <w:rsid w:val="00690E1F"/>
    <w:rsid w:val="00690F0E"/>
    <w:rsid w:val="0069119D"/>
    <w:rsid w:val="00691395"/>
    <w:rsid w:val="006919C5"/>
    <w:rsid w:val="00691F47"/>
    <w:rsid w:val="0069200B"/>
    <w:rsid w:val="00692031"/>
    <w:rsid w:val="00692799"/>
    <w:rsid w:val="006927F0"/>
    <w:rsid w:val="00692832"/>
    <w:rsid w:val="0069288E"/>
    <w:rsid w:val="00692A0D"/>
    <w:rsid w:val="00692BDC"/>
    <w:rsid w:val="00692D67"/>
    <w:rsid w:val="00693077"/>
    <w:rsid w:val="00693295"/>
    <w:rsid w:val="00693529"/>
    <w:rsid w:val="006935E1"/>
    <w:rsid w:val="00693A5C"/>
    <w:rsid w:val="00693F0A"/>
    <w:rsid w:val="0069447C"/>
    <w:rsid w:val="0069463D"/>
    <w:rsid w:val="006949AD"/>
    <w:rsid w:val="00694A74"/>
    <w:rsid w:val="00694E1F"/>
    <w:rsid w:val="00694FDA"/>
    <w:rsid w:val="0069534B"/>
    <w:rsid w:val="00696244"/>
    <w:rsid w:val="00696738"/>
    <w:rsid w:val="0069681E"/>
    <w:rsid w:val="006969D6"/>
    <w:rsid w:val="00696B6A"/>
    <w:rsid w:val="00696DD1"/>
    <w:rsid w:val="00697409"/>
    <w:rsid w:val="0069755C"/>
    <w:rsid w:val="006976F9"/>
    <w:rsid w:val="006979DC"/>
    <w:rsid w:val="00697C2C"/>
    <w:rsid w:val="00697E0B"/>
    <w:rsid w:val="00697F71"/>
    <w:rsid w:val="006A0067"/>
    <w:rsid w:val="006A02EC"/>
    <w:rsid w:val="006A04D8"/>
    <w:rsid w:val="006A05EF"/>
    <w:rsid w:val="006A0717"/>
    <w:rsid w:val="006A0907"/>
    <w:rsid w:val="006A0942"/>
    <w:rsid w:val="006A0BAE"/>
    <w:rsid w:val="006A0BCA"/>
    <w:rsid w:val="006A0D18"/>
    <w:rsid w:val="006A1078"/>
    <w:rsid w:val="006A17F8"/>
    <w:rsid w:val="006A18DD"/>
    <w:rsid w:val="006A20BD"/>
    <w:rsid w:val="006A2312"/>
    <w:rsid w:val="006A2347"/>
    <w:rsid w:val="006A23E1"/>
    <w:rsid w:val="006A24B3"/>
    <w:rsid w:val="006A2AEE"/>
    <w:rsid w:val="006A2BF5"/>
    <w:rsid w:val="006A2D0E"/>
    <w:rsid w:val="006A2E66"/>
    <w:rsid w:val="006A3227"/>
    <w:rsid w:val="006A328F"/>
    <w:rsid w:val="006A3297"/>
    <w:rsid w:val="006A3396"/>
    <w:rsid w:val="006A3924"/>
    <w:rsid w:val="006A3F94"/>
    <w:rsid w:val="006A4003"/>
    <w:rsid w:val="006A40D0"/>
    <w:rsid w:val="006A4113"/>
    <w:rsid w:val="006A49AA"/>
    <w:rsid w:val="006A49B5"/>
    <w:rsid w:val="006A4FF3"/>
    <w:rsid w:val="006A5A45"/>
    <w:rsid w:val="006A5B78"/>
    <w:rsid w:val="006A5C57"/>
    <w:rsid w:val="006A5CA3"/>
    <w:rsid w:val="006A5D5C"/>
    <w:rsid w:val="006A5E26"/>
    <w:rsid w:val="006A6089"/>
    <w:rsid w:val="006A6B3F"/>
    <w:rsid w:val="006A6B69"/>
    <w:rsid w:val="006A74C0"/>
    <w:rsid w:val="006A7574"/>
    <w:rsid w:val="006A78D9"/>
    <w:rsid w:val="006A7AC4"/>
    <w:rsid w:val="006A7B4E"/>
    <w:rsid w:val="006A7BDA"/>
    <w:rsid w:val="006B0489"/>
    <w:rsid w:val="006B05F5"/>
    <w:rsid w:val="006B0A30"/>
    <w:rsid w:val="006B0E21"/>
    <w:rsid w:val="006B1213"/>
    <w:rsid w:val="006B1289"/>
    <w:rsid w:val="006B136F"/>
    <w:rsid w:val="006B163E"/>
    <w:rsid w:val="006B166D"/>
    <w:rsid w:val="006B17FC"/>
    <w:rsid w:val="006B19B2"/>
    <w:rsid w:val="006B1A07"/>
    <w:rsid w:val="006B1DA2"/>
    <w:rsid w:val="006B1F5F"/>
    <w:rsid w:val="006B1FE8"/>
    <w:rsid w:val="006B2008"/>
    <w:rsid w:val="006B21E9"/>
    <w:rsid w:val="006B242D"/>
    <w:rsid w:val="006B2431"/>
    <w:rsid w:val="006B28A0"/>
    <w:rsid w:val="006B2B74"/>
    <w:rsid w:val="006B2CF7"/>
    <w:rsid w:val="006B393F"/>
    <w:rsid w:val="006B3CE5"/>
    <w:rsid w:val="006B3E55"/>
    <w:rsid w:val="006B3FA1"/>
    <w:rsid w:val="006B401E"/>
    <w:rsid w:val="006B4760"/>
    <w:rsid w:val="006B5111"/>
    <w:rsid w:val="006B55DA"/>
    <w:rsid w:val="006B5678"/>
    <w:rsid w:val="006B6346"/>
    <w:rsid w:val="006B66F6"/>
    <w:rsid w:val="006B68AC"/>
    <w:rsid w:val="006B6AD0"/>
    <w:rsid w:val="006B6B52"/>
    <w:rsid w:val="006B6B72"/>
    <w:rsid w:val="006B6BA3"/>
    <w:rsid w:val="006B6BD6"/>
    <w:rsid w:val="006B6C83"/>
    <w:rsid w:val="006B6C95"/>
    <w:rsid w:val="006B725C"/>
    <w:rsid w:val="006B7864"/>
    <w:rsid w:val="006B7873"/>
    <w:rsid w:val="006C03B2"/>
    <w:rsid w:val="006C04CC"/>
    <w:rsid w:val="006C09DD"/>
    <w:rsid w:val="006C0B08"/>
    <w:rsid w:val="006C1142"/>
    <w:rsid w:val="006C1A29"/>
    <w:rsid w:val="006C1B3F"/>
    <w:rsid w:val="006C1F77"/>
    <w:rsid w:val="006C22BD"/>
    <w:rsid w:val="006C2604"/>
    <w:rsid w:val="006C30C3"/>
    <w:rsid w:val="006C3309"/>
    <w:rsid w:val="006C375B"/>
    <w:rsid w:val="006C3828"/>
    <w:rsid w:val="006C3F91"/>
    <w:rsid w:val="006C3FF3"/>
    <w:rsid w:val="006C410A"/>
    <w:rsid w:val="006C44D3"/>
    <w:rsid w:val="006C45C1"/>
    <w:rsid w:val="006C4AED"/>
    <w:rsid w:val="006C4B11"/>
    <w:rsid w:val="006C4D69"/>
    <w:rsid w:val="006C4E89"/>
    <w:rsid w:val="006C50C3"/>
    <w:rsid w:val="006C51BB"/>
    <w:rsid w:val="006C5418"/>
    <w:rsid w:val="006C54AC"/>
    <w:rsid w:val="006C566C"/>
    <w:rsid w:val="006C57EC"/>
    <w:rsid w:val="006C5C20"/>
    <w:rsid w:val="006C5FF1"/>
    <w:rsid w:val="006C6287"/>
    <w:rsid w:val="006C677C"/>
    <w:rsid w:val="006C6E92"/>
    <w:rsid w:val="006C75C9"/>
    <w:rsid w:val="006C7CAC"/>
    <w:rsid w:val="006C7FB9"/>
    <w:rsid w:val="006D03B0"/>
    <w:rsid w:val="006D073A"/>
    <w:rsid w:val="006D07F3"/>
    <w:rsid w:val="006D0846"/>
    <w:rsid w:val="006D0999"/>
    <w:rsid w:val="006D0C09"/>
    <w:rsid w:val="006D0EBC"/>
    <w:rsid w:val="006D1863"/>
    <w:rsid w:val="006D1A23"/>
    <w:rsid w:val="006D1A6D"/>
    <w:rsid w:val="006D1B83"/>
    <w:rsid w:val="006D1D0D"/>
    <w:rsid w:val="006D1DAC"/>
    <w:rsid w:val="006D1DB7"/>
    <w:rsid w:val="006D1DFA"/>
    <w:rsid w:val="006D1F1A"/>
    <w:rsid w:val="006D2039"/>
    <w:rsid w:val="006D21FF"/>
    <w:rsid w:val="006D23C8"/>
    <w:rsid w:val="006D272A"/>
    <w:rsid w:val="006D31AF"/>
    <w:rsid w:val="006D31DD"/>
    <w:rsid w:val="006D3369"/>
    <w:rsid w:val="006D35CD"/>
    <w:rsid w:val="006D3D01"/>
    <w:rsid w:val="006D3F33"/>
    <w:rsid w:val="006D4133"/>
    <w:rsid w:val="006D419F"/>
    <w:rsid w:val="006D4373"/>
    <w:rsid w:val="006D4742"/>
    <w:rsid w:val="006D492A"/>
    <w:rsid w:val="006D493C"/>
    <w:rsid w:val="006D5043"/>
    <w:rsid w:val="006D511A"/>
    <w:rsid w:val="006D5457"/>
    <w:rsid w:val="006D59BF"/>
    <w:rsid w:val="006D5A62"/>
    <w:rsid w:val="006D5EC2"/>
    <w:rsid w:val="006D5FEF"/>
    <w:rsid w:val="006D6275"/>
    <w:rsid w:val="006D667A"/>
    <w:rsid w:val="006D72A1"/>
    <w:rsid w:val="006D72E1"/>
    <w:rsid w:val="006D74C9"/>
    <w:rsid w:val="006D7598"/>
    <w:rsid w:val="006D7677"/>
    <w:rsid w:val="006D7B93"/>
    <w:rsid w:val="006D7BBD"/>
    <w:rsid w:val="006D7C30"/>
    <w:rsid w:val="006D7D69"/>
    <w:rsid w:val="006D7DAD"/>
    <w:rsid w:val="006D7EC6"/>
    <w:rsid w:val="006E0566"/>
    <w:rsid w:val="006E066F"/>
    <w:rsid w:val="006E076B"/>
    <w:rsid w:val="006E0B16"/>
    <w:rsid w:val="006E0FF9"/>
    <w:rsid w:val="006E1135"/>
    <w:rsid w:val="006E1437"/>
    <w:rsid w:val="006E1469"/>
    <w:rsid w:val="006E176F"/>
    <w:rsid w:val="006E1A01"/>
    <w:rsid w:val="006E1A68"/>
    <w:rsid w:val="006E1C34"/>
    <w:rsid w:val="006E1E45"/>
    <w:rsid w:val="006E1F87"/>
    <w:rsid w:val="006E22CC"/>
    <w:rsid w:val="006E2668"/>
    <w:rsid w:val="006E27BB"/>
    <w:rsid w:val="006E3B91"/>
    <w:rsid w:val="006E3CA4"/>
    <w:rsid w:val="006E3D3A"/>
    <w:rsid w:val="006E4085"/>
    <w:rsid w:val="006E4646"/>
    <w:rsid w:val="006E499F"/>
    <w:rsid w:val="006E512D"/>
    <w:rsid w:val="006E5196"/>
    <w:rsid w:val="006E5477"/>
    <w:rsid w:val="006E554E"/>
    <w:rsid w:val="006E5AFE"/>
    <w:rsid w:val="006E61EE"/>
    <w:rsid w:val="006E62CA"/>
    <w:rsid w:val="006E696A"/>
    <w:rsid w:val="006E6C33"/>
    <w:rsid w:val="006E6F03"/>
    <w:rsid w:val="006E718D"/>
    <w:rsid w:val="006E71A8"/>
    <w:rsid w:val="006E726A"/>
    <w:rsid w:val="006E7496"/>
    <w:rsid w:val="006E7883"/>
    <w:rsid w:val="006E7969"/>
    <w:rsid w:val="006E7E49"/>
    <w:rsid w:val="006E7F71"/>
    <w:rsid w:val="006F0209"/>
    <w:rsid w:val="006F05C2"/>
    <w:rsid w:val="006F090B"/>
    <w:rsid w:val="006F0C12"/>
    <w:rsid w:val="006F0DB2"/>
    <w:rsid w:val="006F0E07"/>
    <w:rsid w:val="006F0E38"/>
    <w:rsid w:val="006F0E75"/>
    <w:rsid w:val="006F0EB1"/>
    <w:rsid w:val="006F1165"/>
    <w:rsid w:val="006F132E"/>
    <w:rsid w:val="006F1CD8"/>
    <w:rsid w:val="006F1D86"/>
    <w:rsid w:val="006F1DAF"/>
    <w:rsid w:val="006F1E30"/>
    <w:rsid w:val="006F2051"/>
    <w:rsid w:val="006F20A5"/>
    <w:rsid w:val="006F20A6"/>
    <w:rsid w:val="006F291E"/>
    <w:rsid w:val="006F2FFF"/>
    <w:rsid w:val="006F3052"/>
    <w:rsid w:val="006F314D"/>
    <w:rsid w:val="006F38F2"/>
    <w:rsid w:val="006F3B01"/>
    <w:rsid w:val="006F3C66"/>
    <w:rsid w:val="006F4105"/>
    <w:rsid w:val="006F4189"/>
    <w:rsid w:val="006F468E"/>
    <w:rsid w:val="006F46A8"/>
    <w:rsid w:val="006F4F13"/>
    <w:rsid w:val="006F557B"/>
    <w:rsid w:val="006F5674"/>
    <w:rsid w:val="006F5B41"/>
    <w:rsid w:val="006F5B7A"/>
    <w:rsid w:val="006F6689"/>
    <w:rsid w:val="006F6740"/>
    <w:rsid w:val="006F6A28"/>
    <w:rsid w:val="006F6FEA"/>
    <w:rsid w:val="006F70E1"/>
    <w:rsid w:val="006F7427"/>
    <w:rsid w:val="006F746D"/>
    <w:rsid w:val="006F74A4"/>
    <w:rsid w:val="006F7A92"/>
    <w:rsid w:val="006F7E42"/>
    <w:rsid w:val="006F7F66"/>
    <w:rsid w:val="00700042"/>
    <w:rsid w:val="0070013F"/>
    <w:rsid w:val="0070023A"/>
    <w:rsid w:val="0070063F"/>
    <w:rsid w:val="00700870"/>
    <w:rsid w:val="0070124B"/>
    <w:rsid w:val="0070154E"/>
    <w:rsid w:val="007017EA"/>
    <w:rsid w:val="0070181F"/>
    <w:rsid w:val="0070193E"/>
    <w:rsid w:val="00701B27"/>
    <w:rsid w:val="00701F97"/>
    <w:rsid w:val="007029C4"/>
    <w:rsid w:val="00702A4A"/>
    <w:rsid w:val="00702CD3"/>
    <w:rsid w:val="00702D52"/>
    <w:rsid w:val="00703100"/>
    <w:rsid w:val="007032E6"/>
    <w:rsid w:val="007034CF"/>
    <w:rsid w:val="007036E5"/>
    <w:rsid w:val="00703846"/>
    <w:rsid w:val="00703D8A"/>
    <w:rsid w:val="00704123"/>
    <w:rsid w:val="00704641"/>
    <w:rsid w:val="007047A7"/>
    <w:rsid w:val="007050A6"/>
    <w:rsid w:val="007056ED"/>
    <w:rsid w:val="00705D28"/>
    <w:rsid w:val="00706AC2"/>
    <w:rsid w:val="00707132"/>
    <w:rsid w:val="00707376"/>
    <w:rsid w:val="0070743B"/>
    <w:rsid w:val="00707C6B"/>
    <w:rsid w:val="00707CC2"/>
    <w:rsid w:val="00707EBF"/>
    <w:rsid w:val="00707EC9"/>
    <w:rsid w:val="00707FA5"/>
    <w:rsid w:val="007101EE"/>
    <w:rsid w:val="00710845"/>
    <w:rsid w:val="00710994"/>
    <w:rsid w:val="007109CD"/>
    <w:rsid w:val="00710A3E"/>
    <w:rsid w:val="00710A87"/>
    <w:rsid w:val="00710D33"/>
    <w:rsid w:val="00711003"/>
    <w:rsid w:val="007110D4"/>
    <w:rsid w:val="0071127B"/>
    <w:rsid w:val="00711760"/>
    <w:rsid w:val="0071196B"/>
    <w:rsid w:val="00711A0F"/>
    <w:rsid w:val="00711AE4"/>
    <w:rsid w:val="00711B30"/>
    <w:rsid w:val="00711D10"/>
    <w:rsid w:val="00711D73"/>
    <w:rsid w:val="00712202"/>
    <w:rsid w:val="007124E3"/>
    <w:rsid w:val="00712A0F"/>
    <w:rsid w:val="00712FDB"/>
    <w:rsid w:val="00713011"/>
    <w:rsid w:val="007131B0"/>
    <w:rsid w:val="0071371F"/>
    <w:rsid w:val="0071374D"/>
    <w:rsid w:val="00713961"/>
    <w:rsid w:val="00713ACF"/>
    <w:rsid w:val="00713F75"/>
    <w:rsid w:val="00714065"/>
    <w:rsid w:val="00714186"/>
    <w:rsid w:val="00714312"/>
    <w:rsid w:val="00714796"/>
    <w:rsid w:val="00714D6A"/>
    <w:rsid w:val="00714F3F"/>
    <w:rsid w:val="007154FD"/>
    <w:rsid w:val="007159CA"/>
    <w:rsid w:val="00715CC6"/>
    <w:rsid w:val="00715F49"/>
    <w:rsid w:val="00716324"/>
    <w:rsid w:val="007163BF"/>
    <w:rsid w:val="0071649C"/>
    <w:rsid w:val="0071657E"/>
    <w:rsid w:val="00716B63"/>
    <w:rsid w:val="00716FC0"/>
    <w:rsid w:val="00716FFC"/>
    <w:rsid w:val="0071703D"/>
    <w:rsid w:val="00717267"/>
    <w:rsid w:val="00717890"/>
    <w:rsid w:val="007178EE"/>
    <w:rsid w:val="007178FB"/>
    <w:rsid w:val="00717F06"/>
    <w:rsid w:val="00720759"/>
    <w:rsid w:val="00720A0C"/>
    <w:rsid w:val="007215A9"/>
    <w:rsid w:val="007216B7"/>
    <w:rsid w:val="0072190B"/>
    <w:rsid w:val="00721C7B"/>
    <w:rsid w:val="00721CB7"/>
    <w:rsid w:val="00721DB3"/>
    <w:rsid w:val="00721E1D"/>
    <w:rsid w:val="00722260"/>
    <w:rsid w:val="00722269"/>
    <w:rsid w:val="007222DD"/>
    <w:rsid w:val="007222E7"/>
    <w:rsid w:val="00722933"/>
    <w:rsid w:val="007229BA"/>
    <w:rsid w:val="00722B61"/>
    <w:rsid w:val="00722B72"/>
    <w:rsid w:val="00722BD3"/>
    <w:rsid w:val="00723099"/>
    <w:rsid w:val="007233B6"/>
    <w:rsid w:val="0072350B"/>
    <w:rsid w:val="007238F1"/>
    <w:rsid w:val="00723E87"/>
    <w:rsid w:val="00724426"/>
    <w:rsid w:val="00724437"/>
    <w:rsid w:val="007244BA"/>
    <w:rsid w:val="007245F9"/>
    <w:rsid w:val="0072461A"/>
    <w:rsid w:val="00724C2A"/>
    <w:rsid w:val="00725039"/>
    <w:rsid w:val="0072504C"/>
    <w:rsid w:val="00725068"/>
    <w:rsid w:val="0072560E"/>
    <w:rsid w:val="00725A4F"/>
    <w:rsid w:val="00725CB6"/>
    <w:rsid w:val="00725CDC"/>
    <w:rsid w:val="00726281"/>
    <w:rsid w:val="0072650B"/>
    <w:rsid w:val="00726537"/>
    <w:rsid w:val="0072665F"/>
    <w:rsid w:val="00726E92"/>
    <w:rsid w:val="007273EC"/>
    <w:rsid w:val="007273FE"/>
    <w:rsid w:val="007274B5"/>
    <w:rsid w:val="007279F1"/>
    <w:rsid w:val="00727BB7"/>
    <w:rsid w:val="00727C9A"/>
    <w:rsid w:val="00727E9F"/>
    <w:rsid w:val="00730F12"/>
    <w:rsid w:val="0073128B"/>
    <w:rsid w:val="0073150C"/>
    <w:rsid w:val="0073171A"/>
    <w:rsid w:val="00731E86"/>
    <w:rsid w:val="0073223C"/>
    <w:rsid w:val="007325D3"/>
    <w:rsid w:val="00732885"/>
    <w:rsid w:val="00733543"/>
    <w:rsid w:val="00733858"/>
    <w:rsid w:val="00733A80"/>
    <w:rsid w:val="0073487C"/>
    <w:rsid w:val="0073497A"/>
    <w:rsid w:val="007351F6"/>
    <w:rsid w:val="0073532A"/>
    <w:rsid w:val="00735773"/>
    <w:rsid w:val="00735AB5"/>
    <w:rsid w:val="00735E35"/>
    <w:rsid w:val="0073618D"/>
    <w:rsid w:val="00736264"/>
    <w:rsid w:val="0073637C"/>
    <w:rsid w:val="00736886"/>
    <w:rsid w:val="00736D7B"/>
    <w:rsid w:val="0073739A"/>
    <w:rsid w:val="007377ED"/>
    <w:rsid w:val="007378B8"/>
    <w:rsid w:val="007379C8"/>
    <w:rsid w:val="00737C64"/>
    <w:rsid w:val="007406A2"/>
    <w:rsid w:val="007406C0"/>
    <w:rsid w:val="00740AC1"/>
    <w:rsid w:val="00740B5C"/>
    <w:rsid w:val="00740BF9"/>
    <w:rsid w:val="0074108B"/>
    <w:rsid w:val="00741434"/>
    <w:rsid w:val="007415B6"/>
    <w:rsid w:val="00741A56"/>
    <w:rsid w:val="00741A6E"/>
    <w:rsid w:val="00741E0C"/>
    <w:rsid w:val="007420C9"/>
    <w:rsid w:val="007422C2"/>
    <w:rsid w:val="00742663"/>
    <w:rsid w:val="00742695"/>
    <w:rsid w:val="00742A51"/>
    <w:rsid w:val="00742CEA"/>
    <w:rsid w:val="0074321C"/>
    <w:rsid w:val="00743468"/>
    <w:rsid w:val="007436B1"/>
    <w:rsid w:val="007436D5"/>
    <w:rsid w:val="00743867"/>
    <w:rsid w:val="00743A81"/>
    <w:rsid w:val="00744055"/>
    <w:rsid w:val="0074443A"/>
    <w:rsid w:val="0074475B"/>
    <w:rsid w:val="0074482F"/>
    <w:rsid w:val="00744CAC"/>
    <w:rsid w:val="00744E4F"/>
    <w:rsid w:val="0074544C"/>
    <w:rsid w:val="0074576E"/>
    <w:rsid w:val="007458E7"/>
    <w:rsid w:val="00745CF2"/>
    <w:rsid w:val="00745EBB"/>
    <w:rsid w:val="0074602C"/>
    <w:rsid w:val="00746167"/>
    <w:rsid w:val="00746199"/>
    <w:rsid w:val="007461BD"/>
    <w:rsid w:val="00746B2B"/>
    <w:rsid w:val="007470D7"/>
    <w:rsid w:val="00747446"/>
    <w:rsid w:val="00747A60"/>
    <w:rsid w:val="00747B64"/>
    <w:rsid w:val="00747BD8"/>
    <w:rsid w:val="00747F05"/>
    <w:rsid w:val="0075027A"/>
    <w:rsid w:val="00750377"/>
    <w:rsid w:val="0075038A"/>
    <w:rsid w:val="007503B7"/>
    <w:rsid w:val="0075076E"/>
    <w:rsid w:val="007509B9"/>
    <w:rsid w:val="007509F9"/>
    <w:rsid w:val="00750EBF"/>
    <w:rsid w:val="007513B4"/>
    <w:rsid w:val="00751DF7"/>
    <w:rsid w:val="00751F76"/>
    <w:rsid w:val="0075208E"/>
    <w:rsid w:val="00752497"/>
    <w:rsid w:val="007524CD"/>
    <w:rsid w:val="007524E2"/>
    <w:rsid w:val="00752549"/>
    <w:rsid w:val="00752FE7"/>
    <w:rsid w:val="00753451"/>
    <w:rsid w:val="00753D66"/>
    <w:rsid w:val="00753F01"/>
    <w:rsid w:val="0075412E"/>
    <w:rsid w:val="00754747"/>
    <w:rsid w:val="00754D64"/>
    <w:rsid w:val="00754FCC"/>
    <w:rsid w:val="00755203"/>
    <w:rsid w:val="00755420"/>
    <w:rsid w:val="00755559"/>
    <w:rsid w:val="007556AB"/>
    <w:rsid w:val="00755B06"/>
    <w:rsid w:val="00755D41"/>
    <w:rsid w:val="00755E06"/>
    <w:rsid w:val="00755F8B"/>
    <w:rsid w:val="007560DF"/>
    <w:rsid w:val="007565E2"/>
    <w:rsid w:val="00756A0C"/>
    <w:rsid w:val="00756D59"/>
    <w:rsid w:val="00756F15"/>
    <w:rsid w:val="00756F1E"/>
    <w:rsid w:val="007572E9"/>
    <w:rsid w:val="007577EF"/>
    <w:rsid w:val="00757A61"/>
    <w:rsid w:val="00757C04"/>
    <w:rsid w:val="00757CD9"/>
    <w:rsid w:val="00757E8E"/>
    <w:rsid w:val="00757FE8"/>
    <w:rsid w:val="0076005A"/>
    <w:rsid w:val="007600CF"/>
    <w:rsid w:val="0076015A"/>
    <w:rsid w:val="0076020B"/>
    <w:rsid w:val="0076031F"/>
    <w:rsid w:val="00760756"/>
    <w:rsid w:val="00760D79"/>
    <w:rsid w:val="00760F09"/>
    <w:rsid w:val="00760F71"/>
    <w:rsid w:val="00760FF7"/>
    <w:rsid w:val="0076116A"/>
    <w:rsid w:val="007612AE"/>
    <w:rsid w:val="007613AF"/>
    <w:rsid w:val="0076145C"/>
    <w:rsid w:val="007619FB"/>
    <w:rsid w:val="00761A37"/>
    <w:rsid w:val="00761E7B"/>
    <w:rsid w:val="00761F2F"/>
    <w:rsid w:val="0076200C"/>
    <w:rsid w:val="00762076"/>
    <w:rsid w:val="00762254"/>
    <w:rsid w:val="007624A2"/>
    <w:rsid w:val="00762531"/>
    <w:rsid w:val="007628D1"/>
    <w:rsid w:val="007628F2"/>
    <w:rsid w:val="00762924"/>
    <w:rsid w:val="0076295C"/>
    <w:rsid w:val="00762A95"/>
    <w:rsid w:val="00762FA7"/>
    <w:rsid w:val="00763055"/>
    <w:rsid w:val="0076314E"/>
    <w:rsid w:val="00763209"/>
    <w:rsid w:val="00763432"/>
    <w:rsid w:val="00763448"/>
    <w:rsid w:val="00763AC5"/>
    <w:rsid w:val="00763D64"/>
    <w:rsid w:val="00763EB7"/>
    <w:rsid w:val="00764043"/>
    <w:rsid w:val="00764515"/>
    <w:rsid w:val="00764B51"/>
    <w:rsid w:val="00764EB8"/>
    <w:rsid w:val="00765098"/>
    <w:rsid w:val="007650A8"/>
    <w:rsid w:val="0076524D"/>
    <w:rsid w:val="0076539C"/>
    <w:rsid w:val="0076540A"/>
    <w:rsid w:val="00765551"/>
    <w:rsid w:val="00765832"/>
    <w:rsid w:val="00765D01"/>
    <w:rsid w:val="00765FDC"/>
    <w:rsid w:val="007663A3"/>
    <w:rsid w:val="00766559"/>
    <w:rsid w:val="007669EF"/>
    <w:rsid w:val="00766B0E"/>
    <w:rsid w:val="00766BFB"/>
    <w:rsid w:val="00766ED2"/>
    <w:rsid w:val="0076731C"/>
    <w:rsid w:val="007673D9"/>
    <w:rsid w:val="007673EE"/>
    <w:rsid w:val="0076747C"/>
    <w:rsid w:val="007674C6"/>
    <w:rsid w:val="007676A0"/>
    <w:rsid w:val="00767703"/>
    <w:rsid w:val="007678B6"/>
    <w:rsid w:val="007700C8"/>
    <w:rsid w:val="007708D5"/>
    <w:rsid w:val="00770AF0"/>
    <w:rsid w:val="00770CEE"/>
    <w:rsid w:val="00771D1C"/>
    <w:rsid w:val="007721AD"/>
    <w:rsid w:val="00772232"/>
    <w:rsid w:val="007728F4"/>
    <w:rsid w:val="00772C49"/>
    <w:rsid w:val="00772D15"/>
    <w:rsid w:val="00772DC3"/>
    <w:rsid w:val="007733C4"/>
    <w:rsid w:val="00773A6B"/>
    <w:rsid w:val="00773E73"/>
    <w:rsid w:val="00773EC7"/>
    <w:rsid w:val="00773FBA"/>
    <w:rsid w:val="007743A1"/>
    <w:rsid w:val="007744EF"/>
    <w:rsid w:val="00775BAA"/>
    <w:rsid w:val="00775EFD"/>
    <w:rsid w:val="00775F11"/>
    <w:rsid w:val="00775F90"/>
    <w:rsid w:val="00776351"/>
    <w:rsid w:val="00776679"/>
    <w:rsid w:val="007768F2"/>
    <w:rsid w:val="00776A87"/>
    <w:rsid w:val="00776C10"/>
    <w:rsid w:val="00776E9E"/>
    <w:rsid w:val="00776F98"/>
    <w:rsid w:val="00777053"/>
    <w:rsid w:val="00777082"/>
    <w:rsid w:val="00777255"/>
    <w:rsid w:val="007775DE"/>
    <w:rsid w:val="00777907"/>
    <w:rsid w:val="00777B46"/>
    <w:rsid w:val="00777EE9"/>
    <w:rsid w:val="0078000E"/>
    <w:rsid w:val="0078064C"/>
    <w:rsid w:val="00780980"/>
    <w:rsid w:val="007809E1"/>
    <w:rsid w:val="00780A03"/>
    <w:rsid w:val="00780AF4"/>
    <w:rsid w:val="00780F3D"/>
    <w:rsid w:val="0078146E"/>
    <w:rsid w:val="0078165E"/>
    <w:rsid w:val="007816FD"/>
    <w:rsid w:val="0078198B"/>
    <w:rsid w:val="00781B9A"/>
    <w:rsid w:val="00781BC7"/>
    <w:rsid w:val="00781DAD"/>
    <w:rsid w:val="0078243D"/>
    <w:rsid w:val="007827B3"/>
    <w:rsid w:val="00782D8A"/>
    <w:rsid w:val="00782FBA"/>
    <w:rsid w:val="007830EB"/>
    <w:rsid w:val="007833C3"/>
    <w:rsid w:val="007837BE"/>
    <w:rsid w:val="0078380D"/>
    <w:rsid w:val="00784112"/>
    <w:rsid w:val="007842FE"/>
    <w:rsid w:val="0078440C"/>
    <w:rsid w:val="00784702"/>
    <w:rsid w:val="00784C31"/>
    <w:rsid w:val="00784EA1"/>
    <w:rsid w:val="00784ECF"/>
    <w:rsid w:val="00784FC7"/>
    <w:rsid w:val="007859E1"/>
    <w:rsid w:val="007861D1"/>
    <w:rsid w:val="00786272"/>
    <w:rsid w:val="007864B2"/>
    <w:rsid w:val="00786620"/>
    <w:rsid w:val="0078681A"/>
    <w:rsid w:val="007868B7"/>
    <w:rsid w:val="00786BC0"/>
    <w:rsid w:val="00787388"/>
    <w:rsid w:val="007875E7"/>
    <w:rsid w:val="00787736"/>
    <w:rsid w:val="00787A55"/>
    <w:rsid w:val="00787DBA"/>
    <w:rsid w:val="00787FF1"/>
    <w:rsid w:val="00790F46"/>
    <w:rsid w:val="00791190"/>
    <w:rsid w:val="007916D2"/>
    <w:rsid w:val="00791866"/>
    <w:rsid w:val="00791ADE"/>
    <w:rsid w:val="00791BE9"/>
    <w:rsid w:val="00791BEA"/>
    <w:rsid w:val="007926B7"/>
    <w:rsid w:val="00792AD3"/>
    <w:rsid w:val="00792B37"/>
    <w:rsid w:val="00792ECC"/>
    <w:rsid w:val="00793774"/>
    <w:rsid w:val="00793901"/>
    <w:rsid w:val="007939C7"/>
    <w:rsid w:val="00793DED"/>
    <w:rsid w:val="00793F70"/>
    <w:rsid w:val="0079416B"/>
    <w:rsid w:val="007947B6"/>
    <w:rsid w:val="007947FB"/>
    <w:rsid w:val="00794DC6"/>
    <w:rsid w:val="00794DFE"/>
    <w:rsid w:val="007954AC"/>
    <w:rsid w:val="0079576A"/>
    <w:rsid w:val="00795804"/>
    <w:rsid w:val="00795809"/>
    <w:rsid w:val="00795BA6"/>
    <w:rsid w:val="0079601B"/>
    <w:rsid w:val="007962E1"/>
    <w:rsid w:val="00796864"/>
    <w:rsid w:val="00796B15"/>
    <w:rsid w:val="00797397"/>
    <w:rsid w:val="007973B3"/>
    <w:rsid w:val="00797433"/>
    <w:rsid w:val="00797CD7"/>
    <w:rsid w:val="00797DAA"/>
    <w:rsid w:val="00797E07"/>
    <w:rsid w:val="00797FCF"/>
    <w:rsid w:val="007A02F9"/>
    <w:rsid w:val="007A0616"/>
    <w:rsid w:val="007A066D"/>
    <w:rsid w:val="007A0A4F"/>
    <w:rsid w:val="007A0BDA"/>
    <w:rsid w:val="007A0C5F"/>
    <w:rsid w:val="007A0CDD"/>
    <w:rsid w:val="007A0D0D"/>
    <w:rsid w:val="007A0DAC"/>
    <w:rsid w:val="007A0EBA"/>
    <w:rsid w:val="007A1189"/>
    <w:rsid w:val="007A15BA"/>
    <w:rsid w:val="007A16E9"/>
    <w:rsid w:val="007A1B63"/>
    <w:rsid w:val="007A22D6"/>
    <w:rsid w:val="007A29D9"/>
    <w:rsid w:val="007A2BFF"/>
    <w:rsid w:val="007A2C11"/>
    <w:rsid w:val="007A2D56"/>
    <w:rsid w:val="007A3000"/>
    <w:rsid w:val="007A32E9"/>
    <w:rsid w:val="007A3395"/>
    <w:rsid w:val="007A33B4"/>
    <w:rsid w:val="007A3505"/>
    <w:rsid w:val="007A3BF2"/>
    <w:rsid w:val="007A3D25"/>
    <w:rsid w:val="007A4338"/>
    <w:rsid w:val="007A4507"/>
    <w:rsid w:val="007A453E"/>
    <w:rsid w:val="007A4838"/>
    <w:rsid w:val="007A4AF1"/>
    <w:rsid w:val="007A502A"/>
    <w:rsid w:val="007A5288"/>
    <w:rsid w:val="007A56FF"/>
    <w:rsid w:val="007A5C80"/>
    <w:rsid w:val="007A5F87"/>
    <w:rsid w:val="007A6053"/>
    <w:rsid w:val="007A618D"/>
    <w:rsid w:val="007A6256"/>
    <w:rsid w:val="007A6333"/>
    <w:rsid w:val="007A6477"/>
    <w:rsid w:val="007A650C"/>
    <w:rsid w:val="007A678B"/>
    <w:rsid w:val="007A6909"/>
    <w:rsid w:val="007A6A76"/>
    <w:rsid w:val="007A6D83"/>
    <w:rsid w:val="007A6FA5"/>
    <w:rsid w:val="007A7228"/>
    <w:rsid w:val="007A75A3"/>
    <w:rsid w:val="007A7AD5"/>
    <w:rsid w:val="007A7DB8"/>
    <w:rsid w:val="007A7E07"/>
    <w:rsid w:val="007B0176"/>
    <w:rsid w:val="007B0253"/>
    <w:rsid w:val="007B04BA"/>
    <w:rsid w:val="007B073B"/>
    <w:rsid w:val="007B0953"/>
    <w:rsid w:val="007B1061"/>
    <w:rsid w:val="007B1F9A"/>
    <w:rsid w:val="007B2029"/>
    <w:rsid w:val="007B2074"/>
    <w:rsid w:val="007B2638"/>
    <w:rsid w:val="007B2BB1"/>
    <w:rsid w:val="007B2FFB"/>
    <w:rsid w:val="007B3476"/>
    <w:rsid w:val="007B448A"/>
    <w:rsid w:val="007B44DC"/>
    <w:rsid w:val="007B4543"/>
    <w:rsid w:val="007B4937"/>
    <w:rsid w:val="007B4D3D"/>
    <w:rsid w:val="007B4E40"/>
    <w:rsid w:val="007B54CA"/>
    <w:rsid w:val="007B550D"/>
    <w:rsid w:val="007B5A66"/>
    <w:rsid w:val="007B5DD1"/>
    <w:rsid w:val="007B627F"/>
    <w:rsid w:val="007B630D"/>
    <w:rsid w:val="007B77FB"/>
    <w:rsid w:val="007B7B48"/>
    <w:rsid w:val="007B7C15"/>
    <w:rsid w:val="007B7D58"/>
    <w:rsid w:val="007B7E59"/>
    <w:rsid w:val="007C0409"/>
    <w:rsid w:val="007C0880"/>
    <w:rsid w:val="007C0AE5"/>
    <w:rsid w:val="007C0AE9"/>
    <w:rsid w:val="007C0BD2"/>
    <w:rsid w:val="007C0F3A"/>
    <w:rsid w:val="007C0FA1"/>
    <w:rsid w:val="007C1065"/>
    <w:rsid w:val="007C107C"/>
    <w:rsid w:val="007C1328"/>
    <w:rsid w:val="007C14BD"/>
    <w:rsid w:val="007C151C"/>
    <w:rsid w:val="007C1537"/>
    <w:rsid w:val="007C165C"/>
    <w:rsid w:val="007C198E"/>
    <w:rsid w:val="007C1B94"/>
    <w:rsid w:val="007C1C1B"/>
    <w:rsid w:val="007C1DFC"/>
    <w:rsid w:val="007C26FF"/>
    <w:rsid w:val="007C2A39"/>
    <w:rsid w:val="007C2AAF"/>
    <w:rsid w:val="007C2B91"/>
    <w:rsid w:val="007C2BDC"/>
    <w:rsid w:val="007C301B"/>
    <w:rsid w:val="007C3045"/>
    <w:rsid w:val="007C3077"/>
    <w:rsid w:val="007C32C4"/>
    <w:rsid w:val="007C372D"/>
    <w:rsid w:val="007C3C22"/>
    <w:rsid w:val="007C3C42"/>
    <w:rsid w:val="007C3C91"/>
    <w:rsid w:val="007C3D88"/>
    <w:rsid w:val="007C3EE5"/>
    <w:rsid w:val="007C3F14"/>
    <w:rsid w:val="007C4137"/>
    <w:rsid w:val="007C4205"/>
    <w:rsid w:val="007C450E"/>
    <w:rsid w:val="007C5015"/>
    <w:rsid w:val="007C508D"/>
    <w:rsid w:val="007C515A"/>
    <w:rsid w:val="007C52ED"/>
    <w:rsid w:val="007C52F0"/>
    <w:rsid w:val="007C5349"/>
    <w:rsid w:val="007C56CE"/>
    <w:rsid w:val="007C586D"/>
    <w:rsid w:val="007C5CE6"/>
    <w:rsid w:val="007C5D05"/>
    <w:rsid w:val="007C5DB6"/>
    <w:rsid w:val="007C64BC"/>
    <w:rsid w:val="007C6859"/>
    <w:rsid w:val="007C6939"/>
    <w:rsid w:val="007C6941"/>
    <w:rsid w:val="007C6D8A"/>
    <w:rsid w:val="007C6E75"/>
    <w:rsid w:val="007C6FFC"/>
    <w:rsid w:val="007C7201"/>
    <w:rsid w:val="007C74B6"/>
    <w:rsid w:val="007C7567"/>
    <w:rsid w:val="007C7578"/>
    <w:rsid w:val="007C779D"/>
    <w:rsid w:val="007C7974"/>
    <w:rsid w:val="007C7BC8"/>
    <w:rsid w:val="007C7C4E"/>
    <w:rsid w:val="007C7EF3"/>
    <w:rsid w:val="007C7FEF"/>
    <w:rsid w:val="007D020B"/>
    <w:rsid w:val="007D02A6"/>
    <w:rsid w:val="007D0645"/>
    <w:rsid w:val="007D098C"/>
    <w:rsid w:val="007D0AD1"/>
    <w:rsid w:val="007D11B6"/>
    <w:rsid w:val="007D149C"/>
    <w:rsid w:val="007D163B"/>
    <w:rsid w:val="007D1B7C"/>
    <w:rsid w:val="007D1D6C"/>
    <w:rsid w:val="007D1DBF"/>
    <w:rsid w:val="007D214A"/>
    <w:rsid w:val="007D258F"/>
    <w:rsid w:val="007D299F"/>
    <w:rsid w:val="007D2EE7"/>
    <w:rsid w:val="007D30D6"/>
    <w:rsid w:val="007D357E"/>
    <w:rsid w:val="007D3889"/>
    <w:rsid w:val="007D39D7"/>
    <w:rsid w:val="007D3DFD"/>
    <w:rsid w:val="007D478D"/>
    <w:rsid w:val="007D4834"/>
    <w:rsid w:val="007D4838"/>
    <w:rsid w:val="007D487A"/>
    <w:rsid w:val="007D4956"/>
    <w:rsid w:val="007D4BF0"/>
    <w:rsid w:val="007D4FF2"/>
    <w:rsid w:val="007D5033"/>
    <w:rsid w:val="007D512C"/>
    <w:rsid w:val="007D526F"/>
    <w:rsid w:val="007D52D8"/>
    <w:rsid w:val="007D5CFA"/>
    <w:rsid w:val="007D5E36"/>
    <w:rsid w:val="007D6310"/>
    <w:rsid w:val="007D673F"/>
    <w:rsid w:val="007D67B1"/>
    <w:rsid w:val="007D683A"/>
    <w:rsid w:val="007D68A1"/>
    <w:rsid w:val="007D68F4"/>
    <w:rsid w:val="007D6906"/>
    <w:rsid w:val="007D6CE5"/>
    <w:rsid w:val="007D6E8A"/>
    <w:rsid w:val="007D6EF0"/>
    <w:rsid w:val="007D7042"/>
    <w:rsid w:val="007D7059"/>
    <w:rsid w:val="007D7522"/>
    <w:rsid w:val="007D7698"/>
    <w:rsid w:val="007D7BD1"/>
    <w:rsid w:val="007D7EC7"/>
    <w:rsid w:val="007E0162"/>
    <w:rsid w:val="007E05CC"/>
    <w:rsid w:val="007E08F5"/>
    <w:rsid w:val="007E0986"/>
    <w:rsid w:val="007E0C8C"/>
    <w:rsid w:val="007E0F5A"/>
    <w:rsid w:val="007E1479"/>
    <w:rsid w:val="007E14CE"/>
    <w:rsid w:val="007E1A55"/>
    <w:rsid w:val="007E1CB1"/>
    <w:rsid w:val="007E1EBF"/>
    <w:rsid w:val="007E1F29"/>
    <w:rsid w:val="007E1FA7"/>
    <w:rsid w:val="007E201B"/>
    <w:rsid w:val="007E20C5"/>
    <w:rsid w:val="007E2146"/>
    <w:rsid w:val="007E2B64"/>
    <w:rsid w:val="007E2B9D"/>
    <w:rsid w:val="007E3182"/>
    <w:rsid w:val="007E36F8"/>
    <w:rsid w:val="007E42F2"/>
    <w:rsid w:val="007E46EB"/>
    <w:rsid w:val="007E4753"/>
    <w:rsid w:val="007E48CD"/>
    <w:rsid w:val="007E48E4"/>
    <w:rsid w:val="007E531F"/>
    <w:rsid w:val="007E5634"/>
    <w:rsid w:val="007E5D16"/>
    <w:rsid w:val="007E5FFD"/>
    <w:rsid w:val="007E6239"/>
    <w:rsid w:val="007E66F7"/>
    <w:rsid w:val="007E6735"/>
    <w:rsid w:val="007E67F4"/>
    <w:rsid w:val="007E732E"/>
    <w:rsid w:val="007E741E"/>
    <w:rsid w:val="007E7B2B"/>
    <w:rsid w:val="007E7E6F"/>
    <w:rsid w:val="007F05E0"/>
    <w:rsid w:val="007F0B77"/>
    <w:rsid w:val="007F0B82"/>
    <w:rsid w:val="007F0CDB"/>
    <w:rsid w:val="007F0DD3"/>
    <w:rsid w:val="007F0EEF"/>
    <w:rsid w:val="007F1083"/>
    <w:rsid w:val="007F168D"/>
    <w:rsid w:val="007F17C5"/>
    <w:rsid w:val="007F18C0"/>
    <w:rsid w:val="007F1E14"/>
    <w:rsid w:val="007F1FE4"/>
    <w:rsid w:val="007F2055"/>
    <w:rsid w:val="007F2477"/>
    <w:rsid w:val="007F28F7"/>
    <w:rsid w:val="007F2BE3"/>
    <w:rsid w:val="007F2C1D"/>
    <w:rsid w:val="007F2D0B"/>
    <w:rsid w:val="007F2DBB"/>
    <w:rsid w:val="007F2ED4"/>
    <w:rsid w:val="007F33C5"/>
    <w:rsid w:val="007F37DD"/>
    <w:rsid w:val="007F3960"/>
    <w:rsid w:val="007F3A52"/>
    <w:rsid w:val="007F3FB0"/>
    <w:rsid w:val="007F43A9"/>
    <w:rsid w:val="007F4BF8"/>
    <w:rsid w:val="007F54CD"/>
    <w:rsid w:val="007F5605"/>
    <w:rsid w:val="007F5608"/>
    <w:rsid w:val="007F5874"/>
    <w:rsid w:val="007F5C14"/>
    <w:rsid w:val="007F5C79"/>
    <w:rsid w:val="007F5D4A"/>
    <w:rsid w:val="007F5D76"/>
    <w:rsid w:val="007F5DB6"/>
    <w:rsid w:val="007F6562"/>
    <w:rsid w:val="007F65F2"/>
    <w:rsid w:val="007F6772"/>
    <w:rsid w:val="007F6AD2"/>
    <w:rsid w:val="007F6CBA"/>
    <w:rsid w:val="007F70D6"/>
    <w:rsid w:val="007F7237"/>
    <w:rsid w:val="007F7733"/>
    <w:rsid w:val="007F7864"/>
    <w:rsid w:val="007F795B"/>
    <w:rsid w:val="00800104"/>
    <w:rsid w:val="00800184"/>
    <w:rsid w:val="00800312"/>
    <w:rsid w:val="00800994"/>
    <w:rsid w:val="00800D5F"/>
    <w:rsid w:val="008011C2"/>
    <w:rsid w:val="008013B8"/>
    <w:rsid w:val="008016C8"/>
    <w:rsid w:val="0080179D"/>
    <w:rsid w:val="00801838"/>
    <w:rsid w:val="008018DC"/>
    <w:rsid w:val="0080197C"/>
    <w:rsid w:val="00801DF5"/>
    <w:rsid w:val="00802410"/>
    <w:rsid w:val="00802491"/>
    <w:rsid w:val="0080270F"/>
    <w:rsid w:val="00802AED"/>
    <w:rsid w:val="00802FDA"/>
    <w:rsid w:val="00803160"/>
    <w:rsid w:val="008036F8"/>
    <w:rsid w:val="0080397E"/>
    <w:rsid w:val="00803DDF"/>
    <w:rsid w:val="00803E2E"/>
    <w:rsid w:val="00803FD6"/>
    <w:rsid w:val="00804119"/>
    <w:rsid w:val="008041E1"/>
    <w:rsid w:val="00804867"/>
    <w:rsid w:val="00804B2F"/>
    <w:rsid w:val="00804C2A"/>
    <w:rsid w:val="00804D80"/>
    <w:rsid w:val="008050E9"/>
    <w:rsid w:val="008053AD"/>
    <w:rsid w:val="0080540F"/>
    <w:rsid w:val="00805915"/>
    <w:rsid w:val="00805C1F"/>
    <w:rsid w:val="00805D11"/>
    <w:rsid w:val="0080656E"/>
    <w:rsid w:val="00806979"/>
    <w:rsid w:val="0080699F"/>
    <w:rsid w:val="00806B40"/>
    <w:rsid w:val="00806D29"/>
    <w:rsid w:val="00806F5E"/>
    <w:rsid w:val="00807001"/>
    <w:rsid w:val="00807365"/>
    <w:rsid w:val="008076C5"/>
    <w:rsid w:val="0080770D"/>
    <w:rsid w:val="00807D28"/>
    <w:rsid w:val="00807D5E"/>
    <w:rsid w:val="00807E1B"/>
    <w:rsid w:val="00807E59"/>
    <w:rsid w:val="008100D3"/>
    <w:rsid w:val="0081010E"/>
    <w:rsid w:val="0081012C"/>
    <w:rsid w:val="00810737"/>
    <w:rsid w:val="00810CCB"/>
    <w:rsid w:val="00810DE9"/>
    <w:rsid w:val="00810EAE"/>
    <w:rsid w:val="00810FAE"/>
    <w:rsid w:val="00811036"/>
    <w:rsid w:val="0081113D"/>
    <w:rsid w:val="008119F5"/>
    <w:rsid w:val="00812027"/>
    <w:rsid w:val="008123D5"/>
    <w:rsid w:val="008124FE"/>
    <w:rsid w:val="008127B0"/>
    <w:rsid w:val="00812FE3"/>
    <w:rsid w:val="00813558"/>
    <w:rsid w:val="00813672"/>
    <w:rsid w:val="008137C5"/>
    <w:rsid w:val="00813CE0"/>
    <w:rsid w:val="00813D2B"/>
    <w:rsid w:val="00814072"/>
    <w:rsid w:val="008142CD"/>
    <w:rsid w:val="0081433F"/>
    <w:rsid w:val="00814439"/>
    <w:rsid w:val="00814500"/>
    <w:rsid w:val="008147C3"/>
    <w:rsid w:val="00814B38"/>
    <w:rsid w:val="00814B65"/>
    <w:rsid w:val="00814BD6"/>
    <w:rsid w:val="00814D2B"/>
    <w:rsid w:val="0081529F"/>
    <w:rsid w:val="008153F0"/>
    <w:rsid w:val="008154B6"/>
    <w:rsid w:val="008155E8"/>
    <w:rsid w:val="00815706"/>
    <w:rsid w:val="008157DD"/>
    <w:rsid w:val="00815D64"/>
    <w:rsid w:val="00815DC5"/>
    <w:rsid w:val="00816292"/>
    <w:rsid w:val="00816A54"/>
    <w:rsid w:val="00816D94"/>
    <w:rsid w:val="00816D9C"/>
    <w:rsid w:val="00816E7D"/>
    <w:rsid w:val="00817151"/>
    <w:rsid w:val="00817822"/>
    <w:rsid w:val="0081787C"/>
    <w:rsid w:val="00817B8F"/>
    <w:rsid w:val="00817C96"/>
    <w:rsid w:val="00817CB0"/>
    <w:rsid w:val="00817D2A"/>
    <w:rsid w:val="00817F27"/>
    <w:rsid w:val="00820A96"/>
    <w:rsid w:val="00820B31"/>
    <w:rsid w:val="00820C15"/>
    <w:rsid w:val="008216E2"/>
    <w:rsid w:val="0082172C"/>
    <w:rsid w:val="008219C7"/>
    <w:rsid w:val="00821A22"/>
    <w:rsid w:val="00821DC0"/>
    <w:rsid w:val="00822131"/>
    <w:rsid w:val="00822544"/>
    <w:rsid w:val="008226FF"/>
    <w:rsid w:val="00822947"/>
    <w:rsid w:val="00822B04"/>
    <w:rsid w:val="00823335"/>
    <w:rsid w:val="008235E4"/>
    <w:rsid w:val="0082374A"/>
    <w:rsid w:val="008237B2"/>
    <w:rsid w:val="00823B2A"/>
    <w:rsid w:val="00823F61"/>
    <w:rsid w:val="00824310"/>
    <w:rsid w:val="0082449E"/>
    <w:rsid w:val="0082454D"/>
    <w:rsid w:val="008247A4"/>
    <w:rsid w:val="008249FF"/>
    <w:rsid w:val="008251EC"/>
    <w:rsid w:val="0082531E"/>
    <w:rsid w:val="00825511"/>
    <w:rsid w:val="00825693"/>
    <w:rsid w:val="00825CFC"/>
    <w:rsid w:val="00825EEF"/>
    <w:rsid w:val="0082618F"/>
    <w:rsid w:val="00826204"/>
    <w:rsid w:val="008263E0"/>
    <w:rsid w:val="00826425"/>
    <w:rsid w:val="00826B13"/>
    <w:rsid w:val="00826D90"/>
    <w:rsid w:val="00827015"/>
    <w:rsid w:val="00827109"/>
    <w:rsid w:val="008272E9"/>
    <w:rsid w:val="0082777B"/>
    <w:rsid w:val="00827A41"/>
    <w:rsid w:val="00827A8C"/>
    <w:rsid w:val="00827AF3"/>
    <w:rsid w:val="00827C3A"/>
    <w:rsid w:val="0083179C"/>
    <w:rsid w:val="008317BB"/>
    <w:rsid w:val="00831F85"/>
    <w:rsid w:val="00832142"/>
    <w:rsid w:val="00832C18"/>
    <w:rsid w:val="00832CAF"/>
    <w:rsid w:val="0083311A"/>
    <w:rsid w:val="0083333C"/>
    <w:rsid w:val="00833AE8"/>
    <w:rsid w:val="0083417A"/>
    <w:rsid w:val="00834512"/>
    <w:rsid w:val="008349E7"/>
    <w:rsid w:val="0083502E"/>
    <w:rsid w:val="008350E9"/>
    <w:rsid w:val="008353FF"/>
    <w:rsid w:val="00835461"/>
    <w:rsid w:val="00835B82"/>
    <w:rsid w:val="00835C7B"/>
    <w:rsid w:val="00835F1B"/>
    <w:rsid w:val="00836133"/>
    <w:rsid w:val="0083657B"/>
    <w:rsid w:val="00836B5B"/>
    <w:rsid w:val="00837452"/>
    <w:rsid w:val="00837570"/>
    <w:rsid w:val="0083768C"/>
    <w:rsid w:val="00837C21"/>
    <w:rsid w:val="00837E87"/>
    <w:rsid w:val="008401C3"/>
    <w:rsid w:val="008404D7"/>
    <w:rsid w:val="00840634"/>
    <w:rsid w:val="008407B1"/>
    <w:rsid w:val="00840A68"/>
    <w:rsid w:val="00840A83"/>
    <w:rsid w:val="00840D46"/>
    <w:rsid w:val="0084143A"/>
    <w:rsid w:val="00841573"/>
    <w:rsid w:val="008419A1"/>
    <w:rsid w:val="00841EE6"/>
    <w:rsid w:val="00841FA0"/>
    <w:rsid w:val="00841FB4"/>
    <w:rsid w:val="00842061"/>
    <w:rsid w:val="008421FC"/>
    <w:rsid w:val="008422D4"/>
    <w:rsid w:val="0084296C"/>
    <w:rsid w:val="00842B49"/>
    <w:rsid w:val="00842D3C"/>
    <w:rsid w:val="00842DB7"/>
    <w:rsid w:val="00842E5A"/>
    <w:rsid w:val="0084387F"/>
    <w:rsid w:val="00843AA4"/>
    <w:rsid w:val="00843AFD"/>
    <w:rsid w:val="00843B2C"/>
    <w:rsid w:val="00843F1E"/>
    <w:rsid w:val="008444F8"/>
    <w:rsid w:val="008445D2"/>
    <w:rsid w:val="00844655"/>
    <w:rsid w:val="00844750"/>
    <w:rsid w:val="00844864"/>
    <w:rsid w:val="008451AB"/>
    <w:rsid w:val="0084566B"/>
    <w:rsid w:val="00845695"/>
    <w:rsid w:val="00845733"/>
    <w:rsid w:val="00845A92"/>
    <w:rsid w:val="00845BFA"/>
    <w:rsid w:val="00845F51"/>
    <w:rsid w:val="00846106"/>
    <w:rsid w:val="008461F7"/>
    <w:rsid w:val="00846273"/>
    <w:rsid w:val="008463EB"/>
    <w:rsid w:val="00846467"/>
    <w:rsid w:val="00846661"/>
    <w:rsid w:val="00846AC4"/>
    <w:rsid w:val="00846C77"/>
    <w:rsid w:val="00846D17"/>
    <w:rsid w:val="00846E99"/>
    <w:rsid w:val="00847436"/>
    <w:rsid w:val="00847964"/>
    <w:rsid w:val="00847991"/>
    <w:rsid w:val="00847BAB"/>
    <w:rsid w:val="00847C4E"/>
    <w:rsid w:val="00847F69"/>
    <w:rsid w:val="008504B4"/>
    <w:rsid w:val="00850AE8"/>
    <w:rsid w:val="00850B13"/>
    <w:rsid w:val="00850CEB"/>
    <w:rsid w:val="00851594"/>
    <w:rsid w:val="00851B22"/>
    <w:rsid w:val="00851B79"/>
    <w:rsid w:val="00851CE0"/>
    <w:rsid w:val="00852338"/>
    <w:rsid w:val="0085271F"/>
    <w:rsid w:val="00852AA6"/>
    <w:rsid w:val="00852C23"/>
    <w:rsid w:val="00852C51"/>
    <w:rsid w:val="00853222"/>
    <w:rsid w:val="00853794"/>
    <w:rsid w:val="00853C45"/>
    <w:rsid w:val="00854090"/>
    <w:rsid w:val="008540C8"/>
    <w:rsid w:val="008547FC"/>
    <w:rsid w:val="00854983"/>
    <w:rsid w:val="00854A91"/>
    <w:rsid w:val="00854AD5"/>
    <w:rsid w:val="00854B93"/>
    <w:rsid w:val="00854C47"/>
    <w:rsid w:val="00854E0E"/>
    <w:rsid w:val="008553CA"/>
    <w:rsid w:val="00855489"/>
    <w:rsid w:val="00855645"/>
    <w:rsid w:val="00856183"/>
    <w:rsid w:val="00856301"/>
    <w:rsid w:val="008569DF"/>
    <w:rsid w:val="00856D2B"/>
    <w:rsid w:val="00856E07"/>
    <w:rsid w:val="00856E4A"/>
    <w:rsid w:val="0085722A"/>
    <w:rsid w:val="00857686"/>
    <w:rsid w:val="00857877"/>
    <w:rsid w:val="00857C34"/>
    <w:rsid w:val="008600FD"/>
    <w:rsid w:val="0086037F"/>
    <w:rsid w:val="008604E6"/>
    <w:rsid w:val="0086067F"/>
    <w:rsid w:val="00860840"/>
    <w:rsid w:val="00860BAC"/>
    <w:rsid w:val="00860BDB"/>
    <w:rsid w:val="008611A3"/>
    <w:rsid w:val="008614F7"/>
    <w:rsid w:val="00861633"/>
    <w:rsid w:val="00861750"/>
    <w:rsid w:val="008619BB"/>
    <w:rsid w:val="00861B41"/>
    <w:rsid w:val="00861B9F"/>
    <w:rsid w:val="00861D65"/>
    <w:rsid w:val="00861DA1"/>
    <w:rsid w:val="008620C2"/>
    <w:rsid w:val="00862173"/>
    <w:rsid w:val="00862202"/>
    <w:rsid w:val="00862217"/>
    <w:rsid w:val="00862290"/>
    <w:rsid w:val="00862558"/>
    <w:rsid w:val="0086260E"/>
    <w:rsid w:val="008626B0"/>
    <w:rsid w:val="00862988"/>
    <w:rsid w:val="008629C5"/>
    <w:rsid w:val="00862A4E"/>
    <w:rsid w:val="00862BA2"/>
    <w:rsid w:val="00862CEE"/>
    <w:rsid w:val="00862EC1"/>
    <w:rsid w:val="00863096"/>
    <w:rsid w:val="00863479"/>
    <w:rsid w:val="00863AA0"/>
    <w:rsid w:val="00863F73"/>
    <w:rsid w:val="00864A86"/>
    <w:rsid w:val="00864A9F"/>
    <w:rsid w:val="00864B22"/>
    <w:rsid w:val="00864C02"/>
    <w:rsid w:val="00864CA8"/>
    <w:rsid w:val="00864CB0"/>
    <w:rsid w:val="00865000"/>
    <w:rsid w:val="008650AB"/>
    <w:rsid w:val="00865160"/>
    <w:rsid w:val="0086554B"/>
    <w:rsid w:val="00865696"/>
    <w:rsid w:val="008659F2"/>
    <w:rsid w:val="00865A71"/>
    <w:rsid w:val="00865D02"/>
    <w:rsid w:val="00865D4C"/>
    <w:rsid w:val="00865DE1"/>
    <w:rsid w:val="00866313"/>
    <w:rsid w:val="00866BFD"/>
    <w:rsid w:val="00866FEA"/>
    <w:rsid w:val="00867255"/>
    <w:rsid w:val="00867447"/>
    <w:rsid w:val="0086776C"/>
    <w:rsid w:val="008678F0"/>
    <w:rsid w:val="00867E39"/>
    <w:rsid w:val="00870018"/>
    <w:rsid w:val="008706B6"/>
    <w:rsid w:val="00870741"/>
    <w:rsid w:val="00870793"/>
    <w:rsid w:val="00870869"/>
    <w:rsid w:val="00870A1C"/>
    <w:rsid w:val="00870C97"/>
    <w:rsid w:val="00871029"/>
    <w:rsid w:val="00871096"/>
    <w:rsid w:val="00871171"/>
    <w:rsid w:val="008711F8"/>
    <w:rsid w:val="00871372"/>
    <w:rsid w:val="00871407"/>
    <w:rsid w:val="00871641"/>
    <w:rsid w:val="00871D14"/>
    <w:rsid w:val="008720D0"/>
    <w:rsid w:val="008722B0"/>
    <w:rsid w:val="0087250F"/>
    <w:rsid w:val="008728AE"/>
    <w:rsid w:val="0087294B"/>
    <w:rsid w:val="00872C7C"/>
    <w:rsid w:val="00872D63"/>
    <w:rsid w:val="00872F39"/>
    <w:rsid w:val="00872FAB"/>
    <w:rsid w:val="00873463"/>
    <w:rsid w:val="008734E7"/>
    <w:rsid w:val="00873BF0"/>
    <w:rsid w:val="00873C85"/>
    <w:rsid w:val="00874049"/>
    <w:rsid w:val="008742CE"/>
    <w:rsid w:val="008746A8"/>
    <w:rsid w:val="008747F2"/>
    <w:rsid w:val="0087489D"/>
    <w:rsid w:val="00874A6D"/>
    <w:rsid w:val="00874E33"/>
    <w:rsid w:val="00874FAC"/>
    <w:rsid w:val="0087504C"/>
    <w:rsid w:val="008750EF"/>
    <w:rsid w:val="008756E9"/>
    <w:rsid w:val="00875755"/>
    <w:rsid w:val="00875905"/>
    <w:rsid w:val="00875BC6"/>
    <w:rsid w:val="00875E95"/>
    <w:rsid w:val="00875F79"/>
    <w:rsid w:val="00875FBD"/>
    <w:rsid w:val="00876750"/>
    <w:rsid w:val="00876AC7"/>
    <w:rsid w:val="00876F43"/>
    <w:rsid w:val="0087738A"/>
    <w:rsid w:val="0087763F"/>
    <w:rsid w:val="00877C45"/>
    <w:rsid w:val="00877C57"/>
    <w:rsid w:val="00877E87"/>
    <w:rsid w:val="00877FA3"/>
    <w:rsid w:val="008804C9"/>
    <w:rsid w:val="008804DA"/>
    <w:rsid w:val="00880B5D"/>
    <w:rsid w:val="00880B8B"/>
    <w:rsid w:val="00880D84"/>
    <w:rsid w:val="00880D8D"/>
    <w:rsid w:val="00880E1C"/>
    <w:rsid w:val="00880E95"/>
    <w:rsid w:val="008810DF"/>
    <w:rsid w:val="008810FA"/>
    <w:rsid w:val="00881842"/>
    <w:rsid w:val="008818FC"/>
    <w:rsid w:val="008819A5"/>
    <w:rsid w:val="00881C6D"/>
    <w:rsid w:val="00881F28"/>
    <w:rsid w:val="008829DC"/>
    <w:rsid w:val="00882BB1"/>
    <w:rsid w:val="00883004"/>
    <w:rsid w:val="00883179"/>
    <w:rsid w:val="00883E3D"/>
    <w:rsid w:val="00883ED6"/>
    <w:rsid w:val="00883FB8"/>
    <w:rsid w:val="00884255"/>
    <w:rsid w:val="0088425B"/>
    <w:rsid w:val="00884447"/>
    <w:rsid w:val="00884452"/>
    <w:rsid w:val="00884AD8"/>
    <w:rsid w:val="00884B42"/>
    <w:rsid w:val="00884B78"/>
    <w:rsid w:val="00884CDF"/>
    <w:rsid w:val="00884DC9"/>
    <w:rsid w:val="0088579F"/>
    <w:rsid w:val="00885CF4"/>
    <w:rsid w:val="00885D5D"/>
    <w:rsid w:val="00885E2D"/>
    <w:rsid w:val="00885EC9"/>
    <w:rsid w:val="00885F46"/>
    <w:rsid w:val="00885F7A"/>
    <w:rsid w:val="008861F6"/>
    <w:rsid w:val="00886223"/>
    <w:rsid w:val="0088651F"/>
    <w:rsid w:val="00886ADB"/>
    <w:rsid w:val="0088724C"/>
    <w:rsid w:val="008876DF"/>
    <w:rsid w:val="00887771"/>
    <w:rsid w:val="00887FEF"/>
    <w:rsid w:val="0089015D"/>
    <w:rsid w:val="008901AF"/>
    <w:rsid w:val="008903E9"/>
    <w:rsid w:val="00890450"/>
    <w:rsid w:val="008906B1"/>
    <w:rsid w:val="008907B2"/>
    <w:rsid w:val="00890BCD"/>
    <w:rsid w:val="00890E0D"/>
    <w:rsid w:val="00890F04"/>
    <w:rsid w:val="00890FBE"/>
    <w:rsid w:val="0089132B"/>
    <w:rsid w:val="0089193F"/>
    <w:rsid w:val="00891E09"/>
    <w:rsid w:val="00891F63"/>
    <w:rsid w:val="00891FE6"/>
    <w:rsid w:val="00892253"/>
    <w:rsid w:val="008922DF"/>
    <w:rsid w:val="00893024"/>
    <w:rsid w:val="008935EA"/>
    <w:rsid w:val="0089378F"/>
    <w:rsid w:val="00893B3B"/>
    <w:rsid w:val="00893BA4"/>
    <w:rsid w:val="00893DB3"/>
    <w:rsid w:val="00894460"/>
    <w:rsid w:val="008948A0"/>
    <w:rsid w:val="00894A2E"/>
    <w:rsid w:val="00894ADC"/>
    <w:rsid w:val="00894C19"/>
    <w:rsid w:val="00895243"/>
    <w:rsid w:val="008956EB"/>
    <w:rsid w:val="00895A0C"/>
    <w:rsid w:val="00895A41"/>
    <w:rsid w:val="00895CA7"/>
    <w:rsid w:val="008961A5"/>
    <w:rsid w:val="008964E2"/>
    <w:rsid w:val="0089699C"/>
    <w:rsid w:val="00896D10"/>
    <w:rsid w:val="00896D1A"/>
    <w:rsid w:val="00896DF5"/>
    <w:rsid w:val="00896E1E"/>
    <w:rsid w:val="00896FD8"/>
    <w:rsid w:val="00897082"/>
    <w:rsid w:val="008970F6"/>
    <w:rsid w:val="008972CB"/>
    <w:rsid w:val="008975C4"/>
    <w:rsid w:val="00897E2D"/>
    <w:rsid w:val="00897FA7"/>
    <w:rsid w:val="008A0173"/>
    <w:rsid w:val="008A0339"/>
    <w:rsid w:val="008A03A0"/>
    <w:rsid w:val="008A0473"/>
    <w:rsid w:val="008A04C7"/>
    <w:rsid w:val="008A05B3"/>
    <w:rsid w:val="008A07C7"/>
    <w:rsid w:val="008A0CE2"/>
    <w:rsid w:val="008A12FF"/>
    <w:rsid w:val="008A1C65"/>
    <w:rsid w:val="008A1EA1"/>
    <w:rsid w:val="008A1FBC"/>
    <w:rsid w:val="008A2233"/>
    <w:rsid w:val="008A24BD"/>
    <w:rsid w:val="008A27D4"/>
    <w:rsid w:val="008A294D"/>
    <w:rsid w:val="008A2AAE"/>
    <w:rsid w:val="008A2EEF"/>
    <w:rsid w:val="008A2F26"/>
    <w:rsid w:val="008A33B0"/>
    <w:rsid w:val="008A3695"/>
    <w:rsid w:val="008A36ED"/>
    <w:rsid w:val="008A3898"/>
    <w:rsid w:val="008A394E"/>
    <w:rsid w:val="008A3FC5"/>
    <w:rsid w:val="008A415C"/>
    <w:rsid w:val="008A42D8"/>
    <w:rsid w:val="008A457F"/>
    <w:rsid w:val="008A4DAC"/>
    <w:rsid w:val="008A4E04"/>
    <w:rsid w:val="008A53C3"/>
    <w:rsid w:val="008A59E9"/>
    <w:rsid w:val="008A5A58"/>
    <w:rsid w:val="008A62D3"/>
    <w:rsid w:val="008A631F"/>
    <w:rsid w:val="008A668F"/>
    <w:rsid w:val="008A68AE"/>
    <w:rsid w:val="008A6C0D"/>
    <w:rsid w:val="008A6DA0"/>
    <w:rsid w:val="008A6F9D"/>
    <w:rsid w:val="008A72A4"/>
    <w:rsid w:val="008A758D"/>
    <w:rsid w:val="008A75C5"/>
    <w:rsid w:val="008A7669"/>
    <w:rsid w:val="008A76CB"/>
    <w:rsid w:val="008A7819"/>
    <w:rsid w:val="008A7B15"/>
    <w:rsid w:val="008A7C9F"/>
    <w:rsid w:val="008B01A2"/>
    <w:rsid w:val="008B07C2"/>
    <w:rsid w:val="008B097E"/>
    <w:rsid w:val="008B0CD0"/>
    <w:rsid w:val="008B0F33"/>
    <w:rsid w:val="008B0F9B"/>
    <w:rsid w:val="008B105C"/>
    <w:rsid w:val="008B130E"/>
    <w:rsid w:val="008B1651"/>
    <w:rsid w:val="008B175A"/>
    <w:rsid w:val="008B182D"/>
    <w:rsid w:val="008B18CE"/>
    <w:rsid w:val="008B1C17"/>
    <w:rsid w:val="008B2052"/>
    <w:rsid w:val="008B2165"/>
    <w:rsid w:val="008B21F5"/>
    <w:rsid w:val="008B269F"/>
    <w:rsid w:val="008B2A2E"/>
    <w:rsid w:val="008B2AB2"/>
    <w:rsid w:val="008B2D1D"/>
    <w:rsid w:val="008B2DEB"/>
    <w:rsid w:val="008B3779"/>
    <w:rsid w:val="008B3B11"/>
    <w:rsid w:val="008B3E81"/>
    <w:rsid w:val="008B41EF"/>
    <w:rsid w:val="008B4230"/>
    <w:rsid w:val="008B447F"/>
    <w:rsid w:val="008B44A9"/>
    <w:rsid w:val="008B4A4A"/>
    <w:rsid w:val="008B4B0D"/>
    <w:rsid w:val="008B4B33"/>
    <w:rsid w:val="008B4F03"/>
    <w:rsid w:val="008B5448"/>
    <w:rsid w:val="008B5577"/>
    <w:rsid w:val="008B5ACB"/>
    <w:rsid w:val="008B5E15"/>
    <w:rsid w:val="008B60ED"/>
    <w:rsid w:val="008B66CB"/>
    <w:rsid w:val="008B6E5C"/>
    <w:rsid w:val="008B6EEA"/>
    <w:rsid w:val="008B7533"/>
    <w:rsid w:val="008C015C"/>
    <w:rsid w:val="008C02A8"/>
    <w:rsid w:val="008C0BBE"/>
    <w:rsid w:val="008C1161"/>
    <w:rsid w:val="008C142D"/>
    <w:rsid w:val="008C1C56"/>
    <w:rsid w:val="008C2135"/>
    <w:rsid w:val="008C2236"/>
    <w:rsid w:val="008C2426"/>
    <w:rsid w:val="008C2453"/>
    <w:rsid w:val="008C26B4"/>
    <w:rsid w:val="008C2739"/>
    <w:rsid w:val="008C2767"/>
    <w:rsid w:val="008C27CD"/>
    <w:rsid w:val="008C2874"/>
    <w:rsid w:val="008C2B0B"/>
    <w:rsid w:val="008C2BC8"/>
    <w:rsid w:val="008C337F"/>
    <w:rsid w:val="008C3466"/>
    <w:rsid w:val="008C35E2"/>
    <w:rsid w:val="008C3733"/>
    <w:rsid w:val="008C4211"/>
    <w:rsid w:val="008C46A8"/>
    <w:rsid w:val="008C4B47"/>
    <w:rsid w:val="008C4C6A"/>
    <w:rsid w:val="008C53CB"/>
    <w:rsid w:val="008C570A"/>
    <w:rsid w:val="008C5905"/>
    <w:rsid w:val="008C5925"/>
    <w:rsid w:val="008C59AC"/>
    <w:rsid w:val="008C59BC"/>
    <w:rsid w:val="008C59D5"/>
    <w:rsid w:val="008C5B10"/>
    <w:rsid w:val="008C5C83"/>
    <w:rsid w:val="008C5FA3"/>
    <w:rsid w:val="008C6099"/>
    <w:rsid w:val="008C620D"/>
    <w:rsid w:val="008C6970"/>
    <w:rsid w:val="008C69DC"/>
    <w:rsid w:val="008C6C7A"/>
    <w:rsid w:val="008C6D71"/>
    <w:rsid w:val="008C6F00"/>
    <w:rsid w:val="008C6F4F"/>
    <w:rsid w:val="008C6F9B"/>
    <w:rsid w:val="008C6FA2"/>
    <w:rsid w:val="008C7245"/>
    <w:rsid w:val="008C74CC"/>
    <w:rsid w:val="008C76D5"/>
    <w:rsid w:val="008C79D4"/>
    <w:rsid w:val="008C7F77"/>
    <w:rsid w:val="008D0459"/>
    <w:rsid w:val="008D0558"/>
    <w:rsid w:val="008D05D2"/>
    <w:rsid w:val="008D069D"/>
    <w:rsid w:val="008D098B"/>
    <w:rsid w:val="008D0A7A"/>
    <w:rsid w:val="008D0B27"/>
    <w:rsid w:val="008D0BA9"/>
    <w:rsid w:val="008D0DF4"/>
    <w:rsid w:val="008D0F4D"/>
    <w:rsid w:val="008D13DC"/>
    <w:rsid w:val="008D149D"/>
    <w:rsid w:val="008D171A"/>
    <w:rsid w:val="008D1E23"/>
    <w:rsid w:val="008D2209"/>
    <w:rsid w:val="008D2461"/>
    <w:rsid w:val="008D2523"/>
    <w:rsid w:val="008D29D2"/>
    <w:rsid w:val="008D2BB3"/>
    <w:rsid w:val="008D3208"/>
    <w:rsid w:val="008D399A"/>
    <w:rsid w:val="008D4318"/>
    <w:rsid w:val="008D453F"/>
    <w:rsid w:val="008D508F"/>
    <w:rsid w:val="008D538D"/>
    <w:rsid w:val="008D5879"/>
    <w:rsid w:val="008D592F"/>
    <w:rsid w:val="008D5A3E"/>
    <w:rsid w:val="008D5C80"/>
    <w:rsid w:val="008D5FCD"/>
    <w:rsid w:val="008D6255"/>
    <w:rsid w:val="008D6479"/>
    <w:rsid w:val="008D65B3"/>
    <w:rsid w:val="008D6733"/>
    <w:rsid w:val="008D6BDB"/>
    <w:rsid w:val="008D6E17"/>
    <w:rsid w:val="008D6E70"/>
    <w:rsid w:val="008D6F90"/>
    <w:rsid w:val="008D7554"/>
    <w:rsid w:val="008D7615"/>
    <w:rsid w:val="008D76A0"/>
    <w:rsid w:val="008D7787"/>
    <w:rsid w:val="008D7DEB"/>
    <w:rsid w:val="008D7F20"/>
    <w:rsid w:val="008D7F87"/>
    <w:rsid w:val="008D7FC0"/>
    <w:rsid w:val="008E04B5"/>
    <w:rsid w:val="008E06FC"/>
    <w:rsid w:val="008E074C"/>
    <w:rsid w:val="008E0A41"/>
    <w:rsid w:val="008E0B90"/>
    <w:rsid w:val="008E0CDD"/>
    <w:rsid w:val="008E0E89"/>
    <w:rsid w:val="008E0E8C"/>
    <w:rsid w:val="008E0F18"/>
    <w:rsid w:val="008E1217"/>
    <w:rsid w:val="008E15AC"/>
    <w:rsid w:val="008E190C"/>
    <w:rsid w:val="008E1B6C"/>
    <w:rsid w:val="008E1CA9"/>
    <w:rsid w:val="008E1FDF"/>
    <w:rsid w:val="008E2051"/>
    <w:rsid w:val="008E20D6"/>
    <w:rsid w:val="008E20EC"/>
    <w:rsid w:val="008E225F"/>
    <w:rsid w:val="008E2562"/>
    <w:rsid w:val="008E2B47"/>
    <w:rsid w:val="008E2E73"/>
    <w:rsid w:val="008E2E8C"/>
    <w:rsid w:val="008E378A"/>
    <w:rsid w:val="008E3CD6"/>
    <w:rsid w:val="008E3F52"/>
    <w:rsid w:val="008E412D"/>
    <w:rsid w:val="008E451A"/>
    <w:rsid w:val="008E463E"/>
    <w:rsid w:val="008E4678"/>
    <w:rsid w:val="008E48FD"/>
    <w:rsid w:val="008E4CA5"/>
    <w:rsid w:val="008E4E2F"/>
    <w:rsid w:val="008E52DD"/>
    <w:rsid w:val="008E5412"/>
    <w:rsid w:val="008E5625"/>
    <w:rsid w:val="008E5B5F"/>
    <w:rsid w:val="008E5D5A"/>
    <w:rsid w:val="008E5E6D"/>
    <w:rsid w:val="008E61CF"/>
    <w:rsid w:val="008E624A"/>
    <w:rsid w:val="008E6788"/>
    <w:rsid w:val="008E7084"/>
    <w:rsid w:val="008E72F4"/>
    <w:rsid w:val="008E743E"/>
    <w:rsid w:val="008E7684"/>
    <w:rsid w:val="008E76C6"/>
    <w:rsid w:val="008E7DB3"/>
    <w:rsid w:val="008E7F9D"/>
    <w:rsid w:val="008F005E"/>
    <w:rsid w:val="008F0090"/>
    <w:rsid w:val="008F01AB"/>
    <w:rsid w:val="008F044C"/>
    <w:rsid w:val="008F0460"/>
    <w:rsid w:val="008F06E5"/>
    <w:rsid w:val="008F0A28"/>
    <w:rsid w:val="008F0BA6"/>
    <w:rsid w:val="008F0FC8"/>
    <w:rsid w:val="008F1A1A"/>
    <w:rsid w:val="008F1CF8"/>
    <w:rsid w:val="008F2201"/>
    <w:rsid w:val="008F2A74"/>
    <w:rsid w:val="008F2A8C"/>
    <w:rsid w:val="008F3069"/>
    <w:rsid w:val="008F35F6"/>
    <w:rsid w:val="008F39FE"/>
    <w:rsid w:val="008F3B64"/>
    <w:rsid w:val="008F3D2D"/>
    <w:rsid w:val="008F3D7C"/>
    <w:rsid w:val="008F3DC9"/>
    <w:rsid w:val="008F4107"/>
    <w:rsid w:val="008F45D5"/>
    <w:rsid w:val="008F4B0F"/>
    <w:rsid w:val="008F4BFE"/>
    <w:rsid w:val="008F4E3F"/>
    <w:rsid w:val="008F50DE"/>
    <w:rsid w:val="008F52CA"/>
    <w:rsid w:val="008F5406"/>
    <w:rsid w:val="008F5660"/>
    <w:rsid w:val="008F5866"/>
    <w:rsid w:val="008F595E"/>
    <w:rsid w:val="008F6188"/>
    <w:rsid w:val="008F6649"/>
    <w:rsid w:val="008F692B"/>
    <w:rsid w:val="008F69CF"/>
    <w:rsid w:val="008F6C4A"/>
    <w:rsid w:val="008F6CD1"/>
    <w:rsid w:val="008F6ED8"/>
    <w:rsid w:val="008F6FBB"/>
    <w:rsid w:val="008F7088"/>
    <w:rsid w:val="008F7365"/>
    <w:rsid w:val="008F7886"/>
    <w:rsid w:val="008F7B57"/>
    <w:rsid w:val="008F7BD6"/>
    <w:rsid w:val="008F7CEF"/>
    <w:rsid w:val="009000FD"/>
    <w:rsid w:val="00900430"/>
    <w:rsid w:val="00900ACF"/>
    <w:rsid w:val="00900B17"/>
    <w:rsid w:val="00900B60"/>
    <w:rsid w:val="00900C01"/>
    <w:rsid w:val="00900DDE"/>
    <w:rsid w:val="00900DF1"/>
    <w:rsid w:val="00900E2E"/>
    <w:rsid w:val="00900E7C"/>
    <w:rsid w:val="009011F3"/>
    <w:rsid w:val="009012ED"/>
    <w:rsid w:val="00901837"/>
    <w:rsid w:val="00901845"/>
    <w:rsid w:val="00901A2A"/>
    <w:rsid w:val="00901B26"/>
    <w:rsid w:val="00901FD5"/>
    <w:rsid w:val="0090223C"/>
    <w:rsid w:val="009022BC"/>
    <w:rsid w:val="0090255A"/>
    <w:rsid w:val="00902686"/>
    <w:rsid w:val="00902734"/>
    <w:rsid w:val="00903281"/>
    <w:rsid w:val="00903486"/>
    <w:rsid w:val="009036BA"/>
    <w:rsid w:val="00903777"/>
    <w:rsid w:val="009037FE"/>
    <w:rsid w:val="00903A19"/>
    <w:rsid w:val="00903CBC"/>
    <w:rsid w:val="00903D88"/>
    <w:rsid w:val="00903F0F"/>
    <w:rsid w:val="00903F59"/>
    <w:rsid w:val="0090421A"/>
    <w:rsid w:val="009045C7"/>
    <w:rsid w:val="0090480E"/>
    <w:rsid w:val="00904A62"/>
    <w:rsid w:val="00904B6D"/>
    <w:rsid w:val="00904D35"/>
    <w:rsid w:val="00904D3D"/>
    <w:rsid w:val="00904E71"/>
    <w:rsid w:val="0090505B"/>
    <w:rsid w:val="00905423"/>
    <w:rsid w:val="00905A06"/>
    <w:rsid w:val="00905C15"/>
    <w:rsid w:val="00905F49"/>
    <w:rsid w:val="00906100"/>
    <w:rsid w:val="009064F9"/>
    <w:rsid w:val="009067B8"/>
    <w:rsid w:val="00906EED"/>
    <w:rsid w:val="00907071"/>
    <w:rsid w:val="0090715C"/>
    <w:rsid w:val="009076AC"/>
    <w:rsid w:val="00907B9F"/>
    <w:rsid w:val="00907BEE"/>
    <w:rsid w:val="00907FFD"/>
    <w:rsid w:val="009104D1"/>
    <w:rsid w:val="0091063E"/>
    <w:rsid w:val="00910874"/>
    <w:rsid w:val="009108A7"/>
    <w:rsid w:val="009109A6"/>
    <w:rsid w:val="00910EF2"/>
    <w:rsid w:val="00911A5A"/>
    <w:rsid w:val="00911E1A"/>
    <w:rsid w:val="00911F6E"/>
    <w:rsid w:val="0091225D"/>
    <w:rsid w:val="009123B9"/>
    <w:rsid w:val="009128D3"/>
    <w:rsid w:val="00912A63"/>
    <w:rsid w:val="00912A8D"/>
    <w:rsid w:val="00912A96"/>
    <w:rsid w:val="00912F6D"/>
    <w:rsid w:val="00913329"/>
    <w:rsid w:val="00913AF7"/>
    <w:rsid w:val="00913B67"/>
    <w:rsid w:val="00913BD0"/>
    <w:rsid w:val="00913C97"/>
    <w:rsid w:val="00913F4C"/>
    <w:rsid w:val="0091404B"/>
    <w:rsid w:val="00914127"/>
    <w:rsid w:val="00914215"/>
    <w:rsid w:val="0091423A"/>
    <w:rsid w:val="00914445"/>
    <w:rsid w:val="00914A33"/>
    <w:rsid w:val="00914A5D"/>
    <w:rsid w:val="00915032"/>
    <w:rsid w:val="00915143"/>
    <w:rsid w:val="009151C0"/>
    <w:rsid w:val="0091537E"/>
    <w:rsid w:val="00915399"/>
    <w:rsid w:val="009154BD"/>
    <w:rsid w:val="00915650"/>
    <w:rsid w:val="00915BBD"/>
    <w:rsid w:val="0091610F"/>
    <w:rsid w:val="009161BA"/>
    <w:rsid w:val="00916A23"/>
    <w:rsid w:val="00917619"/>
    <w:rsid w:val="0092078E"/>
    <w:rsid w:val="00920848"/>
    <w:rsid w:val="009216BF"/>
    <w:rsid w:val="009218D2"/>
    <w:rsid w:val="00921A44"/>
    <w:rsid w:val="00921A74"/>
    <w:rsid w:val="00921C9F"/>
    <w:rsid w:val="00921E12"/>
    <w:rsid w:val="00921ED5"/>
    <w:rsid w:val="00921FA1"/>
    <w:rsid w:val="009225B6"/>
    <w:rsid w:val="0092260F"/>
    <w:rsid w:val="00922B11"/>
    <w:rsid w:val="00922F5E"/>
    <w:rsid w:val="00923151"/>
    <w:rsid w:val="009235CF"/>
    <w:rsid w:val="00923821"/>
    <w:rsid w:val="00924108"/>
    <w:rsid w:val="00924154"/>
    <w:rsid w:val="0092416F"/>
    <w:rsid w:val="00924527"/>
    <w:rsid w:val="00925054"/>
    <w:rsid w:val="0092507E"/>
    <w:rsid w:val="009250C2"/>
    <w:rsid w:val="00925267"/>
    <w:rsid w:val="0092581A"/>
    <w:rsid w:val="00925836"/>
    <w:rsid w:val="00925B66"/>
    <w:rsid w:val="00925DD1"/>
    <w:rsid w:val="009260EC"/>
    <w:rsid w:val="00926145"/>
    <w:rsid w:val="00926264"/>
    <w:rsid w:val="00926595"/>
    <w:rsid w:val="0092698B"/>
    <w:rsid w:val="009269EB"/>
    <w:rsid w:val="00926F1D"/>
    <w:rsid w:val="009273A4"/>
    <w:rsid w:val="00927522"/>
    <w:rsid w:val="0092784B"/>
    <w:rsid w:val="009279AF"/>
    <w:rsid w:val="00927DDD"/>
    <w:rsid w:val="0093011E"/>
    <w:rsid w:val="009301E4"/>
    <w:rsid w:val="00930305"/>
    <w:rsid w:val="0093063D"/>
    <w:rsid w:val="00930A2E"/>
    <w:rsid w:val="0093135E"/>
    <w:rsid w:val="00931DF8"/>
    <w:rsid w:val="00932109"/>
    <w:rsid w:val="009322AC"/>
    <w:rsid w:val="009324B1"/>
    <w:rsid w:val="009326B1"/>
    <w:rsid w:val="009327B5"/>
    <w:rsid w:val="00932A20"/>
    <w:rsid w:val="00932F9D"/>
    <w:rsid w:val="0093308B"/>
    <w:rsid w:val="009330BF"/>
    <w:rsid w:val="00933D61"/>
    <w:rsid w:val="00933DE4"/>
    <w:rsid w:val="00933F4A"/>
    <w:rsid w:val="00934044"/>
    <w:rsid w:val="009342DF"/>
    <w:rsid w:val="00934760"/>
    <w:rsid w:val="00934AEC"/>
    <w:rsid w:val="00934FFD"/>
    <w:rsid w:val="0093524A"/>
    <w:rsid w:val="00935601"/>
    <w:rsid w:val="009359C0"/>
    <w:rsid w:val="00935B52"/>
    <w:rsid w:val="00935C72"/>
    <w:rsid w:val="009360F7"/>
    <w:rsid w:val="0093634D"/>
    <w:rsid w:val="00936D07"/>
    <w:rsid w:val="009370A6"/>
    <w:rsid w:val="009373C5"/>
    <w:rsid w:val="00937AC7"/>
    <w:rsid w:val="00937C67"/>
    <w:rsid w:val="00937D15"/>
    <w:rsid w:val="00940A5D"/>
    <w:rsid w:val="00940BCB"/>
    <w:rsid w:val="00940D85"/>
    <w:rsid w:val="00940DF4"/>
    <w:rsid w:val="00940FB5"/>
    <w:rsid w:val="00941259"/>
    <w:rsid w:val="0094148B"/>
    <w:rsid w:val="00941599"/>
    <w:rsid w:val="00941813"/>
    <w:rsid w:val="00941A1C"/>
    <w:rsid w:val="00941B97"/>
    <w:rsid w:val="00941D4A"/>
    <w:rsid w:val="009421B3"/>
    <w:rsid w:val="00942222"/>
    <w:rsid w:val="00942799"/>
    <w:rsid w:val="00942BB8"/>
    <w:rsid w:val="00942E21"/>
    <w:rsid w:val="00942EF9"/>
    <w:rsid w:val="009431A9"/>
    <w:rsid w:val="0094335F"/>
    <w:rsid w:val="0094376F"/>
    <w:rsid w:val="00943DD8"/>
    <w:rsid w:val="00943FD3"/>
    <w:rsid w:val="00944202"/>
    <w:rsid w:val="00944335"/>
    <w:rsid w:val="0094484A"/>
    <w:rsid w:val="00944AF4"/>
    <w:rsid w:val="009458F7"/>
    <w:rsid w:val="00945A9C"/>
    <w:rsid w:val="00945E49"/>
    <w:rsid w:val="009462D8"/>
    <w:rsid w:val="0094632B"/>
    <w:rsid w:val="00946388"/>
    <w:rsid w:val="0094663A"/>
    <w:rsid w:val="00946AA5"/>
    <w:rsid w:val="00946C4B"/>
    <w:rsid w:val="009478ED"/>
    <w:rsid w:val="009479E5"/>
    <w:rsid w:val="00947D66"/>
    <w:rsid w:val="00947DCF"/>
    <w:rsid w:val="009501BD"/>
    <w:rsid w:val="0095067B"/>
    <w:rsid w:val="00950781"/>
    <w:rsid w:val="009509D7"/>
    <w:rsid w:val="00950B09"/>
    <w:rsid w:val="00950C3B"/>
    <w:rsid w:val="00950DD1"/>
    <w:rsid w:val="00950FFB"/>
    <w:rsid w:val="0095130F"/>
    <w:rsid w:val="00951417"/>
    <w:rsid w:val="0095154C"/>
    <w:rsid w:val="0095156D"/>
    <w:rsid w:val="0095183E"/>
    <w:rsid w:val="00951995"/>
    <w:rsid w:val="00951C0C"/>
    <w:rsid w:val="00951C7E"/>
    <w:rsid w:val="00951CF6"/>
    <w:rsid w:val="0095236D"/>
    <w:rsid w:val="0095261D"/>
    <w:rsid w:val="00952ACA"/>
    <w:rsid w:val="00952C70"/>
    <w:rsid w:val="00952DF8"/>
    <w:rsid w:val="00953424"/>
    <w:rsid w:val="00953436"/>
    <w:rsid w:val="009537A7"/>
    <w:rsid w:val="00953B1F"/>
    <w:rsid w:val="00953C21"/>
    <w:rsid w:val="009548C3"/>
    <w:rsid w:val="00954E67"/>
    <w:rsid w:val="0095506D"/>
    <w:rsid w:val="009550FF"/>
    <w:rsid w:val="009551B9"/>
    <w:rsid w:val="00955394"/>
    <w:rsid w:val="009555E2"/>
    <w:rsid w:val="0095563B"/>
    <w:rsid w:val="009557DF"/>
    <w:rsid w:val="009557E0"/>
    <w:rsid w:val="00955A2E"/>
    <w:rsid w:val="00955B1F"/>
    <w:rsid w:val="00955BEE"/>
    <w:rsid w:val="00955D2B"/>
    <w:rsid w:val="00955D6A"/>
    <w:rsid w:val="00955E8D"/>
    <w:rsid w:val="00956101"/>
    <w:rsid w:val="00956957"/>
    <w:rsid w:val="00956DD7"/>
    <w:rsid w:val="009570D1"/>
    <w:rsid w:val="009573C6"/>
    <w:rsid w:val="00957487"/>
    <w:rsid w:val="009576DF"/>
    <w:rsid w:val="00957A53"/>
    <w:rsid w:val="00957B64"/>
    <w:rsid w:val="00957B6B"/>
    <w:rsid w:val="00957D9C"/>
    <w:rsid w:val="00957E5F"/>
    <w:rsid w:val="00957E93"/>
    <w:rsid w:val="009602C8"/>
    <w:rsid w:val="009603AB"/>
    <w:rsid w:val="009603C0"/>
    <w:rsid w:val="00960475"/>
    <w:rsid w:val="00960479"/>
    <w:rsid w:val="009607AF"/>
    <w:rsid w:val="0096091D"/>
    <w:rsid w:val="00960A88"/>
    <w:rsid w:val="00960C68"/>
    <w:rsid w:val="00960CB6"/>
    <w:rsid w:val="00960D27"/>
    <w:rsid w:val="00960D91"/>
    <w:rsid w:val="00961023"/>
    <w:rsid w:val="009612F1"/>
    <w:rsid w:val="009616BC"/>
    <w:rsid w:val="009616FA"/>
    <w:rsid w:val="009617E5"/>
    <w:rsid w:val="00961A61"/>
    <w:rsid w:val="00961E6D"/>
    <w:rsid w:val="00961F21"/>
    <w:rsid w:val="00961FD2"/>
    <w:rsid w:val="009621FF"/>
    <w:rsid w:val="00962724"/>
    <w:rsid w:val="00963063"/>
    <w:rsid w:val="0096309F"/>
    <w:rsid w:val="00963811"/>
    <w:rsid w:val="0096392B"/>
    <w:rsid w:val="0096397B"/>
    <w:rsid w:val="00964565"/>
    <w:rsid w:val="00964D63"/>
    <w:rsid w:val="00964E34"/>
    <w:rsid w:val="00964E3C"/>
    <w:rsid w:val="00964E69"/>
    <w:rsid w:val="0096504D"/>
    <w:rsid w:val="0096520E"/>
    <w:rsid w:val="009654F0"/>
    <w:rsid w:val="009659EA"/>
    <w:rsid w:val="00966851"/>
    <w:rsid w:val="0096691D"/>
    <w:rsid w:val="00966EC4"/>
    <w:rsid w:val="0096766C"/>
    <w:rsid w:val="009676C7"/>
    <w:rsid w:val="009676EB"/>
    <w:rsid w:val="00967851"/>
    <w:rsid w:val="00967C7B"/>
    <w:rsid w:val="00967D2D"/>
    <w:rsid w:val="0097042F"/>
    <w:rsid w:val="00970F7A"/>
    <w:rsid w:val="00970FE3"/>
    <w:rsid w:val="00971071"/>
    <w:rsid w:val="0097128F"/>
    <w:rsid w:val="009715D8"/>
    <w:rsid w:val="00971C7D"/>
    <w:rsid w:val="00971EC5"/>
    <w:rsid w:val="00971F6B"/>
    <w:rsid w:val="00971FCC"/>
    <w:rsid w:val="009723ED"/>
    <w:rsid w:val="00972562"/>
    <w:rsid w:val="0097281F"/>
    <w:rsid w:val="0097285C"/>
    <w:rsid w:val="00972890"/>
    <w:rsid w:val="0097298A"/>
    <w:rsid w:val="00972BB7"/>
    <w:rsid w:val="00972C06"/>
    <w:rsid w:val="00972D7F"/>
    <w:rsid w:val="00972DA0"/>
    <w:rsid w:val="00972F1A"/>
    <w:rsid w:val="00972F4C"/>
    <w:rsid w:val="00972FEB"/>
    <w:rsid w:val="00973257"/>
    <w:rsid w:val="00973388"/>
    <w:rsid w:val="00973592"/>
    <w:rsid w:val="0097383E"/>
    <w:rsid w:val="009738E5"/>
    <w:rsid w:val="00973F29"/>
    <w:rsid w:val="00974182"/>
    <w:rsid w:val="009744FF"/>
    <w:rsid w:val="00974520"/>
    <w:rsid w:val="00974783"/>
    <w:rsid w:val="00974B9F"/>
    <w:rsid w:val="00974CAE"/>
    <w:rsid w:val="00974EBD"/>
    <w:rsid w:val="00974FB0"/>
    <w:rsid w:val="009751BA"/>
    <w:rsid w:val="0097539E"/>
    <w:rsid w:val="00975543"/>
    <w:rsid w:val="0097577E"/>
    <w:rsid w:val="00975C8A"/>
    <w:rsid w:val="009765CF"/>
    <w:rsid w:val="00976989"/>
    <w:rsid w:val="00976D1B"/>
    <w:rsid w:val="00976FFB"/>
    <w:rsid w:val="0097740A"/>
    <w:rsid w:val="009774C3"/>
    <w:rsid w:val="00977852"/>
    <w:rsid w:val="009778AB"/>
    <w:rsid w:val="00977F3D"/>
    <w:rsid w:val="00980222"/>
    <w:rsid w:val="0098026D"/>
    <w:rsid w:val="00980299"/>
    <w:rsid w:val="00980302"/>
    <w:rsid w:val="00980403"/>
    <w:rsid w:val="00980494"/>
    <w:rsid w:val="009804CB"/>
    <w:rsid w:val="009809DD"/>
    <w:rsid w:val="00980ACA"/>
    <w:rsid w:val="00980E4B"/>
    <w:rsid w:val="00980F14"/>
    <w:rsid w:val="009816DD"/>
    <w:rsid w:val="00981BAF"/>
    <w:rsid w:val="00981D13"/>
    <w:rsid w:val="00982314"/>
    <w:rsid w:val="00982768"/>
    <w:rsid w:val="00982773"/>
    <w:rsid w:val="00982AAE"/>
    <w:rsid w:val="00982AB4"/>
    <w:rsid w:val="00982B3C"/>
    <w:rsid w:val="00982C3F"/>
    <w:rsid w:val="00982CA5"/>
    <w:rsid w:val="00982E67"/>
    <w:rsid w:val="00982FD3"/>
    <w:rsid w:val="00983007"/>
    <w:rsid w:val="00983061"/>
    <w:rsid w:val="00983223"/>
    <w:rsid w:val="00983535"/>
    <w:rsid w:val="00983543"/>
    <w:rsid w:val="009836A9"/>
    <w:rsid w:val="00983821"/>
    <w:rsid w:val="009838CE"/>
    <w:rsid w:val="009838E2"/>
    <w:rsid w:val="00983B9C"/>
    <w:rsid w:val="00983BD1"/>
    <w:rsid w:val="00983C41"/>
    <w:rsid w:val="00984206"/>
    <w:rsid w:val="009843F8"/>
    <w:rsid w:val="00984C8E"/>
    <w:rsid w:val="0098511E"/>
    <w:rsid w:val="00985133"/>
    <w:rsid w:val="0098541D"/>
    <w:rsid w:val="00985BA2"/>
    <w:rsid w:val="00985CA4"/>
    <w:rsid w:val="0098648C"/>
    <w:rsid w:val="00986956"/>
    <w:rsid w:val="00986B31"/>
    <w:rsid w:val="009873AF"/>
    <w:rsid w:val="009875A6"/>
    <w:rsid w:val="009876A0"/>
    <w:rsid w:val="009879B5"/>
    <w:rsid w:val="009879F4"/>
    <w:rsid w:val="00987A56"/>
    <w:rsid w:val="00987ADB"/>
    <w:rsid w:val="00987E33"/>
    <w:rsid w:val="0099005F"/>
    <w:rsid w:val="009902EF"/>
    <w:rsid w:val="00990479"/>
    <w:rsid w:val="00990573"/>
    <w:rsid w:val="009908F7"/>
    <w:rsid w:val="00990E93"/>
    <w:rsid w:val="0099132E"/>
    <w:rsid w:val="009917F3"/>
    <w:rsid w:val="00991F39"/>
    <w:rsid w:val="009920FE"/>
    <w:rsid w:val="009924CC"/>
    <w:rsid w:val="00992624"/>
    <w:rsid w:val="009927C4"/>
    <w:rsid w:val="00992980"/>
    <w:rsid w:val="00992A4E"/>
    <w:rsid w:val="00992AFB"/>
    <w:rsid w:val="00993075"/>
    <w:rsid w:val="009930C0"/>
    <w:rsid w:val="0099324C"/>
    <w:rsid w:val="00993255"/>
    <w:rsid w:val="00993627"/>
    <w:rsid w:val="0099367D"/>
    <w:rsid w:val="009936F0"/>
    <w:rsid w:val="00994D59"/>
    <w:rsid w:val="009951AB"/>
    <w:rsid w:val="0099531F"/>
    <w:rsid w:val="00995360"/>
    <w:rsid w:val="009954AD"/>
    <w:rsid w:val="00996389"/>
    <w:rsid w:val="00996575"/>
    <w:rsid w:val="00996835"/>
    <w:rsid w:val="009968EC"/>
    <w:rsid w:val="00996A8B"/>
    <w:rsid w:val="00996B99"/>
    <w:rsid w:val="00996BBC"/>
    <w:rsid w:val="00996CD4"/>
    <w:rsid w:val="0099731A"/>
    <w:rsid w:val="009975D0"/>
    <w:rsid w:val="009979D6"/>
    <w:rsid w:val="00997AE5"/>
    <w:rsid w:val="00997CA3"/>
    <w:rsid w:val="009A0212"/>
    <w:rsid w:val="009A031F"/>
    <w:rsid w:val="009A035A"/>
    <w:rsid w:val="009A0C1F"/>
    <w:rsid w:val="009A12A5"/>
    <w:rsid w:val="009A1DFF"/>
    <w:rsid w:val="009A2144"/>
    <w:rsid w:val="009A2225"/>
    <w:rsid w:val="009A246A"/>
    <w:rsid w:val="009A3183"/>
    <w:rsid w:val="009A32D7"/>
    <w:rsid w:val="009A3576"/>
    <w:rsid w:val="009A3A6D"/>
    <w:rsid w:val="009A3AB5"/>
    <w:rsid w:val="009A3BA5"/>
    <w:rsid w:val="009A4AA9"/>
    <w:rsid w:val="009A4D6F"/>
    <w:rsid w:val="009A516A"/>
    <w:rsid w:val="009A557B"/>
    <w:rsid w:val="009A56A7"/>
    <w:rsid w:val="009A5B5E"/>
    <w:rsid w:val="009A6127"/>
    <w:rsid w:val="009A62DC"/>
    <w:rsid w:val="009A637B"/>
    <w:rsid w:val="009A6456"/>
    <w:rsid w:val="009A6ACA"/>
    <w:rsid w:val="009A6C74"/>
    <w:rsid w:val="009A6EE7"/>
    <w:rsid w:val="009A7154"/>
    <w:rsid w:val="009A7844"/>
    <w:rsid w:val="009A78D1"/>
    <w:rsid w:val="009A7DFB"/>
    <w:rsid w:val="009A7E08"/>
    <w:rsid w:val="009B003C"/>
    <w:rsid w:val="009B1823"/>
    <w:rsid w:val="009B212A"/>
    <w:rsid w:val="009B2E47"/>
    <w:rsid w:val="009B2FD2"/>
    <w:rsid w:val="009B2FFB"/>
    <w:rsid w:val="009B303E"/>
    <w:rsid w:val="009B3040"/>
    <w:rsid w:val="009B3685"/>
    <w:rsid w:val="009B3745"/>
    <w:rsid w:val="009B389E"/>
    <w:rsid w:val="009B3BBF"/>
    <w:rsid w:val="009B3C79"/>
    <w:rsid w:val="009B3D47"/>
    <w:rsid w:val="009B4250"/>
    <w:rsid w:val="009B4821"/>
    <w:rsid w:val="009B4C1C"/>
    <w:rsid w:val="009B4C24"/>
    <w:rsid w:val="009B50CC"/>
    <w:rsid w:val="009B51AB"/>
    <w:rsid w:val="009B56C5"/>
    <w:rsid w:val="009B5821"/>
    <w:rsid w:val="009B5EB5"/>
    <w:rsid w:val="009B5FD5"/>
    <w:rsid w:val="009B61EF"/>
    <w:rsid w:val="009B6218"/>
    <w:rsid w:val="009B6DCB"/>
    <w:rsid w:val="009B6E12"/>
    <w:rsid w:val="009B70E9"/>
    <w:rsid w:val="009B7564"/>
    <w:rsid w:val="009B7BB7"/>
    <w:rsid w:val="009B7D17"/>
    <w:rsid w:val="009B7FFA"/>
    <w:rsid w:val="009C00EF"/>
    <w:rsid w:val="009C0B8A"/>
    <w:rsid w:val="009C0BC1"/>
    <w:rsid w:val="009C0C72"/>
    <w:rsid w:val="009C0DBE"/>
    <w:rsid w:val="009C12D5"/>
    <w:rsid w:val="009C13E1"/>
    <w:rsid w:val="009C14F6"/>
    <w:rsid w:val="009C18E1"/>
    <w:rsid w:val="009C19BC"/>
    <w:rsid w:val="009C19D2"/>
    <w:rsid w:val="009C1BF9"/>
    <w:rsid w:val="009C1C69"/>
    <w:rsid w:val="009C1D4B"/>
    <w:rsid w:val="009C1E0C"/>
    <w:rsid w:val="009C23B8"/>
    <w:rsid w:val="009C24DB"/>
    <w:rsid w:val="009C27B0"/>
    <w:rsid w:val="009C281C"/>
    <w:rsid w:val="009C2AB0"/>
    <w:rsid w:val="009C3244"/>
    <w:rsid w:val="009C324C"/>
    <w:rsid w:val="009C35E4"/>
    <w:rsid w:val="009C3CD4"/>
    <w:rsid w:val="009C3D88"/>
    <w:rsid w:val="009C3D89"/>
    <w:rsid w:val="009C42A3"/>
    <w:rsid w:val="009C4B76"/>
    <w:rsid w:val="009C520B"/>
    <w:rsid w:val="009C5785"/>
    <w:rsid w:val="009C5874"/>
    <w:rsid w:val="009C5AD8"/>
    <w:rsid w:val="009C610E"/>
    <w:rsid w:val="009C6768"/>
    <w:rsid w:val="009C6894"/>
    <w:rsid w:val="009C6B3B"/>
    <w:rsid w:val="009C6B7B"/>
    <w:rsid w:val="009C6C41"/>
    <w:rsid w:val="009C6E93"/>
    <w:rsid w:val="009C73C4"/>
    <w:rsid w:val="009C7CE4"/>
    <w:rsid w:val="009C7F47"/>
    <w:rsid w:val="009D0361"/>
    <w:rsid w:val="009D0720"/>
    <w:rsid w:val="009D0C8D"/>
    <w:rsid w:val="009D0DB0"/>
    <w:rsid w:val="009D0DB4"/>
    <w:rsid w:val="009D0FEE"/>
    <w:rsid w:val="009D1342"/>
    <w:rsid w:val="009D1475"/>
    <w:rsid w:val="009D14A2"/>
    <w:rsid w:val="009D15EA"/>
    <w:rsid w:val="009D15F8"/>
    <w:rsid w:val="009D161F"/>
    <w:rsid w:val="009D16DE"/>
    <w:rsid w:val="009D1ED3"/>
    <w:rsid w:val="009D1F69"/>
    <w:rsid w:val="009D2118"/>
    <w:rsid w:val="009D2247"/>
    <w:rsid w:val="009D22EA"/>
    <w:rsid w:val="009D2453"/>
    <w:rsid w:val="009D2CDE"/>
    <w:rsid w:val="009D31CA"/>
    <w:rsid w:val="009D357D"/>
    <w:rsid w:val="009D394E"/>
    <w:rsid w:val="009D40C3"/>
    <w:rsid w:val="009D422B"/>
    <w:rsid w:val="009D4303"/>
    <w:rsid w:val="009D453A"/>
    <w:rsid w:val="009D4550"/>
    <w:rsid w:val="009D458B"/>
    <w:rsid w:val="009D478C"/>
    <w:rsid w:val="009D49A4"/>
    <w:rsid w:val="009D4A8E"/>
    <w:rsid w:val="009D4DA3"/>
    <w:rsid w:val="009D4F83"/>
    <w:rsid w:val="009D5260"/>
    <w:rsid w:val="009D5A45"/>
    <w:rsid w:val="009D5BBF"/>
    <w:rsid w:val="009D610C"/>
    <w:rsid w:val="009D62E7"/>
    <w:rsid w:val="009D632E"/>
    <w:rsid w:val="009D6624"/>
    <w:rsid w:val="009D67D5"/>
    <w:rsid w:val="009D6BF6"/>
    <w:rsid w:val="009D6D66"/>
    <w:rsid w:val="009D6EEF"/>
    <w:rsid w:val="009D6F4D"/>
    <w:rsid w:val="009D75A4"/>
    <w:rsid w:val="009D785E"/>
    <w:rsid w:val="009D7995"/>
    <w:rsid w:val="009E04A9"/>
    <w:rsid w:val="009E04FB"/>
    <w:rsid w:val="009E0627"/>
    <w:rsid w:val="009E0871"/>
    <w:rsid w:val="009E0B73"/>
    <w:rsid w:val="009E0C1E"/>
    <w:rsid w:val="009E1015"/>
    <w:rsid w:val="009E1137"/>
    <w:rsid w:val="009E176B"/>
    <w:rsid w:val="009E1E2C"/>
    <w:rsid w:val="009E1EA6"/>
    <w:rsid w:val="009E1F70"/>
    <w:rsid w:val="009E21A4"/>
    <w:rsid w:val="009E264D"/>
    <w:rsid w:val="009E26FB"/>
    <w:rsid w:val="009E2BE6"/>
    <w:rsid w:val="009E2D17"/>
    <w:rsid w:val="009E2DD3"/>
    <w:rsid w:val="009E2EAE"/>
    <w:rsid w:val="009E2F97"/>
    <w:rsid w:val="009E3644"/>
    <w:rsid w:val="009E3790"/>
    <w:rsid w:val="009E3C31"/>
    <w:rsid w:val="009E3DAA"/>
    <w:rsid w:val="009E457F"/>
    <w:rsid w:val="009E4B10"/>
    <w:rsid w:val="009E4EC6"/>
    <w:rsid w:val="009E4FCC"/>
    <w:rsid w:val="009E50DC"/>
    <w:rsid w:val="009E54B9"/>
    <w:rsid w:val="009E5656"/>
    <w:rsid w:val="009E5AB4"/>
    <w:rsid w:val="009E641D"/>
    <w:rsid w:val="009E6A64"/>
    <w:rsid w:val="009E6FBA"/>
    <w:rsid w:val="009E6FC8"/>
    <w:rsid w:val="009E7230"/>
    <w:rsid w:val="009E723D"/>
    <w:rsid w:val="009E7789"/>
    <w:rsid w:val="009E7B03"/>
    <w:rsid w:val="009E7E9B"/>
    <w:rsid w:val="009E7F72"/>
    <w:rsid w:val="009F0258"/>
    <w:rsid w:val="009F02E1"/>
    <w:rsid w:val="009F03B2"/>
    <w:rsid w:val="009F056D"/>
    <w:rsid w:val="009F07FC"/>
    <w:rsid w:val="009F0992"/>
    <w:rsid w:val="009F0CD1"/>
    <w:rsid w:val="009F187B"/>
    <w:rsid w:val="009F1933"/>
    <w:rsid w:val="009F25CE"/>
    <w:rsid w:val="009F2A94"/>
    <w:rsid w:val="009F2AAF"/>
    <w:rsid w:val="009F2E7E"/>
    <w:rsid w:val="009F3858"/>
    <w:rsid w:val="009F3A4B"/>
    <w:rsid w:val="009F3D4B"/>
    <w:rsid w:val="009F4196"/>
    <w:rsid w:val="009F41E1"/>
    <w:rsid w:val="009F431B"/>
    <w:rsid w:val="009F4375"/>
    <w:rsid w:val="009F483A"/>
    <w:rsid w:val="009F4C38"/>
    <w:rsid w:val="009F4D74"/>
    <w:rsid w:val="009F4F05"/>
    <w:rsid w:val="009F5350"/>
    <w:rsid w:val="009F5534"/>
    <w:rsid w:val="009F5606"/>
    <w:rsid w:val="009F58D3"/>
    <w:rsid w:val="009F5CA4"/>
    <w:rsid w:val="009F6410"/>
    <w:rsid w:val="009F6457"/>
    <w:rsid w:val="009F654D"/>
    <w:rsid w:val="009F7169"/>
    <w:rsid w:val="009F76AF"/>
    <w:rsid w:val="009F7883"/>
    <w:rsid w:val="009F79BE"/>
    <w:rsid w:val="009F7E2B"/>
    <w:rsid w:val="00A0018E"/>
    <w:rsid w:val="00A00B60"/>
    <w:rsid w:val="00A01006"/>
    <w:rsid w:val="00A016DA"/>
    <w:rsid w:val="00A0174B"/>
    <w:rsid w:val="00A01AE0"/>
    <w:rsid w:val="00A02B26"/>
    <w:rsid w:val="00A02BEC"/>
    <w:rsid w:val="00A02C96"/>
    <w:rsid w:val="00A02D52"/>
    <w:rsid w:val="00A02FBC"/>
    <w:rsid w:val="00A02FC3"/>
    <w:rsid w:val="00A03151"/>
    <w:rsid w:val="00A032C3"/>
    <w:rsid w:val="00A036D6"/>
    <w:rsid w:val="00A039F2"/>
    <w:rsid w:val="00A03A1D"/>
    <w:rsid w:val="00A03CC3"/>
    <w:rsid w:val="00A0410B"/>
    <w:rsid w:val="00A043B9"/>
    <w:rsid w:val="00A04541"/>
    <w:rsid w:val="00A04609"/>
    <w:rsid w:val="00A047DB"/>
    <w:rsid w:val="00A04A92"/>
    <w:rsid w:val="00A04DB3"/>
    <w:rsid w:val="00A04DE3"/>
    <w:rsid w:val="00A04E65"/>
    <w:rsid w:val="00A04F94"/>
    <w:rsid w:val="00A05134"/>
    <w:rsid w:val="00A0559E"/>
    <w:rsid w:val="00A05894"/>
    <w:rsid w:val="00A05A1F"/>
    <w:rsid w:val="00A05AA6"/>
    <w:rsid w:val="00A05BD0"/>
    <w:rsid w:val="00A05DFF"/>
    <w:rsid w:val="00A062EA"/>
    <w:rsid w:val="00A06384"/>
    <w:rsid w:val="00A0648C"/>
    <w:rsid w:val="00A065F5"/>
    <w:rsid w:val="00A068D2"/>
    <w:rsid w:val="00A06ABB"/>
    <w:rsid w:val="00A06F57"/>
    <w:rsid w:val="00A06FF5"/>
    <w:rsid w:val="00A07065"/>
    <w:rsid w:val="00A0724E"/>
    <w:rsid w:val="00A07594"/>
    <w:rsid w:val="00A07654"/>
    <w:rsid w:val="00A07656"/>
    <w:rsid w:val="00A07B16"/>
    <w:rsid w:val="00A10230"/>
    <w:rsid w:val="00A105DB"/>
    <w:rsid w:val="00A106FE"/>
    <w:rsid w:val="00A107B6"/>
    <w:rsid w:val="00A10B48"/>
    <w:rsid w:val="00A114B5"/>
    <w:rsid w:val="00A115BF"/>
    <w:rsid w:val="00A1197E"/>
    <w:rsid w:val="00A11A89"/>
    <w:rsid w:val="00A11ACA"/>
    <w:rsid w:val="00A11E0F"/>
    <w:rsid w:val="00A12206"/>
    <w:rsid w:val="00A12207"/>
    <w:rsid w:val="00A12301"/>
    <w:rsid w:val="00A1275D"/>
    <w:rsid w:val="00A128CA"/>
    <w:rsid w:val="00A12929"/>
    <w:rsid w:val="00A12A73"/>
    <w:rsid w:val="00A12BEE"/>
    <w:rsid w:val="00A12EE8"/>
    <w:rsid w:val="00A131A4"/>
    <w:rsid w:val="00A13299"/>
    <w:rsid w:val="00A132D0"/>
    <w:rsid w:val="00A13715"/>
    <w:rsid w:val="00A13A74"/>
    <w:rsid w:val="00A13B10"/>
    <w:rsid w:val="00A13CF1"/>
    <w:rsid w:val="00A14159"/>
    <w:rsid w:val="00A145D0"/>
    <w:rsid w:val="00A14C27"/>
    <w:rsid w:val="00A1508D"/>
    <w:rsid w:val="00A1557E"/>
    <w:rsid w:val="00A157EC"/>
    <w:rsid w:val="00A158D3"/>
    <w:rsid w:val="00A15F2F"/>
    <w:rsid w:val="00A16150"/>
    <w:rsid w:val="00A1636F"/>
    <w:rsid w:val="00A163A7"/>
    <w:rsid w:val="00A16510"/>
    <w:rsid w:val="00A1686F"/>
    <w:rsid w:val="00A1687F"/>
    <w:rsid w:val="00A16D5B"/>
    <w:rsid w:val="00A16E2B"/>
    <w:rsid w:val="00A17180"/>
    <w:rsid w:val="00A172B6"/>
    <w:rsid w:val="00A17345"/>
    <w:rsid w:val="00A17648"/>
    <w:rsid w:val="00A1789B"/>
    <w:rsid w:val="00A179CC"/>
    <w:rsid w:val="00A17FA0"/>
    <w:rsid w:val="00A20232"/>
    <w:rsid w:val="00A205BF"/>
    <w:rsid w:val="00A205D4"/>
    <w:rsid w:val="00A20A21"/>
    <w:rsid w:val="00A2104B"/>
    <w:rsid w:val="00A210E9"/>
    <w:rsid w:val="00A214BE"/>
    <w:rsid w:val="00A21659"/>
    <w:rsid w:val="00A218AE"/>
    <w:rsid w:val="00A21A9D"/>
    <w:rsid w:val="00A21AAA"/>
    <w:rsid w:val="00A21E51"/>
    <w:rsid w:val="00A2208A"/>
    <w:rsid w:val="00A22132"/>
    <w:rsid w:val="00A22207"/>
    <w:rsid w:val="00A22664"/>
    <w:rsid w:val="00A2274C"/>
    <w:rsid w:val="00A23243"/>
    <w:rsid w:val="00A23590"/>
    <w:rsid w:val="00A23919"/>
    <w:rsid w:val="00A23921"/>
    <w:rsid w:val="00A23A13"/>
    <w:rsid w:val="00A23AED"/>
    <w:rsid w:val="00A23D12"/>
    <w:rsid w:val="00A23E0D"/>
    <w:rsid w:val="00A24002"/>
    <w:rsid w:val="00A2470A"/>
    <w:rsid w:val="00A2481C"/>
    <w:rsid w:val="00A24CA0"/>
    <w:rsid w:val="00A24CCF"/>
    <w:rsid w:val="00A24DDF"/>
    <w:rsid w:val="00A250B3"/>
    <w:rsid w:val="00A25296"/>
    <w:rsid w:val="00A253C6"/>
    <w:rsid w:val="00A2562D"/>
    <w:rsid w:val="00A257BF"/>
    <w:rsid w:val="00A2585A"/>
    <w:rsid w:val="00A25C9D"/>
    <w:rsid w:val="00A25CA8"/>
    <w:rsid w:val="00A261E4"/>
    <w:rsid w:val="00A265D9"/>
    <w:rsid w:val="00A26883"/>
    <w:rsid w:val="00A26C1E"/>
    <w:rsid w:val="00A26D60"/>
    <w:rsid w:val="00A26EE0"/>
    <w:rsid w:val="00A2702B"/>
    <w:rsid w:val="00A273EE"/>
    <w:rsid w:val="00A27595"/>
    <w:rsid w:val="00A275B7"/>
    <w:rsid w:val="00A279DC"/>
    <w:rsid w:val="00A27C9D"/>
    <w:rsid w:val="00A27EDA"/>
    <w:rsid w:val="00A27F94"/>
    <w:rsid w:val="00A30226"/>
    <w:rsid w:val="00A303B8"/>
    <w:rsid w:val="00A30703"/>
    <w:rsid w:val="00A30BAE"/>
    <w:rsid w:val="00A3135B"/>
    <w:rsid w:val="00A313D0"/>
    <w:rsid w:val="00A314A9"/>
    <w:rsid w:val="00A31591"/>
    <w:rsid w:val="00A318BA"/>
    <w:rsid w:val="00A318E8"/>
    <w:rsid w:val="00A31E19"/>
    <w:rsid w:val="00A31E88"/>
    <w:rsid w:val="00A321EE"/>
    <w:rsid w:val="00A3226E"/>
    <w:rsid w:val="00A32284"/>
    <w:rsid w:val="00A325C2"/>
    <w:rsid w:val="00A325CC"/>
    <w:rsid w:val="00A327E2"/>
    <w:rsid w:val="00A329BB"/>
    <w:rsid w:val="00A32C37"/>
    <w:rsid w:val="00A32D63"/>
    <w:rsid w:val="00A3331F"/>
    <w:rsid w:val="00A3378F"/>
    <w:rsid w:val="00A337E6"/>
    <w:rsid w:val="00A3393A"/>
    <w:rsid w:val="00A33D92"/>
    <w:rsid w:val="00A343C7"/>
    <w:rsid w:val="00A34685"/>
    <w:rsid w:val="00A34D92"/>
    <w:rsid w:val="00A34DA0"/>
    <w:rsid w:val="00A354C1"/>
    <w:rsid w:val="00A355FB"/>
    <w:rsid w:val="00A35A0B"/>
    <w:rsid w:val="00A35B38"/>
    <w:rsid w:val="00A35BD0"/>
    <w:rsid w:val="00A362CB"/>
    <w:rsid w:val="00A368E3"/>
    <w:rsid w:val="00A37413"/>
    <w:rsid w:val="00A3747D"/>
    <w:rsid w:val="00A37A59"/>
    <w:rsid w:val="00A37E05"/>
    <w:rsid w:val="00A40531"/>
    <w:rsid w:val="00A40660"/>
    <w:rsid w:val="00A40C1E"/>
    <w:rsid w:val="00A411DC"/>
    <w:rsid w:val="00A41821"/>
    <w:rsid w:val="00A41BD4"/>
    <w:rsid w:val="00A41C5C"/>
    <w:rsid w:val="00A41EF0"/>
    <w:rsid w:val="00A421EA"/>
    <w:rsid w:val="00A422A2"/>
    <w:rsid w:val="00A42659"/>
    <w:rsid w:val="00A4276E"/>
    <w:rsid w:val="00A42AE5"/>
    <w:rsid w:val="00A42B87"/>
    <w:rsid w:val="00A42F7C"/>
    <w:rsid w:val="00A4339C"/>
    <w:rsid w:val="00A435CA"/>
    <w:rsid w:val="00A4392A"/>
    <w:rsid w:val="00A43963"/>
    <w:rsid w:val="00A43E83"/>
    <w:rsid w:val="00A44034"/>
    <w:rsid w:val="00A4424E"/>
    <w:rsid w:val="00A442E8"/>
    <w:rsid w:val="00A44881"/>
    <w:rsid w:val="00A44882"/>
    <w:rsid w:val="00A44C32"/>
    <w:rsid w:val="00A44E28"/>
    <w:rsid w:val="00A44F39"/>
    <w:rsid w:val="00A45371"/>
    <w:rsid w:val="00A4570E"/>
    <w:rsid w:val="00A4579D"/>
    <w:rsid w:val="00A45A3B"/>
    <w:rsid w:val="00A45C5B"/>
    <w:rsid w:val="00A45EFA"/>
    <w:rsid w:val="00A46451"/>
    <w:rsid w:val="00A46AE4"/>
    <w:rsid w:val="00A46AE6"/>
    <w:rsid w:val="00A46F68"/>
    <w:rsid w:val="00A46FAD"/>
    <w:rsid w:val="00A47293"/>
    <w:rsid w:val="00A47681"/>
    <w:rsid w:val="00A47B4B"/>
    <w:rsid w:val="00A47CC1"/>
    <w:rsid w:val="00A5044D"/>
    <w:rsid w:val="00A50B00"/>
    <w:rsid w:val="00A50D49"/>
    <w:rsid w:val="00A511FB"/>
    <w:rsid w:val="00A514EB"/>
    <w:rsid w:val="00A51C2A"/>
    <w:rsid w:val="00A521E0"/>
    <w:rsid w:val="00A52287"/>
    <w:rsid w:val="00A524C8"/>
    <w:rsid w:val="00A5291D"/>
    <w:rsid w:val="00A52BEF"/>
    <w:rsid w:val="00A52EDB"/>
    <w:rsid w:val="00A52FA5"/>
    <w:rsid w:val="00A532E0"/>
    <w:rsid w:val="00A538BC"/>
    <w:rsid w:val="00A53DAB"/>
    <w:rsid w:val="00A53E73"/>
    <w:rsid w:val="00A545AC"/>
    <w:rsid w:val="00A54990"/>
    <w:rsid w:val="00A54A5A"/>
    <w:rsid w:val="00A54A90"/>
    <w:rsid w:val="00A54B0B"/>
    <w:rsid w:val="00A54D16"/>
    <w:rsid w:val="00A54E6B"/>
    <w:rsid w:val="00A553DF"/>
    <w:rsid w:val="00A5579B"/>
    <w:rsid w:val="00A55877"/>
    <w:rsid w:val="00A55AF1"/>
    <w:rsid w:val="00A55BB7"/>
    <w:rsid w:val="00A55E22"/>
    <w:rsid w:val="00A55E76"/>
    <w:rsid w:val="00A55F86"/>
    <w:rsid w:val="00A562D3"/>
    <w:rsid w:val="00A5637C"/>
    <w:rsid w:val="00A5649C"/>
    <w:rsid w:val="00A565DC"/>
    <w:rsid w:val="00A56735"/>
    <w:rsid w:val="00A56C2C"/>
    <w:rsid w:val="00A56E3B"/>
    <w:rsid w:val="00A5702D"/>
    <w:rsid w:val="00A57311"/>
    <w:rsid w:val="00A578A4"/>
    <w:rsid w:val="00A578AC"/>
    <w:rsid w:val="00A578FA"/>
    <w:rsid w:val="00A57BD6"/>
    <w:rsid w:val="00A57EC0"/>
    <w:rsid w:val="00A57F96"/>
    <w:rsid w:val="00A6065A"/>
    <w:rsid w:val="00A606AC"/>
    <w:rsid w:val="00A607B3"/>
    <w:rsid w:val="00A6089E"/>
    <w:rsid w:val="00A609BC"/>
    <w:rsid w:val="00A60B4F"/>
    <w:rsid w:val="00A60BDE"/>
    <w:rsid w:val="00A60E20"/>
    <w:rsid w:val="00A60EBB"/>
    <w:rsid w:val="00A6151A"/>
    <w:rsid w:val="00A615A0"/>
    <w:rsid w:val="00A615A2"/>
    <w:rsid w:val="00A615AF"/>
    <w:rsid w:val="00A61828"/>
    <w:rsid w:val="00A6189D"/>
    <w:rsid w:val="00A61F65"/>
    <w:rsid w:val="00A62164"/>
    <w:rsid w:val="00A621F3"/>
    <w:rsid w:val="00A623EB"/>
    <w:rsid w:val="00A623EF"/>
    <w:rsid w:val="00A62454"/>
    <w:rsid w:val="00A627E0"/>
    <w:rsid w:val="00A62953"/>
    <w:rsid w:val="00A63244"/>
    <w:rsid w:val="00A6367F"/>
    <w:rsid w:val="00A637D9"/>
    <w:rsid w:val="00A63872"/>
    <w:rsid w:val="00A639B3"/>
    <w:rsid w:val="00A63A37"/>
    <w:rsid w:val="00A63BC8"/>
    <w:rsid w:val="00A6404A"/>
    <w:rsid w:val="00A64196"/>
    <w:rsid w:val="00A647A9"/>
    <w:rsid w:val="00A649B4"/>
    <w:rsid w:val="00A64BC7"/>
    <w:rsid w:val="00A64EB1"/>
    <w:rsid w:val="00A64ED6"/>
    <w:rsid w:val="00A64F73"/>
    <w:rsid w:val="00A650CE"/>
    <w:rsid w:val="00A6537A"/>
    <w:rsid w:val="00A65417"/>
    <w:rsid w:val="00A655C8"/>
    <w:rsid w:val="00A6563A"/>
    <w:rsid w:val="00A657CF"/>
    <w:rsid w:val="00A65BC7"/>
    <w:rsid w:val="00A65C72"/>
    <w:rsid w:val="00A65D2F"/>
    <w:rsid w:val="00A65FBF"/>
    <w:rsid w:val="00A6636E"/>
    <w:rsid w:val="00A664CF"/>
    <w:rsid w:val="00A66851"/>
    <w:rsid w:val="00A669D6"/>
    <w:rsid w:val="00A6743F"/>
    <w:rsid w:val="00A67735"/>
    <w:rsid w:val="00A677C1"/>
    <w:rsid w:val="00A67A8E"/>
    <w:rsid w:val="00A67AC6"/>
    <w:rsid w:val="00A702F8"/>
    <w:rsid w:val="00A70A35"/>
    <w:rsid w:val="00A712E7"/>
    <w:rsid w:val="00A7141F"/>
    <w:rsid w:val="00A71845"/>
    <w:rsid w:val="00A71AD1"/>
    <w:rsid w:val="00A71D6B"/>
    <w:rsid w:val="00A71F00"/>
    <w:rsid w:val="00A71FA4"/>
    <w:rsid w:val="00A725CE"/>
    <w:rsid w:val="00A726A3"/>
    <w:rsid w:val="00A726DE"/>
    <w:rsid w:val="00A73242"/>
    <w:rsid w:val="00A73873"/>
    <w:rsid w:val="00A738EF"/>
    <w:rsid w:val="00A739AB"/>
    <w:rsid w:val="00A73D4C"/>
    <w:rsid w:val="00A744A2"/>
    <w:rsid w:val="00A74598"/>
    <w:rsid w:val="00A745D9"/>
    <w:rsid w:val="00A7467A"/>
    <w:rsid w:val="00A74B80"/>
    <w:rsid w:val="00A74CD6"/>
    <w:rsid w:val="00A74E04"/>
    <w:rsid w:val="00A74F6C"/>
    <w:rsid w:val="00A75212"/>
    <w:rsid w:val="00A7538B"/>
    <w:rsid w:val="00A758D1"/>
    <w:rsid w:val="00A75920"/>
    <w:rsid w:val="00A75B19"/>
    <w:rsid w:val="00A75DE7"/>
    <w:rsid w:val="00A7634B"/>
    <w:rsid w:val="00A764B9"/>
    <w:rsid w:val="00A7662C"/>
    <w:rsid w:val="00A76696"/>
    <w:rsid w:val="00A76A52"/>
    <w:rsid w:val="00A76AFA"/>
    <w:rsid w:val="00A76BF2"/>
    <w:rsid w:val="00A7707F"/>
    <w:rsid w:val="00A770A5"/>
    <w:rsid w:val="00A77333"/>
    <w:rsid w:val="00A7735F"/>
    <w:rsid w:val="00A7771C"/>
    <w:rsid w:val="00A77729"/>
    <w:rsid w:val="00A778AC"/>
    <w:rsid w:val="00A77FEA"/>
    <w:rsid w:val="00A806D6"/>
    <w:rsid w:val="00A81035"/>
    <w:rsid w:val="00A8135C"/>
    <w:rsid w:val="00A81633"/>
    <w:rsid w:val="00A81694"/>
    <w:rsid w:val="00A81880"/>
    <w:rsid w:val="00A81D9B"/>
    <w:rsid w:val="00A8221B"/>
    <w:rsid w:val="00A82235"/>
    <w:rsid w:val="00A82508"/>
    <w:rsid w:val="00A82C1E"/>
    <w:rsid w:val="00A831F0"/>
    <w:rsid w:val="00A83309"/>
    <w:rsid w:val="00A83651"/>
    <w:rsid w:val="00A83977"/>
    <w:rsid w:val="00A83BF1"/>
    <w:rsid w:val="00A83CA0"/>
    <w:rsid w:val="00A841ED"/>
    <w:rsid w:val="00A84298"/>
    <w:rsid w:val="00A844CE"/>
    <w:rsid w:val="00A84EBF"/>
    <w:rsid w:val="00A84F1C"/>
    <w:rsid w:val="00A85226"/>
    <w:rsid w:val="00A85237"/>
    <w:rsid w:val="00A8523D"/>
    <w:rsid w:val="00A85661"/>
    <w:rsid w:val="00A85FFF"/>
    <w:rsid w:val="00A867E7"/>
    <w:rsid w:val="00A869A3"/>
    <w:rsid w:val="00A86B45"/>
    <w:rsid w:val="00A86F67"/>
    <w:rsid w:val="00A86FEF"/>
    <w:rsid w:val="00A8706A"/>
    <w:rsid w:val="00A87482"/>
    <w:rsid w:val="00A87F4E"/>
    <w:rsid w:val="00A90034"/>
    <w:rsid w:val="00A90134"/>
    <w:rsid w:val="00A901CB"/>
    <w:rsid w:val="00A90291"/>
    <w:rsid w:val="00A905F1"/>
    <w:rsid w:val="00A90E27"/>
    <w:rsid w:val="00A91218"/>
    <w:rsid w:val="00A91469"/>
    <w:rsid w:val="00A9164F"/>
    <w:rsid w:val="00A91F3E"/>
    <w:rsid w:val="00A921D7"/>
    <w:rsid w:val="00A92290"/>
    <w:rsid w:val="00A92457"/>
    <w:rsid w:val="00A927EE"/>
    <w:rsid w:val="00A9281B"/>
    <w:rsid w:val="00A92B81"/>
    <w:rsid w:val="00A934FE"/>
    <w:rsid w:val="00A93800"/>
    <w:rsid w:val="00A9389A"/>
    <w:rsid w:val="00A938E5"/>
    <w:rsid w:val="00A93942"/>
    <w:rsid w:val="00A93BDA"/>
    <w:rsid w:val="00A93E34"/>
    <w:rsid w:val="00A93FAE"/>
    <w:rsid w:val="00A94A70"/>
    <w:rsid w:val="00A94BB8"/>
    <w:rsid w:val="00A94E88"/>
    <w:rsid w:val="00A9505F"/>
    <w:rsid w:val="00A9508C"/>
    <w:rsid w:val="00A9526D"/>
    <w:rsid w:val="00A95A3E"/>
    <w:rsid w:val="00A96058"/>
    <w:rsid w:val="00A964EC"/>
    <w:rsid w:val="00A967EA"/>
    <w:rsid w:val="00A9692B"/>
    <w:rsid w:val="00A96CF6"/>
    <w:rsid w:val="00A96D7E"/>
    <w:rsid w:val="00A97206"/>
    <w:rsid w:val="00A9727C"/>
    <w:rsid w:val="00A974D2"/>
    <w:rsid w:val="00A97584"/>
    <w:rsid w:val="00A97666"/>
    <w:rsid w:val="00A97B8C"/>
    <w:rsid w:val="00A97DBD"/>
    <w:rsid w:val="00A97EF9"/>
    <w:rsid w:val="00AA0003"/>
    <w:rsid w:val="00AA013D"/>
    <w:rsid w:val="00AA02DA"/>
    <w:rsid w:val="00AA0892"/>
    <w:rsid w:val="00AA0D9A"/>
    <w:rsid w:val="00AA0EBD"/>
    <w:rsid w:val="00AA1264"/>
    <w:rsid w:val="00AA158B"/>
    <w:rsid w:val="00AA1740"/>
    <w:rsid w:val="00AA1D12"/>
    <w:rsid w:val="00AA1E5F"/>
    <w:rsid w:val="00AA1EEC"/>
    <w:rsid w:val="00AA1F43"/>
    <w:rsid w:val="00AA20B0"/>
    <w:rsid w:val="00AA210C"/>
    <w:rsid w:val="00AA224E"/>
    <w:rsid w:val="00AA2320"/>
    <w:rsid w:val="00AA238C"/>
    <w:rsid w:val="00AA29F2"/>
    <w:rsid w:val="00AA2CD8"/>
    <w:rsid w:val="00AA2E36"/>
    <w:rsid w:val="00AA30A2"/>
    <w:rsid w:val="00AA38B2"/>
    <w:rsid w:val="00AA3A55"/>
    <w:rsid w:val="00AA3AD2"/>
    <w:rsid w:val="00AA3FE3"/>
    <w:rsid w:val="00AA3FE7"/>
    <w:rsid w:val="00AA461D"/>
    <w:rsid w:val="00AA4A81"/>
    <w:rsid w:val="00AA4C09"/>
    <w:rsid w:val="00AA4F41"/>
    <w:rsid w:val="00AA52C3"/>
    <w:rsid w:val="00AA5584"/>
    <w:rsid w:val="00AA576F"/>
    <w:rsid w:val="00AA5A27"/>
    <w:rsid w:val="00AA6026"/>
    <w:rsid w:val="00AA6206"/>
    <w:rsid w:val="00AA62A6"/>
    <w:rsid w:val="00AA630A"/>
    <w:rsid w:val="00AA6353"/>
    <w:rsid w:val="00AA69EF"/>
    <w:rsid w:val="00AA6F21"/>
    <w:rsid w:val="00AA6F9A"/>
    <w:rsid w:val="00AA7047"/>
    <w:rsid w:val="00AA7C4F"/>
    <w:rsid w:val="00AB001C"/>
    <w:rsid w:val="00AB02C8"/>
    <w:rsid w:val="00AB05BC"/>
    <w:rsid w:val="00AB06B8"/>
    <w:rsid w:val="00AB06E6"/>
    <w:rsid w:val="00AB09EE"/>
    <w:rsid w:val="00AB0A16"/>
    <w:rsid w:val="00AB0ADE"/>
    <w:rsid w:val="00AB0B59"/>
    <w:rsid w:val="00AB0CA0"/>
    <w:rsid w:val="00AB102D"/>
    <w:rsid w:val="00AB10E1"/>
    <w:rsid w:val="00AB1424"/>
    <w:rsid w:val="00AB1705"/>
    <w:rsid w:val="00AB1A33"/>
    <w:rsid w:val="00AB2857"/>
    <w:rsid w:val="00AB2EB7"/>
    <w:rsid w:val="00AB3299"/>
    <w:rsid w:val="00AB3418"/>
    <w:rsid w:val="00AB3491"/>
    <w:rsid w:val="00AB3536"/>
    <w:rsid w:val="00AB3837"/>
    <w:rsid w:val="00AB3E16"/>
    <w:rsid w:val="00AB3E3E"/>
    <w:rsid w:val="00AB3F13"/>
    <w:rsid w:val="00AB4157"/>
    <w:rsid w:val="00AB4168"/>
    <w:rsid w:val="00AB42FF"/>
    <w:rsid w:val="00AB4300"/>
    <w:rsid w:val="00AB513E"/>
    <w:rsid w:val="00AB51DA"/>
    <w:rsid w:val="00AB53BA"/>
    <w:rsid w:val="00AB57AD"/>
    <w:rsid w:val="00AB583A"/>
    <w:rsid w:val="00AB59AB"/>
    <w:rsid w:val="00AB5D5F"/>
    <w:rsid w:val="00AB642C"/>
    <w:rsid w:val="00AB644A"/>
    <w:rsid w:val="00AB6458"/>
    <w:rsid w:val="00AB652C"/>
    <w:rsid w:val="00AB6898"/>
    <w:rsid w:val="00AB6CA0"/>
    <w:rsid w:val="00AB7551"/>
    <w:rsid w:val="00AB76D5"/>
    <w:rsid w:val="00AB7787"/>
    <w:rsid w:val="00AB78AC"/>
    <w:rsid w:val="00AB7913"/>
    <w:rsid w:val="00AC0169"/>
    <w:rsid w:val="00AC028F"/>
    <w:rsid w:val="00AC0746"/>
    <w:rsid w:val="00AC08C8"/>
    <w:rsid w:val="00AC0C66"/>
    <w:rsid w:val="00AC0CC3"/>
    <w:rsid w:val="00AC1281"/>
    <w:rsid w:val="00AC21BA"/>
    <w:rsid w:val="00AC22C7"/>
    <w:rsid w:val="00AC26C7"/>
    <w:rsid w:val="00AC279F"/>
    <w:rsid w:val="00AC2AFA"/>
    <w:rsid w:val="00AC2D4E"/>
    <w:rsid w:val="00AC3084"/>
    <w:rsid w:val="00AC3431"/>
    <w:rsid w:val="00AC38E9"/>
    <w:rsid w:val="00AC45D6"/>
    <w:rsid w:val="00AC4CB6"/>
    <w:rsid w:val="00AC4D1B"/>
    <w:rsid w:val="00AC4D53"/>
    <w:rsid w:val="00AC4D9E"/>
    <w:rsid w:val="00AC4DDB"/>
    <w:rsid w:val="00AC4E2E"/>
    <w:rsid w:val="00AC5C2A"/>
    <w:rsid w:val="00AC5EAA"/>
    <w:rsid w:val="00AC61B3"/>
    <w:rsid w:val="00AC63F4"/>
    <w:rsid w:val="00AC6490"/>
    <w:rsid w:val="00AC6786"/>
    <w:rsid w:val="00AC6963"/>
    <w:rsid w:val="00AC6D5D"/>
    <w:rsid w:val="00AC705A"/>
    <w:rsid w:val="00AC7470"/>
    <w:rsid w:val="00AC759B"/>
    <w:rsid w:val="00AC772F"/>
    <w:rsid w:val="00AC79D5"/>
    <w:rsid w:val="00AC7DE9"/>
    <w:rsid w:val="00AC7F89"/>
    <w:rsid w:val="00AD0B3D"/>
    <w:rsid w:val="00AD0C7D"/>
    <w:rsid w:val="00AD12BD"/>
    <w:rsid w:val="00AD158C"/>
    <w:rsid w:val="00AD163D"/>
    <w:rsid w:val="00AD1860"/>
    <w:rsid w:val="00AD1870"/>
    <w:rsid w:val="00AD1B21"/>
    <w:rsid w:val="00AD1B5F"/>
    <w:rsid w:val="00AD1DFE"/>
    <w:rsid w:val="00AD1F06"/>
    <w:rsid w:val="00AD23E9"/>
    <w:rsid w:val="00AD284F"/>
    <w:rsid w:val="00AD288C"/>
    <w:rsid w:val="00AD2ACB"/>
    <w:rsid w:val="00AD2D96"/>
    <w:rsid w:val="00AD3042"/>
    <w:rsid w:val="00AD3047"/>
    <w:rsid w:val="00AD31A9"/>
    <w:rsid w:val="00AD32CD"/>
    <w:rsid w:val="00AD33C3"/>
    <w:rsid w:val="00AD34A1"/>
    <w:rsid w:val="00AD379F"/>
    <w:rsid w:val="00AD3935"/>
    <w:rsid w:val="00AD394D"/>
    <w:rsid w:val="00AD3BEC"/>
    <w:rsid w:val="00AD4597"/>
    <w:rsid w:val="00AD48F9"/>
    <w:rsid w:val="00AD4A2F"/>
    <w:rsid w:val="00AD4C34"/>
    <w:rsid w:val="00AD4EA7"/>
    <w:rsid w:val="00AD4FA4"/>
    <w:rsid w:val="00AD5140"/>
    <w:rsid w:val="00AD57E1"/>
    <w:rsid w:val="00AD5F7C"/>
    <w:rsid w:val="00AD6980"/>
    <w:rsid w:val="00AD6C7F"/>
    <w:rsid w:val="00AD7079"/>
    <w:rsid w:val="00AD70C9"/>
    <w:rsid w:val="00AD732B"/>
    <w:rsid w:val="00AD75A6"/>
    <w:rsid w:val="00AD7927"/>
    <w:rsid w:val="00AD7E14"/>
    <w:rsid w:val="00AD7E17"/>
    <w:rsid w:val="00AE0160"/>
    <w:rsid w:val="00AE04AA"/>
    <w:rsid w:val="00AE078F"/>
    <w:rsid w:val="00AE09F6"/>
    <w:rsid w:val="00AE0D23"/>
    <w:rsid w:val="00AE0E9E"/>
    <w:rsid w:val="00AE14B7"/>
    <w:rsid w:val="00AE19D1"/>
    <w:rsid w:val="00AE2205"/>
    <w:rsid w:val="00AE232B"/>
    <w:rsid w:val="00AE26F5"/>
    <w:rsid w:val="00AE2968"/>
    <w:rsid w:val="00AE3004"/>
    <w:rsid w:val="00AE30C1"/>
    <w:rsid w:val="00AE34EC"/>
    <w:rsid w:val="00AE3627"/>
    <w:rsid w:val="00AE3839"/>
    <w:rsid w:val="00AE384B"/>
    <w:rsid w:val="00AE3AF4"/>
    <w:rsid w:val="00AE3CE8"/>
    <w:rsid w:val="00AE42D1"/>
    <w:rsid w:val="00AE4557"/>
    <w:rsid w:val="00AE4704"/>
    <w:rsid w:val="00AE478E"/>
    <w:rsid w:val="00AE47FE"/>
    <w:rsid w:val="00AE4A1F"/>
    <w:rsid w:val="00AE4C55"/>
    <w:rsid w:val="00AE4F01"/>
    <w:rsid w:val="00AE5299"/>
    <w:rsid w:val="00AE53BE"/>
    <w:rsid w:val="00AE5440"/>
    <w:rsid w:val="00AE5C22"/>
    <w:rsid w:val="00AE5E95"/>
    <w:rsid w:val="00AE5F8F"/>
    <w:rsid w:val="00AE608A"/>
    <w:rsid w:val="00AE6433"/>
    <w:rsid w:val="00AE6584"/>
    <w:rsid w:val="00AE69BD"/>
    <w:rsid w:val="00AE6B87"/>
    <w:rsid w:val="00AE6D12"/>
    <w:rsid w:val="00AE723D"/>
    <w:rsid w:val="00AE7751"/>
    <w:rsid w:val="00AE780C"/>
    <w:rsid w:val="00AE7992"/>
    <w:rsid w:val="00AE7BBF"/>
    <w:rsid w:val="00AE7C98"/>
    <w:rsid w:val="00AF01B0"/>
    <w:rsid w:val="00AF0311"/>
    <w:rsid w:val="00AF03E7"/>
    <w:rsid w:val="00AF0A85"/>
    <w:rsid w:val="00AF0FFE"/>
    <w:rsid w:val="00AF1414"/>
    <w:rsid w:val="00AF1452"/>
    <w:rsid w:val="00AF15C3"/>
    <w:rsid w:val="00AF175A"/>
    <w:rsid w:val="00AF19CD"/>
    <w:rsid w:val="00AF2577"/>
    <w:rsid w:val="00AF25F3"/>
    <w:rsid w:val="00AF26E8"/>
    <w:rsid w:val="00AF28A1"/>
    <w:rsid w:val="00AF28B0"/>
    <w:rsid w:val="00AF2DED"/>
    <w:rsid w:val="00AF33F6"/>
    <w:rsid w:val="00AF3560"/>
    <w:rsid w:val="00AF3C80"/>
    <w:rsid w:val="00AF3C8C"/>
    <w:rsid w:val="00AF3F35"/>
    <w:rsid w:val="00AF404A"/>
    <w:rsid w:val="00AF4095"/>
    <w:rsid w:val="00AF40D2"/>
    <w:rsid w:val="00AF41FC"/>
    <w:rsid w:val="00AF4322"/>
    <w:rsid w:val="00AF4447"/>
    <w:rsid w:val="00AF457C"/>
    <w:rsid w:val="00AF4ABD"/>
    <w:rsid w:val="00AF4BBF"/>
    <w:rsid w:val="00AF4BE7"/>
    <w:rsid w:val="00AF5363"/>
    <w:rsid w:val="00AF54FE"/>
    <w:rsid w:val="00AF5F78"/>
    <w:rsid w:val="00AF63A9"/>
    <w:rsid w:val="00AF6591"/>
    <w:rsid w:val="00AF66F1"/>
    <w:rsid w:val="00AF6A76"/>
    <w:rsid w:val="00AF6AA4"/>
    <w:rsid w:val="00AF6B1B"/>
    <w:rsid w:val="00AF7363"/>
    <w:rsid w:val="00AF736C"/>
    <w:rsid w:val="00AF738A"/>
    <w:rsid w:val="00AF7F09"/>
    <w:rsid w:val="00AF7F0E"/>
    <w:rsid w:val="00AF7FB7"/>
    <w:rsid w:val="00B00051"/>
    <w:rsid w:val="00B00292"/>
    <w:rsid w:val="00B002BA"/>
    <w:rsid w:val="00B00306"/>
    <w:rsid w:val="00B00612"/>
    <w:rsid w:val="00B00D62"/>
    <w:rsid w:val="00B00E18"/>
    <w:rsid w:val="00B010D3"/>
    <w:rsid w:val="00B01132"/>
    <w:rsid w:val="00B01AB2"/>
    <w:rsid w:val="00B01CC2"/>
    <w:rsid w:val="00B01F0D"/>
    <w:rsid w:val="00B01F3F"/>
    <w:rsid w:val="00B02014"/>
    <w:rsid w:val="00B0226D"/>
    <w:rsid w:val="00B023FC"/>
    <w:rsid w:val="00B02562"/>
    <w:rsid w:val="00B02682"/>
    <w:rsid w:val="00B02A4C"/>
    <w:rsid w:val="00B02AD0"/>
    <w:rsid w:val="00B02B27"/>
    <w:rsid w:val="00B03101"/>
    <w:rsid w:val="00B03352"/>
    <w:rsid w:val="00B039CE"/>
    <w:rsid w:val="00B03BB8"/>
    <w:rsid w:val="00B03D26"/>
    <w:rsid w:val="00B03FF9"/>
    <w:rsid w:val="00B04451"/>
    <w:rsid w:val="00B04AD7"/>
    <w:rsid w:val="00B04D36"/>
    <w:rsid w:val="00B04F11"/>
    <w:rsid w:val="00B053E9"/>
    <w:rsid w:val="00B0540A"/>
    <w:rsid w:val="00B0551B"/>
    <w:rsid w:val="00B05688"/>
    <w:rsid w:val="00B056A7"/>
    <w:rsid w:val="00B0588E"/>
    <w:rsid w:val="00B05CB7"/>
    <w:rsid w:val="00B06474"/>
    <w:rsid w:val="00B06771"/>
    <w:rsid w:val="00B06C0D"/>
    <w:rsid w:val="00B06C77"/>
    <w:rsid w:val="00B06D98"/>
    <w:rsid w:val="00B071B9"/>
    <w:rsid w:val="00B072BC"/>
    <w:rsid w:val="00B07390"/>
    <w:rsid w:val="00B075EC"/>
    <w:rsid w:val="00B076A7"/>
    <w:rsid w:val="00B076C4"/>
    <w:rsid w:val="00B07CBE"/>
    <w:rsid w:val="00B100F5"/>
    <w:rsid w:val="00B1048C"/>
    <w:rsid w:val="00B108ED"/>
    <w:rsid w:val="00B10931"/>
    <w:rsid w:val="00B1093D"/>
    <w:rsid w:val="00B10BE8"/>
    <w:rsid w:val="00B10DF3"/>
    <w:rsid w:val="00B10E8C"/>
    <w:rsid w:val="00B1167A"/>
    <w:rsid w:val="00B11882"/>
    <w:rsid w:val="00B11984"/>
    <w:rsid w:val="00B11E29"/>
    <w:rsid w:val="00B12044"/>
    <w:rsid w:val="00B12603"/>
    <w:rsid w:val="00B12A8C"/>
    <w:rsid w:val="00B12D83"/>
    <w:rsid w:val="00B13003"/>
    <w:rsid w:val="00B137BE"/>
    <w:rsid w:val="00B13829"/>
    <w:rsid w:val="00B13F1F"/>
    <w:rsid w:val="00B14251"/>
    <w:rsid w:val="00B147CC"/>
    <w:rsid w:val="00B15141"/>
    <w:rsid w:val="00B151C6"/>
    <w:rsid w:val="00B1579F"/>
    <w:rsid w:val="00B15C76"/>
    <w:rsid w:val="00B16154"/>
    <w:rsid w:val="00B166B4"/>
    <w:rsid w:val="00B1680F"/>
    <w:rsid w:val="00B16815"/>
    <w:rsid w:val="00B16B5F"/>
    <w:rsid w:val="00B16D08"/>
    <w:rsid w:val="00B17267"/>
    <w:rsid w:val="00B172EE"/>
    <w:rsid w:val="00B1736C"/>
    <w:rsid w:val="00B17665"/>
    <w:rsid w:val="00B17744"/>
    <w:rsid w:val="00B17D19"/>
    <w:rsid w:val="00B17D3E"/>
    <w:rsid w:val="00B20057"/>
    <w:rsid w:val="00B2043A"/>
    <w:rsid w:val="00B20CD7"/>
    <w:rsid w:val="00B20E2B"/>
    <w:rsid w:val="00B20F3D"/>
    <w:rsid w:val="00B20F68"/>
    <w:rsid w:val="00B21016"/>
    <w:rsid w:val="00B21172"/>
    <w:rsid w:val="00B211A5"/>
    <w:rsid w:val="00B213D5"/>
    <w:rsid w:val="00B215F9"/>
    <w:rsid w:val="00B217CD"/>
    <w:rsid w:val="00B21B67"/>
    <w:rsid w:val="00B21CA7"/>
    <w:rsid w:val="00B22472"/>
    <w:rsid w:val="00B22A4C"/>
    <w:rsid w:val="00B22CE7"/>
    <w:rsid w:val="00B232CB"/>
    <w:rsid w:val="00B233A9"/>
    <w:rsid w:val="00B239CC"/>
    <w:rsid w:val="00B23C57"/>
    <w:rsid w:val="00B23D1C"/>
    <w:rsid w:val="00B23E2E"/>
    <w:rsid w:val="00B24F49"/>
    <w:rsid w:val="00B25461"/>
    <w:rsid w:val="00B2547B"/>
    <w:rsid w:val="00B25585"/>
    <w:rsid w:val="00B2571D"/>
    <w:rsid w:val="00B2575A"/>
    <w:rsid w:val="00B25A0E"/>
    <w:rsid w:val="00B25A70"/>
    <w:rsid w:val="00B25BD8"/>
    <w:rsid w:val="00B25E1D"/>
    <w:rsid w:val="00B25F9A"/>
    <w:rsid w:val="00B2613A"/>
    <w:rsid w:val="00B261C7"/>
    <w:rsid w:val="00B263BE"/>
    <w:rsid w:val="00B269CE"/>
    <w:rsid w:val="00B2757B"/>
    <w:rsid w:val="00B27D54"/>
    <w:rsid w:val="00B30EB7"/>
    <w:rsid w:val="00B317EB"/>
    <w:rsid w:val="00B31DDA"/>
    <w:rsid w:val="00B31E5F"/>
    <w:rsid w:val="00B322A7"/>
    <w:rsid w:val="00B32405"/>
    <w:rsid w:val="00B32607"/>
    <w:rsid w:val="00B326BE"/>
    <w:rsid w:val="00B326D1"/>
    <w:rsid w:val="00B32D83"/>
    <w:rsid w:val="00B32EB5"/>
    <w:rsid w:val="00B32F7F"/>
    <w:rsid w:val="00B33126"/>
    <w:rsid w:val="00B33169"/>
    <w:rsid w:val="00B33452"/>
    <w:rsid w:val="00B338CE"/>
    <w:rsid w:val="00B3396B"/>
    <w:rsid w:val="00B33D7E"/>
    <w:rsid w:val="00B33F7C"/>
    <w:rsid w:val="00B34390"/>
    <w:rsid w:val="00B3442C"/>
    <w:rsid w:val="00B34B24"/>
    <w:rsid w:val="00B3539A"/>
    <w:rsid w:val="00B35CB3"/>
    <w:rsid w:val="00B35F8E"/>
    <w:rsid w:val="00B37188"/>
    <w:rsid w:val="00B4002F"/>
    <w:rsid w:val="00B4003E"/>
    <w:rsid w:val="00B40292"/>
    <w:rsid w:val="00B406B2"/>
    <w:rsid w:val="00B408C0"/>
    <w:rsid w:val="00B40CF2"/>
    <w:rsid w:val="00B40D73"/>
    <w:rsid w:val="00B4110D"/>
    <w:rsid w:val="00B411A3"/>
    <w:rsid w:val="00B412CB"/>
    <w:rsid w:val="00B416D8"/>
    <w:rsid w:val="00B41A1E"/>
    <w:rsid w:val="00B41AE2"/>
    <w:rsid w:val="00B41B34"/>
    <w:rsid w:val="00B422D2"/>
    <w:rsid w:val="00B425D3"/>
    <w:rsid w:val="00B42879"/>
    <w:rsid w:val="00B42A79"/>
    <w:rsid w:val="00B42C33"/>
    <w:rsid w:val="00B430D3"/>
    <w:rsid w:val="00B437A1"/>
    <w:rsid w:val="00B437BD"/>
    <w:rsid w:val="00B43985"/>
    <w:rsid w:val="00B439FA"/>
    <w:rsid w:val="00B43D4D"/>
    <w:rsid w:val="00B440CF"/>
    <w:rsid w:val="00B4418B"/>
    <w:rsid w:val="00B443C5"/>
    <w:rsid w:val="00B4485B"/>
    <w:rsid w:val="00B453AD"/>
    <w:rsid w:val="00B453EC"/>
    <w:rsid w:val="00B45A61"/>
    <w:rsid w:val="00B45AC0"/>
    <w:rsid w:val="00B46501"/>
    <w:rsid w:val="00B46D6D"/>
    <w:rsid w:val="00B47784"/>
    <w:rsid w:val="00B4783F"/>
    <w:rsid w:val="00B47858"/>
    <w:rsid w:val="00B47A6B"/>
    <w:rsid w:val="00B47CEF"/>
    <w:rsid w:val="00B50261"/>
    <w:rsid w:val="00B504F7"/>
    <w:rsid w:val="00B50810"/>
    <w:rsid w:val="00B50933"/>
    <w:rsid w:val="00B509C0"/>
    <w:rsid w:val="00B50E09"/>
    <w:rsid w:val="00B51138"/>
    <w:rsid w:val="00B5133A"/>
    <w:rsid w:val="00B51420"/>
    <w:rsid w:val="00B51526"/>
    <w:rsid w:val="00B517F1"/>
    <w:rsid w:val="00B5183E"/>
    <w:rsid w:val="00B51A40"/>
    <w:rsid w:val="00B52138"/>
    <w:rsid w:val="00B521D9"/>
    <w:rsid w:val="00B5238E"/>
    <w:rsid w:val="00B5238F"/>
    <w:rsid w:val="00B528E7"/>
    <w:rsid w:val="00B529F2"/>
    <w:rsid w:val="00B52EC8"/>
    <w:rsid w:val="00B52FD2"/>
    <w:rsid w:val="00B531EB"/>
    <w:rsid w:val="00B534CA"/>
    <w:rsid w:val="00B5370C"/>
    <w:rsid w:val="00B53829"/>
    <w:rsid w:val="00B53855"/>
    <w:rsid w:val="00B538FF"/>
    <w:rsid w:val="00B53EF5"/>
    <w:rsid w:val="00B540BA"/>
    <w:rsid w:val="00B542BA"/>
    <w:rsid w:val="00B54989"/>
    <w:rsid w:val="00B54CC5"/>
    <w:rsid w:val="00B54F8C"/>
    <w:rsid w:val="00B5520D"/>
    <w:rsid w:val="00B553CF"/>
    <w:rsid w:val="00B555B8"/>
    <w:rsid w:val="00B55ACA"/>
    <w:rsid w:val="00B561BD"/>
    <w:rsid w:val="00B566E0"/>
    <w:rsid w:val="00B5685D"/>
    <w:rsid w:val="00B5689A"/>
    <w:rsid w:val="00B56B1E"/>
    <w:rsid w:val="00B56E91"/>
    <w:rsid w:val="00B56F22"/>
    <w:rsid w:val="00B574BA"/>
    <w:rsid w:val="00B5778D"/>
    <w:rsid w:val="00B57861"/>
    <w:rsid w:val="00B57DF2"/>
    <w:rsid w:val="00B60407"/>
    <w:rsid w:val="00B6059C"/>
    <w:rsid w:val="00B60696"/>
    <w:rsid w:val="00B609F0"/>
    <w:rsid w:val="00B60E6E"/>
    <w:rsid w:val="00B6112D"/>
    <w:rsid w:val="00B6113E"/>
    <w:rsid w:val="00B6156C"/>
    <w:rsid w:val="00B619AF"/>
    <w:rsid w:val="00B61B85"/>
    <w:rsid w:val="00B61CFF"/>
    <w:rsid w:val="00B61F08"/>
    <w:rsid w:val="00B61F70"/>
    <w:rsid w:val="00B6237B"/>
    <w:rsid w:val="00B62894"/>
    <w:rsid w:val="00B62A18"/>
    <w:rsid w:val="00B63870"/>
    <w:rsid w:val="00B63CA8"/>
    <w:rsid w:val="00B63F15"/>
    <w:rsid w:val="00B63F75"/>
    <w:rsid w:val="00B640AB"/>
    <w:rsid w:val="00B64124"/>
    <w:rsid w:val="00B64398"/>
    <w:rsid w:val="00B64484"/>
    <w:rsid w:val="00B645F8"/>
    <w:rsid w:val="00B648E0"/>
    <w:rsid w:val="00B64A44"/>
    <w:rsid w:val="00B652B0"/>
    <w:rsid w:val="00B65689"/>
    <w:rsid w:val="00B65771"/>
    <w:rsid w:val="00B65C65"/>
    <w:rsid w:val="00B65D2F"/>
    <w:rsid w:val="00B6603E"/>
    <w:rsid w:val="00B664EC"/>
    <w:rsid w:val="00B66801"/>
    <w:rsid w:val="00B668B4"/>
    <w:rsid w:val="00B66FFC"/>
    <w:rsid w:val="00B678CC"/>
    <w:rsid w:val="00B6796C"/>
    <w:rsid w:val="00B67B2B"/>
    <w:rsid w:val="00B7021B"/>
    <w:rsid w:val="00B70333"/>
    <w:rsid w:val="00B709B6"/>
    <w:rsid w:val="00B70A49"/>
    <w:rsid w:val="00B70EDB"/>
    <w:rsid w:val="00B71060"/>
    <w:rsid w:val="00B7121E"/>
    <w:rsid w:val="00B71510"/>
    <w:rsid w:val="00B71A5D"/>
    <w:rsid w:val="00B7273B"/>
    <w:rsid w:val="00B727B8"/>
    <w:rsid w:val="00B73453"/>
    <w:rsid w:val="00B737C7"/>
    <w:rsid w:val="00B73D8D"/>
    <w:rsid w:val="00B73E00"/>
    <w:rsid w:val="00B73E31"/>
    <w:rsid w:val="00B74019"/>
    <w:rsid w:val="00B74A0D"/>
    <w:rsid w:val="00B74BFB"/>
    <w:rsid w:val="00B74EC0"/>
    <w:rsid w:val="00B74F57"/>
    <w:rsid w:val="00B75542"/>
    <w:rsid w:val="00B75667"/>
    <w:rsid w:val="00B7573F"/>
    <w:rsid w:val="00B75A5C"/>
    <w:rsid w:val="00B75CA8"/>
    <w:rsid w:val="00B763BF"/>
    <w:rsid w:val="00B7646F"/>
    <w:rsid w:val="00B76B8B"/>
    <w:rsid w:val="00B77062"/>
    <w:rsid w:val="00B7709F"/>
    <w:rsid w:val="00B770A1"/>
    <w:rsid w:val="00B77104"/>
    <w:rsid w:val="00B7734E"/>
    <w:rsid w:val="00B77405"/>
    <w:rsid w:val="00B774CC"/>
    <w:rsid w:val="00B7772D"/>
    <w:rsid w:val="00B7797A"/>
    <w:rsid w:val="00B77A5A"/>
    <w:rsid w:val="00B77B57"/>
    <w:rsid w:val="00B77B74"/>
    <w:rsid w:val="00B77C22"/>
    <w:rsid w:val="00B77D8A"/>
    <w:rsid w:val="00B80377"/>
    <w:rsid w:val="00B804F9"/>
    <w:rsid w:val="00B8053A"/>
    <w:rsid w:val="00B80795"/>
    <w:rsid w:val="00B80A02"/>
    <w:rsid w:val="00B80BE8"/>
    <w:rsid w:val="00B80F5B"/>
    <w:rsid w:val="00B811AD"/>
    <w:rsid w:val="00B81578"/>
    <w:rsid w:val="00B8166A"/>
    <w:rsid w:val="00B81684"/>
    <w:rsid w:val="00B817F4"/>
    <w:rsid w:val="00B81F1A"/>
    <w:rsid w:val="00B81F1C"/>
    <w:rsid w:val="00B81F9E"/>
    <w:rsid w:val="00B81FB0"/>
    <w:rsid w:val="00B820AE"/>
    <w:rsid w:val="00B821AB"/>
    <w:rsid w:val="00B8239C"/>
    <w:rsid w:val="00B8249A"/>
    <w:rsid w:val="00B82A8C"/>
    <w:rsid w:val="00B830F7"/>
    <w:rsid w:val="00B830FA"/>
    <w:rsid w:val="00B8321E"/>
    <w:rsid w:val="00B83358"/>
    <w:rsid w:val="00B83580"/>
    <w:rsid w:val="00B837F5"/>
    <w:rsid w:val="00B83AC3"/>
    <w:rsid w:val="00B83DAC"/>
    <w:rsid w:val="00B83DF6"/>
    <w:rsid w:val="00B8422F"/>
    <w:rsid w:val="00B8489E"/>
    <w:rsid w:val="00B84BE8"/>
    <w:rsid w:val="00B84EE9"/>
    <w:rsid w:val="00B855A8"/>
    <w:rsid w:val="00B855B1"/>
    <w:rsid w:val="00B85837"/>
    <w:rsid w:val="00B8590E"/>
    <w:rsid w:val="00B85F67"/>
    <w:rsid w:val="00B85F7C"/>
    <w:rsid w:val="00B86557"/>
    <w:rsid w:val="00B86989"/>
    <w:rsid w:val="00B86D87"/>
    <w:rsid w:val="00B86D88"/>
    <w:rsid w:val="00B87324"/>
    <w:rsid w:val="00B877E8"/>
    <w:rsid w:val="00B87809"/>
    <w:rsid w:val="00B87C60"/>
    <w:rsid w:val="00B87F42"/>
    <w:rsid w:val="00B90165"/>
    <w:rsid w:val="00B90615"/>
    <w:rsid w:val="00B9076E"/>
    <w:rsid w:val="00B91356"/>
    <w:rsid w:val="00B91E88"/>
    <w:rsid w:val="00B91E9D"/>
    <w:rsid w:val="00B922C4"/>
    <w:rsid w:val="00B926E0"/>
    <w:rsid w:val="00B92AD4"/>
    <w:rsid w:val="00B92BF1"/>
    <w:rsid w:val="00B92C77"/>
    <w:rsid w:val="00B932E1"/>
    <w:rsid w:val="00B93C12"/>
    <w:rsid w:val="00B93C36"/>
    <w:rsid w:val="00B93F72"/>
    <w:rsid w:val="00B94054"/>
    <w:rsid w:val="00B94253"/>
    <w:rsid w:val="00B9436E"/>
    <w:rsid w:val="00B944BE"/>
    <w:rsid w:val="00B9462E"/>
    <w:rsid w:val="00B946E7"/>
    <w:rsid w:val="00B94759"/>
    <w:rsid w:val="00B94CCC"/>
    <w:rsid w:val="00B950E8"/>
    <w:rsid w:val="00B9521C"/>
    <w:rsid w:val="00B95372"/>
    <w:rsid w:val="00B954FC"/>
    <w:rsid w:val="00B95A04"/>
    <w:rsid w:val="00B95C49"/>
    <w:rsid w:val="00B95D69"/>
    <w:rsid w:val="00B95EEF"/>
    <w:rsid w:val="00B95FCD"/>
    <w:rsid w:val="00B95FD7"/>
    <w:rsid w:val="00B96228"/>
    <w:rsid w:val="00B96313"/>
    <w:rsid w:val="00B96417"/>
    <w:rsid w:val="00B967F9"/>
    <w:rsid w:val="00B96CF0"/>
    <w:rsid w:val="00B96D53"/>
    <w:rsid w:val="00B96DA2"/>
    <w:rsid w:val="00B97017"/>
    <w:rsid w:val="00B97059"/>
    <w:rsid w:val="00B9718D"/>
    <w:rsid w:val="00B97201"/>
    <w:rsid w:val="00B977E6"/>
    <w:rsid w:val="00BA047F"/>
    <w:rsid w:val="00BA067F"/>
    <w:rsid w:val="00BA131B"/>
    <w:rsid w:val="00BA13E0"/>
    <w:rsid w:val="00BA152D"/>
    <w:rsid w:val="00BA1704"/>
    <w:rsid w:val="00BA17C4"/>
    <w:rsid w:val="00BA2693"/>
    <w:rsid w:val="00BA270E"/>
    <w:rsid w:val="00BA2729"/>
    <w:rsid w:val="00BA283C"/>
    <w:rsid w:val="00BA2AEB"/>
    <w:rsid w:val="00BA2B41"/>
    <w:rsid w:val="00BA2FE1"/>
    <w:rsid w:val="00BA3603"/>
    <w:rsid w:val="00BA388C"/>
    <w:rsid w:val="00BA3974"/>
    <w:rsid w:val="00BA3C13"/>
    <w:rsid w:val="00BA3CC9"/>
    <w:rsid w:val="00BA3D2F"/>
    <w:rsid w:val="00BA3F29"/>
    <w:rsid w:val="00BA40BE"/>
    <w:rsid w:val="00BA4437"/>
    <w:rsid w:val="00BA46ED"/>
    <w:rsid w:val="00BA48E0"/>
    <w:rsid w:val="00BA4CF4"/>
    <w:rsid w:val="00BA54FB"/>
    <w:rsid w:val="00BA5A25"/>
    <w:rsid w:val="00BA5C97"/>
    <w:rsid w:val="00BA5EFB"/>
    <w:rsid w:val="00BA659A"/>
    <w:rsid w:val="00BA68C1"/>
    <w:rsid w:val="00BA6A55"/>
    <w:rsid w:val="00BA6ADF"/>
    <w:rsid w:val="00BA6AE7"/>
    <w:rsid w:val="00BA6D50"/>
    <w:rsid w:val="00BA712E"/>
    <w:rsid w:val="00BA7423"/>
    <w:rsid w:val="00BA7688"/>
    <w:rsid w:val="00BA7BDC"/>
    <w:rsid w:val="00BA7EB0"/>
    <w:rsid w:val="00BA7F19"/>
    <w:rsid w:val="00BB008F"/>
    <w:rsid w:val="00BB022D"/>
    <w:rsid w:val="00BB0344"/>
    <w:rsid w:val="00BB034A"/>
    <w:rsid w:val="00BB050E"/>
    <w:rsid w:val="00BB0528"/>
    <w:rsid w:val="00BB070E"/>
    <w:rsid w:val="00BB0A6A"/>
    <w:rsid w:val="00BB0D75"/>
    <w:rsid w:val="00BB1011"/>
    <w:rsid w:val="00BB109F"/>
    <w:rsid w:val="00BB1286"/>
    <w:rsid w:val="00BB1485"/>
    <w:rsid w:val="00BB18D5"/>
    <w:rsid w:val="00BB1C4F"/>
    <w:rsid w:val="00BB20E7"/>
    <w:rsid w:val="00BB225D"/>
    <w:rsid w:val="00BB2766"/>
    <w:rsid w:val="00BB277B"/>
    <w:rsid w:val="00BB2835"/>
    <w:rsid w:val="00BB284D"/>
    <w:rsid w:val="00BB365A"/>
    <w:rsid w:val="00BB37B0"/>
    <w:rsid w:val="00BB37B4"/>
    <w:rsid w:val="00BB3953"/>
    <w:rsid w:val="00BB397D"/>
    <w:rsid w:val="00BB3D91"/>
    <w:rsid w:val="00BB3F4C"/>
    <w:rsid w:val="00BB4101"/>
    <w:rsid w:val="00BB46A9"/>
    <w:rsid w:val="00BB473B"/>
    <w:rsid w:val="00BB4A42"/>
    <w:rsid w:val="00BB5075"/>
    <w:rsid w:val="00BB51ED"/>
    <w:rsid w:val="00BB5321"/>
    <w:rsid w:val="00BB56F2"/>
    <w:rsid w:val="00BB57E0"/>
    <w:rsid w:val="00BB5846"/>
    <w:rsid w:val="00BB61DC"/>
    <w:rsid w:val="00BB6258"/>
    <w:rsid w:val="00BB6431"/>
    <w:rsid w:val="00BB645D"/>
    <w:rsid w:val="00BB6472"/>
    <w:rsid w:val="00BB6E75"/>
    <w:rsid w:val="00BB71EC"/>
    <w:rsid w:val="00BB724B"/>
    <w:rsid w:val="00BB7398"/>
    <w:rsid w:val="00BB740F"/>
    <w:rsid w:val="00BB7892"/>
    <w:rsid w:val="00BB7C49"/>
    <w:rsid w:val="00BB7DB1"/>
    <w:rsid w:val="00BC001C"/>
    <w:rsid w:val="00BC0A8A"/>
    <w:rsid w:val="00BC0AE6"/>
    <w:rsid w:val="00BC1413"/>
    <w:rsid w:val="00BC16BF"/>
    <w:rsid w:val="00BC1B4B"/>
    <w:rsid w:val="00BC201A"/>
    <w:rsid w:val="00BC201E"/>
    <w:rsid w:val="00BC2BC7"/>
    <w:rsid w:val="00BC2ED9"/>
    <w:rsid w:val="00BC2F45"/>
    <w:rsid w:val="00BC344E"/>
    <w:rsid w:val="00BC38B8"/>
    <w:rsid w:val="00BC3CF8"/>
    <w:rsid w:val="00BC434D"/>
    <w:rsid w:val="00BC4699"/>
    <w:rsid w:val="00BC4B9C"/>
    <w:rsid w:val="00BC5181"/>
    <w:rsid w:val="00BC56C1"/>
    <w:rsid w:val="00BC59BE"/>
    <w:rsid w:val="00BC5CE2"/>
    <w:rsid w:val="00BC642E"/>
    <w:rsid w:val="00BC6742"/>
    <w:rsid w:val="00BC71C5"/>
    <w:rsid w:val="00BC7659"/>
    <w:rsid w:val="00BC77D7"/>
    <w:rsid w:val="00BC791C"/>
    <w:rsid w:val="00BC7A42"/>
    <w:rsid w:val="00BC7E6E"/>
    <w:rsid w:val="00BD00DD"/>
    <w:rsid w:val="00BD013E"/>
    <w:rsid w:val="00BD01D9"/>
    <w:rsid w:val="00BD0383"/>
    <w:rsid w:val="00BD082C"/>
    <w:rsid w:val="00BD09E2"/>
    <w:rsid w:val="00BD0CC9"/>
    <w:rsid w:val="00BD0FC4"/>
    <w:rsid w:val="00BD1122"/>
    <w:rsid w:val="00BD1284"/>
    <w:rsid w:val="00BD13ED"/>
    <w:rsid w:val="00BD140B"/>
    <w:rsid w:val="00BD164C"/>
    <w:rsid w:val="00BD1749"/>
    <w:rsid w:val="00BD1909"/>
    <w:rsid w:val="00BD1C17"/>
    <w:rsid w:val="00BD238C"/>
    <w:rsid w:val="00BD2A08"/>
    <w:rsid w:val="00BD2F55"/>
    <w:rsid w:val="00BD34FD"/>
    <w:rsid w:val="00BD352D"/>
    <w:rsid w:val="00BD3837"/>
    <w:rsid w:val="00BD385B"/>
    <w:rsid w:val="00BD386B"/>
    <w:rsid w:val="00BD3C69"/>
    <w:rsid w:val="00BD3D7A"/>
    <w:rsid w:val="00BD4355"/>
    <w:rsid w:val="00BD474B"/>
    <w:rsid w:val="00BD4A64"/>
    <w:rsid w:val="00BD53F6"/>
    <w:rsid w:val="00BD557B"/>
    <w:rsid w:val="00BD5A26"/>
    <w:rsid w:val="00BD5A74"/>
    <w:rsid w:val="00BD5D4D"/>
    <w:rsid w:val="00BD5D58"/>
    <w:rsid w:val="00BD5EB4"/>
    <w:rsid w:val="00BD5EE9"/>
    <w:rsid w:val="00BD614C"/>
    <w:rsid w:val="00BD6474"/>
    <w:rsid w:val="00BD6509"/>
    <w:rsid w:val="00BD689C"/>
    <w:rsid w:val="00BD6909"/>
    <w:rsid w:val="00BD6A22"/>
    <w:rsid w:val="00BD78B8"/>
    <w:rsid w:val="00BD7A82"/>
    <w:rsid w:val="00BD7F9E"/>
    <w:rsid w:val="00BD7FF4"/>
    <w:rsid w:val="00BE00F3"/>
    <w:rsid w:val="00BE0698"/>
    <w:rsid w:val="00BE072F"/>
    <w:rsid w:val="00BE0C3B"/>
    <w:rsid w:val="00BE13B8"/>
    <w:rsid w:val="00BE197A"/>
    <w:rsid w:val="00BE1A06"/>
    <w:rsid w:val="00BE1CCA"/>
    <w:rsid w:val="00BE267B"/>
    <w:rsid w:val="00BE2E99"/>
    <w:rsid w:val="00BE2FEE"/>
    <w:rsid w:val="00BE34F9"/>
    <w:rsid w:val="00BE3AFA"/>
    <w:rsid w:val="00BE3F52"/>
    <w:rsid w:val="00BE403F"/>
    <w:rsid w:val="00BE45C1"/>
    <w:rsid w:val="00BE4F02"/>
    <w:rsid w:val="00BE51C7"/>
    <w:rsid w:val="00BE5515"/>
    <w:rsid w:val="00BE5613"/>
    <w:rsid w:val="00BE5813"/>
    <w:rsid w:val="00BE5C18"/>
    <w:rsid w:val="00BE5C76"/>
    <w:rsid w:val="00BE5C7E"/>
    <w:rsid w:val="00BE5CD9"/>
    <w:rsid w:val="00BE5FE6"/>
    <w:rsid w:val="00BE65B3"/>
    <w:rsid w:val="00BE68B9"/>
    <w:rsid w:val="00BE7265"/>
    <w:rsid w:val="00BE7543"/>
    <w:rsid w:val="00BE7603"/>
    <w:rsid w:val="00BE7B27"/>
    <w:rsid w:val="00BE7F36"/>
    <w:rsid w:val="00BF02CC"/>
    <w:rsid w:val="00BF02E6"/>
    <w:rsid w:val="00BF0A66"/>
    <w:rsid w:val="00BF10D2"/>
    <w:rsid w:val="00BF10D6"/>
    <w:rsid w:val="00BF120B"/>
    <w:rsid w:val="00BF1309"/>
    <w:rsid w:val="00BF17E0"/>
    <w:rsid w:val="00BF18B9"/>
    <w:rsid w:val="00BF1B70"/>
    <w:rsid w:val="00BF21BE"/>
    <w:rsid w:val="00BF220D"/>
    <w:rsid w:val="00BF220F"/>
    <w:rsid w:val="00BF2484"/>
    <w:rsid w:val="00BF2817"/>
    <w:rsid w:val="00BF29CE"/>
    <w:rsid w:val="00BF2C65"/>
    <w:rsid w:val="00BF31CB"/>
    <w:rsid w:val="00BF32CB"/>
    <w:rsid w:val="00BF3AE6"/>
    <w:rsid w:val="00BF3C10"/>
    <w:rsid w:val="00BF46F1"/>
    <w:rsid w:val="00BF4869"/>
    <w:rsid w:val="00BF48B7"/>
    <w:rsid w:val="00BF4923"/>
    <w:rsid w:val="00BF4A86"/>
    <w:rsid w:val="00BF4B69"/>
    <w:rsid w:val="00BF4B9C"/>
    <w:rsid w:val="00BF5350"/>
    <w:rsid w:val="00BF5540"/>
    <w:rsid w:val="00BF55D0"/>
    <w:rsid w:val="00BF55F8"/>
    <w:rsid w:val="00BF5623"/>
    <w:rsid w:val="00BF56A8"/>
    <w:rsid w:val="00BF577B"/>
    <w:rsid w:val="00BF608F"/>
    <w:rsid w:val="00BF60E3"/>
    <w:rsid w:val="00BF6151"/>
    <w:rsid w:val="00BF6597"/>
    <w:rsid w:val="00BF6841"/>
    <w:rsid w:val="00BF68C1"/>
    <w:rsid w:val="00BF6FBF"/>
    <w:rsid w:val="00BF70A1"/>
    <w:rsid w:val="00BF70AB"/>
    <w:rsid w:val="00BF70F8"/>
    <w:rsid w:val="00BF7CDD"/>
    <w:rsid w:val="00BF7D43"/>
    <w:rsid w:val="00BF7EDF"/>
    <w:rsid w:val="00C007CA"/>
    <w:rsid w:val="00C00A2E"/>
    <w:rsid w:val="00C00F1A"/>
    <w:rsid w:val="00C010F5"/>
    <w:rsid w:val="00C01835"/>
    <w:rsid w:val="00C01837"/>
    <w:rsid w:val="00C01DFD"/>
    <w:rsid w:val="00C02192"/>
    <w:rsid w:val="00C02491"/>
    <w:rsid w:val="00C0279C"/>
    <w:rsid w:val="00C02C95"/>
    <w:rsid w:val="00C02CDE"/>
    <w:rsid w:val="00C02F9A"/>
    <w:rsid w:val="00C03096"/>
    <w:rsid w:val="00C0316C"/>
    <w:rsid w:val="00C03444"/>
    <w:rsid w:val="00C03985"/>
    <w:rsid w:val="00C03B7B"/>
    <w:rsid w:val="00C03C30"/>
    <w:rsid w:val="00C03FF8"/>
    <w:rsid w:val="00C04339"/>
    <w:rsid w:val="00C04586"/>
    <w:rsid w:val="00C04668"/>
    <w:rsid w:val="00C04986"/>
    <w:rsid w:val="00C04C6C"/>
    <w:rsid w:val="00C04DE2"/>
    <w:rsid w:val="00C05172"/>
    <w:rsid w:val="00C05395"/>
    <w:rsid w:val="00C05702"/>
    <w:rsid w:val="00C057D2"/>
    <w:rsid w:val="00C057E0"/>
    <w:rsid w:val="00C05863"/>
    <w:rsid w:val="00C05C20"/>
    <w:rsid w:val="00C05D67"/>
    <w:rsid w:val="00C06031"/>
    <w:rsid w:val="00C06066"/>
    <w:rsid w:val="00C0648A"/>
    <w:rsid w:val="00C066EC"/>
    <w:rsid w:val="00C067A4"/>
    <w:rsid w:val="00C06F8C"/>
    <w:rsid w:val="00C07A6C"/>
    <w:rsid w:val="00C07A84"/>
    <w:rsid w:val="00C07AE3"/>
    <w:rsid w:val="00C07AE4"/>
    <w:rsid w:val="00C07AE7"/>
    <w:rsid w:val="00C07C5C"/>
    <w:rsid w:val="00C07C77"/>
    <w:rsid w:val="00C100C8"/>
    <w:rsid w:val="00C104CE"/>
    <w:rsid w:val="00C10599"/>
    <w:rsid w:val="00C10F46"/>
    <w:rsid w:val="00C10FC9"/>
    <w:rsid w:val="00C1114F"/>
    <w:rsid w:val="00C11183"/>
    <w:rsid w:val="00C11197"/>
    <w:rsid w:val="00C1157C"/>
    <w:rsid w:val="00C1171F"/>
    <w:rsid w:val="00C11C33"/>
    <w:rsid w:val="00C11C73"/>
    <w:rsid w:val="00C11E0D"/>
    <w:rsid w:val="00C11F4E"/>
    <w:rsid w:val="00C11FE5"/>
    <w:rsid w:val="00C11FF6"/>
    <w:rsid w:val="00C12068"/>
    <w:rsid w:val="00C12995"/>
    <w:rsid w:val="00C12EB5"/>
    <w:rsid w:val="00C1328A"/>
    <w:rsid w:val="00C13504"/>
    <w:rsid w:val="00C13C8A"/>
    <w:rsid w:val="00C13D01"/>
    <w:rsid w:val="00C13F22"/>
    <w:rsid w:val="00C140FE"/>
    <w:rsid w:val="00C14126"/>
    <w:rsid w:val="00C1412F"/>
    <w:rsid w:val="00C142A1"/>
    <w:rsid w:val="00C14346"/>
    <w:rsid w:val="00C14691"/>
    <w:rsid w:val="00C14B1B"/>
    <w:rsid w:val="00C14C10"/>
    <w:rsid w:val="00C14C8D"/>
    <w:rsid w:val="00C14EF8"/>
    <w:rsid w:val="00C15135"/>
    <w:rsid w:val="00C159ED"/>
    <w:rsid w:val="00C161A3"/>
    <w:rsid w:val="00C16386"/>
    <w:rsid w:val="00C165C6"/>
    <w:rsid w:val="00C1662C"/>
    <w:rsid w:val="00C1674C"/>
    <w:rsid w:val="00C16813"/>
    <w:rsid w:val="00C16B16"/>
    <w:rsid w:val="00C17099"/>
    <w:rsid w:val="00C170AE"/>
    <w:rsid w:val="00C172D3"/>
    <w:rsid w:val="00C172D5"/>
    <w:rsid w:val="00C173EB"/>
    <w:rsid w:val="00C17515"/>
    <w:rsid w:val="00C17593"/>
    <w:rsid w:val="00C1766D"/>
    <w:rsid w:val="00C176B6"/>
    <w:rsid w:val="00C1784A"/>
    <w:rsid w:val="00C17D7E"/>
    <w:rsid w:val="00C17D89"/>
    <w:rsid w:val="00C20164"/>
    <w:rsid w:val="00C202D5"/>
    <w:rsid w:val="00C2068D"/>
    <w:rsid w:val="00C206C4"/>
    <w:rsid w:val="00C206EC"/>
    <w:rsid w:val="00C20B3B"/>
    <w:rsid w:val="00C20DD5"/>
    <w:rsid w:val="00C20F2A"/>
    <w:rsid w:val="00C2146E"/>
    <w:rsid w:val="00C2199F"/>
    <w:rsid w:val="00C21FE3"/>
    <w:rsid w:val="00C226CE"/>
    <w:rsid w:val="00C22BC2"/>
    <w:rsid w:val="00C22F9A"/>
    <w:rsid w:val="00C232DD"/>
    <w:rsid w:val="00C23452"/>
    <w:rsid w:val="00C23CFA"/>
    <w:rsid w:val="00C2423A"/>
    <w:rsid w:val="00C244D8"/>
    <w:rsid w:val="00C24789"/>
    <w:rsid w:val="00C24EE5"/>
    <w:rsid w:val="00C250A4"/>
    <w:rsid w:val="00C250CF"/>
    <w:rsid w:val="00C2544D"/>
    <w:rsid w:val="00C2545F"/>
    <w:rsid w:val="00C265D5"/>
    <w:rsid w:val="00C26871"/>
    <w:rsid w:val="00C2695A"/>
    <w:rsid w:val="00C26EB2"/>
    <w:rsid w:val="00C2708A"/>
    <w:rsid w:val="00C27156"/>
    <w:rsid w:val="00C274BE"/>
    <w:rsid w:val="00C275D9"/>
    <w:rsid w:val="00C2769D"/>
    <w:rsid w:val="00C27CD4"/>
    <w:rsid w:val="00C27E49"/>
    <w:rsid w:val="00C307FA"/>
    <w:rsid w:val="00C30A10"/>
    <w:rsid w:val="00C30B20"/>
    <w:rsid w:val="00C30C4B"/>
    <w:rsid w:val="00C30CE4"/>
    <w:rsid w:val="00C30D3F"/>
    <w:rsid w:val="00C30DAA"/>
    <w:rsid w:val="00C30F1F"/>
    <w:rsid w:val="00C30FB5"/>
    <w:rsid w:val="00C31089"/>
    <w:rsid w:val="00C314DF"/>
    <w:rsid w:val="00C315D4"/>
    <w:rsid w:val="00C316A7"/>
    <w:rsid w:val="00C3175A"/>
    <w:rsid w:val="00C319A2"/>
    <w:rsid w:val="00C319A3"/>
    <w:rsid w:val="00C31B49"/>
    <w:rsid w:val="00C3208A"/>
    <w:rsid w:val="00C328D7"/>
    <w:rsid w:val="00C32BB7"/>
    <w:rsid w:val="00C32CB6"/>
    <w:rsid w:val="00C32CCE"/>
    <w:rsid w:val="00C337EC"/>
    <w:rsid w:val="00C339DE"/>
    <w:rsid w:val="00C33AA7"/>
    <w:rsid w:val="00C33DCE"/>
    <w:rsid w:val="00C3463A"/>
    <w:rsid w:val="00C346BB"/>
    <w:rsid w:val="00C346C1"/>
    <w:rsid w:val="00C34BC5"/>
    <w:rsid w:val="00C34BDB"/>
    <w:rsid w:val="00C34C05"/>
    <w:rsid w:val="00C34CB6"/>
    <w:rsid w:val="00C34D39"/>
    <w:rsid w:val="00C34D4B"/>
    <w:rsid w:val="00C34F16"/>
    <w:rsid w:val="00C3566B"/>
    <w:rsid w:val="00C35B23"/>
    <w:rsid w:val="00C36050"/>
    <w:rsid w:val="00C361B0"/>
    <w:rsid w:val="00C367B9"/>
    <w:rsid w:val="00C36DAD"/>
    <w:rsid w:val="00C36FAE"/>
    <w:rsid w:val="00C37050"/>
    <w:rsid w:val="00C37CA6"/>
    <w:rsid w:val="00C37CDF"/>
    <w:rsid w:val="00C37F8D"/>
    <w:rsid w:val="00C400CF"/>
    <w:rsid w:val="00C4018E"/>
    <w:rsid w:val="00C404CB"/>
    <w:rsid w:val="00C404D5"/>
    <w:rsid w:val="00C40B7D"/>
    <w:rsid w:val="00C40C5E"/>
    <w:rsid w:val="00C40CD4"/>
    <w:rsid w:val="00C40D3D"/>
    <w:rsid w:val="00C40F46"/>
    <w:rsid w:val="00C41057"/>
    <w:rsid w:val="00C411E2"/>
    <w:rsid w:val="00C414BE"/>
    <w:rsid w:val="00C41594"/>
    <w:rsid w:val="00C41E8D"/>
    <w:rsid w:val="00C42075"/>
    <w:rsid w:val="00C42130"/>
    <w:rsid w:val="00C4262F"/>
    <w:rsid w:val="00C42784"/>
    <w:rsid w:val="00C42810"/>
    <w:rsid w:val="00C429E1"/>
    <w:rsid w:val="00C432C1"/>
    <w:rsid w:val="00C43315"/>
    <w:rsid w:val="00C4336B"/>
    <w:rsid w:val="00C439F0"/>
    <w:rsid w:val="00C43CE7"/>
    <w:rsid w:val="00C44189"/>
    <w:rsid w:val="00C445BA"/>
    <w:rsid w:val="00C446EC"/>
    <w:rsid w:val="00C447FB"/>
    <w:rsid w:val="00C44C1A"/>
    <w:rsid w:val="00C44CA0"/>
    <w:rsid w:val="00C44F96"/>
    <w:rsid w:val="00C44FF2"/>
    <w:rsid w:val="00C4587D"/>
    <w:rsid w:val="00C45C66"/>
    <w:rsid w:val="00C47053"/>
    <w:rsid w:val="00C470AA"/>
    <w:rsid w:val="00C47349"/>
    <w:rsid w:val="00C473D9"/>
    <w:rsid w:val="00C47AE8"/>
    <w:rsid w:val="00C47B93"/>
    <w:rsid w:val="00C47BDE"/>
    <w:rsid w:val="00C47EC4"/>
    <w:rsid w:val="00C508B7"/>
    <w:rsid w:val="00C509D3"/>
    <w:rsid w:val="00C50DD7"/>
    <w:rsid w:val="00C51696"/>
    <w:rsid w:val="00C5193F"/>
    <w:rsid w:val="00C51A18"/>
    <w:rsid w:val="00C51D11"/>
    <w:rsid w:val="00C51D30"/>
    <w:rsid w:val="00C51DFE"/>
    <w:rsid w:val="00C51F21"/>
    <w:rsid w:val="00C521CD"/>
    <w:rsid w:val="00C5257E"/>
    <w:rsid w:val="00C531B4"/>
    <w:rsid w:val="00C53218"/>
    <w:rsid w:val="00C532EB"/>
    <w:rsid w:val="00C532F9"/>
    <w:rsid w:val="00C5368B"/>
    <w:rsid w:val="00C53BD6"/>
    <w:rsid w:val="00C53E22"/>
    <w:rsid w:val="00C54287"/>
    <w:rsid w:val="00C547AE"/>
    <w:rsid w:val="00C54C14"/>
    <w:rsid w:val="00C54C62"/>
    <w:rsid w:val="00C54CBD"/>
    <w:rsid w:val="00C54CDD"/>
    <w:rsid w:val="00C5589B"/>
    <w:rsid w:val="00C55A58"/>
    <w:rsid w:val="00C55A6D"/>
    <w:rsid w:val="00C55CF4"/>
    <w:rsid w:val="00C55E23"/>
    <w:rsid w:val="00C56147"/>
    <w:rsid w:val="00C5638E"/>
    <w:rsid w:val="00C567B6"/>
    <w:rsid w:val="00C56918"/>
    <w:rsid w:val="00C569CA"/>
    <w:rsid w:val="00C5733A"/>
    <w:rsid w:val="00C57CC6"/>
    <w:rsid w:val="00C57D43"/>
    <w:rsid w:val="00C57EE9"/>
    <w:rsid w:val="00C601EB"/>
    <w:rsid w:val="00C602DB"/>
    <w:rsid w:val="00C60459"/>
    <w:rsid w:val="00C605AC"/>
    <w:rsid w:val="00C60708"/>
    <w:rsid w:val="00C60D4C"/>
    <w:rsid w:val="00C60EC1"/>
    <w:rsid w:val="00C613E1"/>
    <w:rsid w:val="00C619CD"/>
    <w:rsid w:val="00C61B5A"/>
    <w:rsid w:val="00C61D30"/>
    <w:rsid w:val="00C61EE5"/>
    <w:rsid w:val="00C62027"/>
    <w:rsid w:val="00C6269B"/>
    <w:rsid w:val="00C627A3"/>
    <w:rsid w:val="00C628E1"/>
    <w:rsid w:val="00C62997"/>
    <w:rsid w:val="00C63152"/>
    <w:rsid w:val="00C633AB"/>
    <w:rsid w:val="00C63434"/>
    <w:rsid w:val="00C6343A"/>
    <w:rsid w:val="00C636B0"/>
    <w:rsid w:val="00C63BDD"/>
    <w:rsid w:val="00C64539"/>
    <w:rsid w:val="00C64849"/>
    <w:rsid w:val="00C6560B"/>
    <w:rsid w:val="00C6560D"/>
    <w:rsid w:val="00C65A91"/>
    <w:rsid w:val="00C65ADD"/>
    <w:rsid w:val="00C65D24"/>
    <w:rsid w:val="00C65E0D"/>
    <w:rsid w:val="00C65EE7"/>
    <w:rsid w:val="00C65F58"/>
    <w:rsid w:val="00C66571"/>
    <w:rsid w:val="00C666DB"/>
    <w:rsid w:val="00C667F6"/>
    <w:rsid w:val="00C66C34"/>
    <w:rsid w:val="00C66FA3"/>
    <w:rsid w:val="00C67C0D"/>
    <w:rsid w:val="00C67F34"/>
    <w:rsid w:val="00C67F67"/>
    <w:rsid w:val="00C70366"/>
    <w:rsid w:val="00C7040D"/>
    <w:rsid w:val="00C70B8C"/>
    <w:rsid w:val="00C7128F"/>
    <w:rsid w:val="00C71327"/>
    <w:rsid w:val="00C71468"/>
    <w:rsid w:val="00C71FE1"/>
    <w:rsid w:val="00C723AF"/>
    <w:rsid w:val="00C723CA"/>
    <w:rsid w:val="00C72888"/>
    <w:rsid w:val="00C72B08"/>
    <w:rsid w:val="00C72ED8"/>
    <w:rsid w:val="00C72EF5"/>
    <w:rsid w:val="00C72F3E"/>
    <w:rsid w:val="00C73060"/>
    <w:rsid w:val="00C7322E"/>
    <w:rsid w:val="00C7330C"/>
    <w:rsid w:val="00C733ED"/>
    <w:rsid w:val="00C7357D"/>
    <w:rsid w:val="00C73BC2"/>
    <w:rsid w:val="00C73BF6"/>
    <w:rsid w:val="00C73C1B"/>
    <w:rsid w:val="00C74157"/>
    <w:rsid w:val="00C742E9"/>
    <w:rsid w:val="00C7448E"/>
    <w:rsid w:val="00C74859"/>
    <w:rsid w:val="00C748E2"/>
    <w:rsid w:val="00C74952"/>
    <w:rsid w:val="00C74B2A"/>
    <w:rsid w:val="00C75004"/>
    <w:rsid w:val="00C755E8"/>
    <w:rsid w:val="00C756F8"/>
    <w:rsid w:val="00C75970"/>
    <w:rsid w:val="00C75AC4"/>
    <w:rsid w:val="00C75C9D"/>
    <w:rsid w:val="00C75D16"/>
    <w:rsid w:val="00C766D0"/>
    <w:rsid w:val="00C76952"/>
    <w:rsid w:val="00C76AE7"/>
    <w:rsid w:val="00C76BE3"/>
    <w:rsid w:val="00C77013"/>
    <w:rsid w:val="00C7731D"/>
    <w:rsid w:val="00C778B4"/>
    <w:rsid w:val="00C77965"/>
    <w:rsid w:val="00C7799E"/>
    <w:rsid w:val="00C80340"/>
    <w:rsid w:val="00C80441"/>
    <w:rsid w:val="00C80547"/>
    <w:rsid w:val="00C8099A"/>
    <w:rsid w:val="00C80DB5"/>
    <w:rsid w:val="00C817C3"/>
    <w:rsid w:val="00C817FC"/>
    <w:rsid w:val="00C8198E"/>
    <w:rsid w:val="00C81B30"/>
    <w:rsid w:val="00C8220B"/>
    <w:rsid w:val="00C822A2"/>
    <w:rsid w:val="00C82387"/>
    <w:rsid w:val="00C823D0"/>
    <w:rsid w:val="00C829D9"/>
    <w:rsid w:val="00C82CF6"/>
    <w:rsid w:val="00C83012"/>
    <w:rsid w:val="00C831FC"/>
    <w:rsid w:val="00C8395C"/>
    <w:rsid w:val="00C83D50"/>
    <w:rsid w:val="00C83E80"/>
    <w:rsid w:val="00C83FAB"/>
    <w:rsid w:val="00C84231"/>
    <w:rsid w:val="00C84484"/>
    <w:rsid w:val="00C847C8"/>
    <w:rsid w:val="00C84CD6"/>
    <w:rsid w:val="00C84D5A"/>
    <w:rsid w:val="00C84F33"/>
    <w:rsid w:val="00C85034"/>
    <w:rsid w:val="00C8534D"/>
    <w:rsid w:val="00C85460"/>
    <w:rsid w:val="00C85B92"/>
    <w:rsid w:val="00C85EFB"/>
    <w:rsid w:val="00C85F12"/>
    <w:rsid w:val="00C86379"/>
    <w:rsid w:val="00C864DB"/>
    <w:rsid w:val="00C864FF"/>
    <w:rsid w:val="00C8669B"/>
    <w:rsid w:val="00C870BA"/>
    <w:rsid w:val="00C872B8"/>
    <w:rsid w:val="00C87407"/>
    <w:rsid w:val="00C8781D"/>
    <w:rsid w:val="00C878E9"/>
    <w:rsid w:val="00C87AF9"/>
    <w:rsid w:val="00C87DD4"/>
    <w:rsid w:val="00C87F58"/>
    <w:rsid w:val="00C901A9"/>
    <w:rsid w:val="00C9047A"/>
    <w:rsid w:val="00C905AC"/>
    <w:rsid w:val="00C9065E"/>
    <w:rsid w:val="00C90B43"/>
    <w:rsid w:val="00C90C65"/>
    <w:rsid w:val="00C90C82"/>
    <w:rsid w:val="00C90F7A"/>
    <w:rsid w:val="00C911EF"/>
    <w:rsid w:val="00C912C3"/>
    <w:rsid w:val="00C91CFB"/>
    <w:rsid w:val="00C91FAC"/>
    <w:rsid w:val="00C9220C"/>
    <w:rsid w:val="00C922C5"/>
    <w:rsid w:val="00C92352"/>
    <w:rsid w:val="00C923B7"/>
    <w:rsid w:val="00C92671"/>
    <w:rsid w:val="00C927AB"/>
    <w:rsid w:val="00C92C2A"/>
    <w:rsid w:val="00C9318C"/>
    <w:rsid w:val="00C93297"/>
    <w:rsid w:val="00C932D9"/>
    <w:rsid w:val="00C93543"/>
    <w:rsid w:val="00C93D55"/>
    <w:rsid w:val="00C945EC"/>
    <w:rsid w:val="00C94B58"/>
    <w:rsid w:val="00C94BBA"/>
    <w:rsid w:val="00C94E45"/>
    <w:rsid w:val="00C94EA5"/>
    <w:rsid w:val="00C94FB6"/>
    <w:rsid w:val="00C95300"/>
    <w:rsid w:val="00C953E1"/>
    <w:rsid w:val="00C95548"/>
    <w:rsid w:val="00C955F6"/>
    <w:rsid w:val="00C95656"/>
    <w:rsid w:val="00C956FA"/>
    <w:rsid w:val="00C95730"/>
    <w:rsid w:val="00C95962"/>
    <w:rsid w:val="00C959AA"/>
    <w:rsid w:val="00C95EC0"/>
    <w:rsid w:val="00C961B6"/>
    <w:rsid w:val="00C963E1"/>
    <w:rsid w:val="00C965AD"/>
    <w:rsid w:val="00C9669B"/>
    <w:rsid w:val="00C968B6"/>
    <w:rsid w:val="00C96A24"/>
    <w:rsid w:val="00C96D37"/>
    <w:rsid w:val="00C96D71"/>
    <w:rsid w:val="00C96E3B"/>
    <w:rsid w:val="00C96F5C"/>
    <w:rsid w:val="00C96F89"/>
    <w:rsid w:val="00C96FE0"/>
    <w:rsid w:val="00C97572"/>
    <w:rsid w:val="00C97652"/>
    <w:rsid w:val="00C9785E"/>
    <w:rsid w:val="00C97AF1"/>
    <w:rsid w:val="00C97BC8"/>
    <w:rsid w:val="00C97D77"/>
    <w:rsid w:val="00CA0732"/>
    <w:rsid w:val="00CA09AA"/>
    <w:rsid w:val="00CA0FCC"/>
    <w:rsid w:val="00CA114D"/>
    <w:rsid w:val="00CA1225"/>
    <w:rsid w:val="00CA1456"/>
    <w:rsid w:val="00CA1889"/>
    <w:rsid w:val="00CA18D2"/>
    <w:rsid w:val="00CA2093"/>
    <w:rsid w:val="00CA2480"/>
    <w:rsid w:val="00CA2549"/>
    <w:rsid w:val="00CA25D2"/>
    <w:rsid w:val="00CA2919"/>
    <w:rsid w:val="00CA2C56"/>
    <w:rsid w:val="00CA2EFC"/>
    <w:rsid w:val="00CA35D0"/>
    <w:rsid w:val="00CA3F80"/>
    <w:rsid w:val="00CA41D8"/>
    <w:rsid w:val="00CA4572"/>
    <w:rsid w:val="00CA4810"/>
    <w:rsid w:val="00CA49C0"/>
    <w:rsid w:val="00CA4A24"/>
    <w:rsid w:val="00CA4A3F"/>
    <w:rsid w:val="00CA4C14"/>
    <w:rsid w:val="00CA4F58"/>
    <w:rsid w:val="00CA51A0"/>
    <w:rsid w:val="00CA5DA3"/>
    <w:rsid w:val="00CA6156"/>
    <w:rsid w:val="00CA6164"/>
    <w:rsid w:val="00CA631B"/>
    <w:rsid w:val="00CA6B73"/>
    <w:rsid w:val="00CA6BDF"/>
    <w:rsid w:val="00CA6FA2"/>
    <w:rsid w:val="00CA7239"/>
    <w:rsid w:val="00CA7E66"/>
    <w:rsid w:val="00CB010F"/>
    <w:rsid w:val="00CB01BC"/>
    <w:rsid w:val="00CB03CF"/>
    <w:rsid w:val="00CB047F"/>
    <w:rsid w:val="00CB0A8F"/>
    <w:rsid w:val="00CB11BD"/>
    <w:rsid w:val="00CB1240"/>
    <w:rsid w:val="00CB1262"/>
    <w:rsid w:val="00CB1368"/>
    <w:rsid w:val="00CB167F"/>
    <w:rsid w:val="00CB1C10"/>
    <w:rsid w:val="00CB1F2A"/>
    <w:rsid w:val="00CB2622"/>
    <w:rsid w:val="00CB299C"/>
    <w:rsid w:val="00CB2BBA"/>
    <w:rsid w:val="00CB35ED"/>
    <w:rsid w:val="00CB39EB"/>
    <w:rsid w:val="00CB3A1D"/>
    <w:rsid w:val="00CB3B03"/>
    <w:rsid w:val="00CB41E7"/>
    <w:rsid w:val="00CB42E4"/>
    <w:rsid w:val="00CB480A"/>
    <w:rsid w:val="00CB49C7"/>
    <w:rsid w:val="00CB4FA5"/>
    <w:rsid w:val="00CB5008"/>
    <w:rsid w:val="00CB5215"/>
    <w:rsid w:val="00CB58DD"/>
    <w:rsid w:val="00CB5A41"/>
    <w:rsid w:val="00CB6343"/>
    <w:rsid w:val="00CB6517"/>
    <w:rsid w:val="00CB68EF"/>
    <w:rsid w:val="00CB6B89"/>
    <w:rsid w:val="00CB7005"/>
    <w:rsid w:val="00CB7648"/>
    <w:rsid w:val="00CB79A4"/>
    <w:rsid w:val="00CB7B6B"/>
    <w:rsid w:val="00CB7F5F"/>
    <w:rsid w:val="00CC00B7"/>
    <w:rsid w:val="00CC034B"/>
    <w:rsid w:val="00CC07BA"/>
    <w:rsid w:val="00CC083F"/>
    <w:rsid w:val="00CC099A"/>
    <w:rsid w:val="00CC0AA7"/>
    <w:rsid w:val="00CC0E56"/>
    <w:rsid w:val="00CC10EB"/>
    <w:rsid w:val="00CC1555"/>
    <w:rsid w:val="00CC172A"/>
    <w:rsid w:val="00CC1A18"/>
    <w:rsid w:val="00CC1CAB"/>
    <w:rsid w:val="00CC1D2E"/>
    <w:rsid w:val="00CC1E3E"/>
    <w:rsid w:val="00CC1E40"/>
    <w:rsid w:val="00CC27F5"/>
    <w:rsid w:val="00CC2A5F"/>
    <w:rsid w:val="00CC2B8C"/>
    <w:rsid w:val="00CC2BC4"/>
    <w:rsid w:val="00CC2D18"/>
    <w:rsid w:val="00CC2EFE"/>
    <w:rsid w:val="00CC32B0"/>
    <w:rsid w:val="00CC394F"/>
    <w:rsid w:val="00CC3D8D"/>
    <w:rsid w:val="00CC3E8C"/>
    <w:rsid w:val="00CC400F"/>
    <w:rsid w:val="00CC4365"/>
    <w:rsid w:val="00CC4600"/>
    <w:rsid w:val="00CC4C5E"/>
    <w:rsid w:val="00CC4CD7"/>
    <w:rsid w:val="00CC4EF6"/>
    <w:rsid w:val="00CC4F58"/>
    <w:rsid w:val="00CC57AE"/>
    <w:rsid w:val="00CC57F9"/>
    <w:rsid w:val="00CC5AAD"/>
    <w:rsid w:val="00CC5CDC"/>
    <w:rsid w:val="00CC5D24"/>
    <w:rsid w:val="00CC606C"/>
    <w:rsid w:val="00CC60ED"/>
    <w:rsid w:val="00CC620F"/>
    <w:rsid w:val="00CC728B"/>
    <w:rsid w:val="00CC7356"/>
    <w:rsid w:val="00CC74D5"/>
    <w:rsid w:val="00CC7627"/>
    <w:rsid w:val="00CC78C6"/>
    <w:rsid w:val="00CC7A6D"/>
    <w:rsid w:val="00CC7DF5"/>
    <w:rsid w:val="00CD04B6"/>
    <w:rsid w:val="00CD0740"/>
    <w:rsid w:val="00CD0768"/>
    <w:rsid w:val="00CD0815"/>
    <w:rsid w:val="00CD0B87"/>
    <w:rsid w:val="00CD14CB"/>
    <w:rsid w:val="00CD179D"/>
    <w:rsid w:val="00CD1D6F"/>
    <w:rsid w:val="00CD1E74"/>
    <w:rsid w:val="00CD234D"/>
    <w:rsid w:val="00CD24BF"/>
    <w:rsid w:val="00CD2585"/>
    <w:rsid w:val="00CD283A"/>
    <w:rsid w:val="00CD309B"/>
    <w:rsid w:val="00CD3122"/>
    <w:rsid w:val="00CD325D"/>
    <w:rsid w:val="00CD3372"/>
    <w:rsid w:val="00CD3421"/>
    <w:rsid w:val="00CD398E"/>
    <w:rsid w:val="00CD3B95"/>
    <w:rsid w:val="00CD3C3B"/>
    <w:rsid w:val="00CD3D0C"/>
    <w:rsid w:val="00CD3D4B"/>
    <w:rsid w:val="00CD3F09"/>
    <w:rsid w:val="00CD3FAF"/>
    <w:rsid w:val="00CD467A"/>
    <w:rsid w:val="00CD492B"/>
    <w:rsid w:val="00CD49BD"/>
    <w:rsid w:val="00CD52A0"/>
    <w:rsid w:val="00CD5ADA"/>
    <w:rsid w:val="00CD5C02"/>
    <w:rsid w:val="00CD5C92"/>
    <w:rsid w:val="00CD5F80"/>
    <w:rsid w:val="00CD61AC"/>
    <w:rsid w:val="00CD61E3"/>
    <w:rsid w:val="00CD65E0"/>
    <w:rsid w:val="00CD6823"/>
    <w:rsid w:val="00CD6AD9"/>
    <w:rsid w:val="00CD6D63"/>
    <w:rsid w:val="00CD6E0B"/>
    <w:rsid w:val="00CD6E77"/>
    <w:rsid w:val="00CD6F34"/>
    <w:rsid w:val="00CD707E"/>
    <w:rsid w:val="00CD787F"/>
    <w:rsid w:val="00CD7A86"/>
    <w:rsid w:val="00CE025E"/>
    <w:rsid w:val="00CE030D"/>
    <w:rsid w:val="00CE03B6"/>
    <w:rsid w:val="00CE05F2"/>
    <w:rsid w:val="00CE0A6A"/>
    <w:rsid w:val="00CE0CBF"/>
    <w:rsid w:val="00CE0F12"/>
    <w:rsid w:val="00CE112E"/>
    <w:rsid w:val="00CE1225"/>
    <w:rsid w:val="00CE132D"/>
    <w:rsid w:val="00CE143E"/>
    <w:rsid w:val="00CE19F2"/>
    <w:rsid w:val="00CE2165"/>
    <w:rsid w:val="00CE2282"/>
    <w:rsid w:val="00CE253D"/>
    <w:rsid w:val="00CE2858"/>
    <w:rsid w:val="00CE2983"/>
    <w:rsid w:val="00CE3257"/>
    <w:rsid w:val="00CE38AA"/>
    <w:rsid w:val="00CE3CDC"/>
    <w:rsid w:val="00CE3D16"/>
    <w:rsid w:val="00CE3D41"/>
    <w:rsid w:val="00CE3FBA"/>
    <w:rsid w:val="00CE443A"/>
    <w:rsid w:val="00CE4FA2"/>
    <w:rsid w:val="00CE5386"/>
    <w:rsid w:val="00CE53A7"/>
    <w:rsid w:val="00CE53DF"/>
    <w:rsid w:val="00CE5778"/>
    <w:rsid w:val="00CE5AD0"/>
    <w:rsid w:val="00CE5E50"/>
    <w:rsid w:val="00CE61D5"/>
    <w:rsid w:val="00CE630B"/>
    <w:rsid w:val="00CE6869"/>
    <w:rsid w:val="00CE69F3"/>
    <w:rsid w:val="00CE6AD5"/>
    <w:rsid w:val="00CE6B53"/>
    <w:rsid w:val="00CE6E24"/>
    <w:rsid w:val="00CE71FA"/>
    <w:rsid w:val="00CE7392"/>
    <w:rsid w:val="00CE76BD"/>
    <w:rsid w:val="00CE781A"/>
    <w:rsid w:val="00CF0131"/>
    <w:rsid w:val="00CF02AC"/>
    <w:rsid w:val="00CF0359"/>
    <w:rsid w:val="00CF057C"/>
    <w:rsid w:val="00CF06E6"/>
    <w:rsid w:val="00CF09E3"/>
    <w:rsid w:val="00CF0EFD"/>
    <w:rsid w:val="00CF18AB"/>
    <w:rsid w:val="00CF1AA6"/>
    <w:rsid w:val="00CF1C27"/>
    <w:rsid w:val="00CF20C8"/>
    <w:rsid w:val="00CF23EB"/>
    <w:rsid w:val="00CF2639"/>
    <w:rsid w:val="00CF2EF5"/>
    <w:rsid w:val="00CF2FBF"/>
    <w:rsid w:val="00CF3148"/>
    <w:rsid w:val="00CF33BA"/>
    <w:rsid w:val="00CF359F"/>
    <w:rsid w:val="00CF3CAF"/>
    <w:rsid w:val="00CF3DC0"/>
    <w:rsid w:val="00CF3E2B"/>
    <w:rsid w:val="00CF3F01"/>
    <w:rsid w:val="00CF4050"/>
    <w:rsid w:val="00CF41AE"/>
    <w:rsid w:val="00CF46A4"/>
    <w:rsid w:val="00CF495B"/>
    <w:rsid w:val="00CF4B3B"/>
    <w:rsid w:val="00CF4F02"/>
    <w:rsid w:val="00CF4F88"/>
    <w:rsid w:val="00CF5855"/>
    <w:rsid w:val="00CF5A89"/>
    <w:rsid w:val="00CF5EE9"/>
    <w:rsid w:val="00CF6053"/>
    <w:rsid w:val="00CF605A"/>
    <w:rsid w:val="00CF61A3"/>
    <w:rsid w:val="00CF61D1"/>
    <w:rsid w:val="00CF6441"/>
    <w:rsid w:val="00CF6641"/>
    <w:rsid w:val="00CF66DE"/>
    <w:rsid w:val="00CF6848"/>
    <w:rsid w:val="00CF6AF3"/>
    <w:rsid w:val="00CF6C9A"/>
    <w:rsid w:val="00CF7145"/>
    <w:rsid w:val="00CF71DC"/>
    <w:rsid w:val="00CF74F6"/>
    <w:rsid w:val="00CF76AE"/>
    <w:rsid w:val="00CF7CCF"/>
    <w:rsid w:val="00CF7D8D"/>
    <w:rsid w:val="00CF7DE7"/>
    <w:rsid w:val="00D0033A"/>
    <w:rsid w:val="00D00452"/>
    <w:rsid w:val="00D00522"/>
    <w:rsid w:val="00D007DA"/>
    <w:rsid w:val="00D00B22"/>
    <w:rsid w:val="00D00EFB"/>
    <w:rsid w:val="00D00FCA"/>
    <w:rsid w:val="00D01752"/>
    <w:rsid w:val="00D017EE"/>
    <w:rsid w:val="00D01C73"/>
    <w:rsid w:val="00D01DC5"/>
    <w:rsid w:val="00D02369"/>
    <w:rsid w:val="00D02683"/>
    <w:rsid w:val="00D02AFC"/>
    <w:rsid w:val="00D02C36"/>
    <w:rsid w:val="00D02E17"/>
    <w:rsid w:val="00D02F2F"/>
    <w:rsid w:val="00D0308E"/>
    <w:rsid w:val="00D0321D"/>
    <w:rsid w:val="00D03D1F"/>
    <w:rsid w:val="00D0403C"/>
    <w:rsid w:val="00D04A63"/>
    <w:rsid w:val="00D04FC8"/>
    <w:rsid w:val="00D04FEC"/>
    <w:rsid w:val="00D050BA"/>
    <w:rsid w:val="00D055B5"/>
    <w:rsid w:val="00D055D8"/>
    <w:rsid w:val="00D05B47"/>
    <w:rsid w:val="00D05F62"/>
    <w:rsid w:val="00D05FD4"/>
    <w:rsid w:val="00D06088"/>
    <w:rsid w:val="00D0675C"/>
    <w:rsid w:val="00D06800"/>
    <w:rsid w:val="00D06841"/>
    <w:rsid w:val="00D068DF"/>
    <w:rsid w:val="00D06B22"/>
    <w:rsid w:val="00D06CE5"/>
    <w:rsid w:val="00D06D1C"/>
    <w:rsid w:val="00D06DED"/>
    <w:rsid w:val="00D070AD"/>
    <w:rsid w:val="00D073D1"/>
    <w:rsid w:val="00D078A7"/>
    <w:rsid w:val="00D078A9"/>
    <w:rsid w:val="00D078C9"/>
    <w:rsid w:val="00D07CD9"/>
    <w:rsid w:val="00D07D73"/>
    <w:rsid w:val="00D07DCA"/>
    <w:rsid w:val="00D07E0B"/>
    <w:rsid w:val="00D07E5F"/>
    <w:rsid w:val="00D101D2"/>
    <w:rsid w:val="00D1023A"/>
    <w:rsid w:val="00D10A74"/>
    <w:rsid w:val="00D10D83"/>
    <w:rsid w:val="00D11672"/>
    <w:rsid w:val="00D11873"/>
    <w:rsid w:val="00D118F6"/>
    <w:rsid w:val="00D11FAE"/>
    <w:rsid w:val="00D1233A"/>
    <w:rsid w:val="00D12371"/>
    <w:rsid w:val="00D12440"/>
    <w:rsid w:val="00D1249E"/>
    <w:rsid w:val="00D126E6"/>
    <w:rsid w:val="00D126F8"/>
    <w:rsid w:val="00D128F5"/>
    <w:rsid w:val="00D12B75"/>
    <w:rsid w:val="00D12CB4"/>
    <w:rsid w:val="00D1303E"/>
    <w:rsid w:val="00D13451"/>
    <w:rsid w:val="00D13820"/>
    <w:rsid w:val="00D13880"/>
    <w:rsid w:val="00D13BBC"/>
    <w:rsid w:val="00D13F9F"/>
    <w:rsid w:val="00D1404F"/>
    <w:rsid w:val="00D140A0"/>
    <w:rsid w:val="00D14204"/>
    <w:rsid w:val="00D14E61"/>
    <w:rsid w:val="00D1552A"/>
    <w:rsid w:val="00D15757"/>
    <w:rsid w:val="00D15D9D"/>
    <w:rsid w:val="00D1624D"/>
    <w:rsid w:val="00D170A2"/>
    <w:rsid w:val="00D17869"/>
    <w:rsid w:val="00D1792B"/>
    <w:rsid w:val="00D17B08"/>
    <w:rsid w:val="00D17CFD"/>
    <w:rsid w:val="00D17F37"/>
    <w:rsid w:val="00D202D3"/>
    <w:rsid w:val="00D20728"/>
    <w:rsid w:val="00D20948"/>
    <w:rsid w:val="00D20C87"/>
    <w:rsid w:val="00D212D3"/>
    <w:rsid w:val="00D2171B"/>
    <w:rsid w:val="00D217CE"/>
    <w:rsid w:val="00D21822"/>
    <w:rsid w:val="00D21A77"/>
    <w:rsid w:val="00D21E67"/>
    <w:rsid w:val="00D22148"/>
    <w:rsid w:val="00D22267"/>
    <w:rsid w:val="00D222EF"/>
    <w:rsid w:val="00D22406"/>
    <w:rsid w:val="00D229A3"/>
    <w:rsid w:val="00D22D40"/>
    <w:rsid w:val="00D2348D"/>
    <w:rsid w:val="00D23556"/>
    <w:rsid w:val="00D239F9"/>
    <w:rsid w:val="00D23A1F"/>
    <w:rsid w:val="00D23B89"/>
    <w:rsid w:val="00D23C50"/>
    <w:rsid w:val="00D23CE2"/>
    <w:rsid w:val="00D23D96"/>
    <w:rsid w:val="00D244D5"/>
    <w:rsid w:val="00D247FB"/>
    <w:rsid w:val="00D24D04"/>
    <w:rsid w:val="00D24EF6"/>
    <w:rsid w:val="00D25866"/>
    <w:rsid w:val="00D258AF"/>
    <w:rsid w:val="00D25A28"/>
    <w:rsid w:val="00D25A61"/>
    <w:rsid w:val="00D25E03"/>
    <w:rsid w:val="00D25E45"/>
    <w:rsid w:val="00D261FB"/>
    <w:rsid w:val="00D26283"/>
    <w:rsid w:val="00D263B5"/>
    <w:rsid w:val="00D26586"/>
    <w:rsid w:val="00D2664C"/>
    <w:rsid w:val="00D2670D"/>
    <w:rsid w:val="00D267A5"/>
    <w:rsid w:val="00D26B2E"/>
    <w:rsid w:val="00D26CEE"/>
    <w:rsid w:val="00D26DBE"/>
    <w:rsid w:val="00D27AAD"/>
    <w:rsid w:val="00D27AED"/>
    <w:rsid w:val="00D27F01"/>
    <w:rsid w:val="00D3013B"/>
    <w:rsid w:val="00D30373"/>
    <w:rsid w:val="00D309B2"/>
    <w:rsid w:val="00D309D3"/>
    <w:rsid w:val="00D30C46"/>
    <w:rsid w:val="00D30FC7"/>
    <w:rsid w:val="00D31B9F"/>
    <w:rsid w:val="00D31BEA"/>
    <w:rsid w:val="00D32088"/>
    <w:rsid w:val="00D32909"/>
    <w:rsid w:val="00D33313"/>
    <w:rsid w:val="00D33379"/>
    <w:rsid w:val="00D333D7"/>
    <w:rsid w:val="00D33410"/>
    <w:rsid w:val="00D33418"/>
    <w:rsid w:val="00D33458"/>
    <w:rsid w:val="00D33AFC"/>
    <w:rsid w:val="00D33C0E"/>
    <w:rsid w:val="00D3410B"/>
    <w:rsid w:val="00D3416D"/>
    <w:rsid w:val="00D344C9"/>
    <w:rsid w:val="00D34965"/>
    <w:rsid w:val="00D34ECB"/>
    <w:rsid w:val="00D353A3"/>
    <w:rsid w:val="00D354FA"/>
    <w:rsid w:val="00D358B2"/>
    <w:rsid w:val="00D359BB"/>
    <w:rsid w:val="00D35A11"/>
    <w:rsid w:val="00D3609F"/>
    <w:rsid w:val="00D3610A"/>
    <w:rsid w:val="00D366C8"/>
    <w:rsid w:val="00D368C6"/>
    <w:rsid w:val="00D36C8E"/>
    <w:rsid w:val="00D36D5A"/>
    <w:rsid w:val="00D37083"/>
    <w:rsid w:val="00D37A26"/>
    <w:rsid w:val="00D37AD9"/>
    <w:rsid w:val="00D37C2D"/>
    <w:rsid w:val="00D37F6A"/>
    <w:rsid w:val="00D400A2"/>
    <w:rsid w:val="00D40109"/>
    <w:rsid w:val="00D40429"/>
    <w:rsid w:val="00D404CE"/>
    <w:rsid w:val="00D40D79"/>
    <w:rsid w:val="00D40E25"/>
    <w:rsid w:val="00D40E78"/>
    <w:rsid w:val="00D40F5C"/>
    <w:rsid w:val="00D41009"/>
    <w:rsid w:val="00D413A4"/>
    <w:rsid w:val="00D41495"/>
    <w:rsid w:val="00D41830"/>
    <w:rsid w:val="00D41901"/>
    <w:rsid w:val="00D41CD0"/>
    <w:rsid w:val="00D421BF"/>
    <w:rsid w:val="00D421D9"/>
    <w:rsid w:val="00D42223"/>
    <w:rsid w:val="00D422E4"/>
    <w:rsid w:val="00D424E7"/>
    <w:rsid w:val="00D426FB"/>
    <w:rsid w:val="00D429AA"/>
    <w:rsid w:val="00D42B71"/>
    <w:rsid w:val="00D42D5D"/>
    <w:rsid w:val="00D432AD"/>
    <w:rsid w:val="00D43888"/>
    <w:rsid w:val="00D4429F"/>
    <w:rsid w:val="00D445BC"/>
    <w:rsid w:val="00D445BE"/>
    <w:rsid w:val="00D44A5C"/>
    <w:rsid w:val="00D44B76"/>
    <w:rsid w:val="00D44EA0"/>
    <w:rsid w:val="00D4509C"/>
    <w:rsid w:val="00D45B68"/>
    <w:rsid w:val="00D45E20"/>
    <w:rsid w:val="00D461E7"/>
    <w:rsid w:val="00D46374"/>
    <w:rsid w:val="00D466E5"/>
    <w:rsid w:val="00D467C7"/>
    <w:rsid w:val="00D4688E"/>
    <w:rsid w:val="00D46BFE"/>
    <w:rsid w:val="00D46F2D"/>
    <w:rsid w:val="00D471EF"/>
    <w:rsid w:val="00D475CC"/>
    <w:rsid w:val="00D477E2"/>
    <w:rsid w:val="00D4785C"/>
    <w:rsid w:val="00D47A34"/>
    <w:rsid w:val="00D47C03"/>
    <w:rsid w:val="00D5044A"/>
    <w:rsid w:val="00D5093B"/>
    <w:rsid w:val="00D50C82"/>
    <w:rsid w:val="00D50EC6"/>
    <w:rsid w:val="00D50F95"/>
    <w:rsid w:val="00D5102A"/>
    <w:rsid w:val="00D512D1"/>
    <w:rsid w:val="00D513F0"/>
    <w:rsid w:val="00D5144F"/>
    <w:rsid w:val="00D51565"/>
    <w:rsid w:val="00D51AAF"/>
    <w:rsid w:val="00D51BF1"/>
    <w:rsid w:val="00D51F84"/>
    <w:rsid w:val="00D52200"/>
    <w:rsid w:val="00D52400"/>
    <w:rsid w:val="00D524C7"/>
    <w:rsid w:val="00D527A2"/>
    <w:rsid w:val="00D52A9A"/>
    <w:rsid w:val="00D52E1D"/>
    <w:rsid w:val="00D53621"/>
    <w:rsid w:val="00D53768"/>
    <w:rsid w:val="00D537B0"/>
    <w:rsid w:val="00D5419B"/>
    <w:rsid w:val="00D54370"/>
    <w:rsid w:val="00D5438E"/>
    <w:rsid w:val="00D54C59"/>
    <w:rsid w:val="00D54CA0"/>
    <w:rsid w:val="00D54D88"/>
    <w:rsid w:val="00D5521C"/>
    <w:rsid w:val="00D554E6"/>
    <w:rsid w:val="00D55723"/>
    <w:rsid w:val="00D557D4"/>
    <w:rsid w:val="00D55B68"/>
    <w:rsid w:val="00D55BD5"/>
    <w:rsid w:val="00D55C37"/>
    <w:rsid w:val="00D56330"/>
    <w:rsid w:val="00D563C2"/>
    <w:rsid w:val="00D565A4"/>
    <w:rsid w:val="00D566E9"/>
    <w:rsid w:val="00D56810"/>
    <w:rsid w:val="00D56C31"/>
    <w:rsid w:val="00D56D65"/>
    <w:rsid w:val="00D572B2"/>
    <w:rsid w:val="00D57AC0"/>
    <w:rsid w:val="00D57C20"/>
    <w:rsid w:val="00D57F0A"/>
    <w:rsid w:val="00D60207"/>
    <w:rsid w:val="00D6041F"/>
    <w:rsid w:val="00D60870"/>
    <w:rsid w:val="00D60BCB"/>
    <w:rsid w:val="00D60C1A"/>
    <w:rsid w:val="00D60CB2"/>
    <w:rsid w:val="00D60DD4"/>
    <w:rsid w:val="00D610FA"/>
    <w:rsid w:val="00D61697"/>
    <w:rsid w:val="00D61A79"/>
    <w:rsid w:val="00D61B68"/>
    <w:rsid w:val="00D62243"/>
    <w:rsid w:val="00D62383"/>
    <w:rsid w:val="00D6278F"/>
    <w:rsid w:val="00D6288F"/>
    <w:rsid w:val="00D62949"/>
    <w:rsid w:val="00D629D3"/>
    <w:rsid w:val="00D62C53"/>
    <w:rsid w:val="00D62DEC"/>
    <w:rsid w:val="00D62E00"/>
    <w:rsid w:val="00D63BAD"/>
    <w:rsid w:val="00D63F1E"/>
    <w:rsid w:val="00D6410E"/>
    <w:rsid w:val="00D6420A"/>
    <w:rsid w:val="00D6447E"/>
    <w:rsid w:val="00D645BF"/>
    <w:rsid w:val="00D64711"/>
    <w:rsid w:val="00D64736"/>
    <w:rsid w:val="00D647F9"/>
    <w:rsid w:val="00D6485C"/>
    <w:rsid w:val="00D64CB8"/>
    <w:rsid w:val="00D65404"/>
    <w:rsid w:val="00D6575A"/>
    <w:rsid w:val="00D65837"/>
    <w:rsid w:val="00D65DD6"/>
    <w:rsid w:val="00D65E25"/>
    <w:rsid w:val="00D66008"/>
    <w:rsid w:val="00D66022"/>
    <w:rsid w:val="00D66065"/>
    <w:rsid w:val="00D66231"/>
    <w:rsid w:val="00D6640A"/>
    <w:rsid w:val="00D66C66"/>
    <w:rsid w:val="00D66CE6"/>
    <w:rsid w:val="00D66CEF"/>
    <w:rsid w:val="00D66DAA"/>
    <w:rsid w:val="00D671EF"/>
    <w:rsid w:val="00D67551"/>
    <w:rsid w:val="00D67873"/>
    <w:rsid w:val="00D67888"/>
    <w:rsid w:val="00D67EFD"/>
    <w:rsid w:val="00D7010A"/>
    <w:rsid w:val="00D7040B"/>
    <w:rsid w:val="00D7066F"/>
    <w:rsid w:val="00D70859"/>
    <w:rsid w:val="00D70A16"/>
    <w:rsid w:val="00D70B5B"/>
    <w:rsid w:val="00D70F5E"/>
    <w:rsid w:val="00D70F6A"/>
    <w:rsid w:val="00D70F87"/>
    <w:rsid w:val="00D7123A"/>
    <w:rsid w:val="00D7168E"/>
    <w:rsid w:val="00D71707"/>
    <w:rsid w:val="00D71BD5"/>
    <w:rsid w:val="00D72265"/>
    <w:rsid w:val="00D72633"/>
    <w:rsid w:val="00D72BDC"/>
    <w:rsid w:val="00D73118"/>
    <w:rsid w:val="00D73188"/>
    <w:rsid w:val="00D73347"/>
    <w:rsid w:val="00D7364D"/>
    <w:rsid w:val="00D73A3C"/>
    <w:rsid w:val="00D73A6B"/>
    <w:rsid w:val="00D73DAD"/>
    <w:rsid w:val="00D73E0D"/>
    <w:rsid w:val="00D74461"/>
    <w:rsid w:val="00D74AF7"/>
    <w:rsid w:val="00D74B95"/>
    <w:rsid w:val="00D7505F"/>
    <w:rsid w:val="00D75199"/>
    <w:rsid w:val="00D75277"/>
    <w:rsid w:val="00D755A0"/>
    <w:rsid w:val="00D75843"/>
    <w:rsid w:val="00D758A1"/>
    <w:rsid w:val="00D75E85"/>
    <w:rsid w:val="00D75F51"/>
    <w:rsid w:val="00D75F68"/>
    <w:rsid w:val="00D7643F"/>
    <w:rsid w:val="00D768AF"/>
    <w:rsid w:val="00D769F0"/>
    <w:rsid w:val="00D76CDF"/>
    <w:rsid w:val="00D76E0D"/>
    <w:rsid w:val="00D76E83"/>
    <w:rsid w:val="00D771C9"/>
    <w:rsid w:val="00D7784F"/>
    <w:rsid w:val="00D800A1"/>
    <w:rsid w:val="00D8036A"/>
    <w:rsid w:val="00D80AB8"/>
    <w:rsid w:val="00D80ADF"/>
    <w:rsid w:val="00D80BE9"/>
    <w:rsid w:val="00D80C33"/>
    <w:rsid w:val="00D80C93"/>
    <w:rsid w:val="00D80CCB"/>
    <w:rsid w:val="00D81307"/>
    <w:rsid w:val="00D81465"/>
    <w:rsid w:val="00D817FD"/>
    <w:rsid w:val="00D81F6B"/>
    <w:rsid w:val="00D820F3"/>
    <w:rsid w:val="00D82175"/>
    <w:rsid w:val="00D829AC"/>
    <w:rsid w:val="00D82AA1"/>
    <w:rsid w:val="00D83401"/>
    <w:rsid w:val="00D8357F"/>
    <w:rsid w:val="00D8373E"/>
    <w:rsid w:val="00D83850"/>
    <w:rsid w:val="00D8401F"/>
    <w:rsid w:val="00D84268"/>
    <w:rsid w:val="00D84278"/>
    <w:rsid w:val="00D846C5"/>
    <w:rsid w:val="00D847C6"/>
    <w:rsid w:val="00D850B6"/>
    <w:rsid w:val="00D85395"/>
    <w:rsid w:val="00D854E4"/>
    <w:rsid w:val="00D85E48"/>
    <w:rsid w:val="00D86ACF"/>
    <w:rsid w:val="00D86B37"/>
    <w:rsid w:val="00D86EF6"/>
    <w:rsid w:val="00D87154"/>
    <w:rsid w:val="00D8778A"/>
    <w:rsid w:val="00D91009"/>
    <w:rsid w:val="00D9120D"/>
    <w:rsid w:val="00D9126A"/>
    <w:rsid w:val="00D912DF"/>
    <w:rsid w:val="00D9151F"/>
    <w:rsid w:val="00D919F7"/>
    <w:rsid w:val="00D91AEE"/>
    <w:rsid w:val="00D91F8C"/>
    <w:rsid w:val="00D92265"/>
    <w:rsid w:val="00D9230B"/>
    <w:rsid w:val="00D92557"/>
    <w:rsid w:val="00D92558"/>
    <w:rsid w:val="00D92633"/>
    <w:rsid w:val="00D92CBC"/>
    <w:rsid w:val="00D92F58"/>
    <w:rsid w:val="00D92FD3"/>
    <w:rsid w:val="00D931F2"/>
    <w:rsid w:val="00D9388A"/>
    <w:rsid w:val="00D938C1"/>
    <w:rsid w:val="00D938CE"/>
    <w:rsid w:val="00D93EF4"/>
    <w:rsid w:val="00D94265"/>
    <w:rsid w:val="00D94909"/>
    <w:rsid w:val="00D94B2F"/>
    <w:rsid w:val="00D94BB0"/>
    <w:rsid w:val="00D94FF3"/>
    <w:rsid w:val="00D950C3"/>
    <w:rsid w:val="00D95322"/>
    <w:rsid w:val="00D955B0"/>
    <w:rsid w:val="00D957C0"/>
    <w:rsid w:val="00D95BC2"/>
    <w:rsid w:val="00D95BFF"/>
    <w:rsid w:val="00D95F45"/>
    <w:rsid w:val="00D9642A"/>
    <w:rsid w:val="00D96496"/>
    <w:rsid w:val="00D967B3"/>
    <w:rsid w:val="00D96944"/>
    <w:rsid w:val="00D96981"/>
    <w:rsid w:val="00D96AD5"/>
    <w:rsid w:val="00D970BF"/>
    <w:rsid w:val="00D9793D"/>
    <w:rsid w:val="00D97D08"/>
    <w:rsid w:val="00D97E86"/>
    <w:rsid w:val="00DA000D"/>
    <w:rsid w:val="00DA015E"/>
    <w:rsid w:val="00DA02EC"/>
    <w:rsid w:val="00DA05CA"/>
    <w:rsid w:val="00DA0753"/>
    <w:rsid w:val="00DA0FC0"/>
    <w:rsid w:val="00DA10F6"/>
    <w:rsid w:val="00DA15D9"/>
    <w:rsid w:val="00DA16E9"/>
    <w:rsid w:val="00DA1D80"/>
    <w:rsid w:val="00DA2046"/>
    <w:rsid w:val="00DA2185"/>
    <w:rsid w:val="00DA23D2"/>
    <w:rsid w:val="00DA2934"/>
    <w:rsid w:val="00DA29C4"/>
    <w:rsid w:val="00DA29E2"/>
    <w:rsid w:val="00DA2D90"/>
    <w:rsid w:val="00DA369A"/>
    <w:rsid w:val="00DA3A26"/>
    <w:rsid w:val="00DA3B43"/>
    <w:rsid w:val="00DA3D97"/>
    <w:rsid w:val="00DA3DD1"/>
    <w:rsid w:val="00DA3F00"/>
    <w:rsid w:val="00DA43CA"/>
    <w:rsid w:val="00DA4562"/>
    <w:rsid w:val="00DA46E3"/>
    <w:rsid w:val="00DA492A"/>
    <w:rsid w:val="00DA49D8"/>
    <w:rsid w:val="00DA5996"/>
    <w:rsid w:val="00DA5CA9"/>
    <w:rsid w:val="00DA5D63"/>
    <w:rsid w:val="00DA5E7E"/>
    <w:rsid w:val="00DA714A"/>
    <w:rsid w:val="00DA71AF"/>
    <w:rsid w:val="00DA727D"/>
    <w:rsid w:val="00DA7A85"/>
    <w:rsid w:val="00DA7AB2"/>
    <w:rsid w:val="00DA7BC7"/>
    <w:rsid w:val="00DA7E4C"/>
    <w:rsid w:val="00DA7EC1"/>
    <w:rsid w:val="00DB0564"/>
    <w:rsid w:val="00DB09FD"/>
    <w:rsid w:val="00DB0D5D"/>
    <w:rsid w:val="00DB0D7C"/>
    <w:rsid w:val="00DB118D"/>
    <w:rsid w:val="00DB1539"/>
    <w:rsid w:val="00DB1A73"/>
    <w:rsid w:val="00DB1F98"/>
    <w:rsid w:val="00DB2557"/>
    <w:rsid w:val="00DB266F"/>
    <w:rsid w:val="00DB27E1"/>
    <w:rsid w:val="00DB2CDC"/>
    <w:rsid w:val="00DB2CF9"/>
    <w:rsid w:val="00DB2F94"/>
    <w:rsid w:val="00DB2FDC"/>
    <w:rsid w:val="00DB322E"/>
    <w:rsid w:val="00DB3336"/>
    <w:rsid w:val="00DB35C7"/>
    <w:rsid w:val="00DB3719"/>
    <w:rsid w:val="00DB39DE"/>
    <w:rsid w:val="00DB3D0B"/>
    <w:rsid w:val="00DB3D52"/>
    <w:rsid w:val="00DB40AD"/>
    <w:rsid w:val="00DB42C3"/>
    <w:rsid w:val="00DB4322"/>
    <w:rsid w:val="00DB452C"/>
    <w:rsid w:val="00DB4F9D"/>
    <w:rsid w:val="00DB5010"/>
    <w:rsid w:val="00DB54CE"/>
    <w:rsid w:val="00DB5799"/>
    <w:rsid w:val="00DB59B3"/>
    <w:rsid w:val="00DB5A16"/>
    <w:rsid w:val="00DB5A21"/>
    <w:rsid w:val="00DB5DEB"/>
    <w:rsid w:val="00DB5EE5"/>
    <w:rsid w:val="00DB6586"/>
    <w:rsid w:val="00DB6681"/>
    <w:rsid w:val="00DB66C8"/>
    <w:rsid w:val="00DB670D"/>
    <w:rsid w:val="00DB6FDF"/>
    <w:rsid w:val="00DB70B3"/>
    <w:rsid w:val="00DB749A"/>
    <w:rsid w:val="00DB769B"/>
    <w:rsid w:val="00DB7C1E"/>
    <w:rsid w:val="00DB7C84"/>
    <w:rsid w:val="00DB7E8C"/>
    <w:rsid w:val="00DC0AAB"/>
    <w:rsid w:val="00DC0C67"/>
    <w:rsid w:val="00DC0F93"/>
    <w:rsid w:val="00DC1358"/>
    <w:rsid w:val="00DC1384"/>
    <w:rsid w:val="00DC1479"/>
    <w:rsid w:val="00DC1624"/>
    <w:rsid w:val="00DC1763"/>
    <w:rsid w:val="00DC1F39"/>
    <w:rsid w:val="00DC1FCC"/>
    <w:rsid w:val="00DC22B7"/>
    <w:rsid w:val="00DC257F"/>
    <w:rsid w:val="00DC25EE"/>
    <w:rsid w:val="00DC2898"/>
    <w:rsid w:val="00DC28A6"/>
    <w:rsid w:val="00DC28EC"/>
    <w:rsid w:val="00DC29A7"/>
    <w:rsid w:val="00DC3417"/>
    <w:rsid w:val="00DC3922"/>
    <w:rsid w:val="00DC3DE4"/>
    <w:rsid w:val="00DC435A"/>
    <w:rsid w:val="00DC443F"/>
    <w:rsid w:val="00DC48FE"/>
    <w:rsid w:val="00DC4ADC"/>
    <w:rsid w:val="00DC4D82"/>
    <w:rsid w:val="00DC5015"/>
    <w:rsid w:val="00DC522F"/>
    <w:rsid w:val="00DC588E"/>
    <w:rsid w:val="00DC59C8"/>
    <w:rsid w:val="00DC5A11"/>
    <w:rsid w:val="00DC5DBA"/>
    <w:rsid w:val="00DC5E7A"/>
    <w:rsid w:val="00DC6035"/>
    <w:rsid w:val="00DC65D8"/>
    <w:rsid w:val="00DC6870"/>
    <w:rsid w:val="00DC69C6"/>
    <w:rsid w:val="00DC6A94"/>
    <w:rsid w:val="00DC6E29"/>
    <w:rsid w:val="00DC76B4"/>
    <w:rsid w:val="00DC7890"/>
    <w:rsid w:val="00DC79A3"/>
    <w:rsid w:val="00DC7B76"/>
    <w:rsid w:val="00DC7E92"/>
    <w:rsid w:val="00DD02C4"/>
    <w:rsid w:val="00DD02DD"/>
    <w:rsid w:val="00DD044C"/>
    <w:rsid w:val="00DD06DF"/>
    <w:rsid w:val="00DD0C7B"/>
    <w:rsid w:val="00DD128A"/>
    <w:rsid w:val="00DD12B1"/>
    <w:rsid w:val="00DD12B5"/>
    <w:rsid w:val="00DD18BD"/>
    <w:rsid w:val="00DD1947"/>
    <w:rsid w:val="00DD1E75"/>
    <w:rsid w:val="00DD1ED7"/>
    <w:rsid w:val="00DD2010"/>
    <w:rsid w:val="00DD2148"/>
    <w:rsid w:val="00DD242B"/>
    <w:rsid w:val="00DD2801"/>
    <w:rsid w:val="00DD2942"/>
    <w:rsid w:val="00DD2DD7"/>
    <w:rsid w:val="00DD2FE5"/>
    <w:rsid w:val="00DD32DF"/>
    <w:rsid w:val="00DD3401"/>
    <w:rsid w:val="00DD3430"/>
    <w:rsid w:val="00DD3480"/>
    <w:rsid w:val="00DD3565"/>
    <w:rsid w:val="00DD3A46"/>
    <w:rsid w:val="00DD3B96"/>
    <w:rsid w:val="00DD3F49"/>
    <w:rsid w:val="00DD41A5"/>
    <w:rsid w:val="00DD48A4"/>
    <w:rsid w:val="00DD49D3"/>
    <w:rsid w:val="00DD50C9"/>
    <w:rsid w:val="00DD5401"/>
    <w:rsid w:val="00DD59AB"/>
    <w:rsid w:val="00DD5E0E"/>
    <w:rsid w:val="00DD5FFE"/>
    <w:rsid w:val="00DD6396"/>
    <w:rsid w:val="00DD6627"/>
    <w:rsid w:val="00DD6B32"/>
    <w:rsid w:val="00DD6C4B"/>
    <w:rsid w:val="00DD6C70"/>
    <w:rsid w:val="00DD6DA2"/>
    <w:rsid w:val="00DD6FCE"/>
    <w:rsid w:val="00DD761C"/>
    <w:rsid w:val="00DD76F5"/>
    <w:rsid w:val="00DD78FC"/>
    <w:rsid w:val="00DE0171"/>
    <w:rsid w:val="00DE0333"/>
    <w:rsid w:val="00DE0521"/>
    <w:rsid w:val="00DE0558"/>
    <w:rsid w:val="00DE067E"/>
    <w:rsid w:val="00DE088E"/>
    <w:rsid w:val="00DE10D2"/>
    <w:rsid w:val="00DE123B"/>
    <w:rsid w:val="00DE128B"/>
    <w:rsid w:val="00DE14DB"/>
    <w:rsid w:val="00DE15CE"/>
    <w:rsid w:val="00DE1799"/>
    <w:rsid w:val="00DE20FB"/>
    <w:rsid w:val="00DE21CF"/>
    <w:rsid w:val="00DE2623"/>
    <w:rsid w:val="00DE264D"/>
    <w:rsid w:val="00DE265C"/>
    <w:rsid w:val="00DE279F"/>
    <w:rsid w:val="00DE288A"/>
    <w:rsid w:val="00DE2C75"/>
    <w:rsid w:val="00DE2D4B"/>
    <w:rsid w:val="00DE2DDA"/>
    <w:rsid w:val="00DE3ABE"/>
    <w:rsid w:val="00DE3E7C"/>
    <w:rsid w:val="00DE464E"/>
    <w:rsid w:val="00DE4664"/>
    <w:rsid w:val="00DE4811"/>
    <w:rsid w:val="00DE4B0C"/>
    <w:rsid w:val="00DE4B26"/>
    <w:rsid w:val="00DE5573"/>
    <w:rsid w:val="00DE5645"/>
    <w:rsid w:val="00DE5700"/>
    <w:rsid w:val="00DE5AC9"/>
    <w:rsid w:val="00DE5FDA"/>
    <w:rsid w:val="00DE61AA"/>
    <w:rsid w:val="00DE6DFA"/>
    <w:rsid w:val="00DE745F"/>
    <w:rsid w:val="00DE752E"/>
    <w:rsid w:val="00DE7793"/>
    <w:rsid w:val="00DE7D03"/>
    <w:rsid w:val="00DE7F45"/>
    <w:rsid w:val="00DF02EC"/>
    <w:rsid w:val="00DF0820"/>
    <w:rsid w:val="00DF0BD3"/>
    <w:rsid w:val="00DF0D33"/>
    <w:rsid w:val="00DF0E63"/>
    <w:rsid w:val="00DF12DC"/>
    <w:rsid w:val="00DF1300"/>
    <w:rsid w:val="00DF1358"/>
    <w:rsid w:val="00DF1913"/>
    <w:rsid w:val="00DF1EB6"/>
    <w:rsid w:val="00DF1FD6"/>
    <w:rsid w:val="00DF2088"/>
    <w:rsid w:val="00DF2155"/>
    <w:rsid w:val="00DF25A7"/>
    <w:rsid w:val="00DF25AA"/>
    <w:rsid w:val="00DF26D4"/>
    <w:rsid w:val="00DF3125"/>
    <w:rsid w:val="00DF3219"/>
    <w:rsid w:val="00DF32AF"/>
    <w:rsid w:val="00DF3307"/>
    <w:rsid w:val="00DF34C9"/>
    <w:rsid w:val="00DF360E"/>
    <w:rsid w:val="00DF3623"/>
    <w:rsid w:val="00DF397D"/>
    <w:rsid w:val="00DF3A2C"/>
    <w:rsid w:val="00DF3A50"/>
    <w:rsid w:val="00DF3E38"/>
    <w:rsid w:val="00DF4158"/>
    <w:rsid w:val="00DF41E3"/>
    <w:rsid w:val="00DF4430"/>
    <w:rsid w:val="00DF4920"/>
    <w:rsid w:val="00DF4CD3"/>
    <w:rsid w:val="00DF4D4C"/>
    <w:rsid w:val="00DF4DEA"/>
    <w:rsid w:val="00DF4E8F"/>
    <w:rsid w:val="00DF4F19"/>
    <w:rsid w:val="00DF5002"/>
    <w:rsid w:val="00DF5270"/>
    <w:rsid w:val="00DF5B4C"/>
    <w:rsid w:val="00DF5C89"/>
    <w:rsid w:val="00DF6014"/>
    <w:rsid w:val="00DF60F2"/>
    <w:rsid w:val="00DF624A"/>
    <w:rsid w:val="00DF6531"/>
    <w:rsid w:val="00DF658E"/>
    <w:rsid w:val="00DF6824"/>
    <w:rsid w:val="00DF69A9"/>
    <w:rsid w:val="00DF6A83"/>
    <w:rsid w:val="00DF6D26"/>
    <w:rsid w:val="00DF7226"/>
    <w:rsid w:val="00DF7284"/>
    <w:rsid w:val="00DF7BC3"/>
    <w:rsid w:val="00E00363"/>
    <w:rsid w:val="00E00368"/>
    <w:rsid w:val="00E0044D"/>
    <w:rsid w:val="00E005F5"/>
    <w:rsid w:val="00E00735"/>
    <w:rsid w:val="00E00A07"/>
    <w:rsid w:val="00E00A92"/>
    <w:rsid w:val="00E00E4A"/>
    <w:rsid w:val="00E010C5"/>
    <w:rsid w:val="00E01395"/>
    <w:rsid w:val="00E0157F"/>
    <w:rsid w:val="00E019EA"/>
    <w:rsid w:val="00E01A5C"/>
    <w:rsid w:val="00E01B10"/>
    <w:rsid w:val="00E01D06"/>
    <w:rsid w:val="00E02630"/>
    <w:rsid w:val="00E028E6"/>
    <w:rsid w:val="00E02C20"/>
    <w:rsid w:val="00E02EB4"/>
    <w:rsid w:val="00E0324B"/>
    <w:rsid w:val="00E0345F"/>
    <w:rsid w:val="00E03B1D"/>
    <w:rsid w:val="00E03BEA"/>
    <w:rsid w:val="00E0401E"/>
    <w:rsid w:val="00E046C1"/>
    <w:rsid w:val="00E048DD"/>
    <w:rsid w:val="00E049EC"/>
    <w:rsid w:val="00E05795"/>
    <w:rsid w:val="00E0590D"/>
    <w:rsid w:val="00E05A43"/>
    <w:rsid w:val="00E05A94"/>
    <w:rsid w:val="00E05FC4"/>
    <w:rsid w:val="00E062EF"/>
    <w:rsid w:val="00E06649"/>
    <w:rsid w:val="00E06977"/>
    <w:rsid w:val="00E06A62"/>
    <w:rsid w:val="00E06AF4"/>
    <w:rsid w:val="00E06DE2"/>
    <w:rsid w:val="00E06F6A"/>
    <w:rsid w:val="00E073C8"/>
    <w:rsid w:val="00E07686"/>
    <w:rsid w:val="00E07A40"/>
    <w:rsid w:val="00E07E45"/>
    <w:rsid w:val="00E1007C"/>
    <w:rsid w:val="00E101F9"/>
    <w:rsid w:val="00E102BD"/>
    <w:rsid w:val="00E1039D"/>
    <w:rsid w:val="00E103F8"/>
    <w:rsid w:val="00E104ED"/>
    <w:rsid w:val="00E10631"/>
    <w:rsid w:val="00E10850"/>
    <w:rsid w:val="00E10E0D"/>
    <w:rsid w:val="00E11203"/>
    <w:rsid w:val="00E116C7"/>
    <w:rsid w:val="00E11EB8"/>
    <w:rsid w:val="00E11F0C"/>
    <w:rsid w:val="00E1273A"/>
    <w:rsid w:val="00E128EA"/>
    <w:rsid w:val="00E12933"/>
    <w:rsid w:val="00E12A5A"/>
    <w:rsid w:val="00E12A94"/>
    <w:rsid w:val="00E12AF0"/>
    <w:rsid w:val="00E12F10"/>
    <w:rsid w:val="00E136AE"/>
    <w:rsid w:val="00E139D0"/>
    <w:rsid w:val="00E13A9C"/>
    <w:rsid w:val="00E13C73"/>
    <w:rsid w:val="00E13E32"/>
    <w:rsid w:val="00E14167"/>
    <w:rsid w:val="00E143F1"/>
    <w:rsid w:val="00E145A7"/>
    <w:rsid w:val="00E145E0"/>
    <w:rsid w:val="00E14707"/>
    <w:rsid w:val="00E14717"/>
    <w:rsid w:val="00E147E5"/>
    <w:rsid w:val="00E14913"/>
    <w:rsid w:val="00E149D5"/>
    <w:rsid w:val="00E14D99"/>
    <w:rsid w:val="00E150B1"/>
    <w:rsid w:val="00E15352"/>
    <w:rsid w:val="00E153A7"/>
    <w:rsid w:val="00E154A1"/>
    <w:rsid w:val="00E15ED2"/>
    <w:rsid w:val="00E16251"/>
    <w:rsid w:val="00E164E8"/>
    <w:rsid w:val="00E1654E"/>
    <w:rsid w:val="00E16733"/>
    <w:rsid w:val="00E167D4"/>
    <w:rsid w:val="00E16881"/>
    <w:rsid w:val="00E168E5"/>
    <w:rsid w:val="00E16DA5"/>
    <w:rsid w:val="00E16E7F"/>
    <w:rsid w:val="00E170A7"/>
    <w:rsid w:val="00E172D5"/>
    <w:rsid w:val="00E175FF"/>
    <w:rsid w:val="00E17824"/>
    <w:rsid w:val="00E17C3F"/>
    <w:rsid w:val="00E17CFB"/>
    <w:rsid w:val="00E200EF"/>
    <w:rsid w:val="00E20171"/>
    <w:rsid w:val="00E201E3"/>
    <w:rsid w:val="00E20661"/>
    <w:rsid w:val="00E20770"/>
    <w:rsid w:val="00E20855"/>
    <w:rsid w:val="00E20862"/>
    <w:rsid w:val="00E209A4"/>
    <w:rsid w:val="00E20AD1"/>
    <w:rsid w:val="00E214FB"/>
    <w:rsid w:val="00E216A5"/>
    <w:rsid w:val="00E21772"/>
    <w:rsid w:val="00E222C6"/>
    <w:rsid w:val="00E224C9"/>
    <w:rsid w:val="00E22625"/>
    <w:rsid w:val="00E2297B"/>
    <w:rsid w:val="00E229F7"/>
    <w:rsid w:val="00E22A10"/>
    <w:rsid w:val="00E22BF5"/>
    <w:rsid w:val="00E22E2F"/>
    <w:rsid w:val="00E22EE3"/>
    <w:rsid w:val="00E23224"/>
    <w:rsid w:val="00E23467"/>
    <w:rsid w:val="00E2382B"/>
    <w:rsid w:val="00E23851"/>
    <w:rsid w:val="00E23ACC"/>
    <w:rsid w:val="00E23ADB"/>
    <w:rsid w:val="00E23C68"/>
    <w:rsid w:val="00E24154"/>
    <w:rsid w:val="00E24553"/>
    <w:rsid w:val="00E24778"/>
    <w:rsid w:val="00E249DC"/>
    <w:rsid w:val="00E24C3B"/>
    <w:rsid w:val="00E24D56"/>
    <w:rsid w:val="00E24ECA"/>
    <w:rsid w:val="00E250DB"/>
    <w:rsid w:val="00E2513F"/>
    <w:rsid w:val="00E25328"/>
    <w:rsid w:val="00E25334"/>
    <w:rsid w:val="00E25A89"/>
    <w:rsid w:val="00E25AF5"/>
    <w:rsid w:val="00E25F1D"/>
    <w:rsid w:val="00E25F49"/>
    <w:rsid w:val="00E2603D"/>
    <w:rsid w:val="00E2617B"/>
    <w:rsid w:val="00E26224"/>
    <w:rsid w:val="00E26344"/>
    <w:rsid w:val="00E2677D"/>
    <w:rsid w:val="00E268D2"/>
    <w:rsid w:val="00E2690E"/>
    <w:rsid w:val="00E26C0B"/>
    <w:rsid w:val="00E272FE"/>
    <w:rsid w:val="00E274B2"/>
    <w:rsid w:val="00E27558"/>
    <w:rsid w:val="00E30063"/>
    <w:rsid w:val="00E3017C"/>
    <w:rsid w:val="00E30517"/>
    <w:rsid w:val="00E3070A"/>
    <w:rsid w:val="00E30A72"/>
    <w:rsid w:val="00E30DB2"/>
    <w:rsid w:val="00E30E36"/>
    <w:rsid w:val="00E31506"/>
    <w:rsid w:val="00E3167F"/>
    <w:rsid w:val="00E316BC"/>
    <w:rsid w:val="00E318B6"/>
    <w:rsid w:val="00E3200D"/>
    <w:rsid w:val="00E3202F"/>
    <w:rsid w:val="00E325B5"/>
    <w:rsid w:val="00E32E0E"/>
    <w:rsid w:val="00E3305B"/>
    <w:rsid w:val="00E33506"/>
    <w:rsid w:val="00E33802"/>
    <w:rsid w:val="00E33814"/>
    <w:rsid w:val="00E339C6"/>
    <w:rsid w:val="00E33B8C"/>
    <w:rsid w:val="00E33E4D"/>
    <w:rsid w:val="00E3416E"/>
    <w:rsid w:val="00E34D5C"/>
    <w:rsid w:val="00E34D6F"/>
    <w:rsid w:val="00E34F08"/>
    <w:rsid w:val="00E35698"/>
    <w:rsid w:val="00E35AC2"/>
    <w:rsid w:val="00E35D37"/>
    <w:rsid w:val="00E35EB9"/>
    <w:rsid w:val="00E35F47"/>
    <w:rsid w:val="00E3610B"/>
    <w:rsid w:val="00E363B9"/>
    <w:rsid w:val="00E36400"/>
    <w:rsid w:val="00E36642"/>
    <w:rsid w:val="00E368A4"/>
    <w:rsid w:val="00E36AED"/>
    <w:rsid w:val="00E36D75"/>
    <w:rsid w:val="00E3728F"/>
    <w:rsid w:val="00E377BF"/>
    <w:rsid w:val="00E37C25"/>
    <w:rsid w:val="00E40362"/>
    <w:rsid w:val="00E40476"/>
    <w:rsid w:val="00E40B25"/>
    <w:rsid w:val="00E412AC"/>
    <w:rsid w:val="00E41560"/>
    <w:rsid w:val="00E416CB"/>
    <w:rsid w:val="00E41BAC"/>
    <w:rsid w:val="00E41DC7"/>
    <w:rsid w:val="00E423C8"/>
    <w:rsid w:val="00E42532"/>
    <w:rsid w:val="00E42A7B"/>
    <w:rsid w:val="00E42D71"/>
    <w:rsid w:val="00E432AE"/>
    <w:rsid w:val="00E434D2"/>
    <w:rsid w:val="00E4356E"/>
    <w:rsid w:val="00E43B7E"/>
    <w:rsid w:val="00E43F1E"/>
    <w:rsid w:val="00E4427E"/>
    <w:rsid w:val="00E44370"/>
    <w:rsid w:val="00E4466A"/>
    <w:rsid w:val="00E447D5"/>
    <w:rsid w:val="00E45041"/>
    <w:rsid w:val="00E450D8"/>
    <w:rsid w:val="00E45268"/>
    <w:rsid w:val="00E452D0"/>
    <w:rsid w:val="00E45A9D"/>
    <w:rsid w:val="00E45AEA"/>
    <w:rsid w:val="00E460A1"/>
    <w:rsid w:val="00E46119"/>
    <w:rsid w:val="00E4697B"/>
    <w:rsid w:val="00E46CC9"/>
    <w:rsid w:val="00E47D5F"/>
    <w:rsid w:val="00E47D96"/>
    <w:rsid w:val="00E503BE"/>
    <w:rsid w:val="00E508D6"/>
    <w:rsid w:val="00E50DDF"/>
    <w:rsid w:val="00E515A3"/>
    <w:rsid w:val="00E51914"/>
    <w:rsid w:val="00E51C4D"/>
    <w:rsid w:val="00E51E23"/>
    <w:rsid w:val="00E52012"/>
    <w:rsid w:val="00E521FF"/>
    <w:rsid w:val="00E523F3"/>
    <w:rsid w:val="00E527BF"/>
    <w:rsid w:val="00E52824"/>
    <w:rsid w:val="00E52EF9"/>
    <w:rsid w:val="00E52F76"/>
    <w:rsid w:val="00E5315C"/>
    <w:rsid w:val="00E533F7"/>
    <w:rsid w:val="00E534EA"/>
    <w:rsid w:val="00E5350D"/>
    <w:rsid w:val="00E538E0"/>
    <w:rsid w:val="00E5423F"/>
    <w:rsid w:val="00E547DF"/>
    <w:rsid w:val="00E54D33"/>
    <w:rsid w:val="00E55133"/>
    <w:rsid w:val="00E553B6"/>
    <w:rsid w:val="00E55809"/>
    <w:rsid w:val="00E55D6F"/>
    <w:rsid w:val="00E55FE2"/>
    <w:rsid w:val="00E56458"/>
    <w:rsid w:val="00E564C1"/>
    <w:rsid w:val="00E56D97"/>
    <w:rsid w:val="00E56E3C"/>
    <w:rsid w:val="00E56F3C"/>
    <w:rsid w:val="00E5711F"/>
    <w:rsid w:val="00E6000E"/>
    <w:rsid w:val="00E60050"/>
    <w:rsid w:val="00E6014B"/>
    <w:rsid w:val="00E602C9"/>
    <w:rsid w:val="00E60327"/>
    <w:rsid w:val="00E608B7"/>
    <w:rsid w:val="00E608E1"/>
    <w:rsid w:val="00E60E12"/>
    <w:rsid w:val="00E60F80"/>
    <w:rsid w:val="00E6134E"/>
    <w:rsid w:val="00E613B1"/>
    <w:rsid w:val="00E613CE"/>
    <w:rsid w:val="00E61606"/>
    <w:rsid w:val="00E617D6"/>
    <w:rsid w:val="00E61C47"/>
    <w:rsid w:val="00E61DAC"/>
    <w:rsid w:val="00E61F86"/>
    <w:rsid w:val="00E62AF2"/>
    <w:rsid w:val="00E62C6B"/>
    <w:rsid w:val="00E62DDA"/>
    <w:rsid w:val="00E630F7"/>
    <w:rsid w:val="00E63A8C"/>
    <w:rsid w:val="00E63E5E"/>
    <w:rsid w:val="00E63EFF"/>
    <w:rsid w:val="00E64247"/>
    <w:rsid w:val="00E643D0"/>
    <w:rsid w:val="00E64763"/>
    <w:rsid w:val="00E647DC"/>
    <w:rsid w:val="00E6484F"/>
    <w:rsid w:val="00E64A94"/>
    <w:rsid w:val="00E64B4F"/>
    <w:rsid w:val="00E6504D"/>
    <w:rsid w:val="00E65A35"/>
    <w:rsid w:val="00E65E6B"/>
    <w:rsid w:val="00E6640D"/>
    <w:rsid w:val="00E664C6"/>
    <w:rsid w:val="00E666A1"/>
    <w:rsid w:val="00E6682F"/>
    <w:rsid w:val="00E67382"/>
    <w:rsid w:val="00E67631"/>
    <w:rsid w:val="00E67FAC"/>
    <w:rsid w:val="00E702A6"/>
    <w:rsid w:val="00E7041A"/>
    <w:rsid w:val="00E705E5"/>
    <w:rsid w:val="00E706D6"/>
    <w:rsid w:val="00E70B0C"/>
    <w:rsid w:val="00E71952"/>
    <w:rsid w:val="00E71981"/>
    <w:rsid w:val="00E71DF1"/>
    <w:rsid w:val="00E71EDB"/>
    <w:rsid w:val="00E723D3"/>
    <w:rsid w:val="00E7242A"/>
    <w:rsid w:val="00E72737"/>
    <w:rsid w:val="00E7277C"/>
    <w:rsid w:val="00E72ABE"/>
    <w:rsid w:val="00E72BCC"/>
    <w:rsid w:val="00E72CB4"/>
    <w:rsid w:val="00E7381E"/>
    <w:rsid w:val="00E739A7"/>
    <w:rsid w:val="00E73E01"/>
    <w:rsid w:val="00E7449A"/>
    <w:rsid w:val="00E746A9"/>
    <w:rsid w:val="00E74B5A"/>
    <w:rsid w:val="00E74D70"/>
    <w:rsid w:val="00E7524F"/>
    <w:rsid w:val="00E753B9"/>
    <w:rsid w:val="00E7556D"/>
    <w:rsid w:val="00E755AE"/>
    <w:rsid w:val="00E755D3"/>
    <w:rsid w:val="00E75693"/>
    <w:rsid w:val="00E756FB"/>
    <w:rsid w:val="00E75D0B"/>
    <w:rsid w:val="00E76141"/>
    <w:rsid w:val="00E76270"/>
    <w:rsid w:val="00E76B45"/>
    <w:rsid w:val="00E76C67"/>
    <w:rsid w:val="00E77040"/>
    <w:rsid w:val="00E772C4"/>
    <w:rsid w:val="00E77655"/>
    <w:rsid w:val="00E77E65"/>
    <w:rsid w:val="00E77F7F"/>
    <w:rsid w:val="00E80056"/>
    <w:rsid w:val="00E8016D"/>
    <w:rsid w:val="00E8032C"/>
    <w:rsid w:val="00E8098C"/>
    <w:rsid w:val="00E809C2"/>
    <w:rsid w:val="00E810EC"/>
    <w:rsid w:val="00E8112C"/>
    <w:rsid w:val="00E81587"/>
    <w:rsid w:val="00E8192D"/>
    <w:rsid w:val="00E826C8"/>
    <w:rsid w:val="00E82819"/>
    <w:rsid w:val="00E82C7D"/>
    <w:rsid w:val="00E82EE0"/>
    <w:rsid w:val="00E83195"/>
    <w:rsid w:val="00E83280"/>
    <w:rsid w:val="00E832C9"/>
    <w:rsid w:val="00E8344D"/>
    <w:rsid w:val="00E83469"/>
    <w:rsid w:val="00E8350B"/>
    <w:rsid w:val="00E838D3"/>
    <w:rsid w:val="00E83A95"/>
    <w:rsid w:val="00E83BB7"/>
    <w:rsid w:val="00E83C7E"/>
    <w:rsid w:val="00E83E6E"/>
    <w:rsid w:val="00E8412F"/>
    <w:rsid w:val="00E843EF"/>
    <w:rsid w:val="00E84661"/>
    <w:rsid w:val="00E8479A"/>
    <w:rsid w:val="00E84934"/>
    <w:rsid w:val="00E84A69"/>
    <w:rsid w:val="00E84DA5"/>
    <w:rsid w:val="00E8508B"/>
    <w:rsid w:val="00E853AC"/>
    <w:rsid w:val="00E85483"/>
    <w:rsid w:val="00E85511"/>
    <w:rsid w:val="00E85FA0"/>
    <w:rsid w:val="00E86057"/>
    <w:rsid w:val="00E861F7"/>
    <w:rsid w:val="00E863F8"/>
    <w:rsid w:val="00E864CA"/>
    <w:rsid w:val="00E86647"/>
    <w:rsid w:val="00E86BF7"/>
    <w:rsid w:val="00E86C0C"/>
    <w:rsid w:val="00E87182"/>
    <w:rsid w:val="00E87404"/>
    <w:rsid w:val="00E874B5"/>
    <w:rsid w:val="00E879F0"/>
    <w:rsid w:val="00E87AE6"/>
    <w:rsid w:val="00E87BC7"/>
    <w:rsid w:val="00E901EC"/>
    <w:rsid w:val="00E904E5"/>
    <w:rsid w:val="00E908C3"/>
    <w:rsid w:val="00E909C9"/>
    <w:rsid w:val="00E90B30"/>
    <w:rsid w:val="00E90FDD"/>
    <w:rsid w:val="00E91139"/>
    <w:rsid w:val="00E9156B"/>
    <w:rsid w:val="00E915E1"/>
    <w:rsid w:val="00E919F0"/>
    <w:rsid w:val="00E91BF2"/>
    <w:rsid w:val="00E91CD5"/>
    <w:rsid w:val="00E91DDE"/>
    <w:rsid w:val="00E91E61"/>
    <w:rsid w:val="00E920B8"/>
    <w:rsid w:val="00E924C7"/>
    <w:rsid w:val="00E9281F"/>
    <w:rsid w:val="00E92AF6"/>
    <w:rsid w:val="00E92F0A"/>
    <w:rsid w:val="00E93168"/>
    <w:rsid w:val="00E93402"/>
    <w:rsid w:val="00E9346A"/>
    <w:rsid w:val="00E939E4"/>
    <w:rsid w:val="00E93A23"/>
    <w:rsid w:val="00E93A7A"/>
    <w:rsid w:val="00E93B3D"/>
    <w:rsid w:val="00E93D80"/>
    <w:rsid w:val="00E942B6"/>
    <w:rsid w:val="00E94307"/>
    <w:rsid w:val="00E94352"/>
    <w:rsid w:val="00E94732"/>
    <w:rsid w:val="00E94762"/>
    <w:rsid w:val="00E94812"/>
    <w:rsid w:val="00E94BC1"/>
    <w:rsid w:val="00E94C26"/>
    <w:rsid w:val="00E95754"/>
    <w:rsid w:val="00E959A9"/>
    <w:rsid w:val="00E959DD"/>
    <w:rsid w:val="00E95A33"/>
    <w:rsid w:val="00E95A9A"/>
    <w:rsid w:val="00E95F20"/>
    <w:rsid w:val="00E9627E"/>
    <w:rsid w:val="00E96C84"/>
    <w:rsid w:val="00E96F40"/>
    <w:rsid w:val="00E96FBC"/>
    <w:rsid w:val="00E9702D"/>
    <w:rsid w:val="00E97353"/>
    <w:rsid w:val="00E97372"/>
    <w:rsid w:val="00E9738B"/>
    <w:rsid w:val="00E97507"/>
    <w:rsid w:val="00E97512"/>
    <w:rsid w:val="00E9772F"/>
    <w:rsid w:val="00E97A12"/>
    <w:rsid w:val="00EA0281"/>
    <w:rsid w:val="00EA0BD3"/>
    <w:rsid w:val="00EA0BD4"/>
    <w:rsid w:val="00EA0BFA"/>
    <w:rsid w:val="00EA0E05"/>
    <w:rsid w:val="00EA0E10"/>
    <w:rsid w:val="00EA141D"/>
    <w:rsid w:val="00EA1B4A"/>
    <w:rsid w:val="00EA1CC1"/>
    <w:rsid w:val="00EA1D3C"/>
    <w:rsid w:val="00EA2271"/>
    <w:rsid w:val="00EA2585"/>
    <w:rsid w:val="00EA2598"/>
    <w:rsid w:val="00EA25E5"/>
    <w:rsid w:val="00EA2730"/>
    <w:rsid w:val="00EA2E6D"/>
    <w:rsid w:val="00EA3024"/>
    <w:rsid w:val="00EA3641"/>
    <w:rsid w:val="00EA3D67"/>
    <w:rsid w:val="00EA3DB9"/>
    <w:rsid w:val="00EA3EAA"/>
    <w:rsid w:val="00EA449A"/>
    <w:rsid w:val="00EA475F"/>
    <w:rsid w:val="00EA4A36"/>
    <w:rsid w:val="00EA5029"/>
    <w:rsid w:val="00EA5335"/>
    <w:rsid w:val="00EA55DB"/>
    <w:rsid w:val="00EA630B"/>
    <w:rsid w:val="00EA6350"/>
    <w:rsid w:val="00EA66FA"/>
    <w:rsid w:val="00EA67F9"/>
    <w:rsid w:val="00EA6970"/>
    <w:rsid w:val="00EA6E29"/>
    <w:rsid w:val="00EA7276"/>
    <w:rsid w:val="00EA76E4"/>
    <w:rsid w:val="00EA7815"/>
    <w:rsid w:val="00EA790D"/>
    <w:rsid w:val="00EA7B1C"/>
    <w:rsid w:val="00EA7CE6"/>
    <w:rsid w:val="00EA7E15"/>
    <w:rsid w:val="00EA7E9E"/>
    <w:rsid w:val="00EA7EF5"/>
    <w:rsid w:val="00EA7F1F"/>
    <w:rsid w:val="00EB05DC"/>
    <w:rsid w:val="00EB0655"/>
    <w:rsid w:val="00EB0838"/>
    <w:rsid w:val="00EB11F6"/>
    <w:rsid w:val="00EB1354"/>
    <w:rsid w:val="00EB154D"/>
    <w:rsid w:val="00EB1705"/>
    <w:rsid w:val="00EB2435"/>
    <w:rsid w:val="00EB269A"/>
    <w:rsid w:val="00EB2814"/>
    <w:rsid w:val="00EB296A"/>
    <w:rsid w:val="00EB334A"/>
    <w:rsid w:val="00EB3495"/>
    <w:rsid w:val="00EB34D9"/>
    <w:rsid w:val="00EB3828"/>
    <w:rsid w:val="00EB3953"/>
    <w:rsid w:val="00EB3C79"/>
    <w:rsid w:val="00EB3CE0"/>
    <w:rsid w:val="00EB3DB0"/>
    <w:rsid w:val="00EB400F"/>
    <w:rsid w:val="00EB410B"/>
    <w:rsid w:val="00EB4128"/>
    <w:rsid w:val="00EB417B"/>
    <w:rsid w:val="00EB42C4"/>
    <w:rsid w:val="00EB42C8"/>
    <w:rsid w:val="00EB42FC"/>
    <w:rsid w:val="00EB461B"/>
    <w:rsid w:val="00EB534C"/>
    <w:rsid w:val="00EB5394"/>
    <w:rsid w:val="00EB55D2"/>
    <w:rsid w:val="00EB56E5"/>
    <w:rsid w:val="00EB5A08"/>
    <w:rsid w:val="00EB5C31"/>
    <w:rsid w:val="00EB5D33"/>
    <w:rsid w:val="00EB5D4A"/>
    <w:rsid w:val="00EB5FF7"/>
    <w:rsid w:val="00EB6156"/>
    <w:rsid w:val="00EB6630"/>
    <w:rsid w:val="00EB669F"/>
    <w:rsid w:val="00EB6721"/>
    <w:rsid w:val="00EB6BAC"/>
    <w:rsid w:val="00EB6C53"/>
    <w:rsid w:val="00EB720A"/>
    <w:rsid w:val="00EB723D"/>
    <w:rsid w:val="00EB737D"/>
    <w:rsid w:val="00EB749C"/>
    <w:rsid w:val="00EB7675"/>
    <w:rsid w:val="00EB76AF"/>
    <w:rsid w:val="00EB7832"/>
    <w:rsid w:val="00EB7ADE"/>
    <w:rsid w:val="00EB7B45"/>
    <w:rsid w:val="00EB7C50"/>
    <w:rsid w:val="00EB7E4D"/>
    <w:rsid w:val="00EB7E51"/>
    <w:rsid w:val="00EB7E97"/>
    <w:rsid w:val="00EB7FE8"/>
    <w:rsid w:val="00EC037A"/>
    <w:rsid w:val="00EC05B8"/>
    <w:rsid w:val="00EC06DE"/>
    <w:rsid w:val="00EC111F"/>
    <w:rsid w:val="00EC1229"/>
    <w:rsid w:val="00EC183D"/>
    <w:rsid w:val="00EC1B21"/>
    <w:rsid w:val="00EC1D83"/>
    <w:rsid w:val="00EC1FE9"/>
    <w:rsid w:val="00EC22C1"/>
    <w:rsid w:val="00EC257E"/>
    <w:rsid w:val="00EC28CD"/>
    <w:rsid w:val="00EC2915"/>
    <w:rsid w:val="00EC2C50"/>
    <w:rsid w:val="00EC2E21"/>
    <w:rsid w:val="00EC30FE"/>
    <w:rsid w:val="00EC36DD"/>
    <w:rsid w:val="00EC3D04"/>
    <w:rsid w:val="00EC3E81"/>
    <w:rsid w:val="00EC3EC8"/>
    <w:rsid w:val="00EC3EE6"/>
    <w:rsid w:val="00EC44E7"/>
    <w:rsid w:val="00EC4584"/>
    <w:rsid w:val="00EC4D77"/>
    <w:rsid w:val="00EC4D7B"/>
    <w:rsid w:val="00EC4E2E"/>
    <w:rsid w:val="00EC555C"/>
    <w:rsid w:val="00EC60A1"/>
    <w:rsid w:val="00EC614D"/>
    <w:rsid w:val="00EC6337"/>
    <w:rsid w:val="00EC66AC"/>
    <w:rsid w:val="00EC6D68"/>
    <w:rsid w:val="00EC6D82"/>
    <w:rsid w:val="00EC7183"/>
    <w:rsid w:val="00EC71AB"/>
    <w:rsid w:val="00EC7815"/>
    <w:rsid w:val="00EC7EE8"/>
    <w:rsid w:val="00ED06B9"/>
    <w:rsid w:val="00ED071E"/>
    <w:rsid w:val="00ED0D66"/>
    <w:rsid w:val="00ED0DE8"/>
    <w:rsid w:val="00ED0EB9"/>
    <w:rsid w:val="00ED1483"/>
    <w:rsid w:val="00ED15DD"/>
    <w:rsid w:val="00ED17AC"/>
    <w:rsid w:val="00ED1A21"/>
    <w:rsid w:val="00ED1A39"/>
    <w:rsid w:val="00ED1CD6"/>
    <w:rsid w:val="00ED1D9C"/>
    <w:rsid w:val="00ED2461"/>
    <w:rsid w:val="00ED2D30"/>
    <w:rsid w:val="00ED2FF1"/>
    <w:rsid w:val="00ED3207"/>
    <w:rsid w:val="00ED32E7"/>
    <w:rsid w:val="00ED341E"/>
    <w:rsid w:val="00ED3423"/>
    <w:rsid w:val="00ED352D"/>
    <w:rsid w:val="00ED3534"/>
    <w:rsid w:val="00ED38D7"/>
    <w:rsid w:val="00ED3B7D"/>
    <w:rsid w:val="00ED3DA3"/>
    <w:rsid w:val="00ED3F70"/>
    <w:rsid w:val="00ED3F77"/>
    <w:rsid w:val="00ED40CC"/>
    <w:rsid w:val="00ED4834"/>
    <w:rsid w:val="00ED4B2F"/>
    <w:rsid w:val="00ED4C29"/>
    <w:rsid w:val="00ED4DDF"/>
    <w:rsid w:val="00ED4E3C"/>
    <w:rsid w:val="00ED4EEA"/>
    <w:rsid w:val="00ED5122"/>
    <w:rsid w:val="00ED54F7"/>
    <w:rsid w:val="00ED55C3"/>
    <w:rsid w:val="00ED587B"/>
    <w:rsid w:val="00ED58F2"/>
    <w:rsid w:val="00ED6100"/>
    <w:rsid w:val="00ED61FC"/>
    <w:rsid w:val="00ED6567"/>
    <w:rsid w:val="00ED6A39"/>
    <w:rsid w:val="00ED6E4E"/>
    <w:rsid w:val="00ED7BAF"/>
    <w:rsid w:val="00ED7BF9"/>
    <w:rsid w:val="00EE0318"/>
    <w:rsid w:val="00EE08BC"/>
    <w:rsid w:val="00EE0935"/>
    <w:rsid w:val="00EE09EA"/>
    <w:rsid w:val="00EE0A49"/>
    <w:rsid w:val="00EE138E"/>
    <w:rsid w:val="00EE15CA"/>
    <w:rsid w:val="00EE18BB"/>
    <w:rsid w:val="00EE1938"/>
    <w:rsid w:val="00EE198B"/>
    <w:rsid w:val="00EE1993"/>
    <w:rsid w:val="00EE1CDA"/>
    <w:rsid w:val="00EE2235"/>
    <w:rsid w:val="00EE24B7"/>
    <w:rsid w:val="00EE286B"/>
    <w:rsid w:val="00EE2AAB"/>
    <w:rsid w:val="00EE2B13"/>
    <w:rsid w:val="00EE2DE2"/>
    <w:rsid w:val="00EE3162"/>
    <w:rsid w:val="00EE3196"/>
    <w:rsid w:val="00EE3203"/>
    <w:rsid w:val="00EE3318"/>
    <w:rsid w:val="00EE33A6"/>
    <w:rsid w:val="00EE3DCB"/>
    <w:rsid w:val="00EE417D"/>
    <w:rsid w:val="00EE4825"/>
    <w:rsid w:val="00EE5112"/>
    <w:rsid w:val="00EE539F"/>
    <w:rsid w:val="00EE54FD"/>
    <w:rsid w:val="00EE5617"/>
    <w:rsid w:val="00EE62B4"/>
    <w:rsid w:val="00EE636D"/>
    <w:rsid w:val="00EE66B1"/>
    <w:rsid w:val="00EE6964"/>
    <w:rsid w:val="00EE70E2"/>
    <w:rsid w:val="00EE752C"/>
    <w:rsid w:val="00EE79A3"/>
    <w:rsid w:val="00EE7D91"/>
    <w:rsid w:val="00EE7ECE"/>
    <w:rsid w:val="00EE7F2E"/>
    <w:rsid w:val="00EE7FAF"/>
    <w:rsid w:val="00EF0165"/>
    <w:rsid w:val="00EF082A"/>
    <w:rsid w:val="00EF0E50"/>
    <w:rsid w:val="00EF0FA7"/>
    <w:rsid w:val="00EF16D6"/>
    <w:rsid w:val="00EF17D0"/>
    <w:rsid w:val="00EF209D"/>
    <w:rsid w:val="00EF20FD"/>
    <w:rsid w:val="00EF2457"/>
    <w:rsid w:val="00EF2786"/>
    <w:rsid w:val="00EF28E6"/>
    <w:rsid w:val="00EF3A28"/>
    <w:rsid w:val="00EF3A3D"/>
    <w:rsid w:val="00EF3A4A"/>
    <w:rsid w:val="00EF3AFE"/>
    <w:rsid w:val="00EF3D41"/>
    <w:rsid w:val="00EF3D43"/>
    <w:rsid w:val="00EF3E7D"/>
    <w:rsid w:val="00EF3EE0"/>
    <w:rsid w:val="00EF4556"/>
    <w:rsid w:val="00EF4834"/>
    <w:rsid w:val="00EF493B"/>
    <w:rsid w:val="00EF495A"/>
    <w:rsid w:val="00EF4C79"/>
    <w:rsid w:val="00EF4F32"/>
    <w:rsid w:val="00EF5326"/>
    <w:rsid w:val="00EF57F7"/>
    <w:rsid w:val="00EF5861"/>
    <w:rsid w:val="00EF5DAF"/>
    <w:rsid w:val="00EF61C2"/>
    <w:rsid w:val="00EF62A3"/>
    <w:rsid w:val="00EF6569"/>
    <w:rsid w:val="00EF6C90"/>
    <w:rsid w:val="00EF6EF5"/>
    <w:rsid w:val="00EF6F6C"/>
    <w:rsid w:val="00EF71EE"/>
    <w:rsid w:val="00EF7379"/>
    <w:rsid w:val="00EF77C7"/>
    <w:rsid w:val="00EF7878"/>
    <w:rsid w:val="00EF78F8"/>
    <w:rsid w:val="00EF7F14"/>
    <w:rsid w:val="00EF7F47"/>
    <w:rsid w:val="00F000F0"/>
    <w:rsid w:val="00F00180"/>
    <w:rsid w:val="00F004AB"/>
    <w:rsid w:val="00F006E4"/>
    <w:rsid w:val="00F00923"/>
    <w:rsid w:val="00F00C9D"/>
    <w:rsid w:val="00F00DB1"/>
    <w:rsid w:val="00F00EFD"/>
    <w:rsid w:val="00F00FF1"/>
    <w:rsid w:val="00F0109A"/>
    <w:rsid w:val="00F01571"/>
    <w:rsid w:val="00F0197D"/>
    <w:rsid w:val="00F01A58"/>
    <w:rsid w:val="00F01D96"/>
    <w:rsid w:val="00F021B1"/>
    <w:rsid w:val="00F023A1"/>
    <w:rsid w:val="00F026AE"/>
    <w:rsid w:val="00F027FF"/>
    <w:rsid w:val="00F02A76"/>
    <w:rsid w:val="00F02B5B"/>
    <w:rsid w:val="00F02F5D"/>
    <w:rsid w:val="00F0301D"/>
    <w:rsid w:val="00F032DF"/>
    <w:rsid w:val="00F033F4"/>
    <w:rsid w:val="00F0372A"/>
    <w:rsid w:val="00F037EF"/>
    <w:rsid w:val="00F0388F"/>
    <w:rsid w:val="00F03891"/>
    <w:rsid w:val="00F046FD"/>
    <w:rsid w:val="00F0497A"/>
    <w:rsid w:val="00F04D51"/>
    <w:rsid w:val="00F05EED"/>
    <w:rsid w:val="00F0644A"/>
    <w:rsid w:val="00F06EDD"/>
    <w:rsid w:val="00F06F02"/>
    <w:rsid w:val="00F07981"/>
    <w:rsid w:val="00F07A95"/>
    <w:rsid w:val="00F101FA"/>
    <w:rsid w:val="00F10437"/>
    <w:rsid w:val="00F10465"/>
    <w:rsid w:val="00F10864"/>
    <w:rsid w:val="00F1088D"/>
    <w:rsid w:val="00F108E6"/>
    <w:rsid w:val="00F10E93"/>
    <w:rsid w:val="00F11475"/>
    <w:rsid w:val="00F1158D"/>
    <w:rsid w:val="00F1165E"/>
    <w:rsid w:val="00F11CF5"/>
    <w:rsid w:val="00F128D1"/>
    <w:rsid w:val="00F12B3D"/>
    <w:rsid w:val="00F12F2E"/>
    <w:rsid w:val="00F131B6"/>
    <w:rsid w:val="00F13242"/>
    <w:rsid w:val="00F132C2"/>
    <w:rsid w:val="00F13423"/>
    <w:rsid w:val="00F136B7"/>
    <w:rsid w:val="00F1403E"/>
    <w:rsid w:val="00F140FE"/>
    <w:rsid w:val="00F1415B"/>
    <w:rsid w:val="00F14BD0"/>
    <w:rsid w:val="00F14FB4"/>
    <w:rsid w:val="00F152F8"/>
    <w:rsid w:val="00F165FF"/>
    <w:rsid w:val="00F16772"/>
    <w:rsid w:val="00F16BB1"/>
    <w:rsid w:val="00F16C6F"/>
    <w:rsid w:val="00F17042"/>
    <w:rsid w:val="00F17A8F"/>
    <w:rsid w:val="00F17D56"/>
    <w:rsid w:val="00F20046"/>
    <w:rsid w:val="00F20242"/>
    <w:rsid w:val="00F206FE"/>
    <w:rsid w:val="00F20F5B"/>
    <w:rsid w:val="00F21048"/>
    <w:rsid w:val="00F210AB"/>
    <w:rsid w:val="00F210B5"/>
    <w:rsid w:val="00F2157F"/>
    <w:rsid w:val="00F21758"/>
    <w:rsid w:val="00F21857"/>
    <w:rsid w:val="00F218EF"/>
    <w:rsid w:val="00F21C10"/>
    <w:rsid w:val="00F21DC3"/>
    <w:rsid w:val="00F21F61"/>
    <w:rsid w:val="00F22444"/>
    <w:rsid w:val="00F22C96"/>
    <w:rsid w:val="00F22CB2"/>
    <w:rsid w:val="00F22FC1"/>
    <w:rsid w:val="00F2357F"/>
    <w:rsid w:val="00F23802"/>
    <w:rsid w:val="00F23A0F"/>
    <w:rsid w:val="00F23BD0"/>
    <w:rsid w:val="00F23D7A"/>
    <w:rsid w:val="00F23F23"/>
    <w:rsid w:val="00F23FCA"/>
    <w:rsid w:val="00F2456B"/>
    <w:rsid w:val="00F2457D"/>
    <w:rsid w:val="00F24698"/>
    <w:rsid w:val="00F24A57"/>
    <w:rsid w:val="00F24CF9"/>
    <w:rsid w:val="00F24D96"/>
    <w:rsid w:val="00F24F4D"/>
    <w:rsid w:val="00F24FA0"/>
    <w:rsid w:val="00F25157"/>
    <w:rsid w:val="00F2594C"/>
    <w:rsid w:val="00F25D42"/>
    <w:rsid w:val="00F25EB4"/>
    <w:rsid w:val="00F25F62"/>
    <w:rsid w:val="00F2617C"/>
    <w:rsid w:val="00F2643A"/>
    <w:rsid w:val="00F26886"/>
    <w:rsid w:val="00F2699C"/>
    <w:rsid w:val="00F27000"/>
    <w:rsid w:val="00F27732"/>
    <w:rsid w:val="00F27E0C"/>
    <w:rsid w:val="00F27F00"/>
    <w:rsid w:val="00F3002F"/>
    <w:rsid w:val="00F30353"/>
    <w:rsid w:val="00F3075E"/>
    <w:rsid w:val="00F308C0"/>
    <w:rsid w:val="00F30941"/>
    <w:rsid w:val="00F314F2"/>
    <w:rsid w:val="00F318AF"/>
    <w:rsid w:val="00F318E7"/>
    <w:rsid w:val="00F31F17"/>
    <w:rsid w:val="00F3205F"/>
    <w:rsid w:val="00F3236F"/>
    <w:rsid w:val="00F32374"/>
    <w:rsid w:val="00F32DD1"/>
    <w:rsid w:val="00F32F0E"/>
    <w:rsid w:val="00F32F3E"/>
    <w:rsid w:val="00F3333E"/>
    <w:rsid w:val="00F335C9"/>
    <w:rsid w:val="00F3383E"/>
    <w:rsid w:val="00F34286"/>
    <w:rsid w:val="00F342E5"/>
    <w:rsid w:val="00F3451B"/>
    <w:rsid w:val="00F346BC"/>
    <w:rsid w:val="00F34782"/>
    <w:rsid w:val="00F3521B"/>
    <w:rsid w:val="00F35561"/>
    <w:rsid w:val="00F35865"/>
    <w:rsid w:val="00F35E92"/>
    <w:rsid w:val="00F360BA"/>
    <w:rsid w:val="00F366CE"/>
    <w:rsid w:val="00F369C9"/>
    <w:rsid w:val="00F369FF"/>
    <w:rsid w:val="00F36C73"/>
    <w:rsid w:val="00F36E36"/>
    <w:rsid w:val="00F377A2"/>
    <w:rsid w:val="00F37922"/>
    <w:rsid w:val="00F37AEF"/>
    <w:rsid w:val="00F37DC6"/>
    <w:rsid w:val="00F37F4A"/>
    <w:rsid w:val="00F4056F"/>
    <w:rsid w:val="00F407D9"/>
    <w:rsid w:val="00F4082F"/>
    <w:rsid w:val="00F40E49"/>
    <w:rsid w:val="00F40EFF"/>
    <w:rsid w:val="00F41C5E"/>
    <w:rsid w:val="00F41D1F"/>
    <w:rsid w:val="00F42910"/>
    <w:rsid w:val="00F42C2B"/>
    <w:rsid w:val="00F435BA"/>
    <w:rsid w:val="00F441F0"/>
    <w:rsid w:val="00F442A4"/>
    <w:rsid w:val="00F44833"/>
    <w:rsid w:val="00F45B82"/>
    <w:rsid w:val="00F46694"/>
    <w:rsid w:val="00F467B0"/>
    <w:rsid w:val="00F467F4"/>
    <w:rsid w:val="00F4683A"/>
    <w:rsid w:val="00F46DA6"/>
    <w:rsid w:val="00F46E40"/>
    <w:rsid w:val="00F46F8B"/>
    <w:rsid w:val="00F47132"/>
    <w:rsid w:val="00F4728D"/>
    <w:rsid w:val="00F47728"/>
    <w:rsid w:val="00F47AF4"/>
    <w:rsid w:val="00F47AFE"/>
    <w:rsid w:val="00F47CBA"/>
    <w:rsid w:val="00F47CF5"/>
    <w:rsid w:val="00F50020"/>
    <w:rsid w:val="00F50671"/>
    <w:rsid w:val="00F50849"/>
    <w:rsid w:val="00F51192"/>
    <w:rsid w:val="00F51345"/>
    <w:rsid w:val="00F513BA"/>
    <w:rsid w:val="00F51447"/>
    <w:rsid w:val="00F514EF"/>
    <w:rsid w:val="00F516F4"/>
    <w:rsid w:val="00F517FC"/>
    <w:rsid w:val="00F51818"/>
    <w:rsid w:val="00F52177"/>
    <w:rsid w:val="00F5234E"/>
    <w:rsid w:val="00F52603"/>
    <w:rsid w:val="00F52756"/>
    <w:rsid w:val="00F528A1"/>
    <w:rsid w:val="00F52A47"/>
    <w:rsid w:val="00F52A4B"/>
    <w:rsid w:val="00F52C6C"/>
    <w:rsid w:val="00F52E16"/>
    <w:rsid w:val="00F52FA8"/>
    <w:rsid w:val="00F532FD"/>
    <w:rsid w:val="00F538CD"/>
    <w:rsid w:val="00F53AD8"/>
    <w:rsid w:val="00F53CE1"/>
    <w:rsid w:val="00F54192"/>
    <w:rsid w:val="00F541FA"/>
    <w:rsid w:val="00F542D8"/>
    <w:rsid w:val="00F54460"/>
    <w:rsid w:val="00F5485A"/>
    <w:rsid w:val="00F548C8"/>
    <w:rsid w:val="00F54B39"/>
    <w:rsid w:val="00F5516C"/>
    <w:rsid w:val="00F553D1"/>
    <w:rsid w:val="00F555CA"/>
    <w:rsid w:val="00F556CD"/>
    <w:rsid w:val="00F558E3"/>
    <w:rsid w:val="00F5598D"/>
    <w:rsid w:val="00F55AC5"/>
    <w:rsid w:val="00F564B4"/>
    <w:rsid w:val="00F56D31"/>
    <w:rsid w:val="00F57183"/>
    <w:rsid w:val="00F5765A"/>
    <w:rsid w:val="00F57C72"/>
    <w:rsid w:val="00F57E51"/>
    <w:rsid w:val="00F57F3E"/>
    <w:rsid w:val="00F60056"/>
    <w:rsid w:val="00F6021A"/>
    <w:rsid w:val="00F6021F"/>
    <w:rsid w:val="00F60845"/>
    <w:rsid w:val="00F61158"/>
    <w:rsid w:val="00F614D1"/>
    <w:rsid w:val="00F614DB"/>
    <w:rsid w:val="00F61564"/>
    <w:rsid w:val="00F61A22"/>
    <w:rsid w:val="00F61FDE"/>
    <w:rsid w:val="00F62143"/>
    <w:rsid w:val="00F62338"/>
    <w:rsid w:val="00F62377"/>
    <w:rsid w:val="00F625B5"/>
    <w:rsid w:val="00F62862"/>
    <w:rsid w:val="00F62FE3"/>
    <w:rsid w:val="00F63005"/>
    <w:rsid w:val="00F63289"/>
    <w:rsid w:val="00F636DC"/>
    <w:rsid w:val="00F639FA"/>
    <w:rsid w:val="00F63A2C"/>
    <w:rsid w:val="00F63A49"/>
    <w:rsid w:val="00F63CD2"/>
    <w:rsid w:val="00F63F71"/>
    <w:rsid w:val="00F64044"/>
    <w:rsid w:val="00F64086"/>
    <w:rsid w:val="00F6433C"/>
    <w:rsid w:val="00F6471B"/>
    <w:rsid w:val="00F64819"/>
    <w:rsid w:val="00F648A2"/>
    <w:rsid w:val="00F64928"/>
    <w:rsid w:val="00F64966"/>
    <w:rsid w:val="00F64C34"/>
    <w:rsid w:val="00F65920"/>
    <w:rsid w:val="00F65961"/>
    <w:rsid w:val="00F65B9D"/>
    <w:rsid w:val="00F65E8A"/>
    <w:rsid w:val="00F65E91"/>
    <w:rsid w:val="00F660B8"/>
    <w:rsid w:val="00F6617D"/>
    <w:rsid w:val="00F66253"/>
    <w:rsid w:val="00F66709"/>
    <w:rsid w:val="00F669E3"/>
    <w:rsid w:val="00F66AF7"/>
    <w:rsid w:val="00F66BFB"/>
    <w:rsid w:val="00F66D3D"/>
    <w:rsid w:val="00F67011"/>
    <w:rsid w:val="00F672EB"/>
    <w:rsid w:val="00F6753C"/>
    <w:rsid w:val="00F6756A"/>
    <w:rsid w:val="00F6762E"/>
    <w:rsid w:val="00F67906"/>
    <w:rsid w:val="00F67A85"/>
    <w:rsid w:val="00F67D0D"/>
    <w:rsid w:val="00F709D0"/>
    <w:rsid w:val="00F71026"/>
    <w:rsid w:val="00F71042"/>
    <w:rsid w:val="00F710A0"/>
    <w:rsid w:val="00F710D9"/>
    <w:rsid w:val="00F71976"/>
    <w:rsid w:val="00F71AE0"/>
    <w:rsid w:val="00F71F79"/>
    <w:rsid w:val="00F71FD5"/>
    <w:rsid w:val="00F7219A"/>
    <w:rsid w:val="00F721A1"/>
    <w:rsid w:val="00F7245A"/>
    <w:rsid w:val="00F724E3"/>
    <w:rsid w:val="00F72514"/>
    <w:rsid w:val="00F725CD"/>
    <w:rsid w:val="00F727AA"/>
    <w:rsid w:val="00F72923"/>
    <w:rsid w:val="00F7298B"/>
    <w:rsid w:val="00F72C94"/>
    <w:rsid w:val="00F73F43"/>
    <w:rsid w:val="00F74664"/>
    <w:rsid w:val="00F74791"/>
    <w:rsid w:val="00F747FD"/>
    <w:rsid w:val="00F748C9"/>
    <w:rsid w:val="00F74A7A"/>
    <w:rsid w:val="00F74BD4"/>
    <w:rsid w:val="00F75C0B"/>
    <w:rsid w:val="00F75EE9"/>
    <w:rsid w:val="00F763DF"/>
    <w:rsid w:val="00F76C92"/>
    <w:rsid w:val="00F77028"/>
    <w:rsid w:val="00F770B8"/>
    <w:rsid w:val="00F77795"/>
    <w:rsid w:val="00F7792A"/>
    <w:rsid w:val="00F77BD4"/>
    <w:rsid w:val="00F77C47"/>
    <w:rsid w:val="00F77CFA"/>
    <w:rsid w:val="00F801ED"/>
    <w:rsid w:val="00F8025F"/>
    <w:rsid w:val="00F802D3"/>
    <w:rsid w:val="00F80A32"/>
    <w:rsid w:val="00F80B31"/>
    <w:rsid w:val="00F80D8F"/>
    <w:rsid w:val="00F8116A"/>
    <w:rsid w:val="00F81311"/>
    <w:rsid w:val="00F81625"/>
    <w:rsid w:val="00F81A54"/>
    <w:rsid w:val="00F81A64"/>
    <w:rsid w:val="00F81E0E"/>
    <w:rsid w:val="00F81F25"/>
    <w:rsid w:val="00F8212A"/>
    <w:rsid w:val="00F82272"/>
    <w:rsid w:val="00F82402"/>
    <w:rsid w:val="00F825FF"/>
    <w:rsid w:val="00F82760"/>
    <w:rsid w:val="00F82A7D"/>
    <w:rsid w:val="00F82D8E"/>
    <w:rsid w:val="00F832C3"/>
    <w:rsid w:val="00F832DB"/>
    <w:rsid w:val="00F83301"/>
    <w:rsid w:val="00F837DD"/>
    <w:rsid w:val="00F83A07"/>
    <w:rsid w:val="00F83BC2"/>
    <w:rsid w:val="00F83F9D"/>
    <w:rsid w:val="00F849D7"/>
    <w:rsid w:val="00F84A2F"/>
    <w:rsid w:val="00F84BAB"/>
    <w:rsid w:val="00F850C3"/>
    <w:rsid w:val="00F850EB"/>
    <w:rsid w:val="00F85394"/>
    <w:rsid w:val="00F855CB"/>
    <w:rsid w:val="00F85744"/>
    <w:rsid w:val="00F857EB"/>
    <w:rsid w:val="00F86165"/>
    <w:rsid w:val="00F8624E"/>
    <w:rsid w:val="00F862CA"/>
    <w:rsid w:val="00F863E4"/>
    <w:rsid w:val="00F863EB"/>
    <w:rsid w:val="00F86B20"/>
    <w:rsid w:val="00F86C43"/>
    <w:rsid w:val="00F86F84"/>
    <w:rsid w:val="00F8718E"/>
    <w:rsid w:val="00F87201"/>
    <w:rsid w:val="00F87317"/>
    <w:rsid w:val="00F879C6"/>
    <w:rsid w:val="00F87A79"/>
    <w:rsid w:val="00F87D07"/>
    <w:rsid w:val="00F87D16"/>
    <w:rsid w:val="00F87E4C"/>
    <w:rsid w:val="00F900DD"/>
    <w:rsid w:val="00F901C2"/>
    <w:rsid w:val="00F902D2"/>
    <w:rsid w:val="00F90391"/>
    <w:rsid w:val="00F9046C"/>
    <w:rsid w:val="00F90759"/>
    <w:rsid w:val="00F90BE4"/>
    <w:rsid w:val="00F90C12"/>
    <w:rsid w:val="00F90C86"/>
    <w:rsid w:val="00F90F44"/>
    <w:rsid w:val="00F90F6C"/>
    <w:rsid w:val="00F90FD6"/>
    <w:rsid w:val="00F910E4"/>
    <w:rsid w:val="00F915AB"/>
    <w:rsid w:val="00F9174D"/>
    <w:rsid w:val="00F9175D"/>
    <w:rsid w:val="00F91906"/>
    <w:rsid w:val="00F91932"/>
    <w:rsid w:val="00F91CA2"/>
    <w:rsid w:val="00F91DAC"/>
    <w:rsid w:val="00F91E5C"/>
    <w:rsid w:val="00F92174"/>
    <w:rsid w:val="00F923DB"/>
    <w:rsid w:val="00F92503"/>
    <w:rsid w:val="00F92725"/>
    <w:rsid w:val="00F92A1A"/>
    <w:rsid w:val="00F934E3"/>
    <w:rsid w:val="00F939E7"/>
    <w:rsid w:val="00F93A3D"/>
    <w:rsid w:val="00F93A5F"/>
    <w:rsid w:val="00F93AD4"/>
    <w:rsid w:val="00F93F0A"/>
    <w:rsid w:val="00F93F2D"/>
    <w:rsid w:val="00F94003"/>
    <w:rsid w:val="00F945E2"/>
    <w:rsid w:val="00F94737"/>
    <w:rsid w:val="00F9495D"/>
    <w:rsid w:val="00F94A16"/>
    <w:rsid w:val="00F95013"/>
    <w:rsid w:val="00F951BD"/>
    <w:rsid w:val="00F95627"/>
    <w:rsid w:val="00F958BD"/>
    <w:rsid w:val="00F9590D"/>
    <w:rsid w:val="00F9632D"/>
    <w:rsid w:val="00F9644F"/>
    <w:rsid w:val="00F96479"/>
    <w:rsid w:val="00F965D9"/>
    <w:rsid w:val="00F96B7D"/>
    <w:rsid w:val="00F96C7A"/>
    <w:rsid w:val="00F96E7C"/>
    <w:rsid w:val="00F971C3"/>
    <w:rsid w:val="00F975B5"/>
    <w:rsid w:val="00F97666"/>
    <w:rsid w:val="00F97854"/>
    <w:rsid w:val="00F97B6F"/>
    <w:rsid w:val="00F97F06"/>
    <w:rsid w:val="00FA0509"/>
    <w:rsid w:val="00FA0779"/>
    <w:rsid w:val="00FA0D78"/>
    <w:rsid w:val="00FA0E7C"/>
    <w:rsid w:val="00FA0F87"/>
    <w:rsid w:val="00FA1102"/>
    <w:rsid w:val="00FA17D6"/>
    <w:rsid w:val="00FA1B1E"/>
    <w:rsid w:val="00FA1CBF"/>
    <w:rsid w:val="00FA1D8F"/>
    <w:rsid w:val="00FA1D91"/>
    <w:rsid w:val="00FA1E20"/>
    <w:rsid w:val="00FA1EB0"/>
    <w:rsid w:val="00FA2002"/>
    <w:rsid w:val="00FA236F"/>
    <w:rsid w:val="00FA2526"/>
    <w:rsid w:val="00FA2663"/>
    <w:rsid w:val="00FA2AB0"/>
    <w:rsid w:val="00FA3353"/>
    <w:rsid w:val="00FA3376"/>
    <w:rsid w:val="00FA33A2"/>
    <w:rsid w:val="00FA3871"/>
    <w:rsid w:val="00FA3C84"/>
    <w:rsid w:val="00FA4131"/>
    <w:rsid w:val="00FA4B6F"/>
    <w:rsid w:val="00FA4EDE"/>
    <w:rsid w:val="00FA50E8"/>
    <w:rsid w:val="00FA51EF"/>
    <w:rsid w:val="00FA526F"/>
    <w:rsid w:val="00FA53C1"/>
    <w:rsid w:val="00FA547B"/>
    <w:rsid w:val="00FA5527"/>
    <w:rsid w:val="00FA558C"/>
    <w:rsid w:val="00FA5710"/>
    <w:rsid w:val="00FA5871"/>
    <w:rsid w:val="00FA589E"/>
    <w:rsid w:val="00FA5909"/>
    <w:rsid w:val="00FA5A96"/>
    <w:rsid w:val="00FA5AD0"/>
    <w:rsid w:val="00FA60E4"/>
    <w:rsid w:val="00FA6225"/>
    <w:rsid w:val="00FA656D"/>
    <w:rsid w:val="00FA65C9"/>
    <w:rsid w:val="00FA6686"/>
    <w:rsid w:val="00FA6A8C"/>
    <w:rsid w:val="00FA6A9B"/>
    <w:rsid w:val="00FA6B61"/>
    <w:rsid w:val="00FA6B67"/>
    <w:rsid w:val="00FA6BB1"/>
    <w:rsid w:val="00FA7164"/>
    <w:rsid w:val="00FA7A20"/>
    <w:rsid w:val="00FA7AA6"/>
    <w:rsid w:val="00FA7C04"/>
    <w:rsid w:val="00FB0026"/>
    <w:rsid w:val="00FB0443"/>
    <w:rsid w:val="00FB0540"/>
    <w:rsid w:val="00FB1061"/>
    <w:rsid w:val="00FB1309"/>
    <w:rsid w:val="00FB1471"/>
    <w:rsid w:val="00FB15D5"/>
    <w:rsid w:val="00FB16C9"/>
    <w:rsid w:val="00FB184A"/>
    <w:rsid w:val="00FB18E8"/>
    <w:rsid w:val="00FB19D8"/>
    <w:rsid w:val="00FB1DCE"/>
    <w:rsid w:val="00FB22E5"/>
    <w:rsid w:val="00FB2864"/>
    <w:rsid w:val="00FB29ED"/>
    <w:rsid w:val="00FB2CEB"/>
    <w:rsid w:val="00FB2F85"/>
    <w:rsid w:val="00FB2F94"/>
    <w:rsid w:val="00FB3353"/>
    <w:rsid w:val="00FB3CD6"/>
    <w:rsid w:val="00FB3E5E"/>
    <w:rsid w:val="00FB3E78"/>
    <w:rsid w:val="00FB4065"/>
    <w:rsid w:val="00FB4760"/>
    <w:rsid w:val="00FB47B5"/>
    <w:rsid w:val="00FB48FB"/>
    <w:rsid w:val="00FB5201"/>
    <w:rsid w:val="00FB52FD"/>
    <w:rsid w:val="00FB57A7"/>
    <w:rsid w:val="00FB5845"/>
    <w:rsid w:val="00FB5A6F"/>
    <w:rsid w:val="00FB5F38"/>
    <w:rsid w:val="00FB62F2"/>
    <w:rsid w:val="00FB67CA"/>
    <w:rsid w:val="00FB6FF9"/>
    <w:rsid w:val="00FB7284"/>
    <w:rsid w:val="00FB72CB"/>
    <w:rsid w:val="00FB739E"/>
    <w:rsid w:val="00FB7656"/>
    <w:rsid w:val="00FB77BB"/>
    <w:rsid w:val="00FB782D"/>
    <w:rsid w:val="00FB7A29"/>
    <w:rsid w:val="00FB7C38"/>
    <w:rsid w:val="00FC0038"/>
    <w:rsid w:val="00FC0193"/>
    <w:rsid w:val="00FC062C"/>
    <w:rsid w:val="00FC0AB4"/>
    <w:rsid w:val="00FC0B11"/>
    <w:rsid w:val="00FC0B9B"/>
    <w:rsid w:val="00FC0E12"/>
    <w:rsid w:val="00FC103A"/>
    <w:rsid w:val="00FC1190"/>
    <w:rsid w:val="00FC1859"/>
    <w:rsid w:val="00FC1AB5"/>
    <w:rsid w:val="00FC1E19"/>
    <w:rsid w:val="00FC1E51"/>
    <w:rsid w:val="00FC1F3F"/>
    <w:rsid w:val="00FC1FE6"/>
    <w:rsid w:val="00FC205E"/>
    <w:rsid w:val="00FC20A0"/>
    <w:rsid w:val="00FC21E1"/>
    <w:rsid w:val="00FC22FE"/>
    <w:rsid w:val="00FC23FA"/>
    <w:rsid w:val="00FC2635"/>
    <w:rsid w:val="00FC2742"/>
    <w:rsid w:val="00FC37F0"/>
    <w:rsid w:val="00FC3922"/>
    <w:rsid w:val="00FC3B07"/>
    <w:rsid w:val="00FC3BBC"/>
    <w:rsid w:val="00FC3C3F"/>
    <w:rsid w:val="00FC3EEB"/>
    <w:rsid w:val="00FC41CD"/>
    <w:rsid w:val="00FC4278"/>
    <w:rsid w:val="00FC42AB"/>
    <w:rsid w:val="00FC4423"/>
    <w:rsid w:val="00FC47CD"/>
    <w:rsid w:val="00FC47D1"/>
    <w:rsid w:val="00FC4ADC"/>
    <w:rsid w:val="00FC4CA4"/>
    <w:rsid w:val="00FC4DFC"/>
    <w:rsid w:val="00FC4ED1"/>
    <w:rsid w:val="00FC4F3D"/>
    <w:rsid w:val="00FC545C"/>
    <w:rsid w:val="00FC553E"/>
    <w:rsid w:val="00FC5C88"/>
    <w:rsid w:val="00FC65A0"/>
    <w:rsid w:val="00FC6B27"/>
    <w:rsid w:val="00FC6B41"/>
    <w:rsid w:val="00FC6D8C"/>
    <w:rsid w:val="00FC791E"/>
    <w:rsid w:val="00FC7F93"/>
    <w:rsid w:val="00FC7FAF"/>
    <w:rsid w:val="00FD04AA"/>
    <w:rsid w:val="00FD10D2"/>
    <w:rsid w:val="00FD1147"/>
    <w:rsid w:val="00FD1926"/>
    <w:rsid w:val="00FD1ADF"/>
    <w:rsid w:val="00FD235B"/>
    <w:rsid w:val="00FD2804"/>
    <w:rsid w:val="00FD282A"/>
    <w:rsid w:val="00FD29F4"/>
    <w:rsid w:val="00FD2A71"/>
    <w:rsid w:val="00FD2D72"/>
    <w:rsid w:val="00FD3124"/>
    <w:rsid w:val="00FD3905"/>
    <w:rsid w:val="00FD3F13"/>
    <w:rsid w:val="00FD42F6"/>
    <w:rsid w:val="00FD44ED"/>
    <w:rsid w:val="00FD4CC0"/>
    <w:rsid w:val="00FD55E1"/>
    <w:rsid w:val="00FD5999"/>
    <w:rsid w:val="00FD6318"/>
    <w:rsid w:val="00FD66D0"/>
    <w:rsid w:val="00FD6A3D"/>
    <w:rsid w:val="00FD6AFF"/>
    <w:rsid w:val="00FD6D13"/>
    <w:rsid w:val="00FD6F9D"/>
    <w:rsid w:val="00FD72D9"/>
    <w:rsid w:val="00FD73AE"/>
    <w:rsid w:val="00FD7CB1"/>
    <w:rsid w:val="00FD7D41"/>
    <w:rsid w:val="00FD7D6B"/>
    <w:rsid w:val="00FE00DC"/>
    <w:rsid w:val="00FE032B"/>
    <w:rsid w:val="00FE0477"/>
    <w:rsid w:val="00FE0657"/>
    <w:rsid w:val="00FE0720"/>
    <w:rsid w:val="00FE07CE"/>
    <w:rsid w:val="00FE15F5"/>
    <w:rsid w:val="00FE1728"/>
    <w:rsid w:val="00FE2227"/>
    <w:rsid w:val="00FE22FE"/>
    <w:rsid w:val="00FE2A81"/>
    <w:rsid w:val="00FE2A8D"/>
    <w:rsid w:val="00FE2B7B"/>
    <w:rsid w:val="00FE3100"/>
    <w:rsid w:val="00FE333B"/>
    <w:rsid w:val="00FE3768"/>
    <w:rsid w:val="00FE3BC4"/>
    <w:rsid w:val="00FE3D47"/>
    <w:rsid w:val="00FE42C4"/>
    <w:rsid w:val="00FE47B0"/>
    <w:rsid w:val="00FE5172"/>
    <w:rsid w:val="00FE5236"/>
    <w:rsid w:val="00FE52AC"/>
    <w:rsid w:val="00FE52CD"/>
    <w:rsid w:val="00FE52FC"/>
    <w:rsid w:val="00FE55EC"/>
    <w:rsid w:val="00FE5977"/>
    <w:rsid w:val="00FE5CB2"/>
    <w:rsid w:val="00FE65DB"/>
    <w:rsid w:val="00FE6ABD"/>
    <w:rsid w:val="00FE6C7D"/>
    <w:rsid w:val="00FE6DEC"/>
    <w:rsid w:val="00FE74E2"/>
    <w:rsid w:val="00FE74FC"/>
    <w:rsid w:val="00FE761D"/>
    <w:rsid w:val="00FE76FA"/>
    <w:rsid w:val="00FE7A09"/>
    <w:rsid w:val="00FF0151"/>
    <w:rsid w:val="00FF01C5"/>
    <w:rsid w:val="00FF0224"/>
    <w:rsid w:val="00FF0289"/>
    <w:rsid w:val="00FF02D6"/>
    <w:rsid w:val="00FF0895"/>
    <w:rsid w:val="00FF0BBB"/>
    <w:rsid w:val="00FF1455"/>
    <w:rsid w:val="00FF1600"/>
    <w:rsid w:val="00FF1716"/>
    <w:rsid w:val="00FF1920"/>
    <w:rsid w:val="00FF192C"/>
    <w:rsid w:val="00FF19A4"/>
    <w:rsid w:val="00FF1ACF"/>
    <w:rsid w:val="00FF1C8B"/>
    <w:rsid w:val="00FF22CF"/>
    <w:rsid w:val="00FF27BE"/>
    <w:rsid w:val="00FF2A88"/>
    <w:rsid w:val="00FF317F"/>
    <w:rsid w:val="00FF36EC"/>
    <w:rsid w:val="00FF37C5"/>
    <w:rsid w:val="00FF3A12"/>
    <w:rsid w:val="00FF3CFC"/>
    <w:rsid w:val="00FF43AF"/>
    <w:rsid w:val="00FF48E0"/>
    <w:rsid w:val="00FF5026"/>
    <w:rsid w:val="00FF507B"/>
    <w:rsid w:val="00FF5173"/>
    <w:rsid w:val="00FF51D0"/>
    <w:rsid w:val="00FF52CC"/>
    <w:rsid w:val="00FF52E3"/>
    <w:rsid w:val="00FF5A17"/>
    <w:rsid w:val="00FF5D1A"/>
    <w:rsid w:val="00FF609A"/>
    <w:rsid w:val="00FF6ACC"/>
    <w:rsid w:val="00FF6CF6"/>
    <w:rsid w:val="00FF70CF"/>
    <w:rsid w:val="00FF715C"/>
    <w:rsid w:val="00FF72A3"/>
    <w:rsid w:val="00FF74BE"/>
    <w:rsid w:val="00FF78DB"/>
    <w:rsid w:val="0B223344"/>
    <w:rsid w:val="0D2A369A"/>
    <w:rsid w:val="105D813E"/>
    <w:rsid w:val="109DB1D5"/>
    <w:rsid w:val="11F9519F"/>
    <w:rsid w:val="13D55297"/>
    <w:rsid w:val="16527C24"/>
    <w:rsid w:val="169F2DC8"/>
    <w:rsid w:val="19E74096"/>
    <w:rsid w:val="22EE661D"/>
    <w:rsid w:val="267B09B5"/>
    <w:rsid w:val="2AA66D6A"/>
    <w:rsid w:val="2BFE75CC"/>
    <w:rsid w:val="300762D8"/>
    <w:rsid w:val="357961CA"/>
    <w:rsid w:val="38095942"/>
    <w:rsid w:val="3A891308"/>
    <w:rsid w:val="3CAF0395"/>
    <w:rsid w:val="3CEDD366"/>
    <w:rsid w:val="3D085C89"/>
    <w:rsid w:val="4026D4EE"/>
    <w:rsid w:val="416DA279"/>
    <w:rsid w:val="4272A043"/>
    <w:rsid w:val="43F54847"/>
    <w:rsid w:val="46FAFDF1"/>
    <w:rsid w:val="472CE909"/>
    <w:rsid w:val="490C8169"/>
    <w:rsid w:val="5921446D"/>
    <w:rsid w:val="59D2A027"/>
    <w:rsid w:val="5E8CE8ED"/>
    <w:rsid w:val="5EA4B084"/>
    <w:rsid w:val="63605A10"/>
    <w:rsid w:val="65E69F18"/>
    <w:rsid w:val="6657CA3B"/>
    <w:rsid w:val="67927C5B"/>
    <w:rsid w:val="6A553354"/>
    <w:rsid w:val="6ABA103B"/>
    <w:rsid w:val="6EAAFA3D"/>
    <w:rsid w:val="76B60C22"/>
    <w:rsid w:val="7C73F1EC"/>
    <w:rsid w:val="7C7552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881B31"/>
  <w15:docId w15:val="{948845B8-654F-4AFC-87E8-BE0F3F020A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253A6F"/>
    <w:pPr>
      <w:overflowPunct w:val="0"/>
      <w:autoSpaceDE w:val="0"/>
      <w:autoSpaceDN w:val="0"/>
      <w:adjustRightInd w:val="0"/>
      <w:spacing w:after="180"/>
      <w:textAlignment w:val="baseline"/>
    </w:pPr>
    <w:rPr>
      <w:rFonts w:ascii="Times New Roman" w:hAnsi="Times New Roman"/>
      <w:lang w:eastAsia="en-US"/>
    </w:rPr>
  </w:style>
  <w:style w:type="paragraph" w:styleId="1">
    <w:name w:val="heading 1"/>
    <w:aliases w:val="H1,h1"/>
    <w:next w:val="a"/>
    <w:link w:val="1Char"/>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2">
    <w:name w:val="heading 2"/>
    <w:aliases w:val="H2,h2,DO NOT USE_h2,h21,Head2A,2,UNDERRUBRIK 1-2,H2 Char,h2 Char"/>
    <w:basedOn w:val="1"/>
    <w:next w:val="a"/>
    <w:link w:val="2Char"/>
    <w:qFormat/>
    <w:rsid w:val="00A63872"/>
    <w:pPr>
      <w:numPr>
        <w:ilvl w:val="1"/>
      </w:numPr>
      <w:pBdr>
        <w:top w:val="none" w:sz="0" w:space="0" w:color="auto"/>
      </w:pBdr>
      <w:spacing w:before="180"/>
      <w:ind w:left="576"/>
      <w:outlineLvl w:val="1"/>
    </w:pPr>
    <w:rPr>
      <w:sz w:val="32"/>
    </w:rPr>
  </w:style>
  <w:style w:type="paragraph" w:styleId="3">
    <w:name w:val="heading 3"/>
    <w:aliases w:val="Underrubrik2,H3"/>
    <w:basedOn w:val="2"/>
    <w:next w:val="a"/>
    <w:link w:val="3Char"/>
    <w:qFormat/>
    <w:rsid w:val="00A63872"/>
    <w:pPr>
      <w:numPr>
        <w:ilvl w:val="2"/>
      </w:numPr>
      <w:spacing w:before="120"/>
      <w:outlineLvl w:val="2"/>
    </w:pPr>
    <w:rPr>
      <w:sz w:val="28"/>
    </w:rPr>
  </w:style>
  <w:style w:type="paragraph" w:styleId="4">
    <w:name w:val="heading 4"/>
    <w:aliases w:val="h4"/>
    <w:basedOn w:val="3"/>
    <w:next w:val="a"/>
    <w:link w:val="4Char"/>
    <w:qFormat/>
    <w:rsid w:val="00A63872"/>
    <w:pPr>
      <w:numPr>
        <w:ilvl w:val="3"/>
      </w:numPr>
      <w:outlineLvl w:val="3"/>
    </w:pPr>
    <w:rPr>
      <w:sz w:val="24"/>
    </w:rPr>
  </w:style>
  <w:style w:type="paragraph" w:styleId="5">
    <w:name w:val="heading 5"/>
    <w:aliases w:val="h5,Heading5"/>
    <w:basedOn w:val="4"/>
    <w:next w:val="a"/>
    <w:link w:val="5Char"/>
    <w:qFormat/>
    <w:rsid w:val="00A63872"/>
    <w:pPr>
      <w:numPr>
        <w:ilvl w:val="4"/>
      </w:numPr>
      <w:outlineLvl w:val="4"/>
    </w:pPr>
    <w:rPr>
      <w:sz w:val="22"/>
    </w:rPr>
  </w:style>
  <w:style w:type="paragraph" w:styleId="6">
    <w:name w:val="heading 6"/>
    <w:basedOn w:val="H6"/>
    <w:next w:val="a"/>
    <w:link w:val="6Char"/>
    <w:qFormat/>
    <w:rsid w:val="00A63872"/>
    <w:pPr>
      <w:numPr>
        <w:ilvl w:val="5"/>
        <w:numId w:val="3"/>
      </w:numPr>
      <w:outlineLvl w:val="5"/>
    </w:pPr>
  </w:style>
  <w:style w:type="paragraph" w:styleId="7">
    <w:name w:val="heading 7"/>
    <w:basedOn w:val="H6"/>
    <w:next w:val="a"/>
    <w:link w:val="7Char"/>
    <w:qFormat/>
    <w:rsid w:val="00A63872"/>
    <w:pPr>
      <w:numPr>
        <w:ilvl w:val="6"/>
        <w:numId w:val="3"/>
      </w:numPr>
      <w:outlineLvl w:val="6"/>
    </w:pPr>
  </w:style>
  <w:style w:type="paragraph" w:styleId="8">
    <w:name w:val="heading 8"/>
    <w:basedOn w:val="1"/>
    <w:next w:val="a"/>
    <w:link w:val="8Char"/>
    <w:qFormat/>
    <w:rsid w:val="00A63872"/>
    <w:pPr>
      <w:numPr>
        <w:ilvl w:val="7"/>
      </w:numPr>
      <w:outlineLvl w:val="7"/>
    </w:pPr>
  </w:style>
  <w:style w:type="paragraph" w:styleId="9">
    <w:name w:val="heading 9"/>
    <w:basedOn w:val="8"/>
    <w:next w:val="a"/>
    <w:link w:val="9Char"/>
    <w:qFormat/>
    <w:rsid w:val="00A63872"/>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A63872"/>
    <w:pPr>
      <w:spacing w:before="180"/>
      <w:ind w:left="2693" w:hanging="2693"/>
    </w:pPr>
    <w:rPr>
      <w:b/>
    </w:rPr>
  </w:style>
  <w:style w:type="paragraph" w:styleId="10">
    <w:name w:val="toc 1"/>
    <w:uiPriority w:val="39"/>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50">
    <w:name w:val="toc 5"/>
    <w:basedOn w:val="41"/>
    <w:rsid w:val="00A63872"/>
    <w:pPr>
      <w:ind w:left="1701" w:hanging="1701"/>
    </w:pPr>
  </w:style>
  <w:style w:type="paragraph" w:styleId="41">
    <w:name w:val="toc 4"/>
    <w:basedOn w:val="30"/>
    <w:uiPriority w:val="39"/>
    <w:rsid w:val="00A63872"/>
    <w:pPr>
      <w:ind w:left="1418" w:hanging="1418"/>
    </w:pPr>
  </w:style>
  <w:style w:type="paragraph" w:styleId="30">
    <w:name w:val="toc 3"/>
    <w:basedOn w:val="20"/>
    <w:uiPriority w:val="39"/>
    <w:rsid w:val="00A63872"/>
    <w:pPr>
      <w:ind w:left="1134" w:hanging="1134"/>
    </w:pPr>
  </w:style>
  <w:style w:type="paragraph" w:styleId="20">
    <w:name w:val="toc 2"/>
    <w:basedOn w:val="10"/>
    <w:uiPriority w:val="39"/>
    <w:rsid w:val="00A63872"/>
    <w:pPr>
      <w:keepNext w:val="0"/>
      <w:spacing w:before="0"/>
      <w:ind w:left="851" w:hanging="851"/>
    </w:pPr>
    <w:rPr>
      <w:sz w:val="20"/>
    </w:rPr>
  </w:style>
  <w:style w:type="paragraph" w:styleId="21">
    <w:name w:val="index 2"/>
    <w:basedOn w:val="11"/>
    <w:rsid w:val="00A63872"/>
    <w:pPr>
      <w:ind w:left="284"/>
    </w:pPr>
  </w:style>
  <w:style w:type="paragraph" w:styleId="11">
    <w:name w:val="index 1"/>
    <w:basedOn w:val="a"/>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A63872"/>
    <w:pPr>
      <w:outlineLvl w:val="9"/>
    </w:pPr>
  </w:style>
  <w:style w:type="paragraph" w:styleId="22">
    <w:name w:val="List Number 2"/>
    <w:basedOn w:val="a3"/>
    <w:rsid w:val="00A63872"/>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a5">
    <w:name w:val="footnote reference"/>
    <w:rsid w:val="00A63872"/>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
    <w:basedOn w:val="a"/>
    <w:link w:val="Char0"/>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a"/>
    <w:rsid w:val="00A63872"/>
    <w:pPr>
      <w:keepLines/>
      <w:ind w:left="1135" w:hanging="851"/>
    </w:pPr>
  </w:style>
  <w:style w:type="paragraph" w:styleId="90">
    <w:name w:val="toc 9"/>
    <w:basedOn w:val="80"/>
    <w:rsid w:val="00A63872"/>
    <w:pPr>
      <w:ind w:left="1418" w:hanging="1418"/>
    </w:pPr>
  </w:style>
  <w:style w:type="paragraph" w:customStyle="1" w:styleId="EX">
    <w:name w:val="EX"/>
    <w:basedOn w:val="a"/>
    <w:rsid w:val="00A63872"/>
    <w:pPr>
      <w:keepLines/>
      <w:ind w:left="1702" w:hanging="1418"/>
    </w:pPr>
  </w:style>
  <w:style w:type="paragraph" w:customStyle="1" w:styleId="FP">
    <w:name w:val="FP"/>
    <w:basedOn w:val="a"/>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60">
    <w:name w:val="toc 6"/>
    <w:basedOn w:val="50"/>
    <w:next w:val="a"/>
    <w:rsid w:val="00A63872"/>
    <w:pPr>
      <w:ind w:left="1985" w:hanging="1985"/>
    </w:pPr>
  </w:style>
  <w:style w:type="paragraph" w:styleId="70">
    <w:name w:val="toc 7"/>
    <w:basedOn w:val="60"/>
    <w:next w:val="a"/>
    <w:rsid w:val="00A63872"/>
    <w:pPr>
      <w:ind w:left="2268" w:hanging="2268"/>
    </w:pPr>
  </w:style>
  <w:style w:type="paragraph" w:styleId="23">
    <w:name w:val="List Bullet 2"/>
    <w:basedOn w:val="a7"/>
    <w:rsid w:val="00A63872"/>
    <w:pPr>
      <w:ind w:left="851"/>
    </w:pPr>
  </w:style>
  <w:style w:type="paragraph" w:styleId="31">
    <w:name w:val="List Bullet 3"/>
    <w:basedOn w:val="23"/>
    <w:rsid w:val="00A63872"/>
    <w:pPr>
      <w:ind w:left="1135"/>
    </w:pPr>
  </w:style>
  <w:style w:type="paragraph" w:styleId="a3">
    <w:name w:val="List Number"/>
    <w:basedOn w:val="a8"/>
    <w:rsid w:val="00A63872"/>
  </w:style>
  <w:style w:type="paragraph" w:customStyle="1" w:styleId="EQ">
    <w:name w:val="EQ"/>
    <w:basedOn w:val="a"/>
    <w:next w:val="a"/>
    <w:link w:val="EQChar"/>
    <w:rsid w:val="00A63872"/>
    <w:pPr>
      <w:keepLines/>
      <w:tabs>
        <w:tab w:val="center" w:pos="4536"/>
        <w:tab w:val="right" w:pos="9072"/>
      </w:tabs>
    </w:pPr>
    <w:rPr>
      <w:noProof/>
    </w:rPr>
  </w:style>
  <w:style w:type="paragraph" w:customStyle="1" w:styleId="TH">
    <w:name w:val="TH"/>
    <w:basedOn w:val="a"/>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5"/>
    <w:next w:val="a"/>
    <w:rsid w:val="00A63872"/>
    <w:pPr>
      <w:numPr>
        <w:ilvl w:val="0"/>
        <w:numId w:val="0"/>
      </w:num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a"/>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24">
    <w:name w:val="List 2"/>
    <w:basedOn w:val="a8"/>
    <w:link w:val="2Char0"/>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3"/>
    <w:basedOn w:val="24"/>
    <w:link w:val="3Char0"/>
    <w:rsid w:val="00A63872"/>
    <w:pPr>
      <w:ind w:left="1135"/>
    </w:pPr>
  </w:style>
  <w:style w:type="paragraph" w:styleId="42">
    <w:name w:val="List 4"/>
    <w:basedOn w:val="32"/>
    <w:rsid w:val="00A63872"/>
    <w:pPr>
      <w:ind w:left="1418"/>
    </w:pPr>
  </w:style>
  <w:style w:type="paragraph" w:styleId="51">
    <w:name w:val="List 5"/>
    <w:basedOn w:val="42"/>
    <w:rsid w:val="00A63872"/>
    <w:pPr>
      <w:ind w:left="1702"/>
    </w:pPr>
  </w:style>
  <w:style w:type="paragraph" w:customStyle="1" w:styleId="EditorsNote">
    <w:name w:val="Editor's Note"/>
    <w:basedOn w:val="NO"/>
    <w:rsid w:val="00A63872"/>
    <w:rPr>
      <w:color w:val="FF0000"/>
    </w:rPr>
  </w:style>
  <w:style w:type="paragraph" w:styleId="a8">
    <w:name w:val="List"/>
    <w:basedOn w:val="a"/>
    <w:link w:val="Char1"/>
    <w:rsid w:val="00A63872"/>
    <w:pPr>
      <w:ind w:left="568" w:hanging="284"/>
    </w:pPr>
  </w:style>
  <w:style w:type="paragraph" w:styleId="a7">
    <w:name w:val="List Bullet"/>
    <w:basedOn w:val="a8"/>
    <w:rsid w:val="00A63872"/>
  </w:style>
  <w:style w:type="paragraph" w:styleId="43">
    <w:name w:val="List Bullet 4"/>
    <w:basedOn w:val="31"/>
    <w:rsid w:val="00A63872"/>
    <w:pPr>
      <w:ind w:left="1418"/>
    </w:pPr>
  </w:style>
  <w:style w:type="paragraph" w:styleId="52">
    <w:name w:val="List Bullet 5"/>
    <w:basedOn w:val="43"/>
    <w:rsid w:val="00A63872"/>
    <w:pPr>
      <w:ind w:left="1702"/>
    </w:pPr>
  </w:style>
  <w:style w:type="paragraph" w:customStyle="1" w:styleId="B1">
    <w:name w:val="B1"/>
    <w:basedOn w:val="a8"/>
    <w:link w:val="B1Zchn"/>
    <w:qFormat/>
    <w:rsid w:val="00A63872"/>
  </w:style>
  <w:style w:type="paragraph" w:customStyle="1" w:styleId="B2">
    <w:name w:val="B2"/>
    <w:basedOn w:val="24"/>
    <w:link w:val="B2Char"/>
    <w:qFormat/>
    <w:rsid w:val="00A63872"/>
  </w:style>
  <w:style w:type="paragraph" w:customStyle="1" w:styleId="B3">
    <w:name w:val="B3"/>
    <w:basedOn w:val="32"/>
    <w:link w:val="B3Char"/>
    <w:qFormat/>
    <w:rsid w:val="00A63872"/>
  </w:style>
  <w:style w:type="paragraph" w:customStyle="1" w:styleId="B4">
    <w:name w:val="B4"/>
    <w:basedOn w:val="42"/>
    <w:rsid w:val="00A63872"/>
  </w:style>
  <w:style w:type="paragraph" w:customStyle="1" w:styleId="B5">
    <w:name w:val="B5"/>
    <w:basedOn w:val="51"/>
    <w:rsid w:val="00A63872"/>
  </w:style>
  <w:style w:type="paragraph" w:styleId="a9">
    <w:name w:val="footer"/>
    <w:basedOn w:val="a4"/>
    <w:link w:val="Char2"/>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33">
    <w:name w:val="Body Text 3"/>
    <w:basedOn w:val="a"/>
    <w:rPr>
      <w:i/>
    </w:rPr>
  </w:style>
  <w:style w:type="paragraph" w:styleId="aa">
    <w:name w:val="Document Map"/>
    <w:basedOn w:val="a"/>
    <w:link w:val="Char3"/>
    <w:uiPriority w:val="99"/>
    <w:pPr>
      <w:shd w:val="clear" w:color="auto" w:fill="000080"/>
    </w:pPr>
    <w:rPr>
      <w:rFonts w:ascii="Tahoma" w:hAnsi="Tahoma"/>
    </w:rPr>
  </w:style>
  <w:style w:type="paragraph" w:customStyle="1" w:styleId="Bulletedo1">
    <w:name w:val="Bulleted o 1"/>
    <w:basedOn w:val="a"/>
    <w:pPr>
      <w:numPr>
        <w:numId w:val="1"/>
      </w:numPr>
    </w:pPr>
  </w:style>
  <w:style w:type="paragraph" w:customStyle="1" w:styleId="text">
    <w:name w:val="text"/>
    <w:basedOn w:val="a"/>
    <w:link w:val="textChar"/>
    <w:qFormat/>
    <w:pPr>
      <w:spacing w:after="240"/>
      <w:jc w:val="both"/>
    </w:pPr>
    <w:rPr>
      <w:sz w:val="24"/>
      <w:lang w:eastAsia="zh-CN"/>
    </w:rPr>
  </w:style>
  <w:style w:type="paragraph" w:customStyle="1" w:styleId="Equation">
    <w:name w:val="Equation"/>
    <w:basedOn w:val="a"/>
    <w:next w:val="a"/>
    <w:pPr>
      <w:tabs>
        <w:tab w:val="right" w:pos="10206"/>
      </w:tabs>
      <w:spacing w:after="220"/>
      <w:ind w:left="1298"/>
    </w:pPr>
    <w:rPr>
      <w:rFonts w:ascii="Arial" w:hAnsi="Arial"/>
      <w:sz w:val="22"/>
      <w:lang w:eastAsia="zh-CN"/>
    </w:rPr>
  </w:style>
  <w:style w:type="paragraph" w:customStyle="1" w:styleId="00BodyText">
    <w:name w:val="00 BodyText"/>
    <w:basedOn w:val="a"/>
    <w:pPr>
      <w:spacing w:after="220"/>
    </w:pPr>
    <w:rPr>
      <w:rFonts w:ascii="Arial" w:hAnsi="Arial"/>
      <w:sz w:val="22"/>
    </w:rPr>
  </w:style>
  <w:style w:type="paragraph" w:customStyle="1" w:styleId="11BodyText">
    <w:name w:val="11 BodyText"/>
    <w:basedOn w:val="a"/>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ab">
    <w:name w:val="caption"/>
    <w:aliases w:val="cap"/>
    <w:basedOn w:val="a"/>
    <w:next w:val="a"/>
    <w:uiPriority w:val="35"/>
    <w:qFormat/>
    <w:pPr>
      <w:spacing w:before="120" w:after="120"/>
    </w:pPr>
    <w:rPr>
      <w:b/>
      <w:bCs/>
    </w:rPr>
  </w:style>
  <w:style w:type="paragraph" w:customStyle="1" w:styleId="bodyCharCharChar">
    <w:name w:val="body Char Char Char"/>
    <w:basedOn w:val="a"/>
    <w:pPr>
      <w:tabs>
        <w:tab w:val="left" w:pos="2160"/>
      </w:tabs>
      <w:spacing w:before="120" w:after="120" w:line="280" w:lineRule="atLeast"/>
      <w:jc w:val="both"/>
    </w:pPr>
    <w:rPr>
      <w:rFonts w:ascii="New York" w:hAnsi="New York"/>
      <w:sz w:val="24"/>
    </w:rPr>
  </w:style>
  <w:style w:type="paragraph" w:styleId="ac">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4"/>
    <w:pPr>
      <w:spacing w:after="120"/>
      <w:jc w:val="both"/>
    </w:pPr>
    <w:rPr>
      <w:rFonts w:ascii="Times" w:hAnsi="Times"/>
      <w:szCs w:val="24"/>
    </w:rPr>
  </w:style>
  <w:style w:type="paragraph" w:styleId="25">
    <w:name w:val="Body Text 2"/>
    <w:basedOn w:val="a"/>
    <w:link w:val="2Char1"/>
    <w:pPr>
      <w:tabs>
        <w:tab w:val="left" w:pos="1985"/>
      </w:tabs>
      <w:spacing w:after="0"/>
      <w:jc w:val="both"/>
    </w:pPr>
    <w:rPr>
      <w:rFonts w:ascii="Arial" w:hAnsi="Arial"/>
      <w:sz w:val="22"/>
    </w:rPr>
  </w:style>
  <w:style w:type="character" w:customStyle="1" w:styleId="Heading1Char">
    <w:name w:val="Heading 1 Char"/>
    <w:aliases w:val="H1 Char1,h1 Char1"/>
    <w:rPr>
      <w:rFonts w:ascii="Arial" w:hAnsi="Arial"/>
      <w:sz w:val="36"/>
      <w:lang w:val="en-GB" w:eastAsia="en-US" w:bidi="ar-SA"/>
    </w:rPr>
  </w:style>
  <w:style w:type="paragraph" w:customStyle="1" w:styleId="body">
    <w:name w:val="body"/>
    <w:basedOn w:val="a"/>
    <w:link w:val="bodyChar"/>
    <w:pPr>
      <w:tabs>
        <w:tab w:val="left" w:pos="2160"/>
      </w:tabs>
      <w:spacing w:before="120" w:after="120" w:line="280" w:lineRule="atLeast"/>
      <w:jc w:val="both"/>
    </w:pPr>
    <w:rPr>
      <w:rFonts w:ascii="New York" w:hAnsi="New York"/>
      <w:sz w:val="24"/>
    </w:rPr>
  </w:style>
  <w:style w:type="table" w:styleId="ad">
    <w:name w:val="Table Grid"/>
    <w:basedOn w:val="a1"/>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page number"/>
    <w:basedOn w:val="a0"/>
    <w:rsid w:val="00505E39"/>
  </w:style>
  <w:style w:type="character" w:styleId="af">
    <w:name w:val="annotation reference"/>
    <w:qFormat/>
    <w:rsid w:val="00A10B48"/>
    <w:rPr>
      <w:sz w:val="16"/>
      <w:szCs w:val="16"/>
    </w:rPr>
  </w:style>
  <w:style w:type="paragraph" w:styleId="af0">
    <w:name w:val="annotation text"/>
    <w:basedOn w:val="a"/>
    <w:link w:val="Char5"/>
    <w:rsid w:val="00A10B48"/>
    <w:rPr>
      <w:lang w:eastAsia="x-none"/>
    </w:rPr>
  </w:style>
  <w:style w:type="paragraph" w:styleId="af1">
    <w:name w:val="annotation subject"/>
    <w:basedOn w:val="af0"/>
    <w:next w:val="af0"/>
    <w:link w:val="Char6"/>
    <w:uiPriority w:val="99"/>
    <w:rsid w:val="00A10B48"/>
    <w:rPr>
      <w:b/>
      <w:bCs/>
    </w:rPr>
  </w:style>
  <w:style w:type="paragraph" w:styleId="af2">
    <w:name w:val="Balloon Text"/>
    <w:basedOn w:val="a"/>
    <w:link w:val="Char7"/>
    <w:uiPriority w:val="99"/>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1Char">
    <w:name w:val="제목 1 Char"/>
    <w:aliases w:val="H1 Char,h1 Char"/>
    <w:link w:val="1"/>
    <w:rsid w:val="00184F51"/>
    <w:rPr>
      <w:rFonts w:ascii="Arial" w:hAnsi="Arial"/>
      <w:sz w:val="36"/>
      <w:lang w:val="en-GB" w:eastAsia="en-US"/>
    </w:rPr>
  </w:style>
  <w:style w:type="character" w:customStyle="1" w:styleId="2Char">
    <w:name w:val="제목 2 Char"/>
    <w:aliases w:val="H2 Char2,h2 Char2,DO NOT USE_h2 Char1,h21 Char1,Head2A Char1,2 Char1,UNDERRUBRIK 1-2 Char1,H2 Char Char1,h2 Char Char1"/>
    <w:link w:val="2"/>
    <w:rsid w:val="00184F51"/>
    <w:rPr>
      <w:rFonts w:ascii="Arial" w:hAnsi="Arial"/>
      <w:sz w:val="32"/>
      <w:lang w:val="en-GB" w:eastAsia="en-US"/>
    </w:rPr>
  </w:style>
  <w:style w:type="character" w:customStyle="1" w:styleId="3Char">
    <w:name w:val="제목 3 Char"/>
    <w:aliases w:val="Underrubrik2 Char,H3 Char"/>
    <w:link w:val="3"/>
    <w:rsid w:val="00184F51"/>
    <w:rPr>
      <w:rFonts w:ascii="Arial" w:hAnsi="Arial"/>
      <w:sz w:val="28"/>
      <w:lang w:val="en-GB" w:eastAsia="en-US"/>
    </w:rPr>
  </w:style>
  <w:style w:type="character" w:customStyle="1" w:styleId="4Char">
    <w:name w:val="제목 4 Char"/>
    <w:aliases w:val="h4 Char"/>
    <w:link w:val="4"/>
    <w:rsid w:val="00184F51"/>
    <w:rPr>
      <w:rFonts w:ascii="Arial" w:hAnsi="Arial"/>
      <w:sz w:val="24"/>
      <w:lang w:val="en-GB" w:eastAsia="en-US"/>
    </w:rPr>
  </w:style>
  <w:style w:type="character" w:customStyle="1" w:styleId="5Char">
    <w:name w:val="제목 5 Char"/>
    <w:aliases w:val="h5 Char,Heading5 Char"/>
    <w:link w:val="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af3">
    <w:name w:val="List Paragraph"/>
    <w:aliases w:val="- Bullets,リスト段落,?? ??,?????,????,Lista1,列出段落,列出段落1,中等深浅网格 1 - 着色 21,1st level - Bullet List Paragraph,Lettre d'introduction,Paragrafo elenco,Normal bullet 2,Bullet list,Numbered List,Task Body,Viñetas (Inicio Parrafo),목록 단,列表段落"/>
    <w:basedOn w:val="a"/>
    <w:link w:val="Char8"/>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af4">
    <w:name w:val="Subtitle"/>
    <w:basedOn w:val="a"/>
    <w:next w:val="a"/>
    <w:link w:val="Char9"/>
    <w:qFormat/>
    <w:rsid w:val="005D609E"/>
    <w:pPr>
      <w:spacing w:after="60"/>
      <w:jc w:val="center"/>
      <w:outlineLvl w:val="1"/>
    </w:pPr>
    <w:rPr>
      <w:rFonts w:ascii="Cambria" w:hAnsi="Cambria"/>
      <w:sz w:val="24"/>
      <w:szCs w:val="24"/>
    </w:rPr>
  </w:style>
  <w:style w:type="character" w:customStyle="1" w:styleId="Char9">
    <w:name w:val="부제 Char"/>
    <w:link w:val="af4"/>
    <w:rsid w:val="005D609E"/>
    <w:rPr>
      <w:rFonts w:ascii="Cambria" w:eastAsia="Times New Roman" w:hAnsi="Cambria" w:cs="Times New Roman"/>
      <w:sz w:val="24"/>
      <w:szCs w:val="24"/>
      <w:lang w:val="en-GB"/>
    </w:rPr>
  </w:style>
  <w:style w:type="paragraph" w:styleId="af5">
    <w:name w:val="Revision"/>
    <w:hidden/>
    <w:uiPriority w:val="99"/>
    <w:semiHidden/>
    <w:rsid w:val="00F1403E"/>
    <w:rPr>
      <w:rFonts w:ascii="Times New Roman" w:hAnsi="Times New Roman"/>
      <w:lang w:val="en-GB" w:eastAsia="en-US"/>
    </w:rPr>
  </w:style>
  <w:style w:type="paragraph" w:styleId="af6">
    <w:name w:val="Normal (Web)"/>
    <w:basedOn w:val="a"/>
    <w:uiPriority w:val="99"/>
    <w:unhideWhenUsed/>
    <w:qFormat/>
    <w:rsid w:val="00D80C93"/>
    <w:pPr>
      <w:overflowPunct/>
      <w:autoSpaceDE/>
      <w:autoSpaceDN/>
      <w:adjustRightInd/>
      <w:spacing w:before="100" w:beforeAutospacing="1" w:after="100" w:afterAutospacing="1"/>
      <w:textAlignment w:val="auto"/>
    </w:pPr>
    <w:rPr>
      <w:sz w:val="24"/>
      <w:szCs w:val="24"/>
    </w:rPr>
  </w:style>
  <w:style w:type="character" w:customStyle="1" w:styleId="Char5">
    <w:name w:val="메모 텍스트 Char"/>
    <w:link w:val="af0"/>
    <w:rsid w:val="00552FF4"/>
    <w:rPr>
      <w:rFonts w:ascii="Times New Roman" w:hAnsi="Times New Roman"/>
      <w:lang w:val="en-GB"/>
    </w:rPr>
  </w:style>
  <w:style w:type="paragraph" w:customStyle="1" w:styleId="LGTdoc">
    <w:name w:val="LGTdoc_본문"/>
    <w:basedOn w:val="a"/>
    <w:rsid w:val="00D86ACF"/>
    <w:pPr>
      <w:widowControl w:val="0"/>
      <w:overflowPunct/>
      <w:snapToGrid w:val="0"/>
      <w:spacing w:afterLines="50" w:after="0" w:line="264" w:lineRule="auto"/>
      <w:jc w:val="both"/>
      <w:textAlignment w:val="auto"/>
    </w:pPr>
    <w:rPr>
      <w:rFonts w:eastAsia="바탕"/>
      <w:kern w:val="2"/>
      <w:sz w:val="22"/>
      <w:szCs w:val="24"/>
      <w:lang w:eastAsia="ko-KR"/>
    </w:rPr>
  </w:style>
  <w:style w:type="paragraph" w:customStyle="1" w:styleId="Tabletext">
    <w:name w:val="Table_text"/>
    <w:basedOn w:val="a"/>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a"/>
    <w:next w:val="a"/>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af7">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af8">
    <w:name w:val="Hyperlink"/>
    <w:uiPriority w:val="99"/>
    <w:rsid w:val="005A18F9"/>
    <w:rPr>
      <w:color w:val="0000FF"/>
      <w:u w:val="single"/>
    </w:rPr>
  </w:style>
  <w:style w:type="character" w:customStyle="1" w:styleId="Char8">
    <w:name w:val="목록 단락 Char"/>
    <w:aliases w:val="- Bullets Char,リスト段落 Char,?? ?? Char,????? Char,???? Char,Lista1 Char,列出段落 Char,列出段落1 Char,中等深浅网格 1 - 着色 21 Char,1st level - Bullet List Paragraph Char,Lettre d'introduction Char,Paragrafo elenco Char,Normal bullet 2 Char,Bullet list Char"/>
    <w:link w:val="af3"/>
    <w:uiPriority w:val="34"/>
    <w:qFormat/>
    <w:locked/>
    <w:rsid w:val="009D6D66"/>
    <w:rPr>
      <w:rFonts w:ascii="Calibri" w:eastAsia="Calibri" w:hAnsi="Calibri"/>
      <w:sz w:val="22"/>
      <w:szCs w:val="22"/>
      <w:lang w:eastAsia="en-US"/>
    </w:rPr>
  </w:style>
  <w:style w:type="paragraph" w:customStyle="1" w:styleId="References">
    <w:name w:val="References"/>
    <w:basedOn w:val="a"/>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a0"/>
    <w:qFormat/>
    <w:rsid w:val="00992AFB"/>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h Char"/>
    <w:link w:val="a4"/>
    <w:rsid w:val="00EE79A3"/>
    <w:rPr>
      <w:rFonts w:ascii="Arial" w:hAnsi="Arial"/>
      <w:b/>
      <w:noProof/>
      <w:sz w:val="18"/>
      <w:lang w:eastAsia="en-US"/>
    </w:rPr>
  </w:style>
  <w:style w:type="paragraph" w:styleId="40">
    <w:name w:val="List Number 4"/>
    <w:basedOn w:val="a"/>
    <w:rsid w:val="005010C6"/>
    <w:pPr>
      <w:numPr>
        <w:numId w:val="5"/>
      </w:numPr>
      <w:tabs>
        <w:tab w:val="num" w:pos="1209"/>
      </w:tabs>
    </w:pPr>
    <w:rPr>
      <w:rFonts w:eastAsia="MS Mincho"/>
      <w:lang w:val="en-GB" w:eastAsia="en-GB"/>
    </w:rPr>
  </w:style>
  <w:style w:type="character" w:customStyle="1" w:styleId="EQChar">
    <w:name w:val="EQ Char"/>
    <w:link w:val="EQ"/>
    <w:rsid w:val="005010C6"/>
    <w:rPr>
      <w:rFonts w:ascii="Times New Roman" w:hAnsi="Times New Roman"/>
      <w:noProof/>
      <w:lang w:eastAsia="en-US"/>
    </w:rPr>
  </w:style>
  <w:style w:type="paragraph" w:customStyle="1" w:styleId="TdocHeader2">
    <w:name w:val="Tdoc_Header_2"/>
    <w:basedOn w:val="a"/>
    <w:rsid w:val="003C5139"/>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바탕" w:hAnsi="Arial"/>
      <w:b/>
      <w:sz w:val="18"/>
      <w:lang w:val="en-GB"/>
    </w:rPr>
  </w:style>
  <w:style w:type="paragraph" w:customStyle="1" w:styleId="Default">
    <w:name w:val="Default"/>
    <w:rsid w:val="007222DD"/>
    <w:pPr>
      <w:autoSpaceDE w:val="0"/>
      <w:autoSpaceDN w:val="0"/>
      <w:adjustRightInd w:val="0"/>
    </w:pPr>
    <w:rPr>
      <w:rFonts w:ascii="Times New Roman" w:hAnsi="Times New Roman"/>
      <w:color w:val="000000"/>
      <w:sz w:val="24"/>
      <w:szCs w:val="24"/>
    </w:rPr>
  </w:style>
  <w:style w:type="paragraph" w:customStyle="1" w:styleId="TAJ">
    <w:name w:val="TAJ"/>
    <w:basedOn w:val="TH"/>
    <w:rsid w:val="004936E2"/>
    <w:pPr>
      <w:overflowPunct/>
      <w:autoSpaceDE/>
      <w:autoSpaceDN/>
      <w:adjustRightInd/>
      <w:textAlignment w:val="auto"/>
    </w:pPr>
    <w:rPr>
      <w:rFonts w:eastAsia="Times New Roman"/>
      <w:lang w:val="en-GB"/>
    </w:rPr>
  </w:style>
  <w:style w:type="paragraph" w:customStyle="1" w:styleId="Guidance">
    <w:name w:val="Guidance"/>
    <w:basedOn w:val="a"/>
    <w:rsid w:val="004936E2"/>
    <w:pPr>
      <w:overflowPunct/>
      <w:autoSpaceDE/>
      <w:autoSpaceDN/>
      <w:adjustRightInd/>
      <w:textAlignment w:val="auto"/>
    </w:pPr>
    <w:rPr>
      <w:rFonts w:eastAsia="Times New Roman"/>
      <w:i/>
      <w:color w:val="0000FF"/>
      <w:lang w:val="en-GB"/>
    </w:rPr>
  </w:style>
  <w:style w:type="character" w:customStyle="1" w:styleId="B1Zchn">
    <w:name w:val="B1 Zchn"/>
    <w:link w:val="B1"/>
    <w:qFormat/>
    <w:rsid w:val="004936E2"/>
    <w:rPr>
      <w:rFonts w:ascii="Times New Roman" w:hAnsi="Times New Roman"/>
      <w:lang w:eastAsia="en-US"/>
    </w:rPr>
  </w:style>
  <w:style w:type="character" w:customStyle="1" w:styleId="B2Char">
    <w:name w:val="B2 Char"/>
    <w:link w:val="B2"/>
    <w:qFormat/>
    <w:rsid w:val="004936E2"/>
    <w:rPr>
      <w:rFonts w:ascii="Times New Roman" w:hAnsi="Times New Roman"/>
      <w:lang w:eastAsia="en-US"/>
    </w:rPr>
  </w:style>
  <w:style w:type="character" w:customStyle="1" w:styleId="B2Car">
    <w:name w:val="B2 Car"/>
    <w:rsid w:val="004936E2"/>
    <w:rPr>
      <w:lang w:val="en-GB" w:eastAsia="en-US"/>
    </w:rPr>
  </w:style>
  <w:style w:type="character" w:customStyle="1" w:styleId="Char6">
    <w:name w:val="메모 주제 Char"/>
    <w:link w:val="af1"/>
    <w:uiPriority w:val="99"/>
    <w:rsid w:val="004936E2"/>
    <w:rPr>
      <w:rFonts w:ascii="Times New Roman" w:hAnsi="Times New Roman"/>
      <w:b/>
      <w:bCs/>
      <w:lang w:eastAsia="x-none"/>
    </w:rPr>
  </w:style>
  <w:style w:type="character" w:customStyle="1" w:styleId="Char7">
    <w:name w:val="풍선 도움말 텍스트 Char"/>
    <w:link w:val="af2"/>
    <w:uiPriority w:val="99"/>
    <w:rsid w:val="004936E2"/>
    <w:rPr>
      <w:rFonts w:ascii="Tahoma" w:hAnsi="Tahoma" w:cs="Tahoma"/>
      <w:sz w:val="16"/>
      <w:szCs w:val="16"/>
      <w:lang w:eastAsia="en-US"/>
    </w:rPr>
  </w:style>
  <w:style w:type="character" w:customStyle="1" w:styleId="TALChar">
    <w:name w:val="TAL Char"/>
    <w:link w:val="TAL"/>
    <w:rsid w:val="004936E2"/>
    <w:rPr>
      <w:rFonts w:ascii="Arial" w:hAnsi="Arial"/>
      <w:sz w:val="18"/>
      <w:lang w:eastAsia="en-US"/>
    </w:rPr>
  </w:style>
  <w:style w:type="character" w:customStyle="1" w:styleId="Char0">
    <w:name w:val="각주 텍스트 Char"/>
    <w:aliases w:val="footnote text1 Char,footnote text2 Char,footnote text3 Char,footnote text4 Char,footnote text5 Char,footnote text6 Char,footnote text7 Char,footnote text11 Char,footnote text21 Char,footnote text31 Char,footnote text41 Char"/>
    <w:link w:val="a6"/>
    <w:rsid w:val="004936E2"/>
    <w:rPr>
      <w:rFonts w:ascii="Times New Roman" w:hAnsi="Times New Roman"/>
      <w:sz w:val="16"/>
      <w:lang w:eastAsia="en-US"/>
    </w:rPr>
  </w:style>
  <w:style w:type="character" w:customStyle="1" w:styleId="B1Char1">
    <w:name w:val="B1 Char1"/>
    <w:rsid w:val="004936E2"/>
    <w:rPr>
      <w:rFonts w:eastAsia="Times New Roman"/>
    </w:rPr>
  </w:style>
  <w:style w:type="paragraph" w:styleId="af9">
    <w:name w:val="index heading"/>
    <w:basedOn w:val="a"/>
    <w:next w:val="a"/>
    <w:rsid w:val="004936E2"/>
    <w:pPr>
      <w:pBdr>
        <w:top w:val="single" w:sz="12" w:space="0" w:color="auto"/>
      </w:pBdr>
      <w:spacing w:before="360" w:after="240"/>
    </w:pPr>
    <w:rPr>
      <w:rFonts w:eastAsia="Times New Roman"/>
      <w:b/>
      <w:i/>
      <w:sz w:val="26"/>
      <w:lang w:val="en-GB" w:eastAsia="en-GB"/>
    </w:rPr>
  </w:style>
  <w:style w:type="paragraph" w:customStyle="1" w:styleId="INDENT1">
    <w:name w:val="INDENT1"/>
    <w:basedOn w:val="a"/>
    <w:rsid w:val="004936E2"/>
    <w:pPr>
      <w:ind w:left="851"/>
    </w:pPr>
    <w:rPr>
      <w:rFonts w:eastAsia="Times New Roman"/>
      <w:lang w:val="en-GB" w:eastAsia="en-GB"/>
    </w:rPr>
  </w:style>
  <w:style w:type="paragraph" w:customStyle="1" w:styleId="INDENT2">
    <w:name w:val="INDENT2"/>
    <w:basedOn w:val="a"/>
    <w:rsid w:val="004936E2"/>
    <w:pPr>
      <w:ind w:left="1135" w:hanging="284"/>
    </w:pPr>
    <w:rPr>
      <w:rFonts w:eastAsia="Times New Roman"/>
      <w:lang w:val="en-GB" w:eastAsia="en-GB"/>
    </w:rPr>
  </w:style>
  <w:style w:type="paragraph" w:customStyle="1" w:styleId="INDENT3">
    <w:name w:val="INDENT3"/>
    <w:basedOn w:val="a"/>
    <w:rsid w:val="004936E2"/>
    <w:pPr>
      <w:ind w:left="1701" w:hanging="567"/>
    </w:pPr>
    <w:rPr>
      <w:rFonts w:eastAsia="Times New Roman"/>
      <w:lang w:val="en-GB" w:eastAsia="en-GB"/>
    </w:rPr>
  </w:style>
  <w:style w:type="paragraph" w:customStyle="1" w:styleId="FigureTitle">
    <w:name w:val="Figure_Title"/>
    <w:basedOn w:val="a"/>
    <w:next w:val="a"/>
    <w:rsid w:val="004936E2"/>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a"/>
    <w:rsid w:val="004936E2"/>
    <w:pPr>
      <w:keepNext/>
      <w:keepLines/>
    </w:pPr>
    <w:rPr>
      <w:rFonts w:eastAsia="Times New Roman"/>
      <w:b/>
      <w:lang w:val="en-GB" w:eastAsia="en-GB"/>
    </w:rPr>
  </w:style>
  <w:style w:type="paragraph" w:customStyle="1" w:styleId="enumlev2">
    <w:name w:val="enumlev2"/>
    <w:basedOn w:val="a"/>
    <w:rsid w:val="004936E2"/>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a"/>
    <w:rsid w:val="004936E2"/>
    <w:pPr>
      <w:keepNext/>
      <w:keepLines/>
      <w:spacing w:before="240"/>
      <w:ind w:left="1418"/>
    </w:pPr>
    <w:rPr>
      <w:rFonts w:ascii="Arial" w:eastAsia="Times New Roman" w:hAnsi="Arial"/>
      <w:b/>
      <w:sz w:val="36"/>
      <w:lang w:eastAsia="en-GB"/>
    </w:rPr>
  </w:style>
  <w:style w:type="character" w:styleId="afa">
    <w:name w:val="FollowedHyperlink"/>
    <w:rsid w:val="004936E2"/>
    <w:rPr>
      <w:color w:val="800080"/>
      <w:u w:val="single"/>
    </w:rPr>
  </w:style>
  <w:style w:type="character" w:customStyle="1" w:styleId="Char3">
    <w:name w:val="문서 구조 Char"/>
    <w:link w:val="aa"/>
    <w:uiPriority w:val="99"/>
    <w:rsid w:val="004936E2"/>
    <w:rPr>
      <w:rFonts w:ascii="Tahoma" w:hAnsi="Tahoma"/>
      <w:shd w:val="clear" w:color="auto" w:fill="000080"/>
      <w:lang w:eastAsia="en-US"/>
    </w:rPr>
  </w:style>
  <w:style w:type="paragraph" w:styleId="afb">
    <w:name w:val="Plain Text"/>
    <w:basedOn w:val="a"/>
    <w:link w:val="Chara"/>
    <w:rsid w:val="004936E2"/>
    <w:rPr>
      <w:rFonts w:ascii="Courier New" w:eastAsia="Times New Roman" w:hAnsi="Courier New"/>
      <w:lang w:val="nb-NO" w:eastAsia="en-GB"/>
    </w:rPr>
  </w:style>
  <w:style w:type="character" w:customStyle="1" w:styleId="Chara">
    <w:name w:val="글자만 Char"/>
    <w:basedOn w:val="a0"/>
    <w:link w:val="afb"/>
    <w:rsid w:val="004936E2"/>
    <w:rPr>
      <w:rFonts w:ascii="Courier New" w:eastAsia="Times New Roman" w:hAnsi="Courier New"/>
      <w:lang w:val="nb-NO" w:eastAsia="en-GB"/>
    </w:rPr>
  </w:style>
  <w:style w:type="character" w:customStyle="1" w:styleId="Char4">
    <w:name w:val="본문 Char"/>
    <w:aliases w:val="bt Char,Corps de texte Car Char,Corps de texte Car1 Car Char,Corps de texte Car Car Car Char,Corps de texte Car1 Car Car Car Char,Corps de texte Car Car Car Car Car Char,Corps de texte Car1 Car Car Car Car Car Char,bt Car Char"/>
    <w:link w:val="ac"/>
    <w:rsid w:val="004936E2"/>
    <w:rPr>
      <w:rFonts w:ascii="Times" w:hAnsi="Times"/>
      <w:szCs w:val="24"/>
      <w:lang w:eastAsia="en-US"/>
    </w:rPr>
  </w:style>
  <w:style w:type="character" w:customStyle="1" w:styleId="2Char1">
    <w:name w:val="본문 2 Char"/>
    <w:link w:val="25"/>
    <w:rsid w:val="004936E2"/>
    <w:rPr>
      <w:rFonts w:ascii="Arial" w:hAnsi="Arial"/>
      <w:sz w:val="22"/>
      <w:lang w:eastAsia="en-US"/>
    </w:rPr>
  </w:style>
  <w:style w:type="paragraph" w:styleId="26">
    <w:name w:val="Body Text Indent 2"/>
    <w:basedOn w:val="a"/>
    <w:link w:val="2Char2"/>
    <w:rsid w:val="004936E2"/>
    <w:pPr>
      <w:widowControl w:val="0"/>
      <w:tabs>
        <w:tab w:val="left" w:pos="2205"/>
      </w:tabs>
      <w:spacing w:after="0"/>
      <w:ind w:left="200"/>
      <w:jc w:val="both"/>
    </w:pPr>
    <w:rPr>
      <w:rFonts w:eastAsia="Times New Roman"/>
      <w:kern w:val="2"/>
      <w:lang w:val="x-none" w:eastAsia="x-none"/>
    </w:rPr>
  </w:style>
  <w:style w:type="character" w:customStyle="1" w:styleId="2Char2">
    <w:name w:val="본문 들여쓰기 2 Char"/>
    <w:basedOn w:val="a0"/>
    <w:link w:val="26"/>
    <w:rsid w:val="004936E2"/>
    <w:rPr>
      <w:rFonts w:ascii="Times New Roman" w:eastAsia="Times New Roman" w:hAnsi="Times New Roman"/>
      <w:kern w:val="2"/>
      <w:lang w:val="x-none" w:eastAsia="x-none"/>
    </w:rPr>
  </w:style>
  <w:style w:type="paragraph" w:styleId="34">
    <w:name w:val="Body Text Indent 3"/>
    <w:basedOn w:val="a"/>
    <w:link w:val="3Char1"/>
    <w:rsid w:val="004936E2"/>
    <w:pPr>
      <w:spacing w:after="0"/>
      <w:ind w:left="1080"/>
    </w:pPr>
    <w:rPr>
      <w:rFonts w:eastAsia="Times New Roman"/>
      <w:lang w:eastAsia="ja-JP"/>
    </w:rPr>
  </w:style>
  <w:style w:type="character" w:customStyle="1" w:styleId="3Char1">
    <w:name w:val="본문 들여쓰기 3 Char"/>
    <w:basedOn w:val="a0"/>
    <w:link w:val="34"/>
    <w:rsid w:val="004936E2"/>
    <w:rPr>
      <w:rFonts w:ascii="Times New Roman" w:eastAsia="Times New Roman" w:hAnsi="Times New Roman"/>
      <w:lang w:eastAsia="ja-JP"/>
    </w:rPr>
  </w:style>
  <w:style w:type="paragraph" w:customStyle="1" w:styleId="numberedlist">
    <w:name w:val="numbered list"/>
    <w:basedOn w:val="a7"/>
    <w:rsid w:val="004936E2"/>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val="en-GB" w:eastAsia="ja-JP"/>
    </w:rPr>
  </w:style>
  <w:style w:type="paragraph" w:customStyle="1" w:styleId="CRfront">
    <w:name w:val="CR_front"/>
    <w:next w:val="a"/>
    <w:rsid w:val="004936E2"/>
    <w:rPr>
      <w:rFonts w:ascii="Arial" w:eastAsia="MS Mincho" w:hAnsi="Arial"/>
      <w:lang w:val="en-GB" w:eastAsia="en-US"/>
    </w:rPr>
  </w:style>
  <w:style w:type="paragraph" w:customStyle="1" w:styleId="TabList">
    <w:name w:val="TabList"/>
    <w:basedOn w:val="a"/>
    <w:rsid w:val="004936E2"/>
    <w:pPr>
      <w:tabs>
        <w:tab w:val="left" w:pos="1134"/>
      </w:tabs>
      <w:spacing w:after="0"/>
    </w:pPr>
    <w:rPr>
      <w:rFonts w:eastAsia="MS Mincho"/>
      <w:lang w:val="en-GB" w:eastAsia="en-GB"/>
    </w:rPr>
  </w:style>
  <w:style w:type="paragraph" w:customStyle="1" w:styleId="tabletext0">
    <w:name w:val="table text"/>
    <w:basedOn w:val="a"/>
    <w:next w:val="table"/>
    <w:rsid w:val="004936E2"/>
    <w:pPr>
      <w:spacing w:after="0"/>
    </w:pPr>
    <w:rPr>
      <w:rFonts w:eastAsia="MS Mincho"/>
      <w:i/>
      <w:lang w:val="en-GB" w:eastAsia="en-GB"/>
    </w:rPr>
  </w:style>
  <w:style w:type="paragraph" w:customStyle="1" w:styleId="HE">
    <w:name w:val="HE"/>
    <w:basedOn w:val="a"/>
    <w:rsid w:val="004936E2"/>
    <w:pPr>
      <w:spacing w:after="0"/>
    </w:pPr>
    <w:rPr>
      <w:rFonts w:eastAsia="MS Mincho"/>
      <w:b/>
      <w:lang w:val="en-GB" w:eastAsia="en-GB"/>
    </w:rPr>
  </w:style>
  <w:style w:type="paragraph" w:customStyle="1" w:styleId="berschrift1H1">
    <w:name w:val="Überschrift 1.H1"/>
    <w:basedOn w:val="a"/>
    <w:next w:val="a"/>
    <w:rsid w:val="004936E2"/>
    <w:pPr>
      <w:keepNext/>
      <w:keepLines/>
      <w:numPr>
        <w:numId w:val="9"/>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4936E2"/>
    <w:pPr>
      <w:numPr>
        <w:numId w:val="6"/>
      </w:numPr>
      <w:spacing w:after="120"/>
    </w:pPr>
    <w:rPr>
      <w:rFonts w:eastAsia="MS Mincho"/>
      <w:lang w:eastAsia="en-GB"/>
    </w:rPr>
  </w:style>
  <w:style w:type="paragraph" w:customStyle="1" w:styleId="textintend2">
    <w:name w:val="text intend 2"/>
    <w:basedOn w:val="text"/>
    <w:rsid w:val="004936E2"/>
    <w:pPr>
      <w:numPr>
        <w:numId w:val="7"/>
      </w:numPr>
      <w:spacing w:after="120"/>
    </w:pPr>
    <w:rPr>
      <w:rFonts w:eastAsia="MS Mincho"/>
      <w:lang w:eastAsia="en-GB"/>
    </w:rPr>
  </w:style>
  <w:style w:type="paragraph" w:customStyle="1" w:styleId="textintend3">
    <w:name w:val="text intend 3"/>
    <w:basedOn w:val="text"/>
    <w:rsid w:val="004936E2"/>
    <w:pPr>
      <w:numPr>
        <w:numId w:val="8"/>
      </w:numPr>
      <w:spacing w:after="120"/>
    </w:pPr>
    <w:rPr>
      <w:rFonts w:eastAsia="MS Mincho"/>
      <w:lang w:eastAsia="en-GB"/>
    </w:rPr>
  </w:style>
  <w:style w:type="paragraph" w:customStyle="1" w:styleId="normalpuce">
    <w:name w:val="normal puce"/>
    <w:basedOn w:val="a"/>
    <w:rsid w:val="004936E2"/>
    <w:pPr>
      <w:widowControl w:val="0"/>
      <w:numPr>
        <w:numId w:val="10"/>
      </w:numPr>
      <w:spacing w:before="60" w:after="60"/>
      <w:jc w:val="both"/>
    </w:pPr>
    <w:rPr>
      <w:rFonts w:eastAsia="MS Mincho"/>
      <w:lang w:val="en-GB" w:eastAsia="en-GB"/>
    </w:rPr>
  </w:style>
  <w:style w:type="paragraph" w:customStyle="1" w:styleId="TdocHeading1">
    <w:name w:val="Tdoc_Heading_1"/>
    <w:basedOn w:val="1"/>
    <w:next w:val="a"/>
    <w:autoRedefine/>
    <w:rsid w:val="004936E2"/>
    <w:pPr>
      <w:keepLines w:val="0"/>
      <w:numPr>
        <w:numId w:val="11"/>
      </w:numPr>
      <w:pBdr>
        <w:top w:val="none" w:sz="0" w:space="0" w:color="auto"/>
      </w:pBdr>
      <w:spacing w:after="0"/>
    </w:pPr>
    <w:rPr>
      <w:rFonts w:eastAsia="Times New Roman"/>
      <w:b/>
      <w:noProof/>
      <w:kern w:val="28"/>
      <w:sz w:val="24"/>
      <w:lang w:val="en-US" w:eastAsia="en-GB"/>
    </w:rPr>
  </w:style>
  <w:style w:type="paragraph" w:styleId="afc">
    <w:name w:val="Date"/>
    <w:basedOn w:val="a"/>
    <w:next w:val="a"/>
    <w:link w:val="Charb"/>
    <w:rsid w:val="004936E2"/>
    <w:pPr>
      <w:spacing w:after="0"/>
      <w:jc w:val="both"/>
    </w:pPr>
    <w:rPr>
      <w:rFonts w:eastAsia="Times New Roman"/>
      <w:lang w:val="en-GB" w:eastAsia="en-GB"/>
    </w:rPr>
  </w:style>
  <w:style w:type="character" w:customStyle="1" w:styleId="Charb">
    <w:name w:val="날짜 Char"/>
    <w:basedOn w:val="a0"/>
    <w:link w:val="afc"/>
    <w:rsid w:val="004936E2"/>
    <w:rPr>
      <w:rFonts w:ascii="Times New Roman" w:eastAsia="Times New Roman" w:hAnsi="Times New Roman"/>
      <w:lang w:val="en-GB" w:eastAsia="en-GB"/>
    </w:rPr>
  </w:style>
  <w:style w:type="paragraph" w:customStyle="1" w:styleId="Meetingcaption">
    <w:name w:val="Meeting caption"/>
    <w:basedOn w:val="a"/>
    <w:rsid w:val="004936E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a"/>
    <w:rsid w:val="004936E2"/>
    <w:pPr>
      <w:spacing w:after="240"/>
      <w:jc w:val="both"/>
    </w:pPr>
    <w:rPr>
      <w:rFonts w:ascii="Helvetica" w:eastAsia="Times New Roman" w:hAnsi="Helvetica"/>
      <w:lang w:val="en-GB" w:eastAsia="en-GB"/>
    </w:rPr>
  </w:style>
  <w:style w:type="paragraph" w:customStyle="1" w:styleId="Cell">
    <w:name w:val="Cell"/>
    <w:basedOn w:val="a"/>
    <w:rsid w:val="004936E2"/>
    <w:pPr>
      <w:spacing w:after="0" w:line="240" w:lineRule="exact"/>
      <w:jc w:val="center"/>
    </w:pPr>
    <w:rPr>
      <w:rFonts w:eastAsia="Times New Roman"/>
      <w:sz w:val="16"/>
      <w:lang w:eastAsia="ja-JP"/>
    </w:rPr>
  </w:style>
  <w:style w:type="paragraph" w:customStyle="1" w:styleId="h60">
    <w:name w:val="h6"/>
    <w:basedOn w:val="a"/>
    <w:rsid w:val="004936E2"/>
    <w:pPr>
      <w:spacing w:before="100" w:beforeAutospacing="1" w:after="100" w:afterAutospacing="1"/>
    </w:pPr>
    <w:rPr>
      <w:rFonts w:eastAsia="Times New Roman"/>
      <w:sz w:val="24"/>
      <w:szCs w:val="24"/>
      <w:lang w:eastAsia="ja-JP"/>
    </w:rPr>
  </w:style>
  <w:style w:type="paragraph" w:customStyle="1" w:styleId="b10">
    <w:name w:val="b1"/>
    <w:basedOn w:val="a"/>
    <w:rsid w:val="004936E2"/>
    <w:pPr>
      <w:spacing w:before="100" w:beforeAutospacing="1" w:after="100" w:afterAutospacing="1"/>
    </w:pPr>
    <w:rPr>
      <w:rFonts w:eastAsia="Times New Roman"/>
      <w:sz w:val="24"/>
      <w:szCs w:val="24"/>
      <w:lang w:eastAsia="ja-JP"/>
    </w:rPr>
  </w:style>
  <w:style w:type="paragraph" w:customStyle="1" w:styleId="tah0">
    <w:name w:val="tah"/>
    <w:basedOn w:val="a"/>
    <w:rsid w:val="004936E2"/>
    <w:pPr>
      <w:keepNext/>
      <w:adjustRightInd/>
      <w:spacing w:after="0"/>
      <w:jc w:val="center"/>
      <w:textAlignment w:val="auto"/>
    </w:pPr>
    <w:rPr>
      <w:rFonts w:ascii="Arial" w:eastAsia="바탕" w:hAnsi="Arial" w:cs="Arial"/>
      <w:b/>
      <w:bCs/>
      <w:sz w:val="18"/>
      <w:szCs w:val="18"/>
      <w:lang w:eastAsia="en-GB"/>
    </w:rPr>
  </w:style>
  <w:style w:type="character" w:customStyle="1" w:styleId="GuidanceChar">
    <w:name w:val="Guidance Char"/>
    <w:rsid w:val="004936E2"/>
    <w:rPr>
      <w:i/>
      <w:color w:val="0000FF"/>
      <w:lang w:val="en-GB" w:eastAsia="ja-JP" w:bidi="ar-SA"/>
    </w:rPr>
  </w:style>
  <w:style w:type="paragraph" w:customStyle="1" w:styleId="CharCharCharChar">
    <w:name w:val="Char Char Char Char"/>
    <w:rsid w:val="004936E2"/>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rsid w:val="004936E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styleId="afd">
    <w:name w:val="Emphasis"/>
    <w:qFormat/>
    <w:rsid w:val="004936E2"/>
    <w:rPr>
      <w:i/>
      <w:iCs/>
    </w:rPr>
  </w:style>
  <w:style w:type="paragraph" w:customStyle="1" w:styleId="NormalAfter3pt">
    <w:name w:val="Normal + After:  3 pt"/>
    <w:basedOn w:val="a"/>
    <w:rsid w:val="004936E2"/>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4936E2"/>
    <w:rPr>
      <w:rFonts w:ascii="Arial" w:eastAsia="????" w:hAnsi="Arial" w:cs="Arial"/>
      <w:color w:val="0000FF"/>
      <w:kern w:val="2"/>
      <w:lang w:val="en-US" w:eastAsia="en-US" w:bidi="ar-SA"/>
    </w:rPr>
  </w:style>
  <w:style w:type="character" w:customStyle="1" w:styleId="CharChar5">
    <w:name w:val="Char Char5"/>
    <w:semiHidden/>
    <w:rsid w:val="004936E2"/>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
    <w:rsid w:val="004936E2"/>
    <w:rPr>
      <w:rFonts w:ascii="Arial" w:hAnsi="Arial"/>
      <w:sz w:val="32"/>
      <w:lang w:val="en-GB" w:eastAsia="en-US"/>
    </w:rPr>
  </w:style>
  <w:style w:type="character" w:customStyle="1" w:styleId="6Char">
    <w:name w:val="제목 6 Char"/>
    <w:link w:val="6"/>
    <w:rsid w:val="004936E2"/>
    <w:rPr>
      <w:rFonts w:ascii="Arial" w:hAnsi="Arial"/>
      <w:lang w:val="en-GB" w:eastAsia="en-US"/>
    </w:rPr>
  </w:style>
  <w:style w:type="character" w:customStyle="1" w:styleId="7Char">
    <w:name w:val="제목 7 Char"/>
    <w:link w:val="7"/>
    <w:rsid w:val="004936E2"/>
    <w:rPr>
      <w:rFonts w:ascii="Arial" w:hAnsi="Arial"/>
      <w:lang w:val="en-GB" w:eastAsia="en-US"/>
    </w:rPr>
  </w:style>
  <w:style w:type="character" w:customStyle="1" w:styleId="8Char">
    <w:name w:val="제목 8 Char"/>
    <w:link w:val="8"/>
    <w:rsid w:val="004936E2"/>
    <w:rPr>
      <w:rFonts w:ascii="Arial" w:hAnsi="Arial"/>
      <w:sz w:val="36"/>
      <w:lang w:val="en-GB" w:eastAsia="en-US"/>
    </w:rPr>
  </w:style>
  <w:style w:type="character" w:customStyle="1" w:styleId="9Char">
    <w:name w:val="제목 9 Char"/>
    <w:link w:val="9"/>
    <w:rsid w:val="004936E2"/>
    <w:rPr>
      <w:rFonts w:ascii="Arial" w:hAnsi="Arial"/>
      <w:sz w:val="36"/>
      <w:lang w:val="en-GB" w:eastAsia="en-US"/>
    </w:rPr>
  </w:style>
  <w:style w:type="character" w:customStyle="1" w:styleId="Char1">
    <w:name w:val="목록 Char"/>
    <w:link w:val="a8"/>
    <w:rsid w:val="004936E2"/>
    <w:rPr>
      <w:rFonts w:ascii="Times New Roman" w:hAnsi="Times New Roman"/>
      <w:lang w:eastAsia="en-US"/>
    </w:rPr>
  </w:style>
  <w:style w:type="character" w:customStyle="1" w:styleId="PLChar">
    <w:name w:val="PL Char"/>
    <w:link w:val="PL"/>
    <w:locked/>
    <w:rsid w:val="004936E2"/>
    <w:rPr>
      <w:rFonts w:ascii="Courier New" w:hAnsi="Courier New"/>
      <w:noProof/>
      <w:sz w:val="16"/>
      <w:lang w:eastAsia="en-US"/>
    </w:rPr>
  </w:style>
  <w:style w:type="character" w:customStyle="1" w:styleId="2Char0">
    <w:name w:val="목록 2 Char"/>
    <w:link w:val="24"/>
    <w:rsid w:val="004936E2"/>
    <w:rPr>
      <w:rFonts w:ascii="Times New Roman" w:hAnsi="Times New Roman"/>
      <w:lang w:eastAsia="en-US"/>
    </w:rPr>
  </w:style>
  <w:style w:type="character" w:customStyle="1" w:styleId="3Char0">
    <w:name w:val="목록 3 Char"/>
    <w:link w:val="32"/>
    <w:rsid w:val="004936E2"/>
    <w:rPr>
      <w:rFonts w:ascii="Times New Roman" w:hAnsi="Times New Roman"/>
      <w:lang w:eastAsia="en-US"/>
    </w:rPr>
  </w:style>
  <w:style w:type="character" w:customStyle="1" w:styleId="B3Char">
    <w:name w:val="B3 Char"/>
    <w:link w:val="B3"/>
    <w:qFormat/>
    <w:rsid w:val="004936E2"/>
    <w:rPr>
      <w:rFonts w:ascii="Times New Roman" w:hAnsi="Times New Roman"/>
      <w:lang w:eastAsia="en-US"/>
    </w:rPr>
  </w:style>
  <w:style w:type="character" w:customStyle="1" w:styleId="Char2">
    <w:name w:val="바닥글 Char"/>
    <w:link w:val="a9"/>
    <w:rsid w:val="004936E2"/>
    <w:rPr>
      <w:rFonts w:ascii="Arial" w:hAnsi="Arial"/>
      <w:b/>
      <w:i/>
      <w:noProof/>
      <w:sz w:val="18"/>
      <w:lang w:eastAsia="en-US"/>
    </w:rPr>
  </w:style>
  <w:style w:type="paragraph" w:customStyle="1" w:styleId="tdoc-header">
    <w:name w:val="tdoc-header"/>
    <w:rsid w:val="004936E2"/>
    <w:rPr>
      <w:rFonts w:ascii="Arial" w:eastAsia="Times New Roman" w:hAnsi="Arial"/>
      <w:noProof/>
      <w:sz w:val="24"/>
      <w:lang w:val="en-GB" w:eastAsia="en-US"/>
    </w:rPr>
  </w:style>
  <w:style w:type="paragraph" w:customStyle="1" w:styleId="CharChar3CharCharCharCharCharChar">
    <w:name w:val="Char Char3 Char Char Char Char Char Char"/>
    <w:semiHidden/>
    <w:rsid w:val="004936E2"/>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1CharChar">
    <w:name w:val="Char Char1 Char Char"/>
    <w:rsid w:val="004936E2"/>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1">
    <w:name w:val="Char Char Char Char1"/>
    <w:rsid w:val="004936E2"/>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rsid w:val="004936E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51">
    <w:name w:val="Char Char51"/>
    <w:semiHidden/>
    <w:rsid w:val="004936E2"/>
    <w:rPr>
      <w:rFonts w:ascii="Times New Roman" w:hAnsi="Times New Roman"/>
      <w:lang w:eastAsia="en-US"/>
    </w:rPr>
  </w:style>
  <w:style w:type="paragraph" w:customStyle="1" w:styleId="TableCell">
    <w:name w:val="Table Cell"/>
    <w:basedOn w:val="TAC"/>
    <w:link w:val="TableCellChar"/>
    <w:qFormat/>
    <w:rsid w:val="004936E2"/>
    <w:pPr>
      <w:textAlignment w:val="auto"/>
    </w:pPr>
    <w:rPr>
      <w:lang w:val="en-GB" w:eastAsia="zh-CN"/>
    </w:rPr>
  </w:style>
  <w:style w:type="character" w:customStyle="1" w:styleId="TableCellChar">
    <w:name w:val="Table Cell Char"/>
    <w:link w:val="TableCell"/>
    <w:rsid w:val="004936E2"/>
    <w:rPr>
      <w:rFonts w:ascii="Arial" w:hAnsi="Arial"/>
      <w:sz w:val="18"/>
      <w:lang w:val="en-GB"/>
    </w:rPr>
  </w:style>
  <w:style w:type="character" w:customStyle="1" w:styleId="TAHCar">
    <w:name w:val="TAH Car"/>
    <w:link w:val="TAH"/>
    <w:rsid w:val="004936E2"/>
    <w:rPr>
      <w:rFonts w:ascii="Arial" w:hAnsi="Arial"/>
      <w:b/>
      <w:sz w:val="18"/>
      <w:lang w:eastAsia="en-US"/>
    </w:rPr>
  </w:style>
  <w:style w:type="character" w:customStyle="1" w:styleId="B11">
    <w:name w:val="B1 (文字)"/>
    <w:qFormat/>
    <w:locked/>
    <w:rsid w:val="004936E2"/>
    <w:rPr>
      <w:rFonts w:ascii="Times New Roman" w:hAnsi="Times New Roman"/>
      <w:lang w:val="en-GB" w:eastAsia="en-US"/>
    </w:rPr>
  </w:style>
  <w:style w:type="character" w:customStyle="1" w:styleId="TALCar">
    <w:name w:val="TAL Car"/>
    <w:rsid w:val="004936E2"/>
    <w:rPr>
      <w:rFonts w:ascii="Arial" w:hAnsi="Arial"/>
      <w:sz w:val="18"/>
      <w:lang w:eastAsia="en-US"/>
    </w:rPr>
  </w:style>
  <w:style w:type="character" w:customStyle="1" w:styleId="B1Char">
    <w:name w:val="B1 Char"/>
    <w:rsid w:val="004936E2"/>
    <w:rPr>
      <w:rFonts w:ascii="Times New Roman" w:hAnsi="Times New Roman"/>
      <w:lang w:val="en-GB" w:eastAsia="en-US"/>
    </w:rPr>
  </w:style>
  <w:style w:type="paragraph" w:customStyle="1" w:styleId="MTDisplayEquation">
    <w:name w:val="MTDisplayEquation"/>
    <w:basedOn w:val="a"/>
    <w:next w:val="a"/>
    <w:link w:val="MTDisplayEquationChar"/>
    <w:rsid w:val="004936E2"/>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4936E2"/>
    <w:rPr>
      <w:rFonts w:ascii="Times New Roman" w:eastAsia="Calibri" w:hAnsi="Times New Roman"/>
      <w:szCs w:val="22"/>
      <w:lang w:val="x-none" w:eastAsia="x-none"/>
    </w:rPr>
  </w:style>
  <w:style w:type="paragraph" w:customStyle="1" w:styleId="Doc-text2">
    <w:name w:val="Doc-text2"/>
    <w:basedOn w:val="a"/>
    <w:link w:val="Doc-text2Char"/>
    <w:qFormat/>
    <w:rsid w:val="004936E2"/>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qFormat/>
    <w:rsid w:val="004936E2"/>
    <w:rPr>
      <w:rFonts w:ascii="Arial" w:eastAsia="MS Mincho" w:hAnsi="Arial"/>
      <w:szCs w:val="24"/>
      <w:lang w:val="en-GB" w:eastAsia="en-GB"/>
    </w:rPr>
  </w:style>
  <w:style w:type="character" w:customStyle="1" w:styleId="textChar">
    <w:name w:val="text Char"/>
    <w:link w:val="text"/>
    <w:rsid w:val="004936E2"/>
    <w:rPr>
      <w:rFonts w:ascii="Times New Roman" w:hAnsi="Times New Roman"/>
      <w:sz w:val="24"/>
    </w:rPr>
  </w:style>
  <w:style w:type="paragraph" w:customStyle="1" w:styleId="bullet1">
    <w:name w:val="bullet1"/>
    <w:basedOn w:val="text"/>
    <w:link w:val="bullet1Char"/>
    <w:qFormat/>
    <w:rsid w:val="004936E2"/>
    <w:pPr>
      <w:numPr>
        <w:numId w:val="12"/>
      </w:numPr>
      <w:overflowPunct/>
      <w:autoSpaceDE/>
      <w:autoSpaceDN/>
      <w:adjustRightInd/>
      <w:spacing w:after="0"/>
      <w:jc w:val="left"/>
      <w:textAlignment w:val="auto"/>
    </w:pPr>
    <w:rPr>
      <w:rFonts w:ascii="Calibri" w:hAnsi="Calibri"/>
      <w:kern w:val="2"/>
      <w:szCs w:val="24"/>
      <w:lang w:val="en-GB"/>
    </w:rPr>
  </w:style>
  <w:style w:type="paragraph" w:customStyle="1" w:styleId="bullet2">
    <w:name w:val="bullet2"/>
    <w:basedOn w:val="text"/>
    <w:link w:val="bullet2Char"/>
    <w:qFormat/>
    <w:rsid w:val="004936E2"/>
    <w:pPr>
      <w:numPr>
        <w:ilvl w:val="1"/>
        <w:numId w:val="12"/>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qFormat/>
    <w:rsid w:val="004936E2"/>
    <w:rPr>
      <w:rFonts w:ascii="Calibri" w:hAnsi="Calibri"/>
      <w:kern w:val="2"/>
      <w:sz w:val="24"/>
      <w:szCs w:val="24"/>
      <w:lang w:val="en-GB"/>
    </w:rPr>
  </w:style>
  <w:style w:type="paragraph" w:customStyle="1" w:styleId="bullet3">
    <w:name w:val="bullet3"/>
    <w:basedOn w:val="text"/>
    <w:qFormat/>
    <w:rsid w:val="004936E2"/>
    <w:pPr>
      <w:numPr>
        <w:ilvl w:val="2"/>
        <w:numId w:val="12"/>
      </w:numPr>
      <w:overflowPunct/>
      <w:autoSpaceDE/>
      <w:autoSpaceDN/>
      <w:adjustRightInd/>
      <w:spacing w:after="0"/>
      <w:jc w:val="left"/>
      <w:textAlignment w:val="auto"/>
    </w:pPr>
    <w:rPr>
      <w:rFonts w:ascii="Times" w:eastAsia="바탕" w:hAnsi="Times"/>
      <w:sz w:val="20"/>
      <w:szCs w:val="24"/>
      <w:lang w:val="en-GB" w:eastAsia="en-US"/>
    </w:rPr>
  </w:style>
  <w:style w:type="character" w:customStyle="1" w:styleId="bullet2Char">
    <w:name w:val="bullet2 Char"/>
    <w:link w:val="bullet2"/>
    <w:rsid w:val="004936E2"/>
    <w:rPr>
      <w:rFonts w:ascii="Times" w:hAnsi="Times"/>
      <w:kern w:val="2"/>
      <w:sz w:val="24"/>
      <w:szCs w:val="24"/>
      <w:lang w:val="en-GB"/>
    </w:rPr>
  </w:style>
  <w:style w:type="paragraph" w:customStyle="1" w:styleId="bullet4">
    <w:name w:val="bullet4"/>
    <w:basedOn w:val="text"/>
    <w:qFormat/>
    <w:rsid w:val="004936E2"/>
    <w:pPr>
      <w:numPr>
        <w:ilvl w:val="3"/>
        <w:numId w:val="12"/>
      </w:numPr>
      <w:overflowPunct/>
      <w:autoSpaceDE/>
      <w:autoSpaceDN/>
      <w:adjustRightInd/>
      <w:spacing w:after="0"/>
      <w:jc w:val="left"/>
      <w:textAlignment w:val="auto"/>
    </w:pPr>
    <w:rPr>
      <w:rFonts w:ascii="Times" w:eastAsia="바탕" w:hAnsi="Times"/>
      <w:sz w:val="20"/>
      <w:szCs w:val="24"/>
      <w:lang w:val="en-GB" w:eastAsia="en-US"/>
    </w:rPr>
  </w:style>
  <w:style w:type="paragraph" w:customStyle="1" w:styleId="SpecTextNum">
    <w:name w:val="Spec Text Num"/>
    <w:basedOn w:val="a"/>
    <w:rsid w:val="004936E2"/>
    <w:pPr>
      <w:numPr>
        <w:numId w:val="13"/>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a"/>
    <w:link w:val="CommentsChar"/>
    <w:qFormat/>
    <w:rsid w:val="004936E2"/>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4936E2"/>
    <w:rPr>
      <w:rFonts w:ascii="Arial" w:eastAsia="MS Mincho" w:hAnsi="Arial"/>
      <w:i/>
      <w:sz w:val="18"/>
      <w:szCs w:val="24"/>
      <w:lang w:val="en-GB" w:eastAsia="en-GB"/>
    </w:rPr>
  </w:style>
  <w:style w:type="paragraph" w:customStyle="1" w:styleId="bullet">
    <w:name w:val="bullet"/>
    <w:basedOn w:val="af3"/>
    <w:link w:val="bulletChar"/>
    <w:uiPriority w:val="99"/>
    <w:qFormat/>
    <w:rsid w:val="004936E2"/>
    <w:pPr>
      <w:numPr>
        <w:numId w:val="14"/>
      </w:numPr>
      <w:contextualSpacing/>
    </w:pPr>
    <w:rPr>
      <w:rFonts w:ascii="Times New Roman" w:eastAsia="Times New Roman" w:hAnsi="Times New Roman"/>
      <w:sz w:val="20"/>
      <w:szCs w:val="24"/>
      <w:lang w:val="x-none" w:eastAsia="x-none"/>
    </w:rPr>
  </w:style>
  <w:style w:type="character" w:customStyle="1" w:styleId="bulletChar">
    <w:name w:val="bullet Char"/>
    <w:link w:val="bullet"/>
    <w:uiPriority w:val="99"/>
    <w:rsid w:val="004936E2"/>
    <w:rPr>
      <w:rFonts w:ascii="Times New Roman" w:eastAsia="Times New Roman" w:hAnsi="Times New Roman"/>
      <w:szCs w:val="24"/>
      <w:lang w:val="x-none" w:eastAsia="x-none"/>
    </w:rPr>
  </w:style>
  <w:style w:type="paragraph" w:customStyle="1" w:styleId="Proposal">
    <w:name w:val="Proposal"/>
    <w:basedOn w:val="a"/>
    <w:link w:val="ProposalChar"/>
    <w:qFormat/>
    <w:rsid w:val="004936E2"/>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4936E2"/>
    <w:rPr>
      <w:rFonts w:ascii="Times New Roman" w:eastAsia="Times New Roman" w:hAnsi="Times New Roman"/>
      <w:b/>
      <w:bCs/>
      <w:lang w:val="en-GB"/>
    </w:rPr>
  </w:style>
  <w:style w:type="paragraph" w:styleId="afe">
    <w:name w:val="Title"/>
    <w:basedOn w:val="a"/>
    <w:next w:val="a"/>
    <w:link w:val="Charc"/>
    <w:qFormat/>
    <w:rsid w:val="00B90615"/>
    <w:pPr>
      <w:spacing w:after="0"/>
      <w:contextualSpacing/>
    </w:pPr>
    <w:rPr>
      <w:rFonts w:asciiTheme="majorHAnsi" w:eastAsiaTheme="majorEastAsia" w:hAnsiTheme="majorHAnsi" w:cstheme="majorBidi"/>
      <w:spacing w:val="-10"/>
      <w:kern w:val="28"/>
      <w:sz w:val="56"/>
      <w:szCs w:val="56"/>
    </w:rPr>
  </w:style>
  <w:style w:type="character" w:customStyle="1" w:styleId="Charc">
    <w:name w:val="제목 Char"/>
    <w:basedOn w:val="a0"/>
    <w:link w:val="afe"/>
    <w:rsid w:val="00B90615"/>
    <w:rPr>
      <w:rFonts w:asciiTheme="majorHAnsi" w:eastAsiaTheme="majorEastAsia" w:hAnsiTheme="majorHAnsi" w:cstheme="majorBidi"/>
      <w:spacing w:val="-10"/>
      <w:kern w:val="28"/>
      <w:sz w:val="56"/>
      <w:szCs w:val="56"/>
      <w:lang w:eastAsia="en-US"/>
    </w:rPr>
  </w:style>
  <w:style w:type="paragraph" w:customStyle="1" w:styleId="DraftProposal">
    <w:name w:val="Draft Proposal"/>
    <w:basedOn w:val="a"/>
    <w:uiPriority w:val="99"/>
    <w:qFormat/>
    <w:rsid w:val="00B01132"/>
    <w:pPr>
      <w:numPr>
        <w:numId w:val="15"/>
      </w:numPr>
      <w:tabs>
        <w:tab w:val="clear" w:pos="1304"/>
        <w:tab w:val="num" w:pos="720"/>
      </w:tabs>
      <w:overflowPunct/>
      <w:autoSpaceDE/>
      <w:autoSpaceDN/>
      <w:adjustRightInd/>
      <w:snapToGrid/>
      <w:spacing w:after="160" w:line="252" w:lineRule="auto"/>
      <w:textAlignment w:val="auto"/>
    </w:pPr>
    <w:rPr>
      <w:rFonts w:ascii="Arial" w:eastAsia="Calibri" w:hAnsi="Arial" w:cs="Arial"/>
      <w:b/>
      <w:bCs/>
      <w:sz w:val="22"/>
      <w:szCs w:val="22"/>
    </w:rPr>
  </w:style>
  <w:style w:type="character" w:styleId="aff">
    <w:name w:val="Strong"/>
    <w:basedOn w:val="a0"/>
    <w:uiPriority w:val="22"/>
    <w:qFormat/>
    <w:rsid w:val="000D1835"/>
    <w:rPr>
      <w:b/>
      <w:bCs/>
    </w:rPr>
  </w:style>
  <w:style w:type="table" w:styleId="12">
    <w:name w:val="Grid Table 1 Light"/>
    <w:basedOn w:val="a1"/>
    <w:uiPriority w:val="46"/>
    <w:rsid w:val="009E26FB"/>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4-1">
    <w:name w:val="Grid Table 4 Accent 1"/>
    <w:basedOn w:val="a1"/>
    <w:uiPriority w:val="49"/>
    <w:rsid w:val="003263ED"/>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xmsonormal">
    <w:name w:val="xmsonormal"/>
    <w:basedOn w:val="a"/>
    <w:uiPriority w:val="99"/>
    <w:qFormat/>
    <w:rsid w:val="002C7F7F"/>
    <w:pPr>
      <w:overflowPunct/>
      <w:autoSpaceDE/>
      <w:autoSpaceDN/>
      <w:adjustRightInd/>
      <w:spacing w:after="0"/>
      <w:textAlignment w:val="auto"/>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46802443">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1581628">
      <w:bodyDiv w:val="1"/>
      <w:marLeft w:val="0"/>
      <w:marRight w:val="0"/>
      <w:marTop w:val="0"/>
      <w:marBottom w:val="0"/>
      <w:divBdr>
        <w:top w:val="none" w:sz="0" w:space="0" w:color="auto"/>
        <w:left w:val="none" w:sz="0" w:space="0" w:color="auto"/>
        <w:bottom w:val="none" w:sz="0" w:space="0" w:color="auto"/>
        <w:right w:val="none" w:sz="0" w:space="0" w:color="auto"/>
      </w:divBdr>
      <w:divsChild>
        <w:div w:id="534004797">
          <w:marLeft w:val="533"/>
          <w:marRight w:val="0"/>
          <w:marTop w:val="0"/>
          <w:marBottom w:val="0"/>
          <w:divBdr>
            <w:top w:val="none" w:sz="0" w:space="0" w:color="auto"/>
            <w:left w:val="none" w:sz="0" w:space="0" w:color="auto"/>
            <w:bottom w:val="none" w:sz="0" w:space="0" w:color="auto"/>
            <w:right w:val="none" w:sz="0" w:space="0" w:color="auto"/>
          </w:divBdr>
        </w:div>
      </w:divsChild>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886067">
      <w:bodyDiv w:val="1"/>
      <w:marLeft w:val="0"/>
      <w:marRight w:val="0"/>
      <w:marTop w:val="0"/>
      <w:marBottom w:val="0"/>
      <w:divBdr>
        <w:top w:val="none" w:sz="0" w:space="0" w:color="auto"/>
        <w:left w:val="none" w:sz="0" w:space="0" w:color="auto"/>
        <w:bottom w:val="none" w:sz="0" w:space="0" w:color="auto"/>
        <w:right w:val="none" w:sz="0" w:space="0" w:color="auto"/>
      </w:divBdr>
      <w:divsChild>
        <w:div w:id="1368069761">
          <w:marLeft w:val="562"/>
          <w:marRight w:val="0"/>
          <w:marTop w:val="0"/>
          <w:marBottom w:val="0"/>
          <w:divBdr>
            <w:top w:val="none" w:sz="0" w:space="0" w:color="auto"/>
            <w:left w:val="none" w:sz="0" w:space="0" w:color="auto"/>
            <w:bottom w:val="none" w:sz="0" w:space="0" w:color="auto"/>
            <w:right w:val="none" w:sz="0" w:space="0" w:color="auto"/>
          </w:divBdr>
        </w:div>
        <w:div w:id="1037046621">
          <w:marLeft w:val="821"/>
          <w:marRight w:val="0"/>
          <w:marTop w:val="0"/>
          <w:marBottom w:val="0"/>
          <w:divBdr>
            <w:top w:val="none" w:sz="0" w:space="0" w:color="auto"/>
            <w:left w:val="none" w:sz="0" w:space="0" w:color="auto"/>
            <w:bottom w:val="none" w:sz="0" w:space="0" w:color="auto"/>
            <w:right w:val="none" w:sz="0" w:space="0" w:color="auto"/>
          </w:divBdr>
        </w:div>
        <w:div w:id="692192209">
          <w:marLeft w:val="821"/>
          <w:marRight w:val="0"/>
          <w:marTop w:val="0"/>
          <w:marBottom w:val="0"/>
          <w:divBdr>
            <w:top w:val="none" w:sz="0" w:space="0" w:color="auto"/>
            <w:left w:val="none" w:sz="0" w:space="0" w:color="auto"/>
            <w:bottom w:val="none" w:sz="0" w:space="0" w:color="auto"/>
            <w:right w:val="none" w:sz="0" w:space="0" w:color="auto"/>
          </w:divBdr>
        </w:div>
        <w:div w:id="1063716682">
          <w:marLeft w:val="562"/>
          <w:marRight w:val="0"/>
          <w:marTop w:val="0"/>
          <w:marBottom w:val="0"/>
          <w:divBdr>
            <w:top w:val="none" w:sz="0" w:space="0" w:color="auto"/>
            <w:left w:val="none" w:sz="0" w:space="0" w:color="auto"/>
            <w:bottom w:val="none" w:sz="0" w:space="0" w:color="auto"/>
            <w:right w:val="none" w:sz="0" w:space="0" w:color="auto"/>
          </w:divBdr>
        </w:div>
        <w:div w:id="2055886753">
          <w:marLeft w:val="562"/>
          <w:marRight w:val="0"/>
          <w:marTop w:val="0"/>
          <w:marBottom w:val="0"/>
          <w:divBdr>
            <w:top w:val="none" w:sz="0" w:space="0" w:color="auto"/>
            <w:left w:val="none" w:sz="0" w:space="0" w:color="auto"/>
            <w:bottom w:val="none" w:sz="0" w:space="0" w:color="auto"/>
            <w:right w:val="none" w:sz="0" w:space="0" w:color="auto"/>
          </w:divBdr>
        </w:div>
        <w:div w:id="1146702305">
          <w:marLeft w:val="821"/>
          <w:marRight w:val="0"/>
          <w:marTop w:val="0"/>
          <w:marBottom w:val="0"/>
          <w:divBdr>
            <w:top w:val="none" w:sz="0" w:space="0" w:color="auto"/>
            <w:left w:val="none" w:sz="0" w:space="0" w:color="auto"/>
            <w:bottom w:val="none" w:sz="0" w:space="0" w:color="auto"/>
            <w:right w:val="none" w:sz="0" w:space="0" w:color="auto"/>
          </w:divBdr>
        </w:div>
        <w:div w:id="762147708">
          <w:marLeft w:val="1080"/>
          <w:marRight w:val="0"/>
          <w:marTop w:val="0"/>
          <w:marBottom w:val="0"/>
          <w:divBdr>
            <w:top w:val="none" w:sz="0" w:space="0" w:color="auto"/>
            <w:left w:val="none" w:sz="0" w:space="0" w:color="auto"/>
            <w:bottom w:val="none" w:sz="0" w:space="0" w:color="auto"/>
            <w:right w:val="none" w:sz="0" w:space="0" w:color="auto"/>
          </w:divBdr>
        </w:div>
        <w:div w:id="1851330698">
          <w:marLeft w:val="1296"/>
          <w:marRight w:val="0"/>
          <w:marTop w:val="0"/>
          <w:marBottom w:val="0"/>
          <w:divBdr>
            <w:top w:val="none" w:sz="0" w:space="0" w:color="auto"/>
            <w:left w:val="none" w:sz="0" w:space="0" w:color="auto"/>
            <w:bottom w:val="none" w:sz="0" w:space="0" w:color="auto"/>
            <w:right w:val="none" w:sz="0" w:space="0" w:color="auto"/>
          </w:divBdr>
        </w:div>
        <w:div w:id="544872679">
          <w:marLeft w:val="1080"/>
          <w:marRight w:val="0"/>
          <w:marTop w:val="0"/>
          <w:marBottom w:val="0"/>
          <w:divBdr>
            <w:top w:val="none" w:sz="0" w:space="0" w:color="auto"/>
            <w:left w:val="none" w:sz="0" w:space="0" w:color="auto"/>
            <w:bottom w:val="none" w:sz="0" w:space="0" w:color="auto"/>
            <w:right w:val="none" w:sz="0" w:space="0" w:color="auto"/>
          </w:divBdr>
        </w:div>
        <w:div w:id="766923155">
          <w:marLeft w:val="821"/>
          <w:marRight w:val="0"/>
          <w:marTop w:val="0"/>
          <w:marBottom w:val="0"/>
          <w:divBdr>
            <w:top w:val="none" w:sz="0" w:space="0" w:color="auto"/>
            <w:left w:val="none" w:sz="0" w:space="0" w:color="auto"/>
            <w:bottom w:val="none" w:sz="0" w:space="0" w:color="auto"/>
            <w:right w:val="none" w:sz="0" w:space="0" w:color="auto"/>
          </w:divBdr>
        </w:div>
        <w:div w:id="1577940125">
          <w:marLeft w:val="1080"/>
          <w:marRight w:val="0"/>
          <w:marTop w:val="0"/>
          <w:marBottom w:val="0"/>
          <w:divBdr>
            <w:top w:val="none" w:sz="0" w:space="0" w:color="auto"/>
            <w:left w:val="none" w:sz="0" w:space="0" w:color="auto"/>
            <w:bottom w:val="none" w:sz="0" w:space="0" w:color="auto"/>
            <w:right w:val="none" w:sz="0" w:space="0" w:color="auto"/>
          </w:divBdr>
        </w:div>
        <w:div w:id="961376621">
          <w:marLeft w:val="821"/>
          <w:marRight w:val="0"/>
          <w:marTop w:val="0"/>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3058068">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8559635">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0938859">
      <w:bodyDiv w:val="1"/>
      <w:marLeft w:val="0"/>
      <w:marRight w:val="0"/>
      <w:marTop w:val="0"/>
      <w:marBottom w:val="0"/>
      <w:divBdr>
        <w:top w:val="none" w:sz="0" w:space="0" w:color="auto"/>
        <w:left w:val="none" w:sz="0" w:space="0" w:color="auto"/>
        <w:bottom w:val="none" w:sz="0" w:space="0" w:color="auto"/>
        <w:right w:val="none" w:sz="0" w:space="0" w:color="auto"/>
      </w:divBdr>
    </w:div>
    <w:div w:id="379863537">
      <w:bodyDiv w:val="1"/>
      <w:marLeft w:val="0"/>
      <w:marRight w:val="0"/>
      <w:marTop w:val="0"/>
      <w:marBottom w:val="0"/>
      <w:divBdr>
        <w:top w:val="none" w:sz="0" w:space="0" w:color="auto"/>
        <w:left w:val="none" w:sz="0" w:space="0" w:color="auto"/>
        <w:bottom w:val="none" w:sz="0" w:space="0" w:color="auto"/>
        <w:right w:val="none" w:sz="0" w:space="0" w:color="auto"/>
      </w:divBdr>
    </w:div>
    <w:div w:id="387581410">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0055293">
      <w:bodyDiv w:val="1"/>
      <w:marLeft w:val="0"/>
      <w:marRight w:val="0"/>
      <w:marTop w:val="0"/>
      <w:marBottom w:val="0"/>
      <w:divBdr>
        <w:top w:val="none" w:sz="0" w:space="0" w:color="auto"/>
        <w:left w:val="none" w:sz="0" w:space="0" w:color="auto"/>
        <w:bottom w:val="none" w:sz="0" w:space="0" w:color="auto"/>
        <w:right w:val="none" w:sz="0" w:space="0" w:color="auto"/>
      </w:divBdr>
    </w:div>
    <w:div w:id="461774766">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933613">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0683536">
      <w:bodyDiv w:val="1"/>
      <w:marLeft w:val="0"/>
      <w:marRight w:val="0"/>
      <w:marTop w:val="0"/>
      <w:marBottom w:val="0"/>
      <w:divBdr>
        <w:top w:val="none" w:sz="0" w:space="0" w:color="auto"/>
        <w:left w:val="none" w:sz="0" w:space="0" w:color="auto"/>
        <w:bottom w:val="none" w:sz="0" w:space="0" w:color="auto"/>
        <w:right w:val="none" w:sz="0" w:space="0" w:color="auto"/>
      </w:divBdr>
      <w:divsChild>
        <w:div w:id="1590890090">
          <w:marLeft w:val="806"/>
          <w:marRight w:val="0"/>
          <w:marTop w:val="0"/>
          <w:marBottom w:val="0"/>
          <w:divBdr>
            <w:top w:val="none" w:sz="0" w:space="0" w:color="auto"/>
            <w:left w:val="none" w:sz="0" w:space="0" w:color="auto"/>
            <w:bottom w:val="none" w:sz="0" w:space="0" w:color="auto"/>
            <w:right w:val="none" w:sz="0" w:space="0" w:color="auto"/>
          </w:divBdr>
        </w:div>
        <w:div w:id="722369366">
          <w:marLeft w:val="806"/>
          <w:marRight w:val="0"/>
          <w:marTop w:val="0"/>
          <w:marBottom w:val="0"/>
          <w:divBdr>
            <w:top w:val="none" w:sz="0" w:space="0" w:color="auto"/>
            <w:left w:val="none" w:sz="0" w:space="0" w:color="auto"/>
            <w:bottom w:val="none" w:sz="0" w:space="0" w:color="auto"/>
            <w:right w:val="none" w:sz="0" w:space="0" w:color="auto"/>
          </w:divBdr>
        </w:div>
      </w:divsChild>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9688987">
      <w:bodyDiv w:val="1"/>
      <w:marLeft w:val="0"/>
      <w:marRight w:val="0"/>
      <w:marTop w:val="0"/>
      <w:marBottom w:val="0"/>
      <w:divBdr>
        <w:top w:val="none" w:sz="0" w:space="0" w:color="auto"/>
        <w:left w:val="none" w:sz="0" w:space="0" w:color="auto"/>
        <w:bottom w:val="none" w:sz="0" w:space="0" w:color="auto"/>
        <w:right w:val="none" w:sz="0" w:space="0" w:color="auto"/>
      </w:divBdr>
      <w:divsChild>
        <w:div w:id="1322662913">
          <w:marLeft w:val="562"/>
          <w:marRight w:val="0"/>
          <w:marTop w:val="0"/>
          <w:marBottom w:val="0"/>
          <w:divBdr>
            <w:top w:val="none" w:sz="0" w:space="0" w:color="auto"/>
            <w:left w:val="none" w:sz="0" w:space="0" w:color="auto"/>
            <w:bottom w:val="none" w:sz="0" w:space="0" w:color="auto"/>
            <w:right w:val="none" w:sz="0" w:space="0" w:color="auto"/>
          </w:divBdr>
        </w:div>
        <w:div w:id="479080339">
          <w:marLeft w:val="821"/>
          <w:marRight w:val="0"/>
          <w:marTop w:val="0"/>
          <w:marBottom w:val="0"/>
          <w:divBdr>
            <w:top w:val="none" w:sz="0" w:space="0" w:color="auto"/>
            <w:left w:val="none" w:sz="0" w:space="0" w:color="auto"/>
            <w:bottom w:val="none" w:sz="0" w:space="0" w:color="auto"/>
            <w:right w:val="none" w:sz="0" w:space="0" w:color="auto"/>
          </w:divBdr>
        </w:div>
        <w:div w:id="1596669365">
          <w:marLeft w:val="821"/>
          <w:marRight w:val="0"/>
          <w:marTop w:val="0"/>
          <w:marBottom w:val="0"/>
          <w:divBdr>
            <w:top w:val="none" w:sz="0" w:space="0" w:color="auto"/>
            <w:left w:val="none" w:sz="0" w:space="0" w:color="auto"/>
            <w:bottom w:val="none" w:sz="0" w:space="0" w:color="auto"/>
            <w:right w:val="none" w:sz="0" w:space="0" w:color="auto"/>
          </w:divBdr>
        </w:div>
        <w:div w:id="1585797256">
          <w:marLeft w:val="562"/>
          <w:marRight w:val="0"/>
          <w:marTop w:val="0"/>
          <w:marBottom w:val="0"/>
          <w:divBdr>
            <w:top w:val="none" w:sz="0" w:space="0" w:color="auto"/>
            <w:left w:val="none" w:sz="0" w:space="0" w:color="auto"/>
            <w:bottom w:val="none" w:sz="0" w:space="0" w:color="auto"/>
            <w:right w:val="none" w:sz="0" w:space="0" w:color="auto"/>
          </w:divBdr>
        </w:div>
        <w:div w:id="1506089854">
          <w:marLeft w:val="821"/>
          <w:marRight w:val="0"/>
          <w:marTop w:val="0"/>
          <w:marBottom w:val="0"/>
          <w:divBdr>
            <w:top w:val="none" w:sz="0" w:space="0" w:color="auto"/>
            <w:left w:val="none" w:sz="0" w:space="0" w:color="auto"/>
            <w:bottom w:val="none" w:sz="0" w:space="0" w:color="auto"/>
            <w:right w:val="none" w:sz="0" w:space="0" w:color="auto"/>
          </w:divBdr>
        </w:div>
        <w:div w:id="1680932962">
          <w:marLeft w:val="821"/>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136669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1263103">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87588363">
      <w:bodyDiv w:val="1"/>
      <w:marLeft w:val="0"/>
      <w:marRight w:val="0"/>
      <w:marTop w:val="0"/>
      <w:marBottom w:val="0"/>
      <w:divBdr>
        <w:top w:val="none" w:sz="0" w:space="0" w:color="auto"/>
        <w:left w:val="none" w:sz="0" w:space="0" w:color="auto"/>
        <w:bottom w:val="none" w:sz="0" w:space="0" w:color="auto"/>
        <w:right w:val="none" w:sz="0" w:space="0" w:color="auto"/>
      </w:divBdr>
      <w:divsChild>
        <w:div w:id="405494162">
          <w:marLeft w:val="821"/>
          <w:marRight w:val="0"/>
          <w:marTop w:val="0"/>
          <w:marBottom w:val="0"/>
          <w:divBdr>
            <w:top w:val="none" w:sz="0" w:space="0" w:color="auto"/>
            <w:left w:val="none" w:sz="0" w:space="0" w:color="auto"/>
            <w:bottom w:val="none" w:sz="0" w:space="0" w:color="auto"/>
            <w:right w:val="none" w:sz="0" w:space="0" w:color="auto"/>
          </w:divBdr>
        </w:div>
        <w:div w:id="796603134">
          <w:marLeft w:val="821"/>
          <w:marRight w:val="0"/>
          <w:marTop w:val="0"/>
          <w:marBottom w:val="0"/>
          <w:divBdr>
            <w:top w:val="none" w:sz="0" w:space="0" w:color="auto"/>
            <w:left w:val="none" w:sz="0" w:space="0" w:color="auto"/>
            <w:bottom w:val="none" w:sz="0" w:space="0" w:color="auto"/>
            <w:right w:val="none" w:sz="0" w:space="0" w:color="auto"/>
          </w:divBdr>
        </w:div>
        <w:div w:id="1946501332">
          <w:marLeft w:val="821"/>
          <w:marRight w:val="0"/>
          <w:marTop w:val="0"/>
          <w:marBottom w:val="0"/>
          <w:divBdr>
            <w:top w:val="none" w:sz="0" w:space="0" w:color="auto"/>
            <w:left w:val="none" w:sz="0" w:space="0" w:color="auto"/>
            <w:bottom w:val="none" w:sz="0" w:space="0" w:color="auto"/>
            <w:right w:val="none" w:sz="0" w:space="0" w:color="auto"/>
          </w:divBdr>
        </w:div>
        <w:div w:id="1329553417">
          <w:marLeft w:val="821"/>
          <w:marRight w:val="0"/>
          <w:marTop w:val="0"/>
          <w:marBottom w:val="0"/>
          <w:divBdr>
            <w:top w:val="none" w:sz="0" w:space="0" w:color="auto"/>
            <w:left w:val="none" w:sz="0" w:space="0" w:color="auto"/>
            <w:bottom w:val="none" w:sz="0" w:space="0" w:color="auto"/>
            <w:right w:val="none" w:sz="0" w:space="0" w:color="auto"/>
          </w:divBdr>
        </w:div>
      </w:divsChild>
    </w:div>
    <w:div w:id="1292127909">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4452356">
      <w:bodyDiv w:val="1"/>
      <w:marLeft w:val="0"/>
      <w:marRight w:val="0"/>
      <w:marTop w:val="0"/>
      <w:marBottom w:val="0"/>
      <w:divBdr>
        <w:top w:val="none" w:sz="0" w:space="0" w:color="auto"/>
        <w:left w:val="none" w:sz="0" w:space="0" w:color="auto"/>
        <w:bottom w:val="none" w:sz="0" w:space="0" w:color="auto"/>
        <w:right w:val="none" w:sz="0" w:space="0" w:color="auto"/>
      </w:divBdr>
      <w:divsChild>
        <w:div w:id="478183313">
          <w:marLeft w:val="806"/>
          <w:marRight w:val="0"/>
          <w:marTop w:val="0"/>
          <w:marBottom w:val="0"/>
          <w:divBdr>
            <w:top w:val="none" w:sz="0" w:space="0" w:color="auto"/>
            <w:left w:val="none" w:sz="0" w:space="0" w:color="auto"/>
            <w:bottom w:val="none" w:sz="0" w:space="0" w:color="auto"/>
            <w:right w:val="none" w:sz="0" w:space="0" w:color="auto"/>
          </w:divBdr>
        </w:div>
        <w:div w:id="828981748">
          <w:marLeft w:val="806"/>
          <w:marRight w:val="0"/>
          <w:marTop w:val="0"/>
          <w:marBottom w:val="0"/>
          <w:divBdr>
            <w:top w:val="none" w:sz="0" w:space="0" w:color="auto"/>
            <w:left w:val="none" w:sz="0" w:space="0" w:color="auto"/>
            <w:bottom w:val="none" w:sz="0" w:space="0" w:color="auto"/>
            <w:right w:val="none" w:sz="0" w:space="0" w:color="auto"/>
          </w:divBdr>
        </w:div>
      </w:divsChild>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19255777">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24635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1016763">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730155">
      <w:bodyDiv w:val="1"/>
      <w:marLeft w:val="0"/>
      <w:marRight w:val="0"/>
      <w:marTop w:val="0"/>
      <w:marBottom w:val="0"/>
      <w:divBdr>
        <w:top w:val="none" w:sz="0" w:space="0" w:color="auto"/>
        <w:left w:val="none" w:sz="0" w:space="0" w:color="auto"/>
        <w:bottom w:val="none" w:sz="0" w:space="0" w:color="auto"/>
        <w:right w:val="none" w:sz="0" w:space="0" w:color="auto"/>
      </w:divBdr>
      <w:divsChild>
        <w:div w:id="812915002">
          <w:marLeft w:val="274"/>
          <w:marRight w:val="0"/>
          <w:marTop w:val="240"/>
          <w:marBottom w:val="0"/>
          <w:divBdr>
            <w:top w:val="none" w:sz="0" w:space="0" w:color="auto"/>
            <w:left w:val="none" w:sz="0" w:space="0" w:color="auto"/>
            <w:bottom w:val="none" w:sz="0" w:space="0" w:color="auto"/>
            <w:right w:val="none" w:sz="0" w:space="0" w:color="auto"/>
          </w:divBdr>
        </w:div>
        <w:div w:id="271009819">
          <w:marLeft w:val="274"/>
          <w:marRight w:val="0"/>
          <w:marTop w:val="240"/>
          <w:marBottom w:val="0"/>
          <w:divBdr>
            <w:top w:val="none" w:sz="0" w:space="0" w:color="auto"/>
            <w:left w:val="none" w:sz="0" w:space="0" w:color="auto"/>
            <w:bottom w:val="none" w:sz="0" w:space="0" w:color="auto"/>
            <w:right w:val="none" w:sz="0" w:space="0" w:color="auto"/>
          </w:divBdr>
        </w:div>
      </w:divsChild>
    </w:div>
    <w:div w:id="166797576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6983453">
      <w:bodyDiv w:val="1"/>
      <w:marLeft w:val="0"/>
      <w:marRight w:val="0"/>
      <w:marTop w:val="0"/>
      <w:marBottom w:val="0"/>
      <w:divBdr>
        <w:top w:val="none" w:sz="0" w:space="0" w:color="auto"/>
        <w:left w:val="none" w:sz="0" w:space="0" w:color="auto"/>
        <w:bottom w:val="none" w:sz="0" w:space="0" w:color="auto"/>
        <w:right w:val="none" w:sz="0" w:space="0" w:color="auto"/>
      </w:divBdr>
      <w:divsChild>
        <w:div w:id="1955209308">
          <w:marLeft w:val="806"/>
          <w:marRight w:val="0"/>
          <w:marTop w:val="0"/>
          <w:marBottom w:val="0"/>
          <w:divBdr>
            <w:top w:val="none" w:sz="0" w:space="0" w:color="auto"/>
            <w:left w:val="none" w:sz="0" w:space="0" w:color="auto"/>
            <w:bottom w:val="none" w:sz="0" w:space="0" w:color="auto"/>
            <w:right w:val="none" w:sz="0" w:space="0" w:color="auto"/>
          </w:divBdr>
        </w:div>
        <w:div w:id="1729919381">
          <w:marLeft w:val="806"/>
          <w:marRight w:val="0"/>
          <w:marTop w:val="0"/>
          <w:marBottom w:val="0"/>
          <w:divBdr>
            <w:top w:val="none" w:sz="0" w:space="0" w:color="auto"/>
            <w:left w:val="none" w:sz="0" w:space="0" w:color="auto"/>
            <w:bottom w:val="none" w:sz="0" w:space="0" w:color="auto"/>
            <w:right w:val="none" w:sz="0" w:space="0" w:color="auto"/>
          </w:divBdr>
        </w:div>
      </w:divsChild>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03033785">
      <w:bodyDiv w:val="1"/>
      <w:marLeft w:val="0"/>
      <w:marRight w:val="0"/>
      <w:marTop w:val="0"/>
      <w:marBottom w:val="0"/>
      <w:divBdr>
        <w:top w:val="none" w:sz="0" w:space="0" w:color="auto"/>
        <w:left w:val="none" w:sz="0" w:space="0" w:color="auto"/>
        <w:bottom w:val="none" w:sz="0" w:space="0" w:color="auto"/>
        <w:right w:val="none" w:sz="0" w:space="0" w:color="auto"/>
      </w:divBdr>
      <w:divsChild>
        <w:div w:id="1276251757">
          <w:marLeft w:val="1166"/>
          <w:marRight w:val="0"/>
          <w:marTop w:val="0"/>
          <w:marBottom w:val="0"/>
          <w:divBdr>
            <w:top w:val="none" w:sz="0" w:space="0" w:color="auto"/>
            <w:left w:val="none" w:sz="0" w:space="0" w:color="auto"/>
            <w:bottom w:val="none" w:sz="0" w:space="0" w:color="auto"/>
            <w:right w:val="none" w:sz="0" w:space="0" w:color="auto"/>
          </w:divBdr>
        </w:div>
        <w:div w:id="1638951983">
          <w:marLeft w:val="1166"/>
          <w:marRight w:val="0"/>
          <w:marTop w:val="0"/>
          <w:marBottom w:val="0"/>
          <w:divBdr>
            <w:top w:val="none" w:sz="0" w:space="0" w:color="auto"/>
            <w:left w:val="none" w:sz="0" w:space="0" w:color="auto"/>
            <w:bottom w:val="none" w:sz="0" w:space="0" w:color="auto"/>
            <w:right w:val="none" w:sz="0" w:space="0" w:color="auto"/>
          </w:divBdr>
        </w:div>
        <w:div w:id="1586920658">
          <w:marLeft w:val="1166"/>
          <w:marRight w:val="0"/>
          <w:marTop w:val="0"/>
          <w:marBottom w:val="0"/>
          <w:divBdr>
            <w:top w:val="none" w:sz="0" w:space="0" w:color="auto"/>
            <w:left w:val="none" w:sz="0" w:space="0" w:color="auto"/>
            <w:bottom w:val="none" w:sz="0" w:space="0" w:color="auto"/>
            <w:right w:val="none" w:sz="0" w:space="0" w:color="auto"/>
          </w:divBdr>
        </w:div>
        <w:div w:id="719286479">
          <w:marLeft w:val="1166"/>
          <w:marRight w:val="0"/>
          <w:marTop w:val="0"/>
          <w:marBottom w:val="0"/>
          <w:divBdr>
            <w:top w:val="none" w:sz="0" w:space="0" w:color="auto"/>
            <w:left w:val="none" w:sz="0" w:space="0" w:color="auto"/>
            <w:bottom w:val="none" w:sz="0" w:space="0" w:color="auto"/>
            <w:right w:val="none" w:sz="0" w:space="0" w:color="auto"/>
          </w:divBdr>
        </w:div>
        <w:div w:id="435950226">
          <w:marLeft w:val="1166"/>
          <w:marRight w:val="0"/>
          <w:marTop w:val="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8098087">
      <w:bodyDiv w:val="1"/>
      <w:marLeft w:val="0"/>
      <w:marRight w:val="0"/>
      <w:marTop w:val="0"/>
      <w:marBottom w:val="0"/>
      <w:divBdr>
        <w:top w:val="none" w:sz="0" w:space="0" w:color="auto"/>
        <w:left w:val="none" w:sz="0" w:space="0" w:color="auto"/>
        <w:bottom w:val="none" w:sz="0" w:space="0" w:color="auto"/>
        <w:right w:val="none" w:sz="0" w:space="0" w:color="auto"/>
      </w:divBdr>
    </w:div>
    <w:div w:id="1940260365">
      <w:bodyDiv w:val="1"/>
      <w:marLeft w:val="0"/>
      <w:marRight w:val="0"/>
      <w:marTop w:val="0"/>
      <w:marBottom w:val="0"/>
      <w:divBdr>
        <w:top w:val="none" w:sz="0" w:space="0" w:color="auto"/>
        <w:left w:val="none" w:sz="0" w:space="0" w:color="auto"/>
        <w:bottom w:val="none" w:sz="0" w:space="0" w:color="auto"/>
        <w:right w:val="none" w:sz="0" w:space="0" w:color="auto"/>
      </w:divBdr>
      <w:divsChild>
        <w:div w:id="315844288">
          <w:marLeft w:val="547"/>
          <w:marRight w:val="0"/>
          <w:marTop w:val="115"/>
          <w:marBottom w:val="0"/>
          <w:divBdr>
            <w:top w:val="none" w:sz="0" w:space="0" w:color="auto"/>
            <w:left w:val="none" w:sz="0" w:space="0" w:color="auto"/>
            <w:bottom w:val="none" w:sz="0" w:space="0" w:color="auto"/>
            <w:right w:val="none" w:sz="0" w:space="0" w:color="auto"/>
          </w:divBdr>
        </w:div>
      </w:divsChild>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1596319">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0AF53CD484D94BBA0B4FFC49EE7B30" ma:contentTypeVersion="9" ma:contentTypeDescription="Create a new document." ma:contentTypeScope="" ma:versionID="b68ae876ee8d4363812be8b3669d7f29">
  <xsd:schema xmlns:xsd="http://www.w3.org/2001/XMLSchema" xmlns:xs="http://www.w3.org/2001/XMLSchema" xmlns:p="http://schemas.microsoft.com/office/2006/metadata/properties" xmlns:ns2="b782a749-144d-48ae-8b94-9ef0c78e12ad" targetNamespace="http://schemas.microsoft.com/office/2006/metadata/properties" ma:root="true" ma:fieldsID="3acad87ee15f44908edf64e6a2bd881e" ns2:_="">
    <xsd:import namespace="b782a749-144d-48ae-8b94-9ef0c78e12a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82a749-144d-48ae-8b94-9ef0c78e12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755295-AD73-4AAE-927F-8895A634D9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82a749-144d-48ae-8b94-9ef0c78e12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174BEB1-3E4A-47B1-8497-607168856FC6}">
  <ds:schemaRefs>
    <ds:schemaRef ds:uri="http://schemas.microsoft.com/sharepoint/v3/contenttype/forms"/>
  </ds:schemaRefs>
</ds:datastoreItem>
</file>

<file path=customXml/itemProps3.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5635AFE-9021-4543-B5BB-2FDEA5343A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7</Pages>
  <Words>1912</Words>
  <Characters>10905</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3GPP TSG-RAN WG1 #84</vt:lpstr>
    </vt:vector>
  </TitlesOfParts>
  <Manager/>
  <Company>ETRI</Company>
  <LinksUpToDate>false</LinksUpToDate>
  <CharactersWithSpaces>12792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ETRI</dc:creator>
  <cp:keywords/>
  <dc:description/>
  <cp:lastModifiedBy>KJH</cp:lastModifiedBy>
  <cp:revision>4</cp:revision>
  <cp:lastPrinted>2014-11-07T05:38:00Z</cp:lastPrinted>
  <dcterms:created xsi:type="dcterms:W3CDTF">2023-02-09T05:31:00Z</dcterms:created>
  <dcterms:modified xsi:type="dcterms:W3CDTF">2023-02-17T01:26:00Z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0x010100100AF53CD484D94BBA0B4FFC49EE7B30</vt:lpwstr>
  </property>
  <property fmtid="{D5CDD505-2E9C-101B-9397-08002B2CF9AE}" pid="4" name="_dlc_DocIdItemGuid">
    <vt:lpwstr>2f3f2897-b301-432d-9722-e31803137052</vt:lpwstr>
  </property>
  <property fmtid="{D5CDD505-2E9C-101B-9397-08002B2CF9AE}" pid="5" name="_AdHocReviewCycleID">
    <vt:i4>-1954451019</vt:i4>
  </property>
  <property fmtid="{D5CDD505-2E9C-101B-9397-08002B2CF9AE}" pid="6" name="_EmailSubject">
    <vt:lpwstr>ULPC contribution</vt:lpwstr>
  </property>
  <property fmtid="{D5CDD505-2E9C-101B-9397-08002B2CF9AE}" pid="7" name="_AuthorEmail">
    <vt:lpwstr>shengboc@qti.qualcomm.com</vt:lpwstr>
  </property>
  <property fmtid="{D5CDD505-2E9C-101B-9397-08002B2CF9AE}" pid="8" name="_AuthorEmailDisplayName">
    <vt:lpwstr>Shengbo Chen</vt:lpwstr>
  </property>
  <property fmtid="{D5CDD505-2E9C-101B-9397-08002B2CF9AE}" pid="9" name="_ReviewingToolsShownOnce">
    <vt:lpwstr/>
  </property>
</Properties>
</file>