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9B285" w14:textId="3A7D9E29" w:rsidR="001E5F21" w:rsidRPr="00A80D3B" w:rsidRDefault="001E5F21" w:rsidP="001E5F2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634A92" w:rsidRPr="00634A92">
        <w:rPr>
          <w:rFonts w:ascii="Arial" w:hAnsi="Arial" w:cs="Arial"/>
          <w:b/>
          <w:bCs/>
          <w:sz w:val="28"/>
        </w:rPr>
        <w:t>230087</w:t>
      </w:r>
      <w:r w:rsidR="00634A92">
        <w:rPr>
          <w:rFonts w:ascii="Arial" w:hAnsi="Arial" w:cs="Arial"/>
          <w:b/>
          <w:bCs/>
          <w:sz w:val="28"/>
        </w:rPr>
        <w:t>6</w:t>
      </w:r>
    </w:p>
    <w:p w14:paraId="43C279F3" w14:textId="77777777" w:rsidR="001E5F21" w:rsidRPr="009513AC" w:rsidRDefault="001E5F21" w:rsidP="001E5F21">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Athens, Greece</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February</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27</w:t>
      </w:r>
      <w:r>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March 3</w:t>
      </w:r>
      <w:r w:rsidRPr="00544D94">
        <w:rPr>
          <w:rFonts w:ascii="Arial" w:eastAsia="ＭＳ 明朝" w:hAnsi="Arial" w:cs="Arial"/>
          <w:b/>
          <w:bCs/>
          <w:sz w:val="28"/>
          <w:vertAlign w:val="superscript"/>
          <w:lang w:eastAsia="ja-JP"/>
        </w:rPr>
        <w:t>rd</w:t>
      </w:r>
      <w:r>
        <w:rPr>
          <w:rFonts w:ascii="Arial" w:eastAsia="ＭＳ 明朝" w:hAnsi="Arial" w:cs="Arial"/>
          <w:b/>
          <w:bCs/>
          <w:sz w:val="28"/>
          <w:lang w:eastAsia="ja-JP"/>
        </w:rPr>
        <w:t>, 2023</w:t>
      </w:r>
    </w:p>
    <w:p w14:paraId="06AC5E71" w14:textId="77777777" w:rsidR="005D191B" w:rsidRPr="00846E40" w:rsidRDefault="005D191B" w:rsidP="005D191B">
      <w:pPr>
        <w:tabs>
          <w:tab w:val="left" w:pos="1701"/>
          <w:tab w:val="right" w:pos="9072"/>
          <w:tab w:val="right" w:pos="10206"/>
        </w:tabs>
        <w:rPr>
          <w:rFonts w:ascii="Arial" w:hAnsi="Arial"/>
          <w:b/>
          <w:sz w:val="18"/>
          <w:szCs w:val="20"/>
          <w:lang w:val="en-US"/>
        </w:rPr>
      </w:pPr>
    </w:p>
    <w:p w14:paraId="1DAFB773" w14:textId="563F9C0C" w:rsidR="00B228C0" w:rsidRPr="00846E40" w:rsidRDefault="00B228C0" w:rsidP="00F17830">
      <w:pPr>
        <w:tabs>
          <w:tab w:val="left" w:pos="1701"/>
          <w:tab w:val="right" w:pos="9072"/>
          <w:tab w:val="right" w:pos="10206"/>
        </w:tabs>
        <w:spacing w:after="120"/>
        <w:rPr>
          <w:rFonts w:ascii="Arial" w:hAnsi="Arial"/>
          <w:b/>
          <w:sz w:val="22"/>
          <w:szCs w:val="22"/>
          <w:lang w:val="en-US"/>
        </w:rPr>
      </w:pPr>
      <w:bookmarkStart w:id="0" w:name="_Hlk47346857"/>
      <w:r w:rsidRPr="00846E40">
        <w:rPr>
          <w:rFonts w:ascii="Arial" w:hAnsi="Arial"/>
          <w:b/>
          <w:sz w:val="22"/>
          <w:szCs w:val="22"/>
          <w:lang w:val="en-US"/>
        </w:rPr>
        <w:t>Agenda Item:</w:t>
      </w:r>
      <w:r w:rsidRPr="00846E40">
        <w:rPr>
          <w:rFonts w:ascii="Arial" w:hAnsi="Arial"/>
          <w:b/>
          <w:sz w:val="22"/>
          <w:szCs w:val="22"/>
          <w:lang w:val="en-US"/>
        </w:rPr>
        <w:tab/>
      </w:r>
      <w:r w:rsidR="00F168B7">
        <w:rPr>
          <w:rFonts w:ascii="Arial" w:hAnsi="Arial"/>
          <w:b/>
          <w:sz w:val="22"/>
          <w:szCs w:val="22"/>
          <w:lang w:val="en-US"/>
        </w:rPr>
        <w:t>9</w:t>
      </w:r>
      <w:r w:rsidRPr="00846E40">
        <w:rPr>
          <w:rFonts w:ascii="Arial" w:hAnsi="Arial"/>
          <w:b/>
          <w:sz w:val="22"/>
          <w:szCs w:val="22"/>
          <w:lang w:val="en-US"/>
        </w:rPr>
        <w:t>.</w:t>
      </w:r>
      <w:r w:rsidR="00302C57" w:rsidRPr="00846E40">
        <w:rPr>
          <w:rFonts w:ascii="Arial" w:hAnsi="Arial"/>
          <w:b/>
          <w:sz w:val="22"/>
          <w:szCs w:val="22"/>
          <w:lang w:val="en-US"/>
        </w:rPr>
        <w:t>4</w:t>
      </w:r>
      <w:r w:rsidRPr="00846E40">
        <w:rPr>
          <w:rFonts w:ascii="Arial" w:hAnsi="Arial"/>
          <w:b/>
          <w:sz w:val="22"/>
          <w:szCs w:val="22"/>
          <w:lang w:val="en-US"/>
        </w:rPr>
        <w:t>.</w:t>
      </w:r>
      <w:r w:rsidR="007F3609" w:rsidRPr="00846E40">
        <w:rPr>
          <w:rFonts w:ascii="Arial" w:hAnsi="Arial"/>
          <w:b/>
          <w:sz w:val="22"/>
          <w:szCs w:val="22"/>
          <w:lang w:val="en-US"/>
        </w:rPr>
        <w:t>1</w:t>
      </w:r>
      <w:r w:rsidRPr="00846E40">
        <w:rPr>
          <w:rFonts w:ascii="Arial" w:hAnsi="Arial"/>
          <w:b/>
          <w:sz w:val="22"/>
          <w:szCs w:val="22"/>
          <w:lang w:val="en-US"/>
        </w:rPr>
        <w:t>.</w:t>
      </w:r>
      <w:r w:rsidR="00655F3F" w:rsidRPr="00846E40">
        <w:rPr>
          <w:rFonts w:ascii="Arial" w:hAnsi="Arial"/>
          <w:b/>
          <w:sz w:val="22"/>
          <w:szCs w:val="22"/>
          <w:lang w:val="en-US"/>
        </w:rPr>
        <w:t>2</w:t>
      </w:r>
    </w:p>
    <w:bookmarkEnd w:id="0"/>
    <w:p w14:paraId="791D6931"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 xml:space="preserve">Source: </w:t>
      </w:r>
      <w:r w:rsidRPr="00846E40">
        <w:rPr>
          <w:rFonts w:ascii="Arial" w:hAnsi="Arial"/>
          <w:b/>
          <w:sz w:val="22"/>
          <w:szCs w:val="22"/>
          <w:lang w:val="en-US"/>
        </w:rPr>
        <w:tab/>
      </w:r>
      <w:r w:rsidR="00F757FE" w:rsidRPr="00846E40">
        <w:rPr>
          <w:rFonts w:ascii="Arial" w:hAnsi="Arial"/>
          <w:b/>
          <w:sz w:val="22"/>
          <w:szCs w:val="22"/>
          <w:lang w:val="en-US"/>
        </w:rPr>
        <w:t>Sony</w:t>
      </w:r>
    </w:p>
    <w:p w14:paraId="7859771E" w14:textId="08B79C35"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Title:</w:t>
      </w:r>
      <w:bookmarkStart w:id="1" w:name="Title"/>
      <w:bookmarkEnd w:id="1"/>
      <w:r w:rsidRPr="00846E40">
        <w:rPr>
          <w:rFonts w:ascii="Arial" w:hAnsi="Arial"/>
          <w:b/>
          <w:sz w:val="22"/>
          <w:szCs w:val="22"/>
          <w:lang w:val="en-US"/>
        </w:rPr>
        <w:tab/>
      </w:r>
      <w:r w:rsidR="00655F3F" w:rsidRPr="00846E40">
        <w:rPr>
          <w:rFonts w:ascii="Arial" w:hAnsi="Arial"/>
          <w:b/>
          <w:sz w:val="22"/>
          <w:szCs w:val="22"/>
          <w:lang w:val="en-US"/>
        </w:rPr>
        <w:t>Discussion on physical channel design framework for SL-unlicensed</w:t>
      </w:r>
    </w:p>
    <w:p w14:paraId="1B3BBB4D"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Document for:</w:t>
      </w:r>
      <w:r w:rsidRPr="00846E40">
        <w:rPr>
          <w:rFonts w:ascii="Arial" w:hAnsi="Arial"/>
          <w:b/>
          <w:sz w:val="22"/>
          <w:szCs w:val="22"/>
          <w:lang w:val="en-US"/>
        </w:rPr>
        <w:tab/>
      </w:r>
      <w:bookmarkStart w:id="2" w:name="DocumentFor"/>
      <w:bookmarkEnd w:id="2"/>
      <w:r w:rsidR="00F757FE" w:rsidRPr="00846E40">
        <w:rPr>
          <w:rFonts w:ascii="Arial" w:hAnsi="Arial"/>
          <w:b/>
          <w:sz w:val="22"/>
          <w:szCs w:val="22"/>
          <w:lang w:val="en-US"/>
        </w:rPr>
        <w:t>Discussion</w:t>
      </w:r>
    </w:p>
    <w:p w14:paraId="5D8D471F" w14:textId="77777777" w:rsidR="005D191B" w:rsidRPr="00846E40" w:rsidRDefault="005D191B" w:rsidP="005D191B">
      <w:pPr>
        <w:pBdr>
          <w:bottom w:val="single" w:sz="4" w:space="1" w:color="auto"/>
        </w:pBdr>
        <w:rPr>
          <w:lang w:val="en-US"/>
        </w:rPr>
      </w:pPr>
    </w:p>
    <w:p w14:paraId="0FEE5B6A" w14:textId="77777777" w:rsidR="00357143" w:rsidRPr="00846E40" w:rsidRDefault="00F757FE" w:rsidP="00674701">
      <w:pPr>
        <w:pStyle w:val="1"/>
        <w:spacing w:before="120" w:after="120"/>
        <w:jc w:val="both"/>
        <w:rPr>
          <w:lang w:val="en-US"/>
        </w:rPr>
      </w:pPr>
      <w:r w:rsidRPr="00846E40">
        <w:rPr>
          <w:lang w:val="en-US"/>
        </w:rPr>
        <w:t>Introduction</w:t>
      </w:r>
    </w:p>
    <w:p w14:paraId="08D8E18D" w14:textId="75D44ACC" w:rsidR="00407959" w:rsidRDefault="00407959" w:rsidP="00407959">
      <w:pPr>
        <w:pStyle w:val="3GPPNormalText"/>
        <w:jc w:val="left"/>
        <w:rPr>
          <w:lang w:val="en-US"/>
        </w:rPr>
      </w:pPr>
      <w:r w:rsidRPr="0026146C">
        <w:rPr>
          <w:rFonts w:eastAsia="游明朝"/>
          <w:lang w:val="en-US" w:eastAsia="ja-JP"/>
        </w:rPr>
        <w:t xml:space="preserve">In </w:t>
      </w:r>
      <w:r w:rsidRPr="0026146C">
        <w:rPr>
          <w:lang w:val="en-US"/>
        </w:rPr>
        <w:t xml:space="preserve">RAN#95-e, Rel-18 NR sidelink evolution has been approved and sidelink on unlicensed spectrum will be studied and specified </w:t>
      </w:r>
      <w:proofErr w:type="gramStart"/>
      <w:r w:rsidRPr="0026146C">
        <w:rPr>
          <w:lang w:val="en-US"/>
        </w:rPr>
        <w:t>in order to</w:t>
      </w:r>
      <w:proofErr w:type="gramEnd"/>
      <w:r w:rsidRPr="0026146C">
        <w:rPr>
          <w:lang w:val="en-US"/>
        </w:rPr>
        <w:t xml:space="preserve"> increase bandwidth for sidelink transmission as described in [1]</w:t>
      </w:r>
      <w:r>
        <w:rPr>
          <w:lang w:val="en-US"/>
        </w:rPr>
        <w:t>. In RAN1#1</w:t>
      </w:r>
      <w:r w:rsidR="006C67CC">
        <w:rPr>
          <w:lang w:val="en-US"/>
        </w:rPr>
        <w:t>10</w:t>
      </w:r>
      <w:r w:rsidR="009636AB">
        <w:rPr>
          <w:lang w:val="en-US"/>
        </w:rPr>
        <w:t>-bis</w:t>
      </w:r>
      <w:r>
        <w:rPr>
          <w:lang w:val="en-US"/>
        </w:rPr>
        <w:t xml:space="preserve">, </w:t>
      </w:r>
      <w:r w:rsidR="00EE4749">
        <w:rPr>
          <w:lang w:val="en-US"/>
        </w:rPr>
        <w:t>RAN1 discussed and made some agreements [2].</w:t>
      </w:r>
    </w:p>
    <w:tbl>
      <w:tblPr>
        <w:tblStyle w:val="af0"/>
        <w:tblW w:w="0" w:type="auto"/>
        <w:tblLook w:val="04A0" w:firstRow="1" w:lastRow="0" w:firstColumn="1" w:lastColumn="0" w:noHBand="0" w:noVBand="1"/>
      </w:tblPr>
      <w:tblGrid>
        <w:gridCol w:w="9631"/>
      </w:tblGrid>
      <w:tr w:rsidR="006C67CC" w14:paraId="2EB7058F" w14:textId="77777777" w:rsidTr="006C67CC">
        <w:tc>
          <w:tcPr>
            <w:tcW w:w="9631" w:type="dxa"/>
          </w:tcPr>
          <w:p w14:paraId="56268909" w14:textId="77777777" w:rsidR="006870B2" w:rsidRPr="005C622F" w:rsidRDefault="006870B2" w:rsidP="006870B2">
            <w:pPr>
              <w:rPr>
                <w:b/>
                <w:lang w:eastAsia="zh-CN"/>
              </w:rPr>
            </w:pPr>
            <w:r w:rsidRPr="005C622F">
              <w:rPr>
                <w:b/>
                <w:highlight w:val="green"/>
                <w:lang w:eastAsia="zh-CN"/>
              </w:rPr>
              <w:t>Agreement</w:t>
            </w:r>
          </w:p>
          <w:p w14:paraId="1F63F4D0" w14:textId="77777777" w:rsidR="006870B2" w:rsidRPr="005C622F" w:rsidRDefault="006870B2" w:rsidP="006870B2">
            <w:pPr>
              <w:rPr>
                <w:lang w:eastAsia="zh-CN"/>
              </w:rPr>
            </w:pPr>
            <w:r w:rsidRPr="005C622F">
              <w:rPr>
                <w:lang w:eastAsia="zh-CN"/>
              </w:rPr>
              <w:t>For slots with 2 candidate starting symbols for a PSCCH/PSSCH transmission:</w:t>
            </w:r>
          </w:p>
          <w:p w14:paraId="58B3A188" w14:textId="77777777" w:rsidR="006870B2" w:rsidRPr="005C622F" w:rsidRDefault="006870B2" w:rsidP="006870B2">
            <w:pPr>
              <w:numPr>
                <w:ilvl w:val="0"/>
                <w:numId w:val="40"/>
              </w:numPr>
              <w:autoSpaceDE w:val="0"/>
              <w:autoSpaceDN w:val="0"/>
              <w:rPr>
                <w:lang w:eastAsia="zh-CN"/>
              </w:rPr>
            </w:pPr>
            <w:r w:rsidRPr="005C622F">
              <w:rPr>
                <w:lang w:eastAsia="zh-CN"/>
              </w:rPr>
              <w:t>Regarding the location of 1</w:t>
            </w:r>
            <w:r w:rsidRPr="005C622F">
              <w:rPr>
                <w:vertAlign w:val="superscript"/>
                <w:lang w:eastAsia="zh-CN"/>
              </w:rPr>
              <w:t>st</w:t>
            </w:r>
            <w:r w:rsidRPr="005C622F">
              <w:rPr>
                <w:lang w:eastAsia="zh-CN"/>
              </w:rPr>
              <w:t xml:space="preserve"> starting symbol, </w:t>
            </w:r>
            <w:proofErr w:type="gramStart"/>
            <w:r w:rsidRPr="005C622F">
              <w:rPr>
                <w:lang w:eastAsia="zh-CN"/>
              </w:rPr>
              <w:t>down-select</w:t>
            </w:r>
            <w:proofErr w:type="gramEnd"/>
            <w:r w:rsidRPr="005C622F">
              <w:rPr>
                <w:lang w:eastAsia="zh-CN"/>
              </w:rPr>
              <w:t xml:space="preserve"> one of the followings:</w:t>
            </w:r>
          </w:p>
          <w:p w14:paraId="7E48D3AA" w14:textId="77777777" w:rsidR="006870B2" w:rsidRPr="005C622F" w:rsidRDefault="006870B2" w:rsidP="006870B2">
            <w:pPr>
              <w:numPr>
                <w:ilvl w:val="1"/>
                <w:numId w:val="40"/>
              </w:numPr>
              <w:autoSpaceDE w:val="0"/>
              <w:autoSpaceDN w:val="0"/>
              <w:rPr>
                <w:lang w:eastAsia="zh-CN"/>
              </w:rPr>
            </w:pPr>
            <w:r w:rsidRPr="005C622F">
              <w:rPr>
                <w:rFonts w:hint="eastAsia"/>
                <w:lang w:eastAsia="zh-CN"/>
              </w:rPr>
              <w:t>O</w:t>
            </w:r>
            <w:r w:rsidRPr="005C622F">
              <w:rPr>
                <w:lang w:eastAsia="zh-CN"/>
              </w:rPr>
              <w:t>ption 1: it is fixed as symbol#0</w:t>
            </w:r>
          </w:p>
          <w:p w14:paraId="4AED2B3A" w14:textId="77777777" w:rsidR="006870B2" w:rsidRPr="005C622F" w:rsidRDefault="006870B2" w:rsidP="006870B2">
            <w:pPr>
              <w:numPr>
                <w:ilvl w:val="1"/>
                <w:numId w:val="40"/>
              </w:numPr>
              <w:autoSpaceDE w:val="0"/>
              <w:autoSpaceDN w:val="0"/>
              <w:rPr>
                <w:lang w:eastAsia="zh-CN"/>
              </w:rPr>
            </w:pPr>
            <w:r w:rsidRPr="005C622F">
              <w:rPr>
                <w:lang w:eastAsia="zh-CN"/>
              </w:rPr>
              <w:t xml:space="preserve">Option 2: it is indicated by </w:t>
            </w:r>
            <w:proofErr w:type="spellStart"/>
            <w:r w:rsidRPr="005C622F">
              <w:rPr>
                <w:lang w:eastAsia="zh-CN"/>
              </w:rPr>
              <w:t>sl-StartSymbol</w:t>
            </w:r>
            <w:proofErr w:type="spellEnd"/>
            <w:r w:rsidRPr="005C622F">
              <w:rPr>
                <w:lang w:eastAsia="zh-CN"/>
              </w:rPr>
              <w:t xml:space="preserve"> as in R16 NR SL</w:t>
            </w:r>
          </w:p>
          <w:p w14:paraId="07A01D53" w14:textId="77777777" w:rsidR="006870B2" w:rsidRPr="005C622F" w:rsidRDefault="006870B2" w:rsidP="006870B2">
            <w:pPr>
              <w:numPr>
                <w:ilvl w:val="0"/>
                <w:numId w:val="40"/>
              </w:numPr>
              <w:autoSpaceDE w:val="0"/>
              <w:autoSpaceDN w:val="0"/>
              <w:rPr>
                <w:lang w:eastAsia="zh-CN"/>
              </w:rPr>
            </w:pPr>
            <w:r w:rsidRPr="005C622F">
              <w:rPr>
                <w:lang w:eastAsia="zh-CN"/>
              </w:rPr>
              <w:t xml:space="preserve">Regarding the location of 2nd starting symbol, </w:t>
            </w:r>
            <w:proofErr w:type="gramStart"/>
            <w:r w:rsidRPr="005C622F">
              <w:rPr>
                <w:lang w:eastAsia="zh-CN"/>
              </w:rPr>
              <w:t>down-select</w:t>
            </w:r>
            <w:proofErr w:type="gramEnd"/>
            <w:r w:rsidRPr="005C622F">
              <w:rPr>
                <w:lang w:eastAsia="zh-CN"/>
              </w:rPr>
              <w:t xml:space="preserve"> one of the followings:</w:t>
            </w:r>
          </w:p>
          <w:p w14:paraId="2491B70C" w14:textId="77777777" w:rsidR="006870B2" w:rsidRPr="005C622F" w:rsidRDefault="006870B2" w:rsidP="006870B2">
            <w:pPr>
              <w:numPr>
                <w:ilvl w:val="1"/>
                <w:numId w:val="40"/>
              </w:numPr>
              <w:autoSpaceDE w:val="0"/>
              <w:autoSpaceDN w:val="0"/>
              <w:rPr>
                <w:lang w:eastAsia="zh-CN"/>
              </w:rPr>
            </w:pPr>
            <w:r w:rsidRPr="005C622F">
              <w:rPr>
                <w:rFonts w:hint="eastAsia"/>
                <w:lang w:eastAsia="zh-CN"/>
              </w:rPr>
              <w:t>O</w:t>
            </w:r>
            <w:r w:rsidRPr="005C622F">
              <w:rPr>
                <w:lang w:eastAsia="zh-CN"/>
              </w:rPr>
              <w:t>ption A: it is a fixed location</w:t>
            </w:r>
          </w:p>
          <w:p w14:paraId="0527FC30" w14:textId="77777777" w:rsidR="006870B2" w:rsidRPr="005C622F" w:rsidRDefault="006870B2" w:rsidP="006870B2">
            <w:pPr>
              <w:numPr>
                <w:ilvl w:val="2"/>
                <w:numId w:val="40"/>
              </w:numPr>
              <w:autoSpaceDE w:val="0"/>
              <w:autoSpaceDN w:val="0"/>
              <w:rPr>
                <w:lang w:eastAsia="zh-CN"/>
              </w:rPr>
            </w:pPr>
            <w:r w:rsidRPr="005C622F">
              <w:rPr>
                <w:lang w:eastAsia="zh-CN"/>
              </w:rPr>
              <w:t>FFS the location, e.g., symbol#4, #7, etc.</w:t>
            </w:r>
          </w:p>
          <w:p w14:paraId="6A027315" w14:textId="77777777" w:rsidR="006870B2" w:rsidRPr="005C622F" w:rsidRDefault="006870B2" w:rsidP="006870B2">
            <w:pPr>
              <w:numPr>
                <w:ilvl w:val="1"/>
                <w:numId w:val="40"/>
              </w:numPr>
              <w:autoSpaceDE w:val="0"/>
              <w:autoSpaceDN w:val="0"/>
              <w:rPr>
                <w:lang w:eastAsia="zh-CN"/>
              </w:rPr>
            </w:pPr>
            <w:r w:rsidRPr="005C622F">
              <w:rPr>
                <w:lang w:eastAsia="zh-CN"/>
              </w:rPr>
              <w:t xml:space="preserve">Option </w:t>
            </w:r>
            <w:r w:rsidRPr="005C622F">
              <w:rPr>
                <w:rFonts w:hint="eastAsia"/>
                <w:lang w:eastAsia="zh-CN"/>
              </w:rPr>
              <w:t>B</w:t>
            </w:r>
            <w:r w:rsidRPr="005C622F">
              <w:rPr>
                <w:lang w:eastAsia="zh-CN"/>
              </w:rPr>
              <w:t>: it is a (pre-)configured location per resource pool</w:t>
            </w:r>
          </w:p>
          <w:p w14:paraId="7B05EEED" w14:textId="77777777" w:rsidR="006870B2" w:rsidRPr="005C622F" w:rsidRDefault="006870B2" w:rsidP="006870B2">
            <w:pPr>
              <w:numPr>
                <w:ilvl w:val="2"/>
                <w:numId w:val="40"/>
              </w:numPr>
              <w:autoSpaceDE w:val="0"/>
              <w:autoSpaceDN w:val="0"/>
              <w:rPr>
                <w:lang w:eastAsia="zh-CN"/>
              </w:rPr>
            </w:pPr>
            <w:r w:rsidRPr="005C622F">
              <w:rPr>
                <w:lang w:eastAsia="zh-CN"/>
              </w:rPr>
              <w:t>FFS the details of candidate locations</w:t>
            </w:r>
          </w:p>
          <w:p w14:paraId="2DABF56E" w14:textId="77777777" w:rsidR="006870B2" w:rsidRPr="005C622F" w:rsidRDefault="006870B2" w:rsidP="006870B2">
            <w:pPr>
              <w:numPr>
                <w:ilvl w:val="0"/>
                <w:numId w:val="40"/>
              </w:numPr>
              <w:autoSpaceDE w:val="0"/>
              <w:autoSpaceDN w:val="0"/>
              <w:rPr>
                <w:lang w:eastAsia="zh-CN"/>
              </w:rPr>
            </w:pPr>
            <w:r w:rsidRPr="005C622F">
              <w:rPr>
                <w:rFonts w:hint="eastAsia"/>
                <w:lang w:eastAsia="zh-CN"/>
              </w:rPr>
              <w:t>N</w:t>
            </w:r>
            <w:r w:rsidRPr="005C622F">
              <w:rPr>
                <w:lang w:eastAsia="zh-CN"/>
              </w:rPr>
              <w:t>ote: assume symbol index in a slot starts from #0</w:t>
            </w:r>
          </w:p>
          <w:p w14:paraId="38F35634" w14:textId="77777777" w:rsidR="006870B2" w:rsidRPr="005C622F" w:rsidRDefault="006870B2" w:rsidP="006870B2">
            <w:pPr>
              <w:rPr>
                <w:lang w:eastAsia="x-none"/>
              </w:rPr>
            </w:pPr>
          </w:p>
          <w:p w14:paraId="6A3EC92D" w14:textId="77777777" w:rsidR="006870B2" w:rsidRPr="005C622F" w:rsidRDefault="006870B2" w:rsidP="006870B2">
            <w:pPr>
              <w:rPr>
                <w:b/>
                <w:lang w:eastAsia="zh-CN"/>
              </w:rPr>
            </w:pPr>
            <w:r w:rsidRPr="005C622F">
              <w:rPr>
                <w:b/>
                <w:highlight w:val="green"/>
                <w:lang w:eastAsia="zh-CN"/>
              </w:rPr>
              <w:t>Agreement</w:t>
            </w:r>
          </w:p>
          <w:p w14:paraId="05B8BDB6" w14:textId="77777777" w:rsidR="006870B2" w:rsidRPr="005C622F" w:rsidRDefault="006870B2" w:rsidP="006870B2">
            <w:pPr>
              <w:rPr>
                <w:lang w:eastAsia="zh-CN"/>
              </w:rPr>
            </w:pPr>
            <w:r w:rsidRPr="005C622F">
              <w:rPr>
                <w:lang w:eastAsia="zh-CN"/>
              </w:rPr>
              <w:t>If a resource pool includes slots with 2 candidate starting symbols for a PSCCH/PSSCH transmission:</w:t>
            </w:r>
          </w:p>
          <w:p w14:paraId="1B5293FC" w14:textId="77777777" w:rsidR="006870B2" w:rsidRPr="005C622F" w:rsidRDefault="006870B2" w:rsidP="006870B2">
            <w:pPr>
              <w:numPr>
                <w:ilvl w:val="0"/>
                <w:numId w:val="40"/>
              </w:numPr>
              <w:autoSpaceDE w:val="0"/>
              <w:autoSpaceDN w:val="0"/>
              <w:rPr>
                <w:lang w:eastAsia="zh-CN"/>
              </w:rPr>
            </w:pPr>
            <w:r w:rsidRPr="005C622F">
              <w:rPr>
                <w:lang w:eastAsia="zh-CN"/>
              </w:rPr>
              <w:t xml:space="preserve">TBS is determined based on a reference symbol length, </w:t>
            </w:r>
            <w:proofErr w:type="gramStart"/>
            <w:r w:rsidRPr="005C622F">
              <w:rPr>
                <w:lang w:eastAsia="zh-CN"/>
              </w:rPr>
              <w:t>down-select</w:t>
            </w:r>
            <w:proofErr w:type="gramEnd"/>
            <w:r w:rsidRPr="005C622F">
              <w:rPr>
                <w:lang w:eastAsia="zh-CN"/>
              </w:rPr>
              <w:t xml:space="preserve"> one of the followings:</w:t>
            </w:r>
          </w:p>
          <w:p w14:paraId="4A03EC1C" w14:textId="77777777" w:rsidR="006870B2" w:rsidRPr="005C622F" w:rsidRDefault="006870B2" w:rsidP="006870B2">
            <w:pPr>
              <w:numPr>
                <w:ilvl w:val="1"/>
                <w:numId w:val="40"/>
              </w:numPr>
              <w:autoSpaceDE w:val="0"/>
              <w:autoSpaceDN w:val="0"/>
              <w:rPr>
                <w:lang w:eastAsia="zh-CN"/>
              </w:rPr>
            </w:pPr>
            <w:r w:rsidRPr="005C622F">
              <w:rPr>
                <w:lang w:eastAsia="zh-CN"/>
              </w:rPr>
              <w:t>Option 1: The reference symbol length is dynamically indicated by Tx UE</w:t>
            </w:r>
          </w:p>
          <w:p w14:paraId="1385C58B" w14:textId="77777777" w:rsidR="006870B2" w:rsidRPr="005C622F" w:rsidRDefault="006870B2" w:rsidP="006870B2">
            <w:pPr>
              <w:numPr>
                <w:ilvl w:val="1"/>
                <w:numId w:val="40"/>
              </w:numPr>
              <w:autoSpaceDE w:val="0"/>
              <w:autoSpaceDN w:val="0"/>
              <w:rPr>
                <w:lang w:eastAsia="zh-CN"/>
              </w:rPr>
            </w:pPr>
            <w:r w:rsidRPr="005C622F">
              <w:rPr>
                <w:rFonts w:hint="eastAsia"/>
                <w:lang w:eastAsia="zh-CN"/>
              </w:rPr>
              <w:t>O</w:t>
            </w:r>
            <w:r w:rsidRPr="005C622F">
              <w:rPr>
                <w:lang w:eastAsia="zh-CN"/>
              </w:rPr>
              <w:t>ption 2: The reference symbol length is determined based on 1st starting symbol</w:t>
            </w:r>
          </w:p>
          <w:p w14:paraId="0DF81108" w14:textId="77777777" w:rsidR="006870B2" w:rsidRPr="005C622F" w:rsidRDefault="006870B2" w:rsidP="006870B2">
            <w:pPr>
              <w:numPr>
                <w:ilvl w:val="1"/>
                <w:numId w:val="40"/>
              </w:numPr>
              <w:autoSpaceDE w:val="0"/>
              <w:autoSpaceDN w:val="0"/>
              <w:rPr>
                <w:lang w:eastAsia="zh-CN"/>
              </w:rPr>
            </w:pPr>
            <w:r w:rsidRPr="005C622F">
              <w:rPr>
                <w:rFonts w:hint="eastAsia"/>
                <w:lang w:eastAsia="zh-CN"/>
              </w:rPr>
              <w:t>O</w:t>
            </w:r>
            <w:r w:rsidRPr="005C622F">
              <w:rPr>
                <w:lang w:eastAsia="zh-CN"/>
              </w:rPr>
              <w:t>ption 3: The reference symbol length is determined based on 2nd starting symbol</w:t>
            </w:r>
          </w:p>
          <w:p w14:paraId="00B227D7" w14:textId="77777777" w:rsidR="006870B2" w:rsidRPr="005C622F" w:rsidRDefault="006870B2" w:rsidP="006870B2">
            <w:pPr>
              <w:numPr>
                <w:ilvl w:val="1"/>
                <w:numId w:val="40"/>
              </w:numPr>
              <w:autoSpaceDE w:val="0"/>
              <w:autoSpaceDN w:val="0"/>
              <w:rPr>
                <w:lang w:eastAsia="zh-CN"/>
              </w:rPr>
            </w:pPr>
            <w:r w:rsidRPr="005C622F">
              <w:rPr>
                <w:rFonts w:hint="eastAsia"/>
                <w:lang w:eastAsia="zh-CN"/>
              </w:rPr>
              <w:t>O</w:t>
            </w:r>
            <w:r w:rsidRPr="005C622F">
              <w:rPr>
                <w:lang w:eastAsia="zh-CN"/>
              </w:rPr>
              <w:t xml:space="preserve">ption 4: The reference symbol length is (pre-)configured </w:t>
            </w:r>
          </w:p>
          <w:p w14:paraId="4DAF24F8" w14:textId="77777777" w:rsidR="006870B2" w:rsidRPr="005C622F" w:rsidRDefault="006870B2" w:rsidP="006870B2">
            <w:pPr>
              <w:rPr>
                <w:lang w:eastAsia="x-none"/>
              </w:rPr>
            </w:pPr>
          </w:p>
          <w:p w14:paraId="532A0AF8" w14:textId="77777777" w:rsidR="006870B2" w:rsidRPr="005C622F" w:rsidRDefault="006870B2" w:rsidP="006870B2">
            <w:pPr>
              <w:rPr>
                <w:b/>
                <w:lang w:eastAsia="zh-CN"/>
              </w:rPr>
            </w:pPr>
            <w:r w:rsidRPr="005C622F">
              <w:rPr>
                <w:b/>
                <w:highlight w:val="green"/>
                <w:lang w:eastAsia="zh-CN"/>
              </w:rPr>
              <w:t>Agreement</w:t>
            </w:r>
          </w:p>
          <w:p w14:paraId="0EF3BF56" w14:textId="77777777" w:rsidR="006870B2" w:rsidRPr="005C622F" w:rsidRDefault="006870B2" w:rsidP="006870B2">
            <w:pPr>
              <w:rPr>
                <w:lang w:eastAsia="zh-CN"/>
              </w:rPr>
            </w:pPr>
            <w:r w:rsidRPr="005C622F">
              <w:t>Regarding PSFCH transmission under 15 kHz and 30 kHz SCS, RAN1 continues studying the following updated alternatives</w:t>
            </w:r>
            <w:r w:rsidRPr="005C622F">
              <w:rPr>
                <w:lang w:eastAsia="zh-CN"/>
              </w:rPr>
              <w:t>:</w:t>
            </w:r>
          </w:p>
          <w:p w14:paraId="380007A8" w14:textId="77777777" w:rsidR="006870B2" w:rsidRPr="005C622F" w:rsidRDefault="006870B2" w:rsidP="006870B2">
            <w:pPr>
              <w:numPr>
                <w:ilvl w:val="0"/>
                <w:numId w:val="40"/>
              </w:numPr>
              <w:autoSpaceDE w:val="0"/>
              <w:autoSpaceDN w:val="0"/>
              <w:rPr>
                <w:lang w:eastAsia="zh-CN"/>
              </w:rPr>
            </w:pPr>
            <w:r w:rsidRPr="005C622F">
              <w:rPr>
                <w:rFonts w:hint="eastAsia"/>
                <w:lang w:eastAsia="zh-CN"/>
              </w:rPr>
              <w:t>A</w:t>
            </w:r>
            <w:r w:rsidRPr="005C622F">
              <w:rPr>
                <w:lang w:eastAsia="zh-CN"/>
              </w:rPr>
              <w:t>lt 1-1a: each PSFCH transmission occupies 1 common interlace and K3 dedicated PRB(s)</w:t>
            </w:r>
          </w:p>
          <w:p w14:paraId="74328175" w14:textId="77777777" w:rsidR="006870B2" w:rsidRPr="005C622F" w:rsidRDefault="006870B2" w:rsidP="006870B2">
            <w:pPr>
              <w:numPr>
                <w:ilvl w:val="1"/>
                <w:numId w:val="40"/>
              </w:numPr>
              <w:autoSpaceDE w:val="0"/>
              <w:autoSpaceDN w:val="0"/>
              <w:rPr>
                <w:lang w:eastAsia="zh-CN"/>
              </w:rPr>
            </w:pPr>
            <w:r w:rsidRPr="005C622F">
              <w:rPr>
                <w:lang w:eastAsia="zh-CN"/>
              </w:rPr>
              <w:t>FFS: value of K3</w:t>
            </w:r>
          </w:p>
          <w:p w14:paraId="509D6601" w14:textId="77777777" w:rsidR="006870B2" w:rsidRPr="005C622F" w:rsidRDefault="006870B2" w:rsidP="006870B2">
            <w:pPr>
              <w:numPr>
                <w:ilvl w:val="0"/>
                <w:numId w:val="40"/>
              </w:numPr>
              <w:autoSpaceDE w:val="0"/>
              <w:autoSpaceDN w:val="0"/>
              <w:rPr>
                <w:lang w:eastAsia="zh-CN"/>
              </w:rPr>
            </w:pPr>
            <w:r w:rsidRPr="005C622F">
              <w:rPr>
                <w:rFonts w:hint="eastAsia"/>
                <w:lang w:eastAsia="zh-CN"/>
              </w:rPr>
              <w:t>A</w:t>
            </w:r>
            <w:r w:rsidRPr="005C622F">
              <w:rPr>
                <w:lang w:eastAsia="zh-CN"/>
              </w:rPr>
              <w:t>lt 2-1a: each PSFCH transmission occupies 1 interlace, and further apply frequency-domain OCC</w:t>
            </w:r>
          </w:p>
          <w:p w14:paraId="415F21FC" w14:textId="77777777" w:rsidR="006870B2" w:rsidRPr="005C622F" w:rsidRDefault="006870B2" w:rsidP="006870B2">
            <w:pPr>
              <w:numPr>
                <w:ilvl w:val="1"/>
                <w:numId w:val="40"/>
              </w:numPr>
              <w:autoSpaceDE w:val="0"/>
              <w:autoSpaceDN w:val="0"/>
              <w:rPr>
                <w:lang w:eastAsia="zh-CN"/>
              </w:rPr>
            </w:pPr>
            <w:r w:rsidRPr="005C622F">
              <w:rPr>
                <w:lang w:eastAsia="zh-CN"/>
              </w:rPr>
              <w:t>FFS: details of FD-OCC, e.g., OCC length, RB-level, RE-level, etc.</w:t>
            </w:r>
          </w:p>
          <w:p w14:paraId="79A7906B" w14:textId="77777777" w:rsidR="006870B2" w:rsidRPr="005C622F" w:rsidRDefault="006870B2" w:rsidP="006870B2">
            <w:pPr>
              <w:numPr>
                <w:ilvl w:val="0"/>
                <w:numId w:val="40"/>
              </w:numPr>
              <w:autoSpaceDE w:val="0"/>
              <w:autoSpaceDN w:val="0"/>
              <w:rPr>
                <w:lang w:eastAsia="zh-CN"/>
              </w:rPr>
            </w:pPr>
            <w:r w:rsidRPr="005C622F">
              <w:rPr>
                <w:rFonts w:hint="eastAsia"/>
                <w:lang w:eastAsia="zh-CN"/>
              </w:rPr>
              <w:t>A</w:t>
            </w:r>
            <w:r w:rsidRPr="005C622F">
              <w:rPr>
                <w:lang w:eastAsia="zh-CN"/>
              </w:rPr>
              <w:t>lt 2-2a: each PSFCH transmission occupies 1 interlace, and further apply PRB-level cyclic shift</w:t>
            </w:r>
          </w:p>
          <w:p w14:paraId="2C5C4AD7" w14:textId="77777777" w:rsidR="006870B2" w:rsidRPr="005C622F" w:rsidRDefault="006870B2" w:rsidP="006870B2">
            <w:pPr>
              <w:numPr>
                <w:ilvl w:val="1"/>
                <w:numId w:val="40"/>
              </w:numPr>
              <w:autoSpaceDE w:val="0"/>
              <w:autoSpaceDN w:val="0"/>
              <w:rPr>
                <w:lang w:eastAsia="zh-CN"/>
              </w:rPr>
            </w:pPr>
            <w:r w:rsidRPr="005C622F">
              <w:rPr>
                <w:lang w:eastAsia="zh-CN"/>
              </w:rPr>
              <w:t>A UE transmits dedicated cyclic shift on K1 dedicated PRB(s) within this interlace, and transmits common cyclic shift on other PRBs of this interlace</w:t>
            </w:r>
          </w:p>
          <w:p w14:paraId="6BAFD838" w14:textId="77777777" w:rsidR="006870B2" w:rsidRPr="005C622F" w:rsidRDefault="006870B2" w:rsidP="006870B2">
            <w:pPr>
              <w:numPr>
                <w:ilvl w:val="1"/>
                <w:numId w:val="40"/>
              </w:numPr>
              <w:autoSpaceDE w:val="0"/>
              <w:autoSpaceDN w:val="0"/>
              <w:rPr>
                <w:lang w:eastAsia="zh-CN"/>
              </w:rPr>
            </w:pPr>
            <w:r w:rsidRPr="005C622F">
              <w:rPr>
                <w:lang w:eastAsia="zh-CN"/>
              </w:rPr>
              <w:t>FFS: value of K1</w:t>
            </w:r>
          </w:p>
          <w:p w14:paraId="5406CC70" w14:textId="77777777" w:rsidR="006870B2" w:rsidRPr="005C622F" w:rsidRDefault="006870B2" w:rsidP="006870B2">
            <w:pPr>
              <w:numPr>
                <w:ilvl w:val="0"/>
                <w:numId w:val="40"/>
              </w:numPr>
              <w:autoSpaceDE w:val="0"/>
              <w:autoSpaceDN w:val="0"/>
              <w:rPr>
                <w:lang w:eastAsia="zh-CN"/>
              </w:rPr>
            </w:pPr>
            <w:r w:rsidRPr="005C622F">
              <w:rPr>
                <w:rFonts w:hint="eastAsia"/>
                <w:lang w:eastAsia="zh-CN"/>
              </w:rPr>
              <w:t>A</w:t>
            </w:r>
            <w:r w:rsidRPr="005C622F">
              <w:rPr>
                <w:lang w:eastAsia="zh-CN"/>
              </w:rPr>
              <w:t>lt 2-3a: each PSFCH transmission occupies 1 interlace</w:t>
            </w:r>
          </w:p>
          <w:p w14:paraId="23DDB457" w14:textId="77777777" w:rsidR="006870B2" w:rsidRPr="005C622F" w:rsidRDefault="006870B2" w:rsidP="006870B2">
            <w:pPr>
              <w:numPr>
                <w:ilvl w:val="0"/>
                <w:numId w:val="40"/>
              </w:numPr>
              <w:autoSpaceDE w:val="0"/>
              <w:autoSpaceDN w:val="0"/>
              <w:rPr>
                <w:lang w:eastAsia="zh-CN"/>
              </w:rPr>
            </w:pPr>
            <w:r w:rsidRPr="005C622F">
              <w:rPr>
                <w:rFonts w:hint="eastAsia"/>
                <w:lang w:eastAsia="zh-CN"/>
              </w:rPr>
              <w:t>A</w:t>
            </w:r>
            <w:r w:rsidRPr="005C622F">
              <w:rPr>
                <w:lang w:eastAsia="zh-CN"/>
              </w:rPr>
              <w:t>lt 2-4a: each PSFCH transmission occupies 1 interlace, and further apply PRB-level cyclic shift</w:t>
            </w:r>
          </w:p>
          <w:p w14:paraId="0B5C244F" w14:textId="77777777" w:rsidR="006870B2" w:rsidRPr="005C622F" w:rsidRDefault="006870B2" w:rsidP="006870B2">
            <w:pPr>
              <w:numPr>
                <w:ilvl w:val="1"/>
                <w:numId w:val="40"/>
              </w:numPr>
              <w:autoSpaceDE w:val="0"/>
              <w:autoSpaceDN w:val="0"/>
              <w:rPr>
                <w:lang w:eastAsia="zh-CN"/>
              </w:rPr>
            </w:pPr>
            <w:r w:rsidRPr="005C622F">
              <w:rPr>
                <w:rFonts w:hint="eastAsia"/>
                <w:lang w:eastAsia="zh-CN"/>
              </w:rPr>
              <w:t>A</w:t>
            </w:r>
            <w:r w:rsidRPr="005C622F">
              <w:rPr>
                <w:lang w:eastAsia="zh-CN"/>
              </w:rPr>
              <w:t xml:space="preserve"> UE uses different cyclic shifts on different PRBs in the interlace</w:t>
            </w:r>
          </w:p>
          <w:p w14:paraId="68E98EBD" w14:textId="77777777" w:rsidR="006870B2" w:rsidRPr="005C622F" w:rsidRDefault="006870B2" w:rsidP="006870B2">
            <w:pPr>
              <w:numPr>
                <w:ilvl w:val="0"/>
                <w:numId w:val="40"/>
              </w:numPr>
              <w:autoSpaceDE w:val="0"/>
              <w:autoSpaceDN w:val="0"/>
              <w:rPr>
                <w:lang w:eastAsia="zh-CN"/>
              </w:rPr>
            </w:pPr>
            <w:r w:rsidRPr="005C622F">
              <w:rPr>
                <w:rFonts w:hint="eastAsia"/>
                <w:lang w:eastAsia="zh-CN"/>
              </w:rPr>
              <w:t>A</w:t>
            </w:r>
            <w:r w:rsidRPr="005C622F">
              <w:rPr>
                <w:lang w:eastAsia="zh-CN"/>
              </w:rPr>
              <w:t xml:space="preserve">lt 3-1a: each PSFCH transmission occupies 1 dedicated PRB and K2 common PRBs, where K2 common PRBs locate at the two edges of </w:t>
            </w:r>
            <w:proofErr w:type="gramStart"/>
            <w:r w:rsidRPr="005C622F">
              <w:rPr>
                <w:lang w:eastAsia="zh-CN"/>
              </w:rPr>
              <w:t>a</w:t>
            </w:r>
            <w:proofErr w:type="gramEnd"/>
            <w:r w:rsidRPr="005C622F">
              <w:rPr>
                <w:lang w:eastAsia="zh-CN"/>
              </w:rPr>
              <w:t xml:space="preserve"> RB set</w:t>
            </w:r>
          </w:p>
          <w:p w14:paraId="6315D0A9" w14:textId="77777777" w:rsidR="006870B2" w:rsidRPr="005C622F" w:rsidRDefault="006870B2" w:rsidP="006870B2">
            <w:pPr>
              <w:numPr>
                <w:ilvl w:val="1"/>
                <w:numId w:val="40"/>
              </w:numPr>
              <w:autoSpaceDE w:val="0"/>
              <w:autoSpaceDN w:val="0"/>
              <w:rPr>
                <w:lang w:eastAsia="zh-CN"/>
              </w:rPr>
            </w:pPr>
            <w:r w:rsidRPr="005C622F">
              <w:rPr>
                <w:lang w:eastAsia="zh-CN"/>
              </w:rPr>
              <w:t>The above dedicated PRB and common PRBs are within 1 interlace</w:t>
            </w:r>
          </w:p>
          <w:p w14:paraId="56F2C1BA" w14:textId="77777777" w:rsidR="006870B2" w:rsidRPr="005C622F" w:rsidRDefault="006870B2" w:rsidP="006870B2">
            <w:pPr>
              <w:numPr>
                <w:ilvl w:val="1"/>
                <w:numId w:val="40"/>
              </w:numPr>
              <w:autoSpaceDE w:val="0"/>
              <w:autoSpaceDN w:val="0"/>
              <w:rPr>
                <w:lang w:eastAsia="zh-CN"/>
              </w:rPr>
            </w:pPr>
            <w:r w:rsidRPr="005C622F">
              <w:rPr>
                <w:lang w:eastAsia="zh-CN"/>
              </w:rPr>
              <w:t>FFS: value of K2</w:t>
            </w:r>
          </w:p>
          <w:p w14:paraId="39FEF0B6" w14:textId="77777777" w:rsidR="006870B2" w:rsidRPr="005C622F" w:rsidRDefault="006870B2" w:rsidP="006870B2">
            <w:pPr>
              <w:numPr>
                <w:ilvl w:val="0"/>
                <w:numId w:val="40"/>
              </w:numPr>
              <w:autoSpaceDE w:val="0"/>
              <w:autoSpaceDN w:val="0"/>
              <w:rPr>
                <w:lang w:eastAsia="zh-CN"/>
              </w:rPr>
            </w:pPr>
            <w:r w:rsidRPr="005C622F">
              <w:rPr>
                <w:rFonts w:hint="eastAsia"/>
                <w:lang w:eastAsia="zh-CN"/>
              </w:rPr>
              <w:t>A</w:t>
            </w:r>
            <w:r w:rsidRPr="005C622F">
              <w:rPr>
                <w:lang w:eastAsia="zh-CN"/>
              </w:rPr>
              <w:t xml:space="preserve">lt 3-2a: each PSFCH transmission occupies 1 dedicated PRB and 2 common PRBs, where 2 common PRBs locate at the two edges of </w:t>
            </w:r>
            <w:proofErr w:type="gramStart"/>
            <w:r w:rsidRPr="005C622F">
              <w:rPr>
                <w:lang w:eastAsia="zh-CN"/>
              </w:rPr>
              <w:t>a</w:t>
            </w:r>
            <w:proofErr w:type="gramEnd"/>
            <w:r w:rsidRPr="005C622F">
              <w:rPr>
                <w:lang w:eastAsia="zh-CN"/>
              </w:rPr>
              <w:t xml:space="preserve"> RB set</w:t>
            </w:r>
          </w:p>
          <w:p w14:paraId="04653E6D" w14:textId="77777777" w:rsidR="006870B2" w:rsidRPr="005C622F" w:rsidRDefault="006870B2" w:rsidP="006870B2">
            <w:pPr>
              <w:numPr>
                <w:ilvl w:val="0"/>
                <w:numId w:val="40"/>
              </w:numPr>
              <w:autoSpaceDE w:val="0"/>
              <w:autoSpaceDN w:val="0"/>
              <w:rPr>
                <w:lang w:eastAsia="zh-CN"/>
              </w:rPr>
            </w:pPr>
            <w:r w:rsidRPr="005C622F">
              <w:rPr>
                <w:lang w:eastAsia="zh-CN"/>
              </w:rPr>
              <w:t>FFS: the impact of PSD limit, e.g., whether/how to handle the case when common PRB and dedicated PRB locate within the same 1 MHz bandwidth</w:t>
            </w:r>
          </w:p>
          <w:p w14:paraId="3B1899F0" w14:textId="77777777" w:rsidR="006870B2" w:rsidRPr="005C622F" w:rsidRDefault="006870B2" w:rsidP="006870B2">
            <w:pPr>
              <w:numPr>
                <w:ilvl w:val="0"/>
                <w:numId w:val="40"/>
              </w:numPr>
              <w:autoSpaceDE w:val="0"/>
              <w:autoSpaceDN w:val="0"/>
              <w:rPr>
                <w:lang w:eastAsia="zh-CN"/>
              </w:rPr>
            </w:pPr>
            <w:r w:rsidRPr="005C622F">
              <w:rPr>
                <w:lang w:eastAsia="zh-CN"/>
              </w:rPr>
              <w:t xml:space="preserve">FFS: whether IBE issue exists and whether/how to address it </w:t>
            </w:r>
          </w:p>
          <w:p w14:paraId="39D66AD3" w14:textId="77777777" w:rsidR="006870B2" w:rsidRPr="005C622F" w:rsidRDefault="006870B2" w:rsidP="006870B2">
            <w:pPr>
              <w:numPr>
                <w:ilvl w:val="0"/>
                <w:numId w:val="40"/>
              </w:numPr>
              <w:autoSpaceDE w:val="0"/>
              <w:autoSpaceDN w:val="0"/>
              <w:rPr>
                <w:lang w:eastAsia="zh-CN"/>
              </w:rPr>
            </w:pPr>
            <w:r w:rsidRPr="005C622F">
              <w:rPr>
                <w:lang w:eastAsia="zh-CN"/>
              </w:rPr>
              <w:t>Note: in the above descriptions</w:t>
            </w:r>
          </w:p>
          <w:p w14:paraId="71CCE3EF" w14:textId="77777777" w:rsidR="006870B2" w:rsidRPr="005C622F" w:rsidRDefault="006870B2" w:rsidP="006870B2">
            <w:pPr>
              <w:numPr>
                <w:ilvl w:val="1"/>
                <w:numId w:val="40"/>
              </w:numPr>
              <w:autoSpaceDE w:val="0"/>
              <w:autoSpaceDN w:val="0"/>
              <w:rPr>
                <w:lang w:eastAsia="zh-CN"/>
              </w:rPr>
            </w:pPr>
            <w:r w:rsidRPr="005C622F">
              <w:rPr>
                <w:lang w:eastAsia="zh-CN"/>
              </w:rPr>
              <w:lastRenderedPageBreak/>
              <w:t>The dedicated PRB/cyclic shift conveys ACK/NACK information</w:t>
            </w:r>
          </w:p>
          <w:p w14:paraId="5C514C5F" w14:textId="77777777" w:rsidR="006870B2" w:rsidRPr="005C622F" w:rsidRDefault="006870B2" w:rsidP="006870B2">
            <w:pPr>
              <w:numPr>
                <w:ilvl w:val="0"/>
                <w:numId w:val="40"/>
              </w:numPr>
              <w:autoSpaceDE w:val="0"/>
              <w:autoSpaceDN w:val="0"/>
              <w:rPr>
                <w:lang w:eastAsia="zh-CN"/>
              </w:rPr>
            </w:pPr>
            <w:r w:rsidRPr="005C622F">
              <w:rPr>
                <w:rFonts w:hint="eastAsia"/>
                <w:lang w:eastAsia="zh-CN"/>
              </w:rPr>
              <w:t>N</w:t>
            </w:r>
            <w:r w:rsidRPr="005C622F">
              <w:rPr>
                <w:lang w:eastAsia="zh-CN"/>
              </w:rPr>
              <w:t>ote: as previously agreed: to meet OCB and PSD requirement for PSFCH transmission, at least RB-based interlace is supported at least for 15 kHz and 30 kHz SCS.</w:t>
            </w:r>
          </w:p>
          <w:p w14:paraId="35EBBECA" w14:textId="77777777" w:rsidR="006870B2" w:rsidRPr="005C622F" w:rsidRDefault="006870B2" w:rsidP="006870B2">
            <w:pPr>
              <w:rPr>
                <w:lang w:eastAsia="x-none"/>
              </w:rPr>
            </w:pPr>
          </w:p>
          <w:p w14:paraId="300322E6" w14:textId="77777777" w:rsidR="006870B2" w:rsidRPr="005C622F" w:rsidRDefault="006870B2" w:rsidP="006870B2">
            <w:pPr>
              <w:rPr>
                <w:b/>
                <w:lang w:eastAsia="zh-CN"/>
              </w:rPr>
            </w:pPr>
            <w:r w:rsidRPr="005C622F">
              <w:rPr>
                <w:b/>
                <w:highlight w:val="green"/>
                <w:lang w:eastAsia="zh-CN"/>
              </w:rPr>
              <w:t>Agreement</w:t>
            </w:r>
          </w:p>
          <w:p w14:paraId="035EB164" w14:textId="77777777" w:rsidR="006870B2" w:rsidRPr="005C622F" w:rsidRDefault="006870B2" w:rsidP="006870B2">
            <w:r w:rsidRPr="005C622F">
              <w:t>Slots with PSFCH symbols only have 1 candidate starting symbol for PSCCH/PSSCH.</w:t>
            </w:r>
          </w:p>
          <w:p w14:paraId="62C80904" w14:textId="77777777" w:rsidR="006870B2" w:rsidRPr="005C622F" w:rsidRDefault="006870B2" w:rsidP="006870B2">
            <w:pPr>
              <w:rPr>
                <w:lang w:eastAsia="x-none"/>
              </w:rPr>
            </w:pPr>
          </w:p>
          <w:p w14:paraId="2F0EC76E" w14:textId="77777777" w:rsidR="006870B2" w:rsidRPr="005C622F" w:rsidRDefault="006870B2" w:rsidP="006870B2">
            <w:pPr>
              <w:rPr>
                <w:b/>
                <w:bCs/>
              </w:rPr>
            </w:pPr>
            <w:r w:rsidRPr="005C622F">
              <w:rPr>
                <w:b/>
                <w:bCs/>
                <w:highlight w:val="green"/>
              </w:rPr>
              <w:t>Agreement</w:t>
            </w:r>
          </w:p>
          <w:p w14:paraId="65058CCB" w14:textId="77777777" w:rsidR="006870B2" w:rsidRPr="005C622F" w:rsidRDefault="006870B2" w:rsidP="006870B2">
            <w:pPr>
              <w:rPr>
                <w:bCs/>
                <w:lang w:eastAsia="zh-CN"/>
              </w:rPr>
            </w:pPr>
            <w:r w:rsidRPr="005C622F">
              <w:rPr>
                <w:bCs/>
              </w:rPr>
              <w:t>For interlace RB-based PSCCH/PSSCH transmission in SL-U:</w:t>
            </w:r>
          </w:p>
          <w:p w14:paraId="20F72CAD" w14:textId="77777777" w:rsidR="006870B2" w:rsidRPr="005C622F" w:rsidRDefault="006870B2" w:rsidP="006870B2">
            <w:pPr>
              <w:numPr>
                <w:ilvl w:val="0"/>
                <w:numId w:val="40"/>
              </w:numPr>
              <w:autoSpaceDE w:val="0"/>
              <w:autoSpaceDN w:val="0"/>
              <w:rPr>
                <w:lang w:eastAsia="zh-CN"/>
              </w:rPr>
            </w:pPr>
            <w:r w:rsidRPr="005C622F">
              <w:rPr>
                <w:lang w:eastAsia="zh-CN"/>
              </w:rPr>
              <w:t>Regarding mapping between sub-channel and interlace, RAN1 further study the followings:</w:t>
            </w:r>
          </w:p>
          <w:p w14:paraId="4579B606" w14:textId="77777777" w:rsidR="006870B2" w:rsidRPr="005C622F" w:rsidRDefault="006870B2" w:rsidP="006870B2">
            <w:pPr>
              <w:numPr>
                <w:ilvl w:val="1"/>
                <w:numId w:val="40"/>
              </w:numPr>
              <w:autoSpaceDE w:val="0"/>
              <w:autoSpaceDN w:val="0"/>
              <w:rPr>
                <w:lang w:eastAsia="zh-CN"/>
              </w:rPr>
            </w:pPr>
            <w:r w:rsidRPr="005C622F">
              <w:rPr>
                <w:lang w:eastAsia="zh-CN"/>
              </w:rPr>
              <w:t>Option 1: 1 sub-channel is defined and indexed within 1 RB set, and is periodically indexed across different RB sets within the resource pool</w:t>
            </w:r>
          </w:p>
          <w:p w14:paraId="6948E177" w14:textId="77777777" w:rsidR="006870B2" w:rsidRPr="005C622F" w:rsidRDefault="006870B2" w:rsidP="006870B2">
            <w:pPr>
              <w:numPr>
                <w:ilvl w:val="1"/>
                <w:numId w:val="40"/>
              </w:numPr>
              <w:autoSpaceDE w:val="0"/>
              <w:autoSpaceDN w:val="0"/>
              <w:rPr>
                <w:lang w:eastAsia="zh-CN"/>
              </w:rPr>
            </w:pPr>
            <w:r w:rsidRPr="005C622F">
              <w:rPr>
                <w:lang w:eastAsia="zh-CN"/>
              </w:rPr>
              <w:t>Option 2: 1 sub-channel is defined within 1 RB set, and is incrementally indexed firstly within an RB set, then across different RB sets within the resource pool</w:t>
            </w:r>
          </w:p>
          <w:p w14:paraId="2BFE718A" w14:textId="77777777" w:rsidR="006870B2" w:rsidRPr="005C622F" w:rsidRDefault="006870B2" w:rsidP="006870B2">
            <w:pPr>
              <w:numPr>
                <w:ilvl w:val="1"/>
                <w:numId w:val="40"/>
              </w:numPr>
              <w:autoSpaceDE w:val="0"/>
              <w:autoSpaceDN w:val="0"/>
              <w:rPr>
                <w:lang w:eastAsia="zh-CN"/>
              </w:rPr>
            </w:pPr>
            <w:r w:rsidRPr="005C622F">
              <w:rPr>
                <w:lang w:eastAsia="zh-CN"/>
              </w:rPr>
              <w:t>Option 3: 1 sub-channel is defined across all RB sets within the resource pool, i.e., 1 sub-channel includes K interlace(s) across all RB sets within the resource pool</w:t>
            </w:r>
          </w:p>
          <w:p w14:paraId="5B5696C5" w14:textId="77777777" w:rsidR="006870B2" w:rsidRPr="005C622F" w:rsidRDefault="006870B2" w:rsidP="006870B2">
            <w:pPr>
              <w:numPr>
                <w:ilvl w:val="1"/>
                <w:numId w:val="40"/>
              </w:numPr>
              <w:autoSpaceDE w:val="0"/>
              <w:autoSpaceDN w:val="0"/>
              <w:rPr>
                <w:lang w:eastAsia="zh-CN"/>
              </w:rPr>
            </w:pPr>
            <w:r w:rsidRPr="005C622F">
              <w:rPr>
                <w:lang w:eastAsia="zh-CN"/>
              </w:rPr>
              <w:t>Option 4: 1 sub-channel is defined within 1 RB set or 2 adjacent RB sets, and is incrementally indexed firstly within an RB set, then across different RB sets within the resource pool</w:t>
            </w:r>
          </w:p>
          <w:p w14:paraId="23E2E307" w14:textId="77777777" w:rsidR="006870B2" w:rsidRPr="005C622F" w:rsidRDefault="006870B2" w:rsidP="006870B2">
            <w:pPr>
              <w:numPr>
                <w:ilvl w:val="1"/>
                <w:numId w:val="40"/>
              </w:numPr>
              <w:autoSpaceDE w:val="0"/>
              <w:autoSpaceDN w:val="0"/>
              <w:rPr>
                <w:lang w:eastAsia="zh-CN"/>
              </w:rPr>
            </w:pPr>
            <w:r w:rsidRPr="005C622F">
              <w:rPr>
                <w:lang w:eastAsia="zh-CN"/>
              </w:rPr>
              <w:t xml:space="preserve">Option 5: 1 sub-channel is defined within 1 RB set, and is incrementally indexed firstly across different RB sets within the resource pool, then across different interlaces in the RB set </w:t>
            </w:r>
          </w:p>
          <w:p w14:paraId="522C46C1" w14:textId="77777777" w:rsidR="006870B2" w:rsidRPr="005C622F" w:rsidRDefault="006870B2" w:rsidP="006870B2">
            <w:pPr>
              <w:numPr>
                <w:ilvl w:val="1"/>
                <w:numId w:val="40"/>
              </w:numPr>
              <w:autoSpaceDE w:val="0"/>
              <w:autoSpaceDN w:val="0"/>
              <w:rPr>
                <w:lang w:eastAsia="zh-CN"/>
              </w:rPr>
            </w:pPr>
            <w:r w:rsidRPr="005C622F">
              <w:rPr>
                <w:lang w:eastAsia="zh-CN"/>
              </w:rPr>
              <w:t xml:space="preserve">FFS: whether/how to use intra-cell </w:t>
            </w:r>
            <w:proofErr w:type="spellStart"/>
            <w:r w:rsidRPr="005C622F">
              <w:rPr>
                <w:lang w:eastAsia="zh-CN"/>
              </w:rPr>
              <w:t>guardband</w:t>
            </w:r>
            <w:proofErr w:type="spellEnd"/>
            <w:r w:rsidRPr="005C622F">
              <w:rPr>
                <w:lang w:eastAsia="zh-CN"/>
              </w:rPr>
              <w:t xml:space="preserve"> PRBs</w:t>
            </w:r>
          </w:p>
          <w:p w14:paraId="07A33155" w14:textId="77777777" w:rsidR="006870B2" w:rsidRPr="005C622F" w:rsidRDefault="006870B2" w:rsidP="006870B2">
            <w:pPr>
              <w:rPr>
                <w:lang w:eastAsia="x-none"/>
              </w:rPr>
            </w:pPr>
          </w:p>
          <w:p w14:paraId="1AA84DD7" w14:textId="77777777" w:rsidR="006870B2" w:rsidRPr="005C622F" w:rsidRDefault="006870B2" w:rsidP="006870B2">
            <w:pPr>
              <w:rPr>
                <w:b/>
                <w:bCs/>
              </w:rPr>
            </w:pPr>
            <w:r w:rsidRPr="005C622F">
              <w:rPr>
                <w:b/>
                <w:bCs/>
                <w:highlight w:val="green"/>
              </w:rPr>
              <w:t>Agreement</w:t>
            </w:r>
          </w:p>
          <w:p w14:paraId="45BF0147" w14:textId="77777777" w:rsidR="006870B2" w:rsidRPr="005C622F" w:rsidRDefault="006870B2" w:rsidP="006870B2">
            <w:pPr>
              <w:rPr>
                <w:bCs/>
              </w:rPr>
            </w:pPr>
            <w:r w:rsidRPr="005C622F">
              <w:rPr>
                <w:bCs/>
              </w:rPr>
              <w:t>For S-SSB transmission, down-select one or more of the following for 15 kHz and 30 kHz SCS:</w:t>
            </w:r>
          </w:p>
          <w:p w14:paraId="4BA0E845" w14:textId="77777777" w:rsidR="006870B2" w:rsidRPr="005C622F" w:rsidRDefault="006870B2" w:rsidP="006870B2">
            <w:pPr>
              <w:numPr>
                <w:ilvl w:val="0"/>
                <w:numId w:val="40"/>
              </w:numPr>
              <w:autoSpaceDE w:val="0"/>
              <w:autoSpaceDN w:val="0"/>
              <w:rPr>
                <w:lang w:eastAsia="zh-CN"/>
              </w:rPr>
            </w:pPr>
            <w:r w:rsidRPr="005C622F">
              <w:rPr>
                <w:lang w:eastAsia="zh-CN"/>
              </w:rPr>
              <w:t xml:space="preserve">Option 1-1: Using interlaced RB transmission for </w:t>
            </w:r>
            <w:proofErr w:type="gramStart"/>
            <w:r w:rsidRPr="005C622F">
              <w:rPr>
                <w:lang w:eastAsia="zh-CN"/>
              </w:rPr>
              <w:t>all of</w:t>
            </w:r>
            <w:proofErr w:type="gramEnd"/>
            <w:r w:rsidRPr="005C622F">
              <w:rPr>
                <w:lang w:eastAsia="zh-CN"/>
              </w:rPr>
              <w:t xml:space="preserve"> S-PSS/S-SSS/PSBCH</w:t>
            </w:r>
          </w:p>
          <w:p w14:paraId="76FB72FC" w14:textId="77777777" w:rsidR="006870B2" w:rsidRPr="005C622F" w:rsidRDefault="006870B2" w:rsidP="006870B2">
            <w:pPr>
              <w:numPr>
                <w:ilvl w:val="0"/>
                <w:numId w:val="40"/>
              </w:numPr>
              <w:autoSpaceDE w:val="0"/>
              <w:autoSpaceDN w:val="0"/>
              <w:rPr>
                <w:lang w:eastAsia="zh-CN"/>
              </w:rPr>
            </w:pPr>
            <w:r w:rsidRPr="005C622F">
              <w:rPr>
                <w:lang w:eastAsia="zh-CN"/>
              </w:rPr>
              <w:t>Option 1-2: Using interlaced RB transmission for PSBCH only, and apply OCB exemption to S-PSS and S-SSS</w:t>
            </w:r>
          </w:p>
          <w:p w14:paraId="2777182C" w14:textId="77777777" w:rsidR="006870B2" w:rsidRPr="005C622F" w:rsidRDefault="006870B2" w:rsidP="006870B2">
            <w:pPr>
              <w:numPr>
                <w:ilvl w:val="0"/>
                <w:numId w:val="40"/>
              </w:numPr>
              <w:autoSpaceDE w:val="0"/>
              <w:autoSpaceDN w:val="0"/>
              <w:rPr>
                <w:lang w:eastAsia="zh-CN"/>
              </w:rPr>
            </w:pPr>
            <w:r w:rsidRPr="005C622F">
              <w:rPr>
                <w:lang w:eastAsia="zh-CN"/>
              </w:rPr>
              <w:t>Option 3-1: Repeat S-PSS/S-SSS/PSBCH N times in frequency domain, and there is a gap between the repetition(s) to meet OCB requirement</w:t>
            </w:r>
          </w:p>
          <w:p w14:paraId="1EE715BF" w14:textId="77777777" w:rsidR="006870B2" w:rsidRPr="005C622F" w:rsidRDefault="006870B2" w:rsidP="006870B2">
            <w:pPr>
              <w:numPr>
                <w:ilvl w:val="1"/>
                <w:numId w:val="40"/>
              </w:numPr>
              <w:autoSpaceDE w:val="0"/>
              <w:autoSpaceDN w:val="0"/>
              <w:rPr>
                <w:lang w:eastAsia="zh-CN"/>
              </w:rPr>
            </w:pPr>
            <w:r w:rsidRPr="005C622F">
              <w:rPr>
                <w:lang w:eastAsia="zh-CN"/>
              </w:rPr>
              <w:t>FFS details, e.g., the length of gap is (pre-)configured or pre-defined, value of N (e.g., N=2)</w:t>
            </w:r>
          </w:p>
          <w:p w14:paraId="2239F7FC" w14:textId="77777777" w:rsidR="006870B2" w:rsidRPr="005C622F" w:rsidRDefault="006870B2" w:rsidP="006870B2">
            <w:pPr>
              <w:numPr>
                <w:ilvl w:val="1"/>
                <w:numId w:val="40"/>
              </w:numPr>
              <w:autoSpaceDE w:val="0"/>
              <w:autoSpaceDN w:val="0"/>
              <w:rPr>
                <w:lang w:eastAsia="zh-CN"/>
              </w:rPr>
            </w:pPr>
            <w:r w:rsidRPr="005C622F">
              <w:rPr>
                <w:rFonts w:hint="eastAsia"/>
                <w:lang w:eastAsia="zh-CN"/>
              </w:rPr>
              <w:t>F</w:t>
            </w:r>
            <w:r w:rsidRPr="005C622F">
              <w:rPr>
                <w:lang w:eastAsia="zh-CN"/>
              </w:rPr>
              <w:t>FS gap of 0</w:t>
            </w:r>
          </w:p>
          <w:p w14:paraId="24EB4FD9" w14:textId="77777777" w:rsidR="006870B2" w:rsidRPr="005C622F" w:rsidRDefault="006870B2" w:rsidP="006870B2">
            <w:pPr>
              <w:numPr>
                <w:ilvl w:val="0"/>
                <w:numId w:val="40"/>
              </w:numPr>
              <w:autoSpaceDE w:val="0"/>
              <w:autoSpaceDN w:val="0"/>
              <w:rPr>
                <w:lang w:eastAsia="zh-CN"/>
              </w:rPr>
            </w:pPr>
            <w:r w:rsidRPr="005C622F">
              <w:rPr>
                <w:lang w:eastAsia="zh-CN"/>
              </w:rPr>
              <w:t>Option 3-2: Repeat only S-PSS/S-SSS K times in frequency domain, and PSBCH is rate matched. There is a gap between the repetition(s) to meet OCB requirement</w:t>
            </w:r>
          </w:p>
          <w:p w14:paraId="7262EE61" w14:textId="77777777" w:rsidR="006870B2" w:rsidRPr="005C622F" w:rsidRDefault="006870B2" w:rsidP="006870B2">
            <w:pPr>
              <w:numPr>
                <w:ilvl w:val="1"/>
                <w:numId w:val="40"/>
              </w:numPr>
              <w:autoSpaceDE w:val="0"/>
              <w:autoSpaceDN w:val="0"/>
              <w:rPr>
                <w:lang w:eastAsia="zh-CN"/>
              </w:rPr>
            </w:pPr>
            <w:r w:rsidRPr="005C622F">
              <w:rPr>
                <w:lang w:eastAsia="zh-CN"/>
              </w:rPr>
              <w:t>FFS details, e.g., the length of gap is (pre-)configured or pre-defined, value of K</w:t>
            </w:r>
          </w:p>
          <w:p w14:paraId="585FE211" w14:textId="77777777" w:rsidR="006870B2" w:rsidRPr="005C622F" w:rsidRDefault="006870B2" w:rsidP="006870B2">
            <w:pPr>
              <w:numPr>
                <w:ilvl w:val="1"/>
                <w:numId w:val="40"/>
              </w:numPr>
              <w:autoSpaceDE w:val="0"/>
              <w:autoSpaceDN w:val="0"/>
              <w:rPr>
                <w:lang w:eastAsia="zh-CN"/>
              </w:rPr>
            </w:pPr>
            <w:r w:rsidRPr="005C622F">
              <w:rPr>
                <w:rFonts w:hint="eastAsia"/>
                <w:lang w:eastAsia="zh-CN"/>
              </w:rPr>
              <w:t>F</w:t>
            </w:r>
            <w:r w:rsidRPr="005C622F">
              <w:rPr>
                <w:lang w:eastAsia="zh-CN"/>
              </w:rPr>
              <w:t>FS gap of 0</w:t>
            </w:r>
          </w:p>
          <w:p w14:paraId="7170967E" w14:textId="77777777" w:rsidR="006870B2" w:rsidRPr="005C622F" w:rsidRDefault="006870B2" w:rsidP="006870B2">
            <w:pPr>
              <w:numPr>
                <w:ilvl w:val="1"/>
                <w:numId w:val="40"/>
              </w:numPr>
              <w:autoSpaceDE w:val="0"/>
              <w:autoSpaceDN w:val="0"/>
              <w:rPr>
                <w:lang w:eastAsia="zh-CN"/>
              </w:rPr>
            </w:pPr>
            <w:r w:rsidRPr="005C622F">
              <w:rPr>
                <w:rFonts w:hint="eastAsia"/>
                <w:lang w:eastAsia="zh-CN"/>
              </w:rPr>
              <w:t>F</w:t>
            </w:r>
            <w:r w:rsidRPr="005C622F">
              <w:rPr>
                <w:lang w:eastAsia="zh-CN"/>
              </w:rPr>
              <w:t>FS PSBCH resource</w:t>
            </w:r>
          </w:p>
          <w:p w14:paraId="074A4455" w14:textId="77777777" w:rsidR="006870B2" w:rsidRPr="005C622F" w:rsidRDefault="006870B2" w:rsidP="006870B2">
            <w:pPr>
              <w:numPr>
                <w:ilvl w:val="0"/>
                <w:numId w:val="40"/>
              </w:numPr>
              <w:autoSpaceDE w:val="0"/>
              <w:autoSpaceDN w:val="0"/>
              <w:rPr>
                <w:lang w:eastAsia="zh-CN"/>
              </w:rPr>
            </w:pPr>
            <w:r w:rsidRPr="005C622F">
              <w:rPr>
                <w:lang w:eastAsia="zh-CN"/>
              </w:rPr>
              <w:t>Option 3-3: keep the legacy S-PSS/S-SSS/PSBCH while repeating PSBCH N times in frequency domain and rate-matching PSBCH to S-PSS/S-SSS symbols, and there is a gap between the PSBCH repetition(s) to meet OCB requirements</w:t>
            </w:r>
          </w:p>
          <w:p w14:paraId="472C1B5D" w14:textId="77777777" w:rsidR="006870B2" w:rsidRPr="005C622F" w:rsidRDefault="006870B2" w:rsidP="006870B2">
            <w:pPr>
              <w:numPr>
                <w:ilvl w:val="1"/>
                <w:numId w:val="40"/>
              </w:numPr>
              <w:autoSpaceDE w:val="0"/>
              <w:autoSpaceDN w:val="0"/>
              <w:rPr>
                <w:lang w:eastAsia="zh-CN"/>
              </w:rPr>
            </w:pPr>
            <w:r w:rsidRPr="005C622F">
              <w:rPr>
                <w:lang w:eastAsia="zh-CN"/>
              </w:rPr>
              <w:t xml:space="preserve">FFS details, </w:t>
            </w:r>
            <w:proofErr w:type="gramStart"/>
            <w:r w:rsidRPr="005C622F">
              <w:rPr>
                <w:lang w:eastAsia="zh-CN"/>
              </w:rPr>
              <w:t>e.g.</w:t>
            </w:r>
            <w:proofErr w:type="gramEnd"/>
            <w:r w:rsidRPr="005C622F">
              <w:rPr>
                <w:lang w:eastAsia="zh-CN"/>
              </w:rPr>
              <w:t xml:space="preserve"> the length of gap is (pre-)configured or pre-defined, value of N</w:t>
            </w:r>
          </w:p>
          <w:p w14:paraId="02229841" w14:textId="77777777" w:rsidR="006870B2" w:rsidRPr="005C622F" w:rsidRDefault="006870B2" w:rsidP="006870B2">
            <w:pPr>
              <w:numPr>
                <w:ilvl w:val="0"/>
                <w:numId w:val="40"/>
              </w:numPr>
              <w:autoSpaceDE w:val="0"/>
              <w:autoSpaceDN w:val="0"/>
              <w:rPr>
                <w:lang w:eastAsia="zh-CN"/>
              </w:rPr>
            </w:pPr>
            <w:r w:rsidRPr="005C622F">
              <w:rPr>
                <w:lang w:eastAsia="zh-CN"/>
              </w:rPr>
              <w:t xml:space="preserve">Option A: Apply OCB exemption to </w:t>
            </w:r>
            <w:proofErr w:type="gramStart"/>
            <w:r w:rsidRPr="005C622F">
              <w:rPr>
                <w:lang w:eastAsia="zh-CN"/>
              </w:rPr>
              <w:t>all of</w:t>
            </w:r>
            <w:proofErr w:type="gramEnd"/>
            <w:r w:rsidRPr="005C622F">
              <w:rPr>
                <w:lang w:eastAsia="zh-CN"/>
              </w:rPr>
              <w:t xml:space="preserve"> S-PSS/S-SSS/PSBCH</w:t>
            </w:r>
          </w:p>
          <w:p w14:paraId="0437A473" w14:textId="77777777" w:rsidR="006870B2" w:rsidRPr="005C622F" w:rsidRDefault="006870B2" w:rsidP="006870B2">
            <w:pPr>
              <w:numPr>
                <w:ilvl w:val="0"/>
                <w:numId w:val="40"/>
              </w:numPr>
              <w:autoSpaceDE w:val="0"/>
              <w:autoSpaceDN w:val="0"/>
              <w:rPr>
                <w:lang w:eastAsia="zh-CN"/>
              </w:rPr>
            </w:pPr>
            <w:r w:rsidRPr="005C622F">
              <w:rPr>
                <w:lang w:eastAsia="zh-CN"/>
              </w:rPr>
              <w:t>For Option 1-1 and 1-2 above</w:t>
            </w:r>
          </w:p>
          <w:p w14:paraId="65AC710C" w14:textId="77777777" w:rsidR="006870B2" w:rsidRPr="005C622F" w:rsidRDefault="006870B2" w:rsidP="006870B2">
            <w:pPr>
              <w:numPr>
                <w:ilvl w:val="1"/>
                <w:numId w:val="40"/>
              </w:numPr>
              <w:autoSpaceDE w:val="0"/>
              <w:autoSpaceDN w:val="0"/>
              <w:rPr>
                <w:lang w:eastAsia="zh-CN"/>
              </w:rPr>
            </w:pPr>
            <w:r w:rsidRPr="005C622F">
              <w:rPr>
                <w:lang w:eastAsia="zh-CN"/>
              </w:rPr>
              <w:t xml:space="preserve">FFS: whether/how to handle the case when each interlace has only 10 PRBs in </w:t>
            </w:r>
            <w:proofErr w:type="gramStart"/>
            <w:r w:rsidRPr="005C622F">
              <w:rPr>
                <w:lang w:eastAsia="zh-CN"/>
              </w:rPr>
              <w:t>a</w:t>
            </w:r>
            <w:proofErr w:type="gramEnd"/>
            <w:r w:rsidRPr="005C622F">
              <w:rPr>
                <w:lang w:eastAsia="zh-CN"/>
              </w:rPr>
              <w:t xml:space="preserve"> RB set</w:t>
            </w:r>
          </w:p>
          <w:p w14:paraId="2379BCB5" w14:textId="77777777" w:rsidR="006870B2" w:rsidRPr="005C622F" w:rsidRDefault="006870B2" w:rsidP="006870B2">
            <w:pPr>
              <w:numPr>
                <w:ilvl w:val="0"/>
                <w:numId w:val="40"/>
              </w:numPr>
              <w:autoSpaceDE w:val="0"/>
              <w:autoSpaceDN w:val="0"/>
              <w:rPr>
                <w:lang w:eastAsia="zh-CN"/>
              </w:rPr>
            </w:pPr>
            <w:r w:rsidRPr="005C622F">
              <w:rPr>
                <w:lang w:eastAsia="zh-CN"/>
              </w:rPr>
              <w:t>FFS: whether transient period issue exists and whether/how to address it</w:t>
            </w:r>
          </w:p>
          <w:p w14:paraId="104930C4" w14:textId="77777777" w:rsidR="006870B2" w:rsidRPr="005C622F" w:rsidRDefault="006870B2" w:rsidP="006870B2">
            <w:pPr>
              <w:rPr>
                <w:lang w:eastAsia="x-none"/>
              </w:rPr>
            </w:pPr>
          </w:p>
          <w:p w14:paraId="62E08DD7" w14:textId="77777777" w:rsidR="006870B2" w:rsidRPr="005C622F" w:rsidRDefault="006870B2" w:rsidP="006870B2">
            <w:pPr>
              <w:spacing w:line="276" w:lineRule="auto"/>
              <w:rPr>
                <w:b/>
                <w:bCs/>
              </w:rPr>
            </w:pPr>
            <w:r w:rsidRPr="005C622F">
              <w:rPr>
                <w:b/>
                <w:bCs/>
                <w:highlight w:val="green"/>
              </w:rPr>
              <w:t>Agreement</w:t>
            </w:r>
          </w:p>
          <w:p w14:paraId="5BAE6B9D" w14:textId="77777777" w:rsidR="006870B2" w:rsidRPr="005C622F" w:rsidRDefault="006870B2" w:rsidP="006870B2">
            <w:pPr>
              <w:rPr>
                <w:lang w:eastAsia="x-none"/>
              </w:rPr>
            </w:pPr>
            <w:r w:rsidRPr="005C622F">
              <w:rPr>
                <w:lang w:eastAsia="x-none"/>
              </w:rPr>
              <w:t>For a slot with 2 candidate starting symbols for a PSCCH/PSSCH transmission:</w:t>
            </w:r>
          </w:p>
          <w:p w14:paraId="4D633F33" w14:textId="77777777" w:rsidR="006870B2" w:rsidRPr="005C622F" w:rsidRDefault="006870B2" w:rsidP="006870B2">
            <w:pPr>
              <w:numPr>
                <w:ilvl w:val="0"/>
                <w:numId w:val="40"/>
              </w:numPr>
              <w:autoSpaceDE w:val="0"/>
              <w:autoSpaceDN w:val="0"/>
              <w:rPr>
                <w:lang w:eastAsia="zh-CN"/>
              </w:rPr>
            </w:pPr>
            <w:r w:rsidRPr="005C622F">
              <w:rPr>
                <w:lang w:eastAsia="zh-CN"/>
              </w:rPr>
              <w:t>Regarding Tx UE behaviour:</w:t>
            </w:r>
          </w:p>
          <w:p w14:paraId="737C6735" w14:textId="77777777" w:rsidR="006870B2" w:rsidRPr="005C622F" w:rsidRDefault="006870B2" w:rsidP="006870B2">
            <w:pPr>
              <w:numPr>
                <w:ilvl w:val="1"/>
                <w:numId w:val="40"/>
              </w:numPr>
              <w:autoSpaceDE w:val="0"/>
              <w:autoSpaceDN w:val="0"/>
              <w:rPr>
                <w:lang w:eastAsia="zh-CN"/>
              </w:rPr>
            </w:pPr>
            <w:r w:rsidRPr="005C622F">
              <w:rPr>
                <w:lang w:eastAsia="zh-CN"/>
              </w:rPr>
              <w:t xml:space="preserve">If PSCCH/PSSCH transmission starts from 1st starting symbol, </w:t>
            </w:r>
            <w:proofErr w:type="gramStart"/>
            <w:r w:rsidRPr="005C622F">
              <w:rPr>
                <w:lang w:eastAsia="zh-CN"/>
              </w:rPr>
              <w:t>down-select</w:t>
            </w:r>
            <w:proofErr w:type="gramEnd"/>
            <w:r w:rsidRPr="005C622F">
              <w:rPr>
                <w:lang w:eastAsia="zh-CN"/>
              </w:rPr>
              <w:t xml:space="preserve"> one of the followings</w:t>
            </w:r>
          </w:p>
          <w:p w14:paraId="06905ABD" w14:textId="77777777" w:rsidR="006870B2" w:rsidRPr="005C622F" w:rsidRDefault="006870B2" w:rsidP="006870B2">
            <w:pPr>
              <w:numPr>
                <w:ilvl w:val="2"/>
                <w:numId w:val="40"/>
              </w:numPr>
              <w:autoSpaceDE w:val="0"/>
              <w:autoSpaceDN w:val="0"/>
              <w:rPr>
                <w:lang w:eastAsia="zh-CN"/>
              </w:rPr>
            </w:pPr>
            <w:r w:rsidRPr="005C622F">
              <w:rPr>
                <w:lang w:eastAsia="zh-CN"/>
              </w:rPr>
              <w:t>Option 1: The PSCCH/PSSCH transmission has 2 symbols for AGC purpose</w:t>
            </w:r>
          </w:p>
          <w:p w14:paraId="6AF5A926" w14:textId="77777777" w:rsidR="006870B2" w:rsidRPr="005C622F" w:rsidRDefault="006870B2" w:rsidP="006870B2">
            <w:pPr>
              <w:numPr>
                <w:ilvl w:val="2"/>
                <w:numId w:val="40"/>
              </w:numPr>
              <w:autoSpaceDE w:val="0"/>
              <w:autoSpaceDN w:val="0"/>
              <w:rPr>
                <w:lang w:eastAsia="zh-CN"/>
              </w:rPr>
            </w:pPr>
            <w:r w:rsidRPr="005C622F">
              <w:rPr>
                <w:lang w:eastAsia="zh-CN"/>
              </w:rPr>
              <w:t>Option 2: The PSCCH/PSSCH transmission has only 1 symbol for AGC purpose</w:t>
            </w:r>
          </w:p>
          <w:p w14:paraId="6D670240" w14:textId="77777777" w:rsidR="006870B2" w:rsidRPr="005C622F" w:rsidRDefault="006870B2" w:rsidP="006870B2">
            <w:pPr>
              <w:numPr>
                <w:ilvl w:val="2"/>
                <w:numId w:val="40"/>
              </w:numPr>
              <w:autoSpaceDE w:val="0"/>
              <w:autoSpaceDN w:val="0"/>
              <w:rPr>
                <w:lang w:eastAsia="zh-CN"/>
              </w:rPr>
            </w:pPr>
            <w:r w:rsidRPr="005C622F">
              <w:rPr>
                <w:lang w:eastAsia="zh-CN"/>
              </w:rPr>
              <w:t>Option 3: The PSCCH/PSSCH transmission has 1 or 2 symbol(s) for AGC purpose depending on conditions, FFS details</w:t>
            </w:r>
          </w:p>
          <w:p w14:paraId="23CE3D60" w14:textId="77777777" w:rsidR="006870B2" w:rsidRPr="005C622F" w:rsidRDefault="006870B2" w:rsidP="006870B2">
            <w:pPr>
              <w:numPr>
                <w:ilvl w:val="1"/>
                <w:numId w:val="40"/>
              </w:numPr>
              <w:autoSpaceDE w:val="0"/>
              <w:autoSpaceDN w:val="0"/>
              <w:rPr>
                <w:lang w:eastAsia="zh-CN"/>
              </w:rPr>
            </w:pPr>
            <w:r w:rsidRPr="005C622F">
              <w:rPr>
                <w:lang w:eastAsia="zh-CN"/>
              </w:rPr>
              <w:t>If PSCCH/PSSCH transmission starts from 2nd starting symbol, the PSCCH/PSSCH transmission has only 1 symbol for AGC purpose</w:t>
            </w:r>
          </w:p>
          <w:p w14:paraId="3A15438C" w14:textId="77777777" w:rsidR="006870B2" w:rsidRPr="005C622F" w:rsidRDefault="006870B2" w:rsidP="006870B2">
            <w:pPr>
              <w:numPr>
                <w:ilvl w:val="0"/>
                <w:numId w:val="40"/>
              </w:numPr>
              <w:autoSpaceDE w:val="0"/>
              <w:autoSpaceDN w:val="0"/>
              <w:rPr>
                <w:lang w:eastAsia="zh-CN"/>
              </w:rPr>
            </w:pPr>
            <w:r w:rsidRPr="005C622F">
              <w:rPr>
                <w:lang w:eastAsia="zh-CN"/>
              </w:rPr>
              <w:t xml:space="preserve">Regarding Rx UE behaviour, </w:t>
            </w:r>
            <w:proofErr w:type="gramStart"/>
            <w:r w:rsidRPr="005C622F">
              <w:rPr>
                <w:lang w:eastAsia="zh-CN"/>
              </w:rPr>
              <w:t>down-select</w:t>
            </w:r>
            <w:proofErr w:type="gramEnd"/>
            <w:r w:rsidRPr="005C622F">
              <w:rPr>
                <w:lang w:eastAsia="zh-CN"/>
              </w:rPr>
              <w:t xml:space="preserve"> one of the followings:</w:t>
            </w:r>
          </w:p>
          <w:p w14:paraId="5CCD2A20" w14:textId="77777777" w:rsidR="006870B2" w:rsidRPr="005C622F" w:rsidRDefault="006870B2" w:rsidP="006870B2">
            <w:pPr>
              <w:numPr>
                <w:ilvl w:val="1"/>
                <w:numId w:val="40"/>
              </w:numPr>
              <w:autoSpaceDE w:val="0"/>
              <w:autoSpaceDN w:val="0"/>
              <w:rPr>
                <w:lang w:eastAsia="zh-CN"/>
              </w:rPr>
            </w:pPr>
            <w:r w:rsidRPr="005C622F">
              <w:rPr>
                <w:lang w:eastAsia="zh-CN"/>
              </w:rPr>
              <w:t xml:space="preserve">Option A: The </w:t>
            </w:r>
            <w:r w:rsidRPr="005C622F">
              <w:rPr>
                <w:rFonts w:hint="eastAsia"/>
                <w:lang w:eastAsia="zh-CN"/>
              </w:rPr>
              <w:t>R</w:t>
            </w:r>
            <w:r w:rsidRPr="005C622F">
              <w:rPr>
                <w:lang w:eastAsia="zh-CN"/>
              </w:rPr>
              <w:t>x UE always monitors two AGC symbols in such slot</w:t>
            </w:r>
          </w:p>
          <w:p w14:paraId="45D5E66A" w14:textId="77777777" w:rsidR="006870B2" w:rsidRPr="005C622F" w:rsidRDefault="006870B2" w:rsidP="006870B2">
            <w:pPr>
              <w:numPr>
                <w:ilvl w:val="1"/>
                <w:numId w:val="40"/>
              </w:numPr>
              <w:autoSpaceDE w:val="0"/>
              <w:autoSpaceDN w:val="0"/>
              <w:rPr>
                <w:lang w:eastAsia="zh-CN"/>
              </w:rPr>
            </w:pPr>
            <w:r w:rsidRPr="005C622F">
              <w:rPr>
                <w:lang w:eastAsia="zh-CN"/>
              </w:rPr>
              <w:t>Option B: The Rx UE monitors two AGC symbols in such slot by default, but could drop monitoring the 2nd AGC symbol at least if it detects a PSCCH/PSSCH transmission starting from the 1st starting symbol</w:t>
            </w:r>
          </w:p>
          <w:p w14:paraId="39F553B7" w14:textId="77777777" w:rsidR="006870B2" w:rsidRPr="005C622F" w:rsidRDefault="006870B2" w:rsidP="006870B2">
            <w:pPr>
              <w:numPr>
                <w:ilvl w:val="2"/>
                <w:numId w:val="40"/>
              </w:numPr>
              <w:autoSpaceDE w:val="0"/>
              <w:autoSpaceDN w:val="0"/>
              <w:rPr>
                <w:lang w:eastAsia="zh-CN"/>
              </w:rPr>
            </w:pPr>
            <w:r w:rsidRPr="005C622F">
              <w:rPr>
                <w:lang w:eastAsia="zh-CN"/>
              </w:rPr>
              <w:t>FFS details</w:t>
            </w:r>
          </w:p>
          <w:p w14:paraId="139959D7" w14:textId="77777777" w:rsidR="006870B2" w:rsidRPr="005C622F" w:rsidRDefault="006870B2" w:rsidP="006870B2">
            <w:pPr>
              <w:numPr>
                <w:ilvl w:val="1"/>
                <w:numId w:val="40"/>
              </w:numPr>
              <w:autoSpaceDE w:val="0"/>
              <w:autoSpaceDN w:val="0"/>
              <w:rPr>
                <w:lang w:eastAsia="zh-CN"/>
              </w:rPr>
            </w:pPr>
            <w:r w:rsidRPr="005C622F">
              <w:rPr>
                <w:lang w:eastAsia="zh-CN"/>
              </w:rPr>
              <w:lastRenderedPageBreak/>
              <w:t>Option C: The Rx UE monitors two AGC symbols in such slot by default, but it is up to UE implementation whether to drop monitoring the 2nd AGC symbol</w:t>
            </w:r>
          </w:p>
          <w:p w14:paraId="7D185615" w14:textId="77777777" w:rsidR="006870B2" w:rsidRPr="005C622F" w:rsidRDefault="006870B2" w:rsidP="006870B2">
            <w:pPr>
              <w:numPr>
                <w:ilvl w:val="1"/>
                <w:numId w:val="40"/>
              </w:numPr>
              <w:autoSpaceDE w:val="0"/>
              <w:autoSpaceDN w:val="0"/>
              <w:rPr>
                <w:lang w:eastAsia="zh-CN"/>
              </w:rPr>
            </w:pPr>
            <w:r w:rsidRPr="005C622F">
              <w:rPr>
                <w:lang w:eastAsia="zh-CN"/>
              </w:rPr>
              <w:t>Option D: It is up to UE implementation to monitor 1 or 2 AGC symbol(s) in such slot</w:t>
            </w:r>
          </w:p>
          <w:p w14:paraId="29AB60B0" w14:textId="77777777" w:rsidR="006870B2" w:rsidRPr="005C622F" w:rsidRDefault="006870B2" w:rsidP="006870B2">
            <w:pPr>
              <w:rPr>
                <w:lang w:eastAsia="x-none"/>
              </w:rPr>
            </w:pPr>
          </w:p>
          <w:p w14:paraId="2EA8F98F" w14:textId="77777777" w:rsidR="006870B2" w:rsidRPr="005C622F" w:rsidRDefault="006870B2" w:rsidP="006870B2">
            <w:pPr>
              <w:spacing w:line="276" w:lineRule="auto"/>
              <w:rPr>
                <w:b/>
                <w:bCs/>
              </w:rPr>
            </w:pPr>
            <w:r w:rsidRPr="005C622F">
              <w:rPr>
                <w:b/>
                <w:bCs/>
                <w:highlight w:val="green"/>
              </w:rPr>
              <w:t>Agreement</w:t>
            </w:r>
          </w:p>
          <w:p w14:paraId="237AB094" w14:textId="77777777" w:rsidR="006870B2" w:rsidRPr="005C622F" w:rsidRDefault="006870B2" w:rsidP="006870B2">
            <w:pPr>
              <w:rPr>
                <w:lang w:eastAsia="x-none"/>
              </w:rPr>
            </w:pPr>
            <w:r w:rsidRPr="005C622F">
              <w:rPr>
                <w:lang w:eastAsia="x-none"/>
              </w:rPr>
              <w:t xml:space="preserve">To address PSFCH transmission dropping due to LBT failure, RAN1 </w:t>
            </w:r>
            <w:proofErr w:type="gramStart"/>
            <w:r w:rsidRPr="005C622F">
              <w:rPr>
                <w:lang w:eastAsia="x-none"/>
              </w:rPr>
              <w:t>down-select</w:t>
            </w:r>
            <w:proofErr w:type="gramEnd"/>
            <w:r w:rsidRPr="005C622F">
              <w:rPr>
                <w:lang w:eastAsia="x-none"/>
              </w:rPr>
              <w:t xml:space="preserve"> one of followings, or support the combination of followings:</w:t>
            </w:r>
          </w:p>
          <w:p w14:paraId="34D4D823" w14:textId="77777777" w:rsidR="006870B2" w:rsidRPr="005C622F" w:rsidRDefault="006870B2" w:rsidP="006870B2">
            <w:pPr>
              <w:numPr>
                <w:ilvl w:val="0"/>
                <w:numId w:val="40"/>
              </w:numPr>
              <w:autoSpaceDE w:val="0"/>
              <w:autoSpaceDN w:val="0"/>
              <w:rPr>
                <w:lang w:eastAsia="zh-CN"/>
              </w:rPr>
            </w:pPr>
            <w:r w:rsidRPr="005C622F">
              <w:rPr>
                <w:lang w:eastAsia="zh-CN"/>
              </w:rPr>
              <w:t xml:space="preserve">Alt 1: Support more than 1 PSFCH </w:t>
            </w:r>
            <w:bookmarkStart w:id="3" w:name="_Hlk119602860"/>
            <w:r w:rsidRPr="005C622F">
              <w:rPr>
                <w:lang w:eastAsia="zh-CN"/>
              </w:rPr>
              <w:t xml:space="preserve">occasion </w:t>
            </w:r>
            <w:bookmarkEnd w:id="3"/>
            <w:r w:rsidRPr="005C622F">
              <w:rPr>
                <w:lang w:eastAsia="zh-CN"/>
              </w:rPr>
              <w:t>per PSCCH/PSSCH transmission</w:t>
            </w:r>
          </w:p>
          <w:p w14:paraId="64747D4C" w14:textId="77777777" w:rsidR="006870B2" w:rsidRPr="005C622F" w:rsidRDefault="006870B2" w:rsidP="006870B2">
            <w:pPr>
              <w:numPr>
                <w:ilvl w:val="1"/>
                <w:numId w:val="40"/>
              </w:numPr>
              <w:autoSpaceDE w:val="0"/>
              <w:autoSpaceDN w:val="0"/>
              <w:rPr>
                <w:lang w:eastAsia="zh-CN"/>
              </w:rPr>
            </w:pPr>
            <w:r w:rsidRPr="005C622F">
              <w:rPr>
                <w:lang w:eastAsia="zh-CN"/>
              </w:rPr>
              <w:t>FFS other details, e.g., HARQ-ACK timeline</w:t>
            </w:r>
          </w:p>
          <w:p w14:paraId="63F7AA7E" w14:textId="77777777" w:rsidR="006870B2" w:rsidRPr="005C622F" w:rsidRDefault="006870B2" w:rsidP="006870B2">
            <w:pPr>
              <w:numPr>
                <w:ilvl w:val="0"/>
                <w:numId w:val="40"/>
              </w:numPr>
              <w:autoSpaceDE w:val="0"/>
              <w:autoSpaceDN w:val="0"/>
              <w:rPr>
                <w:lang w:eastAsia="zh-CN"/>
              </w:rPr>
            </w:pPr>
            <w:r w:rsidRPr="005C622F">
              <w:rPr>
                <w:lang w:eastAsia="zh-CN"/>
              </w:rPr>
              <w:t>Alt 2: PSFCH occasions are dynamically indicated</w:t>
            </w:r>
          </w:p>
          <w:p w14:paraId="2F549478" w14:textId="77777777" w:rsidR="006870B2" w:rsidRPr="005C622F" w:rsidRDefault="006870B2" w:rsidP="006870B2">
            <w:pPr>
              <w:numPr>
                <w:ilvl w:val="1"/>
                <w:numId w:val="40"/>
              </w:numPr>
              <w:autoSpaceDE w:val="0"/>
              <w:autoSpaceDN w:val="0"/>
              <w:rPr>
                <w:lang w:eastAsia="zh-CN"/>
              </w:rPr>
            </w:pPr>
            <w:r w:rsidRPr="005C622F">
              <w:rPr>
                <w:lang w:eastAsia="zh-CN"/>
              </w:rPr>
              <w:t>FFS: Whether/how to handle the case where some TB’s corresponding PSFCH cannot be transmitted within the same or different COT</w:t>
            </w:r>
          </w:p>
          <w:p w14:paraId="5AD07A43" w14:textId="77777777" w:rsidR="006870B2" w:rsidRPr="005C622F" w:rsidRDefault="006870B2" w:rsidP="006870B2">
            <w:pPr>
              <w:numPr>
                <w:ilvl w:val="1"/>
                <w:numId w:val="40"/>
              </w:numPr>
              <w:autoSpaceDE w:val="0"/>
              <w:autoSpaceDN w:val="0"/>
              <w:rPr>
                <w:lang w:eastAsia="zh-CN"/>
              </w:rPr>
            </w:pPr>
            <w:r w:rsidRPr="005C622F">
              <w:rPr>
                <w:lang w:eastAsia="zh-CN"/>
              </w:rPr>
              <w:t>FFS other details, e.g., dynamically indicate one or more PSFCH transmission(s), container of the indication, etc.</w:t>
            </w:r>
          </w:p>
          <w:p w14:paraId="0AEF3ECD" w14:textId="77777777" w:rsidR="006870B2" w:rsidRPr="005C622F" w:rsidRDefault="006870B2" w:rsidP="006870B2">
            <w:pPr>
              <w:numPr>
                <w:ilvl w:val="0"/>
                <w:numId w:val="40"/>
              </w:numPr>
              <w:autoSpaceDE w:val="0"/>
              <w:autoSpaceDN w:val="0"/>
              <w:rPr>
                <w:lang w:eastAsia="zh-CN"/>
              </w:rPr>
            </w:pPr>
            <w:r w:rsidRPr="005C622F">
              <w:rPr>
                <w:lang w:eastAsia="zh-CN"/>
              </w:rPr>
              <w:t>FFS: Whether such PSFCH occasions are within the same or different COT of corresponding PSSCH</w:t>
            </w:r>
          </w:p>
          <w:p w14:paraId="1748E583" w14:textId="77777777" w:rsidR="006870B2" w:rsidRPr="005C622F" w:rsidRDefault="006870B2" w:rsidP="006870B2">
            <w:pPr>
              <w:numPr>
                <w:ilvl w:val="0"/>
                <w:numId w:val="40"/>
              </w:numPr>
              <w:autoSpaceDE w:val="0"/>
              <w:autoSpaceDN w:val="0"/>
              <w:rPr>
                <w:lang w:eastAsia="zh-CN"/>
              </w:rPr>
            </w:pPr>
            <w:r w:rsidRPr="005C622F">
              <w:rPr>
                <w:lang w:eastAsia="zh-CN"/>
              </w:rPr>
              <w:t>FFS: Whether/how to address PSFCH collision if any</w:t>
            </w:r>
          </w:p>
          <w:p w14:paraId="62999E6A" w14:textId="77777777" w:rsidR="006870B2" w:rsidRPr="005C622F" w:rsidRDefault="006870B2" w:rsidP="006870B2">
            <w:pPr>
              <w:numPr>
                <w:ilvl w:val="0"/>
                <w:numId w:val="40"/>
              </w:numPr>
              <w:autoSpaceDE w:val="0"/>
              <w:autoSpaceDN w:val="0"/>
              <w:rPr>
                <w:lang w:eastAsia="zh-CN"/>
              </w:rPr>
            </w:pPr>
            <w:r w:rsidRPr="005C622F">
              <w:rPr>
                <w:lang w:eastAsia="zh-CN"/>
              </w:rPr>
              <w:t>FFS: Whether/how to handle the linearly decreased PSFCH capacity</w:t>
            </w:r>
          </w:p>
          <w:p w14:paraId="3A5F41D1" w14:textId="77777777" w:rsidR="006870B2" w:rsidRPr="005C622F" w:rsidRDefault="006870B2" w:rsidP="006870B2">
            <w:pPr>
              <w:rPr>
                <w:lang w:eastAsia="x-none"/>
              </w:rPr>
            </w:pPr>
          </w:p>
          <w:p w14:paraId="736CCBAF" w14:textId="77777777" w:rsidR="006870B2" w:rsidRPr="005C622F" w:rsidRDefault="006870B2" w:rsidP="006870B2">
            <w:pPr>
              <w:spacing w:line="276" w:lineRule="auto"/>
              <w:rPr>
                <w:b/>
                <w:bCs/>
              </w:rPr>
            </w:pPr>
            <w:r w:rsidRPr="005C622F">
              <w:rPr>
                <w:b/>
                <w:bCs/>
                <w:highlight w:val="green"/>
              </w:rPr>
              <w:t>Agreement</w:t>
            </w:r>
          </w:p>
          <w:p w14:paraId="2FCEF3D5" w14:textId="77777777" w:rsidR="006870B2" w:rsidRPr="005C622F" w:rsidRDefault="006870B2" w:rsidP="006870B2">
            <w:pPr>
              <w:rPr>
                <w:lang w:eastAsia="x-none"/>
              </w:rPr>
            </w:pPr>
            <w:r w:rsidRPr="005C622F">
              <w:rPr>
                <w:lang w:eastAsia="x-none"/>
              </w:rPr>
              <w:t>Regarding the number and location(s) of additional candidate S-SSB occasions, RAN1 further study the followings:</w:t>
            </w:r>
          </w:p>
          <w:p w14:paraId="316D0494" w14:textId="77777777" w:rsidR="006870B2" w:rsidRPr="005C622F" w:rsidRDefault="006870B2" w:rsidP="006870B2">
            <w:pPr>
              <w:numPr>
                <w:ilvl w:val="0"/>
                <w:numId w:val="40"/>
              </w:numPr>
              <w:autoSpaceDE w:val="0"/>
              <w:autoSpaceDN w:val="0"/>
              <w:rPr>
                <w:lang w:eastAsia="zh-CN"/>
              </w:rPr>
            </w:pPr>
            <w:r w:rsidRPr="005C622F">
              <w:rPr>
                <w:rFonts w:hint="eastAsia"/>
                <w:lang w:eastAsia="zh-CN"/>
              </w:rPr>
              <w:t>O</w:t>
            </w:r>
            <w:r w:rsidRPr="005C622F">
              <w:rPr>
                <w:lang w:eastAsia="zh-CN"/>
              </w:rPr>
              <w:t xml:space="preserve">ption 1: Reuse legacy NR SL design, and increase the available values in </w:t>
            </w:r>
            <w:proofErr w:type="spellStart"/>
            <w:r w:rsidRPr="005C622F">
              <w:rPr>
                <w:i/>
                <w:lang w:eastAsia="zh-CN"/>
              </w:rPr>
              <w:t>sl-NumSSB-WithinPeriod</w:t>
            </w:r>
            <w:proofErr w:type="spellEnd"/>
            <w:r w:rsidRPr="005C622F">
              <w:rPr>
                <w:lang w:eastAsia="zh-CN"/>
              </w:rPr>
              <w:t xml:space="preserve"> for each SCS</w:t>
            </w:r>
          </w:p>
          <w:p w14:paraId="3E555F35" w14:textId="77777777" w:rsidR="006870B2" w:rsidRPr="005C622F" w:rsidRDefault="006870B2" w:rsidP="006870B2">
            <w:pPr>
              <w:numPr>
                <w:ilvl w:val="0"/>
                <w:numId w:val="40"/>
              </w:numPr>
              <w:autoSpaceDE w:val="0"/>
              <w:autoSpaceDN w:val="0"/>
              <w:rPr>
                <w:lang w:eastAsia="zh-CN"/>
              </w:rPr>
            </w:pPr>
            <w:r w:rsidRPr="005C622F">
              <w:rPr>
                <w:lang w:eastAsia="zh-CN"/>
              </w:rPr>
              <w:t>Option 2: Each R16/R17 NR SL S-SSB slot has K corresponding additional candidate S-SSB occasion</w:t>
            </w:r>
            <w:r w:rsidRPr="005C622F">
              <w:rPr>
                <w:rFonts w:hint="eastAsia"/>
                <w:lang w:eastAsia="zh-CN"/>
              </w:rPr>
              <w:t>,</w:t>
            </w:r>
            <w:r w:rsidRPr="005C622F">
              <w:rPr>
                <w:lang w:eastAsia="zh-CN"/>
              </w:rPr>
              <w:t xml:space="preserve"> and the gap between them is (pre-)configured</w:t>
            </w:r>
          </w:p>
          <w:p w14:paraId="6C324BFE" w14:textId="77777777" w:rsidR="006870B2" w:rsidRPr="005C622F" w:rsidRDefault="006870B2" w:rsidP="006870B2">
            <w:pPr>
              <w:numPr>
                <w:ilvl w:val="1"/>
                <w:numId w:val="40"/>
              </w:numPr>
              <w:autoSpaceDE w:val="0"/>
              <w:autoSpaceDN w:val="0"/>
              <w:rPr>
                <w:lang w:eastAsia="zh-CN"/>
              </w:rPr>
            </w:pPr>
            <w:r w:rsidRPr="005C622F">
              <w:rPr>
                <w:lang w:eastAsia="zh-CN"/>
              </w:rPr>
              <w:t>FFS details, e.g., value of K, details on gap length, etc.</w:t>
            </w:r>
          </w:p>
          <w:p w14:paraId="609A4403" w14:textId="77777777" w:rsidR="006870B2" w:rsidRPr="005C622F" w:rsidRDefault="006870B2" w:rsidP="006870B2">
            <w:pPr>
              <w:numPr>
                <w:ilvl w:val="0"/>
                <w:numId w:val="40"/>
              </w:numPr>
              <w:autoSpaceDE w:val="0"/>
              <w:autoSpaceDN w:val="0"/>
              <w:rPr>
                <w:lang w:eastAsia="zh-CN"/>
              </w:rPr>
            </w:pPr>
            <w:r w:rsidRPr="005C622F">
              <w:rPr>
                <w:lang w:eastAsia="zh-CN"/>
              </w:rPr>
              <w:t>Option 3: The number and location(s) of additional candidate S-SSB occasions are separately (pre-)configured</w:t>
            </w:r>
          </w:p>
          <w:p w14:paraId="193000EE" w14:textId="77777777" w:rsidR="006870B2" w:rsidRPr="005C622F" w:rsidRDefault="006870B2" w:rsidP="006870B2">
            <w:pPr>
              <w:numPr>
                <w:ilvl w:val="0"/>
                <w:numId w:val="40"/>
              </w:numPr>
              <w:autoSpaceDE w:val="0"/>
              <w:autoSpaceDN w:val="0"/>
              <w:rPr>
                <w:lang w:eastAsia="zh-CN"/>
              </w:rPr>
            </w:pPr>
            <w:r w:rsidRPr="005C622F">
              <w:rPr>
                <w:lang w:eastAsia="zh-CN"/>
              </w:rPr>
              <w:t>Option 4: Introduce M contiguous candidate S-SSB occasions in one S-SSB period</w:t>
            </w:r>
          </w:p>
          <w:p w14:paraId="61A07C22" w14:textId="77777777" w:rsidR="006870B2" w:rsidRPr="005C622F" w:rsidRDefault="006870B2" w:rsidP="006870B2">
            <w:pPr>
              <w:numPr>
                <w:ilvl w:val="0"/>
                <w:numId w:val="40"/>
              </w:numPr>
              <w:autoSpaceDE w:val="0"/>
              <w:autoSpaceDN w:val="0"/>
              <w:rPr>
                <w:lang w:eastAsia="zh-CN"/>
              </w:rPr>
            </w:pPr>
            <w:r w:rsidRPr="005C622F">
              <w:rPr>
                <w:rFonts w:hint="eastAsia"/>
                <w:lang w:eastAsia="zh-CN"/>
              </w:rPr>
              <w:t>O</w:t>
            </w:r>
            <w:r w:rsidRPr="005C622F">
              <w:rPr>
                <w:lang w:eastAsia="zh-CN"/>
              </w:rPr>
              <w:t>ption 5: the number of candidate S-SSB occasions is (pre-)configured, and locations are determined based on the (pre-)configured number</w:t>
            </w:r>
          </w:p>
          <w:p w14:paraId="64C6FDBD" w14:textId="77777777" w:rsidR="006870B2" w:rsidRPr="005C622F" w:rsidRDefault="006870B2" w:rsidP="006870B2">
            <w:pPr>
              <w:rPr>
                <w:lang w:eastAsia="x-none"/>
              </w:rPr>
            </w:pPr>
          </w:p>
          <w:p w14:paraId="41013040" w14:textId="77777777" w:rsidR="006870B2" w:rsidRPr="005C622F" w:rsidRDefault="006870B2" w:rsidP="006870B2">
            <w:pPr>
              <w:spacing w:line="276" w:lineRule="auto"/>
              <w:rPr>
                <w:b/>
                <w:bCs/>
              </w:rPr>
            </w:pPr>
            <w:r w:rsidRPr="005C622F">
              <w:rPr>
                <w:b/>
                <w:bCs/>
                <w:highlight w:val="green"/>
              </w:rPr>
              <w:t>Agreement</w:t>
            </w:r>
          </w:p>
          <w:p w14:paraId="65A4D300" w14:textId="77777777" w:rsidR="006870B2" w:rsidRPr="005C622F" w:rsidRDefault="006870B2" w:rsidP="006870B2">
            <w:pPr>
              <w:rPr>
                <w:lang w:eastAsia="x-none"/>
              </w:rPr>
            </w:pPr>
            <w:r w:rsidRPr="005C622F">
              <w:rPr>
                <w:lang w:eastAsia="x-none"/>
              </w:rPr>
              <w:t>Regarding additional candidate S-SSB occasions:</w:t>
            </w:r>
          </w:p>
          <w:p w14:paraId="7F3F9956" w14:textId="77777777" w:rsidR="006870B2" w:rsidRPr="005C622F" w:rsidRDefault="006870B2" w:rsidP="006870B2">
            <w:pPr>
              <w:numPr>
                <w:ilvl w:val="0"/>
                <w:numId w:val="40"/>
              </w:numPr>
              <w:autoSpaceDE w:val="0"/>
              <w:autoSpaceDN w:val="0"/>
              <w:rPr>
                <w:lang w:eastAsia="zh-CN"/>
              </w:rPr>
            </w:pPr>
            <w:r w:rsidRPr="005C622F">
              <w:rPr>
                <w:lang w:eastAsia="zh-CN"/>
              </w:rPr>
              <w:t>In the same S-SSB period, RAN1 further study the followings:</w:t>
            </w:r>
          </w:p>
          <w:p w14:paraId="45EA7F7D" w14:textId="77777777" w:rsidR="006870B2" w:rsidRPr="005C622F" w:rsidRDefault="006870B2" w:rsidP="006870B2">
            <w:pPr>
              <w:numPr>
                <w:ilvl w:val="1"/>
                <w:numId w:val="40"/>
              </w:numPr>
              <w:autoSpaceDE w:val="0"/>
              <w:autoSpaceDN w:val="0"/>
              <w:rPr>
                <w:lang w:eastAsia="zh-CN"/>
              </w:rPr>
            </w:pPr>
            <w:r w:rsidRPr="005C622F">
              <w:rPr>
                <w:lang w:eastAsia="zh-CN"/>
              </w:rPr>
              <w:t>Alt 1: UE attempts to transmit on all or some of additional candidate S-SSB occasion(s) only when it fails to transmit on R16/R17 S-SSB occasion(s)</w:t>
            </w:r>
          </w:p>
          <w:p w14:paraId="5029B301" w14:textId="77777777" w:rsidR="006870B2" w:rsidRPr="005C622F" w:rsidRDefault="006870B2" w:rsidP="006870B2">
            <w:pPr>
              <w:numPr>
                <w:ilvl w:val="1"/>
                <w:numId w:val="40"/>
              </w:numPr>
              <w:autoSpaceDE w:val="0"/>
              <w:autoSpaceDN w:val="0"/>
              <w:rPr>
                <w:lang w:eastAsia="zh-CN"/>
              </w:rPr>
            </w:pPr>
            <w:r w:rsidRPr="005C622F">
              <w:rPr>
                <w:lang w:eastAsia="zh-CN"/>
              </w:rPr>
              <w:t xml:space="preserve">Alt 2: UE attempts to transmit on all additional candidate S-SSB occasion(s) regardless of </w:t>
            </w:r>
            <w:proofErr w:type="gramStart"/>
            <w:r w:rsidRPr="005C622F">
              <w:rPr>
                <w:lang w:eastAsia="zh-CN"/>
              </w:rPr>
              <w:t>whether or not</w:t>
            </w:r>
            <w:proofErr w:type="gramEnd"/>
            <w:r w:rsidRPr="005C622F">
              <w:rPr>
                <w:lang w:eastAsia="zh-CN"/>
              </w:rPr>
              <w:t xml:space="preserve"> it transmitted on R16/R17 S-SSB occasion(s)</w:t>
            </w:r>
          </w:p>
          <w:p w14:paraId="6AC509F9" w14:textId="77777777" w:rsidR="006870B2" w:rsidRPr="005C622F" w:rsidRDefault="006870B2" w:rsidP="006870B2">
            <w:pPr>
              <w:numPr>
                <w:ilvl w:val="1"/>
                <w:numId w:val="40"/>
              </w:numPr>
              <w:autoSpaceDE w:val="0"/>
              <w:autoSpaceDN w:val="0"/>
              <w:rPr>
                <w:lang w:eastAsia="zh-CN"/>
              </w:rPr>
            </w:pPr>
            <w:r w:rsidRPr="005C622F">
              <w:rPr>
                <w:lang w:eastAsia="zh-CN"/>
              </w:rPr>
              <w:t xml:space="preserve">Alt 3: UE can attempt to transmit on all or some of additional candidate S-SSB occasion(s) regardless of </w:t>
            </w:r>
            <w:proofErr w:type="gramStart"/>
            <w:r w:rsidRPr="005C622F">
              <w:rPr>
                <w:lang w:eastAsia="zh-CN"/>
              </w:rPr>
              <w:t>whether or not</w:t>
            </w:r>
            <w:proofErr w:type="gramEnd"/>
            <w:r w:rsidRPr="005C622F">
              <w:rPr>
                <w:lang w:eastAsia="zh-CN"/>
              </w:rPr>
              <w:t xml:space="preserve"> it transmitted on R16/R17 S-SSB occasion(s)</w:t>
            </w:r>
          </w:p>
          <w:p w14:paraId="241C82C8" w14:textId="77777777" w:rsidR="006870B2" w:rsidRPr="005C622F" w:rsidRDefault="006870B2" w:rsidP="006870B2">
            <w:pPr>
              <w:numPr>
                <w:ilvl w:val="1"/>
                <w:numId w:val="40"/>
              </w:numPr>
              <w:autoSpaceDE w:val="0"/>
              <w:autoSpaceDN w:val="0"/>
              <w:rPr>
                <w:lang w:eastAsia="zh-CN"/>
              </w:rPr>
            </w:pPr>
            <w:r w:rsidRPr="005C622F">
              <w:rPr>
                <w:lang w:eastAsia="zh-CN"/>
              </w:rPr>
              <w:t>Alt 4: upon LBT failure on a (candidate) S-SSB occasion, a UE attempts to transmit on the subsequent additional candidate S-SSB occasion if within a period S-SSB transmission has not been transmitted in any prior occasions</w:t>
            </w:r>
          </w:p>
          <w:p w14:paraId="74D1E6BB" w14:textId="77777777" w:rsidR="006870B2" w:rsidRPr="005C622F" w:rsidRDefault="006870B2" w:rsidP="006870B2">
            <w:pPr>
              <w:numPr>
                <w:ilvl w:val="0"/>
                <w:numId w:val="40"/>
              </w:numPr>
              <w:autoSpaceDE w:val="0"/>
              <w:autoSpaceDN w:val="0"/>
              <w:rPr>
                <w:lang w:eastAsia="zh-CN"/>
              </w:rPr>
            </w:pPr>
            <w:r w:rsidRPr="005C622F">
              <w:rPr>
                <w:lang w:eastAsia="zh-CN"/>
              </w:rPr>
              <w:t>FFS details</w:t>
            </w:r>
          </w:p>
          <w:p w14:paraId="338D76FD" w14:textId="77777777" w:rsidR="006870B2" w:rsidRPr="005C622F" w:rsidRDefault="006870B2" w:rsidP="006870B2">
            <w:pPr>
              <w:rPr>
                <w:lang w:eastAsia="x-none"/>
              </w:rPr>
            </w:pPr>
          </w:p>
          <w:p w14:paraId="551AA6D8" w14:textId="77777777" w:rsidR="006870B2" w:rsidRPr="005C622F" w:rsidRDefault="006870B2" w:rsidP="006870B2">
            <w:pPr>
              <w:spacing w:line="276" w:lineRule="auto"/>
              <w:rPr>
                <w:b/>
                <w:bCs/>
              </w:rPr>
            </w:pPr>
            <w:r w:rsidRPr="005C622F">
              <w:rPr>
                <w:b/>
                <w:bCs/>
                <w:highlight w:val="green"/>
              </w:rPr>
              <w:t>Agreement</w:t>
            </w:r>
          </w:p>
          <w:p w14:paraId="7A7F8BA0" w14:textId="77777777" w:rsidR="006870B2" w:rsidRPr="005C622F" w:rsidRDefault="006870B2" w:rsidP="006870B2">
            <w:pPr>
              <w:rPr>
                <w:lang w:eastAsia="x-none"/>
              </w:rPr>
            </w:pPr>
            <w:r w:rsidRPr="005C622F">
              <w:rPr>
                <w:lang w:eastAsia="x-none"/>
              </w:rPr>
              <w:t xml:space="preserve">For </w:t>
            </w:r>
            <w:r w:rsidRPr="005C622F">
              <w:rPr>
                <w:rFonts w:hint="eastAsia"/>
                <w:lang w:eastAsia="x-none"/>
              </w:rPr>
              <w:t>contiguous</w:t>
            </w:r>
            <w:r w:rsidRPr="005C622F">
              <w:rPr>
                <w:lang w:eastAsia="x-none"/>
              </w:rPr>
              <w:t xml:space="preserve"> RB-based PSCCH/PSSCH transmission in SL-U:</w:t>
            </w:r>
          </w:p>
          <w:p w14:paraId="0A1C6D31" w14:textId="77777777" w:rsidR="006870B2" w:rsidRPr="005C622F" w:rsidRDefault="006870B2" w:rsidP="006870B2">
            <w:pPr>
              <w:numPr>
                <w:ilvl w:val="0"/>
                <w:numId w:val="40"/>
              </w:numPr>
              <w:autoSpaceDE w:val="0"/>
              <w:autoSpaceDN w:val="0"/>
              <w:rPr>
                <w:lang w:eastAsia="zh-CN"/>
              </w:rPr>
            </w:pPr>
            <w:r w:rsidRPr="005C622F">
              <w:rPr>
                <w:lang w:eastAsia="zh-CN"/>
              </w:rPr>
              <w:t>R</w:t>
            </w:r>
            <w:r w:rsidRPr="005C622F">
              <w:rPr>
                <w:rFonts w:hint="eastAsia"/>
                <w:lang w:eastAsia="zh-CN"/>
              </w:rPr>
              <w:t>e</w:t>
            </w:r>
            <w:r w:rsidRPr="005C622F">
              <w:rPr>
                <w:lang w:eastAsia="zh-CN"/>
              </w:rPr>
              <w:t>garding mapping between sub-channel and PRBs, further study the following options:</w:t>
            </w:r>
          </w:p>
          <w:p w14:paraId="7F95B236" w14:textId="77777777" w:rsidR="006870B2" w:rsidRPr="005C622F" w:rsidRDefault="006870B2" w:rsidP="006870B2">
            <w:pPr>
              <w:numPr>
                <w:ilvl w:val="1"/>
                <w:numId w:val="40"/>
              </w:numPr>
              <w:autoSpaceDE w:val="0"/>
              <w:autoSpaceDN w:val="0"/>
              <w:rPr>
                <w:lang w:eastAsia="zh-CN"/>
              </w:rPr>
            </w:pPr>
            <w:r w:rsidRPr="005C622F">
              <w:rPr>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2CE2B169" w14:textId="77777777" w:rsidR="006870B2" w:rsidRPr="005C622F" w:rsidRDefault="006870B2" w:rsidP="006870B2">
            <w:pPr>
              <w:numPr>
                <w:ilvl w:val="2"/>
                <w:numId w:val="40"/>
              </w:numPr>
              <w:autoSpaceDE w:val="0"/>
              <w:autoSpaceDN w:val="0"/>
              <w:rPr>
                <w:lang w:eastAsia="zh-CN"/>
              </w:rPr>
            </w:pPr>
            <w:r w:rsidRPr="005C622F">
              <w:rPr>
                <w:lang w:eastAsia="zh-CN"/>
              </w:rPr>
              <w:t xml:space="preserve">FFS: whether/how to use sub-channel(s) which include intra-cell </w:t>
            </w:r>
            <w:proofErr w:type="spellStart"/>
            <w:r w:rsidRPr="005C622F">
              <w:rPr>
                <w:lang w:eastAsia="zh-CN"/>
              </w:rPr>
              <w:t>guardband</w:t>
            </w:r>
            <w:proofErr w:type="spellEnd"/>
            <w:r w:rsidRPr="005C622F">
              <w:rPr>
                <w:lang w:eastAsia="zh-CN"/>
              </w:rPr>
              <w:t xml:space="preserve"> PRBs</w:t>
            </w:r>
          </w:p>
          <w:p w14:paraId="0FBCE349" w14:textId="77777777" w:rsidR="006870B2" w:rsidRPr="005C622F" w:rsidRDefault="006870B2" w:rsidP="006870B2">
            <w:pPr>
              <w:numPr>
                <w:ilvl w:val="2"/>
                <w:numId w:val="40"/>
              </w:numPr>
              <w:autoSpaceDE w:val="0"/>
              <w:autoSpaceDN w:val="0"/>
              <w:rPr>
                <w:lang w:eastAsia="zh-CN"/>
              </w:rPr>
            </w:pPr>
            <w:r w:rsidRPr="005C622F">
              <w:rPr>
                <w:lang w:eastAsia="zh-CN"/>
              </w:rPr>
              <w:t>FFS</w:t>
            </w:r>
            <w:r w:rsidRPr="005C622F">
              <w:rPr>
                <w:rFonts w:hint="eastAsia"/>
                <w:lang w:eastAsia="zh-CN"/>
              </w:rPr>
              <w:t>:</w:t>
            </w:r>
            <w:r w:rsidRPr="005C622F">
              <w:rPr>
                <w:lang w:eastAsia="zh-CN"/>
              </w:rPr>
              <w:t xml:space="preserve"> whether/how to handle the case when the number of PRBs of the resource pool cannot be divided by sub-channel size</w:t>
            </w:r>
          </w:p>
          <w:p w14:paraId="5C682EB3" w14:textId="77777777" w:rsidR="006870B2" w:rsidRPr="005C622F" w:rsidRDefault="006870B2" w:rsidP="006870B2">
            <w:pPr>
              <w:numPr>
                <w:ilvl w:val="1"/>
                <w:numId w:val="40"/>
              </w:numPr>
              <w:autoSpaceDE w:val="0"/>
              <w:autoSpaceDN w:val="0"/>
              <w:rPr>
                <w:lang w:eastAsia="zh-CN"/>
              </w:rPr>
            </w:pPr>
            <w:r w:rsidRPr="005C622F">
              <w:rPr>
                <w:lang w:eastAsia="zh-CN"/>
              </w:rPr>
              <w:t>Option 2 (sub-channel aligns with RB set boundary): In each RB set, the mapping of sub-channel starts from the first PRB of the RB set and mapped sequentially within the RB set according to the sub-channel size</w:t>
            </w:r>
          </w:p>
          <w:p w14:paraId="23D4784C" w14:textId="77777777" w:rsidR="006870B2" w:rsidRPr="005C622F" w:rsidRDefault="006870B2" w:rsidP="006870B2">
            <w:pPr>
              <w:numPr>
                <w:ilvl w:val="2"/>
                <w:numId w:val="40"/>
              </w:numPr>
              <w:autoSpaceDE w:val="0"/>
              <w:autoSpaceDN w:val="0"/>
              <w:rPr>
                <w:lang w:eastAsia="zh-CN"/>
              </w:rPr>
            </w:pPr>
            <w:r w:rsidRPr="005C622F">
              <w:rPr>
                <w:lang w:eastAsia="zh-CN"/>
              </w:rPr>
              <w:t>FFS</w:t>
            </w:r>
            <w:r w:rsidRPr="005C622F">
              <w:rPr>
                <w:rFonts w:hint="eastAsia"/>
                <w:lang w:eastAsia="zh-CN"/>
              </w:rPr>
              <w:t>:</w:t>
            </w:r>
            <w:r w:rsidRPr="005C622F">
              <w:rPr>
                <w:lang w:eastAsia="zh-CN"/>
              </w:rPr>
              <w:t xml:space="preserve"> whether/how to use intra-cell </w:t>
            </w:r>
            <w:proofErr w:type="spellStart"/>
            <w:r w:rsidRPr="005C622F">
              <w:rPr>
                <w:lang w:eastAsia="zh-CN"/>
              </w:rPr>
              <w:t>guardband</w:t>
            </w:r>
            <w:proofErr w:type="spellEnd"/>
            <w:r w:rsidRPr="005C622F">
              <w:rPr>
                <w:lang w:eastAsia="zh-CN"/>
              </w:rPr>
              <w:t xml:space="preserve"> PRBs</w:t>
            </w:r>
          </w:p>
          <w:p w14:paraId="2917CB56" w14:textId="77777777" w:rsidR="006870B2" w:rsidRPr="005C622F" w:rsidRDefault="006870B2" w:rsidP="006870B2">
            <w:pPr>
              <w:numPr>
                <w:ilvl w:val="2"/>
                <w:numId w:val="40"/>
              </w:numPr>
              <w:autoSpaceDE w:val="0"/>
              <w:autoSpaceDN w:val="0"/>
              <w:rPr>
                <w:lang w:eastAsia="zh-CN"/>
              </w:rPr>
            </w:pPr>
            <w:r w:rsidRPr="005C622F">
              <w:rPr>
                <w:lang w:eastAsia="zh-CN"/>
              </w:rPr>
              <w:t>FFS</w:t>
            </w:r>
            <w:r w:rsidRPr="005C622F">
              <w:rPr>
                <w:rFonts w:hint="eastAsia"/>
                <w:lang w:eastAsia="zh-CN"/>
              </w:rPr>
              <w:t>:</w:t>
            </w:r>
            <w:r w:rsidRPr="005C622F">
              <w:rPr>
                <w:lang w:eastAsia="zh-CN"/>
              </w:rPr>
              <w:t xml:space="preserve"> whether/how to handle the case when the number of PRBs of one RB set cannot be divided by sub-channel size</w:t>
            </w:r>
          </w:p>
          <w:p w14:paraId="10E05FE9" w14:textId="77777777" w:rsidR="006870B2" w:rsidRPr="005C622F" w:rsidRDefault="006870B2" w:rsidP="006870B2">
            <w:pPr>
              <w:numPr>
                <w:ilvl w:val="1"/>
                <w:numId w:val="40"/>
              </w:numPr>
              <w:autoSpaceDE w:val="0"/>
              <w:autoSpaceDN w:val="0"/>
              <w:rPr>
                <w:lang w:eastAsia="zh-CN"/>
              </w:rPr>
            </w:pPr>
            <w:r w:rsidRPr="005C622F">
              <w:rPr>
                <w:lang w:eastAsia="zh-CN"/>
              </w:rPr>
              <w:lastRenderedPageBreak/>
              <w:t xml:space="preserve">Option 3 (sub-channel aligns with RB set boundary): In each RB set, the mapping of sub-channel starts from the first PRB of the RB set and mapped sequentially within the RB set and/or </w:t>
            </w:r>
            <w:proofErr w:type="spellStart"/>
            <w:r w:rsidRPr="005C622F">
              <w:rPr>
                <w:lang w:eastAsia="zh-CN"/>
              </w:rPr>
              <w:t>guardband</w:t>
            </w:r>
            <w:proofErr w:type="spellEnd"/>
            <w:r w:rsidRPr="005C622F">
              <w:rPr>
                <w:lang w:eastAsia="zh-CN"/>
              </w:rPr>
              <w:t xml:space="preserve"> PRB according to the sub-channel size</w:t>
            </w:r>
          </w:p>
          <w:p w14:paraId="0ACC33EE" w14:textId="77777777" w:rsidR="006870B2" w:rsidRPr="005C622F" w:rsidRDefault="006870B2" w:rsidP="006870B2">
            <w:pPr>
              <w:numPr>
                <w:ilvl w:val="2"/>
                <w:numId w:val="40"/>
              </w:numPr>
              <w:autoSpaceDE w:val="0"/>
              <w:autoSpaceDN w:val="0"/>
              <w:rPr>
                <w:lang w:eastAsia="zh-CN"/>
              </w:rPr>
            </w:pPr>
            <w:r w:rsidRPr="005C622F">
              <w:rPr>
                <w:lang w:eastAsia="zh-CN"/>
              </w:rPr>
              <w:t>FFS</w:t>
            </w:r>
            <w:r w:rsidRPr="005C622F">
              <w:rPr>
                <w:rFonts w:hint="eastAsia"/>
                <w:lang w:eastAsia="zh-CN"/>
              </w:rPr>
              <w:t>:</w:t>
            </w:r>
            <w:r w:rsidRPr="005C622F">
              <w:rPr>
                <w:lang w:eastAsia="zh-CN"/>
              </w:rPr>
              <w:t xml:space="preserve"> how to use intra-cell </w:t>
            </w:r>
            <w:proofErr w:type="spellStart"/>
            <w:r w:rsidRPr="005C622F">
              <w:rPr>
                <w:lang w:eastAsia="zh-CN"/>
              </w:rPr>
              <w:t>guardband</w:t>
            </w:r>
            <w:proofErr w:type="spellEnd"/>
            <w:r w:rsidRPr="005C622F">
              <w:rPr>
                <w:lang w:eastAsia="zh-CN"/>
              </w:rPr>
              <w:t xml:space="preserve"> PRBs</w:t>
            </w:r>
          </w:p>
          <w:p w14:paraId="56F0F379" w14:textId="77777777" w:rsidR="006870B2" w:rsidRPr="005C622F" w:rsidRDefault="006870B2" w:rsidP="006870B2">
            <w:pPr>
              <w:numPr>
                <w:ilvl w:val="2"/>
                <w:numId w:val="40"/>
              </w:numPr>
              <w:autoSpaceDE w:val="0"/>
              <w:autoSpaceDN w:val="0"/>
              <w:rPr>
                <w:lang w:eastAsia="zh-CN"/>
              </w:rPr>
            </w:pPr>
            <w:r w:rsidRPr="005C622F">
              <w:rPr>
                <w:lang w:eastAsia="zh-CN"/>
              </w:rPr>
              <w:t>FFS</w:t>
            </w:r>
            <w:r w:rsidRPr="005C622F">
              <w:rPr>
                <w:rFonts w:hint="eastAsia"/>
                <w:lang w:eastAsia="zh-CN"/>
              </w:rPr>
              <w:t>:</w:t>
            </w:r>
            <w:r w:rsidRPr="005C622F">
              <w:rPr>
                <w:lang w:eastAsia="zh-CN"/>
              </w:rPr>
              <w:t xml:space="preserve"> how to use </w:t>
            </w:r>
            <w:r w:rsidRPr="005C622F">
              <w:rPr>
                <w:rFonts w:hint="eastAsia"/>
                <w:lang w:eastAsia="zh-CN"/>
              </w:rPr>
              <w:t>the</w:t>
            </w:r>
            <w:r w:rsidRPr="005C622F">
              <w:rPr>
                <w:lang w:eastAsia="zh-CN"/>
              </w:rPr>
              <w:t xml:space="preserve"> subchannel including PRBs in </w:t>
            </w:r>
            <w:proofErr w:type="spellStart"/>
            <w:r w:rsidRPr="005C622F">
              <w:rPr>
                <w:lang w:eastAsia="zh-CN"/>
              </w:rPr>
              <w:t>guardband</w:t>
            </w:r>
            <w:proofErr w:type="spellEnd"/>
          </w:p>
          <w:p w14:paraId="74B943C4" w14:textId="77777777" w:rsidR="006870B2" w:rsidRPr="005C622F" w:rsidRDefault="006870B2" w:rsidP="006870B2">
            <w:pPr>
              <w:rPr>
                <w:lang w:eastAsia="x-none"/>
              </w:rPr>
            </w:pPr>
          </w:p>
          <w:p w14:paraId="0269BC1B" w14:textId="77777777" w:rsidR="006870B2" w:rsidRPr="005C622F" w:rsidRDefault="006870B2" w:rsidP="006870B2">
            <w:pPr>
              <w:spacing w:line="276" w:lineRule="auto"/>
              <w:rPr>
                <w:b/>
                <w:bCs/>
              </w:rPr>
            </w:pPr>
            <w:r w:rsidRPr="005C622F">
              <w:rPr>
                <w:b/>
                <w:bCs/>
                <w:highlight w:val="green"/>
              </w:rPr>
              <w:t>Agreement</w:t>
            </w:r>
          </w:p>
          <w:p w14:paraId="2D61FBB3" w14:textId="77777777" w:rsidR="006870B2" w:rsidRPr="005C622F" w:rsidRDefault="006870B2" w:rsidP="006870B2">
            <w:pPr>
              <w:rPr>
                <w:lang w:eastAsia="x-none"/>
              </w:rPr>
            </w:pPr>
            <w:r w:rsidRPr="005C622F">
              <w:rPr>
                <w:lang w:eastAsia="x-none"/>
              </w:rPr>
              <w:t>Regarding PSFCH transmission under 60 kHz SCS, further study the following alternatives:</w:t>
            </w:r>
          </w:p>
          <w:p w14:paraId="2301DC18" w14:textId="77777777" w:rsidR="006870B2" w:rsidRPr="005C622F" w:rsidRDefault="006870B2" w:rsidP="006870B2">
            <w:pPr>
              <w:numPr>
                <w:ilvl w:val="0"/>
                <w:numId w:val="40"/>
              </w:numPr>
              <w:autoSpaceDE w:val="0"/>
              <w:autoSpaceDN w:val="0"/>
              <w:rPr>
                <w:lang w:eastAsia="zh-CN"/>
              </w:rPr>
            </w:pPr>
            <w:r w:rsidRPr="005C622F">
              <w:rPr>
                <w:lang w:eastAsia="zh-CN"/>
              </w:rPr>
              <w:t>Alt 1: Each PSFCH transmission occupies K dedicated PRB(s) and some common PRBs</w:t>
            </w:r>
          </w:p>
          <w:p w14:paraId="19655BF0" w14:textId="77777777" w:rsidR="006870B2" w:rsidRPr="005C622F" w:rsidRDefault="006870B2" w:rsidP="006870B2">
            <w:pPr>
              <w:numPr>
                <w:ilvl w:val="1"/>
                <w:numId w:val="40"/>
              </w:numPr>
              <w:autoSpaceDE w:val="0"/>
              <w:autoSpaceDN w:val="0"/>
              <w:rPr>
                <w:lang w:eastAsia="zh-CN"/>
              </w:rPr>
            </w:pPr>
            <w:r w:rsidRPr="005C622F">
              <w:rPr>
                <w:lang w:eastAsia="zh-CN"/>
              </w:rPr>
              <w:t>FFS details</w:t>
            </w:r>
          </w:p>
          <w:p w14:paraId="6084CA25" w14:textId="77777777" w:rsidR="006870B2" w:rsidRPr="005C622F" w:rsidRDefault="006870B2" w:rsidP="006870B2">
            <w:pPr>
              <w:numPr>
                <w:ilvl w:val="0"/>
                <w:numId w:val="40"/>
              </w:numPr>
              <w:autoSpaceDE w:val="0"/>
              <w:autoSpaceDN w:val="0"/>
              <w:rPr>
                <w:lang w:eastAsia="zh-CN"/>
              </w:rPr>
            </w:pPr>
            <w:r w:rsidRPr="005C622F">
              <w:rPr>
                <w:lang w:eastAsia="zh-CN"/>
              </w:rPr>
              <w:t>Alt 2: Each PSFCH transmission occupies some dedicated PRBs</w:t>
            </w:r>
          </w:p>
          <w:p w14:paraId="614BE3FA" w14:textId="77777777" w:rsidR="006870B2" w:rsidRPr="005C622F" w:rsidRDefault="006870B2" w:rsidP="006870B2">
            <w:pPr>
              <w:numPr>
                <w:ilvl w:val="1"/>
                <w:numId w:val="40"/>
              </w:numPr>
              <w:autoSpaceDE w:val="0"/>
              <w:autoSpaceDN w:val="0"/>
              <w:rPr>
                <w:lang w:eastAsia="zh-CN"/>
              </w:rPr>
            </w:pPr>
            <w:r w:rsidRPr="005C622F">
              <w:rPr>
                <w:lang w:eastAsia="zh-CN"/>
              </w:rPr>
              <w:t>FFS details</w:t>
            </w:r>
          </w:p>
          <w:p w14:paraId="3775D54C" w14:textId="77777777" w:rsidR="006870B2" w:rsidRPr="005C622F" w:rsidRDefault="006870B2" w:rsidP="006870B2">
            <w:pPr>
              <w:rPr>
                <w:lang w:eastAsia="x-none"/>
              </w:rPr>
            </w:pPr>
          </w:p>
          <w:p w14:paraId="3E849888" w14:textId="77777777" w:rsidR="006870B2" w:rsidRPr="005C622F" w:rsidRDefault="006870B2" w:rsidP="006870B2">
            <w:pPr>
              <w:spacing w:line="276" w:lineRule="auto"/>
              <w:rPr>
                <w:b/>
                <w:bCs/>
              </w:rPr>
            </w:pPr>
            <w:r w:rsidRPr="005C622F">
              <w:rPr>
                <w:b/>
                <w:bCs/>
                <w:highlight w:val="green"/>
              </w:rPr>
              <w:t>Agreement</w:t>
            </w:r>
          </w:p>
          <w:p w14:paraId="7FDC5DAA" w14:textId="77777777" w:rsidR="006870B2" w:rsidRPr="005C622F" w:rsidRDefault="006870B2" w:rsidP="006870B2">
            <w:pPr>
              <w:rPr>
                <w:lang w:eastAsia="x-none"/>
              </w:rPr>
            </w:pPr>
            <w:r w:rsidRPr="005C622F">
              <w:rPr>
                <w:lang w:eastAsia="x-none"/>
              </w:rPr>
              <w:t xml:space="preserve">Regarding S-SSB, RAN1 further study the following: </w:t>
            </w:r>
          </w:p>
          <w:p w14:paraId="44022ECE" w14:textId="77777777" w:rsidR="006870B2" w:rsidRPr="005C622F" w:rsidRDefault="006870B2" w:rsidP="006870B2">
            <w:pPr>
              <w:numPr>
                <w:ilvl w:val="0"/>
                <w:numId w:val="40"/>
              </w:numPr>
              <w:autoSpaceDE w:val="0"/>
              <w:autoSpaceDN w:val="0"/>
              <w:rPr>
                <w:lang w:eastAsia="zh-CN"/>
              </w:rPr>
            </w:pPr>
            <w:r w:rsidRPr="005C622F">
              <w:rPr>
                <w:lang w:eastAsia="zh-CN"/>
              </w:rPr>
              <w:t>How to transmit S-SSB when a SL BWP contains multiple RB sets</w:t>
            </w:r>
          </w:p>
          <w:p w14:paraId="1E689F61" w14:textId="77777777" w:rsidR="006C67CC" w:rsidRDefault="006C67CC" w:rsidP="006870B2">
            <w:pPr>
              <w:rPr>
                <w:lang w:val="en-US"/>
              </w:rPr>
            </w:pPr>
          </w:p>
        </w:tc>
      </w:tr>
    </w:tbl>
    <w:p w14:paraId="552E3C1B" w14:textId="0B745476" w:rsidR="008D786A" w:rsidRPr="00846E40" w:rsidRDefault="008D786A" w:rsidP="00846E40">
      <w:pPr>
        <w:pStyle w:val="3GPPNormalText"/>
        <w:jc w:val="left"/>
        <w:rPr>
          <w:lang w:val="en-US"/>
        </w:rPr>
      </w:pPr>
      <w:r w:rsidRPr="00846E40">
        <w:rPr>
          <w:lang w:val="en-US"/>
        </w:rPr>
        <w:lastRenderedPageBreak/>
        <w:t xml:space="preserve">In this contribution, we discuss our view on </w:t>
      </w:r>
      <w:r w:rsidRPr="00846E40">
        <w:rPr>
          <w:rFonts w:eastAsia="游明朝"/>
          <w:lang w:val="en-US" w:eastAsia="ja-JP"/>
        </w:rPr>
        <w:t>physical channel design framework</w:t>
      </w:r>
      <w:r w:rsidRPr="00846E40">
        <w:rPr>
          <w:lang w:val="en-US" w:eastAsia="ko-KR"/>
        </w:rPr>
        <w:t xml:space="preserve"> for </w:t>
      </w:r>
      <w:r w:rsidR="00386CC6" w:rsidRPr="00846E40">
        <w:rPr>
          <w:lang w:val="en-US" w:eastAsia="ko-KR"/>
        </w:rPr>
        <w:t>SL</w:t>
      </w:r>
      <w:r w:rsidRPr="00846E40">
        <w:rPr>
          <w:lang w:val="en-US" w:eastAsia="ko-KR"/>
        </w:rPr>
        <w:t>-unlicensed</w:t>
      </w:r>
      <w:r w:rsidRPr="00846E40">
        <w:rPr>
          <w:lang w:val="en-US"/>
        </w:rPr>
        <w:t>.</w:t>
      </w:r>
    </w:p>
    <w:p w14:paraId="178A9CCE" w14:textId="77777777" w:rsidR="00F757FE" w:rsidRPr="00846E40" w:rsidRDefault="00F757FE" w:rsidP="00674701">
      <w:pPr>
        <w:jc w:val="both"/>
        <w:rPr>
          <w:rFonts w:cs="Times"/>
          <w:lang w:val="en-US" w:eastAsia="x-none"/>
        </w:rPr>
      </w:pPr>
    </w:p>
    <w:p w14:paraId="6516B039" w14:textId="55A0AA4F" w:rsidR="00AB1669" w:rsidRPr="00846E40" w:rsidRDefault="00F757FE">
      <w:pPr>
        <w:pStyle w:val="1"/>
        <w:spacing w:before="120" w:after="120"/>
        <w:jc w:val="both"/>
        <w:rPr>
          <w:lang w:val="en-US"/>
        </w:rPr>
      </w:pPr>
      <w:r w:rsidRPr="00846E40">
        <w:rPr>
          <w:lang w:val="en-US"/>
        </w:rPr>
        <w:t>Discussion</w:t>
      </w:r>
    </w:p>
    <w:p w14:paraId="0115884D" w14:textId="27B49721" w:rsidR="00B37AD8" w:rsidRDefault="004619CC" w:rsidP="005B587D">
      <w:pPr>
        <w:pStyle w:val="2"/>
        <w:rPr>
          <w:rFonts w:eastAsiaTheme="minorEastAsia"/>
          <w:lang w:val="en-US" w:eastAsia="ja-JP"/>
        </w:rPr>
      </w:pPr>
      <w:r>
        <w:rPr>
          <w:rFonts w:eastAsiaTheme="minorEastAsia" w:hint="eastAsia"/>
          <w:lang w:val="en-US" w:eastAsia="ja-JP"/>
        </w:rPr>
        <w:t>S</w:t>
      </w:r>
      <w:r>
        <w:rPr>
          <w:rFonts w:eastAsiaTheme="minorEastAsia"/>
          <w:lang w:val="en-US" w:eastAsia="ja-JP"/>
        </w:rPr>
        <w:t>lot structure</w:t>
      </w:r>
    </w:p>
    <w:p w14:paraId="56169D76" w14:textId="096D9C72" w:rsidR="004619CC" w:rsidRPr="006971F9" w:rsidRDefault="00250799" w:rsidP="006971F9">
      <w:pPr>
        <w:pStyle w:val="3GPPNormalText"/>
        <w:rPr>
          <w:lang w:val="en-US"/>
        </w:rPr>
      </w:pPr>
      <w:r w:rsidRPr="006971F9">
        <w:rPr>
          <w:rFonts w:hint="eastAsia"/>
          <w:lang w:val="en-US"/>
        </w:rPr>
        <w:t>I</w:t>
      </w:r>
      <w:r w:rsidRPr="006971F9">
        <w:rPr>
          <w:lang w:val="en-US"/>
        </w:rPr>
        <w:t>n RAN1, whether to introduce additional starting symbol(s) within a slot for the PSCCH/PSSCH transmission</w:t>
      </w:r>
      <w:r w:rsidR="00407585" w:rsidRPr="006971F9">
        <w:rPr>
          <w:lang w:val="en-US"/>
        </w:rPr>
        <w:t xml:space="preserve"> has been discussed</w:t>
      </w:r>
      <w:r w:rsidR="00DB70D2" w:rsidRPr="006971F9">
        <w:rPr>
          <w:lang w:val="en-US"/>
        </w:rPr>
        <w:t xml:space="preserve"> in addition to </w:t>
      </w:r>
      <w:r w:rsidR="00E82DB0" w:rsidRPr="006971F9">
        <w:rPr>
          <w:lang w:val="en-US"/>
        </w:rPr>
        <w:t>Rel-16/17 NR SL slot</w:t>
      </w:r>
      <w:r w:rsidR="00385E60" w:rsidRPr="006971F9">
        <w:rPr>
          <w:lang w:val="en-US"/>
        </w:rPr>
        <w:t>-</w:t>
      </w:r>
      <w:r w:rsidR="00E82DB0" w:rsidRPr="006971F9">
        <w:rPr>
          <w:lang w:val="en-US"/>
        </w:rPr>
        <w:t>based transmission</w:t>
      </w:r>
      <w:r w:rsidR="00407585" w:rsidRPr="006971F9">
        <w:rPr>
          <w:lang w:val="en-US"/>
        </w:rPr>
        <w:t xml:space="preserve">. </w:t>
      </w:r>
      <w:r w:rsidR="00A055E9" w:rsidRPr="006971F9">
        <w:rPr>
          <w:lang w:val="en-US"/>
        </w:rPr>
        <w:t>If only</w:t>
      </w:r>
      <w:r w:rsidR="00385E60" w:rsidRPr="006971F9">
        <w:rPr>
          <w:lang w:val="en-US"/>
        </w:rPr>
        <w:t xml:space="preserve"> slot-based transmission is supported for </w:t>
      </w:r>
      <w:r w:rsidR="0067090B" w:rsidRPr="006971F9">
        <w:rPr>
          <w:lang w:val="en-US"/>
        </w:rPr>
        <w:t xml:space="preserve">SL-U transmission, </w:t>
      </w:r>
      <w:r w:rsidR="00FE03E2" w:rsidRPr="006971F9">
        <w:rPr>
          <w:lang w:val="en-US"/>
        </w:rPr>
        <w:t xml:space="preserve">such SL device will </w:t>
      </w:r>
      <w:r w:rsidR="007A4F54" w:rsidRPr="006971F9">
        <w:rPr>
          <w:lang w:val="en-US"/>
        </w:rPr>
        <w:t xml:space="preserve">reduce transmission opportunity due to other RAT like </w:t>
      </w:r>
      <w:proofErr w:type="spellStart"/>
      <w:r w:rsidR="007A4F54" w:rsidRPr="006971F9">
        <w:rPr>
          <w:lang w:val="en-US"/>
        </w:rPr>
        <w:t>WiFi</w:t>
      </w:r>
      <w:proofErr w:type="spellEnd"/>
      <w:r w:rsidR="007A4F54" w:rsidRPr="006971F9">
        <w:rPr>
          <w:lang w:val="en-US"/>
        </w:rPr>
        <w:t xml:space="preserve"> which </w:t>
      </w:r>
      <w:r w:rsidR="00532DCC" w:rsidRPr="006971F9">
        <w:rPr>
          <w:lang w:val="en-US"/>
        </w:rPr>
        <w:t>can transmit immediately after LBT success</w:t>
      </w:r>
      <w:r w:rsidR="008718F3" w:rsidRPr="006971F9">
        <w:rPr>
          <w:lang w:val="en-US"/>
        </w:rPr>
        <w:t>.</w:t>
      </w:r>
      <w:r w:rsidR="00C16FB7" w:rsidRPr="006971F9">
        <w:rPr>
          <w:lang w:val="en-US"/>
        </w:rPr>
        <w:t xml:space="preserve"> To </w:t>
      </w:r>
      <w:r w:rsidR="00464011" w:rsidRPr="006971F9">
        <w:rPr>
          <w:lang w:val="en-US"/>
        </w:rPr>
        <w:t xml:space="preserve">solve the issue, SL-U should support </w:t>
      </w:r>
      <w:r w:rsidR="005F71CD" w:rsidRPr="006971F9">
        <w:rPr>
          <w:lang w:val="en-US"/>
        </w:rPr>
        <w:t>additional starting symbol(s) within a slot for PSCCH/PSSCH transmission</w:t>
      </w:r>
    </w:p>
    <w:p w14:paraId="0ECDAB1F" w14:textId="42962BCB" w:rsidR="00AE28A1" w:rsidRDefault="00424D5F" w:rsidP="006971F9">
      <w:pPr>
        <w:pStyle w:val="3GPPNormalText"/>
        <w:rPr>
          <w:lang w:eastAsia="x-none"/>
        </w:rPr>
      </w:pPr>
      <w:r>
        <w:rPr>
          <w:rFonts w:eastAsiaTheme="minorEastAsia" w:cs="Times New Roman"/>
          <w:lang w:val="en-US" w:eastAsia="ja-JP"/>
        </w:rPr>
        <w:t>At RAN1#110-bis, it was agreed as working assumption to support</w:t>
      </w:r>
      <w:r w:rsidR="00CF38FD" w:rsidRPr="00CF38FD">
        <w:rPr>
          <w:lang w:eastAsia="x-none"/>
        </w:rPr>
        <w:t xml:space="preserve"> </w:t>
      </w:r>
      <w:r w:rsidR="00CF38FD" w:rsidRPr="001443B6">
        <w:rPr>
          <w:lang w:eastAsia="x-none"/>
        </w:rPr>
        <w:t>maximum 2 candidate starting symbols within a slot for a PSCCH/PSSCH transmission.</w:t>
      </w:r>
    </w:p>
    <w:p w14:paraId="161AD634" w14:textId="65FFFDCA" w:rsidR="00CC6F0F" w:rsidRDefault="00CC6F0F" w:rsidP="006971F9">
      <w:pPr>
        <w:pStyle w:val="3GPPNormalText"/>
        <w:rPr>
          <w:rFonts w:eastAsiaTheme="minorEastAsia"/>
          <w:lang w:eastAsia="ja-JP"/>
        </w:rPr>
      </w:pPr>
      <w:r>
        <w:rPr>
          <w:rFonts w:eastAsiaTheme="minorEastAsia" w:hint="eastAsia"/>
          <w:lang w:eastAsia="ja-JP"/>
        </w:rPr>
        <w:t>A</w:t>
      </w:r>
      <w:r>
        <w:rPr>
          <w:rFonts w:eastAsiaTheme="minorEastAsia"/>
          <w:lang w:eastAsia="ja-JP"/>
        </w:rPr>
        <w:t xml:space="preserve">t RAN1#111, </w:t>
      </w:r>
      <w:r w:rsidR="00EF0514">
        <w:rPr>
          <w:rFonts w:eastAsiaTheme="minorEastAsia"/>
          <w:lang w:eastAsia="ja-JP"/>
        </w:rPr>
        <w:t xml:space="preserve">we made </w:t>
      </w:r>
      <w:r w:rsidR="002872C0">
        <w:rPr>
          <w:rFonts w:eastAsiaTheme="minorEastAsia"/>
          <w:lang w:eastAsia="ja-JP"/>
        </w:rPr>
        <w:t>two options</w:t>
      </w:r>
      <w:r w:rsidR="004671F3">
        <w:rPr>
          <w:rFonts w:eastAsiaTheme="minorEastAsia"/>
          <w:lang w:eastAsia="ja-JP"/>
        </w:rPr>
        <w:t xml:space="preserve"> on the location of 1</w:t>
      </w:r>
      <w:r w:rsidR="004671F3" w:rsidRPr="00C00454">
        <w:rPr>
          <w:rFonts w:eastAsiaTheme="minorEastAsia"/>
          <w:vertAlign w:val="superscript"/>
          <w:lang w:eastAsia="ja-JP"/>
        </w:rPr>
        <w:t>st</w:t>
      </w:r>
      <w:r w:rsidR="004671F3">
        <w:rPr>
          <w:rFonts w:eastAsiaTheme="minorEastAsia"/>
          <w:lang w:eastAsia="ja-JP"/>
        </w:rPr>
        <w:t xml:space="preserve"> and 2</w:t>
      </w:r>
      <w:r w:rsidR="004671F3" w:rsidRPr="00C00454">
        <w:rPr>
          <w:rFonts w:eastAsiaTheme="minorEastAsia"/>
          <w:vertAlign w:val="superscript"/>
          <w:lang w:eastAsia="ja-JP"/>
        </w:rPr>
        <w:t>nd</w:t>
      </w:r>
      <w:r w:rsidR="004671F3">
        <w:rPr>
          <w:rFonts w:eastAsiaTheme="minorEastAsia"/>
          <w:lang w:eastAsia="ja-JP"/>
        </w:rPr>
        <w:t xml:space="preserve"> starting symbols</w:t>
      </w:r>
      <w:r w:rsidR="00CC5D07">
        <w:rPr>
          <w:rFonts w:eastAsiaTheme="minorEastAsia"/>
          <w:lang w:eastAsia="ja-JP"/>
        </w:rPr>
        <w:t xml:space="preserve"> respectively</w:t>
      </w:r>
      <w:r w:rsidR="006E456D">
        <w:rPr>
          <w:rFonts w:eastAsiaTheme="minorEastAsia"/>
          <w:lang w:eastAsia="ja-JP"/>
        </w:rPr>
        <w:t xml:space="preserve"> as </w:t>
      </w:r>
      <w:proofErr w:type="gramStart"/>
      <w:r w:rsidR="006E456D">
        <w:rPr>
          <w:rFonts w:eastAsiaTheme="minorEastAsia"/>
          <w:lang w:eastAsia="ja-JP"/>
        </w:rPr>
        <w:t>follows;</w:t>
      </w:r>
      <w:proofErr w:type="gramEnd"/>
    </w:p>
    <w:p w14:paraId="520FE2B4" w14:textId="77777777" w:rsidR="00EF0514" w:rsidRPr="005C622F" w:rsidRDefault="00EF0514" w:rsidP="00EF0514">
      <w:pPr>
        <w:numPr>
          <w:ilvl w:val="0"/>
          <w:numId w:val="40"/>
        </w:numPr>
        <w:autoSpaceDE w:val="0"/>
        <w:autoSpaceDN w:val="0"/>
        <w:rPr>
          <w:lang w:eastAsia="zh-CN"/>
        </w:rPr>
      </w:pPr>
      <w:r w:rsidRPr="005C622F">
        <w:rPr>
          <w:lang w:eastAsia="zh-CN"/>
        </w:rPr>
        <w:t>Regarding the location of 1</w:t>
      </w:r>
      <w:r w:rsidRPr="005C622F">
        <w:rPr>
          <w:vertAlign w:val="superscript"/>
          <w:lang w:eastAsia="zh-CN"/>
        </w:rPr>
        <w:t>st</w:t>
      </w:r>
      <w:r w:rsidRPr="005C622F">
        <w:rPr>
          <w:lang w:eastAsia="zh-CN"/>
        </w:rPr>
        <w:t xml:space="preserve"> starting symbol, </w:t>
      </w:r>
      <w:proofErr w:type="gramStart"/>
      <w:r w:rsidRPr="005C622F">
        <w:rPr>
          <w:lang w:eastAsia="zh-CN"/>
        </w:rPr>
        <w:t>down-select</w:t>
      </w:r>
      <w:proofErr w:type="gramEnd"/>
      <w:r w:rsidRPr="005C622F">
        <w:rPr>
          <w:lang w:eastAsia="zh-CN"/>
        </w:rPr>
        <w:t xml:space="preserve"> one of the followings:</w:t>
      </w:r>
    </w:p>
    <w:p w14:paraId="4678E1C4" w14:textId="77777777" w:rsidR="00EF0514" w:rsidRPr="005C622F" w:rsidRDefault="00EF0514" w:rsidP="00EF0514">
      <w:pPr>
        <w:numPr>
          <w:ilvl w:val="1"/>
          <w:numId w:val="40"/>
        </w:numPr>
        <w:autoSpaceDE w:val="0"/>
        <w:autoSpaceDN w:val="0"/>
        <w:rPr>
          <w:lang w:eastAsia="zh-CN"/>
        </w:rPr>
      </w:pPr>
      <w:r w:rsidRPr="005C622F">
        <w:rPr>
          <w:rFonts w:hint="eastAsia"/>
          <w:lang w:eastAsia="zh-CN"/>
        </w:rPr>
        <w:t>O</w:t>
      </w:r>
      <w:r w:rsidRPr="005C622F">
        <w:rPr>
          <w:lang w:eastAsia="zh-CN"/>
        </w:rPr>
        <w:t>ption 1: it is fixed as symbol#0</w:t>
      </w:r>
    </w:p>
    <w:p w14:paraId="2679F5E5" w14:textId="77777777" w:rsidR="00EF0514" w:rsidRPr="005C622F" w:rsidRDefault="00EF0514" w:rsidP="00EF0514">
      <w:pPr>
        <w:numPr>
          <w:ilvl w:val="1"/>
          <w:numId w:val="40"/>
        </w:numPr>
        <w:autoSpaceDE w:val="0"/>
        <w:autoSpaceDN w:val="0"/>
        <w:rPr>
          <w:lang w:eastAsia="zh-CN"/>
        </w:rPr>
      </w:pPr>
      <w:r w:rsidRPr="005C622F">
        <w:rPr>
          <w:lang w:eastAsia="zh-CN"/>
        </w:rPr>
        <w:t xml:space="preserve">Option 2: it is indicated by </w:t>
      </w:r>
      <w:proofErr w:type="spellStart"/>
      <w:r w:rsidRPr="005C622F">
        <w:rPr>
          <w:lang w:eastAsia="zh-CN"/>
        </w:rPr>
        <w:t>sl-StartSymbol</w:t>
      </w:r>
      <w:proofErr w:type="spellEnd"/>
      <w:r w:rsidRPr="005C622F">
        <w:rPr>
          <w:lang w:eastAsia="zh-CN"/>
        </w:rPr>
        <w:t xml:space="preserve"> as in R16 NR SL</w:t>
      </w:r>
    </w:p>
    <w:p w14:paraId="2FDB15EE" w14:textId="77777777" w:rsidR="00EF0514" w:rsidRPr="005C622F" w:rsidRDefault="00EF0514" w:rsidP="00EF0514">
      <w:pPr>
        <w:numPr>
          <w:ilvl w:val="0"/>
          <w:numId w:val="40"/>
        </w:numPr>
        <w:autoSpaceDE w:val="0"/>
        <w:autoSpaceDN w:val="0"/>
        <w:rPr>
          <w:lang w:eastAsia="zh-CN"/>
        </w:rPr>
      </w:pPr>
      <w:r w:rsidRPr="005C622F">
        <w:rPr>
          <w:lang w:eastAsia="zh-CN"/>
        </w:rPr>
        <w:t xml:space="preserve">Regarding the location of 2nd starting symbol, </w:t>
      </w:r>
      <w:proofErr w:type="gramStart"/>
      <w:r w:rsidRPr="005C622F">
        <w:rPr>
          <w:lang w:eastAsia="zh-CN"/>
        </w:rPr>
        <w:t>down-select</w:t>
      </w:r>
      <w:proofErr w:type="gramEnd"/>
      <w:r w:rsidRPr="005C622F">
        <w:rPr>
          <w:lang w:eastAsia="zh-CN"/>
        </w:rPr>
        <w:t xml:space="preserve"> one of the followings:</w:t>
      </w:r>
    </w:p>
    <w:p w14:paraId="02E506BC" w14:textId="77777777" w:rsidR="00EF0514" w:rsidRPr="005C622F" w:rsidRDefault="00EF0514" w:rsidP="00EF0514">
      <w:pPr>
        <w:numPr>
          <w:ilvl w:val="1"/>
          <w:numId w:val="40"/>
        </w:numPr>
        <w:autoSpaceDE w:val="0"/>
        <w:autoSpaceDN w:val="0"/>
        <w:rPr>
          <w:lang w:eastAsia="zh-CN"/>
        </w:rPr>
      </w:pPr>
      <w:r w:rsidRPr="005C622F">
        <w:rPr>
          <w:rFonts w:hint="eastAsia"/>
          <w:lang w:eastAsia="zh-CN"/>
        </w:rPr>
        <w:t>O</w:t>
      </w:r>
      <w:r w:rsidRPr="005C622F">
        <w:rPr>
          <w:lang w:eastAsia="zh-CN"/>
        </w:rPr>
        <w:t>ption A: it is a fixed location</w:t>
      </w:r>
    </w:p>
    <w:p w14:paraId="27400169" w14:textId="77777777" w:rsidR="00EF0514" w:rsidRPr="005C622F" w:rsidRDefault="00EF0514" w:rsidP="00EF0514">
      <w:pPr>
        <w:numPr>
          <w:ilvl w:val="2"/>
          <w:numId w:val="40"/>
        </w:numPr>
        <w:autoSpaceDE w:val="0"/>
        <w:autoSpaceDN w:val="0"/>
        <w:rPr>
          <w:lang w:eastAsia="zh-CN"/>
        </w:rPr>
      </w:pPr>
      <w:r w:rsidRPr="005C622F">
        <w:rPr>
          <w:lang w:eastAsia="zh-CN"/>
        </w:rPr>
        <w:t>FFS the location, e.g., symbol#4, #7, etc.</w:t>
      </w:r>
    </w:p>
    <w:p w14:paraId="5D82EBF1" w14:textId="77777777" w:rsidR="00EF0514" w:rsidRPr="005C622F" w:rsidRDefault="00EF0514" w:rsidP="00EF0514">
      <w:pPr>
        <w:numPr>
          <w:ilvl w:val="1"/>
          <w:numId w:val="40"/>
        </w:numPr>
        <w:autoSpaceDE w:val="0"/>
        <w:autoSpaceDN w:val="0"/>
        <w:rPr>
          <w:lang w:eastAsia="zh-CN"/>
        </w:rPr>
      </w:pPr>
      <w:r w:rsidRPr="005C622F">
        <w:rPr>
          <w:lang w:eastAsia="zh-CN"/>
        </w:rPr>
        <w:t xml:space="preserve">Option </w:t>
      </w:r>
      <w:r w:rsidRPr="005C622F">
        <w:rPr>
          <w:rFonts w:hint="eastAsia"/>
          <w:lang w:eastAsia="zh-CN"/>
        </w:rPr>
        <w:t>B</w:t>
      </w:r>
      <w:r w:rsidRPr="005C622F">
        <w:rPr>
          <w:lang w:eastAsia="zh-CN"/>
        </w:rPr>
        <w:t>: it is a (pre-)configured location per resource pool</w:t>
      </w:r>
    </w:p>
    <w:p w14:paraId="02A26262" w14:textId="77777777" w:rsidR="00EF0514" w:rsidRPr="005C622F" w:rsidRDefault="00EF0514" w:rsidP="00EF0514">
      <w:pPr>
        <w:numPr>
          <w:ilvl w:val="2"/>
          <w:numId w:val="40"/>
        </w:numPr>
        <w:autoSpaceDE w:val="0"/>
        <w:autoSpaceDN w:val="0"/>
        <w:rPr>
          <w:lang w:eastAsia="zh-CN"/>
        </w:rPr>
      </w:pPr>
      <w:r w:rsidRPr="005C622F">
        <w:rPr>
          <w:lang w:eastAsia="zh-CN"/>
        </w:rPr>
        <w:t>FFS the details of candidate locations</w:t>
      </w:r>
    </w:p>
    <w:p w14:paraId="00E63DAA" w14:textId="3EB085C0" w:rsidR="00EF0514" w:rsidRPr="00C00454" w:rsidRDefault="006E456D" w:rsidP="006971F9">
      <w:pPr>
        <w:pStyle w:val="3GPPNormalText"/>
        <w:rPr>
          <w:rFonts w:eastAsiaTheme="minorEastAsia"/>
          <w:lang w:eastAsia="ja-JP"/>
        </w:rPr>
      </w:pPr>
      <w:r>
        <w:rPr>
          <w:rFonts w:eastAsiaTheme="minorEastAsia" w:hint="eastAsia"/>
          <w:lang w:eastAsia="ja-JP"/>
        </w:rPr>
        <w:t>F</w:t>
      </w:r>
      <w:r>
        <w:rPr>
          <w:rFonts w:eastAsiaTheme="minorEastAsia"/>
          <w:lang w:eastAsia="ja-JP"/>
        </w:rPr>
        <w:t>or the position of the 1</w:t>
      </w:r>
      <w:r w:rsidRPr="00C00454">
        <w:rPr>
          <w:rFonts w:eastAsiaTheme="minorEastAsia"/>
          <w:vertAlign w:val="superscript"/>
          <w:lang w:eastAsia="ja-JP"/>
        </w:rPr>
        <w:t>st</w:t>
      </w:r>
      <w:r>
        <w:rPr>
          <w:rFonts w:eastAsiaTheme="minorEastAsia"/>
          <w:lang w:eastAsia="ja-JP"/>
        </w:rPr>
        <w:t xml:space="preserve"> starting symbol, </w:t>
      </w:r>
      <w:r w:rsidR="0041692B">
        <w:rPr>
          <w:rFonts w:eastAsiaTheme="minorEastAsia"/>
          <w:lang w:eastAsia="ja-JP"/>
        </w:rPr>
        <w:t xml:space="preserve">we </w:t>
      </w:r>
      <w:r w:rsidR="00EE1BBC">
        <w:rPr>
          <w:rFonts w:eastAsiaTheme="minorEastAsia"/>
          <w:lang w:eastAsia="ja-JP"/>
        </w:rPr>
        <w:t xml:space="preserve">don't </w:t>
      </w:r>
      <w:r w:rsidR="0041692B">
        <w:rPr>
          <w:rFonts w:eastAsiaTheme="minorEastAsia"/>
          <w:lang w:eastAsia="ja-JP"/>
        </w:rPr>
        <w:t>think that the current</w:t>
      </w:r>
      <w:r w:rsidR="0005398A">
        <w:rPr>
          <w:rFonts w:eastAsiaTheme="minorEastAsia"/>
          <w:lang w:eastAsia="ja-JP"/>
        </w:rPr>
        <w:t xml:space="preserve"> </w:t>
      </w:r>
      <w:r w:rsidR="00623CAE">
        <w:rPr>
          <w:rFonts w:eastAsiaTheme="minorEastAsia"/>
          <w:lang w:eastAsia="ja-JP"/>
        </w:rPr>
        <w:t>specification</w:t>
      </w:r>
      <w:r w:rsidR="00D32023">
        <w:rPr>
          <w:rFonts w:eastAsiaTheme="minorEastAsia"/>
          <w:lang w:eastAsia="ja-JP"/>
        </w:rPr>
        <w:t xml:space="preserve"> need</w:t>
      </w:r>
      <w:r w:rsidR="00791510">
        <w:rPr>
          <w:rFonts w:eastAsiaTheme="minorEastAsia"/>
          <w:lang w:eastAsia="ja-JP"/>
        </w:rPr>
        <w:t>s</w:t>
      </w:r>
      <w:r w:rsidR="00D32023">
        <w:rPr>
          <w:rFonts w:eastAsiaTheme="minorEastAsia"/>
          <w:lang w:eastAsia="ja-JP"/>
        </w:rPr>
        <w:t xml:space="preserve"> to be changed</w:t>
      </w:r>
      <w:r w:rsidR="00B97400">
        <w:rPr>
          <w:rFonts w:eastAsiaTheme="minorEastAsia"/>
          <w:lang w:eastAsia="ja-JP"/>
        </w:rPr>
        <w:t xml:space="preserve">. </w:t>
      </w:r>
      <w:proofErr w:type="gramStart"/>
      <w:r w:rsidR="00B97400">
        <w:rPr>
          <w:rFonts w:eastAsiaTheme="minorEastAsia"/>
          <w:lang w:eastAsia="ja-JP"/>
        </w:rPr>
        <w:t>Therefore</w:t>
      </w:r>
      <w:proofErr w:type="gramEnd"/>
      <w:r w:rsidR="00B97400">
        <w:rPr>
          <w:rFonts w:eastAsiaTheme="minorEastAsia"/>
          <w:lang w:eastAsia="ja-JP"/>
        </w:rPr>
        <w:t xml:space="preserve"> we </w:t>
      </w:r>
      <w:r w:rsidR="00556E7B">
        <w:rPr>
          <w:rFonts w:eastAsiaTheme="minorEastAsia"/>
          <w:lang w:eastAsia="ja-JP"/>
        </w:rPr>
        <w:t>support</w:t>
      </w:r>
      <w:r w:rsidR="00B97400">
        <w:rPr>
          <w:rFonts w:eastAsiaTheme="minorEastAsia"/>
          <w:lang w:eastAsia="ja-JP"/>
        </w:rPr>
        <w:t xml:space="preserve"> the option 1 for the position of the 1</w:t>
      </w:r>
      <w:r w:rsidR="00B97400" w:rsidRPr="00B75169">
        <w:rPr>
          <w:rFonts w:eastAsiaTheme="minorEastAsia"/>
          <w:vertAlign w:val="superscript"/>
          <w:lang w:eastAsia="ja-JP"/>
        </w:rPr>
        <w:t>st</w:t>
      </w:r>
      <w:r w:rsidR="00B97400">
        <w:rPr>
          <w:rFonts w:eastAsiaTheme="minorEastAsia"/>
          <w:lang w:eastAsia="ja-JP"/>
        </w:rPr>
        <w:t xml:space="preserve"> starting symbol.</w:t>
      </w:r>
    </w:p>
    <w:p w14:paraId="6995D4A6" w14:textId="5F49F6A9" w:rsidR="00F252AE" w:rsidRPr="00FC0E01" w:rsidRDefault="00F252AE" w:rsidP="006971F9">
      <w:pPr>
        <w:pStyle w:val="3GPPNormalText"/>
        <w:rPr>
          <w:rFonts w:eastAsiaTheme="minorEastAsia"/>
          <w:lang w:eastAsia="ja-JP"/>
        </w:rPr>
      </w:pPr>
      <w:r>
        <w:rPr>
          <w:rFonts w:eastAsiaTheme="minorEastAsia" w:hint="eastAsia"/>
          <w:lang w:eastAsia="ja-JP"/>
        </w:rPr>
        <w:t>F</w:t>
      </w:r>
      <w:r>
        <w:rPr>
          <w:rFonts w:eastAsiaTheme="minorEastAsia"/>
          <w:lang w:eastAsia="ja-JP"/>
        </w:rPr>
        <w:t xml:space="preserve">or </w:t>
      </w:r>
      <w:r w:rsidR="00B97400">
        <w:rPr>
          <w:rFonts w:eastAsiaTheme="minorEastAsia"/>
          <w:lang w:eastAsia="ja-JP"/>
        </w:rPr>
        <w:t>the</w:t>
      </w:r>
      <w:r>
        <w:rPr>
          <w:rFonts w:eastAsiaTheme="minorEastAsia"/>
          <w:lang w:eastAsia="ja-JP"/>
        </w:rPr>
        <w:t xml:space="preserve"> position of the 2nd starting symbol, </w:t>
      </w:r>
      <w:r w:rsidR="00204A32">
        <w:rPr>
          <w:rFonts w:eastAsiaTheme="minorEastAsia"/>
          <w:lang w:eastAsia="ja-JP"/>
        </w:rPr>
        <w:t xml:space="preserve">we think it should be </w:t>
      </w:r>
      <w:bookmarkStart w:id="4" w:name="_Hlk118636662"/>
      <w:r w:rsidR="00204A32">
        <w:rPr>
          <w:rFonts w:eastAsiaTheme="minorEastAsia"/>
          <w:lang w:eastAsia="ja-JP"/>
        </w:rPr>
        <w:t>(pre</w:t>
      </w:r>
      <w:r w:rsidR="007644B6">
        <w:rPr>
          <w:rFonts w:eastAsiaTheme="minorEastAsia"/>
          <w:lang w:eastAsia="ja-JP"/>
        </w:rPr>
        <w:t>-)configur</w:t>
      </w:r>
      <w:r w:rsidR="006614E0">
        <w:rPr>
          <w:rFonts w:eastAsiaTheme="minorEastAsia"/>
          <w:lang w:eastAsia="ja-JP"/>
        </w:rPr>
        <w:t>able</w:t>
      </w:r>
      <w:r w:rsidR="00EF76B9">
        <w:rPr>
          <w:rFonts w:eastAsiaTheme="minorEastAsia"/>
          <w:lang w:eastAsia="ja-JP"/>
        </w:rPr>
        <w:t xml:space="preserve"> such as the 1</w:t>
      </w:r>
      <w:r w:rsidR="00EF76B9" w:rsidRPr="00C00454">
        <w:rPr>
          <w:rFonts w:eastAsiaTheme="minorEastAsia"/>
          <w:vertAlign w:val="superscript"/>
          <w:lang w:eastAsia="ja-JP"/>
        </w:rPr>
        <w:t>st</w:t>
      </w:r>
      <w:r w:rsidR="00EF76B9">
        <w:rPr>
          <w:rFonts w:eastAsiaTheme="minorEastAsia"/>
          <w:lang w:eastAsia="ja-JP"/>
        </w:rPr>
        <w:t xml:space="preserve"> starting symbol</w:t>
      </w:r>
      <w:bookmarkEnd w:id="4"/>
      <w:r w:rsidR="004B6156">
        <w:rPr>
          <w:rFonts w:eastAsiaTheme="minorEastAsia"/>
          <w:lang w:eastAsia="ja-JP"/>
        </w:rPr>
        <w:t>. But</w:t>
      </w:r>
      <w:r w:rsidR="00466BBE" w:rsidRPr="00466BBE">
        <w:rPr>
          <w:rFonts w:eastAsiaTheme="minorEastAsia"/>
          <w:lang w:eastAsia="ja-JP"/>
        </w:rPr>
        <w:t xml:space="preserve"> </w:t>
      </w:r>
      <w:r w:rsidR="00466BBE">
        <w:rPr>
          <w:rFonts w:eastAsiaTheme="minorEastAsia"/>
          <w:lang w:eastAsia="ja-JP"/>
        </w:rPr>
        <w:t xml:space="preserve">since Rel-16 SL supports more than or equal to </w:t>
      </w:r>
      <w:r w:rsidR="00324874">
        <w:rPr>
          <w:rFonts w:eastAsiaTheme="minorEastAsia"/>
          <w:lang w:eastAsia="ja-JP"/>
        </w:rPr>
        <w:t>6</w:t>
      </w:r>
      <w:r w:rsidR="00466BBE">
        <w:rPr>
          <w:rFonts w:eastAsiaTheme="minorEastAsia"/>
          <w:lang w:eastAsia="ja-JP"/>
        </w:rPr>
        <w:t xml:space="preserve"> symbols PSSCH</w:t>
      </w:r>
      <w:r w:rsidR="004F48CD">
        <w:rPr>
          <w:rFonts w:eastAsiaTheme="minorEastAsia"/>
          <w:lang w:eastAsia="ja-JP"/>
        </w:rPr>
        <w:t xml:space="preserve"> (not including GP)</w:t>
      </w:r>
      <w:r w:rsidR="00466BBE">
        <w:rPr>
          <w:rFonts w:eastAsiaTheme="minorEastAsia"/>
          <w:lang w:eastAsia="ja-JP"/>
        </w:rPr>
        <w:t>,</w:t>
      </w:r>
      <w:r w:rsidR="004B6156">
        <w:rPr>
          <w:rFonts w:eastAsiaTheme="minorEastAsia"/>
          <w:lang w:eastAsia="ja-JP"/>
        </w:rPr>
        <w:t xml:space="preserve"> </w:t>
      </w:r>
      <w:r w:rsidR="004307A1">
        <w:rPr>
          <w:rFonts w:eastAsiaTheme="minorEastAsia"/>
          <w:lang w:eastAsia="ja-JP"/>
        </w:rPr>
        <w:t xml:space="preserve">the position within a slot could be restricted </w:t>
      </w:r>
      <w:r w:rsidR="00E407A4">
        <w:rPr>
          <w:rFonts w:eastAsiaTheme="minorEastAsia"/>
          <w:lang w:eastAsia="ja-JP"/>
        </w:rPr>
        <w:t xml:space="preserve">to </w:t>
      </w:r>
      <w:proofErr w:type="gramStart"/>
      <w:r w:rsidR="0089177E">
        <w:rPr>
          <w:rFonts w:eastAsiaTheme="minorEastAsia"/>
          <w:lang w:eastAsia="ja-JP"/>
        </w:rPr>
        <w:t>e.g.</w:t>
      </w:r>
      <w:proofErr w:type="gramEnd"/>
      <w:r w:rsidR="0089177E">
        <w:rPr>
          <w:rFonts w:eastAsiaTheme="minorEastAsia"/>
          <w:lang w:eastAsia="ja-JP"/>
        </w:rPr>
        <w:t xml:space="preserve"> </w:t>
      </w:r>
      <w:r w:rsidR="00E407A4">
        <w:rPr>
          <w:rFonts w:eastAsiaTheme="minorEastAsia"/>
          <w:lang w:eastAsia="ja-JP"/>
        </w:rPr>
        <w:t xml:space="preserve">one of symbols </w:t>
      </w:r>
      <w:r w:rsidR="004307A1">
        <w:rPr>
          <w:rFonts w:eastAsiaTheme="minorEastAsia"/>
          <w:lang w:eastAsia="ja-JP"/>
        </w:rPr>
        <w:t xml:space="preserve">between </w:t>
      </w:r>
      <w:r w:rsidR="008B6EE2">
        <w:rPr>
          <w:rFonts w:eastAsiaTheme="minorEastAsia"/>
          <w:lang w:eastAsia="ja-JP"/>
        </w:rPr>
        <w:t>2</w:t>
      </w:r>
      <w:r w:rsidR="008B6EE2" w:rsidRPr="00C00454">
        <w:rPr>
          <w:rFonts w:eastAsiaTheme="minorEastAsia"/>
          <w:vertAlign w:val="superscript"/>
          <w:lang w:eastAsia="ja-JP"/>
        </w:rPr>
        <w:t>nd</w:t>
      </w:r>
      <w:r w:rsidR="008B6EE2">
        <w:rPr>
          <w:rFonts w:eastAsiaTheme="minorEastAsia"/>
          <w:lang w:eastAsia="ja-JP"/>
        </w:rPr>
        <w:t xml:space="preserve"> </w:t>
      </w:r>
      <w:r w:rsidR="00EF221A">
        <w:rPr>
          <w:rFonts w:eastAsiaTheme="minorEastAsia"/>
          <w:lang w:eastAsia="ja-JP"/>
        </w:rPr>
        <w:t xml:space="preserve">and </w:t>
      </w:r>
      <w:r w:rsidR="008B6EE2">
        <w:rPr>
          <w:rFonts w:eastAsiaTheme="minorEastAsia"/>
          <w:lang w:eastAsia="ja-JP"/>
        </w:rPr>
        <w:t>8</w:t>
      </w:r>
      <w:r w:rsidR="00EF221A" w:rsidRPr="00FC0E01">
        <w:rPr>
          <w:rFonts w:eastAsiaTheme="minorEastAsia"/>
          <w:vertAlign w:val="superscript"/>
          <w:lang w:eastAsia="ja-JP"/>
        </w:rPr>
        <w:t>th</w:t>
      </w:r>
      <w:r w:rsidR="00EF221A">
        <w:rPr>
          <w:rFonts w:eastAsiaTheme="minorEastAsia"/>
          <w:lang w:eastAsia="ja-JP"/>
        </w:rPr>
        <w:t xml:space="preserve"> symbol</w:t>
      </w:r>
      <w:r w:rsidR="00E407A4">
        <w:rPr>
          <w:rFonts w:eastAsiaTheme="minorEastAsia"/>
          <w:lang w:eastAsia="ja-JP"/>
        </w:rPr>
        <w:t xml:space="preserve"> </w:t>
      </w:r>
      <w:r w:rsidR="00556613">
        <w:rPr>
          <w:rFonts w:eastAsiaTheme="minorEastAsia"/>
          <w:lang w:eastAsia="ja-JP"/>
        </w:rPr>
        <w:t>considering a specification impact.</w:t>
      </w:r>
    </w:p>
    <w:p w14:paraId="082D839F" w14:textId="08D4A9CA" w:rsidR="00D12FDC" w:rsidRPr="00846E40" w:rsidRDefault="00D12FDC" w:rsidP="00D12FDC">
      <w:pPr>
        <w:pStyle w:val="3GPPNormalText"/>
        <w:rPr>
          <w:rFonts w:eastAsia="游明朝"/>
          <w:b/>
          <w:bCs/>
          <w:lang w:val="en-US" w:eastAsia="ja-JP"/>
        </w:rPr>
      </w:pPr>
      <w:bookmarkStart w:id="5" w:name="_Ref118639149"/>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E92ED6">
        <w:rPr>
          <w:b/>
          <w:bCs/>
          <w:noProof/>
          <w:lang w:val="en-US"/>
        </w:rPr>
        <w:t>1</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Pr="00D12FDC">
        <w:rPr>
          <w:b/>
          <w:bCs/>
          <w:iCs/>
          <w:lang w:val="en-US"/>
        </w:rPr>
        <w:t>position</w:t>
      </w:r>
      <w:r w:rsidR="009439F9">
        <w:rPr>
          <w:b/>
          <w:bCs/>
          <w:iCs/>
          <w:lang w:val="en-US"/>
        </w:rPr>
        <w:t>s</w:t>
      </w:r>
      <w:r w:rsidRPr="00D12FDC">
        <w:rPr>
          <w:b/>
          <w:bCs/>
          <w:iCs/>
          <w:lang w:val="en-US"/>
        </w:rPr>
        <w:t xml:space="preserve"> of the</w:t>
      </w:r>
      <w:r w:rsidR="009439F9">
        <w:rPr>
          <w:b/>
          <w:bCs/>
          <w:iCs/>
          <w:lang w:val="en-US"/>
        </w:rPr>
        <w:t xml:space="preserve"> 1</w:t>
      </w:r>
      <w:r w:rsidR="009439F9" w:rsidRPr="00C00454">
        <w:rPr>
          <w:b/>
          <w:bCs/>
          <w:iCs/>
          <w:vertAlign w:val="superscript"/>
          <w:lang w:val="en-US"/>
        </w:rPr>
        <w:t>st</w:t>
      </w:r>
      <w:r w:rsidR="009439F9">
        <w:rPr>
          <w:b/>
          <w:bCs/>
          <w:iCs/>
          <w:lang w:val="en-US"/>
        </w:rPr>
        <w:t xml:space="preserve"> and</w:t>
      </w:r>
      <w:r w:rsidRPr="00D12FDC">
        <w:rPr>
          <w:b/>
          <w:bCs/>
          <w:iCs/>
          <w:lang w:val="en-US"/>
        </w:rPr>
        <w:t xml:space="preserve"> 2</w:t>
      </w:r>
      <w:r w:rsidRPr="00C00454">
        <w:rPr>
          <w:b/>
          <w:bCs/>
          <w:iCs/>
          <w:vertAlign w:val="superscript"/>
          <w:lang w:val="en-US"/>
        </w:rPr>
        <w:t>nd</w:t>
      </w:r>
      <w:r w:rsidR="009439F9">
        <w:rPr>
          <w:b/>
          <w:bCs/>
          <w:iCs/>
          <w:lang w:val="en-US"/>
        </w:rPr>
        <w:t xml:space="preserve"> </w:t>
      </w:r>
      <w:r w:rsidRPr="00D12FDC">
        <w:rPr>
          <w:b/>
          <w:bCs/>
          <w:iCs/>
          <w:lang w:val="en-US"/>
        </w:rPr>
        <w:t>starting symbol</w:t>
      </w:r>
      <w:r w:rsidR="00F84E2A">
        <w:rPr>
          <w:b/>
          <w:bCs/>
          <w:iCs/>
          <w:lang w:val="en-US"/>
        </w:rPr>
        <w:t xml:space="preserve"> </w:t>
      </w:r>
      <w:r w:rsidR="009439F9">
        <w:rPr>
          <w:b/>
          <w:bCs/>
          <w:iCs/>
          <w:lang w:val="en-US"/>
        </w:rPr>
        <w:t>are</w:t>
      </w:r>
      <w:r w:rsidR="00F84E2A">
        <w:rPr>
          <w:b/>
          <w:bCs/>
          <w:iCs/>
          <w:lang w:val="en-US"/>
        </w:rPr>
        <w:t xml:space="preserve"> </w:t>
      </w:r>
      <w:r w:rsidR="00F84E2A" w:rsidRPr="00F84E2A">
        <w:rPr>
          <w:b/>
          <w:bCs/>
          <w:iCs/>
          <w:lang w:val="en-US"/>
        </w:rPr>
        <w:t>(pre-)configured</w:t>
      </w:r>
      <w:r w:rsidRPr="00846E40">
        <w:rPr>
          <w:b/>
          <w:bCs/>
          <w:iCs/>
          <w:lang w:val="en-US"/>
        </w:rPr>
        <w:t>.</w:t>
      </w:r>
      <w:bookmarkEnd w:id="5"/>
      <w:r w:rsidR="009439F9">
        <w:rPr>
          <w:b/>
          <w:bCs/>
          <w:iCs/>
          <w:lang w:val="en-US"/>
        </w:rPr>
        <w:t xml:space="preserve"> (</w:t>
      </w:r>
      <w:proofErr w:type="gramStart"/>
      <w:r w:rsidR="007B4C6C">
        <w:rPr>
          <w:b/>
          <w:bCs/>
          <w:iCs/>
          <w:lang w:val="en-US"/>
        </w:rPr>
        <w:t>i.e.</w:t>
      </w:r>
      <w:proofErr w:type="gramEnd"/>
      <w:r w:rsidR="007B4C6C">
        <w:rPr>
          <w:b/>
          <w:bCs/>
          <w:iCs/>
          <w:lang w:val="en-US"/>
        </w:rPr>
        <w:t xml:space="preserve"> Option 2 and B</w:t>
      </w:r>
      <w:r w:rsidR="009439F9">
        <w:rPr>
          <w:b/>
          <w:bCs/>
          <w:iCs/>
          <w:lang w:val="en-US"/>
        </w:rPr>
        <w:t>)</w:t>
      </w:r>
    </w:p>
    <w:p w14:paraId="3B4D89ED" w14:textId="2761F70E" w:rsidR="00E4088F" w:rsidRPr="00846E40" w:rsidRDefault="00E4088F" w:rsidP="00E4088F">
      <w:pPr>
        <w:pStyle w:val="3GPPNormalText"/>
        <w:rPr>
          <w:rFonts w:eastAsia="游明朝"/>
          <w:b/>
          <w:bCs/>
          <w:lang w:val="en-US" w:eastAsia="ja-JP"/>
        </w:rPr>
      </w:pPr>
      <w:bookmarkStart w:id="6" w:name="_Ref118732802"/>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E92ED6">
        <w:rPr>
          <w:b/>
          <w:bCs/>
          <w:noProof/>
          <w:lang w:val="en-US"/>
        </w:rPr>
        <w:t>2</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Pr="00D12FDC">
        <w:rPr>
          <w:b/>
          <w:bCs/>
          <w:iCs/>
          <w:lang w:val="en-US"/>
        </w:rPr>
        <w:t>a</w:t>
      </w:r>
      <w:r w:rsidR="00603C66">
        <w:rPr>
          <w:b/>
          <w:bCs/>
          <w:iCs/>
          <w:lang w:val="en-US"/>
        </w:rPr>
        <w:t xml:space="preserve"> candidate</w:t>
      </w:r>
      <w:r w:rsidRPr="00D12FDC">
        <w:rPr>
          <w:b/>
          <w:bCs/>
          <w:iCs/>
          <w:lang w:val="en-US"/>
        </w:rPr>
        <w:t xml:space="preserve"> position of the 2</w:t>
      </w:r>
      <w:r w:rsidR="009439F9" w:rsidRPr="00C00454">
        <w:rPr>
          <w:b/>
          <w:bCs/>
          <w:iCs/>
          <w:vertAlign w:val="superscript"/>
          <w:lang w:val="en-US"/>
        </w:rPr>
        <w:t>nd</w:t>
      </w:r>
      <w:r w:rsidR="009439F9">
        <w:rPr>
          <w:b/>
          <w:bCs/>
          <w:iCs/>
          <w:lang w:val="en-US"/>
        </w:rPr>
        <w:t xml:space="preserve"> </w:t>
      </w:r>
      <w:r w:rsidRPr="00D12FDC">
        <w:rPr>
          <w:b/>
          <w:bCs/>
          <w:iCs/>
          <w:lang w:val="en-US"/>
        </w:rPr>
        <w:t>starting symbol</w:t>
      </w:r>
      <w:r>
        <w:rPr>
          <w:b/>
          <w:bCs/>
          <w:iCs/>
          <w:lang w:val="en-US"/>
        </w:rPr>
        <w:t xml:space="preserve"> </w:t>
      </w:r>
      <w:r w:rsidR="005B4A96">
        <w:rPr>
          <w:b/>
          <w:bCs/>
          <w:iCs/>
          <w:lang w:val="en-US"/>
        </w:rPr>
        <w:t>can be</w:t>
      </w:r>
      <w:r>
        <w:rPr>
          <w:b/>
          <w:bCs/>
          <w:iCs/>
          <w:lang w:val="en-US"/>
        </w:rPr>
        <w:t xml:space="preserve"> </w:t>
      </w:r>
      <w:r w:rsidRPr="00D858F2">
        <w:rPr>
          <w:b/>
          <w:bCs/>
          <w:iCs/>
          <w:lang w:val="en-US"/>
        </w:rPr>
        <w:t>restricted</w:t>
      </w:r>
      <w:r w:rsidRPr="00846E40">
        <w:rPr>
          <w:b/>
          <w:bCs/>
          <w:iCs/>
          <w:lang w:val="en-US"/>
        </w:rPr>
        <w:t>.</w:t>
      </w:r>
      <w:bookmarkEnd w:id="6"/>
    </w:p>
    <w:p w14:paraId="74147D23" w14:textId="77777777" w:rsidR="00624459" w:rsidRDefault="00624459" w:rsidP="006971F9">
      <w:pPr>
        <w:pStyle w:val="3GPPNormalText"/>
        <w:rPr>
          <w:rFonts w:eastAsiaTheme="minorEastAsia"/>
          <w:lang w:val="en-US" w:eastAsia="ja-JP"/>
        </w:rPr>
      </w:pPr>
    </w:p>
    <w:p w14:paraId="66B5B996" w14:textId="664D8293" w:rsidR="00ED408F" w:rsidRDefault="001F062B" w:rsidP="006971F9">
      <w:pPr>
        <w:pStyle w:val="3GPPNormalText"/>
        <w:rPr>
          <w:rFonts w:eastAsiaTheme="minorEastAsia"/>
          <w:lang w:val="en-US" w:eastAsia="ja-JP"/>
        </w:rPr>
      </w:pPr>
      <w:r>
        <w:rPr>
          <w:rFonts w:eastAsiaTheme="minorEastAsia" w:hint="eastAsia"/>
          <w:lang w:val="en-US" w:eastAsia="ja-JP"/>
        </w:rPr>
        <w:t>R</w:t>
      </w:r>
      <w:r>
        <w:rPr>
          <w:rFonts w:eastAsiaTheme="minorEastAsia"/>
          <w:lang w:val="en-US" w:eastAsia="ja-JP"/>
        </w:rPr>
        <w:t>egarding AGC symbol</w:t>
      </w:r>
      <w:r w:rsidR="00624459">
        <w:rPr>
          <w:rFonts w:eastAsiaTheme="minorEastAsia"/>
          <w:lang w:val="en-US" w:eastAsia="ja-JP"/>
        </w:rPr>
        <w:t>s</w:t>
      </w:r>
      <w:r w:rsidR="0097123C" w:rsidRPr="0097123C">
        <w:t xml:space="preserve"> </w:t>
      </w:r>
      <w:r w:rsidR="0097123C">
        <w:t>f</w:t>
      </w:r>
      <w:r w:rsidR="0097123C" w:rsidRPr="0097123C">
        <w:rPr>
          <w:rFonts w:eastAsiaTheme="minorEastAsia"/>
          <w:lang w:val="en-US" w:eastAsia="ja-JP"/>
        </w:rPr>
        <w:t>or slots with 2 candidate starting symbols for a PSCCH/PSSCH transmission</w:t>
      </w:r>
      <w:r w:rsidR="0035610F">
        <w:rPr>
          <w:rFonts w:eastAsiaTheme="minorEastAsia"/>
          <w:lang w:val="en-US" w:eastAsia="ja-JP"/>
        </w:rPr>
        <w:t>,</w:t>
      </w:r>
      <w:r w:rsidR="00A77D9D">
        <w:rPr>
          <w:rFonts w:eastAsiaTheme="minorEastAsia"/>
          <w:lang w:val="en-US" w:eastAsia="ja-JP"/>
        </w:rPr>
        <w:t xml:space="preserve"> we have discussed the number of AGC symbols for</w:t>
      </w:r>
      <w:r w:rsidR="00875BA9">
        <w:rPr>
          <w:rFonts w:eastAsiaTheme="minorEastAsia"/>
          <w:lang w:val="en-US" w:eastAsia="ja-JP"/>
        </w:rPr>
        <w:t xml:space="preserve"> the 1st and 2nd starting symbols in terms of Tx UE </w:t>
      </w:r>
      <w:proofErr w:type="spellStart"/>
      <w:r w:rsidR="00875BA9">
        <w:rPr>
          <w:rFonts w:eastAsiaTheme="minorEastAsia"/>
          <w:lang w:val="en-US" w:eastAsia="ja-JP"/>
        </w:rPr>
        <w:t>behaviour</w:t>
      </w:r>
      <w:proofErr w:type="spellEnd"/>
      <w:r w:rsidR="00875BA9">
        <w:rPr>
          <w:rFonts w:eastAsiaTheme="minorEastAsia"/>
          <w:lang w:val="en-US" w:eastAsia="ja-JP"/>
        </w:rPr>
        <w:t xml:space="preserve"> and Rx UE </w:t>
      </w:r>
      <w:proofErr w:type="spellStart"/>
      <w:r w:rsidR="00875BA9">
        <w:rPr>
          <w:rFonts w:eastAsiaTheme="minorEastAsia"/>
          <w:lang w:val="en-US" w:eastAsia="ja-JP"/>
        </w:rPr>
        <w:t>behaviour</w:t>
      </w:r>
      <w:proofErr w:type="spellEnd"/>
      <w:r w:rsidR="0015531E">
        <w:rPr>
          <w:rFonts w:eastAsiaTheme="minorEastAsia"/>
          <w:lang w:val="en-US" w:eastAsia="ja-JP"/>
        </w:rPr>
        <w:t xml:space="preserve"> respectively. </w:t>
      </w:r>
    </w:p>
    <w:p w14:paraId="469722A9" w14:textId="3AB88972" w:rsidR="008A44DE" w:rsidRDefault="008A44DE" w:rsidP="006971F9">
      <w:pPr>
        <w:pStyle w:val="3GPPNormalText"/>
        <w:rPr>
          <w:rFonts w:eastAsiaTheme="minorEastAsia"/>
          <w:lang w:val="en-US" w:eastAsia="ja-JP"/>
        </w:rPr>
      </w:pPr>
      <w:r w:rsidRPr="005C622F">
        <w:rPr>
          <w:rFonts w:eastAsia="Batang"/>
        </w:rPr>
        <w:t>Regarding Tx UE behaviour</w:t>
      </w:r>
      <w:r>
        <w:rPr>
          <w:rFonts w:eastAsia="Batang"/>
        </w:rPr>
        <w:t xml:space="preserve">, </w:t>
      </w:r>
      <w:r w:rsidR="00CC322A">
        <w:rPr>
          <w:rFonts w:eastAsia="Batang"/>
        </w:rPr>
        <w:t>it was agreed that i</w:t>
      </w:r>
      <w:r w:rsidR="00CC322A" w:rsidRPr="005C622F">
        <w:rPr>
          <w:rFonts w:eastAsia="Batang"/>
        </w:rPr>
        <w:t>f PSCCH/PSSCH transmission starts from 2nd starting symbol, the PSCCH/PSSCH transmission has only 1 symbol for AGC purpose</w:t>
      </w:r>
      <w:r w:rsidR="00CC322A">
        <w:rPr>
          <w:rFonts w:eastAsia="Batang"/>
        </w:rPr>
        <w:t>.</w:t>
      </w:r>
    </w:p>
    <w:p w14:paraId="51966A1B" w14:textId="65DF9FBD" w:rsidR="00681CA5" w:rsidRPr="00C00454" w:rsidRDefault="00681CA5" w:rsidP="00702BCC">
      <w:pPr>
        <w:pStyle w:val="3GPPNormalText"/>
        <w:rPr>
          <w:rFonts w:eastAsia="Batang"/>
        </w:rPr>
      </w:pPr>
      <w:r w:rsidRPr="00C00454">
        <w:rPr>
          <w:rFonts w:eastAsia="Batang"/>
        </w:rPr>
        <w:t>When more than one RB sets</w:t>
      </w:r>
      <w:r w:rsidR="007D5D4F" w:rsidRPr="00C00454">
        <w:rPr>
          <w:rFonts w:eastAsia="Batang"/>
        </w:rPr>
        <w:t xml:space="preserve"> are configured in a resource pool</w:t>
      </w:r>
      <w:r w:rsidRPr="00C00454">
        <w:rPr>
          <w:rFonts w:eastAsia="Batang"/>
        </w:rPr>
        <w:t xml:space="preserve">, different PSSCH with different RB sets from other UEs can be </w:t>
      </w:r>
      <w:r w:rsidR="00BC479D" w:rsidRPr="00C00454">
        <w:rPr>
          <w:rFonts w:eastAsia="Batang"/>
        </w:rPr>
        <w:t>multiplexed in the frequency domain</w:t>
      </w:r>
      <w:r w:rsidRPr="00C00454">
        <w:rPr>
          <w:rFonts w:eastAsia="Batang"/>
        </w:rPr>
        <w:t xml:space="preserve">. </w:t>
      </w:r>
      <w:r w:rsidR="0066600D" w:rsidRPr="00C00454">
        <w:rPr>
          <w:rFonts w:eastAsia="Batang"/>
        </w:rPr>
        <w:t>In such case</w:t>
      </w:r>
      <w:r w:rsidR="00DE7BA3" w:rsidRPr="00C00454">
        <w:rPr>
          <w:rFonts w:eastAsia="Batang"/>
        </w:rPr>
        <w:t>, from</w:t>
      </w:r>
      <w:r w:rsidR="0066600D" w:rsidRPr="00C00454">
        <w:rPr>
          <w:rFonts w:eastAsia="Batang"/>
        </w:rPr>
        <w:t xml:space="preserve"> the viewpoint of</w:t>
      </w:r>
      <w:r w:rsidR="00DE7BA3" w:rsidRPr="00C00454">
        <w:rPr>
          <w:rFonts w:eastAsia="Batang"/>
        </w:rPr>
        <w:t xml:space="preserve"> the Rx UE</w:t>
      </w:r>
      <w:r w:rsidR="0066600D" w:rsidRPr="00C00454">
        <w:rPr>
          <w:rFonts w:eastAsia="Batang"/>
        </w:rPr>
        <w:t>,</w:t>
      </w:r>
      <w:r w:rsidR="00E94988" w:rsidRPr="00C00454">
        <w:rPr>
          <w:rFonts w:eastAsia="Batang"/>
        </w:rPr>
        <w:t xml:space="preserve"> </w:t>
      </w:r>
      <w:r w:rsidR="006C514F" w:rsidRPr="00C00454">
        <w:rPr>
          <w:rFonts w:eastAsia="Batang"/>
        </w:rPr>
        <w:t>two AGC symbol</w:t>
      </w:r>
      <w:r w:rsidR="00585E31" w:rsidRPr="00C00454">
        <w:rPr>
          <w:rFonts w:eastAsia="Batang"/>
        </w:rPr>
        <w:t xml:space="preserve">s should </w:t>
      </w:r>
      <w:r w:rsidR="00585E31" w:rsidRPr="00C00454">
        <w:rPr>
          <w:rFonts w:eastAsia="Batang"/>
        </w:rPr>
        <w:lastRenderedPageBreak/>
        <w:t xml:space="preserve">be necessary. </w:t>
      </w:r>
      <w:r w:rsidR="009960FD" w:rsidRPr="00C00454">
        <w:rPr>
          <w:rFonts w:eastAsia="Batang"/>
        </w:rPr>
        <w:t xml:space="preserve">However, </w:t>
      </w:r>
      <w:r w:rsidR="00DE2596" w:rsidRPr="00C00454">
        <w:rPr>
          <w:rFonts w:eastAsia="Batang"/>
        </w:rPr>
        <w:t>at least</w:t>
      </w:r>
      <w:r w:rsidR="00DE48FF" w:rsidRPr="00C00454">
        <w:rPr>
          <w:rFonts w:eastAsia="Batang"/>
        </w:rPr>
        <w:t xml:space="preserve"> when </w:t>
      </w:r>
      <w:r w:rsidR="007B283A" w:rsidRPr="00C00454">
        <w:rPr>
          <w:rFonts w:eastAsia="Batang"/>
        </w:rPr>
        <w:t xml:space="preserve">the Rx UE </w:t>
      </w:r>
      <w:r w:rsidR="00DA4EA7" w:rsidRPr="005C622F">
        <w:rPr>
          <w:rFonts w:eastAsia="Batang"/>
        </w:rPr>
        <w:t>detects a PSCCH/PSSCH transmission starting from the 1</w:t>
      </w:r>
      <w:r w:rsidR="00DA4EA7" w:rsidRPr="00094067">
        <w:rPr>
          <w:rFonts w:eastAsia="Batang"/>
        </w:rPr>
        <w:t>st</w:t>
      </w:r>
      <w:r w:rsidR="00DA4EA7" w:rsidRPr="005C622F">
        <w:rPr>
          <w:rFonts w:eastAsia="Batang"/>
        </w:rPr>
        <w:t xml:space="preserve"> starting symbol</w:t>
      </w:r>
      <w:r w:rsidR="00C82899" w:rsidRPr="00C00454">
        <w:rPr>
          <w:rFonts w:eastAsia="Batang"/>
        </w:rPr>
        <w:t xml:space="preserve">, only one AGC symbol would be </w:t>
      </w:r>
      <w:r w:rsidR="005D1AC1" w:rsidRPr="00C00454">
        <w:rPr>
          <w:rFonts w:eastAsia="Batang"/>
        </w:rPr>
        <w:t xml:space="preserve">monitored. </w:t>
      </w:r>
      <w:r w:rsidR="00D619BB">
        <w:rPr>
          <w:rFonts w:eastAsia="Batang"/>
        </w:rPr>
        <w:t xml:space="preserve">We think </w:t>
      </w:r>
      <w:r w:rsidR="008D5FDF">
        <w:rPr>
          <w:rFonts w:eastAsia="Batang"/>
        </w:rPr>
        <w:t xml:space="preserve">the condition </w:t>
      </w:r>
      <w:r w:rsidR="002B1CC1">
        <w:rPr>
          <w:rFonts w:eastAsia="Batang"/>
        </w:rPr>
        <w:t>whether to monitor 1 or 2 AGC symbol(s) in a slot</w:t>
      </w:r>
      <w:r w:rsidR="00B072CE">
        <w:rPr>
          <w:rFonts w:eastAsia="Batang"/>
        </w:rPr>
        <w:t xml:space="preserve"> does not have to be restricted</w:t>
      </w:r>
      <w:r w:rsidR="005D0F80">
        <w:rPr>
          <w:rFonts w:eastAsia="Batang"/>
        </w:rPr>
        <w:t>, and it would be up to Rx UE implementation.</w:t>
      </w:r>
      <w:r w:rsidR="00094067">
        <w:rPr>
          <w:rFonts w:eastAsia="Batang"/>
        </w:rPr>
        <w:t xml:space="preserve"> </w:t>
      </w:r>
      <w:r w:rsidR="005D1AC1" w:rsidRPr="00C00454">
        <w:rPr>
          <w:rFonts w:eastAsia="Batang"/>
        </w:rPr>
        <w:t>Therefore, we support</w:t>
      </w:r>
      <w:r w:rsidR="00F917CD" w:rsidRPr="00F917CD">
        <w:rPr>
          <w:rFonts w:eastAsia="Batang"/>
        </w:rPr>
        <w:t xml:space="preserve"> </w:t>
      </w:r>
      <w:r w:rsidR="00941D5B">
        <w:rPr>
          <w:rFonts w:eastAsia="Batang"/>
        </w:rPr>
        <w:t>that t</w:t>
      </w:r>
      <w:r w:rsidR="00941D5B" w:rsidRPr="005C622F">
        <w:rPr>
          <w:rFonts w:eastAsia="Batang"/>
        </w:rPr>
        <w:t>he Rx UE monitors two AGC symbols in such slot by default, but it is up to UE implementation whether to drop monitoring the 2nd AGC symbol</w:t>
      </w:r>
      <w:r w:rsidR="00941D5B">
        <w:rPr>
          <w:rFonts w:eastAsia="Batang"/>
        </w:rPr>
        <w:t xml:space="preserve"> (Option C).</w:t>
      </w:r>
    </w:p>
    <w:p w14:paraId="6DE8A4A6" w14:textId="5CA90163" w:rsidR="004619CC" w:rsidRDefault="00941D5B" w:rsidP="006971F9">
      <w:pPr>
        <w:rPr>
          <w:rFonts w:eastAsiaTheme="minorEastAsia"/>
          <w:lang w:val="en-US" w:eastAsia="ja-JP"/>
        </w:rPr>
      </w:pPr>
      <w:bookmarkStart w:id="7" w:name="_Ref127452087"/>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E92ED6">
        <w:rPr>
          <w:b/>
          <w:bCs/>
          <w:noProof/>
          <w:lang w:val="en-US"/>
        </w:rPr>
        <w:t>3</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Pr="00941D5B">
        <w:rPr>
          <w:b/>
          <w:bCs/>
          <w:iCs/>
          <w:lang w:val="en-US"/>
        </w:rPr>
        <w:t>the Rx UE monitors two AGC symbols in such slot by default, but it is up to UE implementation whether to drop monitoring the 2nd AGC symbol (Option C).</w:t>
      </w:r>
      <w:bookmarkEnd w:id="7"/>
    </w:p>
    <w:p w14:paraId="180EF9A5" w14:textId="301627AD" w:rsidR="00941D5B" w:rsidRDefault="00941D5B" w:rsidP="00AE6D01">
      <w:pPr>
        <w:pStyle w:val="3GPPNormalText"/>
      </w:pPr>
    </w:p>
    <w:p w14:paraId="057F5B23" w14:textId="77777777" w:rsidR="00B93AAF" w:rsidRDefault="00AE6D01" w:rsidP="00AE6D01">
      <w:pPr>
        <w:pStyle w:val="3GPPNormalText"/>
        <w:rPr>
          <w:rFonts w:eastAsiaTheme="minorEastAsia"/>
          <w:lang w:eastAsia="ja-JP"/>
        </w:rPr>
      </w:pPr>
      <w:r>
        <w:rPr>
          <w:rFonts w:eastAsiaTheme="minorEastAsia" w:hint="eastAsia"/>
          <w:lang w:eastAsia="ja-JP"/>
        </w:rPr>
        <w:t>O</w:t>
      </w:r>
      <w:r>
        <w:rPr>
          <w:rFonts w:eastAsiaTheme="minorEastAsia"/>
          <w:lang w:eastAsia="ja-JP"/>
        </w:rPr>
        <w:t>n TBS size determination</w:t>
      </w:r>
      <w:r w:rsidR="005E108B" w:rsidRPr="005E108B">
        <w:t xml:space="preserve"> </w:t>
      </w:r>
      <w:r w:rsidR="005E108B">
        <w:rPr>
          <w:rFonts w:eastAsiaTheme="minorEastAsia"/>
          <w:lang w:eastAsia="ja-JP"/>
        </w:rPr>
        <w:t>f</w:t>
      </w:r>
      <w:r w:rsidR="005E108B" w:rsidRPr="005E108B">
        <w:rPr>
          <w:rFonts w:eastAsiaTheme="minorEastAsia"/>
          <w:lang w:eastAsia="ja-JP"/>
        </w:rPr>
        <w:t>or slots with 2 candidate starting symbols for a PSCCH/PSSCH transmission</w:t>
      </w:r>
      <w:r w:rsidR="005E108B">
        <w:rPr>
          <w:rFonts w:eastAsiaTheme="minorEastAsia"/>
          <w:lang w:eastAsia="ja-JP"/>
        </w:rPr>
        <w:t xml:space="preserve">, </w:t>
      </w:r>
      <w:r w:rsidR="0017185A">
        <w:rPr>
          <w:rFonts w:eastAsiaTheme="minorEastAsia"/>
          <w:lang w:eastAsia="ja-JP"/>
        </w:rPr>
        <w:t>we</w:t>
      </w:r>
      <w:r w:rsidR="00182CB9">
        <w:rPr>
          <w:rFonts w:eastAsiaTheme="minorEastAsia"/>
          <w:lang w:eastAsia="ja-JP"/>
        </w:rPr>
        <w:t xml:space="preserve"> prefer to independently determine the TBS sizes </w:t>
      </w:r>
      <w:r w:rsidR="00FF5E92">
        <w:rPr>
          <w:rFonts w:eastAsiaTheme="minorEastAsia"/>
          <w:lang w:eastAsia="ja-JP"/>
        </w:rPr>
        <w:t>of PSSCH transmission starting from the 1</w:t>
      </w:r>
      <w:r w:rsidR="00FF5E92" w:rsidRPr="00C00454">
        <w:rPr>
          <w:rFonts w:eastAsiaTheme="minorEastAsia"/>
          <w:vertAlign w:val="superscript"/>
          <w:lang w:eastAsia="ja-JP"/>
        </w:rPr>
        <w:t>st</w:t>
      </w:r>
      <w:r w:rsidR="00FF5E92">
        <w:rPr>
          <w:rFonts w:eastAsiaTheme="minorEastAsia"/>
          <w:lang w:eastAsia="ja-JP"/>
        </w:rPr>
        <w:t xml:space="preserve"> and 2</w:t>
      </w:r>
      <w:r w:rsidR="00FF5E92" w:rsidRPr="00C00454">
        <w:rPr>
          <w:rFonts w:eastAsiaTheme="minorEastAsia"/>
          <w:vertAlign w:val="superscript"/>
          <w:lang w:eastAsia="ja-JP"/>
        </w:rPr>
        <w:t>nd</w:t>
      </w:r>
      <w:r w:rsidR="00FF5E92">
        <w:rPr>
          <w:rFonts w:eastAsiaTheme="minorEastAsia"/>
          <w:lang w:eastAsia="ja-JP"/>
        </w:rPr>
        <w:t xml:space="preserve"> starting symbols</w:t>
      </w:r>
      <w:r w:rsidR="00E442F5">
        <w:rPr>
          <w:rFonts w:eastAsiaTheme="minorEastAsia"/>
          <w:lang w:eastAsia="ja-JP"/>
        </w:rPr>
        <w:t xml:space="preserve"> considering resource </w:t>
      </w:r>
      <w:r w:rsidR="001E4C68">
        <w:rPr>
          <w:rFonts w:eastAsiaTheme="minorEastAsia"/>
          <w:lang w:eastAsia="ja-JP"/>
        </w:rPr>
        <w:t xml:space="preserve">usage efficiency and avoiding </w:t>
      </w:r>
      <w:r w:rsidR="00BB7A22">
        <w:rPr>
          <w:rFonts w:eastAsiaTheme="minorEastAsia"/>
          <w:lang w:eastAsia="ja-JP"/>
        </w:rPr>
        <w:t xml:space="preserve">the case of over </w:t>
      </w:r>
      <w:r w:rsidR="00154048">
        <w:rPr>
          <w:rFonts w:eastAsiaTheme="minorEastAsia"/>
          <w:lang w:eastAsia="ja-JP"/>
        </w:rPr>
        <w:t>1 of coding rate for the 2</w:t>
      </w:r>
      <w:r w:rsidR="00154048" w:rsidRPr="00C00454">
        <w:rPr>
          <w:rFonts w:eastAsiaTheme="minorEastAsia"/>
          <w:vertAlign w:val="superscript"/>
          <w:lang w:eastAsia="ja-JP"/>
        </w:rPr>
        <w:t>nd</w:t>
      </w:r>
      <w:r w:rsidR="00154048">
        <w:rPr>
          <w:rFonts w:eastAsiaTheme="minorEastAsia"/>
          <w:lang w:eastAsia="ja-JP"/>
        </w:rPr>
        <w:t xml:space="preserve"> starting symbol.</w:t>
      </w:r>
      <w:r w:rsidR="00C71072">
        <w:rPr>
          <w:rFonts w:eastAsiaTheme="minorEastAsia"/>
          <w:lang w:eastAsia="ja-JP"/>
        </w:rPr>
        <w:t xml:space="preserve"> </w:t>
      </w:r>
    </w:p>
    <w:p w14:paraId="15B289E7" w14:textId="5D3E7EC2" w:rsidR="00B93AAF" w:rsidRDefault="00B93AAF" w:rsidP="00AE6D01">
      <w:pPr>
        <w:pStyle w:val="3GPPNormalText"/>
        <w:rPr>
          <w:rFonts w:eastAsiaTheme="minorEastAsia"/>
          <w:lang w:eastAsia="ja-JP"/>
        </w:rPr>
      </w:pPr>
      <w:r>
        <w:rPr>
          <w:rFonts w:eastAsiaTheme="minorEastAsia" w:hint="eastAsia"/>
          <w:lang w:eastAsia="ja-JP"/>
        </w:rPr>
        <w:t>A</w:t>
      </w:r>
      <w:r>
        <w:rPr>
          <w:rFonts w:eastAsiaTheme="minorEastAsia"/>
          <w:lang w:eastAsia="ja-JP"/>
        </w:rPr>
        <w:t xml:space="preserve">t RAN1#110, </w:t>
      </w:r>
      <w:r w:rsidR="00417297">
        <w:rPr>
          <w:rFonts w:eastAsiaTheme="minorEastAsia"/>
          <w:lang w:eastAsia="ja-JP"/>
        </w:rPr>
        <w:t>four options have been agreed</w:t>
      </w:r>
      <w:r w:rsidR="003E40BC">
        <w:rPr>
          <w:rFonts w:eastAsiaTheme="minorEastAsia"/>
          <w:lang w:eastAsia="ja-JP"/>
        </w:rPr>
        <w:t xml:space="preserve"> for a down-selection.</w:t>
      </w:r>
    </w:p>
    <w:p w14:paraId="2AA0CEF1" w14:textId="77777777" w:rsidR="003B0119" w:rsidRPr="005C622F" w:rsidRDefault="003B0119" w:rsidP="003B0119">
      <w:pPr>
        <w:numPr>
          <w:ilvl w:val="0"/>
          <w:numId w:val="40"/>
        </w:numPr>
        <w:autoSpaceDE w:val="0"/>
        <w:autoSpaceDN w:val="0"/>
        <w:rPr>
          <w:lang w:eastAsia="zh-CN"/>
        </w:rPr>
      </w:pPr>
      <w:r w:rsidRPr="005C622F">
        <w:rPr>
          <w:lang w:eastAsia="zh-CN"/>
        </w:rPr>
        <w:t xml:space="preserve">TBS is determined based on a reference symbol length, </w:t>
      </w:r>
      <w:proofErr w:type="gramStart"/>
      <w:r w:rsidRPr="005C622F">
        <w:rPr>
          <w:lang w:eastAsia="zh-CN"/>
        </w:rPr>
        <w:t>down-select</w:t>
      </w:r>
      <w:proofErr w:type="gramEnd"/>
      <w:r w:rsidRPr="005C622F">
        <w:rPr>
          <w:lang w:eastAsia="zh-CN"/>
        </w:rPr>
        <w:t xml:space="preserve"> one of the followings:</w:t>
      </w:r>
    </w:p>
    <w:p w14:paraId="762FB6FC" w14:textId="77777777" w:rsidR="003B0119" w:rsidRPr="005C622F" w:rsidRDefault="003B0119" w:rsidP="003B0119">
      <w:pPr>
        <w:numPr>
          <w:ilvl w:val="1"/>
          <w:numId w:val="40"/>
        </w:numPr>
        <w:autoSpaceDE w:val="0"/>
        <w:autoSpaceDN w:val="0"/>
        <w:rPr>
          <w:lang w:eastAsia="zh-CN"/>
        </w:rPr>
      </w:pPr>
      <w:r w:rsidRPr="005C622F">
        <w:rPr>
          <w:lang w:eastAsia="zh-CN"/>
        </w:rPr>
        <w:t>Option 1: The reference symbol length is dynamically indicated by Tx UE</w:t>
      </w:r>
    </w:p>
    <w:p w14:paraId="1F8BCDAC" w14:textId="77777777" w:rsidR="003B0119" w:rsidRPr="005C622F" w:rsidRDefault="003B0119" w:rsidP="003B0119">
      <w:pPr>
        <w:numPr>
          <w:ilvl w:val="1"/>
          <w:numId w:val="40"/>
        </w:numPr>
        <w:autoSpaceDE w:val="0"/>
        <w:autoSpaceDN w:val="0"/>
        <w:rPr>
          <w:lang w:eastAsia="zh-CN"/>
        </w:rPr>
      </w:pPr>
      <w:r w:rsidRPr="005C622F">
        <w:rPr>
          <w:rFonts w:hint="eastAsia"/>
          <w:lang w:eastAsia="zh-CN"/>
        </w:rPr>
        <w:t>O</w:t>
      </w:r>
      <w:r w:rsidRPr="005C622F">
        <w:rPr>
          <w:lang w:eastAsia="zh-CN"/>
        </w:rPr>
        <w:t>ption 2: The reference symbol length is determined based on 1st starting symbol</w:t>
      </w:r>
    </w:p>
    <w:p w14:paraId="515DF728" w14:textId="77777777" w:rsidR="003B0119" w:rsidRPr="005C622F" w:rsidRDefault="003B0119" w:rsidP="003B0119">
      <w:pPr>
        <w:numPr>
          <w:ilvl w:val="1"/>
          <w:numId w:val="40"/>
        </w:numPr>
        <w:autoSpaceDE w:val="0"/>
        <w:autoSpaceDN w:val="0"/>
        <w:rPr>
          <w:lang w:eastAsia="zh-CN"/>
        </w:rPr>
      </w:pPr>
      <w:r w:rsidRPr="005C622F">
        <w:rPr>
          <w:rFonts w:hint="eastAsia"/>
          <w:lang w:eastAsia="zh-CN"/>
        </w:rPr>
        <w:t>O</w:t>
      </w:r>
      <w:r w:rsidRPr="005C622F">
        <w:rPr>
          <w:lang w:eastAsia="zh-CN"/>
        </w:rPr>
        <w:t>ption 3: The reference symbol length is determined based on 2nd starting symbol</w:t>
      </w:r>
    </w:p>
    <w:p w14:paraId="1CDF91CD" w14:textId="77777777" w:rsidR="003B0119" w:rsidRPr="005C622F" w:rsidRDefault="003B0119" w:rsidP="003B0119">
      <w:pPr>
        <w:numPr>
          <w:ilvl w:val="1"/>
          <w:numId w:val="40"/>
        </w:numPr>
        <w:autoSpaceDE w:val="0"/>
        <w:autoSpaceDN w:val="0"/>
        <w:rPr>
          <w:lang w:eastAsia="zh-CN"/>
        </w:rPr>
      </w:pPr>
      <w:r w:rsidRPr="005C622F">
        <w:rPr>
          <w:rFonts w:hint="eastAsia"/>
          <w:lang w:eastAsia="zh-CN"/>
        </w:rPr>
        <w:t>O</w:t>
      </w:r>
      <w:r w:rsidRPr="005C622F">
        <w:rPr>
          <w:lang w:eastAsia="zh-CN"/>
        </w:rPr>
        <w:t xml:space="preserve">ption 4: The reference symbol length is (pre-)configured </w:t>
      </w:r>
    </w:p>
    <w:p w14:paraId="5CFCD7D6" w14:textId="3E3398C9" w:rsidR="00AE6D01" w:rsidRPr="00C00454" w:rsidRDefault="00C71072" w:rsidP="00C00454">
      <w:pPr>
        <w:pStyle w:val="3GPPNormalText"/>
        <w:rPr>
          <w:rFonts w:eastAsiaTheme="minorEastAsia"/>
          <w:lang w:eastAsia="ja-JP"/>
        </w:rPr>
      </w:pPr>
      <w:r>
        <w:rPr>
          <w:rFonts w:eastAsiaTheme="minorEastAsia"/>
          <w:lang w:eastAsia="ja-JP"/>
        </w:rPr>
        <w:t xml:space="preserve">We support </w:t>
      </w:r>
      <w:r w:rsidR="00F50D10">
        <w:rPr>
          <w:rFonts w:eastAsiaTheme="minorEastAsia"/>
          <w:lang w:eastAsia="ja-JP"/>
        </w:rPr>
        <w:t xml:space="preserve">that </w:t>
      </w:r>
      <w:r w:rsidR="00157510">
        <w:rPr>
          <w:rFonts w:eastAsiaTheme="minorEastAsia"/>
          <w:lang w:eastAsia="ja-JP"/>
        </w:rPr>
        <w:t>t</w:t>
      </w:r>
      <w:r w:rsidR="000E2944" w:rsidRPr="000E2944">
        <w:rPr>
          <w:rFonts w:eastAsiaTheme="minorEastAsia"/>
          <w:lang w:eastAsia="ja-JP"/>
        </w:rPr>
        <w:t xml:space="preserve">he reference symbol length </w:t>
      </w:r>
      <w:r w:rsidR="005872A8">
        <w:rPr>
          <w:rFonts w:eastAsiaTheme="minorEastAsia"/>
          <w:lang w:eastAsia="ja-JP"/>
        </w:rPr>
        <w:t xml:space="preserve">could be </w:t>
      </w:r>
      <w:r w:rsidR="005872A8" w:rsidRPr="005872A8">
        <w:rPr>
          <w:rFonts w:eastAsiaTheme="minorEastAsia"/>
          <w:lang w:eastAsia="ja-JP"/>
        </w:rPr>
        <w:t>dynamically indicated by Tx UE</w:t>
      </w:r>
      <w:r w:rsidR="005872A8">
        <w:rPr>
          <w:rFonts w:eastAsiaTheme="minorEastAsia"/>
          <w:lang w:eastAsia="ja-JP"/>
        </w:rPr>
        <w:t xml:space="preserve"> (Option 1) or</w:t>
      </w:r>
      <w:r w:rsidR="000E2944" w:rsidRPr="000E2944">
        <w:rPr>
          <w:rFonts w:eastAsiaTheme="minorEastAsia"/>
          <w:lang w:eastAsia="ja-JP"/>
        </w:rPr>
        <w:t xml:space="preserve"> (pre-)configured</w:t>
      </w:r>
      <w:r w:rsidR="00157510">
        <w:rPr>
          <w:rFonts w:eastAsiaTheme="minorEastAsia"/>
          <w:lang w:eastAsia="ja-JP"/>
        </w:rPr>
        <w:t xml:space="preserve"> (Option 4).</w:t>
      </w:r>
      <w:r w:rsidR="00213753">
        <w:rPr>
          <w:rFonts w:eastAsiaTheme="minorEastAsia"/>
          <w:lang w:eastAsia="ja-JP"/>
        </w:rPr>
        <w:t xml:space="preserve"> Considering a signalling overhead, we slightly support</w:t>
      </w:r>
      <w:r w:rsidR="001D2D59">
        <w:rPr>
          <w:rFonts w:eastAsiaTheme="minorEastAsia"/>
          <w:lang w:eastAsia="ja-JP"/>
        </w:rPr>
        <w:t xml:space="preserve"> the </w:t>
      </w:r>
      <w:r w:rsidR="001D2D59" w:rsidRPr="000E2944">
        <w:rPr>
          <w:rFonts w:eastAsiaTheme="minorEastAsia"/>
          <w:lang w:eastAsia="ja-JP"/>
        </w:rPr>
        <w:t>(pre-)configur</w:t>
      </w:r>
      <w:r w:rsidR="001D2D59">
        <w:rPr>
          <w:rFonts w:eastAsiaTheme="minorEastAsia"/>
          <w:lang w:eastAsia="ja-JP"/>
        </w:rPr>
        <w:t>ation (Option 4)</w:t>
      </w:r>
      <w:r w:rsidR="00662BA3">
        <w:rPr>
          <w:rFonts w:eastAsiaTheme="minorEastAsia"/>
          <w:lang w:eastAsia="ja-JP"/>
        </w:rPr>
        <w:t>.</w:t>
      </w:r>
    </w:p>
    <w:p w14:paraId="0BDF5768" w14:textId="740B54FC" w:rsidR="00662BA3" w:rsidRDefault="00662BA3" w:rsidP="00662BA3">
      <w:pPr>
        <w:rPr>
          <w:rFonts w:eastAsiaTheme="minorEastAsia"/>
          <w:lang w:val="en-US" w:eastAsia="ja-JP"/>
        </w:rPr>
      </w:pPr>
      <w:bookmarkStart w:id="8" w:name="_Ref127452092"/>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E92ED6">
        <w:rPr>
          <w:b/>
          <w:bCs/>
          <w:noProof/>
          <w:lang w:val="en-US"/>
        </w:rPr>
        <w:t>4</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Pr="00662BA3">
        <w:rPr>
          <w:b/>
          <w:bCs/>
          <w:iCs/>
          <w:lang w:val="en-US"/>
        </w:rPr>
        <w:t>the reference symbol length could be dynamically indicated by Tx UE (Option 1) or (pre-)configured (Option 4)</w:t>
      </w:r>
      <w:r>
        <w:rPr>
          <w:b/>
          <w:bCs/>
          <w:iCs/>
          <w:lang w:val="en-US"/>
        </w:rPr>
        <w:t>.</w:t>
      </w:r>
      <w:bookmarkEnd w:id="8"/>
    </w:p>
    <w:p w14:paraId="01BB153F" w14:textId="77777777" w:rsidR="00AE6D01" w:rsidRPr="00C00454" w:rsidRDefault="00AE6D01" w:rsidP="00C00454">
      <w:pPr>
        <w:pStyle w:val="3GPPNormalText"/>
        <w:rPr>
          <w:rFonts w:eastAsia="Batang"/>
        </w:rPr>
      </w:pPr>
    </w:p>
    <w:p w14:paraId="070A51C7" w14:textId="77777777" w:rsidR="00941D5B" w:rsidRPr="00C00454" w:rsidRDefault="00941D5B" w:rsidP="00C00454">
      <w:pPr>
        <w:pStyle w:val="3GPPNormalText"/>
        <w:rPr>
          <w:rFonts w:eastAsia="Batang"/>
        </w:rPr>
      </w:pPr>
    </w:p>
    <w:p w14:paraId="59E49146" w14:textId="48911669" w:rsidR="005B587D" w:rsidRPr="00846E40" w:rsidRDefault="005B587D" w:rsidP="005B587D">
      <w:pPr>
        <w:pStyle w:val="2"/>
        <w:rPr>
          <w:lang w:val="en-US"/>
        </w:rPr>
      </w:pPr>
      <w:r w:rsidRPr="00846E40">
        <w:rPr>
          <w:lang w:val="en-US"/>
        </w:rPr>
        <w:t>Enhancements for SL resource allocation mode 2</w:t>
      </w:r>
    </w:p>
    <w:p w14:paraId="614587BB" w14:textId="394A5F97" w:rsidR="005063B8" w:rsidRPr="00846E40" w:rsidRDefault="005063B8" w:rsidP="005063B8">
      <w:pPr>
        <w:pStyle w:val="3"/>
        <w:rPr>
          <w:lang w:val="en-US"/>
        </w:rPr>
      </w:pPr>
      <w:r w:rsidRPr="00846E40">
        <w:rPr>
          <w:lang w:val="en-US"/>
        </w:rPr>
        <w:t>Procedure in the case of LBT failure for mode 2</w:t>
      </w:r>
    </w:p>
    <w:p w14:paraId="2EA2AF4F" w14:textId="1AFE797D" w:rsidR="005063B8" w:rsidRPr="00846E40" w:rsidRDefault="00C33C61" w:rsidP="00615EC0">
      <w:pPr>
        <w:pStyle w:val="3GPPNormalText"/>
        <w:rPr>
          <w:rFonts w:eastAsia="游明朝"/>
          <w:lang w:val="en-US" w:eastAsia="ja-JP"/>
        </w:rPr>
      </w:pPr>
      <w:r w:rsidRPr="00846E40">
        <w:rPr>
          <w:rFonts w:eastAsia="游明朝"/>
          <w:lang w:val="en-US" w:eastAsia="ja-JP"/>
        </w:rPr>
        <w:t>In RAN1#109-e, it was agreed to support UE-to-UE COT sharing for NR-U</w:t>
      </w:r>
      <w:r w:rsidR="004B34A6" w:rsidRPr="00846E40">
        <w:rPr>
          <w:rFonts w:eastAsia="游明朝"/>
          <w:lang w:val="en-US" w:eastAsia="ja-JP"/>
        </w:rPr>
        <w:t xml:space="preserve">. Though it is still FFS </w:t>
      </w:r>
      <w:r w:rsidR="00F30FB4" w:rsidRPr="00846E40">
        <w:rPr>
          <w:rFonts w:eastAsia="游明朝"/>
          <w:lang w:val="en-US" w:eastAsia="ja-JP"/>
        </w:rPr>
        <w:t xml:space="preserve">which SL channels/signals can be transmitted from </w:t>
      </w:r>
      <w:r w:rsidR="00B13CE1" w:rsidRPr="00846E40">
        <w:rPr>
          <w:rFonts w:eastAsia="游明朝"/>
          <w:lang w:val="en-US" w:eastAsia="ja-JP"/>
        </w:rPr>
        <w:t xml:space="preserve">a </w:t>
      </w:r>
      <w:r w:rsidR="00974B72" w:rsidRPr="00846E40">
        <w:rPr>
          <w:rFonts w:eastAsia="游明朝"/>
          <w:lang w:val="en-US" w:eastAsia="ja-JP"/>
        </w:rPr>
        <w:t xml:space="preserve">COT-shared </w:t>
      </w:r>
      <w:r w:rsidR="00B13CE1" w:rsidRPr="00846E40">
        <w:rPr>
          <w:rFonts w:eastAsia="游明朝"/>
          <w:lang w:val="en-US" w:eastAsia="ja-JP"/>
        </w:rPr>
        <w:t>UE</w:t>
      </w:r>
      <w:r w:rsidR="00974B72" w:rsidRPr="00846E40">
        <w:rPr>
          <w:rFonts w:eastAsia="游明朝"/>
          <w:lang w:val="en-US" w:eastAsia="ja-JP"/>
        </w:rPr>
        <w:t xml:space="preserve">, if </w:t>
      </w:r>
      <w:r w:rsidR="00855D20" w:rsidRPr="00846E40">
        <w:rPr>
          <w:rFonts w:eastAsia="游明朝"/>
          <w:lang w:val="en-US" w:eastAsia="ja-JP"/>
        </w:rPr>
        <w:t xml:space="preserve">PSFCH </w:t>
      </w:r>
      <w:r w:rsidR="005936F2" w:rsidRPr="00846E40">
        <w:rPr>
          <w:rFonts w:eastAsia="游明朝"/>
          <w:lang w:val="en-US" w:eastAsia="ja-JP"/>
        </w:rPr>
        <w:t xml:space="preserve">transmission </w:t>
      </w:r>
      <w:r w:rsidR="00855D20" w:rsidRPr="00846E40">
        <w:rPr>
          <w:rFonts w:eastAsia="游明朝"/>
          <w:lang w:val="en-US" w:eastAsia="ja-JP"/>
        </w:rPr>
        <w:t xml:space="preserve">corresponding to PSSCH </w:t>
      </w:r>
      <w:r w:rsidR="005936F2" w:rsidRPr="00846E40">
        <w:rPr>
          <w:rFonts w:eastAsia="游明朝"/>
          <w:lang w:val="en-US" w:eastAsia="ja-JP"/>
        </w:rPr>
        <w:t>within the shared COT</w:t>
      </w:r>
      <w:r w:rsidR="003176C6" w:rsidRPr="00846E40">
        <w:rPr>
          <w:rFonts w:eastAsia="游明朝"/>
          <w:lang w:val="en-US" w:eastAsia="ja-JP"/>
        </w:rPr>
        <w:t xml:space="preserve"> is supported and </w:t>
      </w:r>
      <w:r w:rsidR="004043E0" w:rsidRPr="00846E40">
        <w:rPr>
          <w:rFonts w:eastAsia="游明朝"/>
          <w:lang w:val="en-US" w:eastAsia="ja-JP"/>
        </w:rPr>
        <w:t xml:space="preserve">LBT is required for the </w:t>
      </w:r>
      <w:r w:rsidR="00B13CE1" w:rsidRPr="00846E40">
        <w:rPr>
          <w:rFonts w:eastAsia="游明朝"/>
          <w:lang w:val="en-US" w:eastAsia="ja-JP"/>
        </w:rPr>
        <w:t xml:space="preserve">COT-shared </w:t>
      </w:r>
      <w:r w:rsidR="004043E0" w:rsidRPr="00846E40">
        <w:rPr>
          <w:rFonts w:eastAsia="游明朝"/>
          <w:lang w:val="en-US" w:eastAsia="ja-JP"/>
        </w:rPr>
        <w:t>UE</w:t>
      </w:r>
      <w:r w:rsidR="00B13CE1" w:rsidRPr="00846E40">
        <w:rPr>
          <w:rFonts w:eastAsia="游明朝"/>
          <w:lang w:val="en-US" w:eastAsia="ja-JP"/>
        </w:rPr>
        <w:t xml:space="preserve"> before</w:t>
      </w:r>
      <w:r w:rsidR="004043E0" w:rsidRPr="00846E40">
        <w:rPr>
          <w:rFonts w:eastAsia="游明朝"/>
          <w:lang w:val="en-US" w:eastAsia="ja-JP"/>
        </w:rPr>
        <w:t xml:space="preserve"> transmitting the PSFCH</w:t>
      </w:r>
      <w:r w:rsidR="003176C6" w:rsidRPr="00846E40">
        <w:rPr>
          <w:rFonts w:eastAsia="游明朝"/>
          <w:lang w:val="en-US" w:eastAsia="ja-JP"/>
        </w:rPr>
        <w:t xml:space="preserve">, </w:t>
      </w:r>
      <w:r w:rsidR="00FA577A" w:rsidRPr="00846E40">
        <w:rPr>
          <w:rFonts w:eastAsia="游明朝"/>
          <w:lang w:val="en-US" w:eastAsia="ja-JP"/>
        </w:rPr>
        <w:t>a procedure in the case of LBT failure</w:t>
      </w:r>
      <w:r w:rsidR="004E7518" w:rsidRPr="00846E40">
        <w:rPr>
          <w:rFonts w:eastAsia="游明朝"/>
          <w:lang w:val="en-US" w:eastAsia="ja-JP"/>
        </w:rPr>
        <w:t xml:space="preserve"> </w:t>
      </w:r>
      <w:r w:rsidR="002A069A" w:rsidRPr="00846E40">
        <w:rPr>
          <w:rFonts w:eastAsia="游明朝"/>
          <w:lang w:val="en-US" w:eastAsia="ja-JP"/>
        </w:rPr>
        <w:t>is</w:t>
      </w:r>
      <w:r w:rsidR="004E7518" w:rsidRPr="00846E40">
        <w:rPr>
          <w:rFonts w:eastAsia="游明朝"/>
          <w:lang w:val="en-US" w:eastAsia="ja-JP"/>
        </w:rPr>
        <w:t xml:space="preserve"> </w:t>
      </w:r>
      <w:r w:rsidR="00457777" w:rsidRPr="00846E40">
        <w:rPr>
          <w:rFonts w:eastAsia="游明朝"/>
          <w:lang w:val="en-US" w:eastAsia="ja-JP"/>
        </w:rPr>
        <w:t>necessary.</w:t>
      </w:r>
    </w:p>
    <w:p w14:paraId="64BDD29C" w14:textId="022D2FED" w:rsidR="005063B8" w:rsidRDefault="00C053EA" w:rsidP="00615EC0">
      <w:pPr>
        <w:pStyle w:val="3GPPNormalText"/>
        <w:rPr>
          <w:rFonts w:eastAsia="游明朝"/>
          <w:lang w:val="en-US" w:eastAsia="ja-JP"/>
        </w:rPr>
      </w:pPr>
      <w:r>
        <w:rPr>
          <w:rFonts w:eastAsia="游明朝" w:hint="eastAsia"/>
          <w:lang w:val="en-US" w:eastAsia="ja-JP"/>
        </w:rPr>
        <w:t>A</w:t>
      </w:r>
      <w:r>
        <w:rPr>
          <w:rFonts w:eastAsia="游明朝"/>
          <w:lang w:val="en-US" w:eastAsia="ja-JP"/>
        </w:rPr>
        <w:t>t RAN</w:t>
      </w:r>
      <w:r w:rsidR="004E493D">
        <w:rPr>
          <w:rFonts w:eastAsia="游明朝"/>
          <w:lang w:val="en-US" w:eastAsia="ja-JP"/>
        </w:rPr>
        <w:t>1#110</w:t>
      </w:r>
      <w:r w:rsidR="00067E31">
        <w:rPr>
          <w:rFonts w:eastAsia="游明朝"/>
          <w:lang w:val="en-US" w:eastAsia="ja-JP"/>
        </w:rPr>
        <w:t xml:space="preserve">-bis, some companies have proposed </w:t>
      </w:r>
      <w:r w:rsidR="00FC7CD0">
        <w:rPr>
          <w:rFonts w:eastAsia="游明朝"/>
          <w:lang w:val="en-US" w:eastAsia="ja-JP"/>
        </w:rPr>
        <w:t xml:space="preserve">to support </w:t>
      </w:r>
      <w:r w:rsidR="00067E31">
        <w:rPr>
          <w:rFonts w:eastAsia="游明朝"/>
          <w:lang w:val="en-US" w:eastAsia="ja-JP"/>
        </w:rPr>
        <w:t xml:space="preserve">more than </w:t>
      </w:r>
      <w:r w:rsidR="00FC7CD0">
        <w:rPr>
          <w:rFonts w:eastAsia="游明朝"/>
          <w:lang w:val="en-US" w:eastAsia="ja-JP"/>
        </w:rPr>
        <w:t>1 PSFCH occasion per PSCCH/PSSCH transmission</w:t>
      </w:r>
      <w:r w:rsidR="00230226">
        <w:rPr>
          <w:rFonts w:eastAsia="游明朝"/>
          <w:lang w:val="en-US" w:eastAsia="ja-JP"/>
        </w:rPr>
        <w:t>.</w:t>
      </w:r>
      <w:r w:rsidR="007458DF">
        <w:rPr>
          <w:rFonts w:eastAsia="游明朝"/>
          <w:lang w:val="en-US" w:eastAsia="ja-JP"/>
        </w:rPr>
        <w:t xml:space="preserve"> But </w:t>
      </w:r>
      <w:r w:rsidR="00E6148F">
        <w:rPr>
          <w:rFonts w:eastAsia="游明朝"/>
          <w:lang w:val="en-US" w:eastAsia="ja-JP"/>
        </w:rPr>
        <w:t>such design would result in decreas</w:t>
      </w:r>
      <w:r w:rsidR="008E7D0F">
        <w:rPr>
          <w:rFonts w:eastAsia="游明朝"/>
          <w:lang w:val="en-US" w:eastAsia="ja-JP"/>
        </w:rPr>
        <w:t>ing</w:t>
      </w:r>
      <w:r w:rsidR="00E6148F">
        <w:rPr>
          <w:rFonts w:eastAsia="游明朝"/>
          <w:lang w:val="en-US" w:eastAsia="ja-JP"/>
        </w:rPr>
        <w:t xml:space="preserve"> the PSFCH capacity.</w:t>
      </w:r>
      <w:r w:rsidR="00CA1892">
        <w:rPr>
          <w:rFonts w:eastAsia="游明朝"/>
          <w:lang w:val="en-US" w:eastAsia="ja-JP"/>
        </w:rPr>
        <w:t xml:space="preserve"> Considering a resource efficiency </w:t>
      </w:r>
      <w:r w:rsidR="00422EEE">
        <w:rPr>
          <w:rFonts w:eastAsia="游明朝"/>
          <w:lang w:val="en-US" w:eastAsia="ja-JP"/>
        </w:rPr>
        <w:t>for PSFCH, we propose to support a dynamic indication of the PSFCH resource</w:t>
      </w:r>
      <w:r w:rsidR="00EB4D7F">
        <w:rPr>
          <w:rFonts w:eastAsia="游明朝"/>
          <w:lang w:val="en-US" w:eastAsia="ja-JP"/>
        </w:rPr>
        <w:t xml:space="preserve"> through a COT sharing information in SCI.</w:t>
      </w:r>
    </w:p>
    <w:p w14:paraId="2EE1CE44" w14:textId="7A5EE260" w:rsidR="00480E7A" w:rsidRPr="00846E40" w:rsidRDefault="00480E7A" w:rsidP="00480E7A">
      <w:pPr>
        <w:pStyle w:val="3GPPNormalText"/>
        <w:rPr>
          <w:rFonts w:eastAsia="游明朝"/>
          <w:b/>
          <w:bCs/>
          <w:lang w:val="en-US" w:eastAsia="ja-JP"/>
        </w:rPr>
      </w:pPr>
      <w:bookmarkStart w:id="9" w:name="_Ref118639155"/>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E92ED6">
        <w:rPr>
          <w:b/>
          <w:bCs/>
          <w:noProof/>
          <w:lang w:val="en-US"/>
        </w:rPr>
        <w:t>5</w:t>
      </w:r>
      <w:r w:rsidRPr="00846E40">
        <w:rPr>
          <w:b/>
          <w:bCs/>
          <w:lang w:val="en-US"/>
        </w:rPr>
        <w:fldChar w:fldCharType="end"/>
      </w:r>
      <w:r w:rsidRPr="00846E40">
        <w:rPr>
          <w:rFonts w:eastAsia="游明朝"/>
          <w:b/>
          <w:bCs/>
          <w:lang w:val="en-US" w:eastAsia="ja-JP"/>
        </w:rPr>
        <w:t>:</w:t>
      </w:r>
      <w:r>
        <w:rPr>
          <w:b/>
          <w:bCs/>
          <w:iCs/>
          <w:lang w:val="en-US"/>
        </w:rPr>
        <w:t xml:space="preserve"> </w:t>
      </w:r>
      <w:r w:rsidR="007735B5" w:rsidRPr="007735B5">
        <w:rPr>
          <w:b/>
          <w:bCs/>
          <w:iCs/>
          <w:lang w:val="en-US"/>
        </w:rPr>
        <w:t>PSFCH resources are dynamically indicated</w:t>
      </w:r>
      <w:r w:rsidR="001061A5">
        <w:rPr>
          <w:b/>
          <w:bCs/>
          <w:iCs/>
          <w:lang w:val="en-US"/>
        </w:rPr>
        <w:t xml:space="preserve"> by COT initiating UE</w:t>
      </w:r>
      <w:r w:rsidRPr="00846E40">
        <w:rPr>
          <w:b/>
          <w:bCs/>
          <w:iCs/>
          <w:lang w:val="en-US"/>
        </w:rPr>
        <w:t>.</w:t>
      </w:r>
      <w:bookmarkEnd w:id="9"/>
    </w:p>
    <w:p w14:paraId="143BC69E" w14:textId="77777777" w:rsidR="00C053EA" w:rsidRDefault="00C053EA" w:rsidP="00615EC0">
      <w:pPr>
        <w:pStyle w:val="3GPPNormalText"/>
        <w:rPr>
          <w:rFonts w:eastAsia="游明朝"/>
          <w:lang w:val="en-US" w:eastAsia="ja-JP"/>
        </w:rPr>
      </w:pPr>
    </w:p>
    <w:p w14:paraId="7AEA60BA" w14:textId="77777777" w:rsidR="00220D93" w:rsidRPr="00846E40" w:rsidRDefault="00220D93" w:rsidP="00615EC0">
      <w:pPr>
        <w:pStyle w:val="3GPPNormalText"/>
        <w:rPr>
          <w:rFonts w:eastAsia="游明朝"/>
          <w:lang w:val="en-US" w:eastAsia="ja-JP"/>
        </w:rPr>
      </w:pPr>
    </w:p>
    <w:p w14:paraId="2EEAD531" w14:textId="0CCF2A30" w:rsidR="00FD633D" w:rsidRPr="00846E40" w:rsidRDefault="009547EE" w:rsidP="00FD633D">
      <w:pPr>
        <w:pStyle w:val="2"/>
        <w:rPr>
          <w:lang w:val="en-US"/>
        </w:rPr>
      </w:pPr>
      <w:r w:rsidRPr="00846E40">
        <w:rPr>
          <w:lang w:val="en-US"/>
        </w:rPr>
        <w:t>Supporting i</w:t>
      </w:r>
      <w:r w:rsidR="00FD633D" w:rsidRPr="00846E40">
        <w:rPr>
          <w:lang w:val="en-US"/>
        </w:rPr>
        <w:t xml:space="preserve">nterlaced </w:t>
      </w:r>
      <w:r w:rsidRPr="00846E40">
        <w:rPr>
          <w:lang w:val="en-US"/>
        </w:rPr>
        <w:t>mapping</w:t>
      </w:r>
    </w:p>
    <w:p w14:paraId="6FE28F5C" w14:textId="2E11E96C" w:rsidR="00B42CC3" w:rsidRPr="00846E40" w:rsidRDefault="00B42CC3" w:rsidP="00B42CC3">
      <w:pPr>
        <w:pStyle w:val="3GPPNormalText"/>
        <w:rPr>
          <w:rFonts w:eastAsia="游明朝"/>
          <w:lang w:val="en-US" w:eastAsia="ja-JP"/>
        </w:rPr>
      </w:pPr>
      <w:r w:rsidRPr="00846E40">
        <w:rPr>
          <w:rFonts w:eastAsia="游明朝"/>
          <w:lang w:val="en-US" w:eastAsia="ja-JP"/>
        </w:rPr>
        <w:t>In RAN1#109-e,</w:t>
      </w:r>
      <w:r w:rsidR="00B04254" w:rsidRPr="00846E40">
        <w:rPr>
          <w:rFonts w:eastAsia="游明朝"/>
          <w:lang w:val="en-US" w:eastAsia="ja-JP"/>
        </w:rPr>
        <w:t xml:space="preserve"> </w:t>
      </w:r>
      <w:r w:rsidR="00340669" w:rsidRPr="00846E40">
        <w:rPr>
          <w:rFonts w:eastAsia="游明朝"/>
          <w:lang w:val="en-US" w:eastAsia="ja-JP"/>
        </w:rPr>
        <w:t xml:space="preserve">it was discussed that </w:t>
      </w:r>
      <w:r w:rsidR="005432D2" w:rsidRPr="00846E40">
        <w:rPr>
          <w:rFonts w:eastAsia="游明朝"/>
          <w:lang w:val="en-US" w:eastAsia="ja-JP"/>
        </w:rPr>
        <w:t xml:space="preserve">some solutions </w:t>
      </w:r>
      <w:r w:rsidR="00340669" w:rsidRPr="00846E40">
        <w:rPr>
          <w:rFonts w:eastAsia="游明朝"/>
          <w:lang w:val="en-US" w:eastAsia="ja-JP"/>
        </w:rPr>
        <w:t xml:space="preserve">to </w:t>
      </w:r>
      <w:r w:rsidR="005432D2" w:rsidRPr="00846E40">
        <w:rPr>
          <w:rFonts w:eastAsia="游明朝"/>
          <w:lang w:val="en-US" w:eastAsia="ja-JP"/>
        </w:rPr>
        <w:t>meet OCB and PSD requirement for S-SSB transmission in SL-U</w:t>
      </w:r>
      <w:r w:rsidR="00ED40E7" w:rsidRPr="00846E40">
        <w:rPr>
          <w:rFonts w:eastAsia="游明朝"/>
          <w:lang w:val="en-US" w:eastAsia="ja-JP"/>
        </w:rPr>
        <w:t xml:space="preserve"> and agreed </w:t>
      </w:r>
      <w:r w:rsidR="00C01EBF" w:rsidRPr="00846E40">
        <w:rPr>
          <w:rFonts w:eastAsia="游明朝"/>
          <w:lang w:val="en-US" w:eastAsia="ja-JP"/>
        </w:rPr>
        <w:t xml:space="preserve">to down-select from the following 4 </w:t>
      </w:r>
      <w:proofErr w:type="gramStart"/>
      <w:r w:rsidR="00C01EBF" w:rsidRPr="00846E40">
        <w:rPr>
          <w:rFonts w:eastAsia="游明朝"/>
          <w:lang w:val="en-US" w:eastAsia="ja-JP"/>
        </w:rPr>
        <w:t>options;</w:t>
      </w:r>
      <w:proofErr w:type="gramEnd"/>
    </w:p>
    <w:p w14:paraId="0435A6AE"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1: Using interlaced RB transmission</w:t>
      </w:r>
    </w:p>
    <w:p w14:paraId="194824E0"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2: S-SSB multiplexing with other SL transmissions in the same slot</w:t>
      </w:r>
    </w:p>
    <w:p w14:paraId="7FBB59AC"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3: Repetition of S-PSS/S-SSS/PSBCH in frequency domain</w:t>
      </w:r>
    </w:p>
    <w:p w14:paraId="516C1372"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4: S-PSS/S-SSS/PSBCH with wider bandwidth</w:t>
      </w:r>
    </w:p>
    <w:p w14:paraId="6D96E05E" w14:textId="4256C6BA" w:rsidR="00E405C7" w:rsidRDefault="00E405C7" w:rsidP="006C5C06">
      <w:pPr>
        <w:pStyle w:val="3GPPNormalText"/>
        <w:rPr>
          <w:rFonts w:eastAsia="游明朝"/>
          <w:lang w:val="en-US" w:eastAsia="ja-JP"/>
        </w:rPr>
      </w:pPr>
      <w:r>
        <w:rPr>
          <w:rFonts w:eastAsia="游明朝" w:hint="eastAsia"/>
          <w:lang w:val="en-US" w:eastAsia="ja-JP"/>
        </w:rPr>
        <w:t>F</w:t>
      </w:r>
      <w:r>
        <w:rPr>
          <w:rFonts w:eastAsia="游明朝"/>
          <w:lang w:val="en-US" w:eastAsia="ja-JP"/>
        </w:rPr>
        <w:t xml:space="preserve">or NR-U, </w:t>
      </w:r>
      <w:r w:rsidR="00E97741">
        <w:rPr>
          <w:rFonts w:eastAsia="游明朝"/>
          <w:lang w:val="en-US" w:eastAsia="ja-JP"/>
        </w:rPr>
        <w:t>SSB can be multiplexed with other</w:t>
      </w:r>
      <w:r w:rsidR="00844C3B">
        <w:rPr>
          <w:rFonts w:eastAsia="游明朝"/>
          <w:lang w:val="en-US" w:eastAsia="ja-JP"/>
        </w:rPr>
        <w:t xml:space="preserve"> DL</w:t>
      </w:r>
      <w:r w:rsidR="00E97741">
        <w:rPr>
          <w:rFonts w:eastAsia="游明朝"/>
          <w:lang w:val="en-US" w:eastAsia="ja-JP"/>
        </w:rPr>
        <w:t xml:space="preserve"> </w:t>
      </w:r>
      <w:r w:rsidR="00844C3B">
        <w:rPr>
          <w:rFonts w:eastAsia="游明朝"/>
          <w:lang w:val="en-US" w:eastAsia="ja-JP"/>
        </w:rPr>
        <w:t>transmissions</w:t>
      </w:r>
      <w:r w:rsidR="0077138B">
        <w:rPr>
          <w:rFonts w:eastAsia="游明朝"/>
          <w:lang w:val="en-US" w:eastAsia="ja-JP"/>
        </w:rPr>
        <w:t xml:space="preserve"> including DL signals, </w:t>
      </w:r>
      <w:proofErr w:type="gramStart"/>
      <w:r w:rsidR="0077138B">
        <w:rPr>
          <w:rFonts w:eastAsia="游明朝"/>
          <w:lang w:val="en-US" w:eastAsia="ja-JP"/>
        </w:rPr>
        <w:t>e.g.</w:t>
      </w:r>
      <w:proofErr w:type="gramEnd"/>
      <w:r w:rsidR="0077138B">
        <w:rPr>
          <w:rFonts w:eastAsia="游明朝"/>
          <w:lang w:val="en-US" w:eastAsia="ja-JP"/>
        </w:rPr>
        <w:t xml:space="preserve"> CSI-RS, and DL channels, e.g. PDCCH/PDSCH</w:t>
      </w:r>
      <w:r w:rsidR="00490462">
        <w:rPr>
          <w:rFonts w:eastAsia="游明朝"/>
          <w:lang w:val="en-US" w:eastAsia="ja-JP"/>
        </w:rPr>
        <w:t xml:space="preserve"> to meet OCB and PSD requirement for </w:t>
      </w:r>
      <w:r w:rsidR="00D90710">
        <w:rPr>
          <w:rFonts w:eastAsia="游明朝"/>
          <w:lang w:val="en-US" w:eastAsia="ja-JP"/>
        </w:rPr>
        <w:t>SSB in NR-U</w:t>
      </w:r>
      <w:r w:rsidR="0077138B">
        <w:rPr>
          <w:rFonts w:eastAsia="游明朝"/>
          <w:lang w:val="en-US" w:eastAsia="ja-JP"/>
        </w:rPr>
        <w:t>.</w:t>
      </w:r>
      <w:r w:rsidR="00D8635B">
        <w:rPr>
          <w:rFonts w:eastAsia="游明朝"/>
          <w:lang w:val="en-US" w:eastAsia="ja-JP"/>
        </w:rPr>
        <w:t xml:space="preserve"> On the other hand, </w:t>
      </w:r>
      <w:r w:rsidR="00F131CB">
        <w:rPr>
          <w:rFonts w:eastAsia="游明朝"/>
          <w:lang w:val="en-US" w:eastAsia="ja-JP"/>
        </w:rPr>
        <w:t xml:space="preserve">for sidelink transmission, </w:t>
      </w:r>
      <w:r w:rsidR="00CE4865">
        <w:rPr>
          <w:rFonts w:eastAsia="游明朝"/>
          <w:lang w:val="en-US" w:eastAsia="ja-JP"/>
        </w:rPr>
        <w:t xml:space="preserve">S-SSB </w:t>
      </w:r>
      <w:r w:rsidR="004342BC">
        <w:rPr>
          <w:rFonts w:eastAsia="游明朝"/>
          <w:lang w:val="en-US" w:eastAsia="ja-JP"/>
        </w:rPr>
        <w:t>multiple</w:t>
      </w:r>
      <w:r w:rsidR="008F5B3A">
        <w:rPr>
          <w:rFonts w:eastAsia="游明朝"/>
          <w:lang w:val="en-US" w:eastAsia="ja-JP"/>
        </w:rPr>
        <w:t>xing</w:t>
      </w:r>
      <w:r w:rsidR="004342BC">
        <w:rPr>
          <w:rFonts w:eastAsia="游明朝"/>
          <w:lang w:val="en-US" w:eastAsia="ja-JP"/>
        </w:rPr>
        <w:t xml:space="preserve"> with other SL channels</w:t>
      </w:r>
      <w:r w:rsidR="00A83A89">
        <w:rPr>
          <w:rFonts w:eastAsia="游明朝"/>
          <w:lang w:val="en-US" w:eastAsia="ja-JP"/>
        </w:rPr>
        <w:t xml:space="preserve"> in frequency domain</w:t>
      </w:r>
      <w:r w:rsidR="001A4C73">
        <w:rPr>
          <w:rFonts w:eastAsia="游明朝"/>
          <w:lang w:val="en-US" w:eastAsia="ja-JP"/>
        </w:rPr>
        <w:t xml:space="preserve"> </w:t>
      </w:r>
      <w:r w:rsidR="008F5B3A">
        <w:rPr>
          <w:rFonts w:eastAsia="游明朝"/>
          <w:lang w:val="en-US" w:eastAsia="ja-JP"/>
        </w:rPr>
        <w:t>is not</w:t>
      </w:r>
      <w:r w:rsidR="003E3747">
        <w:rPr>
          <w:rFonts w:eastAsia="游明朝"/>
          <w:lang w:val="en-US" w:eastAsia="ja-JP"/>
        </w:rPr>
        <w:t xml:space="preserve"> beneficial due to a half</w:t>
      </w:r>
      <w:r w:rsidR="00D56F11">
        <w:rPr>
          <w:rFonts w:eastAsia="游明朝"/>
          <w:lang w:val="en-US" w:eastAsia="ja-JP"/>
        </w:rPr>
        <w:t>-duplex restriction</w:t>
      </w:r>
      <w:r w:rsidR="00A83A89">
        <w:rPr>
          <w:rFonts w:eastAsia="游明朝"/>
          <w:lang w:val="en-US" w:eastAsia="ja-JP"/>
        </w:rPr>
        <w:t>.</w:t>
      </w:r>
    </w:p>
    <w:p w14:paraId="3D45D55C" w14:textId="5BB3A714" w:rsidR="00755611" w:rsidRDefault="00755611" w:rsidP="006C5C06">
      <w:pPr>
        <w:pStyle w:val="3GPPNormalText"/>
        <w:rPr>
          <w:rFonts w:eastAsia="游明朝"/>
          <w:lang w:val="en-US" w:eastAsia="ja-JP"/>
        </w:rPr>
      </w:pPr>
      <w:r>
        <w:rPr>
          <w:rFonts w:eastAsia="游明朝" w:hint="eastAsia"/>
          <w:lang w:val="en-US" w:eastAsia="ja-JP"/>
        </w:rPr>
        <w:t>C</w:t>
      </w:r>
      <w:r>
        <w:rPr>
          <w:rFonts w:eastAsia="游明朝"/>
          <w:lang w:val="en-US" w:eastAsia="ja-JP"/>
        </w:rPr>
        <w:t xml:space="preserve">onsidering </w:t>
      </w:r>
      <w:r w:rsidR="0089778E">
        <w:rPr>
          <w:rFonts w:eastAsia="游明朝"/>
          <w:lang w:val="en-US" w:eastAsia="ja-JP"/>
        </w:rPr>
        <w:t xml:space="preserve">a specification effort, new structure of S-SSB should be </w:t>
      </w:r>
      <w:r w:rsidR="008308B6">
        <w:rPr>
          <w:rFonts w:eastAsia="游明朝"/>
          <w:lang w:val="en-US" w:eastAsia="ja-JP"/>
        </w:rPr>
        <w:t xml:space="preserve">deprioritized </w:t>
      </w:r>
      <w:r w:rsidR="00026000">
        <w:rPr>
          <w:rFonts w:eastAsia="游明朝"/>
          <w:lang w:val="en-US" w:eastAsia="ja-JP"/>
        </w:rPr>
        <w:t xml:space="preserve">at this stage </w:t>
      </w:r>
      <w:proofErr w:type="gramStart"/>
      <w:r w:rsidR="008308B6">
        <w:rPr>
          <w:rFonts w:eastAsia="游明朝"/>
          <w:lang w:val="en-US" w:eastAsia="ja-JP"/>
        </w:rPr>
        <w:t>as long as</w:t>
      </w:r>
      <w:proofErr w:type="gramEnd"/>
      <w:r w:rsidR="00026000">
        <w:rPr>
          <w:rFonts w:eastAsia="游明朝"/>
          <w:lang w:val="en-US" w:eastAsia="ja-JP"/>
        </w:rPr>
        <w:t xml:space="preserve"> there is any reason.</w:t>
      </w:r>
    </w:p>
    <w:p w14:paraId="7AE8BC81" w14:textId="77777777" w:rsidR="006C5C06" w:rsidRPr="00846E40" w:rsidRDefault="002F555E" w:rsidP="006C5C06">
      <w:pPr>
        <w:pStyle w:val="3GPPNormalText"/>
        <w:rPr>
          <w:rFonts w:eastAsia="游明朝"/>
          <w:lang w:val="en-US" w:eastAsia="ja-JP"/>
        </w:rPr>
      </w:pPr>
      <w:r>
        <w:rPr>
          <w:rFonts w:eastAsia="游明朝" w:hint="eastAsia"/>
          <w:lang w:val="en-US" w:eastAsia="ja-JP"/>
        </w:rPr>
        <w:t>T</w:t>
      </w:r>
      <w:r>
        <w:rPr>
          <w:rFonts w:eastAsia="游明朝"/>
          <w:lang w:val="en-US" w:eastAsia="ja-JP"/>
        </w:rPr>
        <w:t xml:space="preserve">herefore, </w:t>
      </w:r>
      <w:r w:rsidR="005667CE">
        <w:rPr>
          <w:rFonts w:eastAsia="游明朝"/>
          <w:lang w:val="en-US" w:eastAsia="ja-JP"/>
        </w:rPr>
        <w:t xml:space="preserve">we </w:t>
      </w:r>
      <w:r w:rsidR="004106B1">
        <w:rPr>
          <w:rFonts w:eastAsia="游明朝"/>
          <w:lang w:val="en-US" w:eastAsia="ja-JP"/>
        </w:rPr>
        <w:t>have though</w:t>
      </w:r>
      <w:r w:rsidR="00B5488E">
        <w:rPr>
          <w:rFonts w:eastAsia="游明朝"/>
          <w:lang w:val="en-US" w:eastAsia="ja-JP"/>
        </w:rPr>
        <w:t xml:space="preserve">ted to </w:t>
      </w:r>
      <w:r w:rsidR="005667CE">
        <w:rPr>
          <w:rFonts w:eastAsia="游明朝"/>
          <w:lang w:val="en-US" w:eastAsia="ja-JP"/>
        </w:rPr>
        <w:t xml:space="preserve">down-select from either option 1 or </w:t>
      </w:r>
      <w:r w:rsidR="006D4F65">
        <w:rPr>
          <w:rFonts w:eastAsia="游明朝"/>
          <w:lang w:val="en-US" w:eastAsia="ja-JP"/>
        </w:rPr>
        <w:t>3</w:t>
      </w:r>
      <w:r w:rsidR="006037B4">
        <w:rPr>
          <w:rFonts w:eastAsia="游明朝"/>
          <w:lang w:val="en-US" w:eastAsia="ja-JP"/>
        </w:rPr>
        <w:t>.</w:t>
      </w:r>
      <w:r w:rsidR="00B5488E">
        <w:rPr>
          <w:rFonts w:eastAsia="游明朝"/>
          <w:lang w:val="en-US" w:eastAsia="ja-JP"/>
        </w:rPr>
        <w:t xml:space="preserve"> At RAN1#110-bis, it was agreed to </w:t>
      </w:r>
      <w:r w:rsidR="00152D8F">
        <w:rPr>
          <w:rFonts w:eastAsia="游明朝"/>
          <w:lang w:val="en-US" w:eastAsia="ja-JP"/>
        </w:rPr>
        <w:t>support either option 1 or 3 and down-select</w:t>
      </w:r>
      <w:r w:rsidR="00E8454F">
        <w:rPr>
          <w:rFonts w:eastAsia="游明朝"/>
          <w:lang w:val="en-US" w:eastAsia="ja-JP"/>
        </w:rPr>
        <w:t xml:space="preserve"> between them.</w:t>
      </w:r>
      <w:r w:rsidR="000470D2">
        <w:rPr>
          <w:rFonts w:eastAsia="游明朝"/>
          <w:lang w:val="en-US" w:eastAsia="ja-JP"/>
        </w:rPr>
        <w:t xml:space="preserve"> Comparing </w:t>
      </w:r>
      <w:r w:rsidR="008623E1">
        <w:rPr>
          <w:rFonts w:eastAsia="游明朝"/>
          <w:lang w:val="en-US" w:eastAsia="ja-JP"/>
        </w:rPr>
        <w:t>them,</w:t>
      </w:r>
      <w:r w:rsidR="006037B4">
        <w:rPr>
          <w:rFonts w:eastAsia="游明朝"/>
          <w:lang w:val="en-US" w:eastAsia="ja-JP"/>
        </w:rPr>
        <w:t xml:space="preserve"> </w:t>
      </w:r>
      <w:r w:rsidR="008623E1">
        <w:rPr>
          <w:rFonts w:eastAsia="游明朝"/>
          <w:lang w:val="en-US" w:eastAsia="ja-JP"/>
        </w:rPr>
        <w:t>w</w:t>
      </w:r>
      <w:r w:rsidR="006037B4">
        <w:rPr>
          <w:rFonts w:eastAsia="游明朝"/>
          <w:lang w:val="en-US" w:eastAsia="ja-JP"/>
        </w:rPr>
        <w:t>e don’t see any large differenc</w:t>
      </w:r>
      <w:r w:rsidR="005A3440">
        <w:rPr>
          <w:rFonts w:eastAsia="游明朝"/>
          <w:lang w:val="en-US" w:eastAsia="ja-JP"/>
        </w:rPr>
        <w:t>e. But</w:t>
      </w:r>
      <w:r w:rsidR="00DD26E4">
        <w:rPr>
          <w:rFonts w:eastAsia="游明朝"/>
          <w:lang w:val="en-US" w:eastAsia="ja-JP"/>
        </w:rPr>
        <w:t xml:space="preserve"> since</w:t>
      </w:r>
      <w:r w:rsidR="005A3440">
        <w:rPr>
          <w:rFonts w:eastAsia="游明朝"/>
          <w:lang w:val="en-US" w:eastAsia="ja-JP"/>
        </w:rPr>
        <w:t xml:space="preserve"> </w:t>
      </w:r>
      <w:r w:rsidR="00DD26E4">
        <w:rPr>
          <w:rFonts w:eastAsia="游明朝"/>
          <w:lang w:val="en-US" w:eastAsia="ja-JP"/>
        </w:rPr>
        <w:t xml:space="preserve">it was agreed </w:t>
      </w:r>
      <w:r w:rsidR="00DD26E4">
        <w:rPr>
          <w:rFonts w:eastAsia="游明朝"/>
          <w:lang w:val="en-US" w:eastAsia="ja-JP"/>
        </w:rPr>
        <w:lastRenderedPageBreak/>
        <w:t xml:space="preserve">that </w:t>
      </w:r>
      <w:r w:rsidR="00392430" w:rsidRPr="00846E40">
        <w:rPr>
          <w:rFonts w:eastAsia="游明朝"/>
          <w:lang w:val="en-US" w:eastAsia="ja-JP"/>
        </w:rPr>
        <w:t>PRB-based interlaced mapping</w:t>
      </w:r>
      <w:r w:rsidR="003E4855" w:rsidRPr="00846E40">
        <w:rPr>
          <w:rFonts w:eastAsia="游明朝"/>
          <w:lang w:val="en-US" w:eastAsia="ja-JP"/>
        </w:rPr>
        <w:t xml:space="preserve"> is supported for PSCCH/PSSCH</w:t>
      </w:r>
      <w:r w:rsidR="00937C5C" w:rsidRPr="00846E40">
        <w:rPr>
          <w:rFonts w:eastAsia="游明朝"/>
          <w:lang w:val="en-US" w:eastAsia="ja-JP"/>
        </w:rPr>
        <w:t xml:space="preserve">, </w:t>
      </w:r>
      <w:r w:rsidR="00EB72BD" w:rsidRPr="00846E40">
        <w:rPr>
          <w:rFonts w:eastAsia="游明朝"/>
          <w:lang w:val="en-US" w:eastAsia="ja-JP"/>
        </w:rPr>
        <w:t xml:space="preserve">the same solution </w:t>
      </w:r>
      <w:r w:rsidR="005A3440">
        <w:rPr>
          <w:rFonts w:eastAsia="游明朝"/>
          <w:lang w:val="en-US" w:eastAsia="ja-JP"/>
        </w:rPr>
        <w:t>might</w:t>
      </w:r>
      <w:r w:rsidR="005A3440" w:rsidRPr="00846E40">
        <w:rPr>
          <w:rFonts w:eastAsia="游明朝"/>
          <w:lang w:val="en-US" w:eastAsia="ja-JP"/>
        </w:rPr>
        <w:t xml:space="preserve"> </w:t>
      </w:r>
      <w:r w:rsidR="00EB72BD" w:rsidRPr="00846E40">
        <w:rPr>
          <w:rFonts w:eastAsia="游明朝"/>
          <w:lang w:val="en-US" w:eastAsia="ja-JP"/>
        </w:rPr>
        <w:t>be</w:t>
      </w:r>
      <w:r w:rsidR="005A3440">
        <w:rPr>
          <w:rFonts w:eastAsia="游明朝"/>
          <w:lang w:val="en-US" w:eastAsia="ja-JP"/>
        </w:rPr>
        <w:t xml:space="preserve"> better to</w:t>
      </w:r>
      <w:r w:rsidR="00EB72BD" w:rsidRPr="00846E40">
        <w:rPr>
          <w:rFonts w:eastAsia="游明朝"/>
          <w:lang w:val="en-US" w:eastAsia="ja-JP"/>
        </w:rPr>
        <w:t xml:space="preserve"> use for S-SSB transmission as well </w:t>
      </w:r>
      <w:r w:rsidR="000131EE" w:rsidRPr="00846E40">
        <w:rPr>
          <w:rFonts w:eastAsia="游明朝"/>
          <w:lang w:val="en-US" w:eastAsia="ja-JP"/>
        </w:rPr>
        <w:t xml:space="preserve">considering specification efforts </w:t>
      </w:r>
      <w:proofErr w:type="gramStart"/>
      <w:r w:rsidR="000131EE" w:rsidRPr="00846E40">
        <w:rPr>
          <w:rFonts w:eastAsia="游明朝"/>
          <w:lang w:val="en-US" w:eastAsia="ja-JP"/>
        </w:rPr>
        <w:t>as long as</w:t>
      </w:r>
      <w:proofErr w:type="gramEnd"/>
      <w:r w:rsidR="000131EE" w:rsidRPr="00846E40">
        <w:rPr>
          <w:rFonts w:eastAsia="游明朝"/>
          <w:lang w:val="en-US" w:eastAsia="ja-JP"/>
        </w:rPr>
        <w:t xml:space="preserve"> </w:t>
      </w:r>
      <w:r w:rsidR="0016347A" w:rsidRPr="00846E40">
        <w:rPr>
          <w:rFonts w:eastAsia="游明朝"/>
          <w:lang w:val="en-US" w:eastAsia="ja-JP"/>
        </w:rPr>
        <w:t xml:space="preserve">there are any critical issues. </w:t>
      </w:r>
      <w:proofErr w:type="gramStart"/>
      <w:r w:rsidR="00DD26E4">
        <w:rPr>
          <w:rFonts w:eastAsia="游明朝"/>
          <w:lang w:val="en-US" w:eastAsia="ja-JP"/>
        </w:rPr>
        <w:t>Therefore</w:t>
      </w:r>
      <w:proofErr w:type="gramEnd"/>
      <w:r w:rsidR="00DD26E4">
        <w:rPr>
          <w:rFonts w:eastAsia="游明朝"/>
          <w:lang w:val="en-US" w:eastAsia="ja-JP"/>
        </w:rPr>
        <w:t xml:space="preserve"> we </w:t>
      </w:r>
      <w:r w:rsidR="003F242F">
        <w:rPr>
          <w:rFonts w:eastAsia="游明朝"/>
          <w:lang w:val="en-US" w:eastAsia="ja-JP"/>
        </w:rPr>
        <w:t xml:space="preserve">slightly support </w:t>
      </w:r>
      <w:r w:rsidR="003F242F" w:rsidRPr="003F242F">
        <w:rPr>
          <w:rFonts w:eastAsia="游明朝"/>
          <w:lang w:val="en-US" w:eastAsia="ja-JP"/>
        </w:rPr>
        <w:t>PRB-based interlaced mapping (option 1)</w:t>
      </w:r>
      <w:r w:rsidR="003F242F">
        <w:rPr>
          <w:rFonts w:eastAsia="游明朝"/>
          <w:lang w:val="en-US" w:eastAsia="ja-JP"/>
        </w:rPr>
        <w:t xml:space="preserve"> for S-SSB transmission in SL-U.</w:t>
      </w:r>
    </w:p>
    <w:p w14:paraId="735B2080" w14:textId="0A5D1883" w:rsidR="00B12BB7" w:rsidRPr="00846E40" w:rsidRDefault="00C23068" w:rsidP="006C5C06">
      <w:pPr>
        <w:pStyle w:val="3GPPNormalText"/>
        <w:rPr>
          <w:rFonts w:eastAsia="游明朝"/>
          <w:lang w:val="en-US" w:eastAsia="ja-JP"/>
        </w:rPr>
      </w:pPr>
      <w:bookmarkStart w:id="10" w:name="_Ref115355071"/>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E92ED6">
        <w:rPr>
          <w:b/>
          <w:bCs/>
          <w:noProof/>
          <w:lang w:val="en-US"/>
        </w:rPr>
        <w:t>6</w:t>
      </w:r>
      <w:r w:rsidRPr="00846E40">
        <w:rPr>
          <w:b/>
          <w:bCs/>
          <w:lang w:val="en-US"/>
        </w:rPr>
        <w:fldChar w:fldCharType="end"/>
      </w:r>
      <w:r w:rsidRPr="00846E40">
        <w:rPr>
          <w:rFonts w:eastAsia="游明朝"/>
          <w:b/>
          <w:bCs/>
          <w:lang w:val="en-US" w:eastAsia="ja-JP"/>
        </w:rPr>
        <w:t>:</w:t>
      </w:r>
      <w:r w:rsidRPr="00DA148E">
        <w:rPr>
          <w:b/>
          <w:bCs/>
          <w:lang w:val="en-US"/>
        </w:rPr>
        <w:t xml:space="preserve"> </w:t>
      </w:r>
      <w:r w:rsidRPr="00AD21DE">
        <w:rPr>
          <w:rFonts w:eastAsia="游明朝"/>
          <w:b/>
          <w:bCs/>
          <w:lang w:val="en-US" w:eastAsia="ja-JP"/>
        </w:rPr>
        <w:t>PRB-b</w:t>
      </w:r>
      <w:r w:rsidRPr="00846E40">
        <w:rPr>
          <w:rFonts w:eastAsia="游明朝"/>
          <w:b/>
          <w:bCs/>
          <w:lang w:val="en-US" w:eastAsia="ja-JP"/>
        </w:rPr>
        <w:t>ased interlaced mapping</w:t>
      </w:r>
      <w:r w:rsidR="00AD21DE">
        <w:rPr>
          <w:rFonts w:eastAsia="游明朝"/>
          <w:b/>
          <w:bCs/>
          <w:lang w:val="en-US" w:eastAsia="ja-JP"/>
        </w:rPr>
        <w:t xml:space="preserve"> (option 1) </w:t>
      </w:r>
      <w:r w:rsidR="00E46460">
        <w:rPr>
          <w:rFonts w:eastAsia="游明朝"/>
          <w:b/>
          <w:bCs/>
          <w:lang w:val="en-US" w:eastAsia="ja-JP"/>
        </w:rPr>
        <w:t>is</w:t>
      </w:r>
      <w:r w:rsidRPr="00846E40">
        <w:rPr>
          <w:rFonts w:eastAsia="游明朝"/>
          <w:b/>
          <w:bCs/>
          <w:lang w:val="en-US" w:eastAsia="ja-JP"/>
        </w:rPr>
        <w:t xml:space="preserve"> supported for S-SSB transmission in </w:t>
      </w:r>
      <w:r w:rsidR="00E33644">
        <w:rPr>
          <w:rFonts w:eastAsia="游明朝"/>
          <w:b/>
          <w:bCs/>
          <w:lang w:val="en-US" w:eastAsia="ja-JP"/>
        </w:rPr>
        <w:t>SL</w:t>
      </w:r>
      <w:r w:rsidRPr="00846E40">
        <w:rPr>
          <w:rFonts w:eastAsia="游明朝"/>
          <w:b/>
          <w:bCs/>
          <w:lang w:val="en-US" w:eastAsia="ja-JP"/>
        </w:rPr>
        <w:t>-U.</w:t>
      </w:r>
      <w:bookmarkEnd w:id="10"/>
    </w:p>
    <w:p w14:paraId="7676BA19" w14:textId="41DAD0ED" w:rsidR="00B12BB7" w:rsidRDefault="00B12BB7" w:rsidP="006C5C06">
      <w:pPr>
        <w:pStyle w:val="3GPPNormalText"/>
        <w:rPr>
          <w:rFonts w:eastAsia="游明朝"/>
          <w:lang w:val="en-US" w:eastAsia="ja-JP"/>
        </w:rPr>
      </w:pPr>
    </w:p>
    <w:p w14:paraId="028DE2B4" w14:textId="77777777" w:rsidR="00F67C15" w:rsidRPr="00846E40" w:rsidRDefault="00F67C15" w:rsidP="006C5C06">
      <w:pPr>
        <w:pStyle w:val="3GPPNormalText"/>
        <w:rPr>
          <w:rFonts w:eastAsia="游明朝"/>
          <w:lang w:val="en-US" w:eastAsia="ja-JP"/>
        </w:rPr>
      </w:pPr>
    </w:p>
    <w:p w14:paraId="51EC091E" w14:textId="77777777" w:rsidR="001D5A41" w:rsidRPr="00846E40" w:rsidRDefault="00B041CE" w:rsidP="00674701">
      <w:pPr>
        <w:pStyle w:val="1"/>
        <w:spacing w:before="120" w:after="120"/>
        <w:jc w:val="both"/>
        <w:rPr>
          <w:lang w:val="en-US"/>
        </w:rPr>
      </w:pPr>
      <w:r w:rsidRPr="00846E40">
        <w:rPr>
          <w:lang w:val="en-US"/>
        </w:rPr>
        <w:t>Conclusion</w:t>
      </w:r>
    </w:p>
    <w:p w14:paraId="388DDCE7" w14:textId="0AE2BFBF" w:rsidR="00E61B40" w:rsidRDefault="00BD65D4" w:rsidP="00615EC0">
      <w:pPr>
        <w:pStyle w:val="3GPPNormalText"/>
        <w:rPr>
          <w:b/>
          <w:bCs/>
          <w:lang w:val="en-US"/>
        </w:rPr>
      </w:pPr>
      <w:r>
        <w:rPr>
          <w:b/>
          <w:bCs/>
          <w:lang w:val="en-US"/>
        </w:rPr>
        <w:fldChar w:fldCharType="begin"/>
      </w:r>
      <w:r>
        <w:rPr>
          <w:b/>
          <w:bCs/>
          <w:lang w:val="en-US"/>
        </w:rPr>
        <w:instrText xml:space="preserve"> REF _Ref118639149 \h </w:instrText>
      </w:r>
      <w:r>
        <w:rPr>
          <w:b/>
          <w:bCs/>
          <w:lang w:val="en-US"/>
        </w:rPr>
      </w:r>
      <w:r>
        <w:rPr>
          <w:b/>
          <w:bCs/>
          <w:lang w:val="en-US"/>
        </w:rPr>
        <w:fldChar w:fldCharType="separate"/>
      </w:r>
      <w:r w:rsidR="00E92ED6" w:rsidRPr="00846E40">
        <w:rPr>
          <w:b/>
          <w:bCs/>
          <w:lang w:val="en-US"/>
        </w:rPr>
        <w:t xml:space="preserve">Proposal </w:t>
      </w:r>
      <w:r w:rsidR="00E92ED6">
        <w:rPr>
          <w:b/>
          <w:bCs/>
          <w:noProof/>
          <w:lang w:val="en-US"/>
        </w:rPr>
        <w:t>1</w:t>
      </w:r>
      <w:r w:rsidR="00E92ED6" w:rsidRPr="00846E40">
        <w:rPr>
          <w:rFonts w:eastAsia="游明朝"/>
          <w:b/>
          <w:bCs/>
          <w:lang w:val="en-US" w:eastAsia="ja-JP"/>
        </w:rPr>
        <w:t>:</w:t>
      </w:r>
      <w:r w:rsidR="00E92ED6" w:rsidRPr="00846E40">
        <w:rPr>
          <w:b/>
          <w:bCs/>
          <w:iCs/>
          <w:lang w:val="en-US"/>
        </w:rPr>
        <w:t xml:space="preserve"> </w:t>
      </w:r>
      <w:r w:rsidR="00E92ED6" w:rsidRPr="00D12FDC">
        <w:rPr>
          <w:b/>
          <w:bCs/>
          <w:iCs/>
          <w:lang w:val="en-US"/>
        </w:rPr>
        <w:t>position</w:t>
      </w:r>
      <w:r w:rsidR="00E92ED6">
        <w:rPr>
          <w:b/>
          <w:bCs/>
          <w:iCs/>
          <w:lang w:val="en-US"/>
        </w:rPr>
        <w:t>s</w:t>
      </w:r>
      <w:r w:rsidR="00E92ED6" w:rsidRPr="00D12FDC">
        <w:rPr>
          <w:b/>
          <w:bCs/>
          <w:iCs/>
          <w:lang w:val="en-US"/>
        </w:rPr>
        <w:t xml:space="preserve"> of the</w:t>
      </w:r>
      <w:r w:rsidR="00E92ED6">
        <w:rPr>
          <w:b/>
          <w:bCs/>
          <w:iCs/>
          <w:lang w:val="en-US"/>
        </w:rPr>
        <w:t xml:space="preserve"> 1</w:t>
      </w:r>
      <w:r w:rsidR="00E92ED6" w:rsidRPr="00C00454">
        <w:rPr>
          <w:b/>
          <w:bCs/>
          <w:iCs/>
          <w:vertAlign w:val="superscript"/>
          <w:lang w:val="en-US"/>
        </w:rPr>
        <w:t>st</w:t>
      </w:r>
      <w:r w:rsidR="00E92ED6">
        <w:rPr>
          <w:b/>
          <w:bCs/>
          <w:iCs/>
          <w:lang w:val="en-US"/>
        </w:rPr>
        <w:t xml:space="preserve"> and</w:t>
      </w:r>
      <w:r w:rsidR="00E92ED6" w:rsidRPr="00D12FDC">
        <w:rPr>
          <w:b/>
          <w:bCs/>
          <w:iCs/>
          <w:lang w:val="en-US"/>
        </w:rPr>
        <w:t xml:space="preserve"> 2</w:t>
      </w:r>
      <w:r w:rsidR="00E92ED6" w:rsidRPr="00C00454">
        <w:rPr>
          <w:b/>
          <w:bCs/>
          <w:iCs/>
          <w:vertAlign w:val="superscript"/>
          <w:lang w:val="en-US"/>
        </w:rPr>
        <w:t>nd</w:t>
      </w:r>
      <w:r w:rsidR="00E92ED6">
        <w:rPr>
          <w:b/>
          <w:bCs/>
          <w:iCs/>
          <w:lang w:val="en-US"/>
        </w:rPr>
        <w:t xml:space="preserve"> </w:t>
      </w:r>
      <w:r w:rsidR="00E92ED6" w:rsidRPr="00D12FDC">
        <w:rPr>
          <w:b/>
          <w:bCs/>
          <w:iCs/>
          <w:lang w:val="en-US"/>
        </w:rPr>
        <w:t>starting symbol</w:t>
      </w:r>
      <w:r w:rsidR="00E92ED6">
        <w:rPr>
          <w:b/>
          <w:bCs/>
          <w:iCs/>
          <w:lang w:val="en-US"/>
        </w:rPr>
        <w:t xml:space="preserve"> are </w:t>
      </w:r>
      <w:r w:rsidR="00E92ED6" w:rsidRPr="00F84E2A">
        <w:rPr>
          <w:b/>
          <w:bCs/>
          <w:iCs/>
          <w:lang w:val="en-US"/>
        </w:rPr>
        <w:t>(pre-)configured</w:t>
      </w:r>
      <w:r w:rsidR="00E92ED6" w:rsidRPr="00846E40">
        <w:rPr>
          <w:b/>
          <w:bCs/>
          <w:iCs/>
          <w:lang w:val="en-US"/>
        </w:rPr>
        <w:t>.</w:t>
      </w:r>
      <w:r>
        <w:rPr>
          <w:b/>
          <w:bCs/>
          <w:lang w:val="en-US"/>
        </w:rPr>
        <w:fldChar w:fldCharType="end"/>
      </w:r>
      <w:r w:rsidR="00E5567D" w:rsidDel="00E5567D">
        <w:rPr>
          <w:b/>
          <w:bCs/>
          <w:lang w:val="en-US"/>
        </w:rPr>
        <w:t xml:space="preserve"> </w:t>
      </w:r>
    </w:p>
    <w:p w14:paraId="3E906AE3" w14:textId="17E9E742" w:rsidR="00E5567D" w:rsidRDefault="00E5567D" w:rsidP="00615EC0">
      <w:pPr>
        <w:pStyle w:val="3GPPNormalText"/>
        <w:rPr>
          <w:b/>
          <w:bCs/>
          <w:lang w:val="en-US"/>
        </w:rPr>
      </w:pPr>
      <w:r>
        <w:rPr>
          <w:b/>
          <w:bCs/>
          <w:lang w:val="en-US"/>
        </w:rPr>
        <w:fldChar w:fldCharType="begin"/>
      </w:r>
      <w:r>
        <w:rPr>
          <w:b/>
          <w:bCs/>
          <w:lang w:val="en-US"/>
        </w:rPr>
        <w:instrText xml:space="preserve"> REF _Ref118732802 \h </w:instrText>
      </w:r>
      <w:r>
        <w:rPr>
          <w:b/>
          <w:bCs/>
          <w:lang w:val="en-US"/>
        </w:rPr>
      </w:r>
      <w:r>
        <w:rPr>
          <w:b/>
          <w:bCs/>
          <w:lang w:val="en-US"/>
        </w:rPr>
        <w:fldChar w:fldCharType="separate"/>
      </w:r>
      <w:r w:rsidR="00E92ED6" w:rsidRPr="00846E40">
        <w:rPr>
          <w:b/>
          <w:bCs/>
          <w:lang w:val="en-US"/>
        </w:rPr>
        <w:t xml:space="preserve">Proposal </w:t>
      </w:r>
      <w:r w:rsidR="00E92ED6">
        <w:rPr>
          <w:b/>
          <w:bCs/>
          <w:noProof/>
          <w:lang w:val="en-US"/>
        </w:rPr>
        <w:t>2</w:t>
      </w:r>
      <w:r w:rsidR="00E92ED6" w:rsidRPr="00846E40">
        <w:rPr>
          <w:rFonts w:eastAsia="游明朝"/>
          <w:b/>
          <w:bCs/>
          <w:lang w:val="en-US" w:eastAsia="ja-JP"/>
        </w:rPr>
        <w:t>:</w:t>
      </w:r>
      <w:r w:rsidR="00E92ED6" w:rsidRPr="00846E40">
        <w:rPr>
          <w:b/>
          <w:bCs/>
          <w:iCs/>
          <w:lang w:val="en-US"/>
        </w:rPr>
        <w:t xml:space="preserve"> </w:t>
      </w:r>
      <w:r w:rsidR="00E92ED6" w:rsidRPr="00D12FDC">
        <w:rPr>
          <w:b/>
          <w:bCs/>
          <w:iCs/>
          <w:lang w:val="en-US"/>
        </w:rPr>
        <w:t>a</w:t>
      </w:r>
      <w:r w:rsidR="00E92ED6">
        <w:rPr>
          <w:b/>
          <w:bCs/>
          <w:iCs/>
          <w:lang w:val="en-US"/>
        </w:rPr>
        <w:t xml:space="preserve"> candidate</w:t>
      </w:r>
      <w:r w:rsidR="00E92ED6" w:rsidRPr="00D12FDC">
        <w:rPr>
          <w:b/>
          <w:bCs/>
          <w:iCs/>
          <w:lang w:val="en-US"/>
        </w:rPr>
        <w:t xml:space="preserve"> position of the 2</w:t>
      </w:r>
      <w:r w:rsidR="00E92ED6" w:rsidRPr="00C00454">
        <w:rPr>
          <w:b/>
          <w:bCs/>
          <w:iCs/>
          <w:vertAlign w:val="superscript"/>
          <w:lang w:val="en-US"/>
        </w:rPr>
        <w:t>nd</w:t>
      </w:r>
      <w:r w:rsidR="00E92ED6">
        <w:rPr>
          <w:b/>
          <w:bCs/>
          <w:iCs/>
          <w:lang w:val="en-US"/>
        </w:rPr>
        <w:t xml:space="preserve"> </w:t>
      </w:r>
      <w:r w:rsidR="00E92ED6" w:rsidRPr="00D12FDC">
        <w:rPr>
          <w:b/>
          <w:bCs/>
          <w:iCs/>
          <w:lang w:val="en-US"/>
        </w:rPr>
        <w:t>starting symbol</w:t>
      </w:r>
      <w:r w:rsidR="00E92ED6">
        <w:rPr>
          <w:b/>
          <w:bCs/>
          <w:iCs/>
          <w:lang w:val="en-US"/>
        </w:rPr>
        <w:t xml:space="preserve"> can be </w:t>
      </w:r>
      <w:r w:rsidR="00E92ED6" w:rsidRPr="00D858F2">
        <w:rPr>
          <w:b/>
          <w:bCs/>
          <w:iCs/>
          <w:lang w:val="en-US"/>
        </w:rPr>
        <w:t>restricted</w:t>
      </w:r>
      <w:r w:rsidR="00E92ED6" w:rsidRPr="00846E40">
        <w:rPr>
          <w:b/>
          <w:bCs/>
          <w:iCs/>
          <w:lang w:val="en-US"/>
        </w:rPr>
        <w:t>.</w:t>
      </w:r>
      <w:r>
        <w:rPr>
          <w:b/>
          <w:bCs/>
          <w:lang w:val="en-US"/>
        </w:rPr>
        <w:fldChar w:fldCharType="end"/>
      </w:r>
    </w:p>
    <w:p w14:paraId="0730281E" w14:textId="48EE5842" w:rsidR="00FA1BC1" w:rsidRDefault="00E92ED6" w:rsidP="00615EC0">
      <w:pPr>
        <w:pStyle w:val="3GPPNormalText"/>
        <w:rPr>
          <w:b/>
          <w:bCs/>
          <w:lang w:val="en-US"/>
        </w:rPr>
      </w:pPr>
      <w:r>
        <w:rPr>
          <w:b/>
          <w:bCs/>
          <w:lang w:val="en-US"/>
        </w:rPr>
        <w:fldChar w:fldCharType="begin"/>
      </w:r>
      <w:r>
        <w:rPr>
          <w:b/>
          <w:bCs/>
          <w:lang w:val="en-US"/>
        </w:rPr>
        <w:instrText xml:space="preserve"> REF _Ref127452087 \h </w:instrText>
      </w:r>
      <w:r>
        <w:rPr>
          <w:b/>
          <w:bCs/>
          <w:lang w:val="en-US"/>
        </w:rPr>
      </w:r>
      <w:r>
        <w:rPr>
          <w:b/>
          <w:bCs/>
          <w:lang w:val="en-US"/>
        </w:rPr>
        <w:fldChar w:fldCharType="separate"/>
      </w:r>
      <w:r w:rsidRPr="00846E40">
        <w:rPr>
          <w:b/>
          <w:bCs/>
          <w:lang w:val="en-US"/>
        </w:rPr>
        <w:t xml:space="preserve">Proposal </w:t>
      </w:r>
      <w:r>
        <w:rPr>
          <w:b/>
          <w:bCs/>
          <w:noProof/>
          <w:lang w:val="en-US"/>
        </w:rPr>
        <w:t>3</w:t>
      </w:r>
      <w:r w:rsidRPr="00846E40">
        <w:rPr>
          <w:rFonts w:eastAsia="游明朝"/>
          <w:b/>
          <w:bCs/>
          <w:lang w:val="en-US" w:eastAsia="ja-JP"/>
        </w:rPr>
        <w:t>:</w:t>
      </w:r>
      <w:r w:rsidRPr="00846E40">
        <w:rPr>
          <w:b/>
          <w:bCs/>
          <w:iCs/>
          <w:lang w:val="en-US"/>
        </w:rPr>
        <w:t xml:space="preserve"> </w:t>
      </w:r>
      <w:r w:rsidRPr="00941D5B">
        <w:rPr>
          <w:b/>
          <w:bCs/>
          <w:iCs/>
          <w:lang w:val="en-US"/>
        </w:rPr>
        <w:t>the Rx UE monitors two AGC symbols in such slot by default, but it is up to UE implementation whether to drop monitoring the 2nd AGC symbol (Option C).</w:t>
      </w:r>
      <w:r>
        <w:rPr>
          <w:b/>
          <w:bCs/>
          <w:lang w:val="en-US"/>
        </w:rPr>
        <w:fldChar w:fldCharType="end"/>
      </w:r>
      <w:r w:rsidR="00FA1BC1">
        <w:rPr>
          <w:b/>
          <w:bCs/>
          <w:lang w:val="en-US"/>
        </w:rPr>
        <w:fldChar w:fldCharType="begin"/>
      </w:r>
      <w:r w:rsidR="00FA1BC1">
        <w:rPr>
          <w:b/>
          <w:bCs/>
          <w:lang w:val="en-US"/>
        </w:rPr>
        <w:instrText xml:space="preserve"> REF _Ref102061570 \h </w:instrText>
      </w:r>
      <w:r w:rsidR="00FA1BC1">
        <w:rPr>
          <w:b/>
          <w:bCs/>
          <w:lang w:val="en-US"/>
        </w:rPr>
      </w:r>
      <w:r w:rsidR="00FA1BC1">
        <w:rPr>
          <w:b/>
          <w:bCs/>
          <w:lang w:val="en-US"/>
        </w:rPr>
        <w:fldChar w:fldCharType="end"/>
      </w:r>
    </w:p>
    <w:p w14:paraId="09CFD306" w14:textId="725A6FC7" w:rsidR="00FA1BC1" w:rsidRDefault="00E92ED6" w:rsidP="00615EC0">
      <w:pPr>
        <w:pStyle w:val="3GPPNormalText"/>
        <w:rPr>
          <w:b/>
          <w:bCs/>
          <w:lang w:val="en-US"/>
        </w:rPr>
      </w:pPr>
      <w:r>
        <w:rPr>
          <w:b/>
          <w:bCs/>
          <w:lang w:val="en-US"/>
        </w:rPr>
        <w:fldChar w:fldCharType="begin"/>
      </w:r>
      <w:r>
        <w:rPr>
          <w:b/>
          <w:bCs/>
          <w:lang w:val="en-US"/>
        </w:rPr>
        <w:instrText xml:space="preserve"> REF _Ref127452092 \h </w:instrText>
      </w:r>
      <w:r>
        <w:rPr>
          <w:b/>
          <w:bCs/>
          <w:lang w:val="en-US"/>
        </w:rPr>
      </w:r>
      <w:r>
        <w:rPr>
          <w:b/>
          <w:bCs/>
          <w:lang w:val="en-US"/>
        </w:rPr>
        <w:fldChar w:fldCharType="separate"/>
      </w:r>
      <w:r w:rsidRPr="00846E40">
        <w:rPr>
          <w:b/>
          <w:bCs/>
          <w:lang w:val="en-US"/>
        </w:rPr>
        <w:t xml:space="preserve">Proposal </w:t>
      </w:r>
      <w:r>
        <w:rPr>
          <w:b/>
          <w:bCs/>
          <w:noProof/>
          <w:lang w:val="en-US"/>
        </w:rPr>
        <w:t>4</w:t>
      </w:r>
      <w:r w:rsidRPr="00846E40">
        <w:rPr>
          <w:rFonts w:eastAsia="游明朝"/>
          <w:b/>
          <w:bCs/>
          <w:lang w:val="en-US" w:eastAsia="ja-JP"/>
        </w:rPr>
        <w:t>:</w:t>
      </w:r>
      <w:r w:rsidRPr="00846E40">
        <w:rPr>
          <w:b/>
          <w:bCs/>
          <w:iCs/>
          <w:lang w:val="en-US"/>
        </w:rPr>
        <w:t xml:space="preserve"> </w:t>
      </w:r>
      <w:r w:rsidRPr="00662BA3">
        <w:rPr>
          <w:b/>
          <w:bCs/>
          <w:iCs/>
          <w:lang w:val="en-US"/>
        </w:rPr>
        <w:t>the reference symbol length could be dynamically indicated by Tx UE (Option 1) or (pre-)configured (Option 4)</w:t>
      </w:r>
      <w:r>
        <w:rPr>
          <w:b/>
          <w:bCs/>
          <w:iCs/>
          <w:lang w:val="en-US"/>
        </w:rPr>
        <w:t>.</w:t>
      </w:r>
      <w:r>
        <w:rPr>
          <w:b/>
          <w:bCs/>
          <w:lang w:val="en-US"/>
        </w:rPr>
        <w:fldChar w:fldCharType="end"/>
      </w:r>
      <w:r w:rsidR="00FA1BC1">
        <w:rPr>
          <w:b/>
          <w:bCs/>
          <w:lang w:val="en-US"/>
        </w:rPr>
        <w:fldChar w:fldCharType="begin"/>
      </w:r>
      <w:r w:rsidR="00FA1BC1">
        <w:rPr>
          <w:b/>
          <w:bCs/>
          <w:lang w:val="en-US"/>
        </w:rPr>
        <w:instrText xml:space="preserve"> REF _Ref115355068 \h </w:instrText>
      </w:r>
      <w:r w:rsidR="00FA1BC1">
        <w:rPr>
          <w:b/>
          <w:bCs/>
          <w:lang w:val="en-US"/>
        </w:rPr>
      </w:r>
      <w:r w:rsidR="00FA1BC1">
        <w:rPr>
          <w:b/>
          <w:bCs/>
          <w:lang w:val="en-US"/>
        </w:rPr>
        <w:fldChar w:fldCharType="end"/>
      </w:r>
    </w:p>
    <w:p w14:paraId="018C75DF" w14:textId="4AFC92F9" w:rsidR="004A1BB4" w:rsidRDefault="00BD65D4" w:rsidP="00615EC0">
      <w:pPr>
        <w:pStyle w:val="3GPPNormalText"/>
        <w:rPr>
          <w:b/>
          <w:bCs/>
          <w:lang w:val="en-US"/>
        </w:rPr>
      </w:pPr>
      <w:r>
        <w:rPr>
          <w:b/>
          <w:bCs/>
          <w:lang w:val="en-US"/>
        </w:rPr>
        <w:fldChar w:fldCharType="begin"/>
      </w:r>
      <w:r>
        <w:rPr>
          <w:b/>
          <w:bCs/>
          <w:lang w:val="en-US"/>
        </w:rPr>
        <w:instrText xml:space="preserve"> REF _Ref118639155 \h </w:instrText>
      </w:r>
      <w:r>
        <w:rPr>
          <w:b/>
          <w:bCs/>
          <w:lang w:val="en-US"/>
        </w:rPr>
      </w:r>
      <w:r>
        <w:rPr>
          <w:b/>
          <w:bCs/>
          <w:lang w:val="en-US"/>
        </w:rPr>
        <w:fldChar w:fldCharType="separate"/>
      </w:r>
      <w:r w:rsidR="00E92ED6" w:rsidRPr="00846E40">
        <w:rPr>
          <w:b/>
          <w:bCs/>
          <w:lang w:val="en-US"/>
        </w:rPr>
        <w:t xml:space="preserve">Proposal </w:t>
      </w:r>
      <w:r w:rsidR="00E92ED6">
        <w:rPr>
          <w:b/>
          <w:bCs/>
          <w:noProof/>
          <w:lang w:val="en-US"/>
        </w:rPr>
        <w:t>5</w:t>
      </w:r>
      <w:r w:rsidR="00E92ED6" w:rsidRPr="00846E40">
        <w:rPr>
          <w:rFonts w:eastAsia="游明朝"/>
          <w:b/>
          <w:bCs/>
          <w:lang w:val="en-US" w:eastAsia="ja-JP"/>
        </w:rPr>
        <w:t>:</w:t>
      </w:r>
      <w:r w:rsidR="00E92ED6">
        <w:rPr>
          <w:b/>
          <w:bCs/>
          <w:iCs/>
          <w:lang w:val="en-US"/>
        </w:rPr>
        <w:t xml:space="preserve"> </w:t>
      </w:r>
      <w:r w:rsidR="00E92ED6" w:rsidRPr="007735B5">
        <w:rPr>
          <w:b/>
          <w:bCs/>
          <w:iCs/>
          <w:lang w:val="en-US"/>
        </w:rPr>
        <w:t>PSFCH resources are dynamically indicated</w:t>
      </w:r>
      <w:r w:rsidR="00E92ED6">
        <w:rPr>
          <w:b/>
          <w:bCs/>
          <w:iCs/>
          <w:lang w:val="en-US"/>
        </w:rPr>
        <w:t xml:space="preserve"> by COT initiating UE</w:t>
      </w:r>
      <w:r w:rsidR="00E92ED6" w:rsidRPr="00846E40">
        <w:rPr>
          <w:b/>
          <w:bCs/>
          <w:iCs/>
          <w:lang w:val="en-US"/>
        </w:rPr>
        <w:t>.</w:t>
      </w:r>
      <w:r>
        <w:rPr>
          <w:b/>
          <w:bCs/>
          <w:lang w:val="en-US"/>
        </w:rPr>
        <w:fldChar w:fldCharType="end"/>
      </w:r>
      <w:r w:rsidR="00E5567D" w:rsidDel="00E5567D">
        <w:rPr>
          <w:b/>
          <w:bCs/>
          <w:lang w:val="en-US"/>
        </w:rPr>
        <w:t xml:space="preserve"> </w:t>
      </w:r>
    </w:p>
    <w:p w14:paraId="001A8801" w14:textId="3B8416EF" w:rsidR="00A41061" w:rsidRDefault="00FA1BC1" w:rsidP="00615EC0">
      <w:pPr>
        <w:pStyle w:val="3GPPNormalText"/>
        <w:rPr>
          <w:lang w:val="en-US"/>
        </w:rPr>
      </w:pPr>
      <w:r>
        <w:rPr>
          <w:b/>
          <w:bCs/>
          <w:lang w:val="en-US"/>
        </w:rPr>
        <w:fldChar w:fldCharType="begin"/>
      </w:r>
      <w:r>
        <w:rPr>
          <w:b/>
          <w:bCs/>
          <w:lang w:val="en-US"/>
        </w:rPr>
        <w:instrText xml:space="preserve"> REF _Ref115355071 \h </w:instrText>
      </w:r>
      <w:r>
        <w:rPr>
          <w:b/>
          <w:bCs/>
          <w:lang w:val="en-US"/>
        </w:rPr>
      </w:r>
      <w:r>
        <w:rPr>
          <w:b/>
          <w:bCs/>
          <w:lang w:val="en-US"/>
        </w:rPr>
        <w:fldChar w:fldCharType="separate"/>
      </w:r>
      <w:r w:rsidR="00E92ED6" w:rsidRPr="00846E40">
        <w:rPr>
          <w:b/>
          <w:bCs/>
          <w:lang w:val="en-US"/>
        </w:rPr>
        <w:t xml:space="preserve">Proposal </w:t>
      </w:r>
      <w:r w:rsidR="00E92ED6">
        <w:rPr>
          <w:b/>
          <w:bCs/>
          <w:noProof/>
          <w:lang w:val="en-US"/>
        </w:rPr>
        <w:t>6</w:t>
      </w:r>
      <w:r w:rsidR="00E92ED6" w:rsidRPr="00846E40">
        <w:rPr>
          <w:rFonts w:eastAsia="游明朝"/>
          <w:b/>
          <w:bCs/>
          <w:lang w:val="en-US" w:eastAsia="ja-JP"/>
        </w:rPr>
        <w:t>:</w:t>
      </w:r>
      <w:r w:rsidR="00E92ED6" w:rsidRPr="00DA148E">
        <w:rPr>
          <w:b/>
          <w:bCs/>
          <w:lang w:val="en-US"/>
        </w:rPr>
        <w:t xml:space="preserve"> </w:t>
      </w:r>
      <w:r w:rsidR="00E92ED6" w:rsidRPr="00AD21DE">
        <w:rPr>
          <w:rFonts w:eastAsia="游明朝"/>
          <w:b/>
          <w:bCs/>
          <w:lang w:val="en-US" w:eastAsia="ja-JP"/>
        </w:rPr>
        <w:t>PRB-b</w:t>
      </w:r>
      <w:r w:rsidR="00E92ED6" w:rsidRPr="00846E40">
        <w:rPr>
          <w:rFonts w:eastAsia="游明朝"/>
          <w:b/>
          <w:bCs/>
          <w:lang w:val="en-US" w:eastAsia="ja-JP"/>
        </w:rPr>
        <w:t>ased interlaced mapping</w:t>
      </w:r>
      <w:r w:rsidR="00E92ED6">
        <w:rPr>
          <w:rFonts w:eastAsia="游明朝"/>
          <w:b/>
          <w:bCs/>
          <w:lang w:val="en-US" w:eastAsia="ja-JP"/>
        </w:rPr>
        <w:t xml:space="preserve"> (option 1) is</w:t>
      </w:r>
      <w:r w:rsidR="00E92ED6" w:rsidRPr="00846E40">
        <w:rPr>
          <w:rFonts w:eastAsia="游明朝"/>
          <w:b/>
          <w:bCs/>
          <w:lang w:val="en-US" w:eastAsia="ja-JP"/>
        </w:rPr>
        <w:t xml:space="preserve"> supported for S-SSB transmission in </w:t>
      </w:r>
      <w:r w:rsidR="00E92ED6">
        <w:rPr>
          <w:rFonts w:eastAsia="游明朝"/>
          <w:b/>
          <w:bCs/>
          <w:lang w:val="en-US" w:eastAsia="ja-JP"/>
        </w:rPr>
        <w:t>SL</w:t>
      </w:r>
      <w:r w:rsidR="00E92ED6" w:rsidRPr="00846E40">
        <w:rPr>
          <w:rFonts w:eastAsia="游明朝"/>
          <w:b/>
          <w:bCs/>
          <w:lang w:val="en-US" w:eastAsia="ja-JP"/>
        </w:rPr>
        <w:t>-U.</w:t>
      </w:r>
      <w:r>
        <w:rPr>
          <w:b/>
          <w:bCs/>
          <w:lang w:val="en-US"/>
        </w:rPr>
        <w:fldChar w:fldCharType="end"/>
      </w:r>
    </w:p>
    <w:p w14:paraId="66F28737" w14:textId="013A3BC6" w:rsidR="00B269B2" w:rsidRDefault="00B269B2" w:rsidP="00615EC0">
      <w:pPr>
        <w:pStyle w:val="3GPPNormalText"/>
        <w:rPr>
          <w:lang w:val="en-US"/>
        </w:rPr>
      </w:pPr>
    </w:p>
    <w:p w14:paraId="3213D8E6" w14:textId="77777777" w:rsidR="00B269B2" w:rsidRPr="00A41061" w:rsidRDefault="00B269B2" w:rsidP="00615EC0">
      <w:pPr>
        <w:pStyle w:val="3GPPNormalText"/>
        <w:rPr>
          <w:lang w:val="en-US"/>
        </w:rPr>
      </w:pPr>
    </w:p>
    <w:p w14:paraId="44AB4553" w14:textId="77777777" w:rsidR="001D5A41" w:rsidRPr="00846E40" w:rsidRDefault="001D5A41" w:rsidP="00674701">
      <w:pPr>
        <w:pStyle w:val="1"/>
        <w:spacing w:before="120" w:after="120"/>
        <w:jc w:val="both"/>
        <w:rPr>
          <w:lang w:val="en-US"/>
        </w:rPr>
      </w:pPr>
      <w:r w:rsidRPr="00846E40">
        <w:rPr>
          <w:lang w:val="en-US"/>
        </w:rPr>
        <w:t>Reference</w:t>
      </w:r>
    </w:p>
    <w:p w14:paraId="69E47C75" w14:textId="5A00B3F6" w:rsidR="00AB1669" w:rsidRDefault="00EA49FA" w:rsidP="00F3167D">
      <w:pPr>
        <w:numPr>
          <w:ilvl w:val="0"/>
          <w:numId w:val="9"/>
        </w:numPr>
        <w:ind w:left="357" w:hanging="357"/>
        <w:jc w:val="both"/>
        <w:rPr>
          <w:rFonts w:cs="Times"/>
          <w:lang w:val="en-US" w:eastAsia="x-none"/>
        </w:rPr>
      </w:pPr>
      <w:r w:rsidRPr="00846E40">
        <w:rPr>
          <w:rFonts w:cs="Times"/>
          <w:lang w:val="en-US" w:eastAsia="x-none"/>
        </w:rPr>
        <w:t>RP-220300, “WID revision: NR sidelink evolution,” 3GPP TSG RAN Meeting #95e.</w:t>
      </w:r>
    </w:p>
    <w:p w14:paraId="6804C685" w14:textId="663CC6D8" w:rsidR="00B150EE" w:rsidRPr="00846E40" w:rsidRDefault="00B150EE" w:rsidP="00F3167D">
      <w:pPr>
        <w:numPr>
          <w:ilvl w:val="0"/>
          <w:numId w:val="9"/>
        </w:numPr>
        <w:ind w:left="357" w:hanging="357"/>
        <w:jc w:val="both"/>
        <w:rPr>
          <w:rFonts w:cs="Times"/>
          <w:lang w:val="en-US" w:eastAsia="x-none"/>
        </w:rPr>
      </w:pPr>
      <w:r w:rsidRPr="00177B30">
        <w:rPr>
          <w:rFonts w:eastAsia="游明朝" w:cs="Times" w:hint="eastAsia"/>
          <w:lang w:val="en-US" w:eastAsia="ja-JP"/>
        </w:rPr>
        <w:t>R</w:t>
      </w:r>
      <w:r w:rsidRPr="00177B30">
        <w:rPr>
          <w:rFonts w:eastAsia="游明朝" w:cs="Times"/>
          <w:lang w:val="en-US" w:eastAsia="ja-JP"/>
        </w:rPr>
        <w:t>AN1 chair’s notes, RAN1#</w:t>
      </w:r>
      <w:r w:rsidR="00AE2DFC" w:rsidRPr="00177B30">
        <w:rPr>
          <w:rFonts w:eastAsia="游明朝" w:cs="Times"/>
          <w:lang w:val="en-US" w:eastAsia="ja-JP"/>
        </w:rPr>
        <w:t>1</w:t>
      </w:r>
      <w:r w:rsidR="00AE2DFC">
        <w:rPr>
          <w:rFonts w:eastAsia="游明朝" w:cs="Times"/>
          <w:lang w:val="en-US" w:eastAsia="ja-JP"/>
        </w:rPr>
        <w:t>1</w:t>
      </w:r>
      <w:r w:rsidR="00E92ED6">
        <w:rPr>
          <w:rFonts w:eastAsia="游明朝" w:cs="Times"/>
          <w:lang w:val="en-US" w:eastAsia="ja-JP"/>
        </w:rPr>
        <w:t>1</w:t>
      </w:r>
      <w:r w:rsidRPr="00177B30">
        <w:rPr>
          <w:rFonts w:eastAsia="游明朝" w:cs="Times"/>
          <w:lang w:val="en-US" w:eastAsia="ja-JP"/>
        </w:rPr>
        <w:t>.</w:t>
      </w:r>
    </w:p>
    <w:p w14:paraId="6558EE44" w14:textId="77777777" w:rsidR="001D5A41" w:rsidRPr="00846E40" w:rsidRDefault="001D5A41" w:rsidP="00674701">
      <w:pPr>
        <w:jc w:val="both"/>
        <w:rPr>
          <w:lang w:val="en-US" w:eastAsia="x-none"/>
        </w:rPr>
      </w:pPr>
    </w:p>
    <w:sectPr w:rsidR="001D5A41" w:rsidRPr="00846E40"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CEB86" w14:textId="77777777" w:rsidR="00CA59AF" w:rsidRDefault="00CA59AF">
      <w:r>
        <w:separator/>
      </w:r>
    </w:p>
  </w:endnote>
  <w:endnote w:type="continuationSeparator" w:id="0">
    <w:p w14:paraId="4F2CDE2D" w14:textId="77777777" w:rsidR="00CA59AF" w:rsidRDefault="00CA59AF">
      <w:r>
        <w:continuationSeparator/>
      </w:r>
    </w:p>
  </w:endnote>
  <w:endnote w:type="continuationNotice" w:id="1">
    <w:p w14:paraId="4888EA97" w14:textId="77777777" w:rsidR="00CA59AF" w:rsidRDefault="00CA59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91B59" w14:textId="77777777" w:rsidR="00CA59AF" w:rsidRDefault="00CA59AF">
      <w:r>
        <w:separator/>
      </w:r>
    </w:p>
  </w:footnote>
  <w:footnote w:type="continuationSeparator" w:id="0">
    <w:p w14:paraId="1DDC82E3" w14:textId="77777777" w:rsidR="00CA59AF" w:rsidRDefault="00CA59AF">
      <w:r>
        <w:continuationSeparator/>
      </w:r>
    </w:p>
  </w:footnote>
  <w:footnote w:type="continuationNotice" w:id="1">
    <w:p w14:paraId="281BC8F4" w14:textId="77777777" w:rsidR="00CA59AF" w:rsidRDefault="00CA59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F5B6E"/>
    <w:multiLevelType w:val="multilevel"/>
    <w:tmpl w:val="C97C1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20580179"/>
    <w:multiLevelType w:val="hybridMultilevel"/>
    <w:tmpl w:val="DEBEB7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6F7E1F"/>
    <w:multiLevelType w:val="hybridMultilevel"/>
    <w:tmpl w:val="8FF64530"/>
    <w:lvl w:ilvl="0" w:tplc="EFFC59A4">
      <w:start w:val="1"/>
      <w:numFmt w:val="bullet"/>
      <w:lvlText w:val="-"/>
      <w:lvlJc w:val="left"/>
      <w:pPr>
        <w:ind w:left="420" w:hanging="420"/>
      </w:pPr>
      <w:rPr>
        <w:rFonts w:ascii="Times" w:eastAsia="Malgun Gothic"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4"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128308632">
    <w:abstractNumId w:val="4"/>
  </w:num>
  <w:num w:numId="2" w16cid:durableId="1557231299">
    <w:abstractNumId w:val="26"/>
  </w:num>
  <w:num w:numId="3" w16cid:durableId="1242521790">
    <w:abstractNumId w:val="40"/>
  </w:num>
  <w:num w:numId="4" w16cid:durableId="1518885846">
    <w:abstractNumId w:val="39"/>
  </w:num>
  <w:num w:numId="5" w16cid:durableId="1610773673">
    <w:abstractNumId w:val="11"/>
  </w:num>
  <w:num w:numId="6" w16cid:durableId="46774667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272565265">
    <w:abstractNumId w:val="36"/>
  </w:num>
  <w:num w:numId="8" w16cid:durableId="217086376">
    <w:abstractNumId w:val="20"/>
  </w:num>
  <w:num w:numId="9" w16cid:durableId="442893007">
    <w:abstractNumId w:val="31"/>
  </w:num>
  <w:num w:numId="10" w16cid:durableId="2110419074">
    <w:abstractNumId w:val="30"/>
  </w:num>
  <w:num w:numId="11" w16cid:durableId="1498106154">
    <w:abstractNumId w:val="3"/>
  </w:num>
  <w:num w:numId="12" w16cid:durableId="1190876456">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2376016">
    <w:abstractNumId w:val="37"/>
  </w:num>
  <w:num w:numId="14" w16cid:durableId="1272709149">
    <w:abstractNumId w:val="38"/>
  </w:num>
  <w:num w:numId="15" w16cid:durableId="1800806159">
    <w:abstractNumId w:val="27"/>
  </w:num>
  <w:num w:numId="16" w16cid:durableId="2120949638">
    <w:abstractNumId w:val="24"/>
  </w:num>
  <w:num w:numId="17" w16cid:durableId="1332761163">
    <w:abstractNumId w:val="16"/>
  </w:num>
  <w:num w:numId="18" w16cid:durableId="377631585">
    <w:abstractNumId w:val="32"/>
  </w:num>
  <w:num w:numId="19" w16cid:durableId="476461533">
    <w:abstractNumId w:val="18"/>
  </w:num>
  <w:num w:numId="20" w16cid:durableId="1680304348">
    <w:abstractNumId w:val="28"/>
  </w:num>
  <w:num w:numId="21" w16cid:durableId="1046099687">
    <w:abstractNumId w:val="35"/>
  </w:num>
  <w:num w:numId="22" w16cid:durableId="1246844134">
    <w:abstractNumId w:val="10"/>
  </w:num>
  <w:num w:numId="23" w16cid:durableId="1590501275">
    <w:abstractNumId w:val="22"/>
  </w:num>
  <w:num w:numId="24" w16cid:durableId="899679703">
    <w:abstractNumId w:val="14"/>
  </w:num>
  <w:num w:numId="25" w16cid:durableId="1394352034">
    <w:abstractNumId w:val="12"/>
  </w:num>
  <w:num w:numId="26" w16cid:durableId="1446119457">
    <w:abstractNumId w:val="13"/>
  </w:num>
  <w:num w:numId="27" w16cid:durableId="348215189">
    <w:abstractNumId w:val="34"/>
  </w:num>
  <w:num w:numId="28" w16cid:durableId="1728260407">
    <w:abstractNumId w:val="33"/>
  </w:num>
  <w:num w:numId="29" w16cid:durableId="1669163850">
    <w:abstractNumId w:val="29"/>
  </w:num>
  <w:num w:numId="30" w16cid:durableId="1446076153">
    <w:abstractNumId w:val="23"/>
  </w:num>
  <w:num w:numId="31" w16cid:durableId="301077382">
    <w:abstractNumId w:val="6"/>
  </w:num>
  <w:num w:numId="32" w16cid:durableId="785731821">
    <w:abstractNumId w:val="7"/>
  </w:num>
  <w:num w:numId="33" w16cid:durableId="759790826">
    <w:abstractNumId w:val="15"/>
  </w:num>
  <w:num w:numId="34" w16cid:durableId="1041058238">
    <w:abstractNumId w:val="7"/>
  </w:num>
  <w:num w:numId="35" w16cid:durableId="1737699539">
    <w:abstractNumId w:val="21"/>
  </w:num>
  <w:num w:numId="36" w16cid:durableId="16736467">
    <w:abstractNumId w:val="2"/>
  </w:num>
  <w:num w:numId="37" w16cid:durableId="1835101923">
    <w:abstractNumId w:val="19"/>
  </w:num>
  <w:num w:numId="38" w16cid:durableId="1288006450">
    <w:abstractNumId w:val="17"/>
  </w:num>
  <w:num w:numId="39" w16cid:durableId="398291515">
    <w:abstractNumId w:val="8"/>
  </w:num>
  <w:num w:numId="40" w16cid:durableId="2848211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1EE"/>
    <w:rsid w:val="00013355"/>
    <w:rsid w:val="000135CB"/>
    <w:rsid w:val="000136D7"/>
    <w:rsid w:val="00013BB3"/>
    <w:rsid w:val="000143B4"/>
    <w:rsid w:val="000149E3"/>
    <w:rsid w:val="00014A18"/>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0"/>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C9"/>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0D2"/>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98A"/>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287"/>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DCA"/>
    <w:rsid w:val="00064F61"/>
    <w:rsid w:val="0006514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31"/>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1A"/>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67"/>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B21"/>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20F7"/>
    <w:rsid w:val="000B22ED"/>
    <w:rsid w:val="000B249C"/>
    <w:rsid w:val="000B280A"/>
    <w:rsid w:val="000B2B27"/>
    <w:rsid w:val="000B2EC5"/>
    <w:rsid w:val="000B2EF3"/>
    <w:rsid w:val="000B30DB"/>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DF"/>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3D5"/>
    <w:rsid w:val="000B7545"/>
    <w:rsid w:val="000B7D16"/>
    <w:rsid w:val="000B7EBB"/>
    <w:rsid w:val="000B7EEE"/>
    <w:rsid w:val="000B7F91"/>
    <w:rsid w:val="000C0407"/>
    <w:rsid w:val="000C04C8"/>
    <w:rsid w:val="000C050B"/>
    <w:rsid w:val="000C06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6D82"/>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944"/>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6DA"/>
    <w:rsid w:val="000E4DAA"/>
    <w:rsid w:val="000E546A"/>
    <w:rsid w:val="000E5682"/>
    <w:rsid w:val="000E57E6"/>
    <w:rsid w:val="000E5907"/>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6BF"/>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0F7FC1"/>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1A5"/>
    <w:rsid w:val="001066AF"/>
    <w:rsid w:val="0010670D"/>
    <w:rsid w:val="00106904"/>
    <w:rsid w:val="00106ACF"/>
    <w:rsid w:val="00106EA8"/>
    <w:rsid w:val="00106FB3"/>
    <w:rsid w:val="00107039"/>
    <w:rsid w:val="00107208"/>
    <w:rsid w:val="00107419"/>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FF"/>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27C"/>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22"/>
    <w:rsid w:val="001470D5"/>
    <w:rsid w:val="001470F6"/>
    <w:rsid w:val="0014724E"/>
    <w:rsid w:val="00147321"/>
    <w:rsid w:val="00147540"/>
    <w:rsid w:val="00147A1F"/>
    <w:rsid w:val="00147D70"/>
    <w:rsid w:val="0015026A"/>
    <w:rsid w:val="001502D9"/>
    <w:rsid w:val="001504AC"/>
    <w:rsid w:val="00150628"/>
    <w:rsid w:val="0015139E"/>
    <w:rsid w:val="00151734"/>
    <w:rsid w:val="001517EB"/>
    <w:rsid w:val="00151BC7"/>
    <w:rsid w:val="00151EC3"/>
    <w:rsid w:val="00152221"/>
    <w:rsid w:val="0015261D"/>
    <w:rsid w:val="001526F1"/>
    <w:rsid w:val="001527DE"/>
    <w:rsid w:val="00152A47"/>
    <w:rsid w:val="00152A99"/>
    <w:rsid w:val="00152C9D"/>
    <w:rsid w:val="00152D8F"/>
    <w:rsid w:val="00152FD1"/>
    <w:rsid w:val="0015319E"/>
    <w:rsid w:val="00153268"/>
    <w:rsid w:val="0015326A"/>
    <w:rsid w:val="00153535"/>
    <w:rsid w:val="00153A71"/>
    <w:rsid w:val="00153D8F"/>
    <w:rsid w:val="00153E72"/>
    <w:rsid w:val="00153EC2"/>
    <w:rsid w:val="00153F0F"/>
    <w:rsid w:val="00154048"/>
    <w:rsid w:val="001540C9"/>
    <w:rsid w:val="0015411F"/>
    <w:rsid w:val="001541FE"/>
    <w:rsid w:val="00154462"/>
    <w:rsid w:val="001544B2"/>
    <w:rsid w:val="00154647"/>
    <w:rsid w:val="001549BD"/>
    <w:rsid w:val="00154F0E"/>
    <w:rsid w:val="00154F60"/>
    <w:rsid w:val="00155126"/>
    <w:rsid w:val="0015531E"/>
    <w:rsid w:val="0015548A"/>
    <w:rsid w:val="00155811"/>
    <w:rsid w:val="001558DE"/>
    <w:rsid w:val="00155A24"/>
    <w:rsid w:val="0015605E"/>
    <w:rsid w:val="001563E4"/>
    <w:rsid w:val="00156A30"/>
    <w:rsid w:val="00156B1D"/>
    <w:rsid w:val="00156B69"/>
    <w:rsid w:val="00156D54"/>
    <w:rsid w:val="00156E83"/>
    <w:rsid w:val="00157510"/>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F15"/>
    <w:rsid w:val="0016300B"/>
    <w:rsid w:val="001630FD"/>
    <w:rsid w:val="001631C5"/>
    <w:rsid w:val="001632DF"/>
    <w:rsid w:val="0016347A"/>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373"/>
    <w:rsid w:val="0017051F"/>
    <w:rsid w:val="0017085F"/>
    <w:rsid w:val="00170A70"/>
    <w:rsid w:val="00170C31"/>
    <w:rsid w:val="00170F6C"/>
    <w:rsid w:val="0017121D"/>
    <w:rsid w:val="0017185A"/>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77B30"/>
    <w:rsid w:val="001801E9"/>
    <w:rsid w:val="0018028C"/>
    <w:rsid w:val="0018063A"/>
    <w:rsid w:val="00180680"/>
    <w:rsid w:val="00180835"/>
    <w:rsid w:val="00180D5C"/>
    <w:rsid w:val="0018163F"/>
    <w:rsid w:val="0018180A"/>
    <w:rsid w:val="00182151"/>
    <w:rsid w:val="00182201"/>
    <w:rsid w:val="0018244B"/>
    <w:rsid w:val="001824A1"/>
    <w:rsid w:val="00182CB9"/>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8DC"/>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679"/>
    <w:rsid w:val="001A4833"/>
    <w:rsid w:val="001A4C16"/>
    <w:rsid w:val="001A4C4A"/>
    <w:rsid w:val="001A4C73"/>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1AE"/>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3C6"/>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D59"/>
    <w:rsid w:val="001D2EDE"/>
    <w:rsid w:val="001D2F24"/>
    <w:rsid w:val="001D2F88"/>
    <w:rsid w:val="001D2FEA"/>
    <w:rsid w:val="001D35E4"/>
    <w:rsid w:val="001D3D3D"/>
    <w:rsid w:val="001D3E19"/>
    <w:rsid w:val="001D4021"/>
    <w:rsid w:val="001D4124"/>
    <w:rsid w:val="001D4739"/>
    <w:rsid w:val="001D47EE"/>
    <w:rsid w:val="001D48FD"/>
    <w:rsid w:val="001D4A5A"/>
    <w:rsid w:val="001D4BD6"/>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18F"/>
    <w:rsid w:val="001E3330"/>
    <w:rsid w:val="001E35C3"/>
    <w:rsid w:val="001E3ABA"/>
    <w:rsid w:val="001E3D35"/>
    <w:rsid w:val="001E3F86"/>
    <w:rsid w:val="001E41FB"/>
    <w:rsid w:val="001E430A"/>
    <w:rsid w:val="001E4540"/>
    <w:rsid w:val="001E45E2"/>
    <w:rsid w:val="001E4648"/>
    <w:rsid w:val="001E4AA2"/>
    <w:rsid w:val="001E4C68"/>
    <w:rsid w:val="001E53C4"/>
    <w:rsid w:val="001E5741"/>
    <w:rsid w:val="001E5850"/>
    <w:rsid w:val="001E588A"/>
    <w:rsid w:val="001E5A1A"/>
    <w:rsid w:val="001E5F21"/>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2B"/>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A51"/>
    <w:rsid w:val="0020401C"/>
    <w:rsid w:val="002045B4"/>
    <w:rsid w:val="00204A32"/>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753"/>
    <w:rsid w:val="002138E0"/>
    <w:rsid w:val="00213BE1"/>
    <w:rsid w:val="00213DCC"/>
    <w:rsid w:val="00213F14"/>
    <w:rsid w:val="002148F1"/>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93"/>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226"/>
    <w:rsid w:val="00230521"/>
    <w:rsid w:val="002305B8"/>
    <w:rsid w:val="00230825"/>
    <w:rsid w:val="00230ABE"/>
    <w:rsid w:val="00230CC7"/>
    <w:rsid w:val="0023133F"/>
    <w:rsid w:val="002313F3"/>
    <w:rsid w:val="0023193A"/>
    <w:rsid w:val="00231FAD"/>
    <w:rsid w:val="002320D8"/>
    <w:rsid w:val="00232140"/>
    <w:rsid w:val="002321F6"/>
    <w:rsid w:val="00232601"/>
    <w:rsid w:val="00232954"/>
    <w:rsid w:val="00232B54"/>
    <w:rsid w:val="00232BDE"/>
    <w:rsid w:val="00232EBA"/>
    <w:rsid w:val="00233426"/>
    <w:rsid w:val="00233455"/>
    <w:rsid w:val="0023352F"/>
    <w:rsid w:val="002336A4"/>
    <w:rsid w:val="00233C87"/>
    <w:rsid w:val="00233CC1"/>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4B"/>
    <w:rsid w:val="002477EE"/>
    <w:rsid w:val="00247A9B"/>
    <w:rsid w:val="00247B1A"/>
    <w:rsid w:val="00247B87"/>
    <w:rsid w:val="00247FBB"/>
    <w:rsid w:val="002500A7"/>
    <w:rsid w:val="00250508"/>
    <w:rsid w:val="00250799"/>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6B41"/>
    <w:rsid w:val="0026720B"/>
    <w:rsid w:val="00267323"/>
    <w:rsid w:val="00267B7D"/>
    <w:rsid w:val="00267E1C"/>
    <w:rsid w:val="00267F51"/>
    <w:rsid w:val="00270776"/>
    <w:rsid w:val="002708EA"/>
    <w:rsid w:val="00270B61"/>
    <w:rsid w:val="00270DA3"/>
    <w:rsid w:val="00271008"/>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6C0"/>
    <w:rsid w:val="0028371C"/>
    <w:rsid w:val="002837AA"/>
    <w:rsid w:val="00283C8F"/>
    <w:rsid w:val="00283FCE"/>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5F"/>
    <w:rsid w:val="00286FB6"/>
    <w:rsid w:val="002871C1"/>
    <w:rsid w:val="002872C0"/>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69A"/>
    <w:rsid w:val="002A071B"/>
    <w:rsid w:val="002A078B"/>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766"/>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5B"/>
    <w:rsid w:val="002B1950"/>
    <w:rsid w:val="002B1C8A"/>
    <w:rsid w:val="002B1CC1"/>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61"/>
    <w:rsid w:val="002B631C"/>
    <w:rsid w:val="002B6937"/>
    <w:rsid w:val="002B6A79"/>
    <w:rsid w:val="002B6D32"/>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6B"/>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BC"/>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ED"/>
    <w:rsid w:val="002E574A"/>
    <w:rsid w:val="002E5798"/>
    <w:rsid w:val="002E5B26"/>
    <w:rsid w:val="002E5C62"/>
    <w:rsid w:val="002E5EF9"/>
    <w:rsid w:val="002E65E9"/>
    <w:rsid w:val="002E6601"/>
    <w:rsid w:val="002E6B5D"/>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98"/>
    <w:rsid w:val="002F18CD"/>
    <w:rsid w:val="002F1BF4"/>
    <w:rsid w:val="002F230D"/>
    <w:rsid w:val="002F2413"/>
    <w:rsid w:val="002F24CA"/>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5E"/>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2D62"/>
    <w:rsid w:val="00313137"/>
    <w:rsid w:val="00313454"/>
    <w:rsid w:val="00313C45"/>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6C6"/>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874"/>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9D6"/>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050"/>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75"/>
    <w:rsid w:val="0033610E"/>
    <w:rsid w:val="00336CBE"/>
    <w:rsid w:val="00336F96"/>
    <w:rsid w:val="0033735D"/>
    <w:rsid w:val="00337A68"/>
    <w:rsid w:val="00337ADB"/>
    <w:rsid w:val="00337CBA"/>
    <w:rsid w:val="00337F20"/>
    <w:rsid w:val="00340255"/>
    <w:rsid w:val="00340669"/>
    <w:rsid w:val="00340688"/>
    <w:rsid w:val="003406C4"/>
    <w:rsid w:val="003406D9"/>
    <w:rsid w:val="003408D4"/>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80"/>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10F"/>
    <w:rsid w:val="0035624A"/>
    <w:rsid w:val="00356B98"/>
    <w:rsid w:val="00356EBC"/>
    <w:rsid w:val="00357143"/>
    <w:rsid w:val="00357357"/>
    <w:rsid w:val="003578F3"/>
    <w:rsid w:val="0035796F"/>
    <w:rsid w:val="00357979"/>
    <w:rsid w:val="0036001A"/>
    <w:rsid w:val="003603A5"/>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422"/>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60"/>
    <w:rsid w:val="00385EB6"/>
    <w:rsid w:val="003864D7"/>
    <w:rsid w:val="00386643"/>
    <w:rsid w:val="00386A0C"/>
    <w:rsid w:val="00386ACE"/>
    <w:rsid w:val="00386CC6"/>
    <w:rsid w:val="00386D08"/>
    <w:rsid w:val="00387068"/>
    <w:rsid w:val="003874B0"/>
    <w:rsid w:val="00387674"/>
    <w:rsid w:val="00387967"/>
    <w:rsid w:val="00387E89"/>
    <w:rsid w:val="00387FDD"/>
    <w:rsid w:val="00390201"/>
    <w:rsid w:val="003903AF"/>
    <w:rsid w:val="00390D8F"/>
    <w:rsid w:val="00390FFC"/>
    <w:rsid w:val="003912A3"/>
    <w:rsid w:val="00391550"/>
    <w:rsid w:val="003917E7"/>
    <w:rsid w:val="00391BED"/>
    <w:rsid w:val="00391E2E"/>
    <w:rsid w:val="00392430"/>
    <w:rsid w:val="00392479"/>
    <w:rsid w:val="003924E4"/>
    <w:rsid w:val="00392526"/>
    <w:rsid w:val="003929F1"/>
    <w:rsid w:val="0039327E"/>
    <w:rsid w:val="00393395"/>
    <w:rsid w:val="00393784"/>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B5A"/>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119"/>
    <w:rsid w:val="003B04B6"/>
    <w:rsid w:val="003B04BA"/>
    <w:rsid w:val="003B075C"/>
    <w:rsid w:val="003B0A3F"/>
    <w:rsid w:val="003B0D32"/>
    <w:rsid w:val="003B0DB9"/>
    <w:rsid w:val="003B11E5"/>
    <w:rsid w:val="003B123A"/>
    <w:rsid w:val="003B125B"/>
    <w:rsid w:val="003B1553"/>
    <w:rsid w:val="003B16EB"/>
    <w:rsid w:val="003B17F9"/>
    <w:rsid w:val="003B1C46"/>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095"/>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747"/>
    <w:rsid w:val="003E3856"/>
    <w:rsid w:val="003E3A70"/>
    <w:rsid w:val="003E3B9C"/>
    <w:rsid w:val="003E3CFD"/>
    <w:rsid w:val="003E3E62"/>
    <w:rsid w:val="003E3F5F"/>
    <w:rsid w:val="003E40BC"/>
    <w:rsid w:val="003E42AC"/>
    <w:rsid w:val="003E44D7"/>
    <w:rsid w:val="003E4610"/>
    <w:rsid w:val="003E4855"/>
    <w:rsid w:val="003E497C"/>
    <w:rsid w:val="003E4C04"/>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A98"/>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42F"/>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D0C"/>
    <w:rsid w:val="00400E42"/>
    <w:rsid w:val="00400E8E"/>
    <w:rsid w:val="00401781"/>
    <w:rsid w:val="00401A22"/>
    <w:rsid w:val="00401B9C"/>
    <w:rsid w:val="00401FEB"/>
    <w:rsid w:val="00402491"/>
    <w:rsid w:val="004024A1"/>
    <w:rsid w:val="00402798"/>
    <w:rsid w:val="00402AF4"/>
    <w:rsid w:val="004031B2"/>
    <w:rsid w:val="00403660"/>
    <w:rsid w:val="004037A5"/>
    <w:rsid w:val="004038BA"/>
    <w:rsid w:val="00403A39"/>
    <w:rsid w:val="00403B86"/>
    <w:rsid w:val="00403C17"/>
    <w:rsid w:val="00403D29"/>
    <w:rsid w:val="0040405B"/>
    <w:rsid w:val="004040EA"/>
    <w:rsid w:val="0040411C"/>
    <w:rsid w:val="00404329"/>
    <w:rsid w:val="004043E0"/>
    <w:rsid w:val="00404E3A"/>
    <w:rsid w:val="00404EC1"/>
    <w:rsid w:val="00404EC5"/>
    <w:rsid w:val="004058AF"/>
    <w:rsid w:val="00405A10"/>
    <w:rsid w:val="00405A4E"/>
    <w:rsid w:val="00405FE6"/>
    <w:rsid w:val="004061AD"/>
    <w:rsid w:val="0040633D"/>
    <w:rsid w:val="004066A0"/>
    <w:rsid w:val="00406C62"/>
    <w:rsid w:val="00406D1F"/>
    <w:rsid w:val="00407161"/>
    <w:rsid w:val="00407516"/>
    <w:rsid w:val="00407585"/>
    <w:rsid w:val="004078B5"/>
    <w:rsid w:val="00407959"/>
    <w:rsid w:val="00407F8F"/>
    <w:rsid w:val="00407FE5"/>
    <w:rsid w:val="00410044"/>
    <w:rsid w:val="004100F0"/>
    <w:rsid w:val="00410680"/>
    <w:rsid w:val="004106B1"/>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92B"/>
    <w:rsid w:val="00416B2D"/>
    <w:rsid w:val="00416C60"/>
    <w:rsid w:val="00417297"/>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2EEE"/>
    <w:rsid w:val="004238A7"/>
    <w:rsid w:val="004238E7"/>
    <w:rsid w:val="0042403A"/>
    <w:rsid w:val="00424476"/>
    <w:rsid w:val="0042499D"/>
    <w:rsid w:val="00424BAB"/>
    <w:rsid w:val="00424C05"/>
    <w:rsid w:val="00424D5F"/>
    <w:rsid w:val="00424DF2"/>
    <w:rsid w:val="004253CF"/>
    <w:rsid w:val="00425E85"/>
    <w:rsid w:val="0042600B"/>
    <w:rsid w:val="00426225"/>
    <w:rsid w:val="0042654E"/>
    <w:rsid w:val="00426CB5"/>
    <w:rsid w:val="00426D20"/>
    <w:rsid w:val="004272A0"/>
    <w:rsid w:val="004272C5"/>
    <w:rsid w:val="00427403"/>
    <w:rsid w:val="0042749A"/>
    <w:rsid w:val="0042750A"/>
    <w:rsid w:val="004275B7"/>
    <w:rsid w:val="00427643"/>
    <w:rsid w:val="004278F5"/>
    <w:rsid w:val="00427E22"/>
    <w:rsid w:val="00427E54"/>
    <w:rsid w:val="00427F89"/>
    <w:rsid w:val="00427FA8"/>
    <w:rsid w:val="00430557"/>
    <w:rsid w:val="004305CD"/>
    <w:rsid w:val="004307A1"/>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2B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68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4EA0"/>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CD6"/>
    <w:rsid w:val="00451E4F"/>
    <w:rsid w:val="004520F8"/>
    <w:rsid w:val="004521FC"/>
    <w:rsid w:val="00452A06"/>
    <w:rsid w:val="00452C01"/>
    <w:rsid w:val="00452D32"/>
    <w:rsid w:val="00452DBB"/>
    <w:rsid w:val="00452E01"/>
    <w:rsid w:val="00452FD2"/>
    <w:rsid w:val="0045309B"/>
    <w:rsid w:val="004532F0"/>
    <w:rsid w:val="00453AAA"/>
    <w:rsid w:val="00454510"/>
    <w:rsid w:val="00454595"/>
    <w:rsid w:val="00454883"/>
    <w:rsid w:val="00454A73"/>
    <w:rsid w:val="00454C24"/>
    <w:rsid w:val="00454F5F"/>
    <w:rsid w:val="00455057"/>
    <w:rsid w:val="00455468"/>
    <w:rsid w:val="004555F8"/>
    <w:rsid w:val="00455785"/>
    <w:rsid w:val="00455C20"/>
    <w:rsid w:val="00455C85"/>
    <w:rsid w:val="00455E75"/>
    <w:rsid w:val="0045649D"/>
    <w:rsid w:val="00456A7B"/>
    <w:rsid w:val="00456AE2"/>
    <w:rsid w:val="00457777"/>
    <w:rsid w:val="004577EB"/>
    <w:rsid w:val="00457B91"/>
    <w:rsid w:val="0046076A"/>
    <w:rsid w:val="00460B56"/>
    <w:rsid w:val="00460C74"/>
    <w:rsid w:val="00461165"/>
    <w:rsid w:val="004613A4"/>
    <w:rsid w:val="0046196B"/>
    <w:rsid w:val="004619CC"/>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011"/>
    <w:rsid w:val="00464838"/>
    <w:rsid w:val="00464AD6"/>
    <w:rsid w:val="00465184"/>
    <w:rsid w:val="00465434"/>
    <w:rsid w:val="0046547F"/>
    <w:rsid w:val="00466262"/>
    <w:rsid w:val="004663BE"/>
    <w:rsid w:val="004667B6"/>
    <w:rsid w:val="00466BBE"/>
    <w:rsid w:val="00466C20"/>
    <w:rsid w:val="00466D3D"/>
    <w:rsid w:val="00466F3D"/>
    <w:rsid w:val="004671F3"/>
    <w:rsid w:val="00467275"/>
    <w:rsid w:val="0046736D"/>
    <w:rsid w:val="00467544"/>
    <w:rsid w:val="00467616"/>
    <w:rsid w:val="00467629"/>
    <w:rsid w:val="00470090"/>
    <w:rsid w:val="0047023A"/>
    <w:rsid w:val="00470514"/>
    <w:rsid w:val="004708AE"/>
    <w:rsid w:val="00470D14"/>
    <w:rsid w:val="0047114E"/>
    <w:rsid w:val="004715B4"/>
    <w:rsid w:val="004718C3"/>
    <w:rsid w:val="0047192F"/>
    <w:rsid w:val="00471DA5"/>
    <w:rsid w:val="00472068"/>
    <w:rsid w:val="0047207F"/>
    <w:rsid w:val="0047224D"/>
    <w:rsid w:val="004733DB"/>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0E7A"/>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62"/>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2AD"/>
    <w:rsid w:val="004A16F3"/>
    <w:rsid w:val="004A192D"/>
    <w:rsid w:val="004A1BB4"/>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915"/>
    <w:rsid w:val="004A7BCB"/>
    <w:rsid w:val="004A7E46"/>
    <w:rsid w:val="004A7F10"/>
    <w:rsid w:val="004B0184"/>
    <w:rsid w:val="004B095C"/>
    <w:rsid w:val="004B0A26"/>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4A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82F"/>
    <w:rsid w:val="004B4D4F"/>
    <w:rsid w:val="004B5759"/>
    <w:rsid w:val="004B597E"/>
    <w:rsid w:val="004B5E8F"/>
    <w:rsid w:val="004B5FD5"/>
    <w:rsid w:val="004B6156"/>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C86"/>
    <w:rsid w:val="004C6FCB"/>
    <w:rsid w:val="004C725B"/>
    <w:rsid w:val="004C7366"/>
    <w:rsid w:val="004C7B76"/>
    <w:rsid w:val="004C7C71"/>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96"/>
    <w:rsid w:val="004E05A5"/>
    <w:rsid w:val="004E0839"/>
    <w:rsid w:val="004E0A76"/>
    <w:rsid w:val="004E0B76"/>
    <w:rsid w:val="004E0DA5"/>
    <w:rsid w:val="004E1245"/>
    <w:rsid w:val="004E13C1"/>
    <w:rsid w:val="004E1906"/>
    <w:rsid w:val="004E25C1"/>
    <w:rsid w:val="004E2EE6"/>
    <w:rsid w:val="004E3115"/>
    <w:rsid w:val="004E3772"/>
    <w:rsid w:val="004E3A38"/>
    <w:rsid w:val="004E3B23"/>
    <w:rsid w:val="004E3C1E"/>
    <w:rsid w:val="004E3CBF"/>
    <w:rsid w:val="004E3FB7"/>
    <w:rsid w:val="004E40A9"/>
    <w:rsid w:val="004E4292"/>
    <w:rsid w:val="004E4565"/>
    <w:rsid w:val="004E493D"/>
    <w:rsid w:val="004E4C3B"/>
    <w:rsid w:val="004E4CFB"/>
    <w:rsid w:val="004E4EFA"/>
    <w:rsid w:val="004E5340"/>
    <w:rsid w:val="004E53FD"/>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0C"/>
    <w:rsid w:val="004E7518"/>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8CD"/>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CF8"/>
    <w:rsid w:val="00500E51"/>
    <w:rsid w:val="00500F00"/>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3B8"/>
    <w:rsid w:val="00506AD6"/>
    <w:rsid w:val="00506E32"/>
    <w:rsid w:val="00506ECA"/>
    <w:rsid w:val="00507449"/>
    <w:rsid w:val="00507695"/>
    <w:rsid w:val="00507822"/>
    <w:rsid w:val="00507B7C"/>
    <w:rsid w:val="00507D3E"/>
    <w:rsid w:val="005101A4"/>
    <w:rsid w:val="005109DA"/>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BD3"/>
    <w:rsid w:val="00526120"/>
    <w:rsid w:val="0052626A"/>
    <w:rsid w:val="00526605"/>
    <w:rsid w:val="00526B98"/>
    <w:rsid w:val="00527429"/>
    <w:rsid w:val="00527556"/>
    <w:rsid w:val="00527697"/>
    <w:rsid w:val="005277AD"/>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DCC"/>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2D2"/>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598"/>
    <w:rsid w:val="00547FB5"/>
    <w:rsid w:val="00550428"/>
    <w:rsid w:val="00550C1D"/>
    <w:rsid w:val="00551032"/>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418"/>
    <w:rsid w:val="00554493"/>
    <w:rsid w:val="005545E5"/>
    <w:rsid w:val="005548B9"/>
    <w:rsid w:val="00554B55"/>
    <w:rsid w:val="00554B86"/>
    <w:rsid w:val="00554C47"/>
    <w:rsid w:val="00554EB7"/>
    <w:rsid w:val="00554FCC"/>
    <w:rsid w:val="00555004"/>
    <w:rsid w:val="005555A7"/>
    <w:rsid w:val="00555602"/>
    <w:rsid w:val="00555662"/>
    <w:rsid w:val="0055580D"/>
    <w:rsid w:val="00555A8C"/>
    <w:rsid w:val="00556613"/>
    <w:rsid w:val="005566BA"/>
    <w:rsid w:val="00556E7B"/>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E9"/>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7CE"/>
    <w:rsid w:val="0056689B"/>
    <w:rsid w:val="00567317"/>
    <w:rsid w:val="0056768C"/>
    <w:rsid w:val="00567B68"/>
    <w:rsid w:val="00567BCF"/>
    <w:rsid w:val="00567C2A"/>
    <w:rsid w:val="00567D2B"/>
    <w:rsid w:val="00567E18"/>
    <w:rsid w:val="00567F85"/>
    <w:rsid w:val="00570117"/>
    <w:rsid w:val="005704A0"/>
    <w:rsid w:val="005705B4"/>
    <w:rsid w:val="005705CA"/>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35C"/>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E31"/>
    <w:rsid w:val="00585F14"/>
    <w:rsid w:val="00586044"/>
    <w:rsid w:val="005860DB"/>
    <w:rsid w:val="005863EA"/>
    <w:rsid w:val="00586666"/>
    <w:rsid w:val="00586711"/>
    <w:rsid w:val="00586760"/>
    <w:rsid w:val="0058694A"/>
    <w:rsid w:val="00586F1D"/>
    <w:rsid w:val="0058702B"/>
    <w:rsid w:val="0058705E"/>
    <w:rsid w:val="00587213"/>
    <w:rsid w:val="005872A8"/>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36F2"/>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440"/>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A96"/>
    <w:rsid w:val="005B4BDD"/>
    <w:rsid w:val="005B4F76"/>
    <w:rsid w:val="005B513A"/>
    <w:rsid w:val="005B53E5"/>
    <w:rsid w:val="005B587D"/>
    <w:rsid w:val="005B5987"/>
    <w:rsid w:val="005B5A5D"/>
    <w:rsid w:val="005B6078"/>
    <w:rsid w:val="005B628E"/>
    <w:rsid w:val="005B62ED"/>
    <w:rsid w:val="005B655B"/>
    <w:rsid w:val="005B678E"/>
    <w:rsid w:val="005B6831"/>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098"/>
    <w:rsid w:val="005D05DD"/>
    <w:rsid w:val="005D0695"/>
    <w:rsid w:val="005D0903"/>
    <w:rsid w:val="005D0A5B"/>
    <w:rsid w:val="005D0D61"/>
    <w:rsid w:val="005D0F01"/>
    <w:rsid w:val="005D0F80"/>
    <w:rsid w:val="005D1336"/>
    <w:rsid w:val="005D170B"/>
    <w:rsid w:val="005D191B"/>
    <w:rsid w:val="005D1AC1"/>
    <w:rsid w:val="005D1C11"/>
    <w:rsid w:val="005D226D"/>
    <w:rsid w:val="005D2B36"/>
    <w:rsid w:val="005D2E43"/>
    <w:rsid w:val="005D30DC"/>
    <w:rsid w:val="005D319C"/>
    <w:rsid w:val="005D321B"/>
    <w:rsid w:val="005D32F7"/>
    <w:rsid w:val="005D3743"/>
    <w:rsid w:val="005D3A0F"/>
    <w:rsid w:val="005D3E1C"/>
    <w:rsid w:val="005D3F72"/>
    <w:rsid w:val="005D41C1"/>
    <w:rsid w:val="005D4259"/>
    <w:rsid w:val="005D4500"/>
    <w:rsid w:val="005D48A8"/>
    <w:rsid w:val="005D48B3"/>
    <w:rsid w:val="005D4BE4"/>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08B"/>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327"/>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1CD"/>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7B4"/>
    <w:rsid w:val="00603A3A"/>
    <w:rsid w:val="00603C66"/>
    <w:rsid w:val="00603E75"/>
    <w:rsid w:val="0060457F"/>
    <w:rsid w:val="0060482D"/>
    <w:rsid w:val="00604847"/>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78D"/>
    <w:rsid w:val="00614A0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AE"/>
    <w:rsid w:val="00623CD4"/>
    <w:rsid w:val="00623CD5"/>
    <w:rsid w:val="00623E09"/>
    <w:rsid w:val="00624266"/>
    <w:rsid w:val="00624459"/>
    <w:rsid w:val="006244DB"/>
    <w:rsid w:val="006246E2"/>
    <w:rsid w:val="006248F4"/>
    <w:rsid w:val="0062495D"/>
    <w:rsid w:val="00624D8D"/>
    <w:rsid w:val="00624FB2"/>
    <w:rsid w:val="00625623"/>
    <w:rsid w:val="0062563C"/>
    <w:rsid w:val="00625991"/>
    <w:rsid w:val="00625AF1"/>
    <w:rsid w:val="00625C1B"/>
    <w:rsid w:val="00625CDA"/>
    <w:rsid w:val="00625D24"/>
    <w:rsid w:val="00625EF4"/>
    <w:rsid w:val="006261EF"/>
    <w:rsid w:val="00626427"/>
    <w:rsid w:val="006264C9"/>
    <w:rsid w:val="006266D8"/>
    <w:rsid w:val="0062686D"/>
    <w:rsid w:val="00626909"/>
    <w:rsid w:val="00626AFD"/>
    <w:rsid w:val="00626DBD"/>
    <w:rsid w:val="0062742C"/>
    <w:rsid w:val="00627519"/>
    <w:rsid w:val="00627629"/>
    <w:rsid w:val="006277F5"/>
    <w:rsid w:val="0063008E"/>
    <w:rsid w:val="0063009C"/>
    <w:rsid w:val="006301D9"/>
    <w:rsid w:val="00630759"/>
    <w:rsid w:val="006309D0"/>
    <w:rsid w:val="00630AB3"/>
    <w:rsid w:val="00630C9A"/>
    <w:rsid w:val="00630F6E"/>
    <w:rsid w:val="00631673"/>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A92"/>
    <w:rsid w:val="00634BBD"/>
    <w:rsid w:val="00634C21"/>
    <w:rsid w:val="00634F2F"/>
    <w:rsid w:val="006350C6"/>
    <w:rsid w:val="0063510C"/>
    <w:rsid w:val="006357C6"/>
    <w:rsid w:val="006357D9"/>
    <w:rsid w:val="00635A37"/>
    <w:rsid w:val="00635D0F"/>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5"/>
    <w:rsid w:val="0064504F"/>
    <w:rsid w:val="006450D1"/>
    <w:rsid w:val="006455F5"/>
    <w:rsid w:val="0064571B"/>
    <w:rsid w:val="006461BB"/>
    <w:rsid w:val="00646990"/>
    <w:rsid w:val="00646AFF"/>
    <w:rsid w:val="00646B4B"/>
    <w:rsid w:val="00646C13"/>
    <w:rsid w:val="00646C59"/>
    <w:rsid w:val="00646D21"/>
    <w:rsid w:val="00646F54"/>
    <w:rsid w:val="00647193"/>
    <w:rsid w:val="00647506"/>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D13"/>
    <w:rsid w:val="00655E98"/>
    <w:rsid w:val="00655F3F"/>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4E0"/>
    <w:rsid w:val="006616F0"/>
    <w:rsid w:val="0066172E"/>
    <w:rsid w:val="006617AD"/>
    <w:rsid w:val="00661922"/>
    <w:rsid w:val="00662013"/>
    <w:rsid w:val="0066219C"/>
    <w:rsid w:val="0066281C"/>
    <w:rsid w:val="00662957"/>
    <w:rsid w:val="00662B35"/>
    <w:rsid w:val="00662BA3"/>
    <w:rsid w:val="00662CED"/>
    <w:rsid w:val="00663337"/>
    <w:rsid w:val="00663628"/>
    <w:rsid w:val="00663673"/>
    <w:rsid w:val="006639DE"/>
    <w:rsid w:val="00663BC6"/>
    <w:rsid w:val="00663E93"/>
    <w:rsid w:val="00664219"/>
    <w:rsid w:val="00664232"/>
    <w:rsid w:val="0066434A"/>
    <w:rsid w:val="0066507F"/>
    <w:rsid w:val="00665213"/>
    <w:rsid w:val="00665335"/>
    <w:rsid w:val="00665355"/>
    <w:rsid w:val="0066550D"/>
    <w:rsid w:val="0066554A"/>
    <w:rsid w:val="006655B2"/>
    <w:rsid w:val="006659B4"/>
    <w:rsid w:val="0066600D"/>
    <w:rsid w:val="00666273"/>
    <w:rsid w:val="00666C7C"/>
    <w:rsid w:val="00666DF3"/>
    <w:rsid w:val="00667007"/>
    <w:rsid w:val="00667253"/>
    <w:rsid w:val="00667471"/>
    <w:rsid w:val="0066767E"/>
    <w:rsid w:val="00667C9A"/>
    <w:rsid w:val="00667ED2"/>
    <w:rsid w:val="006702B1"/>
    <w:rsid w:val="006706F8"/>
    <w:rsid w:val="0067090B"/>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876"/>
    <w:rsid w:val="00680BC3"/>
    <w:rsid w:val="00680CE7"/>
    <w:rsid w:val="00680E74"/>
    <w:rsid w:val="00680F74"/>
    <w:rsid w:val="00681178"/>
    <w:rsid w:val="006813AB"/>
    <w:rsid w:val="0068145D"/>
    <w:rsid w:val="00681530"/>
    <w:rsid w:val="00681B12"/>
    <w:rsid w:val="00681B71"/>
    <w:rsid w:val="00681CA5"/>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0B2"/>
    <w:rsid w:val="006875B0"/>
    <w:rsid w:val="0068772B"/>
    <w:rsid w:val="0068772D"/>
    <w:rsid w:val="006902AB"/>
    <w:rsid w:val="00690B9E"/>
    <w:rsid w:val="00690EB7"/>
    <w:rsid w:val="00691519"/>
    <w:rsid w:val="00691805"/>
    <w:rsid w:val="00691C28"/>
    <w:rsid w:val="00692CC4"/>
    <w:rsid w:val="00692D8E"/>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9D6"/>
    <w:rsid w:val="00696DD5"/>
    <w:rsid w:val="00697187"/>
    <w:rsid w:val="006971F9"/>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50"/>
    <w:rsid w:val="006A16F1"/>
    <w:rsid w:val="006A187F"/>
    <w:rsid w:val="006A1B1D"/>
    <w:rsid w:val="006A1C60"/>
    <w:rsid w:val="006A1C88"/>
    <w:rsid w:val="006A2042"/>
    <w:rsid w:val="006A2051"/>
    <w:rsid w:val="006A23AC"/>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6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14F"/>
    <w:rsid w:val="006C51C3"/>
    <w:rsid w:val="006C53D9"/>
    <w:rsid w:val="006C5460"/>
    <w:rsid w:val="006C564C"/>
    <w:rsid w:val="006C58E5"/>
    <w:rsid w:val="006C5C06"/>
    <w:rsid w:val="006C5D10"/>
    <w:rsid w:val="006C5EAD"/>
    <w:rsid w:val="006C5F4D"/>
    <w:rsid w:val="006C5FD5"/>
    <w:rsid w:val="006C626A"/>
    <w:rsid w:val="006C67CC"/>
    <w:rsid w:val="006C6AFA"/>
    <w:rsid w:val="006C6CEE"/>
    <w:rsid w:val="006C706A"/>
    <w:rsid w:val="006C7363"/>
    <w:rsid w:val="006C763F"/>
    <w:rsid w:val="006C7959"/>
    <w:rsid w:val="006C7CBC"/>
    <w:rsid w:val="006D0537"/>
    <w:rsid w:val="006D0588"/>
    <w:rsid w:val="006D0F2E"/>
    <w:rsid w:val="006D1222"/>
    <w:rsid w:val="006D12B7"/>
    <w:rsid w:val="006D16E1"/>
    <w:rsid w:val="006D2013"/>
    <w:rsid w:val="006D213A"/>
    <w:rsid w:val="006D26F3"/>
    <w:rsid w:val="006D27A5"/>
    <w:rsid w:val="006D28A4"/>
    <w:rsid w:val="006D2954"/>
    <w:rsid w:val="006D2D1B"/>
    <w:rsid w:val="006D2DC5"/>
    <w:rsid w:val="006D2E55"/>
    <w:rsid w:val="006D3331"/>
    <w:rsid w:val="006D3352"/>
    <w:rsid w:val="006D38F8"/>
    <w:rsid w:val="006D4081"/>
    <w:rsid w:val="006D40A8"/>
    <w:rsid w:val="006D42E3"/>
    <w:rsid w:val="006D49A3"/>
    <w:rsid w:val="006D4B66"/>
    <w:rsid w:val="006D4E34"/>
    <w:rsid w:val="006D4F65"/>
    <w:rsid w:val="006D509E"/>
    <w:rsid w:val="006D5213"/>
    <w:rsid w:val="006D522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532"/>
    <w:rsid w:val="006E0860"/>
    <w:rsid w:val="006E09F4"/>
    <w:rsid w:val="006E1065"/>
    <w:rsid w:val="006E1230"/>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456D"/>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49E"/>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BCC"/>
    <w:rsid w:val="00702C9F"/>
    <w:rsid w:val="00702F9E"/>
    <w:rsid w:val="00703584"/>
    <w:rsid w:val="00703642"/>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702"/>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7A0"/>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B81"/>
    <w:rsid w:val="00743C90"/>
    <w:rsid w:val="00743E19"/>
    <w:rsid w:val="00743E5D"/>
    <w:rsid w:val="00743EDF"/>
    <w:rsid w:val="0074414F"/>
    <w:rsid w:val="00744714"/>
    <w:rsid w:val="007447AE"/>
    <w:rsid w:val="00744A15"/>
    <w:rsid w:val="00744A7E"/>
    <w:rsid w:val="00744CD2"/>
    <w:rsid w:val="00744F9F"/>
    <w:rsid w:val="007458D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72E"/>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E"/>
    <w:rsid w:val="007554CB"/>
    <w:rsid w:val="00755611"/>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059"/>
    <w:rsid w:val="00761925"/>
    <w:rsid w:val="00761C1D"/>
    <w:rsid w:val="00761FFE"/>
    <w:rsid w:val="0076291D"/>
    <w:rsid w:val="00763217"/>
    <w:rsid w:val="00763302"/>
    <w:rsid w:val="0076335D"/>
    <w:rsid w:val="00763E76"/>
    <w:rsid w:val="00763F9B"/>
    <w:rsid w:val="00763FA9"/>
    <w:rsid w:val="0076445F"/>
    <w:rsid w:val="007644B6"/>
    <w:rsid w:val="007648B0"/>
    <w:rsid w:val="00764DEF"/>
    <w:rsid w:val="0076530A"/>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961"/>
    <w:rsid w:val="00771080"/>
    <w:rsid w:val="0077138B"/>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5B5"/>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3E"/>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10"/>
    <w:rsid w:val="0079152E"/>
    <w:rsid w:val="007916B1"/>
    <w:rsid w:val="00791BF6"/>
    <w:rsid w:val="00791FDE"/>
    <w:rsid w:val="0079206F"/>
    <w:rsid w:val="00792070"/>
    <w:rsid w:val="007920EA"/>
    <w:rsid w:val="00792293"/>
    <w:rsid w:val="007923AC"/>
    <w:rsid w:val="007923CF"/>
    <w:rsid w:val="007924A1"/>
    <w:rsid w:val="00792BF8"/>
    <w:rsid w:val="00792EC7"/>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2A7"/>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F5"/>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3AF"/>
    <w:rsid w:val="007A45EC"/>
    <w:rsid w:val="007A45FE"/>
    <w:rsid w:val="007A46EE"/>
    <w:rsid w:val="007A4ADF"/>
    <w:rsid w:val="007A4F54"/>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83A"/>
    <w:rsid w:val="007B2AE7"/>
    <w:rsid w:val="007B2DCC"/>
    <w:rsid w:val="007B2F2E"/>
    <w:rsid w:val="007B3266"/>
    <w:rsid w:val="007B372A"/>
    <w:rsid w:val="007B3BFB"/>
    <w:rsid w:val="007B3C39"/>
    <w:rsid w:val="007B3D91"/>
    <w:rsid w:val="007B412F"/>
    <w:rsid w:val="007B431C"/>
    <w:rsid w:val="007B4780"/>
    <w:rsid w:val="007B4C6C"/>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BE3"/>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4B8"/>
    <w:rsid w:val="007D5639"/>
    <w:rsid w:val="007D59A1"/>
    <w:rsid w:val="007D5A50"/>
    <w:rsid w:val="007D5BB5"/>
    <w:rsid w:val="007D5D4F"/>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540"/>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1A5"/>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001"/>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B6"/>
    <w:rsid w:val="008308CD"/>
    <w:rsid w:val="008308D5"/>
    <w:rsid w:val="00830A6E"/>
    <w:rsid w:val="00830FD6"/>
    <w:rsid w:val="00831168"/>
    <w:rsid w:val="008314EB"/>
    <w:rsid w:val="00831814"/>
    <w:rsid w:val="00832225"/>
    <w:rsid w:val="00832676"/>
    <w:rsid w:val="00832905"/>
    <w:rsid w:val="00832B6D"/>
    <w:rsid w:val="0083306F"/>
    <w:rsid w:val="00833201"/>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A82"/>
    <w:rsid w:val="00836B2D"/>
    <w:rsid w:val="00836C6D"/>
    <w:rsid w:val="00837173"/>
    <w:rsid w:val="008372C6"/>
    <w:rsid w:val="008374A9"/>
    <w:rsid w:val="0084011D"/>
    <w:rsid w:val="00840129"/>
    <w:rsid w:val="00840770"/>
    <w:rsid w:val="00840D29"/>
    <w:rsid w:val="00841471"/>
    <w:rsid w:val="00841556"/>
    <w:rsid w:val="008424A0"/>
    <w:rsid w:val="0084251D"/>
    <w:rsid w:val="00842897"/>
    <w:rsid w:val="00842B9C"/>
    <w:rsid w:val="00842EDE"/>
    <w:rsid w:val="00842F2C"/>
    <w:rsid w:val="00842FFB"/>
    <w:rsid w:val="00843542"/>
    <w:rsid w:val="00843737"/>
    <w:rsid w:val="008438AA"/>
    <w:rsid w:val="008438D6"/>
    <w:rsid w:val="00843B10"/>
    <w:rsid w:val="00844151"/>
    <w:rsid w:val="0084420C"/>
    <w:rsid w:val="00844287"/>
    <w:rsid w:val="008444CA"/>
    <w:rsid w:val="0084453F"/>
    <w:rsid w:val="00844C3B"/>
    <w:rsid w:val="00844FBC"/>
    <w:rsid w:val="0084533D"/>
    <w:rsid w:val="0084535A"/>
    <w:rsid w:val="00845519"/>
    <w:rsid w:val="00845617"/>
    <w:rsid w:val="008459DD"/>
    <w:rsid w:val="00845BBE"/>
    <w:rsid w:val="00845D01"/>
    <w:rsid w:val="00845DC6"/>
    <w:rsid w:val="00845FEF"/>
    <w:rsid w:val="00846198"/>
    <w:rsid w:val="0084640F"/>
    <w:rsid w:val="008464BD"/>
    <w:rsid w:val="00846E40"/>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D20"/>
    <w:rsid w:val="00855EB5"/>
    <w:rsid w:val="008560E3"/>
    <w:rsid w:val="00856192"/>
    <w:rsid w:val="008561CC"/>
    <w:rsid w:val="0085684C"/>
    <w:rsid w:val="00857199"/>
    <w:rsid w:val="008571A1"/>
    <w:rsid w:val="008578C2"/>
    <w:rsid w:val="008578E1"/>
    <w:rsid w:val="00857BDC"/>
    <w:rsid w:val="00857C69"/>
    <w:rsid w:val="0086027A"/>
    <w:rsid w:val="00860562"/>
    <w:rsid w:val="008611DE"/>
    <w:rsid w:val="008615B8"/>
    <w:rsid w:val="008617A8"/>
    <w:rsid w:val="00861B72"/>
    <w:rsid w:val="00861C42"/>
    <w:rsid w:val="00861C50"/>
    <w:rsid w:val="00861FD7"/>
    <w:rsid w:val="008621DA"/>
    <w:rsid w:val="008621F6"/>
    <w:rsid w:val="008623E1"/>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8F3"/>
    <w:rsid w:val="0087191B"/>
    <w:rsid w:val="008721E2"/>
    <w:rsid w:val="008723A1"/>
    <w:rsid w:val="00872528"/>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4FB"/>
    <w:rsid w:val="00875AFA"/>
    <w:rsid w:val="00875BA9"/>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5C3"/>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504"/>
    <w:rsid w:val="0089167A"/>
    <w:rsid w:val="00891740"/>
    <w:rsid w:val="00891755"/>
    <w:rsid w:val="0089177E"/>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4D74"/>
    <w:rsid w:val="00895037"/>
    <w:rsid w:val="00895552"/>
    <w:rsid w:val="00895568"/>
    <w:rsid w:val="00895717"/>
    <w:rsid w:val="00895D3F"/>
    <w:rsid w:val="00895DC9"/>
    <w:rsid w:val="00895E7F"/>
    <w:rsid w:val="00896651"/>
    <w:rsid w:val="00896FDE"/>
    <w:rsid w:val="0089720D"/>
    <w:rsid w:val="00897269"/>
    <w:rsid w:val="008972A4"/>
    <w:rsid w:val="008973F9"/>
    <w:rsid w:val="0089778E"/>
    <w:rsid w:val="008977B8"/>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4DE"/>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A6E"/>
    <w:rsid w:val="008B3CCD"/>
    <w:rsid w:val="008B3F89"/>
    <w:rsid w:val="008B4F77"/>
    <w:rsid w:val="008B5225"/>
    <w:rsid w:val="008B5257"/>
    <w:rsid w:val="008B55D3"/>
    <w:rsid w:val="008B596A"/>
    <w:rsid w:val="008B5C07"/>
    <w:rsid w:val="008B68AC"/>
    <w:rsid w:val="008B6EE2"/>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43"/>
    <w:rsid w:val="008D5193"/>
    <w:rsid w:val="008D51C4"/>
    <w:rsid w:val="008D5220"/>
    <w:rsid w:val="008D5348"/>
    <w:rsid w:val="008D53BC"/>
    <w:rsid w:val="008D54C0"/>
    <w:rsid w:val="008D579E"/>
    <w:rsid w:val="008D5849"/>
    <w:rsid w:val="008D59D4"/>
    <w:rsid w:val="008D5E94"/>
    <w:rsid w:val="008D5FDF"/>
    <w:rsid w:val="008D6BB8"/>
    <w:rsid w:val="008D70A5"/>
    <w:rsid w:val="008D720B"/>
    <w:rsid w:val="008D7351"/>
    <w:rsid w:val="008D7495"/>
    <w:rsid w:val="008D7522"/>
    <w:rsid w:val="008D774A"/>
    <w:rsid w:val="008D786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E7D0F"/>
    <w:rsid w:val="008F0589"/>
    <w:rsid w:val="008F05D4"/>
    <w:rsid w:val="008F07D1"/>
    <w:rsid w:val="008F0A5F"/>
    <w:rsid w:val="008F0F8E"/>
    <w:rsid w:val="008F10BB"/>
    <w:rsid w:val="008F1274"/>
    <w:rsid w:val="008F12DD"/>
    <w:rsid w:val="008F138A"/>
    <w:rsid w:val="008F142C"/>
    <w:rsid w:val="008F14F1"/>
    <w:rsid w:val="008F1554"/>
    <w:rsid w:val="008F182E"/>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A92"/>
    <w:rsid w:val="008F3C58"/>
    <w:rsid w:val="008F41C8"/>
    <w:rsid w:val="008F4242"/>
    <w:rsid w:val="008F4630"/>
    <w:rsid w:val="008F4784"/>
    <w:rsid w:val="008F4933"/>
    <w:rsid w:val="008F4BDA"/>
    <w:rsid w:val="008F4E8C"/>
    <w:rsid w:val="008F4F7B"/>
    <w:rsid w:val="008F536F"/>
    <w:rsid w:val="008F54EA"/>
    <w:rsid w:val="008F5666"/>
    <w:rsid w:val="008F5A33"/>
    <w:rsid w:val="008F5AD1"/>
    <w:rsid w:val="008F5B3A"/>
    <w:rsid w:val="008F5E16"/>
    <w:rsid w:val="008F60BB"/>
    <w:rsid w:val="008F61A8"/>
    <w:rsid w:val="008F67F7"/>
    <w:rsid w:val="008F6870"/>
    <w:rsid w:val="008F6C69"/>
    <w:rsid w:val="008F72BC"/>
    <w:rsid w:val="008F7F46"/>
    <w:rsid w:val="0090031D"/>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9AE"/>
    <w:rsid w:val="00903BD4"/>
    <w:rsid w:val="00903F5A"/>
    <w:rsid w:val="0090408A"/>
    <w:rsid w:val="009044AA"/>
    <w:rsid w:val="009044D4"/>
    <w:rsid w:val="00904918"/>
    <w:rsid w:val="0090498B"/>
    <w:rsid w:val="00904C8C"/>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1BC7"/>
    <w:rsid w:val="009124B6"/>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903"/>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06"/>
    <w:rsid w:val="00927817"/>
    <w:rsid w:val="0092781F"/>
    <w:rsid w:val="00927869"/>
    <w:rsid w:val="009279D2"/>
    <w:rsid w:val="0093007C"/>
    <w:rsid w:val="0093016F"/>
    <w:rsid w:val="00930388"/>
    <w:rsid w:val="009304F3"/>
    <w:rsid w:val="00930DF7"/>
    <w:rsid w:val="00930F6D"/>
    <w:rsid w:val="0093135C"/>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C5C"/>
    <w:rsid w:val="00937F0E"/>
    <w:rsid w:val="00940219"/>
    <w:rsid w:val="00940FAD"/>
    <w:rsid w:val="00941312"/>
    <w:rsid w:val="009413D2"/>
    <w:rsid w:val="0094141A"/>
    <w:rsid w:val="00941AE7"/>
    <w:rsid w:val="00941B15"/>
    <w:rsid w:val="00941D5B"/>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9F9"/>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EB"/>
    <w:rsid w:val="009477F5"/>
    <w:rsid w:val="009479FB"/>
    <w:rsid w:val="00947DF7"/>
    <w:rsid w:val="00947E5E"/>
    <w:rsid w:val="009500E4"/>
    <w:rsid w:val="00950299"/>
    <w:rsid w:val="0095073C"/>
    <w:rsid w:val="00950761"/>
    <w:rsid w:val="009509C1"/>
    <w:rsid w:val="00950CD2"/>
    <w:rsid w:val="00950F47"/>
    <w:rsid w:val="009513AC"/>
    <w:rsid w:val="0095146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7EE"/>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6AB"/>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23C"/>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482"/>
    <w:rsid w:val="009746D4"/>
    <w:rsid w:val="00974A48"/>
    <w:rsid w:val="00974B72"/>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FF7"/>
    <w:rsid w:val="00987220"/>
    <w:rsid w:val="009877D2"/>
    <w:rsid w:val="00987D63"/>
    <w:rsid w:val="00987EBA"/>
    <w:rsid w:val="00990033"/>
    <w:rsid w:val="0099039B"/>
    <w:rsid w:val="009904C6"/>
    <w:rsid w:val="00990659"/>
    <w:rsid w:val="009908EA"/>
    <w:rsid w:val="00991196"/>
    <w:rsid w:val="00991503"/>
    <w:rsid w:val="0099157F"/>
    <w:rsid w:val="0099160E"/>
    <w:rsid w:val="009918E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0FD"/>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AB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470"/>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5E9"/>
    <w:rsid w:val="00A059A2"/>
    <w:rsid w:val="00A05D49"/>
    <w:rsid w:val="00A05DE7"/>
    <w:rsid w:val="00A061BD"/>
    <w:rsid w:val="00A062BF"/>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3A"/>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3DB"/>
    <w:rsid w:val="00A37428"/>
    <w:rsid w:val="00A37A16"/>
    <w:rsid w:val="00A37BA0"/>
    <w:rsid w:val="00A37D7D"/>
    <w:rsid w:val="00A37DED"/>
    <w:rsid w:val="00A40222"/>
    <w:rsid w:val="00A40335"/>
    <w:rsid w:val="00A403C8"/>
    <w:rsid w:val="00A404BC"/>
    <w:rsid w:val="00A40591"/>
    <w:rsid w:val="00A406FD"/>
    <w:rsid w:val="00A4089D"/>
    <w:rsid w:val="00A41061"/>
    <w:rsid w:val="00A412DA"/>
    <w:rsid w:val="00A41453"/>
    <w:rsid w:val="00A416DE"/>
    <w:rsid w:val="00A41AAF"/>
    <w:rsid w:val="00A41F90"/>
    <w:rsid w:val="00A42086"/>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27B"/>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7AB"/>
    <w:rsid w:val="00A63CC4"/>
    <w:rsid w:val="00A640D2"/>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77D9D"/>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A89"/>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EF4"/>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027"/>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C2"/>
    <w:rsid w:val="00AD21DE"/>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65A"/>
    <w:rsid w:val="00AE19D2"/>
    <w:rsid w:val="00AE1A44"/>
    <w:rsid w:val="00AE1D81"/>
    <w:rsid w:val="00AE21B1"/>
    <w:rsid w:val="00AE237A"/>
    <w:rsid w:val="00AE28A1"/>
    <w:rsid w:val="00AE29F4"/>
    <w:rsid w:val="00AE2DFC"/>
    <w:rsid w:val="00AE3570"/>
    <w:rsid w:val="00AE35AE"/>
    <w:rsid w:val="00AE35B5"/>
    <w:rsid w:val="00AE35B9"/>
    <w:rsid w:val="00AE3663"/>
    <w:rsid w:val="00AE36F1"/>
    <w:rsid w:val="00AE38BB"/>
    <w:rsid w:val="00AE3B94"/>
    <w:rsid w:val="00AE3D46"/>
    <w:rsid w:val="00AE3E2C"/>
    <w:rsid w:val="00AE4695"/>
    <w:rsid w:val="00AE472C"/>
    <w:rsid w:val="00AE49E0"/>
    <w:rsid w:val="00AE4A0D"/>
    <w:rsid w:val="00AE4E55"/>
    <w:rsid w:val="00AE510A"/>
    <w:rsid w:val="00AE5783"/>
    <w:rsid w:val="00AE57C7"/>
    <w:rsid w:val="00AE5873"/>
    <w:rsid w:val="00AE58DC"/>
    <w:rsid w:val="00AE6340"/>
    <w:rsid w:val="00AE6D01"/>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4F50"/>
    <w:rsid w:val="00AF5023"/>
    <w:rsid w:val="00AF50F7"/>
    <w:rsid w:val="00AF5268"/>
    <w:rsid w:val="00AF53CF"/>
    <w:rsid w:val="00AF53D4"/>
    <w:rsid w:val="00AF5402"/>
    <w:rsid w:val="00AF55B4"/>
    <w:rsid w:val="00AF572F"/>
    <w:rsid w:val="00AF5B81"/>
    <w:rsid w:val="00AF5CA9"/>
    <w:rsid w:val="00AF5E71"/>
    <w:rsid w:val="00AF5EA6"/>
    <w:rsid w:val="00AF61F8"/>
    <w:rsid w:val="00AF6273"/>
    <w:rsid w:val="00AF6777"/>
    <w:rsid w:val="00AF6CA5"/>
    <w:rsid w:val="00AF6EA5"/>
    <w:rsid w:val="00AF7254"/>
    <w:rsid w:val="00AF751A"/>
    <w:rsid w:val="00AF773A"/>
    <w:rsid w:val="00B00169"/>
    <w:rsid w:val="00B00180"/>
    <w:rsid w:val="00B001A2"/>
    <w:rsid w:val="00B003A9"/>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254"/>
    <w:rsid w:val="00B04540"/>
    <w:rsid w:val="00B04E00"/>
    <w:rsid w:val="00B051D3"/>
    <w:rsid w:val="00B055EF"/>
    <w:rsid w:val="00B05DBE"/>
    <w:rsid w:val="00B06495"/>
    <w:rsid w:val="00B06DE9"/>
    <w:rsid w:val="00B072A3"/>
    <w:rsid w:val="00B072CE"/>
    <w:rsid w:val="00B0784F"/>
    <w:rsid w:val="00B07870"/>
    <w:rsid w:val="00B07908"/>
    <w:rsid w:val="00B07A4E"/>
    <w:rsid w:val="00B07AE6"/>
    <w:rsid w:val="00B101EA"/>
    <w:rsid w:val="00B10470"/>
    <w:rsid w:val="00B10603"/>
    <w:rsid w:val="00B107A2"/>
    <w:rsid w:val="00B107B0"/>
    <w:rsid w:val="00B10B79"/>
    <w:rsid w:val="00B10FA2"/>
    <w:rsid w:val="00B111A4"/>
    <w:rsid w:val="00B11A2B"/>
    <w:rsid w:val="00B11D0C"/>
    <w:rsid w:val="00B12640"/>
    <w:rsid w:val="00B12B56"/>
    <w:rsid w:val="00B12BB7"/>
    <w:rsid w:val="00B12E1C"/>
    <w:rsid w:val="00B12FFB"/>
    <w:rsid w:val="00B138B0"/>
    <w:rsid w:val="00B13A09"/>
    <w:rsid w:val="00B13B9F"/>
    <w:rsid w:val="00B13CE1"/>
    <w:rsid w:val="00B13D25"/>
    <w:rsid w:val="00B13FBF"/>
    <w:rsid w:val="00B14073"/>
    <w:rsid w:val="00B1442F"/>
    <w:rsid w:val="00B146C2"/>
    <w:rsid w:val="00B149C3"/>
    <w:rsid w:val="00B14F3A"/>
    <w:rsid w:val="00B150EE"/>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B2"/>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3EB"/>
    <w:rsid w:val="00B3495C"/>
    <w:rsid w:val="00B34AB8"/>
    <w:rsid w:val="00B34C66"/>
    <w:rsid w:val="00B34CB0"/>
    <w:rsid w:val="00B34D02"/>
    <w:rsid w:val="00B34D94"/>
    <w:rsid w:val="00B35119"/>
    <w:rsid w:val="00B35155"/>
    <w:rsid w:val="00B3577E"/>
    <w:rsid w:val="00B35E7B"/>
    <w:rsid w:val="00B366D4"/>
    <w:rsid w:val="00B36BC0"/>
    <w:rsid w:val="00B36BF5"/>
    <w:rsid w:val="00B3764A"/>
    <w:rsid w:val="00B3792E"/>
    <w:rsid w:val="00B37AD8"/>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CC3"/>
    <w:rsid w:val="00B42E54"/>
    <w:rsid w:val="00B43086"/>
    <w:rsid w:val="00B4349D"/>
    <w:rsid w:val="00B434E8"/>
    <w:rsid w:val="00B43851"/>
    <w:rsid w:val="00B43898"/>
    <w:rsid w:val="00B439A4"/>
    <w:rsid w:val="00B43C01"/>
    <w:rsid w:val="00B440BE"/>
    <w:rsid w:val="00B44174"/>
    <w:rsid w:val="00B441A0"/>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A95"/>
    <w:rsid w:val="00B50C8A"/>
    <w:rsid w:val="00B50D41"/>
    <w:rsid w:val="00B50DAB"/>
    <w:rsid w:val="00B50EEC"/>
    <w:rsid w:val="00B50F1B"/>
    <w:rsid w:val="00B51420"/>
    <w:rsid w:val="00B51957"/>
    <w:rsid w:val="00B51AD0"/>
    <w:rsid w:val="00B51C4E"/>
    <w:rsid w:val="00B51C75"/>
    <w:rsid w:val="00B51FC9"/>
    <w:rsid w:val="00B52410"/>
    <w:rsid w:val="00B524B7"/>
    <w:rsid w:val="00B52E68"/>
    <w:rsid w:val="00B53265"/>
    <w:rsid w:val="00B53266"/>
    <w:rsid w:val="00B53339"/>
    <w:rsid w:val="00B53351"/>
    <w:rsid w:val="00B53860"/>
    <w:rsid w:val="00B53E7B"/>
    <w:rsid w:val="00B543B6"/>
    <w:rsid w:val="00B5488E"/>
    <w:rsid w:val="00B54C90"/>
    <w:rsid w:val="00B54DD8"/>
    <w:rsid w:val="00B55680"/>
    <w:rsid w:val="00B558BD"/>
    <w:rsid w:val="00B5595E"/>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DEA"/>
    <w:rsid w:val="00B63E5E"/>
    <w:rsid w:val="00B63F5F"/>
    <w:rsid w:val="00B64781"/>
    <w:rsid w:val="00B64B34"/>
    <w:rsid w:val="00B64C10"/>
    <w:rsid w:val="00B64F0C"/>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5FFB"/>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30A2"/>
    <w:rsid w:val="00B836BE"/>
    <w:rsid w:val="00B8436C"/>
    <w:rsid w:val="00B84532"/>
    <w:rsid w:val="00B84A70"/>
    <w:rsid w:val="00B84E6D"/>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86"/>
    <w:rsid w:val="00B91FBC"/>
    <w:rsid w:val="00B92140"/>
    <w:rsid w:val="00B927A1"/>
    <w:rsid w:val="00B92D99"/>
    <w:rsid w:val="00B93184"/>
    <w:rsid w:val="00B93582"/>
    <w:rsid w:val="00B93A41"/>
    <w:rsid w:val="00B93AAF"/>
    <w:rsid w:val="00B93ECF"/>
    <w:rsid w:val="00B93FCE"/>
    <w:rsid w:val="00B9470E"/>
    <w:rsid w:val="00B948DF"/>
    <w:rsid w:val="00B94AE6"/>
    <w:rsid w:val="00B94D47"/>
    <w:rsid w:val="00B94E08"/>
    <w:rsid w:val="00B951FF"/>
    <w:rsid w:val="00B952AE"/>
    <w:rsid w:val="00B95788"/>
    <w:rsid w:val="00B959DA"/>
    <w:rsid w:val="00B95B24"/>
    <w:rsid w:val="00B96040"/>
    <w:rsid w:val="00B960AD"/>
    <w:rsid w:val="00B963AB"/>
    <w:rsid w:val="00B96445"/>
    <w:rsid w:val="00B96CD4"/>
    <w:rsid w:val="00B96E40"/>
    <w:rsid w:val="00B9711E"/>
    <w:rsid w:val="00B9712B"/>
    <w:rsid w:val="00B971AD"/>
    <w:rsid w:val="00B972E4"/>
    <w:rsid w:val="00B97400"/>
    <w:rsid w:val="00B97447"/>
    <w:rsid w:val="00B97632"/>
    <w:rsid w:val="00B97677"/>
    <w:rsid w:val="00B97819"/>
    <w:rsid w:val="00B978BA"/>
    <w:rsid w:val="00B97D56"/>
    <w:rsid w:val="00B97E1A"/>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048"/>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22"/>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79D"/>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0F83"/>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5AF"/>
    <w:rsid w:val="00BD5956"/>
    <w:rsid w:val="00BD5A44"/>
    <w:rsid w:val="00BD5DF7"/>
    <w:rsid w:val="00BD5F72"/>
    <w:rsid w:val="00BD65CD"/>
    <w:rsid w:val="00BD65D4"/>
    <w:rsid w:val="00BD6849"/>
    <w:rsid w:val="00BD6B72"/>
    <w:rsid w:val="00BD70DB"/>
    <w:rsid w:val="00BD740D"/>
    <w:rsid w:val="00BD7418"/>
    <w:rsid w:val="00BD77A8"/>
    <w:rsid w:val="00BD7980"/>
    <w:rsid w:val="00BE03BE"/>
    <w:rsid w:val="00BE05A9"/>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1E5"/>
    <w:rsid w:val="00BF53A9"/>
    <w:rsid w:val="00BF53C1"/>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454"/>
    <w:rsid w:val="00C0059C"/>
    <w:rsid w:val="00C00C4B"/>
    <w:rsid w:val="00C00E17"/>
    <w:rsid w:val="00C0148D"/>
    <w:rsid w:val="00C01755"/>
    <w:rsid w:val="00C019FF"/>
    <w:rsid w:val="00C01A95"/>
    <w:rsid w:val="00C01B05"/>
    <w:rsid w:val="00C01C53"/>
    <w:rsid w:val="00C01E16"/>
    <w:rsid w:val="00C01E71"/>
    <w:rsid w:val="00C01EBF"/>
    <w:rsid w:val="00C025C3"/>
    <w:rsid w:val="00C02BE4"/>
    <w:rsid w:val="00C02DB6"/>
    <w:rsid w:val="00C03AF0"/>
    <w:rsid w:val="00C03BA1"/>
    <w:rsid w:val="00C03C6F"/>
    <w:rsid w:val="00C03C8F"/>
    <w:rsid w:val="00C03DB1"/>
    <w:rsid w:val="00C044AE"/>
    <w:rsid w:val="00C049AE"/>
    <w:rsid w:val="00C04AAB"/>
    <w:rsid w:val="00C04CDD"/>
    <w:rsid w:val="00C05293"/>
    <w:rsid w:val="00C053EA"/>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1B9"/>
    <w:rsid w:val="00C13889"/>
    <w:rsid w:val="00C13D6D"/>
    <w:rsid w:val="00C145C4"/>
    <w:rsid w:val="00C146BF"/>
    <w:rsid w:val="00C15BAD"/>
    <w:rsid w:val="00C15E42"/>
    <w:rsid w:val="00C1609F"/>
    <w:rsid w:val="00C1610C"/>
    <w:rsid w:val="00C16AFD"/>
    <w:rsid w:val="00C16C39"/>
    <w:rsid w:val="00C16ECA"/>
    <w:rsid w:val="00C16FB7"/>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068"/>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C61"/>
    <w:rsid w:val="00C33E75"/>
    <w:rsid w:val="00C34642"/>
    <w:rsid w:val="00C34938"/>
    <w:rsid w:val="00C34B47"/>
    <w:rsid w:val="00C34C1F"/>
    <w:rsid w:val="00C34E3E"/>
    <w:rsid w:val="00C34E42"/>
    <w:rsid w:val="00C351F2"/>
    <w:rsid w:val="00C3528B"/>
    <w:rsid w:val="00C355BD"/>
    <w:rsid w:val="00C365E8"/>
    <w:rsid w:val="00C368DA"/>
    <w:rsid w:val="00C369D3"/>
    <w:rsid w:val="00C36F5E"/>
    <w:rsid w:val="00C372CA"/>
    <w:rsid w:val="00C37885"/>
    <w:rsid w:val="00C379D3"/>
    <w:rsid w:val="00C37A08"/>
    <w:rsid w:val="00C37BCC"/>
    <w:rsid w:val="00C40175"/>
    <w:rsid w:val="00C404CD"/>
    <w:rsid w:val="00C405E2"/>
    <w:rsid w:val="00C40683"/>
    <w:rsid w:val="00C40945"/>
    <w:rsid w:val="00C40A8E"/>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C7C"/>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7E0"/>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548"/>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748"/>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072"/>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89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623"/>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892"/>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9AF"/>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36F"/>
    <w:rsid w:val="00CB2441"/>
    <w:rsid w:val="00CB2492"/>
    <w:rsid w:val="00CB27E8"/>
    <w:rsid w:val="00CB2974"/>
    <w:rsid w:val="00CB2A0D"/>
    <w:rsid w:val="00CB2AC3"/>
    <w:rsid w:val="00CB2C73"/>
    <w:rsid w:val="00CB2D99"/>
    <w:rsid w:val="00CB31AD"/>
    <w:rsid w:val="00CB31E5"/>
    <w:rsid w:val="00CB3212"/>
    <w:rsid w:val="00CB3C41"/>
    <w:rsid w:val="00CB3D29"/>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89D"/>
    <w:rsid w:val="00CC1003"/>
    <w:rsid w:val="00CC1402"/>
    <w:rsid w:val="00CC176F"/>
    <w:rsid w:val="00CC1802"/>
    <w:rsid w:val="00CC1BE5"/>
    <w:rsid w:val="00CC1DB6"/>
    <w:rsid w:val="00CC1DF9"/>
    <w:rsid w:val="00CC1DFF"/>
    <w:rsid w:val="00CC2198"/>
    <w:rsid w:val="00CC322A"/>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5D07"/>
    <w:rsid w:val="00CC61F4"/>
    <w:rsid w:val="00CC64A9"/>
    <w:rsid w:val="00CC6587"/>
    <w:rsid w:val="00CC670F"/>
    <w:rsid w:val="00CC6782"/>
    <w:rsid w:val="00CC69A6"/>
    <w:rsid w:val="00CC6CB5"/>
    <w:rsid w:val="00CC6F0F"/>
    <w:rsid w:val="00CC7223"/>
    <w:rsid w:val="00CC7324"/>
    <w:rsid w:val="00CC7397"/>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865"/>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60F"/>
    <w:rsid w:val="00CF38FD"/>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BA7"/>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B55"/>
    <w:rsid w:val="00D07F86"/>
    <w:rsid w:val="00D10000"/>
    <w:rsid w:val="00D1025B"/>
    <w:rsid w:val="00D1061F"/>
    <w:rsid w:val="00D1089B"/>
    <w:rsid w:val="00D10AE5"/>
    <w:rsid w:val="00D11288"/>
    <w:rsid w:val="00D11C6A"/>
    <w:rsid w:val="00D11CDD"/>
    <w:rsid w:val="00D1213C"/>
    <w:rsid w:val="00D123E3"/>
    <w:rsid w:val="00D129BC"/>
    <w:rsid w:val="00D12F34"/>
    <w:rsid w:val="00D12F3C"/>
    <w:rsid w:val="00D12FD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A81"/>
    <w:rsid w:val="00D30F7C"/>
    <w:rsid w:val="00D31027"/>
    <w:rsid w:val="00D3103D"/>
    <w:rsid w:val="00D31044"/>
    <w:rsid w:val="00D31090"/>
    <w:rsid w:val="00D313D0"/>
    <w:rsid w:val="00D31731"/>
    <w:rsid w:val="00D31B48"/>
    <w:rsid w:val="00D31DEA"/>
    <w:rsid w:val="00D32023"/>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E5F"/>
    <w:rsid w:val="00D522DD"/>
    <w:rsid w:val="00D5233E"/>
    <w:rsid w:val="00D525F9"/>
    <w:rsid w:val="00D5295C"/>
    <w:rsid w:val="00D52A46"/>
    <w:rsid w:val="00D52FF9"/>
    <w:rsid w:val="00D5304B"/>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A48"/>
    <w:rsid w:val="00D56F11"/>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9BB"/>
    <w:rsid w:val="00D61D9D"/>
    <w:rsid w:val="00D61DC5"/>
    <w:rsid w:val="00D61E23"/>
    <w:rsid w:val="00D6203F"/>
    <w:rsid w:val="00D620D0"/>
    <w:rsid w:val="00D62263"/>
    <w:rsid w:val="00D62349"/>
    <w:rsid w:val="00D624A4"/>
    <w:rsid w:val="00D624C8"/>
    <w:rsid w:val="00D626BE"/>
    <w:rsid w:val="00D62A1E"/>
    <w:rsid w:val="00D62E57"/>
    <w:rsid w:val="00D62EEF"/>
    <w:rsid w:val="00D630CF"/>
    <w:rsid w:val="00D63129"/>
    <w:rsid w:val="00D63491"/>
    <w:rsid w:val="00D63516"/>
    <w:rsid w:val="00D639F5"/>
    <w:rsid w:val="00D63A1E"/>
    <w:rsid w:val="00D63CFF"/>
    <w:rsid w:val="00D64186"/>
    <w:rsid w:val="00D64669"/>
    <w:rsid w:val="00D64BDF"/>
    <w:rsid w:val="00D64C96"/>
    <w:rsid w:val="00D64CAF"/>
    <w:rsid w:val="00D65878"/>
    <w:rsid w:val="00D65966"/>
    <w:rsid w:val="00D65CC7"/>
    <w:rsid w:val="00D6618A"/>
    <w:rsid w:val="00D66233"/>
    <w:rsid w:val="00D664FA"/>
    <w:rsid w:val="00D6695E"/>
    <w:rsid w:val="00D66D57"/>
    <w:rsid w:val="00D66F21"/>
    <w:rsid w:val="00D6741D"/>
    <w:rsid w:val="00D67537"/>
    <w:rsid w:val="00D677C8"/>
    <w:rsid w:val="00D67880"/>
    <w:rsid w:val="00D679C2"/>
    <w:rsid w:val="00D67A08"/>
    <w:rsid w:val="00D67B66"/>
    <w:rsid w:val="00D67C96"/>
    <w:rsid w:val="00D70011"/>
    <w:rsid w:val="00D7026B"/>
    <w:rsid w:val="00D70C01"/>
    <w:rsid w:val="00D71078"/>
    <w:rsid w:val="00D710C2"/>
    <w:rsid w:val="00D7197C"/>
    <w:rsid w:val="00D71A26"/>
    <w:rsid w:val="00D71DE1"/>
    <w:rsid w:val="00D71EBE"/>
    <w:rsid w:val="00D72146"/>
    <w:rsid w:val="00D72234"/>
    <w:rsid w:val="00D72DB5"/>
    <w:rsid w:val="00D72EF0"/>
    <w:rsid w:val="00D7335A"/>
    <w:rsid w:val="00D733B0"/>
    <w:rsid w:val="00D73443"/>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8F2"/>
    <w:rsid w:val="00D859F5"/>
    <w:rsid w:val="00D86108"/>
    <w:rsid w:val="00D8626E"/>
    <w:rsid w:val="00D8635B"/>
    <w:rsid w:val="00D86426"/>
    <w:rsid w:val="00D86637"/>
    <w:rsid w:val="00D868E0"/>
    <w:rsid w:val="00D86A3D"/>
    <w:rsid w:val="00D8708B"/>
    <w:rsid w:val="00D87570"/>
    <w:rsid w:val="00D87AA5"/>
    <w:rsid w:val="00D87B26"/>
    <w:rsid w:val="00D9024D"/>
    <w:rsid w:val="00D90512"/>
    <w:rsid w:val="00D9070B"/>
    <w:rsid w:val="00D90710"/>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8E"/>
    <w:rsid w:val="00DA14A4"/>
    <w:rsid w:val="00DA1682"/>
    <w:rsid w:val="00DA1763"/>
    <w:rsid w:val="00DA230C"/>
    <w:rsid w:val="00DA241F"/>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A7"/>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C00"/>
    <w:rsid w:val="00DA7018"/>
    <w:rsid w:val="00DA7202"/>
    <w:rsid w:val="00DA7274"/>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0D2"/>
    <w:rsid w:val="00DB737A"/>
    <w:rsid w:val="00DB7505"/>
    <w:rsid w:val="00DB7567"/>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6E4"/>
    <w:rsid w:val="00DD2809"/>
    <w:rsid w:val="00DD2A3C"/>
    <w:rsid w:val="00DD2BE1"/>
    <w:rsid w:val="00DD2C3F"/>
    <w:rsid w:val="00DD2C6D"/>
    <w:rsid w:val="00DD32C7"/>
    <w:rsid w:val="00DD33EF"/>
    <w:rsid w:val="00DD3C38"/>
    <w:rsid w:val="00DD3DC4"/>
    <w:rsid w:val="00DD3E43"/>
    <w:rsid w:val="00DD43D8"/>
    <w:rsid w:val="00DD44CC"/>
    <w:rsid w:val="00DD45EE"/>
    <w:rsid w:val="00DD46D1"/>
    <w:rsid w:val="00DD491C"/>
    <w:rsid w:val="00DD4A04"/>
    <w:rsid w:val="00DD5305"/>
    <w:rsid w:val="00DD5692"/>
    <w:rsid w:val="00DD56B6"/>
    <w:rsid w:val="00DD5F69"/>
    <w:rsid w:val="00DD5FEB"/>
    <w:rsid w:val="00DD6216"/>
    <w:rsid w:val="00DD6CD2"/>
    <w:rsid w:val="00DD6D7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596"/>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8FF"/>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74B6"/>
    <w:rsid w:val="00DE754E"/>
    <w:rsid w:val="00DE7757"/>
    <w:rsid w:val="00DE77EE"/>
    <w:rsid w:val="00DE791A"/>
    <w:rsid w:val="00DE7A59"/>
    <w:rsid w:val="00DE7BA3"/>
    <w:rsid w:val="00DE7C48"/>
    <w:rsid w:val="00DF046F"/>
    <w:rsid w:val="00DF06DB"/>
    <w:rsid w:val="00DF08BA"/>
    <w:rsid w:val="00DF10F2"/>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7FF"/>
    <w:rsid w:val="00E0581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17FAE"/>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4B7"/>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74A"/>
    <w:rsid w:val="00E32750"/>
    <w:rsid w:val="00E32846"/>
    <w:rsid w:val="00E32878"/>
    <w:rsid w:val="00E32F85"/>
    <w:rsid w:val="00E32FA8"/>
    <w:rsid w:val="00E3305E"/>
    <w:rsid w:val="00E330DD"/>
    <w:rsid w:val="00E332D7"/>
    <w:rsid w:val="00E3343D"/>
    <w:rsid w:val="00E335D7"/>
    <w:rsid w:val="00E33644"/>
    <w:rsid w:val="00E33E98"/>
    <w:rsid w:val="00E33F9E"/>
    <w:rsid w:val="00E341C0"/>
    <w:rsid w:val="00E34631"/>
    <w:rsid w:val="00E34750"/>
    <w:rsid w:val="00E34BC4"/>
    <w:rsid w:val="00E35024"/>
    <w:rsid w:val="00E35C56"/>
    <w:rsid w:val="00E35F6F"/>
    <w:rsid w:val="00E3612B"/>
    <w:rsid w:val="00E36278"/>
    <w:rsid w:val="00E363CD"/>
    <w:rsid w:val="00E366C4"/>
    <w:rsid w:val="00E367D4"/>
    <w:rsid w:val="00E36C23"/>
    <w:rsid w:val="00E36D93"/>
    <w:rsid w:val="00E373C7"/>
    <w:rsid w:val="00E376D5"/>
    <w:rsid w:val="00E4058C"/>
    <w:rsid w:val="00E405C7"/>
    <w:rsid w:val="00E407A4"/>
    <w:rsid w:val="00E4088F"/>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B06"/>
    <w:rsid w:val="00E43DDE"/>
    <w:rsid w:val="00E43E73"/>
    <w:rsid w:val="00E4412B"/>
    <w:rsid w:val="00E442F5"/>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460"/>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A71"/>
    <w:rsid w:val="00E52D76"/>
    <w:rsid w:val="00E52DC7"/>
    <w:rsid w:val="00E52DD3"/>
    <w:rsid w:val="00E52F1F"/>
    <w:rsid w:val="00E531D9"/>
    <w:rsid w:val="00E53DBA"/>
    <w:rsid w:val="00E541C6"/>
    <w:rsid w:val="00E54297"/>
    <w:rsid w:val="00E5454B"/>
    <w:rsid w:val="00E54A8F"/>
    <w:rsid w:val="00E54B95"/>
    <w:rsid w:val="00E54F34"/>
    <w:rsid w:val="00E5567D"/>
    <w:rsid w:val="00E5569E"/>
    <w:rsid w:val="00E55B75"/>
    <w:rsid w:val="00E55E3A"/>
    <w:rsid w:val="00E5604E"/>
    <w:rsid w:val="00E5608B"/>
    <w:rsid w:val="00E56259"/>
    <w:rsid w:val="00E56757"/>
    <w:rsid w:val="00E56843"/>
    <w:rsid w:val="00E56872"/>
    <w:rsid w:val="00E56882"/>
    <w:rsid w:val="00E56C4B"/>
    <w:rsid w:val="00E56D5B"/>
    <w:rsid w:val="00E57621"/>
    <w:rsid w:val="00E57CB4"/>
    <w:rsid w:val="00E57CC5"/>
    <w:rsid w:val="00E57E84"/>
    <w:rsid w:val="00E603E3"/>
    <w:rsid w:val="00E6045E"/>
    <w:rsid w:val="00E60770"/>
    <w:rsid w:val="00E607C9"/>
    <w:rsid w:val="00E609FD"/>
    <w:rsid w:val="00E60FBC"/>
    <w:rsid w:val="00E610C5"/>
    <w:rsid w:val="00E6116B"/>
    <w:rsid w:val="00E6138A"/>
    <w:rsid w:val="00E6148F"/>
    <w:rsid w:val="00E61559"/>
    <w:rsid w:val="00E6191D"/>
    <w:rsid w:val="00E61B40"/>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D1D"/>
    <w:rsid w:val="00E65E10"/>
    <w:rsid w:val="00E65EBC"/>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B5"/>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DB0"/>
    <w:rsid w:val="00E82EFF"/>
    <w:rsid w:val="00E83098"/>
    <w:rsid w:val="00E8334C"/>
    <w:rsid w:val="00E83519"/>
    <w:rsid w:val="00E835FF"/>
    <w:rsid w:val="00E8394E"/>
    <w:rsid w:val="00E84165"/>
    <w:rsid w:val="00E841CF"/>
    <w:rsid w:val="00E84540"/>
    <w:rsid w:val="00E8454F"/>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230"/>
    <w:rsid w:val="00E91411"/>
    <w:rsid w:val="00E916D2"/>
    <w:rsid w:val="00E919BF"/>
    <w:rsid w:val="00E91AC8"/>
    <w:rsid w:val="00E91BBA"/>
    <w:rsid w:val="00E91CFB"/>
    <w:rsid w:val="00E921D8"/>
    <w:rsid w:val="00E927F9"/>
    <w:rsid w:val="00E92C39"/>
    <w:rsid w:val="00E92CBD"/>
    <w:rsid w:val="00E92E53"/>
    <w:rsid w:val="00E92ED6"/>
    <w:rsid w:val="00E92F1E"/>
    <w:rsid w:val="00E92FCB"/>
    <w:rsid w:val="00E93A54"/>
    <w:rsid w:val="00E93AAD"/>
    <w:rsid w:val="00E93C9E"/>
    <w:rsid w:val="00E93E37"/>
    <w:rsid w:val="00E93FA4"/>
    <w:rsid w:val="00E94379"/>
    <w:rsid w:val="00E94481"/>
    <w:rsid w:val="00E94642"/>
    <w:rsid w:val="00E946BF"/>
    <w:rsid w:val="00E94957"/>
    <w:rsid w:val="00E94988"/>
    <w:rsid w:val="00E949FB"/>
    <w:rsid w:val="00E94CE9"/>
    <w:rsid w:val="00E951E1"/>
    <w:rsid w:val="00E95CA5"/>
    <w:rsid w:val="00E9624B"/>
    <w:rsid w:val="00E9653D"/>
    <w:rsid w:val="00E966BF"/>
    <w:rsid w:val="00E96DA2"/>
    <w:rsid w:val="00E972DD"/>
    <w:rsid w:val="00E9735F"/>
    <w:rsid w:val="00E974E0"/>
    <w:rsid w:val="00E97741"/>
    <w:rsid w:val="00E97B09"/>
    <w:rsid w:val="00E97E15"/>
    <w:rsid w:val="00E97E73"/>
    <w:rsid w:val="00E97FD6"/>
    <w:rsid w:val="00EA032E"/>
    <w:rsid w:val="00EA03B0"/>
    <w:rsid w:val="00EA03E4"/>
    <w:rsid w:val="00EA05C0"/>
    <w:rsid w:val="00EA0852"/>
    <w:rsid w:val="00EA087D"/>
    <w:rsid w:val="00EA0CB6"/>
    <w:rsid w:val="00EA0EDB"/>
    <w:rsid w:val="00EA1104"/>
    <w:rsid w:val="00EA1154"/>
    <w:rsid w:val="00EA11C1"/>
    <w:rsid w:val="00EA1365"/>
    <w:rsid w:val="00EA1768"/>
    <w:rsid w:val="00EA1983"/>
    <w:rsid w:val="00EA1B56"/>
    <w:rsid w:val="00EA1C12"/>
    <w:rsid w:val="00EA1C13"/>
    <w:rsid w:val="00EA1DA2"/>
    <w:rsid w:val="00EA1F34"/>
    <w:rsid w:val="00EA20D4"/>
    <w:rsid w:val="00EA21CB"/>
    <w:rsid w:val="00EA237D"/>
    <w:rsid w:val="00EA275A"/>
    <w:rsid w:val="00EA2C8C"/>
    <w:rsid w:val="00EA2E8E"/>
    <w:rsid w:val="00EA33DD"/>
    <w:rsid w:val="00EA3D60"/>
    <w:rsid w:val="00EA3E6C"/>
    <w:rsid w:val="00EA4227"/>
    <w:rsid w:val="00EA45BF"/>
    <w:rsid w:val="00EA49FA"/>
    <w:rsid w:val="00EA4ADA"/>
    <w:rsid w:val="00EA4EC4"/>
    <w:rsid w:val="00EA4F63"/>
    <w:rsid w:val="00EA597D"/>
    <w:rsid w:val="00EA59DB"/>
    <w:rsid w:val="00EA5D51"/>
    <w:rsid w:val="00EA64B9"/>
    <w:rsid w:val="00EA652A"/>
    <w:rsid w:val="00EA6A01"/>
    <w:rsid w:val="00EA6B98"/>
    <w:rsid w:val="00EA73C0"/>
    <w:rsid w:val="00EA73E8"/>
    <w:rsid w:val="00EA74D9"/>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C05"/>
    <w:rsid w:val="00EB4C93"/>
    <w:rsid w:val="00EB4D13"/>
    <w:rsid w:val="00EB4D28"/>
    <w:rsid w:val="00EB4D7F"/>
    <w:rsid w:val="00EB5026"/>
    <w:rsid w:val="00EB5902"/>
    <w:rsid w:val="00EB5C61"/>
    <w:rsid w:val="00EB5CE9"/>
    <w:rsid w:val="00EB6276"/>
    <w:rsid w:val="00EB62F6"/>
    <w:rsid w:val="00EB64A1"/>
    <w:rsid w:val="00EB6855"/>
    <w:rsid w:val="00EB6A0B"/>
    <w:rsid w:val="00EB6CDC"/>
    <w:rsid w:val="00EB6FBA"/>
    <w:rsid w:val="00EB71FF"/>
    <w:rsid w:val="00EB72BD"/>
    <w:rsid w:val="00EB7DC9"/>
    <w:rsid w:val="00EB7EAB"/>
    <w:rsid w:val="00EB7F1E"/>
    <w:rsid w:val="00EC06A0"/>
    <w:rsid w:val="00EC08D7"/>
    <w:rsid w:val="00EC0A5F"/>
    <w:rsid w:val="00EC0D73"/>
    <w:rsid w:val="00EC0FC3"/>
    <w:rsid w:val="00EC1074"/>
    <w:rsid w:val="00EC11A5"/>
    <w:rsid w:val="00EC16DA"/>
    <w:rsid w:val="00EC1796"/>
    <w:rsid w:val="00EC1AA5"/>
    <w:rsid w:val="00EC1D90"/>
    <w:rsid w:val="00EC1EA7"/>
    <w:rsid w:val="00EC1F84"/>
    <w:rsid w:val="00EC205B"/>
    <w:rsid w:val="00EC2103"/>
    <w:rsid w:val="00EC22EB"/>
    <w:rsid w:val="00EC233C"/>
    <w:rsid w:val="00EC23C5"/>
    <w:rsid w:val="00EC25E2"/>
    <w:rsid w:val="00EC2B54"/>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07"/>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8F"/>
    <w:rsid w:val="00ED40A0"/>
    <w:rsid w:val="00ED40E7"/>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BC"/>
    <w:rsid w:val="00EE1BDD"/>
    <w:rsid w:val="00EE1DB3"/>
    <w:rsid w:val="00EE2396"/>
    <w:rsid w:val="00EE2A71"/>
    <w:rsid w:val="00EE2C8C"/>
    <w:rsid w:val="00EE2DAC"/>
    <w:rsid w:val="00EE3155"/>
    <w:rsid w:val="00EE34AF"/>
    <w:rsid w:val="00EE399B"/>
    <w:rsid w:val="00EE41B8"/>
    <w:rsid w:val="00EE4280"/>
    <w:rsid w:val="00EE42E2"/>
    <w:rsid w:val="00EE4693"/>
    <w:rsid w:val="00EE4749"/>
    <w:rsid w:val="00EE4A67"/>
    <w:rsid w:val="00EE51F7"/>
    <w:rsid w:val="00EE5C15"/>
    <w:rsid w:val="00EE5CC3"/>
    <w:rsid w:val="00EE5E5A"/>
    <w:rsid w:val="00EE5EE2"/>
    <w:rsid w:val="00EE60B3"/>
    <w:rsid w:val="00EE6153"/>
    <w:rsid w:val="00EE6BBB"/>
    <w:rsid w:val="00EE6CA7"/>
    <w:rsid w:val="00EE6DBF"/>
    <w:rsid w:val="00EE725E"/>
    <w:rsid w:val="00EE73F0"/>
    <w:rsid w:val="00EE7596"/>
    <w:rsid w:val="00EE76C7"/>
    <w:rsid w:val="00EE7CE2"/>
    <w:rsid w:val="00EF04D7"/>
    <w:rsid w:val="00EF0514"/>
    <w:rsid w:val="00EF07A6"/>
    <w:rsid w:val="00EF07E7"/>
    <w:rsid w:val="00EF098C"/>
    <w:rsid w:val="00EF0B91"/>
    <w:rsid w:val="00EF0E8D"/>
    <w:rsid w:val="00EF0EE9"/>
    <w:rsid w:val="00EF124C"/>
    <w:rsid w:val="00EF1995"/>
    <w:rsid w:val="00EF1B05"/>
    <w:rsid w:val="00EF221A"/>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6B9"/>
    <w:rsid w:val="00EF7CCB"/>
    <w:rsid w:val="00F001E0"/>
    <w:rsid w:val="00F00250"/>
    <w:rsid w:val="00F002FC"/>
    <w:rsid w:val="00F0040E"/>
    <w:rsid w:val="00F008CE"/>
    <w:rsid w:val="00F00A3F"/>
    <w:rsid w:val="00F00E29"/>
    <w:rsid w:val="00F00E94"/>
    <w:rsid w:val="00F00EDF"/>
    <w:rsid w:val="00F013F5"/>
    <w:rsid w:val="00F016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93"/>
    <w:rsid w:val="00F058ED"/>
    <w:rsid w:val="00F05D46"/>
    <w:rsid w:val="00F05DBC"/>
    <w:rsid w:val="00F060BE"/>
    <w:rsid w:val="00F06196"/>
    <w:rsid w:val="00F061D0"/>
    <w:rsid w:val="00F062D3"/>
    <w:rsid w:val="00F06C53"/>
    <w:rsid w:val="00F0712A"/>
    <w:rsid w:val="00F07285"/>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EC"/>
    <w:rsid w:val="00F131CB"/>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8B7"/>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2AE"/>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0FB4"/>
    <w:rsid w:val="00F31194"/>
    <w:rsid w:val="00F31298"/>
    <w:rsid w:val="00F3167D"/>
    <w:rsid w:val="00F317AA"/>
    <w:rsid w:val="00F31A22"/>
    <w:rsid w:val="00F3202B"/>
    <w:rsid w:val="00F3226B"/>
    <w:rsid w:val="00F32448"/>
    <w:rsid w:val="00F32479"/>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453"/>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0"/>
    <w:rsid w:val="00F50D1C"/>
    <w:rsid w:val="00F50DB5"/>
    <w:rsid w:val="00F514DE"/>
    <w:rsid w:val="00F51882"/>
    <w:rsid w:val="00F5197D"/>
    <w:rsid w:val="00F51A03"/>
    <w:rsid w:val="00F52086"/>
    <w:rsid w:val="00F523BF"/>
    <w:rsid w:val="00F527EF"/>
    <w:rsid w:val="00F52AC5"/>
    <w:rsid w:val="00F52C0F"/>
    <w:rsid w:val="00F52C14"/>
    <w:rsid w:val="00F52F97"/>
    <w:rsid w:val="00F53488"/>
    <w:rsid w:val="00F537E4"/>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80F"/>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15"/>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80463"/>
    <w:rsid w:val="00F808D7"/>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4E2A"/>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0CFC"/>
    <w:rsid w:val="00F910BA"/>
    <w:rsid w:val="00F9116D"/>
    <w:rsid w:val="00F91791"/>
    <w:rsid w:val="00F917CD"/>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8CF"/>
    <w:rsid w:val="00F9499A"/>
    <w:rsid w:val="00F94C64"/>
    <w:rsid w:val="00F94D0B"/>
    <w:rsid w:val="00F95061"/>
    <w:rsid w:val="00F9526B"/>
    <w:rsid w:val="00F9529B"/>
    <w:rsid w:val="00F954F2"/>
    <w:rsid w:val="00F958E7"/>
    <w:rsid w:val="00F95DB4"/>
    <w:rsid w:val="00F96493"/>
    <w:rsid w:val="00F969F8"/>
    <w:rsid w:val="00F96DCC"/>
    <w:rsid w:val="00F96F4C"/>
    <w:rsid w:val="00F972E1"/>
    <w:rsid w:val="00F977EF"/>
    <w:rsid w:val="00F97A71"/>
    <w:rsid w:val="00F97F90"/>
    <w:rsid w:val="00FA0008"/>
    <w:rsid w:val="00FA0022"/>
    <w:rsid w:val="00FA017E"/>
    <w:rsid w:val="00FA0A30"/>
    <w:rsid w:val="00FA0B4C"/>
    <w:rsid w:val="00FA0CC8"/>
    <w:rsid w:val="00FA0E55"/>
    <w:rsid w:val="00FA0F6A"/>
    <w:rsid w:val="00FA1391"/>
    <w:rsid w:val="00FA16C7"/>
    <w:rsid w:val="00FA1BC1"/>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77A"/>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17"/>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4F24"/>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E01"/>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CB4"/>
    <w:rsid w:val="00FC3D5C"/>
    <w:rsid w:val="00FC41C6"/>
    <w:rsid w:val="00FC42AF"/>
    <w:rsid w:val="00FC43DC"/>
    <w:rsid w:val="00FC4CDA"/>
    <w:rsid w:val="00FC4F3A"/>
    <w:rsid w:val="00FC5060"/>
    <w:rsid w:val="00FC51D8"/>
    <w:rsid w:val="00FC548C"/>
    <w:rsid w:val="00FC54D7"/>
    <w:rsid w:val="00FC54F9"/>
    <w:rsid w:val="00FC57A7"/>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C7CD0"/>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A5A"/>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3D"/>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3E2"/>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154"/>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73C"/>
    <w:rsid w:val="00FF1E09"/>
    <w:rsid w:val="00FF205C"/>
    <w:rsid w:val="00FF21BE"/>
    <w:rsid w:val="00FF2421"/>
    <w:rsid w:val="00FF2451"/>
    <w:rsid w:val="00FF2456"/>
    <w:rsid w:val="00FF25CF"/>
    <w:rsid w:val="00FF26F5"/>
    <w:rsid w:val="00FF2796"/>
    <w:rsid w:val="00FF326A"/>
    <w:rsid w:val="00FF32B2"/>
    <w:rsid w:val="00FF3895"/>
    <w:rsid w:val="00FF3B5F"/>
    <w:rsid w:val="00FF4256"/>
    <w:rsid w:val="00FF4796"/>
    <w:rsid w:val="00FF47C0"/>
    <w:rsid w:val="00FF4962"/>
    <w:rsid w:val="00FF4A8B"/>
    <w:rsid w:val="00FF4E6D"/>
    <w:rsid w:val="00FF50D6"/>
    <w:rsid w:val="00FF53E0"/>
    <w:rsid w:val="00FF5481"/>
    <w:rsid w:val="00FF5494"/>
    <w:rsid w:val="00FF549C"/>
    <w:rsid w:val="00FF5631"/>
    <w:rsid w:val="00FF5743"/>
    <w:rsid w:val="00FF59B4"/>
    <w:rsid w:val="00FF5A7A"/>
    <w:rsid w:val="00FF5AD8"/>
    <w:rsid w:val="00FF5BA7"/>
    <w:rsid w:val="00FF5E92"/>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A3471F0E-5039-4950-B02E-4FE44C216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62BA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列出段落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5237423">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933096">
      <w:bodyDiv w:val="1"/>
      <w:marLeft w:val="0"/>
      <w:marRight w:val="0"/>
      <w:marTop w:val="0"/>
      <w:marBottom w:val="0"/>
      <w:divBdr>
        <w:top w:val="none" w:sz="0" w:space="0" w:color="auto"/>
        <w:left w:val="none" w:sz="0" w:space="0" w:color="auto"/>
        <w:bottom w:val="none" w:sz="0" w:space="0" w:color="auto"/>
        <w:right w:val="none" w:sz="0" w:space="0" w:color="auto"/>
      </w:divBdr>
      <w:divsChild>
        <w:div w:id="22902590">
          <w:marLeft w:val="259"/>
          <w:marRight w:val="0"/>
          <w:marTop w:val="105"/>
          <w:marBottom w:val="0"/>
          <w:divBdr>
            <w:top w:val="none" w:sz="0" w:space="0" w:color="auto"/>
            <w:left w:val="none" w:sz="0" w:space="0" w:color="auto"/>
            <w:bottom w:val="none" w:sz="0" w:space="0" w:color="auto"/>
            <w:right w:val="none" w:sz="0" w:space="0" w:color="auto"/>
          </w:divBdr>
        </w:div>
      </w:divsChild>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3517665">
      <w:bodyDiv w:val="1"/>
      <w:marLeft w:val="0"/>
      <w:marRight w:val="0"/>
      <w:marTop w:val="0"/>
      <w:marBottom w:val="0"/>
      <w:divBdr>
        <w:top w:val="none" w:sz="0" w:space="0" w:color="auto"/>
        <w:left w:val="none" w:sz="0" w:space="0" w:color="auto"/>
        <w:bottom w:val="none" w:sz="0" w:space="0" w:color="auto"/>
        <w:right w:val="none" w:sz="0" w:space="0" w:color="auto"/>
      </w:divBdr>
      <w:divsChild>
        <w:div w:id="22445983">
          <w:marLeft w:val="504"/>
          <w:marRight w:val="0"/>
          <w:marTop w:val="75"/>
          <w:marBottom w:val="0"/>
          <w:divBdr>
            <w:top w:val="none" w:sz="0" w:space="0" w:color="auto"/>
            <w:left w:val="none" w:sz="0" w:space="0" w:color="auto"/>
            <w:bottom w:val="none" w:sz="0" w:space="0" w:color="auto"/>
            <w:right w:val="none" w:sz="0" w:space="0" w:color="auto"/>
          </w:divBdr>
        </w:div>
        <w:div w:id="651638475">
          <w:marLeft w:val="504"/>
          <w:marRight w:val="0"/>
          <w:marTop w:val="75"/>
          <w:marBottom w:val="0"/>
          <w:divBdr>
            <w:top w:val="none" w:sz="0" w:space="0" w:color="auto"/>
            <w:left w:val="none" w:sz="0" w:space="0" w:color="auto"/>
            <w:bottom w:val="none" w:sz="0" w:space="0" w:color="auto"/>
            <w:right w:val="none" w:sz="0" w:space="0" w:color="auto"/>
          </w:divBdr>
        </w:div>
        <w:div w:id="1764301730">
          <w:marLeft w:val="504"/>
          <w:marRight w:val="0"/>
          <w:marTop w:val="75"/>
          <w:marBottom w:val="0"/>
          <w:divBdr>
            <w:top w:val="none" w:sz="0" w:space="0" w:color="auto"/>
            <w:left w:val="none" w:sz="0" w:space="0" w:color="auto"/>
            <w:bottom w:val="none" w:sz="0" w:space="0" w:color="auto"/>
            <w:right w:val="none" w:sz="0" w:space="0" w:color="auto"/>
          </w:divBdr>
        </w:div>
        <w:div w:id="1815834718">
          <w:marLeft w:val="504"/>
          <w:marRight w:val="0"/>
          <w:marTop w:val="75"/>
          <w:marBottom w:val="0"/>
          <w:divBdr>
            <w:top w:val="none" w:sz="0" w:space="0" w:color="auto"/>
            <w:left w:val="none" w:sz="0" w:space="0" w:color="auto"/>
            <w:bottom w:val="none" w:sz="0" w:space="0" w:color="auto"/>
            <w:right w:val="none" w:sz="0" w:space="0" w:color="auto"/>
          </w:divBdr>
        </w:div>
        <w:div w:id="1863130652">
          <w:marLeft w:val="763"/>
          <w:marRight w:val="0"/>
          <w:marTop w:val="75"/>
          <w:marBottom w:val="0"/>
          <w:divBdr>
            <w:top w:val="none" w:sz="0" w:space="0" w:color="auto"/>
            <w:left w:val="none" w:sz="0" w:space="0" w:color="auto"/>
            <w:bottom w:val="none" w:sz="0" w:space="0" w:color="auto"/>
            <w:right w:val="none" w:sz="0" w:space="0" w:color="auto"/>
          </w:divBdr>
        </w:div>
        <w:div w:id="2021201176">
          <w:marLeft w:val="259"/>
          <w:marRight w:val="0"/>
          <w:marTop w:val="105"/>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716674">
      <w:bodyDiv w:val="1"/>
      <w:marLeft w:val="0"/>
      <w:marRight w:val="0"/>
      <w:marTop w:val="0"/>
      <w:marBottom w:val="0"/>
      <w:divBdr>
        <w:top w:val="none" w:sz="0" w:space="0" w:color="auto"/>
        <w:left w:val="none" w:sz="0" w:space="0" w:color="auto"/>
        <w:bottom w:val="none" w:sz="0" w:space="0" w:color="auto"/>
        <w:right w:val="none" w:sz="0" w:space="0" w:color="auto"/>
      </w:divBdr>
      <w:divsChild>
        <w:div w:id="372585314">
          <w:marLeft w:val="504"/>
          <w:marRight w:val="0"/>
          <w:marTop w:val="75"/>
          <w:marBottom w:val="0"/>
          <w:divBdr>
            <w:top w:val="none" w:sz="0" w:space="0" w:color="auto"/>
            <w:left w:val="none" w:sz="0" w:space="0" w:color="auto"/>
            <w:bottom w:val="none" w:sz="0" w:space="0" w:color="auto"/>
            <w:right w:val="none" w:sz="0" w:space="0" w:color="auto"/>
          </w:divBdr>
        </w:div>
        <w:div w:id="698354738">
          <w:marLeft w:val="504"/>
          <w:marRight w:val="0"/>
          <w:marTop w:val="75"/>
          <w:marBottom w:val="0"/>
          <w:divBdr>
            <w:top w:val="none" w:sz="0" w:space="0" w:color="auto"/>
            <w:left w:val="none" w:sz="0" w:space="0" w:color="auto"/>
            <w:bottom w:val="none" w:sz="0" w:space="0" w:color="auto"/>
            <w:right w:val="none" w:sz="0" w:space="0" w:color="auto"/>
          </w:divBdr>
        </w:div>
        <w:div w:id="938216485">
          <w:marLeft w:val="763"/>
          <w:marRight w:val="0"/>
          <w:marTop w:val="75"/>
          <w:marBottom w:val="0"/>
          <w:divBdr>
            <w:top w:val="none" w:sz="0" w:space="0" w:color="auto"/>
            <w:left w:val="none" w:sz="0" w:space="0" w:color="auto"/>
            <w:bottom w:val="none" w:sz="0" w:space="0" w:color="auto"/>
            <w:right w:val="none" w:sz="0" w:space="0" w:color="auto"/>
          </w:divBdr>
        </w:div>
        <w:div w:id="1024360214">
          <w:marLeft w:val="259"/>
          <w:marRight w:val="0"/>
          <w:marTop w:val="105"/>
          <w:marBottom w:val="0"/>
          <w:divBdr>
            <w:top w:val="none" w:sz="0" w:space="0" w:color="auto"/>
            <w:left w:val="none" w:sz="0" w:space="0" w:color="auto"/>
            <w:bottom w:val="none" w:sz="0" w:space="0" w:color="auto"/>
            <w:right w:val="none" w:sz="0" w:space="0" w:color="auto"/>
          </w:divBdr>
        </w:div>
        <w:div w:id="1644458799">
          <w:marLeft w:val="259"/>
          <w:marRight w:val="0"/>
          <w:marTop w:val="105"/>
          <w:marBottom w:val="0"/>
          <w:divBdr>
            <w:top w:val="none" w:sz="0" w:space="0" w:color="auto"/>
            <w:left w:val="none" w:sz="0" w:space="0" w:color="auto"/>
            <w:bottom w:val="none" w:sz="0" w:space="0" w:color="auto"/>
            <w:right w:val="none" w:sz="0" w:space="0" w:color="auto"/>
          </w:divBdr>
        </w:div>
        <w:div w:id="1842815131">
          <w:marLeft w:val="504"/>
          <w:marRight w:val="0"/>
          <w:marTop w:val="75"/>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010961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8027158">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2.xml><?xml version="1.0" encoding="utf-8"?>
<ds:datastoreItem xmlns:ds="http://schemas.openxmlformats.org/officeDocument/2006/customXml" ds:itemID="{6A5E8085-4644-4EF2-A136-2AFB3FE70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4.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265</TotalTime>
  <Pages>6</Pages>
  <Words>3042</Words>
  <Characters>15869</Characters>
  <Application>Microsoft Office Word</Application>
  <DocSecurity>0</DocSecurity>
  <Lines>132</Lines>
  <Paragraphs>37</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18874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242</cp:revision>
  <cp:lastPrinted>2013-05-13T19:37:00Z</cp:lastPrinted>
  <dcterms:created xsi:type="dcterms:W3CDTF">2022-08-12T05:28:00Z</dcterms:created>
  <dcterms:modified xsi:type="dcterms:W3CDTF">2023-02-16T06:38:00Z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