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38FC8" w14:textId="7732DD81" w:rsidR="00944E25" w:rsidRPr="00944E25" w:rsidRDefault="00944E25" w:rsidP="00944E25">
      <w:pPr>
        <w:tabs>
          <w:tab w:val="center" w:pos="4536"/>
          <w:tab w:val="right" w:pos="7938"/>
          <w:tab w:val="right" w:pos="9639"/>
        </w:tabs>
        <w:ind w:right="2"/>
        <w:rPr>
          <w:rFonts w:ascii="Arial" w:hAnsi="Arial" w:cs="Arial"/>
          <w:b/>
          <w:bCs/>
          <w:sz w:val="24"/>
          <w:szCs w:val="18"/>
        </w:rPr>
      </w:pPr>
      <w:r w:rsidRPr="00944E25">
        <w:rPr>
          <w:rFonts w:ascii="Arial" w:hAnsi="Arial" w:cs="Arial"/>
          <w:b/>
          <w:bCs/>
          <w:sz w:val="24"/>
          <w:szCs w:val="18"/>
        </w:rPr>
        <w:t>3GPP TSG RAN WG1 #112</w:t>
      </w:r>
      <w:r w:rsidRPr="00944E25">
        <w:rPr>
          <w:rFonts w:ascii="Arial" w:hAnsi="Arial" w:cs="Arial"/>
          <w:b/>
          <w:bCs/>
          <w:sz w:val="24"/>
          <w:szCs w:val="18"/>
        </w:rPr>
        <w:tab/>
      </w:r>
      <w:r w:rsidRPr="00944E25">
        <w:rPr>
          <w:rFonts w:ascii="Arial" w:hAnsi="Arial" w:cs="Arial"/>
          <w:b/>
          <w:bCs/>
          <w:sz w:val="24"/>
          <w:szCs w:val="18"/>
        </w:rPr>
        <w:tab/>
      </w:r>
      <w:r w:rsidRPr="00944E25">
        <w:rPr>
          <w:rFonts w:ascii="Arial" w:hAnsi="Arial" w:cs="Arial"/>
          <w:b/>
          <w:bCs/>
          <w:sz w:val="24"/>
          <w:szCs w:val="18"/>
        </w:rPr>
        <w:tab/>
      </w:r>
      <w:r w:rsidR="0088697B" w:rsidRPr="0088697B">
        <w:rPr>
          <w:rFonts w:ascii="Arial" w:hAnsi="Arial" w:cs="Arial"/>
          <w:b/>
          <w:bCs/>
          <w:sz w:val="24"/>
          <w:szCs w:val="18"/>
        </w:rPr>
        <w:t>R1-2300728</w:t>
      </w:r>
    </w:p>
    <w:p w14:paraId="6D7FB3BC" w14:textId="77777777" w:rsidR="00944E25" w:rsidRPr="00944E25" w:rsidRDefault="00944E25" w:rsidP="00944E25">
      <w:pPr>
        <w:tabs>
          <w:tab w:val="center" w:pos="4536"/>
          <w:tab w:val="right" w:pos="9072"/>
        </w:tabs>
        <w:rPr>
          <w:rFonts w:ascii="Arial" w:eastAsia="MS Mincho" w:hAnsi="Arial" w:cs="Arial"/>
          <w:b/>
          <w:bCs/>
          <w:sz w:val="24"/>
          <w:szCs w:val="18"/>
          <w:lang w:eastAsia="ja-JP"/>
        </w:rPr>
      </w:pPr>
      <w:r w:rsidRPr="00944E25">
        <w:rPr>
          <w:rFonts w:ascii="Arial" w:eastAsia="MS Mincho" w:hAnsi="Arial" w:cs="Arial"/>
          <w:b/>
          <w:bCs/>
          <w:sz w:val="24"/>
          <w:szCs w:val="18"/>
          <w:lang w:eastAsia="ja-JP"/>
        </w:rPr>
        <w:t>Athens, Greece, February 27</w:t>
      </w:r>
      <w:r w:rsidRPr="00944E25">
        <w:rPr>
          <w:rFonts w:ascii="Arial" w:eastAsia="MS Mincho" w:hAnsi="Arial" w:cs="Arial"/>
          <w:b/>
          <w:bCs/>
          <w:sz w:val="24"/>
          <w:szCs w:val="18"/>
          <w:vertAlign w:val="superscript"/>
          <w:lang w:eastAsia="ja-JP"/>
        </w:rPr>
        <w:t>th</w:t>
      </w:r>
      <w:r w:rsidRPr="00944E25">
        <w:rPr>
          <w:rFonts w:ascii="Arial" w:eastAsia="MS Mincho" w:hAnsi="Arial" w:cs="Arial"/>
          <w:b/>
          <w:bCs/>
          <w:sz w:val="24"/>
          <w:szCs w:val="18"/>
          <w:lang w:eastAsia="ja-JP"/>
        </w:rPr>
        <w:t xml:space="preserve"> – March 3</w:t>
      </w:r>
      <w:r w:rsidRPr="00944E25">
        <w:rPr>
          <w:rFonts w:ascii="Arial" w:eastAsia="MS Mincho" w:hAnsi="Arial" w:cs="Arial"/>
          <w:b/>
          <w:bCs/>
          <w:sz w:val="24"/>
          <w:szCs w:val="18"/>
          <w:vertAlign w:val="superscript"/>
          <w:lang w:eastAsia="ja-JP"/>
        </w:rPr>
        <w:t>rd</w:t>
      </w:r>
      <w:r w:rsidRPr="00944E25">
        <w:rPr>
          <w:rFonts w:ascii="Arial" w:eastAsia="MS Mincho" w:hAnsi="Arial" w:cs="Arial"/>
          <w:b/>
          <w:bCs/>
          <w:sz w:val="24"/>
          <w:szCs w:val="18"/>
          <w:lang w:eastAsia="ja-JP"/>
        </w:rPr>
        <w:t>, 2023</w:t>
      </w:r>
    </w:p>
    <w:p w14:paraId="5D7766C1" w14:textId="77777777" w:rsidR="008A699E" w:rsidRPr="00944E25" w:rsidRDefault="008A699E" w:rsidP="002B17FD">
      <w:pPr>
        <w:pStyle w:val="a0"/>
        <w:tabs>
          <w:tab w:val="right" w:pos="9639"/>
        </w:tabs>
        <w:rPr>
          <w:rFonts w:eastAsia="MS Mincho"/>
          <w:bCs/>
          <w:noProof w:val="0"/>
          <w:sz w:val="24"/>
          <w:lang w:eastAsia="ja-JP"/>
        </w:rPr>
      </w:pPr>
    </w:p>
    <w:p w14:paraId="39F8AE55" w14:textId="6924FFC4"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5A5588">
        <w:rPr>
          <w:rFonts w:eastAsia="宋体" w:cs="Arial"/>
          <w:b/>
          <w:bCs/>
          <w:sz w:val="24"/>
          <w:lang w:val="en-US" w:eastAsia="zh-CN"/>
        </w:rPr>
        <w:t>9.</w:t>
      </w:r>
      <w:r w:rsidR="00263BBE">
        <w:rPr>
          <w:rFonts w:eastAsia="宋体" w:cs="Arial"/>
          <w:b/>
          <w:bCs/>
          <w:sz w:val="24"/>
          <w:lang w:val="en-US" w:eastAsia="zh-CN"/>
        </w:rPr>
        <w:t>14</w:t>
      </w:r>
      <w:r w:rsidR="005A5588">
        <w:rPr>
          <w:rFonts w:eastAsia="宋体" w:cs="Arial"/>
          <w:b/>
          <w:bCs/>
          <w:sz w:val="24"/>
          <w:lang w:val="en-US" w:eastAsia="zh-CN"/>
        </w:rPr>
        <w:t>.1</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F43795A"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481F12" w:rsidRPr="00481F12">
        <w:rPr>
          <w:rFonts w:ascii="Arial" w:hAnsi="Arial" w:cs="Arial"/>
          <w:b/>
          <w:bCs/>
          <w:sz w:val="24"/>
        </w:rPr>
        <w:t xml:space="preserve">Discussion on </w:t>
      </w:r>
      <w:r w:rsidR="00263BBE" w:rsidRPr="00263BBE">
        <w:rPr>
          <w:rFonts w:ascii="Arial" w:hAnsi="Arial" w:cs="Arial"/>
          <w:b/>
          <w:bCs/>
          <w:sz w:val="24"/>
        </w:rPr>
        <w:t>PRACH coverage enhancement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242FBB" w:rsidRDefault="005A2C19" w:rsidP="00450FCF">
      <w:pPr>
        <w:pStyle w:val="1"/>
      </w:pPr>
      <w:r w:rsidRPr="00242FBB">
        <w:t>Introduction</w:t>
      </w:r>
    </w:p>
    <w:p w14:paraId="7B9A2B65" w14:textId="1AE03292" w:rsidR="00D570A6" w:rsidRPr="003864E2" w:rsidRDefault="00523804" w:rsidP="004839DE">
      <w:pPr>
        <w:pStyle w:val="af4"/>
        <w:jc w:val="both"/>
        <w:rPr>
          <w:sz w:val="21"/>
          <w:szCs w:val="21"/>
        </w:rPr>
      </w:pPr>
      <w:bookmarkStart w:id="0" w:name="OLE_LINK5"/>
      <w:bookmarkStart w:id="1" w:name="OLE_LINK8"/>
      <w:r w:rsidRPr="003864E2">
        <w:rPr>
          <w:sz w:val="21"/>
          <w:szCs w:val="21"/>
        </w:rPr>
        <w:t>I</w:t>
      </w:r>
      <w:r w:rsidRPr="003864E2">
        <w:rPr>
          <w:rFonts w:hint="eastAsia"/>
          <w:sz w:val="21"/>
          <w:szCs w:val="21"/>
        </w:rPr>
        <w:t xml:space="preserve">n </w:t>
      </w:r>
      <w:r w:rsidRPr="003864E2">
        <w:rPr>
          <w:sz w:val="21"/>
          <w:szCs w:val="21"/>
        </w:rPr>
        <w:t>RAN #</w:t>
      </w:r>
      <w:r w:rsidR="004B6B73">
        <w:rPr>
          <w:sz w:val="21"/>
          <w:szCs w:val="21"/>
        </w:rPr>
        <w:t>11</w:t>
      </w:r>
      <w:r w:rsidR="00944E25">
        <w:rPr>
          <w:sz w:val="21"/>
          <w:szCs w:val="21"/>
        </w:rPr>
        <w:t>1</w:t>
      </w:r>
      <w:r w:rsidRPr="003864E2">
        <w:rPr>
          <w:sz w:val="21"/>
          <w:szCs w:val="21"/>
        </w:rPr>
        <w:t xml:space="preserve"> </w:t>
      </w:r>
      <w:r w:rsidR="004B6B73">
        <w:rPr>
          <w:sz w:val="21"/>
          <w:szCs w:val="21"/>
        </w:rPr>
        <w:t>[1]</w:t>
      </w:r>
      <w:r w:rsidRPr="003864E2">
        <w:rPr>
          <w:sz w:val="21"/>
          <w:szCs w:val="21"/>
        </w:rPr>
        <w:t>,</w:t>
      </w:r>
      <w:r w:rsidR="004B6B73">
        <w:rPr>
          <w:sz w:val="21"/>
          <w:szCs w:val="21"/>
        </w:rPr>
        <w:t xml:space="preserve"> the following agreements were achieved</w:t>
      </w:r>
      <w:r w:rsidR="00605186" w:rsidRPr="003864E2">
        <w:rPr>
          <w:sz w:val="21"/>
          <w:szCs w:val="21"/>
        </w:rPr>
        <w:t xml:space="preserve"> </w:t>
      </w:r>
      <w:r w:rsidR="00090A71">
        <w:rPr>
          <w:sz w:val="21"/>
          <w:szCs w:val="21"/>
        </w:rPr>
        <w:t>for PRACH coverage enhancements</w:t>
      </w:r>
      <w:r w:rsidR="002C1223" w:rsidRPr="003864E2">
        <w:rPr>
          <w:sz w:val="21"/>
          <w:szCs w:val="21"/>
        </w:rPr>
        <w:t xml:space="preserve">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FA576D">
        <w:tc>
          <w:tcPr>
            <w:tcW w:w="9639" w:type="dxa"/>
            <w:shd w:val="clear" w:color="auto" w:fill="auto"/>
          </w:tcPr>
          <w:p w14:paraId="16C1C3B8" w14:textId="77777777" w:rsidR="00944E25" w:rsidRPr="00347DF4" w:rsidRDefault="00944E25" w:rsidP="00944E25">
            <w:pPr>
              <w:rPr>
                <w:highlight w:val="green"/>
                <w:lang w:eastAsia="zh-CN"/>
              </w:rPr>
            </w:pPr>
            <w:r w:rsidRPr="00347DF4">
              <w:rPr>
                <w:rFonts w:hint="eastAsia"/>
                <w:highlight w:val="green"/>
                <w:lang w:eastAsia="zh-CN"/>
              </w:rPr>
              <w:t>A</w:t>
            </w:r>
            <w:r w:rsidRPr="00347DF4">
              <w:rPr>
                <w:highlight w:val="green"/>
                <w:lang w:eastAsia="zh-CN"/>
              </w:rPr>
              <w:t>greement</w:t>
            </w:r>
          </w:p>
          <w:p w14:paraId="5AD0291E" w14:textId="355DEB45" w:rsidR="00944E25" w:rsidRPr="00347DF4" w:rsidRDefault="00944E25" w:rsidP="00944E25">
            <w:pPr>
              <w:rPr>
                <w:lang w:eastAsia="zh-CN"/>
              </w:rPr>
            </w:pPr>
            <w:r w:rsidRPr="00347DF4">
              <w:rPr>
                <w:lang w:eastAsia="zh-CN"/>
              </w:rPr>
              <w:t xml:space="preserve">For multiple PRACH transmissions with same Tx beam, </w:t>
            </w:r>
            <w:r w:rsidRPr="00347DF4">
              <w:rPr>
                <w:rFonts w:hint="eastAsia"/>
                <w:lang w:eastAsia="zh-CN"/>
              </w:rPr>
              <w:t>suppor</w:t>
            </w:r>
            <w:r w:rsidRPr="00347DF4">
              <w:rPr>
                <w:lang w:eastAsia="zh-CN"/>
              </w:rPr>
              <w:t>t to differentiate at least between multiple PRACH transmissions and single PRACH transmissions.</w:t>
            </w:r>
          </w:p>
          <w:p w14:paraId="7EC63830" w14:textId="77777777" w:rsidR="00944E25" w:rsidRPr="00347DF4" w:rsidRDefault="00944E25" w:rsidP="00944E25">
            <w:pPr>
              <w:rPr>
                <w:bCs/>
                <w:highlight w:val="green"/>
                <w:lang w:eastAsia="zh-CN"/>
              </w:rPr>
            </w:pPr>
            <w:r w:rsidRPr="00347DF4">
              <w:rPr>
                <w:bCs/>
                <w:highlight w:val="green"/>
                <w:lang w:eastAsia="zh-CN"/>
              </w:rPr>
              <w:t>Agreement</w:t>
            </w:r>
          </w:p>
          <w:p w14:paraId="156696E8" w14:textId="77777777" w:rsidR="00944E25" w:rsidRPr="00347DF4" w:rsidRDefault="00944E25" w:rsidP="00944E25">
            <w:pPr>
              <w:rPr>
                <w:bCs/>
              </w:rPr>
            </w:pPr>
            <w:r w:rsidRPr="00347DF4">
              <w:rPr>
                <w:bCs/>
              </w:rPr>
              <w:t>For multiple PRACH transmissions with same Tx beam, to differentiate the multiple PRACH transmissions with single PRACH transmission, consider one or multiple of the following options.</w:t>
            </w:r>
          </w:p>
          <w:p w14:paraId="1BB7F35D" w14:textId="77777777" w:rsidR="00944E25" w:rsidRPr="00347DF4" w:rsidRDefault="00944E25" w:rsidP="00944E25">
            <w:pPr>
              <w:pStyle w:val="aff1"/>
              <w:numPr>
                <w:ilvl w:val="0"/>
                <w:numId w:val="21"/>
              </w:numPr>
              <w:ind w:firstLineChars="0"/>
              <w:contextualSpacing/>
              <w:rPr>
                <w:lang w:eastAsia="zh-CN"/>
              </w:rPr>
            </w:pPr>
            <w:r w:rsidRPr="00347DF4">
              <w:rPr>
                <w:b/>
                <w:bCs/>
                <w:lang w:eastAsia="zh-CN"/>
              </w:rPr>
              <w:t>Option 1</w:t>
            </w:r>
            <w:r w:rsidRPr="00347DF4">
              <w:rPr>
                <w:lang w:eastAsia="zh-CN"/>
              </w:rPr>
              <w:t>: Multiple PRACH are transmitted with separate preamble on shared ROs.</w:t>
            </w:r>
          </w:p>
          <w:p w14:paraId="7AFFE949" w14:textId="77777777" w:rsidR="00944E25" w:rsidRPr="00347DF4" w:rsidRDefault="00944E25" w:rsidP="00944E25">
            <w:pPr>
              <w:pStyle w:val="aff1"/>
              <w:numPr>
                <w:ilvl w:val="0"/>
                <w:numId w:val="21"/>
              </w:numPr>
              <w:ind w:firstLineChars="0"/>
              <w:contextualSpacing/>
              <w:rPr>
                <w:b/>
                <w:bCs/>
                <w:kern w:val="2"/>
                <w:lang w:eastAsia="zh-CN"/>
              </w:rPr>
            </w:pPr>
            <w:r w:rsidRPr="00347DF4">
              <w:rPr>
                <w:b/>
                <w:bCs/>
                <w:lang w:eastAsia="zh-CN"/>
              </w:rPr>
              <w:t>Option 2</w:t>
            </w:r>
            <w:r w:rsidRPr="00347DF4">
              <w:rPr>
                <w:lang w:eastAsia="zh-CN"/>
              </w:rPr>
              <w:t>: Multiple PRACH are transmitted on separate ROs.</w:t>
            </w:r>
          </w:p>
          <w:p w14:paraId="46A57FB1" w14:textId="77777777" w:rsidR="00944E25" w:rsidRPr="00347DF4" w:rsidRDefault="00944E25" w:rsidP="00944E25">
            <w:pPr>
              <w:pStyle w:val="aff1"/>
              <w:numPr>
                <w:ilvl w:val="0"/>
                <w:numId w:val="21"/>
              </w:numPr>
              <w:ind w:firstLineChars="0"/>
              <w:contextualSpacing/>
              <w:rPr>
                <w:b/>
                <w:bCs/>
                <w:kern w:val="2"/>
                <w:lang w:eastAsia="zh-CN"/>
              </w:rPr>
            </w:pPr>
            <w:r w:rsidRPr="00347DF4">
              <w:rPr>
                <w:b/>
                <w:bCs/>
                <w:lang w:eastAsia="zh-CN"/>
              </w:rPr>
              <w:t>Option 3:</w:t>
            </w:r>
            <w:r w:rsidRPr="00347DF4">
              <w:rPr>
                <w:b/>
                <w:bCs/>
                <w:kern w:val="2"/>
                <w:lang w:eastAsia="zh-CN"/>
              </w:rPr>
              <w:t xml:space="preserve"> </w:t>
            </w:r>
            <w:r w:rsidRPr="00347DF4">
              <w:rPr>
                <w:lang w:eastAsia="zh-CN"/>
              </w:rPr>
              <w:t>Partial of multiple PRACHs are transmitted with separate preamble on shared ROs, while the other multiple PRACHs are transmitted on separate ROs.</w:t>
            </w:r>
          </w:p>
          <w:p w14:paraId="562091F9" w14:textId="77777777" w:rsidR="00944E25" w:rsidRPr="00347DF4" w:rsidRDefault="00944E25" w:rsidP="00944E25">
            <w:pPr>
              <w:pStyle w:val="aff1"/>
              <w:numPr>
                <w:ilvl w:val="0"/>
                <w:numId w:val="21"/>
              </w:numPr>
              <w:ind w:firstLineChars="0"/>
              <w:contextualSpacing/>
              <w:rPr>
                <w:lang w:eastAsia="zh-CN"/>
              </w:rPr>
            </w:pPr>
            <w:r w:rsidRPr="00347DF4">
              <w:rPr>
                <w:lang w:eastAsia="zh-CN"/>
              </w:rPr>
              <w:t>Other options are not precluded.</w:t>
            </w:r>
          </w:p>
          <w:p w14:paraId="3A8CF425" w14:textId="77777777" w:rsidR="00944E25" w:rsidRPr="00347DF4" w:rsidRDefault="00944E25" w:rsidP="00944E25">
            <w:pPr>
              <w:pStyle w:val="aff1"/>
              <w:numPr>
                <w:ilvl w:val="0"/>
                <w:numId w:val="21"/>
              </w:numPr>
              <w:ind w:firstLineChars="0"/>
              <w:contextualSpacing/>
              <w:rPr>
                <w:b/>
                <w:bCs/>
              </w:rPr>
            </w:pPr>
            <w:r w:rsidRPr="00347DF4">
              <w:rPr>
                <w:lang w:eastAsia="zh-CN"/>
              </w:rPr>
              <w:t xml:space="preserve">Note: Shared or separate RO/preamble means that the RO/preamble is shared or separated with single PRACH transmission. </w:t>
            </w:r>
          </w:p>
          <w:p w14:paraId="0AD3FF4A" w14:textId="77777777" w:rsidR="00944E25" w:rsidRPr="00E10188" w:rsidRDefault="00944E25" w:rsidP="00944E25">
            <w:pPr>
              <w:rPr>
                <w:rFonts w:eastAsia="等线"/>
                <w:highlight w:val="green"/>
                <w:lang w:eastAsia="zh-CN"/>
              </w:rPr>
            </w:pPr>
            <w:r w:rsidRPr="00E10188">
              <w:rPr>
                <w:rFonts w:eastAsia="等线"/>
                <w:highlight w:val="green"/>
                <w:lang w:eastAsia="zh-CN"/>
              </w:rPr>
              <w:t>Agreement</w:t>
            </w:r>
          </w:p>
          <w:p w14:paraId="01F56C17" w14:textId="77777777" w:rsidR="00944E25" w:rsidRPr="00E10188" w:rsidRDefault="00944E25" w:rsidP="00944E25">
            <w:pPr>
              <w:jc w:val="both"/>
              <w:rPr>
                <w:rFonts w:eastAsia="等线"/>
                <w:lang w:eastAsia="zh-CN"/>
              </w:rPr>
            </w:pPr>
            <w:r w:rsidRPr="00E10188">
              <w:t xml:space="preserve">For multiple PRACH transmissions with same </w:t>
            </w:r>
            <w:r w:rsidRPr="00E10188">
              <w:rPr>
                <w:rFonts w:eastAsia="等线"/>
                <w:lang w:eastAsia="zh-CN"/>
              </w:rPr>
              <w:t>Tx</w:t>
            </w:r>
            <w:r w:rsidRPr="00E10188">
              <w:t xml:space="preserve"> beam</w:t>
            </w:r>
            <w:r w:rsidRPr="00E10188">
              <w:rPr>
                <w:lang w:eastAsia="zh-CN"/>
              </w:rPr>
              <w:t xml:space="preserve">, </w:t>
            </w:r>
            <w:r w:rsidRPr="00E10188">
              <w:t>down-select one option from the following options.</w:t>
            </w:r>
          </w:p>
          <w:p w14:paraId="3F40564B" w14:textId="77777777" w:rsidR="00944E25" w:rsidRPr="00E10188" w:rsidRDefault="00944E25" w:rsidP="00944E25">
            <w:pPr>
              <w:widowControl w:val="0"/>
              <w:numPr>
                <w:ilvl w:val="0"/>
                <w:numId w:val="26"/>
              </w:numPr>
              <w:overflowPunct/>
              <w:autoSpaceDE/>
              <w:autoSpaceDN/>
              <w:adjustRightInd/>
              <w:spacing w:after="0" w:line="280" w:lineRule="atLeast"/>
              <w:jc w:val="both"/>
              <w:textAlignment w:val="auto"/>
              <w:rPr>
                <w:rFonts w:eastAsia="Calibri"/>
              </w:rPr>
            </w:pPr>
            <w:r w:rsidRPr="00E10188">
              <w:rPr>
                <w:rFonts w:eastAsia="等线"/>
              </w:rPr>
              <w:t xml:space="preserve">Option 1: </w:t>
            </w:r>
            <w:proofErr w:type="spellStart"/>
            <w:r w:rsidRPr="00E10188">
              <w:rPr>
                <w:rFonts w:eastAsia="等线"/>
              </w:rPr>
              <w:t>gNB</w:t>
            </w:r>
            <w:proofErr w:type="spellEnd"/>
            <w:r w:rsidRPr="00E10188">
              <w:rPr>
                <w:rFonts w:eastAsia="等线"/>
              </w:rPr>
              <w:t xml:space="preserve"> can only configure one value for the number of multiple PRACH transmissions.</w:t>
            </w:r>
          </w:p>
          <w:p w14:paraId="223B4DF9" w14:textId="77777777" w:rsidR="00944E25" w:rsidRPr="00E10188" w:rsidRDefault="00944E25" w:rsidP="00944E25">
            <w:pPr>
              <w:widowControl w:val="0"/>
              <w:numPr>
                <w:ilvl w:val="0"/>
                <w:numId w:val="26"/>
              </w:numPr>
              <w:overflowPunct/>
              <w:autoSpaceDE/>
              <w:autoSpaceDN/>
              <w:adjustRightInd/>
              <w:spacing w:after="0" w:line="280" w:lineRule="atLeast"/>
              <w:jc w:val="both"/>
              <w:textAlignment w:val="auto"/>
              <w:rPr>
                <w:rFonts w:eastAsia="Calibri"/>
              </w:rPr>
            </w:pPr>
            <w:r w:rsidRPr="00E10188">
              <w:rPr>
                <w:rFonts w:eastAsia="等线"/>
              </w:rPr>
              <w:t xml:space="preserve">Option 2: </w:t>
            </w:r>
            <w:proofErr w:type="spellStart"/>
            <w:r w:rsidRPr="00E10188">
              <w:rPr>
                <w:rFonts w:eastAsia="等线"/>
              </w:rPr>
              <w:t>gNB</w:t>
            </w:r>
            <w:proofErr w:type="spellEnd"/>
            <w:r w:rsidRPr="00E10188">
              <w:rPr>
                <w:rFonts w:eastAsia="等线"/>
              </w:rPr>
              <w:t xml:space="preserve"> can configure one or multiple values for the number of multiple PRACH transmissions.</w:t>
            </w:r>
          </w:p>
          <w:p w14:paraId="04F6C5D6" w14:textId="4FC041A2" w:rsidR="00944E25" w:rsidRPr="00944E25" w:rsidRDefault="00944E25" w:rsidP="00944E25">
            <w:pPr>
              <w:numPr>
                <w:ilvl w:val="1"/>
                <w:numId w:val="26"/>
              </w:numPr>
              <w:overflowPunct/>
              <w:snapToGrid w:val="0"/>
              <w:spacing w:after="0" w:line="259" w:lineRule="auto"/>
              <w:jc w:val="both"/>
              <w:textAlignment w:val="auto"/>
            </w:pPr>
            <w:r w:rsidRPr="00E10188">
              <w:rPr>
                <w:lang w:eastAsia="zh-CN"/>
              </w:rPr>
              <w:t>FFS</w:t>
            </w:r>
            <w:r w:rsidRPr="00E10188">
              <w:t>: details</w:t>
            </w:r>
          </w:p>
          <w:p w14:paraId="0A104E34" w14:textId="77777777" w:rsidR="00944E25" w:rsidRPr="00E10188" w:rsidRDefault="00944E25" w:rsidP="00944E25">
            <w:pPr>
              <w:rPr>
                <w:rFonts w:eastAsia="等线"/>
                <w:highlight w:val="green"/>
                <w:lang w:eastAsia="zh-CN"/>
              </w:rPr>
            </w:pPr>
            <w:r w:rsidRPr="00E10188">
              <w:rPr>
                <w:rFonts w:eastAsia="等线"/>
                <w:highlight w:val="green"/>
                <w:lang w:eastAsia="zh-CN"/>
              </w:rPr>
              <w:t>Agreement</w:t>
            </w:r>
          </w:p>
          <w:p w14:paraId="2E94E1DB" w14:textId="77777777" w:rsidR="00944E25" w:rsidRPr="00E10188" w:rsidRDefault="00944E25" w:rsidP="00944E25">
            <w:pPr>
              <w:numPr>
                <w:ilvl w:val="0"/>
                <w:numId w:val="27"/>
              </w:numPr>
              <w:overflowPunct/>
              <w:autoSpaceDE/>
              <w:autoSpaceDN/>
              <w:adjustRightInd/>
              <w:spacing w:after="0"/>
              <w:jc w:val="both"/>
              <w:textAlignment w:val="auto"/>
              <w:rPr>
                <w:rFonts w:eastAsia="等线"/>
                <w:lang w:eastAsia="zh-CN"/>
              </w:rPr>
            </w:pPr>
            <w:r w:rsidRPr="00E10188">
              <w:rPr>
                <w:rFonts w:eastAsia="等线"/>
                <w:lang w:eastAsia="zh-CN"/>
              </w:rPr>
              <w:t>For multiple PRACH transmissions with same Tx beam, at least SSB-RSRP threshold(s) are used to determine</w:t>
            </w:r>
            <w:r w:rsidRPr="00E10188">
              <w:rPr>
                <w:rFonts w:eastAsia="等线"/>
                <w:strike/>
                <w:lang w:eastAsia="zh-CN"/>
              </w:rPr>
              <w:t xml:space="preserve"> </w:t>
            </w:r>
            <w:r w:rsidRPr="00E10188">
              <w:rPr>
                <w:rFonts w:eastAsia="等线"/>
                <w:lang w:eastAsia="zh-CN"/>
              </w:rPr>
              <w:t>the number of PRACH transmissions at least for the first RACH attempt.</w:t>
            </w:r>
          </w:p>
          <w:p w14:paraId="5399C016" w14:textId="46A5E43F" w:rsidR="002C1223" w:rsidRPr="00944E25" w:rsidRDefault="00944E25" w:rsidP="00944E25">
            <w:pPr>
              <w:numPr>
                <w:ilvl w:val="1"/>
                <w:numId w:val="27"/>
              </w:numPr>
              <w:overflowPunct/>
              <w:snapToGrid w:val="0"/>
              <w:spacing w:after="0" w:line="259" w:lineRule="auto"/>
              <w:jc w:val="both"/>
              <w:textAlignment w:val="auto"/>
            </w:pPr>
            <w:r w:rsidRPr="00E10188">
              <w:rPr>
                <w:lang w:eastAsia="zh-CN"/>
              </w:rPr>
              <w:t>Note: whether to support multiple numbers of PRACH transmissions is separately discussed.</w:t>
            </w:r>
          </w:p>
        </w:tc>
      </w:tr>
    </w:tbl>
    <w:p w14:paraId="3F7B05F6" w14:textId="77777777" w:rsidR="002C1223" w:rsidRDefault="002C1223" w:rsidP="002C1223">
      <w:pPr>
        <w:pStyle w:val="af4"/>
        <w:jc w:val="both"/>
        <w:rPr>
          <w:i/>
          <w:sz w:val="21"/>
          <w:szCs w:val="21"/>
          <w:lang w:val="en-US" w:eastAsia="ko-KR"/>
        </w:rPr>
      </w:pPr>
    </w:p>
    <w:p w14:paraId="6DA07C37" w14:textId="6BFD89E3" w:rsidR="00AB29FE" w:rsidRPr="002C1223" w:rsidRDefault="002C1223" w:rsidP="005B4E77">
      <w:pPr>
        <w:pStyle w:val="af4"/>
        <w:jc w:val="both"/>
        <w:rPr>
          <w:sz w:val="21"/>
          <w:szCs w:val="21"/>
          <w:lang w:val="en-US" w:eastAsia="zh-CN"/>
        </w:rPr>
      </w:pPr>
      <w:r w:rsidRPr="002C1223">
        <w:rPr>
          <w:sz w:val="21"/>
          <w:szCs w:val="21"/>
          <w:lang w:val="en-US" w:eastAsia="zh-CN"/>
        </w:rPr>
        <w:t>In this contribution, we discuss</w:t>
      </w:r>
      <w:r w:rsidR="00090A71">
        <w:rPr>
          <w:sz w:val="21"/>
          <w:szCs w:val="21"/>
          <w:lang w:val="en-US" w:eastAsia="zh-CN"/>
        </w:rPr>
        <w:t xml:space="preserve"> PRACH coverage enhancement.</w:t>
      </w:r>
    </w:p>
    <w:bookmarkEnd w:id="0"/>
    <w:bookmarkEnd w:id="1"/>
    <w:p w14:paraId="458CBDE4" w14:textId="24C0AB45" w:rsidR="00660081" w:rsidRDefault="006510E2" w:rsidP="00660081">
      <w:pPr>
        <w:pStyle w:val="1"/>
      </w:pPr>
      <w:r>
        <w:t>Discussion</w:t>
      </w:r>
      <w:r w:rsidR="00660081">
        <w:t xml:space="preserve"> on multiple PRACH transmission with same beam</w:t>
      </w:r>
    </w:p>
    <w:p w14:paraId="0E772965" w14:textId="12CB0138" w:rsidR="00660081" w:rsidRPr="00660081" w:rsidRDefault="00660081" w:rsidP="00ED0544">
      <w:pPr>
        <w:jc w:val="both"/>
        <w:rPr>
          <w:sz w:val="21"/>
          <w:szCs w:val="21"/>
          <w:lang w:val="en-GB" w:eastAsia="zh-CN"/>
        </w:rPr>
      </w:pPr>
      <w:r w:rsidRPr="00660081">
        <w:rPr>
          <w:rFonts w:hint="eastAsia"/>
          <w:sz w:val="21"/>
          <w:szCs w:val="21"/>
          <w:lang w:val="en-GB" w:eastAsia="zh-CN"/>
        </w:rPr>
        <w:t>F</w:t>
      </w:r>
      <w:r w:rsidRPr="00660081">
        <w:rPr>
          <w:sz w:val="21"/>
          <w:szCs w:val="21"/>
          <w:lang w:val="en-GB" w:eastAsia="zh-CN"/>
        </w:rPr>
        <w:t xml:space="preserve">or </w:t>
      </w:r>
      <w:r>
        <w:rPr>
          <w:rFonts w:hint="eastAsia"/>
          <w:sz w:val="21"/>
          <w:szCs w:val="21"/>
          <w:lang w:val="en-GB" w:eastAsia="zh-CN"/>
        </w:rPr>
        <w:t>multi</w:t>
      </w:r>
      <w:r>
        <w:rPr>
          <w:sz w:val="21"/>
          <w:szCs w:val="21"/>
          <w:lang w:val="en-GB" w:eastAsia="zh-CN"/>
        </w:rPr>
        <w:t xml:space="preserve">ple PRACH transmissions with same beam, it can be deemed as PRACH repetitions on several ROs associated with the same SSB. </w:t>
      </w:r>
      <w:r w:rsidR="00ED0544">
        <w:rPr>
          <w:sz w:val="21"/>
          <w:szCs w:val="21"/>
          <w:lang w:val="en-GB" w:eastAsia="zh-CN"/>
        </w:rPr>
        <w:t xml:space="preserve">In this section, we mainly discuss </w:t>
      </w:r>
      <w:r w:rsidR="00E0559D">
        <w:rPr>
          <w:sz w:val="21"/>
          <w:szCs w:val="21"/>
          <w:lang w:val="en-GB" w:eastAsia="zh-CN"/>
        </w:rPr>
        <w:t>m</w:t>
      </w:r>
      <w:r w:rsidR="00E0559D" w:rsidRPr="00E0559D">
        <w:rPr>
          <w:sz w:val="21"/>
          <w:szCs w:val="21"/>
          <w:lang w:val="en-GB" w:eastAsia="zh-CN"/>
        </w:rPr>
        <w:t>ultiple PRACH transmission and detection</w:t>
      </w:r>
      <w:r w:rsidR="00ED0544">
        <w:rPr>
          <w:sz w:val="21"/>
          <w:szCs w:val="21"/>
          <w:lang w:val="en-GB" w:eastAsia="zh-CN"/>
        </w:rPr>
        <w:t>, indication and determination of the number of PRACH repetitions, RAR window design and RA-RNTI calculation, and some other issues.</w:t>
      </w:r>
    </w:p>
    <w:p w14:paraId="29F77122" w14:textId="01CDF62C" w:rsidR="00220FFC" w:rsidRPr="00220FFC" w:rsidRDefault="00E0559D" w:rsidP="00220FF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lastRenderedPageBreak/>
        <w:t>Multiple PRACH transmission</w:t>
      </w:r>
      <w:r w:rsidR="009079D7">
        <w:rPr>
          <w:rFonts w:ascii="Arial" w:hAnsi="Arial"/>
          <w:noProof/>
          <w:sz w:val="32"/>
          <w:lang w:eastAsia="zh-CN"/>
        </w:rPr>
        <w:t>s</w:t>
      </w:r>
      <w:r>
        <w:rPr>
          <w:rFonts w:ascii="Arial" w:hAnsi="Arial"/>
          <w:noProof/>
          <w:sz w:val="32"/>
          <w:lang w:eastAsia="zh-CN"/>
        </w:rPr>
        <w:t xml:space="preserve"> and detection</w:t>
      </w:r>
    </w:p>
    <w:p w14:paraId="7A120DEF" w14:textId="1B1BEEB4" w:rsidR="00F316A2" w:rsidRPr="00E3745D" w:rsidRDefault="00F316A2" w:rsidP="00F316A2">
      <w:pPr>
        <w:overflowPunct/>
        <w:adjustRightInd/>
        <w:snapToGrid w:val="0"/>
        <w:spacing w:beforeLines="50" w:before="120" w:afterLines="50" w:after="120" w:line="360" w:lineRule="auto"/>
        <w:jc w:val="both"/>
        <w:textAlignment w:val="auto"/>
        <w:rPr>
          <w:b/>
          <w:sz w:val="21"/>
          <w:szCs w:val="21"/>
          <w:u w:val="single"/>
          <w:lang w:eastAsia="zh-CN"/>
        </w:rPr>
      </w:pPr>
      <w:r w:rsidRPr="00E3745D">
        <w:rPr>
          <w:b/>
          <w:sz w:val="21"/>
          <w:szCs w:val="21"/>
          <w:u w:val="single"/>
          <w:lang w:eastAsia="zh-CN"/>
        </w:rPr>
        <w:t>Differentiation between legacy single PRACH transmission and multiple PRACH transmissions</w:t>
      </w:r>
    </w:p>
    <w:p w14:paraId="74E468DF" w14:textId="62367C89" w:rsidR="00AD742F" w:rsidRPr="00E3745D" w:rsidRDefault="00F316A2" w:rsidP="001E0CA5">
      <w:pPr>
        <w:snapToGrid w:val="0"/>
        <w:spacing w:after="120"/>
        <w:jc w:val="both"/>
        <w:rPr>
          <w:rFonts w:eastAsia="等线"/>
          <w:bCs/>
          <w:sz w:val="21"/>
          <w:szCs w:val="21"/>
          <w:lang w:eastAsia="zh-CN"/>
        </w:rPr>
      </w:pPr>
      <w:r w:rsidRPr="00E3745D">
        <w:rPr>
          <w:rFonts w:eastAsia="等线"/>
          <w:bCs/>
          <w:sz w:val="21"/>
          <w:szCs w:val="21"/>
          <w:lang w:eastAsia="zh-CN"/>
        </w:rPr>
        <w:t xml:space="preserve">In RAN1 #111 meeting, it was agreed to </w:t>
      </w:r>
      <w:r w:rsidRPr="00E3745D">
        <w:rPr>
          <w:rFonts w:hint="eastAsia"/>
          <w:sz w:val="21"/>
          <w:szCs w:val="21"/>
          <w:lang w:eastAsia="zh-CN"/>
        </w:rPr>
        <w:t>suppor</w:t>
      </w:r>
      <w:r w:rsidRPr="00E3745D">
        <w:rPr>
          <w:sz w:val="21"/>
          <w:szCs w:val="21"/>
          <w:lang w:eastAsia="zh-CN"/>
        </w:rPr>
        <w:t>t to differentiate at least between multiple PRACH transmissions and single PRACH transmissions for multiple PRACH transmission</w:t>
      </w:r>
      <w:r w:rsidRPr="00E3745D">
        <w:rPr>
          <w:rFonts w:eastAsia="等线"/>
          <w:bCs/>
          <w:sz w:val="21"/>
          <w:szCs w:val="21"/>
          <w:lang w:eastAsia="zh-CN"/>
        </w:rPr>
        <w:t xml:space="preserve">. In this way, </w:t>
      </w:r>
      <w:proofErr w:type="spellStart"/>
      <w:r w:rsidR="009079D7" w:rsidRPr="00E3745D">
        <w:rPr>
          <w:rFonts w:eastAsia="等线"/>
          <w:bCs/>
          <w:sz w:val="21"/>
          <w:szCs w:val="21"/>
          <w:lang w:eastAsia="zh-CN"/>
        </w:rPr>
        <w:t>gNB</w:t>
      </w:r>
      <w:proofErr w:type="spellEnd"/>
      <w:r w:rsidR="009079D7" w:rsidRPr="00E3745D">
        <w:rPr>
          <w:rFonts w:eastAsia="等线"/>
          <w:bCs/>
          <w:sz w:val="21"/>
          <w:szCs w:val="21"/>
          <w:lang w:eastAsia="zh-CN"/>
        </w:rPr>
        <w:t xml:space="preserve"> can know which ROs are utilized to transmit the multiple PRACH transmission, </w:t>
      </w:r>
      <w:r w:rsidRPr="00E3745D">
        <w:rPr>
          <w:rFonts w:eastAsia="等线"/>
          <w:bCs/>
          <w:sz w:val="21"/>
          <w:szCs w:val="21"/>
          <w:lang w:eastAsia="zh-CN"/>
        </w:rPr>
        <w:t>then jo</w:t>
      </w:r>
      <w:r w:rsidR="009079D7" w:rsidRPr="00E3745D">
        <w:rPr>
          <w:rFonts w:eastAsia="等线"/>
          <w:bCs/>
          <w:sz w:val="21"/>
          <w:szCs w:val="21"/>
          <w:lang w:eastAsia="zh-CN"/>
        </w:rPr>
        <w:t>int detection</w:t>
      </w:r>
      <w:r w:rsidRPr="00E3745D">
        <w:rPr>
          <w:rFonts w:eastAsia="等线"/>
          <w:bCs/>
          <w:sz w:val="21"/>
          <w:szCs w:val="21"/>
          <w:lang w:eastAsia="zh-CN"/>
        </w:rPr>
        <w:t xml:space="preserve"> can be performed</w:t>
      </w:r>
      <w:r w:rsidR="009079D7" w:rsidRPr="00E3745D">
        <w:rPr>
          <w:rFonts w:eastAsia="等线"/>
          <w:bCs/>
          <w:sz w:val="21"/>
          <w:szCs w:val="21"/>
          <w:lang w:eastAsia="zh-CN"/>
        </w:rPr>
        <w:t>.</w:t>
      </w:r>
      <w:r w:rsidR="001E0CA5" w:rsidRPr="00E3745D">
        <w:rPr>
          <w:rFonts w:eastAsia="等线"/>
          <w:bCs/>
          <w:sz w:val="21"/>
          <w:szCs w:val="21"/>
          <w:lang w:eastAsia="zh-CN"/>
        </w:rPr>
        <w:t xml:space="preserve"> The following options are agreed to be considered:</w:t>
      </w:r>
    </w:p>
    <w:p w14:paraId="44C72DCD" w14:textId="77777777" w:rsidR="001E0CA5" w:rsidRPr="00E3745D" w:rsidRDefault="001E0CA5" w:rsidP="001E0CA5">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Option 1: Multiple PRACH are transmitted with separate preamble on shared ROs.</w:t>
      </w:r>
    </w:p>
    <w:p w14:paraId="2834EC70" w14:textId="77777777" w:rsidR="001E0CA5" w:rsidRPr="00E3745D" w:rsidRDefault="001E0CA5" w:rsidP="001E0CA5">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Option 2: Multiple PRACH are transmitted on separate ROs.</w:t>
      </w:r>
    </w:p>
    <w:p w14:paraId="115F4BCC" w14:textId="77777777" w:rsidR="001E0CA5" w:rsidRPr="00E3745D" w:rsidRDefault="001E0CA5" w:rsidP="001E0CA5">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Option 3: Partial of multiple PRACHs are transmitted with separate preamble on shared ROs, while the other multiple PRACHs are transmitted on separate ROs.</w:t>
      </w:r>
    </w:p>
    <w:p w14:paraId="39ABB90D" w14:textId="77777777" w:rsidR="0085438A" w:rsidRPr="00E3745D" w:rsidRDefault="001775F2" w:rsidP="006034CD">
      <w:pPr>
        <w:overflowPunct/>
        <w:autoSpaceDE/>
        <w:autoSpaceDN/>
        <w:adjustRightInd/>
        <w:snapToGrid w:val="0"/>
        <w:spacing w:after="120" w:line="280" w:lineRule="atLeast"/>
        <w:jc w:val="both"/>
        <w:textAlignment w:val="auto"/>
        <w:rPr>
          <w:rFonts w:eastAsia="等线"/>
          <w:bCs/>
          <w:sz w:val="21"/>
          <w:szCs w:val="21"/>
          <w:lang w:eastAsia="zh-CN"/>
        </w:rPr>
      </w:pPr>
      <w:r w:rsidRPr="00E3745D">
        <w:rPr>
          <w:rFonts w:eastAsia="等线" w:hint="eastAsia"/>
          <w:bCs/>
          <w:sz w:val="21"/>
          <w:szCs w:val="21"/>
          <w:lang w:eastAsia="zh-CN"/>
        </w:rPr>
        <w:t>F</w:t>
      </w:r>
      <w:r w:rsidRPr="00E3745D">
        <w:rPr>
          <w:rFonts w:eastAsia="等线"/>
          <w:bCs/>
          <w:sz w:val="21"/>
          <w:szCs w:val="21"/>
          <w:lang w:eastAsia="zh-CN"/>
        </w:rPr>
        <w:t xml:space="preserve">or Option </w:t>
      </w:r>
      <w:r w:rsidR="00B86662" w:rsidRPr="00E3745D">
        <w:rPr>
          <w:rFonts w:eastAsia="等线"/>
          <w:bCs/>
          <w:sz w:val="21"/>
          <w:szCs w:val="21"/>
          <w:lang w:eastAsia="zh-CN"/>
        </w:rPr>
        <w:t>1</w:t>
      </w:r>
      <w:r w:rsidRPr="00E3745D">
        <w:rPr>
          <w:rFonts w:eastAsia="等线"/>
          <w:bCs/>
          <w:sz w:val="21"/>
          <w:szCs w:val="21"/>
          <w:lang w:eastAsia="zh-CN"/>
        </w:rPr>
        <w:t>, no additional RO is needed</w:t>
      </w:r>
      <w:r w:rsidR="006034CD" w:rsidRPr="00E3745D">
        <w:rPr>
          <w:rFonts w:eastAsia="等线"/>
          <w:bCs/>
          <w:sz w:val="21"/>
          <w:szCs w:val="21"/>
          <w:lang w:eastAsia="zh-CN"/>
        </w:rPr>
        <w:t xml:space="preserve">, it </w:t>
      </w:r>
      <w:r w:rsidR="0085438A" w:rsidRPr="00E3745D">
        <w:rPr>
          <w:rFonts w:eastAsia="等线"/>
          <w:bCs/>
          <w:sz w:val="21"/>
          <w:szCs w:val="21"/>
          <w:lang w:eastAsia="zh-CN"/>
        </w:rPr>
        <w:t>seems</w:t>
      </w:r>
      <w:r w:rsidR="006034CD" w:rsidRPr="00E3745D">
        <w:rPr>
          <w:rFonts w:eastAsia="等线"/>
          <w:bCs/>
          <w:sz w:val="21"/>
          <w:szCs w:val="21"/>
          <w:lang w:eastAsia="zh-CN"/>
        </w:rPr>
        <w:t xml:space="preserve"> </w:t>
      </w:r>
      <w:r w:rsidR="0085438A" w:rsidRPr="00E3745D">
        <w:rPr>
          <w:rFonts w:eastAsia="等线"/>
          <w:bCs/>
          <w:sz w:val="21"/>
          <w:szCs w:val="21"/>
          <w:lang w:eastAsia="zh-CN"/>
        </w:rPr>
        <w:t xml:space="preserve">to be </w:t>
      </w:r>
      <w:r w:rsidR="006034CD" w:rsidRPr="00E3745D">
        <w:rPr>
          <w:rFonts w:eastAsia="等线"/>
          <w:bCs/>
          <w:sz w:val="21"/>
          <w:szCs w:val="21"/>
          <w:lang w:eastAsia="zh-CN"/>
        </w:rPr>
        <w:t>a good choice in terms of resource utilization.</w:t>
      </w:r>
      <w:r w:rsidRPr="00E3745D">
        <w:rPr>
          <w:rFonts w:eastAsia="等线"/>
          <w:bCs/>
          <w:sz w:val="21"/>
          <w:szCs w:val="21"/>
          <w:lang w:eastAsia="zh-CN"/>
        </w:rPr>
        <w:t xml:space="preserve"> </w:t>
      </w:r>
      <w:r w:rsidR="0085438A" w:rsidRPr="00E3745D">
        <w:rPr>
          <w:rFonts w:eastAsia="等线"/>
          <w:bCs/>
          <w:sz w:val="21"/>
          <w:szCs w:val="21"/>
          <w:lang w:eastAsia="zh-CN"/>
        </w:rPr>
        <w:t xml:space="preserve">However, we need to review this option from at least two more aspects. </w:t>
      </w:r>
    </w:p>
    <w:p w14:paraId="3859214E" w14:textId="316516BE" w:rsidR="0085438A" w:rsidRPr="00E3745D" w:rsidRDefault="0085438A" w:rsidP="0085438A">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 xml:space="preserve">Firstly, from preamble perspective, the question is: will preamble arrangement be an issue? </w:t>
      </w:r>
      <w:r w:rsidR="006034CD" w:rsidRPr="00E3745D">
        <w:rPr>
          <w:rFonts w:eastAsia="等线"/>
          <w:bCs/>
          <w:sz w:val="21"/>
          <w:szCs w:val="21"/>
          <w:lang w:eastAsia="zh-CN"/>
        </w:rPr>
        <w:t>C</w:t>
      </w:r>
      <w:r w:rsidR="00611D10" w:rsidRPr="00E3745D">
        <w:rPr>
          <w:rFonts w:eastAsia="等线"/>
          <w:bCs/>
          <w:sz w:val="21"/>
          <w:szCs w:val="21"/>
          <w:lang w:eastAsia="zh-CN"/>
        </w:rPr>
        <w:t>urrently, preambles have already been divided for variety of usages, e.g., CBRA/CFRA, 2-Setp/ 4-Step RACH procedure, Msg. 3 repetitions and etc</w:t>
      </w:r>
      <w:r w:rsidR="00334EAB" w:rsidRPr="00E3745D">
        <w:rPr>
          <w:rFonts w:eastAsia="等线"/>
          <w:bCs/>
          <w:sz w:val="21"/>
          <w:szCs w:val="21"/>
          <w:lang w:eastAsia="zh-CN"/>
        </w:rPr>
        <w:t xml:space="preserve">. </w:t>
      </w:r>
      <w:r w:rsidR="006034CD" w:rsidRPr="00E3745D">
        <w:rPr>
          <w:rFonts w:eastAsia="等线" w:hint="eastAsia"/>
          <w:bCs/>
          <w:sz w:val="21"/>
          <w:szCs w:val="21"/>
          <w:lang w:eastAsia="zh-CN"/>
        </w:rPr>
        <w:t>To</w:t>
      </w:r>
      <w:r w:rsidR="006034CD" w:rsidRPr="00E3745D">
        <w:rPr>
          <w:rFonts w:eastAsia="等线"/>
          <w:bCs/>
          <w:sz w:val="21"/>
          <w:szCs w:val="21"/>
          <w:lang w:eastAsia="zh-CN"/>
        </w:rPr>
        <w:t xml:space="preserve"> deal with issue, a feature combination-based mechanism was introduced in Rel-17, i.e., IE</w:t>
      </w:r>
      <w:r w:rsidR="006034CD" w:rsidRPr="00E3745D">
        <w:rPr>
          <w:rFonts w:eastAsia="等线"/>
          <w:bCs/>
          <w:i/>
          <w:iCs/>
          <w:sz w:val="21"/>
          <w:szCs w:val="21"/>
          <w:lang w:eastAsia="zh-CN"/>
        </w:rPr>
        <w:t xml:space="preserve"> </w:t>
      </w:r>
      <w:proofErr w:type="spellStart"/>
      <w:r w:rsidR="006034CD" w:rsidRPr="00E3745D">
        <w:rPr>
          <w:rFonts w:eastAsia="等线"/>
          <w:bCs/>
          <w:i/>
          <w:iCs/>
          <w:sz w:val="21"/>
          <w:szCs w:val="21"/>
          <w:lang w:eastAsia="zh-CN"/>
        </w:rPr>
        <w:t>FeatureCombination</w:t>
      </w:r>
      <w:proofErr w:type="spellEnd"/>
      <w:r w:rsidR="006034CD" w:rsidRPr="00E3745D">
        <w:rPr>
          <w:rFonts w:eastAsia="等线"/>
          <w:bCs/>
          <w:sz w:val="21"/>
          <w:szCs w:val="21"/>
          <w:lang w:eastAsia="zh-CN"/>
        </w:rPr>
        <w:t xml:space="preserve"> was introduced to indicate a feature or a combination of features to be associated with a set of </w:t>
      </w:r>
      <w:proofErr w:type="gramStart"/>
      <w:r w:rsidR="00E769BD" w:rsidRPr="00E3745D">
        <w:rPr>
          <w:rFonts w:eastAsia="等线"/>
          <w:bCs/>
          <w:sz w:val="21"/>
          <w:szCs w:val="21"/>
          <w:lang w:eastAsia="zh-CN"/>
        </w:rPr>
        <w:t>r</w:t>
      </w:r>
      <w:r w:rsidR="006034CD" w:rsidRPr="00E3745D">
        <w:rPr>
          <w:rFonts w:eastAsia="等线"/>
          <w:bCs/>
          <w:sz w:val="21"/>
          <w:szCs w:val="21"/>
          <w:lang w:eastAsia="zh-CN"/>
        </w:rPr>
        <w:t xml:space="preserve">andom </w:t>
      </w:r>
      <w:r w:rsidR="00E769BD" w:rsidRPr="00E3745D">
        <w:rPr>
          <w:rFonts w:eastAsia="等线"/>
          <w:bCs/>
          <w:sz w:val="21"/>
          <w:szCs w:val="21"/>
          <w:lang w:eastAsia="zh-CN"/>
        </w:rPr>
        <w:t>a</w:t>
      </w:r>
      <w:r w:rsidR="006034CD" w:rsidRPr="00E3745D">
        <w:rPr>
          <w:rFonts w:eastAsia="等线"/>
          <w:bCs/>
          <w:sz w:val="21"/>
          <w:szCs w:val="21"/>
          <w:lang w:eastAsia="zh-CN"/>
        </w:rPr>
        <w:t>ccess</w:t>
      </w:r>
      <w:proofErr w:type="gramEnd"/>
      <w:r w:rsidR="006034CD" w:rsidRPr="00E3745D">
        <w:rPr>
          <w:rFonts w:eastAsia="等线"/>
          <w:bCs/>
          <w:sz w:val="21"/>
          <w:szCs w:val="21"/>
          <w:lang w:eastAsia="zh-CN"/>
        </w:rPr>
        <w:t xml:space="preserve"> resources (i.e. an instance of </w:t>
      </w:r>
      <w:proofErr w:type="spellStart"/>
      <w:r w:rsidR="006034CD" w:rsidRPr="00E3745D">
        <w:rPr>
          <w:rFonts w:eastAsia="等线"/>
          <w:bCs/>
          <w:i/>
          <w:iCs/>
          <w:sz w:val="21"/>
          <w:szCs w:val="21"/>
          <w:lang w:eastAsia="zh-CN"/>
        </w:rPr>
        <w:t>FeatureCombinationPreambles</w:t>
      </w:r>
      <w:proofErr w:type="spellEnd"/>
      <w:r w:rsidR="006034CD" w:rsidRPr="00E3745D">
        <w:rPr>
          <w:rFonts w:eastAsia="等线"/>
          <w:bCs/>
          <w:sz w:val="21"/>
          <w:szCs w:val="21"/>
          <w:lang w:eastAsia="zh-CN"/>
        </w:rPr>
        <w:t>). It can be seen that there are still some spare spaces in this IE, which may be used for multiple PRACH transmission.</w:t>
      </w:r>
      <w:r w:rsidRPr="00E3745D">
        <w:rPr>
          <w:rFonts w:eastAsia="等线"/>
          <w:bCs/>
          <w:sz w:val="21"/>
          <w:szCs w:val="21"/>
          <w:lang w:eastAsia="zh-CN"/>
        </w:rPr>
        <w:t xml:space="preserve"> Although may be complex, but from preamble arrangement perspective, Option 1 seems workable.</w:t>
      </w:r>
      <w:r w:rsidR="006034CD" w:rsidRPr="00E3745D">
        <w:rPr>
          <w:rFonts w:eastAsia="等线"/>
          <w:bCs/>
          <w:sz w:val="21"/>
          <w:szCs w:val="21"/>
          <w:lang w:eastAsia="zh-CN"/>
        </w:rPr>
        <w:t xml:space="preserve"> </w:t>
      </w:r>
    </w:p>
    <w:p w14:paraId="2993FCD3" w14:textId="36041478" w:rsidR="006034CD" w:rsidRPr="00E3745D" w:rsidRDefault="0085438A" w:rsidP="0085438A">
      <w:pPr>
        <w:numPr>
          <w:ilvl w:val="0"/>
          <w:numId w:val="12"/>
        </w:numPr>
        <w:overflowPunct/>
        <w:autoSpaceDE/>
        <w:autoSpaceDN/>
        <w:adjustRightInd/>
        <w:snapToGrid w:val="0"/>
        <w:spacing w:after="120" w:line="280" w:lineRule="atLeast"/>
        <w:ind w:left="284" w:hanging="284"/>
        <w:jc w:val="both"/>
        <w:textAlignment w:val="auto"/>
        <w:rPr>
          <w:rFonts w:eastAsia="等线"/>
          <w:bCs/>
          <w:sz w:val="21"/>
          <w:szCs w:val="21"/>
          <w:lang w:eastAsia="zh-CN"/>
        </w:rPr>
      </w:pPr>
      <w:r w:rsidRPr="00E3745D">
        <w:rPr>
          <w:rFonts w:eastAsia="等线"/>
          <w:bCs/>
          <w:sz w:val="21"/>
          <w:szCs w:val="21"/>
          <w:lang w:eastAsia="zh-CN"/>
        </w:rPr>
        <w:t xml:space="preserve">Secondly, from RO perspective, the question is: are there enough ROs for a number of PRACH transmissions with same beam? For current spec, each valid RO is associated with at least one SSB, and current SSB to RO mapping only ensures SSBs </w:t>
      </w:r>
      <w:r w:rsidRPr="00E3745D">
        <w:rPr>
          <w:sz w:val="21"/>
          <w:szCs w:val="21"/>
        </w:rPr>
        <w:t>are mapped at least once to the PRACH occasions within the association period. It doesn’t ensure the number of ROs to be enough for PRACH repetitions, e.g., 2 or 4 PRACH repetitions.</w:t>
      </w:r>
      <w:r w:rsidR="000D56A7" w:rsidRPr="00E3745D">
        <w:rPr>
          <w:sz w:val="21"/>
          <w:szCs w:val="21"/>
        </w:rPr>
        <w:t xml:space="preserve"> Take PRACH format B4 as an example, </w:t>
      </w:r>
      <w:r w:rsidR="00D07FC8" w:rsidRPr="00E3745D">
        <w:rPr>
          <w:sz w:val="21"/>
          <w:szCs w:val="21"/>
        </w:rPr>
        <w:t xml:space="preserve">part of </w:t>
      </w:r>
      <w:proofErr w:type="gramStart"/>
      <w:r w:rsidR="00D07FC8" w:rsidRPr="00E3745D">
        <w:rPr>
          <w:sz w:val="21"/>
          <w:szCs w:val="21"/>
        </w:rPr>
        <w:t>random access</w:t>
      </w:r>
      <w:proofErr w:type="gramEnd"/>
      <w:r w:rsidR="00D07FC8" w:rsidRPr="00E3745D">
        <w:rPr>
          <w:sz w:val="21"/>
          <w:szCs w:val="21"/>
        </w:rPr>
        <w:t xml:space="preserve"> configurations for FR2 as described in TS 38.211 is </w:t>
      </w:r>
      <w:r w:rsidR="00F05022" w:rsidRPr="00E3745D">
        <w:rPr>
          <w:sz w:val="21"/>
          <w:szCs w:val="21"/>
        </w:rPr>
        <w:t xml:space="preserve">copied and </w:t>
      </w:r>
      <w:r w:rsidR="00D07FC8" w:rsidRPr="00E3745D">
        <w:rPr>
          <w:sz w:val="21"/>
          <w:szCs w:val="21"/>
        </w:rPr>
        <w:t>shown in the following table</w:t>
      </w:r>
      <w:r w:rsidR="00F05022" w:rsidRPr="00E3745D">
        <w:rPr>
          <w:sz w:val="21"/>
          <w:szCs w:val="21"/>
        </w:rPr>
        <w:t>. It can be known that</w:t>
      </w:r>
      <w:r w:rsidR="00FF2CE0" w:rsidRPr="00E3745D">
        <w:rPr>
          <w:sz w:val="21"/>
          <w:szCs w:val="21"/>
        </w:rPr>
        <w:t xml:space="preserve"> if </w:t>
      </w:r>
      <w:proofErr w:type="spellStart"/>
      <w:r w:rsidR="00FF2CE0" w:rsidRPr="00E3745D">
        <w:rPr>
          <w:sz w:val="21"/>
          <w:szCs w:val="21"/>
        </w:rPr>
        <w:t>FDMed</w:t>
      </w:r>
      <w:proofErr w:type="spellEnd"/>
      <w:r w:rsidR="00FF2CE0" w:rsidRPr="00E3745D">
        <w:rPr>
          <w:sz w:val="21"/>
          <w:szCs w:val="21"/>
        </w:rPr>
        <w:t xml:space="preserve"> ROs is not considered,</w:t>
      </w:r>
      <w:r w:rsidR="00F05022" w:rsidRPr="00E3745D">
        <w:rPr>
          <w:sz w:val="21"/>
          <w:szCs w:val="21"/>
        </w:rPr>
        <w:t xml:space="preserve"> the number of ROs in a PRACH configuration period is generally </w:t>
      </w:r>
      <w:r w:rsidR="00FF2CE0" w:rsidRPr="00E3745D">
        <w:rPr>
          <w:sz w:val="21"/>
          <w:szCs w:val="21"/>
        </w:rPr>
        <w:t xml:space="preserve">between 4~20, where the maximum number is </w:t>
      </w:r>
      <w:r w:rsidR="00F05022" w:rsidRPr="00E3745D">
        <w:rPr>
          <w:sz w:val="21"/>
          <w:szCs w:val="21"/>
        </w:rPr>
        <w:t>40</w:t>
      </w:r>
      <w:r w:rsidR="00FF2CE0" w:rsidRPr="00E3745D">
        <w:rPr>
          <w:sz w:val="21"/>
          <w:szCs w:val="21"/>
        </w:rPr>
        <w:t>. Consider that the maximum FDM factor is 8, with carefully selection of FDM factor and number of SSB per RO, there may be enough ROs for multiple PRACH transmissions. Thus, from RO perspective, Option 1 seems also workable.</w:t>
      </w:r>
    </w:p>
    <w:p w14:paraId="55920BB8" w14:textId="5E77972C" w:rsidR="00FF2CE0" w:rsidRDefault="00FF2CE0" w:rsidP="00FF2CE0">
      <w:pPr>
        <w:overflowPunct/>
        <w:autoSpaceDE/>
        <w:autoSpaceDN/>
        <w:adjustRightInd/>
        <w:snapToGrid w:val="0"/>
        <w:spacing w:after="120" w:line="280" w:lineRule="atLeast"/>
        <w:jc w:val="both"/>
        <w:textAlignment w:val="auto"/>
        <w:rPr>
          <w:sz w:val="21"/>
          <w:szCs w:val="21"/>
          <w:lang w:eastAsia="zh-CN"/>
        </w:rPr>
      </w:pPr>
      <w:r w:rsidRPr="00E3745D">
        <w:rPr>
          <w:sz w:val="21"/>
          <w:szCs w:val="21"/>
          <w:lang w:eastAsia="zh-CN"/>
        </w:rPr>
        <w:t xml:space="preserve">From the above analysis, it can be known that although Option 1 is workable, it has some limitations. The mechanism may be a little bit complex and not that flexible. Thus, </w:t>
      </w:r>
      <w:r w:rsidRPr="00E3745D">
        <w:rPr>
          <w:b/>
          <w:bCs/>
          <w:sz w:val="21"/>
          <w:szCs w:val="21"/>
          <w:lang w:eastAsia="zh-CN"/>
        </w:rPr>
        <w:t>we suggest to deprioritize Option 1</w:t>
      </w:r>
      <w:r w:rsidRPr="00E3745D">
        <w:rPr>
          <w:sz w:val="21"/>
          <w:szCs w:val="21"/>
          <w:lang w:eastAsia="zh-CN"/>
        </w:rPr>
        <w:t>.</w:t>
      </w:r>
    </w:p>
    <w:p w14:paraId="303B2190" w14:textId="619EC08E" w:rsidR="002F5AAC" w:rsidRPr="002F5AAC" w:rsidRDefault="002F5AAC" w:rsidP="002F5AAC">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Tab</w:t>
      </w:r>
      <w:r>
        <w:rPr>
          <w:rFonts w:eastAsia="等线"/>
          <w:bCs/>
          <w:sz w:val="21"/>
          <w:szCs w:val="21"/>
          <w:lang w:eastAsia="zh-CN"/>
        </w:rPr>
        <w:t xml:space="preserve">. 1. Part of </w:t>
      </w:r>
      <w:proofErr w:type="gramStart"/>
      <w:r w:rsidR="00080929">
        <w:rPr>
          <w:rFonts w:eastAsia="等线"/>
          <w:bCs/>
          <w:sz w:val="21"/>
          <w:szCs w:val="21"/>
          <w:lang w:eastAsia="zh-CN"/>
        </w:rPr>
        <w:t>r</w:t>
      </w:r>
      <w:r w:rsidRPr="002F5AAC">
        <w:rPr>
          <w:rFonts w:eastAsia="等线"/>
          <w:bCs/>
          <w:sz w:val="21"/>
          <w:szCs w:val="21"/>
          <w:lang w:eastAsia="zh-CN"/>
        </w:rPr>
        <w:t>andom access</w:t>
      </w:r>
      <w:proofErr w:type="gramEnd"/>
      <w:r w:rsidRPr="002F5AAC">
        <w:rPr>
          <w:rFonts w:eastAsia="等线"/>
          <w:bCs/>
          <w:sz w:val="21"/>
          <w:szCs w:val="21"/>
          <w:lang w:eastAsia="zh-CN"/>
        </w:rPr>
        <w:t xml:space="preserve"> configurations for FR2 and unpaired spectrum</w:t>
      </w:r>
      <w:r>
        <w:rPr>
          <w:rFonts w:eastAsia="等线"/>
          <w:bCs/>
          <w:sz w:val="21"/>
          <w:szCs w:val="21"/>
          <w:lang w:eastAsia="zh-CN"/>
        </w:rPr>
        <w:t xml:space="preserve"> from TS 38.211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851"/>
        <w:gridCol w:w="567"/>
        <w:gridCol w:w="708"/>
        <w:gridCol w:w="2127"/>
        <w:gridCol w:w="850"/>
        <w:gridCol w:w="1130"/>
        <w:gridCol w:w="1134"/>
        <w:gridCol w:w="850"/>
      </w:tblGrid>
      <w:tr w:rsidR="000D56A7" w:rsidRPr="000D56A7" w14:paraId="3F6ADB19" w14:textId="77777777" w:rsidTr="000D56A7">
        <w:trPr>
          <w:jc w:val="center"/>
        </w:trPr>
        <w:tc>
          <w:tcPr>
            <w:tcW w:w="850" w:type="dxa"/>
            <w:vMerge w:val="restart"/>
            <w:shd w:val="clear" w:color="auto" w:fill="auto"/>
            <w:vAlign w:val="center"/>
          </w:tcPr>
          <w:p w14:paraId="5730EF3D" w14:textId="14F4D669" w:rsidR="000D56A7" w:rsidRPr="000D56A7" w:rsidRDefault="000D56A7" w:rsidP="000D56A7">
            <w:pPr>
              <w:spacing w:after="0"/>
              <w:jc w:val="center"/>
              <w:rPr>
                <w:sz w:val="16"/>
                <w:szCs w:val="16"/>
              </w:rPr>
            </w:pPr>
            <w:r w:rsidRPr="000D56A7">
              <w:rPr>
                <w:sz w:val="16"/>
                <w:szCs w:val="16"/>
              </w:rPr>
              <w:t>PRACH</w:t>
            </w:r>
            <w:r w:rsidRPr="000D56A7">
              <w:rPr>
                <w:sz w:val="16"/>
                <w:szCs w:val="16"/>
              </w:rPr>
              <w:br/>
              <w:t xml:space="preserve">Config. </w:t>
            </w:r>
            <w:r w:rsidRPr="000D56A7">
              <w:rPr>
                <w:sz w:val="16"/>
                <w:szCs w:val="16"/>
              </w:rPr>
              <w:br/>
              <w:t>Index</w:t>
            </w:r>
          </w:p>
        </w:tc>
        <w:tc>
          <w:tcPr>
            <w:tcW w:w="851" w:type="dxa"/>
            <w:vMerge w:val="restart"/>
            <w:shd w:val="clear" w:color="auto" w:fill="auto"/>
            <w:vAlign w:val="center"/>
          </w:tcPr>
          <w:p w14:paraId="0B56DC3E" w14:textId="5C382215" w:rsidR="000D56A7" w:rsidRPr="000D56A7" w:rsidRDefault="000D56A7" w:rsidP="000D56A7">
            <w:pPr>
              <w:spacing w:after="0"/>
              <w:jc w:val="center"/>
              <w:rPr>
                <w:sz w:val="16"/>
                <w:szCs w:val="16"/>
              </w:rPr>
            </w:pPr>
            <w:r w:rsidRPr="000D56A7">
              <w:rPr>
                <w:sz w:val="16"/>
                <w:szCs w:val="16"/>
              </w:rPr>
              <w:t>Preamble format</w:t>
            </w:r>
          </w:p>
        </w:tc>
        <w:tc>
          <w:tcPr>
            <w:tcW w:w="1275" w:type="dxa"/>
            <w:gridSpan w:val="2"/>
            <w:shd w:val="clear" w:color="auto" w:fill="auto"/>
            <w:vAlign w:val="center"/>
          </w:tcPr>
          <w:p w14:paraId="618DB179" w14:textId="235E83E7" w:rsidR="000D56A7" w:rsidRPr="000D56A7" w:rsidRDefault="00000000" w:rsidP="000D56A7">
            <w:pPr>
              <w:spacing w:after="0"/>
              <w:jc w:val="center"/>
              <w:rPr>
                <w:sz w:val="16"/>
                <w:szCs w:val="16"/>
              </w:rPr>
            </w:pPr>
            <m:oMathPara>
              <m:oMath>
                <m:sSub>
                  <m:sSubPr>
                    <m:ctrlPr>
                      <w:rPr>
                        <w:rFonts w:ascii="Cambria Math" w:hAnsi="Cambria Math"/>
                        <w:sz w:val="16"/>
                        <w:szCs w:val="16"/>
                      </w:rPr>
                    </m:ctrlPr>
                  </m:sSubPr>
                  <m:e>
                    <m:r>
                      <m:rPr>
                        <m:sty m:val="bi"/>
                      </m:rPr>
                      <w:rPr>
                        <w:rFonts w:ascii="Cambria Math" w:hAnsi="Cambria Math"/>
                        <w:sz w:val="16"/>
                        <w:szCs w:val="16"/>
                      </w:rPr>
                      <m:t>n</m:t>
                    </m:r>
                  </m:e>
                  <m:sub>
                    <m:r>
                      <m:rPr>
                        <m:nor/>
                      </m:rPr>
                      <w:rPr>
                        <w:sz w:val="16"/>
                        <w:szCs w:val="16"/>
                      </w:rPr>
                      <m:t>f</m:t>
                    </m:r>
                  </m:sub>
                </m:sSub>
                <m:r>
                  <m:rPr>
                    <m:nor/>
                  </m:rPr>
                  <w:rPr>
                    <w:sz w:val="16"/>
                    <w:szCs w:val="16"/>
                  </w:rPr>
                  <m:t xml:space="preserve"> mod </m:t>
                </m:r>
                <m:r>
                  <m:rPr>
                    <m:sty m:val="bi"/>
                  </m:rPr>
                  <w:rPr>
                    <w:rFonts w:ascii="Cambria Math" w:hAnsi="Cambria Math"/>
                    <w:sz w:val="16"/>
                    <w:szCs w:val="16"/>
                  </w:rPr>
                  <m:t>x</m:t>
                </m:r>
                <m:r>
                  <m:rPr>
                    <m:sty m:val="b"/>
                  </m:rPr>
                  <w:rPr>
                    <w:rFonts w:ascii="Cambria Math" w:hAnsi="Cambria Math"/>
                    <w:sz w:val="16"/>
                    <w:szCs w:val="16"/>
                  </w:rPr>
                  <m:t>=</m:t>
                </m:r>
                <m:r>
                  <m:rPr>
                    <m:sty m:val="bi"/>
                  </m:rPr>
                  <w:rPr>
                    <w:rFonts w:ascii="Cambria Math" w:hAnsi="Cambria Math"/>
                    <w:sz w:val="16"/>
                    <w:szCs w:val="16"/>
                  </w:rPr>
                  <m:t>y</m:t>
                </m:r>
              </m:oMath>
            </m:oMathPara>
          </w:p>
        </w:tc>
        <w:tc>
          <w:tcPr>
            <w:tcW w:w="2127" w:type="dxa"/>
            <w:vMerge w:val="restart"/>
            <w:shd w:val="clear" w:color="auto" w:fill="auto"/>
            <w:vAlign w:val="center"/>
          </w:tcPr>
          <w:p w14:paraId="13DE4F05" w14:textId="0F01E3B1" w:rsidR="000D56A7" w:rsidRPr="000D56A7" w:rsidRDefault="000D56A7" w:rsidP="000D56A7">
            <w:pPr>
              <w:spacing w:after="0"/>
              <w:jc w:val="center"/>
              <w:rPr>
                <w:sz w:val="16"/>
                <w:szCs w:val="16"/>
              </w:rPr>
            </w:pPr>
            <w:r w:rsidRPr="000D56A7">
              <w:rPr>
                <w:sz w:val="16"/>
                <w:szCs w:val="16"/>
              </w:rPr>
              <w:t>Slot number</w:t>
            </w:r>
          </w:p>
        </w:tc>
        <w:tc>
          <w:tcPr>
            <w:tcW w:w="850" w:type="dxa"/>
            <w:vMerge w:val="restart"/>
            <w:shd w:val="clear" w:color="auto" w:fill="auto"/>
            <w:vAlign w:val="center"/>
          </w:tcPr>
          <w:p w14:paraId="528A210C" w14:textId="714AE5EA" w:rsidR="000D56A7" w:rsidRPr="000D56A7" w:rsidRDefault="000D56A7" w:rsidP="000D56A7">
            <w:pPr>
              <w:spacing w:after="0"/>
              <w:jc w:val="center"/>
              <w:rPr>
                <w:sz w:val="16"/>
                <w:szCs w:val="16"/>
              </w:rPr>
            </w:pPr>
            <w:r w:rsidRPr="000D56A7">
              <w:rPr>
                <w:sz w:val="16"/>
                <w:szCs w:val="16"/>
              </w:rPr>
              <w:t>Starting symbol</w:t>
            </w:r>
          </w:p>
        </w:tc>
        <w:tc>
          <w:tcPr>
            <w:tcW w:w="1130" w:type="dxa"/>
            <w:vMerge w:val="restart"/>
            <w:vAlign w:val="center"/>
          </w:tcPr>
          <w:p w14:paraId="1822A5F9" w14:textId="0990FE72" w:rsidR="000D56A7" w:rsidRPr="000D56A7" w:rsidRDefault="000D56A7" w:rsidP="000D56A7">
            <w:pPr>
              <w:spacing w:after="0"/>
              <w:jc w:val="center"/>
              <w:rPr>
                <w:sz w:val="16"/>
                <w:szCs w:val="16"/>
              </w:rPr>
            </w:pPr>
            <w:r w:rsidRPr="000D56A7">
              <w:rPr>
                <w:sz w:val="16"/>
                <w:szCs w:val="16"/>
              </w:rPr>
              <w:t>Number of PRACH slots within a 60 kHz slot</w:t>
            </w:r>
          </w:p>
        </w:tc>
        <w:tc>
          <w:tcPr>
            <w:tcW w:w="1134" w:type="dxa"/>
            <w:vMerge w:val="restart"/>
            <w:vAlign w:val="center"/>
          </w:tcPr>
          <w:p w14:paraId="0446086B" w14:textId="0346FC88" w:rsidR="000D56A7" w:rsidRPr="000D56A7" w:rsidRDefault="000D56A7" w:rsidP="000D56A7">
            <w:pPr>
              <w:spacing w:after="0"/>
              <w:jc w:val="center"/>
              <w:rPr>
                <w:sz w:val="16"/>
                <w:szCs w:val="16"/>
              </w:rPr>
            </w:pPr>
            <w:r w:rsidRPr="000D56A7">
              <w:rPr>
                <w:sz w:val="16"/>
                <w:szCs w:val="16"/>
              </w:rPr>
              <w:t xml:space="preserve">number of time-domain </w:t>
            </w:r>
            <w:r w:rsidRPr="000D56A7">
              <w:rPr>
                <w:rFonts w:hint="eastAsia"/>
                <w:sz w:val="16"/>
                <w:szCs w:val="16"/>
                <w:lang w:eastAsia="zh-CN"/>
              </w:rPr>
              <w:t>RO</w:t>
            </w:r>
            <w:r w:rsidRPr="000D56A7">
              <w:rPr>
                <w:sz w:val="16"/>
                <w:szCs w:val="16"/>
              </w:rPr>
              <w:t xml:space="preserve"> within a PRACH slot</w:t>
            </w:r>
          </w:p>
        </w:tc>
        <w:tc>
          <w:tcPr>
            <w:tcW w:w="850" w:type="dxa"/>
            <w:vMerge w:val="restart"/>
            <w:vAlign w:val="center"/>
          </w:tcPr>
          <w:p w14:paraId="0DBDA4E0" w14:textId="5DC037DF" w:rsidR="000D56A7" w:rsidRPr="000D56A7" w:rsidRDefault="000D56A7" w:rsidP="000D56A7">
            <w:pPr>
              <w:spacing w:after="0"/>
              <w:jc w:val="center"/>
              <w:rPr>
                <w:sz w:val="16"/>
                <w:szCs w:val="16"/>
              </w:rPr>
            </w:pPr>
            <w:r w:rsidRPr="000D56A7">
              <w:rPr>
                <w:sz w:val="16"/>
                <w:szCs w:val="16"/>
              </w:rPr>
              <w:t>PRACH duration</w:t>
            </w:r>
          </w:p>
        </w:tc>
      </w:tr>
      <w:tr w:rsidR="000D56A7" w:rsidRPr="000D56A7" w14:paraId="21F568BA" w14:textId="77777777" w:rsidTr="000D56A7">
        <w:trPr>
          <w:jc w:val="center"/>
        </w:trPr>
        <w:tc>
          <w:tcPr>
            <w:tcW w:w="850" w:type="dxa"/>
            <w:vMerge/>
            <w:shd w:val="clear" w:color="auto" w:fill="auto"/>
          </w:tcPr>
          <w:p w14:paraId="3E7CC55D" w14:textId="25464C96" w:rsidR="000D56A7" w:rsidRPr="000D56A7" w:rsidRDefault="000D56A7" w:rsidP="000D56A7">
            <w:pPr>
              <w:spacing w:after="0"/>
              <w:rPr>
                <w:sz w:val="16"/>
                <w:szCs w:val="16"/>
              </w:rPr>
            </w:pPr>
          </w:p>
        </w:tc>
        <w:tc>
          <w:tcPr>
            <w:tcW w:w="851" w:type="dxa"/>
            <w:vMerge/>
            <w:shd w:val="clear" w:color="auto" w:fill="auto"/>
          </w:tcPr>
          <w:p w14:paraId="53AC65DD" w14:textId="7C97878D" w:rsidR="000D56A7" w:rsidRPr="000D56A7" w:rsidRDefault="000D56A7" w:rsidP="000D56A7">
            <w:pPr>
              <w:spacing w:after="0"/>
              <w:rPr>
                <w:sz w:val="16"/>
                <w:szCs w:val="16"/>
              </w:rPr>
            </w:pPr>
          </w:p>
        </w:tc>
        <w:tc>
          <w:tcPr>
            <w:tcW w:w="567" w:type="dxa"/>
            <w:shd w:val="clear" w:color="auto" w:fill="auto"/>
            <w:vAlign w:val="center"/>
          </w:tcPr>
          <w:p w14:paraId="17CCAA67" w14:textId="6A923E17" w:rsidR="000D56A7" w:rsidRPr="000D56A7" w:rsidRDefault="000D56A7" w:rsidP="000D56A7">
            <w:pPr>
              <w:spacing w:after="0"/>
              <w:rPr>
                <w:sz w:val="16"/>
                <w:szCs w:val="16"/>
              </w:rPr>
            </w:pPr>
            <w:r w:rsidRPr="000D56A7">
              <w:rPr>
                <w:sz w:val="16"/>
                <w:szCs w:val="16"/>
                <w:lang w:eastAsia="zh-CN"/>
              </w:rPr>
              <w:t>x</w:t>
            </w:r>
          </w:p>
        </w:tc>
        <w:tc>
          <w:tcPr>
            <w:tcW w:w="708" w:type="dxa"/>
            <w:shd w:val="clear" w:color="auto" w:fill="auto"/>
            <w:vAlign w:val="center"/>
          </w:tcPr>
          <w:p w14:paraId="21B1E01A" w14:textId="4AD6F963" w:rsidR="000D56A7" w:rsidRPr="000D56A7" w:rsidRDefault="000D56A7" w:rsidP="000D56A7">
            <w:pPr>
              <w:spacing w:after="0"/>
              <w:rPr>
                <w:sz w:val="16"/>
                <w:szCs w:val="16"/>
                <w:lang w:eastAsia="zh-CN"/>
              </w:rPr>
            </w:pPr>
            <w:r w:rsidRPr="000D56A7">
              <w:rPr>
                <w:sz w:val="16"/>
                <w:szCs w:val="16"/>
              </w:rPr>
              <w:t>y</w:t>
            </w:r>
          </w:p>
        </w:tc>
        <w:tc>
          <w:tcPr>
            <w:tcW w:w="2127" w:type="dxa"/>
            <w:vMerge/>
            <w:shd w:val="clear" w:color="auto" w:fill="auto"/>
          </w:tcPr>
          <w:p w14:paraId="3FEEFF24" w14:textId="7065DDFB" w:rsidR="000D56A7" w:rsidRPr="000D56A7" w:rsidRDefault="000D56A7" w:rsidP="000D56A7">
            <w:pPr>
              <w:spacing w:after="0"/>
              <w:rPr>
                <w:sz w:val="16"/>
                <w:szCs w:val="16"/>
              </w:rPr>
            </w:pPr>
          </w:p>
        </w:tc>
        <w:tc>
          <w:tcPr>
            <w:tcW w:w="850" w:type="dxa"/>
            <w:vMerge/>
            <w:shd w:val="clear" w:color="auto" w:fill="auto"/>
          </w:tcPr>
          <w:p w14:paraId="4EBEDCAC" w14:textId="4B86111A" w:rsidR="000D56A7" w:rsidRPr="000D56A7" w:rsidRDefault="000D56A7" w:rsidP="000D56A7">
            <w:pPr>
              <w:spacing w:after="0"/>
              <w:rPr>
                <w:sz w:val="16"/>
                <w:szCs w:val="16"/>
              </w:rPr>
            </w:pPr>
          </w:p>
        </w:tc>
        <w:tc>
          <w:tcPr>
            <w:tcW w:w="1130" w:type="dxa"/>
            <w:vMerge/>
          </w:tcPr>
          <w:p w14:paraId="0B248F19" w14:textId="34C1CAE2" w:rsidR="000D56A7" w:rsidRPr="000D56A7" w:rsidRDefault="000D56A7" w:rsidP="000D56A7">
            <w:pPr>
              <w:spacing w:after="0"/>
              <w:rPr>
                <w:sz w:val="16"/>
                <w:szCs w:val="16"/>
              </w:rPr>
            </w:pPr>
          </w:p>
        </w:tc>
        <w:tc>
          <w:tcPr>
            <w:tcW w:w="1134" w:type="dxa"/>
            <w:vMerge/>
          </w:tcPr>
          <w:p w14:paraId="1492790B" w14:textId="040D4710" w:rsidR="000D56A7" w:rsidRPr="000D56A7" w:rsidRDefault="000D56A7" w:rsidP="000D56A7">
            <w:pPr>
              <w:spacing w:after="0"/>
              <w:rPr>
                <w:sz w:val="16"/>
                <w:szCs w:val="16"/>
              </w:rPr>
            </w:pPr>
          </w:p>
        </w:tc>
        <w:tc>
          <w:tcPr>
            <w:tcW w:w="850" w:type="dxa"/>
            <w:vMerge/>
          </w:tcPr>
          <w:p w14:paraId="523A4EFF" w14:textId="6E4BA1BF" w:rsidR="000D56A7" w:rsidRPr="000D56A7" w:rsidRDefault="000D56A7" w:rsidP="000D56A7">
            <w:pPr>
              <w:spacing w:after="0"/>
              <w:rPr>
                <w:sz w:val="16"/>
                <w:szCs w:val="16"/>
              </w:rPr>
            </w:pPr>
          </w:p>
        </w:tc>
      </w:tr>
      <w:tr w:rsidR="000D56A7" w:rsidRPr="000D56A7" w14:paraId="78C3632B" w14:textId="77777777" w:rsidTr="000D56A7">
        <w:trPr>
          <w:jc w:val="center"/>
        </w:trPr>
        <w:tc>
          <w:tcPr>
            <w:tcW w:w="850" w:type="dxa"/>
            <w:shd w:val="clear" w:color="auto" w:fill="auto"/>
            <w:vAlign w:val="center"/>
          </w:tcPr>
          <w:p w14:paraId="628080CF" w14:textId="77777777" w:rsidR="000D56A7" w:rsidRPr="000D56A7" w:rsidRDefault="000D56A7" w:rsidP="000D56A7">
            <w:pPr>
              <w:spacing w:after="0"/>
              <w:rPr>
                <w:sz w:val="16"/>
                <w:szCs w:val="16"/>
              </w:rPr>
            </w:pPr>
            <w:r w:rsidRPr="000D56A7">
              <w:rPr>
                <w:sz w:val="16"/>
                <w:szCs w:val="16"/>
              </w:rPr>
              <w:t>112</w:t>
            </w:r>
          </w:p>
        </w:tc>
        <w:tc>
          <w:tcPr>
            <w:tcW w:w="851" w:type="dxa"/>
            <w:shd w:val="clear" w:color="auto" w:fill="auto"/>
          </w:tcPr>
          <w:p w14:paraId="76DA71C4"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354B73F9" w14:textId="77777777" w:rsidR="000D56A7" w:rsidRPr="000D56A7" w:rsidRDefault="000D56A7" w:rsidP="000D56A7">
            <w:pPr>
              <w:spacing w:after="0"/>
              <w:rPr>
                <w:sz w:val="16"/>
                <w:szCs w:val="16"/>
              </w:rPr>
            </w:pPr>
            <w:r w:rsidRPr="000D56A7">
              <w:rPr>
                <w:sz w:val="16"/>
                <w:szCs w:val="16"/>
              </w:rPr>
              <w:t>16</w:t>
            </w:r>
          </w:p>
        </w:tc>
        <w:tc>
          <w:tcPr>
            <w:tcW w:w="708" w:type="dxa"/>
            <w:shd w:val="clear" w:color="auto" w:fill="auto"/>
            <w:vAlign w:val="center"/>
          </w:tcPr>
          <w:p w14:paraId="2AACF665"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4875397D"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542B3E1C"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19FA9FE0" w14:textId="77777777" w:rsidR="000D56A7" w:rsidRPr="000D56A7" w:rsidRDefault="000D56A7" w:rsidP="000D56A7">
            <w:pPr>
              <w:spacing w:after="0"/>
              <w:rPr>
                <w:sz w:val="16"/>
                <w:szCs w:val="16"/>
              </w:rPr>
            </w:pPr>
            <w:r w:rsidRPr="000D56A7">
              <w:rPr>
                <w:sz w:val="16"/>
                <w:szCs w:val="16"/>
              </w:rPr>
              <w:t>2</w:t>
            </w:r>
          </w:p>
        </w:tc>
        <w:tc>
          <w:tcPr>
            <w:tcW w:w="1134" w:type="dxa"/>
          </w:tcPr>
          <w:p w14:paraId="3ED416D6" w14:textId="77777777" w:rsidR="000D56A7" w:rsidRPr="000D56A7" w:rsidRDefault="000D56A7" w:rsidP="000D56A7">
            <w:pPr>
              <w:spacing w:after="0"/>
              <w:rPr>
                <w:sz w:val="16"/>
                <w:szCs w:val="16"/>
              </w:rPr>
            </w:pPr>
            <w:r w:rsidRPr="000D56A7">
              <w:rPr>
                <w:sz w:val="16"/>
                <w:szCs w:val="16"/>
              </w:rPr>
              <w:t>1</w:t>
            </w:r>
          </w:p>
        </w:tc>
        <w:tc>
          <w:tcPr>
            <w:tcW w:w="850" w:type="dxa"/>
          </w:tcPr>
          <w:p w14:paraId="697CEE00" w14:textId="77777777" w:rsidR="000D56A7" w:rsidRPr="000D56A7" w:rsidRDefault="000D56A7" w:rsidP="000D56A7">
            <w:pPr>
              <w:spacing w:after="0"/>
              <w:rPr>
                <w:sz w:val="16"/>
                <w:szCs w:val="16"/>
              </w:rPr>
            </w:pPr>
            <w:r w:rsidRPr="000D56A7">
              <w:rPr>
                <w:sz w:val="16"/>
                <w:szCs w:val="16"/>
              </w:rPr>
              <w:t>12</w:t>
            </w:r>
          </w:p>
        </w:tc>
      </w:tr>
      <w:tr w:rsidR="000D56A7" w:rsidRPr="000D56A7" w14:paraId="3FCC0557" w14:textId="77777777" w:rsidTr="000D56A7">
        <w:trPr>
          <w:jc w:val="center"/>
        </w:trPr>
        <w:tc>
          <w:tcPr>
            <w:tcW w:w="850" w:type="dxa"/>
            <w:shd w:val="clear" w:color="auto" w:fill="auto"/>
          </w:tcPr>
          <w:p w14:paraId="7AC05B68" w14:textId="77777777" w:rsidR="000D56A7" w:rsidRPr="000D56A7" w:rsidRDefault="000D56A7" w:rsidP="000D56A7">
            <w:pPr>
              <w:spacing w:after="0"/>
              <w:rPr>
                <w:sz w:val="16"/>
                <w:szCs w:val="16"/>
              </w:rPr>
            </w:pPr>
            <w:r w:rsidRPr="000D56A7">
              <w:rPr>
                <w:sz w:val="16"/>
                <w:szCs w:val="16"/>
              </w:rPr>
              <w:t>113</w:t>
            </w:r>
          </w:p>
        </w:tc>
        <w:tc>
          <w:tcPr>
            <w:tcW w:w="851" w:type="dxa"/>
            <w:shd w:val="clear" w:color="auto" w:fill="auto"/>
          </w:tcPr>
          <w:p w14:paraId="407FAF7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7D7B972F" w14:textId="77777777" w:rsidR="000D56A7" w:rsidRPr="000D56A7" w:rsidRDefault="000D56A7" w:rsidP="000D56A7">
            <w:pPr>
              <w:spacing w:after="0"/>
              <w:rPr>
                <w:sz w:val="16"/>
                <w:szCs w:val="16"/>
              </w:rPr>
            </w:pPr>
            <w:r w:rsidRPr="000D56A7">
              <w:rPr>
                <w:sz w:val="16"/>
                <w:szCs w:val="16"/>
              </w:rPr>
              <w:t>16</w:t>
            </w:r>
          </w:p>
        </w:tc>
        <w:tc>
          <w:tcPr>
            <w:tcW w:w="708" w:type="dxa"/>
            <w:shd w:val="clear" w:color="auto" w:fill="auto"/>
            <w:vAlign w:val="center"/>
          </w:tcPr>
          <w:p w14:paraId="0963EB4D"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59469AF3"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04B33C0A" w14:textId="77777777" w:rsidR="000D56A7" w:rsidRPr="000D56A7" w:rsidRDefault="000D56A7" w:rsidP="000D56A7">
            <w:pPr>
              <w:spacing w:after="0"/>
              <w:rPr>
                <w:sz w:val="16"/>
                <w:szCs w:val="16"/>
              </w:rPr>
            </w:pPr>
            <w:r w:rsidRPr="000D56A7">
              <w:rPr>
                <w:sz w:val="16"/>
                <w:szCs w:val="16"/>
              </w:rPr>
              <w:t xml:space="preserve">0 </w:t>
            </w:r>
          </w:p>
        </w:tc>
        <w:tc>
          <w:tcPr>
            <w:tcW w:w="1130" w:type="dxa"/>
            <w:vAlign w:val="center"/>
          </w:tcPr>
          <w:p w14:paraId="6B13045A" w14:textId="77777777" w:rsidR="000D56A7" w:rsidRPr="000D56A7" w:rsidRDefault="000D56A7" w:rsidP="000D56A7">
            <w:pPr>
              <w:spacing w:after="0"/>
              <w:rPr>
                <w:sz w:val="16"/>
                <w:szCs w:val="16"/>
              </w:rPr>
            </w:pPr>
            <w:r w:rsidRPr="000D56A7">
              <w:rPr>
                <w:sz w:val="16"/>
                <w:szCs w:val="16"/>
              </w:rPr>
              <w:t>1</w:t>
            </w:r>
          </w:p>
        </w:tc>
        <w:tc>
          <w:tcPr>
            <w:tcW w:w="1134" w:type="dxa"/>
          </w:tcPr>
          <w:p w14:paraId="539ADDCA" w14:textId="77777777" w:rsidR="000D56A7" w:rsidRPr="000D56A7" w:rsidRDefault="000D56A7" w:rsidP="000D56A7">
            <w:pPr>
              <w:spacing w:after="0"/>
              <w:rPr>
                <w:sz w:val="16"/>
                <w:szCs w:val="16"/>
              </w:rPr>
            </w:pPr>
            <w:r w:rsidRPr="000D56A7">
              <w:rPr>
                <w:sz w:val="16"/>
                <w:szCs w:val="16"/>
              </w:rPr>
              <w:t>1</w:t>
            </w:r>
          </w:p>
        </w:tc>
        <w:tc>
          <w:tcPr>
            <w:tcW w:w="850" w:type="dxa"/>
          </w:tcPr>
          <w:p w14:paraId="773B7A34" w14:textId="77777777" w:rsidR="000D56A7" w:rsidRPr="000D56A7" w:rsidRDefault="000D56A7" w:rsidP="000D56A7">
            <w:pPr>
              <w:spacing w:after="0"/>
              <w:rPr>
                <w:sz w:val="16"/>
                <w:szCs w:val="16"/>
              </w:rPr>
            </w:pPr>
            <w:r w:rsidRPr="000D56A7">
              <w:rPr>
                <w:sz w:val="16"/>
                <w:szCs w:val="16"/>
              </w:rPr>
              <w:t>12</w:t>
            </w:r>
          </w:p>
        </w:tc>
      </w:tr>
      <w:tr w:rsidR="000D56A7" w:rsidRPr="000D56A7" w14:paraId="725B63AE" w14:textId="77777777" w:rsidTr="000D56A7">
        <w:trPr>
          <w:jc w:val="center"/>
        </w:trPr>
        <w:tc>
          <w:tcPr>
            <w:tcW w:w="850" w:type="dxa"/>
            <w:shd w:val="clear" w:color="auto" w:fill="auto"/>
            <w:vAlign w:val="center"/>
          </w:tcPr>
          <w:p w14:paraId="10F5BC8A" w14:textId="77777777" w:rsidR="000D56A7" w:rsidRPr="000D56A7" w:rsidRDefault="000D56A7" w:rsidP="000D56A7">
            <w:pPr>
              <w:spacing w:after="0"/>
              <w:rPr>
                <w:sz w:val="16"/>
                <w:szCs w:val="16"/>
              </w:rPr>
            </w:pPr>
            <w:r w:rsidRPr="000D56A7">
              <w:rPr>
                <w:sz w:val="16"/>
                <w:szCs w:val="16"/>
              </w:rPr>
              <w:t>114</w:t>
            </w:r>
          </w:p>
        </w:tc>
        <w:tc>
          <w:tcPr>
            <w:tcW w:w="851" w:type="dxa"/>
            <w:shd w:val="clear" w:color="auto" w:fill="auto"/>
          </w:tcPr>
          <w:p w14:paraId="3E4EBD1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DBA1092" w14:textId="77777777" w:rsidR="000D56A7" w:rsidRPr="000D56A7" w:rsidRDefault="000D56A7" w:rsidP="000D56A7">
            <w:pPr>
              <w:spacing w:after="0"/>
              <w:rPr>
                <w:sz w:val="16"/>
                <w:szCs w:val="16"/>
              </w:rPr>
            </w:pPr>
            <w:r w:rsidRPr="000D56A7">
              <w:rPr>
                <w:sz w:val="16"/>
                <w:szCs w:val="16"/>
              </w:rPr>
              <w:t>8</w:t>
            </w:r>
          </w:p>
        </w:tc>
        <w:tc>
          <w:tcPr>
            <w:tcW w:w="708" w:type="dxa"/>
            <w:shd w:val="clear" w:color="auto" w:fill="auto"/>
            <w:vAlign w:val="center"/>
          </w:tcPr>
          <w:p w14:paraId="161AA7BA"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17A1599F"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23F7F471"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7A69580E" w14:textId="77777777" w:rsidR="000D56A7" w:rsidRPr="000D56A7" w:rsidRDefault="000D56A7" w:rsidP="000D56A7">
            <w:pPr>
              <w:spacing w:after="0"/>
              <w:rPr>
                <w:sz w:val="16"/>
                <w:szCs w:val="16"/>
              </w:rPr>
            </w:pPr>
            <w:r w:rsidRPr="000D56A7">
              <w:rPr>
                <w:sz w:val="16"/>
                <w:szCs w:val="16"/>
              </w:rPr>
              <w:t>2</w:t>
            </w:r>
          </w:p>
        </w:tc>
        <w:tc>
          <w:tcPr>
            <w:tcW w:w="1134" w:type="dxa"/>
          </w:tcPr>
          <w:p w14:paraId="36641C74" w14:textId="77777777" w:rsidR="000D56A7" w:rsidRPr="000D56A7" w:rsidRDefault="000D56A7" w:rsidP="000D56A7">
            <w:pPr>
              <w:spacing w:after="0"/>
              <w:rPr>
                <w:sz w:val="16"/>
                <w:szCs w:val="16"/>
              </w:rPr>
            </w:pPr>
            <w:r w:rsidRPr="000D56A7">
              <w:rPr>
                <w:sz w:val="16"/>
                <w:szCs w:val="16"/>
              </w:rPr>
              <w:t>1</w:t>
            </w:r>
          </w:p>
        </w:tc>
        <w:tc>
          <w:tcPr>
            <w:tcW w:w="850" w:type="dxa"/>
          </w:tcPr>
          <w:p w14:paraId="39A46249" w14:textId="77777777" w:rsidR="000D56A7" w:rsidRPr="000D56A7" w:rsidRDefault="000D56A7" w:rsidP="000D56A7">
            <w:pPr>
              <w:spacing w:after="0"/>
              <w:rPr>
                <w:sz w:val="16"/>
                <w:szCs w:val="16"/>
              </w:rPr>
            </w:pPr>
            <w:r w:rsidRPr="000D56A7">
              <w:rPr>
                <w:sz w:val="16"/>
                <w:szCs w:val="16"/>
              </w:rPr>
              <w:t>12</w:t>
            </w:r>
          </w:p>
        </w:tc>
      </w:tr>
      <w:tr w:rsidR="000D56A7" w:rsidRPr="000D56A7" w14:paraId="16946D30" w14:textId="77777777" w:rsidTr="000D56A7">
        <w:trPr>
          <w:jc w:val="center"/>
        </w:trPr>
        <w:tc>
          <w:tcPr>
            <w:tcW w:w="850" w:type="dxa"/>
            <w:shd w:val="clear" w:color="auto" w:fill="auto"/>
            <w:vAlign w:val="center"/>
          </w:tcPr>
          <w:p w14:paraId="370C1042" w14:textId="77777777" w:rsidR="000D56A7" w:rsidRPr="000D56A7" w:rsidRDefault="000D56A7" w:rsidP="000D56A7">
            <w:pPr>
              <w:spacing w:after="0"/>
              <w:rPr>
                <w:sz w:val="16"/>
                <w:szCs w:val="16"/>
              </w:rPr>
            </w:pPr>
            <w:r w:rsidRPr="000D56A7">
              <w:rPr>
                <w:sz w:val="16"/>
                <w:szCs w:val="16"/>
              </w:rPr>
              <w:t>115</w:t>
            </w:r>
          </w:p>
        </w:tc>
        <w:tc>
          <w:tcPr>
            <w:tcW w:w="851" w:type="dxa"/>
            <w:shd w:val="clear" w:color="auto" w:fill="auto"/>
          </w:tcPr>
          <w:p w14:paraId="64D88C2A"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2861F71" w14:textId="77777777" w:rsidR="000D56A7" w:rsidRPr="000D56A7" w:rsidRDefault="000D56A7" w:rsidP="000D56A7">
            <w:pPr>
              <w:spacing w:after="0"/>
              <w:rPr>
                <w:sz w:val="16"/>
                <w:szCs w:val="16"/>
              </w:rPr>
            </w:pPr>
            <w:r w:rsidRPr="000D56A7">
              <w:rPr>
                <w:sz w:val="16"/>
                <w:szCs w:val="16"/>
              </w:rPr>
              <w:t>8</w:t>
            </w:r>
          </w:p>
        </w:tc>
        <w:tc>
          <w:tcPr>
            <w:tcW w:w="708" w:type="dxa"/>
            <w:shd w:val="clear" w:color="auto" w:fill="auto"/>
            <w:vAlign w:val="center"/>
          </w:tcPr>
          <w:p w14:paraId="4E711960"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63E76438"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3EFCAB36"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7E40FB8C" w14:textId="77777777" w:rsidR="000D56A7" w:rsidRPr="000D56A7" w:rsidRDefault="000D56A7" w:rsidP="000D56A7">
            <w:pPr>
              <w:spacing w:after="0"/>
              <w:rPr>
                <w:sz w:val="16"/>
                <w:szCs w:val="16"/>
              </w:rPr>
            </w:pPr>
            <w:r w:rsidRPr="000D56A7">
              <w:rPr>
                <w:sz w:val="16"/>
                <w:szCs w:val="16"/>
              </w:rPr>
              <w:t>1</w:t>
            </w:r>
          </w:p>
        </w:tc>
        <w:tc>
          <w:tcPr>
            <w:tcW w:w="1134" w:type="dxa"/>
          </w:tcPr>
          <w:p w14:paraId="1DFF2E43" w14:textId="77777777" w:rsidR="000D56A7" w:rsidRPr="000D56A7" w:rsidRDefault="000D56A7" w:rsidP="000D56A7">
            <w:pPr>
              <w:spacing w:after="0"/>
              <w:rPr>
                <w:sz w:val="16"/>
                <w:szCs w:val="16"/>
              </w:rPr>
            </w:pPr>
            <w:r w:rsidRPr="000D56A7">
              <w:rPr>
                <w:sz w:val="16"/>
                <w:szCs w:val="16"/>
              </w:rPr>
              <w:t>1</w:t>
            </w:r>
          </w:p>
        </w:tc>
        <w:tc>
          <w:tcPr>
            <w:tcW w:w="850" w:type="dxa"/>
          </w:tcPr>
          <w:p w14:paraId="619E7251" w14:textId="77777777" w:rsidR="000D56A7" w:rsidRPr="000D56A7" w:rsidRDefault="000D56A7" w:rsidP="000D56A7">
            <w:pPr>
              <w:spacing w:after="0"/>
              <w:rPr>
                <w:sz w:val="16"/>
                <w:szCs w:val="16"/>
              </w:rPr>
            </w:pPr>
            <w:r w:rsidRPr="000D56A7">
              <w:rPr>
                <w:sz w:val="16"/>
                <w:szCs w:val="16"/>
              </w:rPr>
              <w:t>12</w:t>
            </w:r>
          </w:p>
        </w:tc>
      </w:tr>
      <w:tr w:rsidR="000D56A7" w:rsidRPr="000D56A7" w14:paraId="02BFA94B" w14:textId="77777777" w:rsidTr="000D56A7">
        <w:trPr>
          <w:jc w:val="center"/>
        </w:trPr>
        <w:tc>
          <w:tcPr>
            <w:tcW w:w="850" w:type="dxa"/>
            <w:shd w:val="clear" w:color="auto" w:fill="auto"/>
            <w:vAlign w:val="center"/>
          </w:tcPr>
          <w:p w14:paraId="572D8328" w14:textId="77777777" w:rsidR="000D56A7" w:rsidRPr="000D56A7" w:rsidRDefault="000D56A7" w:rsidP="000D56A7">
            <w:pPr>
              <w:spacing w:after="0"/>
              <w:rPr>
                <w:sz w:val="16"/>
                <w:szCs w:val="16"/>
              </w:rPr>
            </w:pPr>
            <w:r w:rsidRPr="000D56A7">
              <w:rPr>
                <w:sz w:val="16"/>
                <w:szCs w:val="16"/>
              </w:rPr>
              <w:t>116</w:t>
            </w:r>
          </w:p>
        </w:tc>
        <w:tc>
          <w:tcPr>
            <w:tcW w:w="851" w:type="dxa"/>
            <w:shd w:val="clear" w:color="auto" w:fill="auto"/>
          </w:tcPr>
          <w:p w14:paraId="080D82A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09591FF3" w14:textId="77777777" w:rsidR="000D56A7" w:rsidRPr="000D56A7" w:rsidRDefault="000D56A7" w:rsidP="000D56A7">
            <w:pPr>
              <w:spacing w:after="0"/>
              <w:rPr>
                <w:sz w:val="16"/>
                <w:szCs w:val="16"/>
              </w:rPr>
            </w:pPr>
            <w:r w:rsidRPr="000D56A7">
              <w:rPr>
                <w:sz w:val="16"/>
                <w:szCs w:val="16"/>
              </w:rPr>
              <w:t>8</w:t>
            </w:r>
          </w:p>
        </w:tc>
        <w:tc>
          <w:tcPr>
            <w:tcW w:w="708" w:type="dxa"/>
            <w:shd w:val="clear" w:color="auto" w:fill="auto"/>
          </w:tcPr>
          <w:p w14:paraId="3B2B6F5D"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tcPr>
          <w:p w14:paraId="0C5C2492" w14:textId="77777777" w:rsidR="000D56A7" w:rsidRPr="000D56A7" w:rsidRDefault="000D56A7" w:rsidP="000D56A7">
            <w:pPr>
              <w:spacing w:after="0"/>
              <w:rPr>
                <w:sz w:val="16"/>
                <w:szCs w:val="16"/>
              </w:rPr>
            </w:pPr>
            <w:r w:rsidRPr="000D56A7">
              <w:rPr>
                <w:sz w:val="16"/>
                <w:szCs w:val="16"/>
              </w:rPr>
              <w:t>9,19,29,39</w:t>
            </w:r>
          </w:p>
        </w:tc>
        <w:tc>
          <w:tcPr>
            <w:tcW w:w="850" w:type="dxa"/>
            <w:shd w:val="clear" w:color="auto" w:fill="auto"/>
          </w:tcPr>
          <w:p w14:paraId="45F3AA17" w14:textId="77777777" w:rsidR="000D56A7" w:rsidRPr="000D56A7" w:rsidRDefault="000D56A7" w:rsidP="000D56A7">
            <w:pPr>
              <w:spacing w:after="0"/>
              <w:rPr>
                <w:sz w:val="16"/>
                <w:szCs w:val="16"/>
              </w:rPr>
            </w:pPr>
            <w:r w:rsidRPr="000D56A7">
              <w:rPr>
                <w:sz w:val="16"/>
                <w:szCs w:val="16"/>
              </w:rPr>
              <w:t>0</w:t>
            </w:r>
          </w:p>
        </w:tc>
        <w:tc>
          <w:tcPr>
            <w:tcW w:w="1130" w:type="dxa"/>
          </w:tcPr>
          <w:p w14:paraId="2FD0FEE9" w14:textId="77777777" w:rsidR="000D56A7" w:rsidRPr="000D56A7" w:rsidRDefault="000D56A7" w:rsidP="000D56A7">
            <w:pPr>
              <w:spacing w:after="0"/>
              <w:rPr>
                <w:sz w:val="16"/>
                <w:szCs w:val="16"/>
              </w:rPr>
            </w:pPr>
            <w:r w:rsidRPr="000D56A7">
              <w:rPr>
                <w:sz w:val="16"/>
                <w:szCs w:val="16"/>
              </w:rPr>
              <w:t>2</w:t>
            </w:r>
          </w:p>
        </w:tc>
        <w:tc>
          <w:tcPr>
            <w:tcW w:w="1134" w:type="dxa"/>
          </w:tcPr>
          <w:p w14:paraId="7FD00037" w14:textId="77777777" w:rsidR="000D56A7" w:rsidRPr="000D56A7" w:rsidRDefault="000D56A7" w:rsidP="000D56A7">
            <w:pPr>
              <w:spacing w:after="0"/>
              <w:rPr>
                <w:sz w:val="16"/>
                <w:szCs w:val="16"/>
              </w:rPr>
            </w:pPr>
            <w:r w:rsidRPr="000D56A7">
              <w:rPr>
                <w:sz w:val="16"/>
                <w:szCs w:val="16"/>
              </w:rPr>
              <w:t>1</w:t>
            </w:r>
          </w:p>
        </w:tc>
        <w:tc>
          <w:tcPr>
            <w:tcW w:w="850" w:type="dxa"/>
          </w:tcPr>
          <w:p w14:paraId="69A53A6F" w14:textId="77777777" w:rsidR="000D56A7" w:rsidRPr="000D56A7" w:rsidRDefault="000D56A7" w:rsidP="000D56A7">
            <w:pPr>
              <w:spacing w:after="0"/>
              <w:rPr>
                <w:sz w:val="16"/>
                <w:szCs w:val="16"/>
              </w:rPr>
            </w:pPr>
            <w:r w:rsidRPr="000D56A7">
              <w:rPr>
                <w:sz w:val="16"/>
                <w:szCs w:val="16"/>
              </w:rPr>
              <w:t>12</w:t>
            </w:r>
          </w:p>
        </w:tc>
      </w:tr>
      <w:tr w:rsidR="000D56A7" w:rsidRPr="000D56A7" w14:paraId="39175416" w14:textId="77777777" w:rsidTr="000D56A7">
        <w:trPr>
          <w:jc w:val="center"/>
        </w:trPr>
        <w:tc>
          <w:tcPr>
            <w:tcW w:w="850" w:type="dxa"/>
            <w:shd w:val="clear" w:color="auto" w:fill="auto"/>
          </w:tcPr>
          <w:p w14:paraId="0DCE441E" w14:textId="77777777" w:rsidR="000D56A7" w:rsidRPr="000D56A7" w:rsidRDefault="000D56A7" w:rsidP="000D56A7">
            <w:pPr>
              <w:spacing w:after="0"/>
              <w:rPr>
                <w:sz w:val="16"/>
                <w:szCs w:val="16"/>
              </w:rPr>
            </w:pPr>
            <w:r w:rsidRPr="000D56A7">
              <w:rPr>
                <w:sz w:val="16"/>
                <w:szCs w:val="16"/>
              </w:rPr>
              <w:t>117</w:t>
            </w:r>
          </w:p>
        </w:tc>
        <w:tc>
          <w:tcPr>
            <w:tcW w:w="851" w:type="dxa"/>
            <w:shd w:val="clear" w:color="auto" w:fill="auto"/>
          </w:tcPr>
          <w:p w14:paraId="3D17EA46"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598352D3" w14:textId="77777777" w:rsidR="000D56A7" w:rsidRPr="000D56A7" w:rsidRDefault="000D56A7" w:rsidP="000D56A7">
            <w:pPr>
              <w:spacing w:after="0"/>
              <w:rPr>
                <w:sz w:val="16"/>
                <w:szCs w:val="16"/>
              </w:rPr>
            </w:pPr>
            <w:r w:rsidRPr="000D56A7">
              <w:rPr>
                <w:sz w:val="16"/>
                <w:szCs w:val="16"/>
              </w:rPr>
              <w:t>4</w:t>
            </w:r>
          </w:p>
        </w:tc>
        <w:tc>
          <w:tcPr>
            <w:tcW w:w="708" w:type="dxa"/>
            <w:shd w:val="clear" w:color="auto" w:fill="auto"/>
            <w:vAlign w:val="center"/>
          </w:tcPr>
          <w:p w14:paraId="1E0D48DD"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7EB10273"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67B7F082"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16929973" w14:textId="77777777" w:rsidR="000D56A7" w:rsidRPr="000D56A7" w:rsidRDefault="000D56A7" w:rsidP="000D56A7">
            <w:pPr>
              <w:spacing w:after="0"/>
              <w:rPr>
                <w:sz w:val="16"/>
                <w:szCs w:val="16"/>
              </w:rPr>
            </w:pPr>
            <w:r w:rsidRPr="000D56A7">
              <w:rPr>
                <w:sz w:val="16"/>
                <w:szCs w:val="16"/>
              </w:rPr>
              <w:t>1</w:t>
            </w:r>
          </w:p>
        </w:tc>
        <w:tc>
          <w:tcPr>
            <w:tcW w:w="1134" w:type="dxa"/>
          </w:tcPr>
          <w:p w14:paraId="11158BAD" w14:textId="77777777" w:rsidR="000D56A7" w:rsidRPr="000D56A7" w:rsidRDefault="000D56A7" w:rsidP="000D56A7">
            <w:pPr>
              <w:spacing w:after="0"/>
              <w:rPr>
                <w:sz w:val="16"/>
                <w:szCs w:val="16"/>
              </w:rPr>
            </w:pPr>
            <w:r w:rsidRPr="000D56A7">
              <w:rPr>
                <w:sz w:val="16"/>
                <w:szCs w:val="16"/>
              </w:rPr>
              <w:t>1</w:t>
            </w:r>
          </w:p>
        </w:tc>
        <w:tc>
          <w:tcPr>
            <w:tcW w:w="850" w:type="dxa"/>
          </w:tcPr>
          <w:p w14:paraId="029C167C" w14:textId="77777777" w:rsidR="000D56A7" w:rsidRPr="000D56A7" w:rsidRDefault="000D56A7" w:rsidP="000D56A7">
            <w:pPr>
              <w:spacing w:after="0"/>
              <w:rPr>
                <w:sz w:val="16"/>
                <w:szCs w:val="16"/>
              </w:rPr>
            </w:pPr>
            <w:r w:rsidRPr="000D56A7">
              <w:rPr>
                <w:sz w:val="16"/>
                <w:szCs w:val="16"/>
              </w:rPr>
              <w:t>12</w:t>
            </w:r>
          </w:p>
        </w:tc>
      </w:tr>
      <w:tr w:rsidR="000D56A7" w:rsidRPr="000D56A7" w14:paraId="7765EBD7" w14:textId="77777777" w:rsidTr="000D56A7">
        <w:trPr>
          <w:jc w:val="center"/>
        </w:trPr>
        <w:tc>
          <w:tcPr>
            <w:tcW w:w="850" w:type="dxa"/>
            <w:shd w:val="clear" w:color="auto" w:fill="auto"/>
            <w:vAlign w:val="center"/>
          </w:tcPr>
          <w:p w14:paraId="4F019CF2" w14:textId="77777777" w:rsidR="000D56A7" w:rsidRPr="000D56A7" w:rsidRDefault="000D56A7" w:rsidP="000D56A7">
            <w:pPr>
              <w:spacing w:after="0"/>
              <w:rPr>
                <w:sz w:val="16"/>
                <w:szCs w:val="16"/>
              </w:rPr>
            </w:pPr>
            <w:r w:rsidRPr="000D56A7">
              <w:rPr>
                <w:sz w:val="16"/>
                <w:szCs w:val="16"/>
              </w:rPr>
              <w:t>118</w:t>
            </w:r>
          </w:p>
        </w:tc>
        <w:tc>
          <w:tcPr>
            <w:tcW w:w="851" w:type="dxa"/>
            <w:shd w:val="clear" w:color="auto" w:fill="auto"/>
          </w:tcPr>
          <w:p w14:paraId="0BEECF4D"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3937937" w14:textId="77777777" w:rsidR="000D56A7" w:rsidRPr="000D56A7" w:rsidRDefault="000D56A7" w:rsidP="000D56A7">
            <w:pPr>
              <w:spacing w:after="0"/>
              <w:rPr>
                <w:sz w:val="16"/>
                <w:szCs w:val="16"/>
              </w:rPr>
            </w:pPr>
            <w:r w:rsidRPr="000D56A7">
              <w:rPr>
                <w:sz w:val="16"/>
                <w:szCs w:val="16"/>
              </w:rPr>
              <w:t>4</w:t>
            </w:r>
          </w:p>
        </w:tc>
        <w:tc>
          <w:tcPr>
            <w:tcW w:w="708" w:type="dxa"/>
            <w:shd w:val="clear" w:color="auto" w:fill="auto"/>
            <w:vAlign w:val="center"/>
          </w:tcPr>
          <w:p w14:paraId="2B9E0E52"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6998235F"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0C91ED93"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5553CFC2" w14:textId="77777777" w:rsidR="000D56A7" w:rsidRPr="000D56A7" w:rsidRDefault="000D56A7" w:rsidP="000D56A7">
            <w:pPr>
              <w:spacing w:after="0"/>
              <w:rPr>
                <w:sz w:val="16"/>
                <w:szCs w:val="16"/>
              </w:rPr>
            </w:pPr>
            <w:r w:rsidRPr="000D56A7">
              <w:rPr>
                <w:sz w:val="16"/>
                <w:szCs w:val="16"/>
              </w:rPr>
              <w:t>2</w:t>
            </w:r>
          </w:p>
        </w:tc>
        <w:tc>
          <w:tcPr>
            <w:tcW w:w="1134" w:type="dxa"/>
          </w:tcPr>
          <w:p w14:paraId="0B561787" w14:textId="77777777" w:rsidR="000D56A7" w:rsidRPr="000D56A7" w:rsidRDefault="000D56A7" w:rsidP="000D56A7">
            <w:pPr>
              <w:spacing w:after="0"/>
              <w:rPr>
                <w:sz w:val="16"/>
                <w:szCs w:val="16"/>
              </w:rPr>
            </w:pPr>
            <w:r w:rsidRPr="000D56A7">
              <w:rPr>
                <w:sz w:val="16"/>
                <w:szCs w:val="16"/>
              </w:rPr>
              <w:t>1</w:t>
            </w:r>
          </w:p>
        </w:tc>
        <w:tc>
          <w:tcPr>
            <w:tcW w:w="850" w:type="dxa"/>
          </w:tcPr>
          <w:p w14:paraId="00D1458D" w14:textId="77777777" w:rsidR="000D56A7" w:rsidRPr="000D56A7" w:rsidRDefault="000D56A7" w:rsidP="000D56A7">
            <w:pPr>
              <w:spacing w:after="0"/>
              <w:rPr>
                <w:sz w:val="16"/>
                <w:szCs w:val="16"/>
              </w:rPr>
            </w:pPr>
            <w:r w:rsidRPr="000D56A7">
              <w:rPr>
                <w:sz w:val="16"/>
                <w:szCs w:val="16"/>
              </w:rPr>
              <w:t>12</w:t>
            </w:r>
          </w:p>
        </w:tc>
      </w:tr>
      <w:tr w:rsidR="000D56A7" w:rsidRPr="000D56A7" w14:paraId="0214DC15" w14:textId="77777777" w:rsidTr="000D56A7">
        <w:trPr>
          <w:jc w:val="center"/>
        </w:trPr>
        <w:tc>
          <w:tcPr>
            <w:tcW w:w="850" w:type="dxa"/>
            <w:shd w:val="clear" w:color="auto" w:fill="auto"/>
            <w:vAlign w:val="center"/>
          </w:tcPr>
          <w:p w14:paraId="1C158B19" w14:textId="77777777" w:rsidR="000D56A7" w:rsidRPr="000D56A7" w:rsidRDefault="000D56A7" w:rsidP="000D56A7">
            <w:pPr>
              <w:spacing w:after="0"/>
              <w:rPr>
                <w:sz w:val="16"/>
                <w:szCs w:val="16"/>
              </w:rPr>
            </w:pPr>
            <w:r w:rsidRPr="000D56A7">
              <w:rPr>
                <w:sz w:val="16"/>
                <w:szCs w:val="16"/>
              </w:rPr>
              <w:t>119</w:t>
            </w:r>
          </w:p>
        </w:tc>
        <w:tc>
          <w:tcPr>
            <w:tcW w:w="851" w:type="dxa"/>
            <w:shd w:val="clear" w:color="auto" w:fill="auto"/>
          </w:tcPr>
          <w:p w14:paraId="018603FF"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D53ECCF" w14:textId="77777777" w:rsidR="000D56A7" w:rsidRPr="000D56A7" w:rsidRDefault="000D56A7" w:rsidP="000D56A7">
            <w:pPr>
              <w:spacing w:after="0"/>
              <w:rPr>
                <w:sz w:val="16"/>
                <w:szCs w:val="16"/>
              </w:rPr>
            </w:pPr>
            <w:r w:rsidRPr="000D56A7">
              <w:rPr>
                <w:sz w:val="16"/>
                <w:szCs w:val="16"/>
              </w:rPr>
              <w:t>4</w:t>
            </w:r>
          </w:p>
        </w:tc>
        <w:tc>
          <w:tcPr>
            <w:tcW w:w="708" w:type="dxa"/>
            <w:shd w:val="clear" w:color="auto" w:fill="auto"/>
            <w:vAlign w:val="center"/>
          </w:tcPr>
          <w:p w14:paraId="67B08A41" w14:textId="77777777" w:rsidR="000D56A7" w:rsidRPr="000D56A7" w:rsidRDefault="000D56A7" w:rsidP="000D56A7">
            <w:pPr>
              <w:spacing w:after="0"/>
              <w:rPr>
                <w:sz w:val="16"/>
                <w:szCs w:val="16"/>
              </w:rPr>
            </w:pPr>
            <w:r w:rsidRPr="000D56A7">
              <w:rPr>
                <w:sz w:val="16"/>
                <w:szCs w:val="16"/>
              </w:rPr>
              <w:t>1,2</w:t>
            </w:r>
          </w:p>
        </w:tc>
        <w:tc>
          <w:tcPr>
            <w:tcW w:w="2127" w:type="dxa"/>
            <w:shd w:val="clear" w:color="auto" w:fill="auto"/>
            <w:vAlign w:val="center"/>
          </w:tcPr>
          <w:p w14:paraId="7AB4C8C6"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04873E55"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536EF3A8" w14:textId="77777777" w:rsidR="000D56A7" w:rsidRPr="000D56A7" w:rsidRDefault="000D56A7" w:rsidP="000D56A7">
            <w:pPr>
              <w:spacing w:after="0"/>
              <w:rPr>
                <w:sz w:val="16"/>
                <w:szCs w:val="16"/>
              </w:rPr>
            </w:pPr>
            <w:r w:rsidRPr="000D56A7">
              <w:rPr>
                <w:sz w:val="16"/>
                <w:szCs w:val="16"/>
              </w:rPr>
              <w:t>1</w:t>
            </w:r>
          </w:p>
        </w:tc>
        <w:tc>
          <w:tcPr>
            <w:tcW w:w="1134" w:type="dxa"/>
          </w:tcPr>
          <w:p w14:paraId="62865762" w14:textId="77777777" w:rsidR="000D56A7" w:rsidRPr="000D56A7" w:rsidRDefault="000D56A7" w:rsidP="000D56A7">
            <w:pPr>
              <w:spacing w:after="0"/>
              <w:rPr>
                <w:sz w:val="16"/>
                <w:szCs w:val="16"/>
              </w:rPr>
            </w:pPr>
            <w:r w:rsidRPr="000D56A7">
              <w:rPr>
                <w:sz w:val="16"/>
                <w:szCs w:val="16"/>
              </w:rPr>
              <w:t>1</w:t>
            </w:r>
          </w:p>
        </w:tc>
        <w:tc>
          <w:tcPr>
            <w:tcW w:w="850" w:type="dxa"/>
          </w:tcPr>
          <w:p w14:paraId="56D34542" w14:textId="77777777" w:rsidR="000D56A7" w:rsidRPr="000D56A7" w:rsidRDefault="000D56A7" w:rsidP="000D56A7">
            <w:pPr>
              <w:spacing w:after="0"/>
              <w:rPr>
                <w:sz w:val="16"/>
                <w:szCs w:val="16"/>
              </w:rPr>
            </w:pPr>
            <w:r w:rsidRPr="000D56A7">
              <w:rPr>
                <w:sz w:val="16"/>
                <w:szCs w:val="16"/>
              </w:rPr>
              <w:t>12</w:t>
            </w:r>
          </w:p>
        </w:tc>
      </w:tr>
      <w:tr w:rsidR="000D56A7" w:rsidRPr="000D56A7" w14:paraId="12522866" w14:textId="77777777" w:rsidTr="000D56A7">
        <w:trPr>
          <w:jc w:val="center"/>
        </w:trPr>
        <w:tc>
          <w:tcPr>
            <w:tcW w:w="850" w:type="dxa"/>
            <w:shd w:val="clear" w:color="auto" w:fill="auto"/>
            <w:vAlign w:val="center"/>
          </w:tcPr>
          <w:p w14:paraId="754BC2B4" w14:textId="77777777" w:rsidR="000D56A7" w:rsidRPr="000D56A7" w:rsidRDefault="000D56A7" w:rsidP="000D56A7">
            <w:pPr>
              <w:spacing w:after="0"/>
              <w:rPr>
                <w:sz w:val="16"/>
                <w:szCs w:val="16"/>
              </w:rPr>
            </w:pPr>
            <w:r w:rsidRPr="000D56A7">
              <w:rPr>
                <w:sz w:val="16"/>
                <w:szCs w:val="16"/>
              </w:rPr>
              <w:t>120</w:t>
            </w:r>
          </w:p>
        </w:tc>
        <w:tc>
          <w:tcPr>
            <w:tcW w:w="851" w:type="dxa"/>
            <w:shd w:val="clear" w:color="auto" w:fill="auto"/>
          </w:tcPr>
          <w:p w14:paraId="7679729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2C2F18A7"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tcPr>
          <w:p w14:paraId="25D17EE2"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tcPr>
          <w:p w14:paraId="70FD7120" w14:textId="77777777" w:rsidR="000D56A7" w:rsidRPr="000D56A7" w:rsidRDefault="000D56A7" w:rsidP="000D56A7">
            <w:pPr>
              <w:spacing w:after="0"/>
              <w:rPr>
                <w:sz w:val="16"/>
                <w:szCs w:val="16"/>
              </w:rPr>
            </w:pPr>
            <w:r w:rsidRPr="000D56A7">
              <w:rPr>
                <w:sz w:val="16"/>
                <w:szCs w:val="16"/>
              </w:rPr>
              <w:t>7,15,23,31,39</w:t>
            </w:r>
          </w:p>
        </w:tc>
        <w:tc>
          <w:tcPr>
            <w:tcW w:w="850" w:type="dxa"/>
            <w:shd w:val="clear" w:color="auto" w:fill="auto"/>
          </w:tcPr>
          <w:p w14:paraId="45E9CE56" w14:textId="77777777" w:rsidR="000D56A7" w:rsidRPr="000D56A7" w:rsidRDefault="000D56A7" w:rsidP="000D56A7">
            <w:pPr>
              <w:spacing w:after="0"/>
              <w:rPr>
                <w:sz w:val="16"/>
                <w:szCs w:val="16"/>
              </w:rPr>
            </w:pPr>
            <w:r w:rsidRPr="000D56A7">
              <w:rPr>
                <w:sz w:val="16"/>
                <w:szCs w:val="16"/>
              </w:rPr>
              <w:t>2</w:t>
            </w:r>
          </w:p>
        </w:tc>
        <w:tc>
          <w:tcPr>
            <w:tcW w:w="1130" w:type="dxa"/>
          </w:tcPr>
          <w:p w14:paraId="359DA0DE" w14:textId="77777777" w:rsidR="000D56A7" w:rsidRPr="000D56A7" w:rsidRDefault="000D56A7" w:rsidP="000D56A7">
            <w:pPr>
              <w:spacing w:after="0"/>
              <w:rPr>
                <w:sz w:val="16"/>
                <w:szCs w:val="16"/>
              </w:rPr>
            </w:pPr>
            <w:r w:rsidRPr="000D56A7">
              <w:rPr>
                <w:sz w:val="16"/>
                <w:szCs w:val="16"/>
              </w:rPr>
              <w:t>2</w:t>
            </w:r>
          </w:p>
        </w:tc>
        <w:tc>
          <w:tcPr>
            <w:tcW w:w="1134" w:type="dxa"/>
          </w:tcPr>
          <w:p w14:paraId="7B314680" w14:textId="77777777" w:rsidR="000D56A7" w:rsidRPr="000D56A7" w:rsidRDefault="000D56A7" w:rsidP="000D56A7">
            <w:pPr>
              <w:spacing w:after="0"/>
              <w:rPr>
                <w:sz w:val="16"/>
                <w:szCs w:val="16"/>
              </w:rPr>
            </w:pPr>
            <w:r w:rsidRPr="000D56A7">
              <w:rPr>
                <w:sz w:val="16"/>
                <w:szCs w:val="16"/>
              </w:rPr>
              <w:t>1</w:t>
            </w:r>
          </w:p>
        </w:tc>
        <w:tc>
          <w:tcPr>
            <w:tcW w:w="850" w:type="dxa"/>
          </w:tcPr>
          <w:p w14:paraId="2C6AA53F" w14:textId="77777777" w:rsidR="000D56A7" w:rsidRPr="000D56A7" w:rsidRDefault="000D56A7" w:rsidP="000D56A7">
            <w:pPr>
              <w:spacing w:after="0"/>
              <w:rPr>
                <w:sz w:val="16"/>
                <w:szCs w:val="16"/>
              </w:rPr>
            </w:pPr>
            <w:r w:rsidRPr="000D56A7">
              <w:rPr>
                <w:sz w:val="16"/>
                <w:szCs w:val="16"/>
              </w:rPr>
              <w:t>12</w:t>
            </w:r>
          </w:p>
        </w:tc>
      </w:tr>
      <w:tr w:rsidR="000D56A7" w:rsidRPr="000D56A7" w14:paraId="763FC4C7" w14:textId="77777777" w:rsidTr="000D56A7">
        <w:trPr>
          <w:jc w:val="center"/>
        </w:trPr>
        <w:tc>
          <w:tcPr>
            <w:tcW w:w="850" w:type="dxa"/>
            <w:shd w:val="clear" w:color="auto" w:fill="auto"/>
            <w:vAlign w:val="center"/>
          </w:tcPr>
          <w:p w14:paraId="74E4819B" w14:textId="77777777" w:rsidR="000D56A7" w:rsidRPr="000D56A7" w:rsidRDefault="000D56A7" w:rsidP="000D56A7">
            <w:pPr>
              <w:spacing w:after="0"/>
              <w:rPr>
                <w:sz w:val="16"/>
                <w:szCs w:val="16"/>
              </w:rPr>
            </w:pPr>
            <w:r w:rsidRPr="000D56A7">
              <w:rPr>
                <w:sz w:val="16"/>
                <w:szCs w:val="16"/>
              </w:rPr>
              <w:t>121</w:t>
            </w:r>
          </w:p>
        </w:tc>
        <w:tc>
          <w:tcPr>
            <w:tcW w:w="851" w:type="dxa"/>
            <w:shd w:val="clear" w:color="auto" w:fill="auto"/>
          </w:tcPr>
          <w:p w14:paraId="7D4D0C1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FD6E1FF"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vAlign w:val="center"/>
          </w:tcPr>
          <w:p w14:paraId="41A8BA4B"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00FFB41B"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6CAD0FA7"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463E5B13" w14:textId="77777777" w:rsidR="000D56A7" w:rsidRPr="000D56A7" w:rsidRDefault="000D56A7" w:rsidP="000D56A7">
            <w:pPr>
              <w:spacing w:after="0"/>
              <w:rPr>
                <w:sz w:val="16"/>
                <w:szCs w:val="16"/>
              </w:rPr>
            </w:pPr>
            <w:r w:rsidRPr="000D56A7">
              <w:rPr>
                <w:sz w:val="16"/>
                <w:szCs w:val="16"/>
              </w:rPr>
              <w:t>1</w:t>
            </w:r>
          </w:p>
        </w:tc>
        <w:tc>
          <w:tcPr>
            <w:tcW w:w="1134" w:type="dxa"/>
          </w:tcPr>
          <w:p w14:paraId="6138D260" w14:textId="77777777" w:rsidR="000D56A7" w:rsidRPr="000D56A7" w:rsidRDefault="000D56A7" w:rsidP="000D56A7">
            <w:pPr>
              <w:spacing w:after="0"/>
              <w:rPr>
                <w:sz w:val="16"/>
                <w:szCs w:val="16"/>
              </w:rPr>
            </w:pPr>
            <w:r w:rsidRPr="000D56A7">
              <w:rPr>
                <w:sz w:val="16"/>
                <w:szCs w:val="16"/>
              </w:rPr>
              <w:t>1</w:t>
            </w:r>
          </w:p>
        </w:tc>
        <w:tc>
          <w:tcPr>
            <w:tcW w:w="850" w:type="dxa"/>
          </w:tcPr>
          <w:p w14:paraId="5BEB8AFC" w14:textId="77777777" w:rsidR="000D56A7" w:rsidRPr="000D56A7" w:rsidRDefault="000D56A7" w:rsidP="000D56A7">
            <w:pPr>
              <w:spacing w:after="0"/>
              <w:rPr>
                <w:sz w:val="16"/>
                <w:szCs w:val="16"/>
              </w:rPr>
            </w:pPr>
            <w:r w:rsidRPr="000D56A7">
              <w:rPr>
                <w:sz w:val="16"/>
                <w:szCs w:val="16"/>
              </w:rPr>
              <w:t>12</w:t>
            </w:r>
          </w:p>
        </w:tc>
      </w:tr>
      <w:tr w:rsidR="000D56A7" w:rsidRPr="000D56A7" w14:paraId="01D4A667" w14:textId="77777777" w:rsidTr="000D56A7">
        <w:trPr>
          <w:jc w:val="center"/>
        </w:trPr>
        <w:tc>
          <w:tcPr>
            <w:tcW w:w="850" w:type="dxa"/>
            <w:shd w:val="clear" w:color="auto" w:fill="auto"/>
            <w:vAlign w:val="center"/>
          </w:tcPr>
          <w:p w14:paraId="076D0154" w14:textId="77777777" w:rsidR="000D56A7" w:rsidRPr="000D56A7" w:rsidRDefault="000D56A7" w:rsidP="000D56A7">
            <w:pPr>
              <w:spacing w:after="0"/>
              <w:rPr>
                <w:sz w:val="16"/>
                <w:szCs w:val="16"/>
              </w:rPr>
            </w:pPr>
            <w:r w:rsidRPr="000D56A7">
              <w:rPr>
                <w:sz w:val="16"/>
                <w:szCs w:val="16"/>
              </w:rPr>
              <w:t>122</w:t>
            </w:r>
          </w:p>
        </w:tc>
        <w:tc>
          <w:tcPr>
            <w:tcW w:w="851" w:type="dxa"/>
            <w:shd w:val="clear" w:color="auto" w:fill="auto"/>
          </w:tcPr>
          <w:p w14:paraId="7BD8B0E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43069EE0"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vAlign w:val="center"/>
          </w:tcPr>
          <w:p w14:paraId="7009CA05"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42980911"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5DA0B6B4"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798DF5F2" w14:textId="77777777" w:rsidR="000D56A7" w:rsidRPr="000D56A7" w:rsidRDefault="000D56A7" w:rsidP="000D56A7">
            <w:pPr>
              <w:spacing w:after="0"/>
              <w:rPr>
                <w:sz w:val="16"/>
                <w:szCs w:val="16"/>
              </w:rPr>
            </w:pPr>
            <w:r w:rsidRPr="000D56A7">
              <w:rPr>
                <w:sz w:val="16"/>
                <w:szCs w:val="16"/>
              </w:rPr>
              <w:t>2</w:t>
            </w:r>
          </w:p>
        </w:tc>
        <w:tc>
          <w:tcPr>
            <w:tcW w:w="1134" w:type="dxa"/>
          </w:tcPr>
          <w:p w14:paraId="56214DF5" w14:textId="77777777" w:rsidR="000D56A7" w:rsidRPr="000D56A7" w:rsidRDefault="000D56A7" w:rsidP="000D56A7">
            <w:pPr>
              <w:spacing w:after="0"/>
              <w:rPr>
                <w:sz w:val="16"/>
                <w:szCs w:val="16"/>
              </w:rPr>
            </w:pPr>
            <w:r w:rsidRPr="000D56A7">
              <w:rPr>
                <w:sz w:val="16"/>
                <w:szCs w:val="16"/>
              </w:rPr>
              <w:t>1</w:t>
            </w:r>
          </w:p>
        </w:tc>
        <w:tc>
          <w:tcPr>
            <w:tcW w:w="850" w:type="dxa"/>
          </w:tcPr>
          <w:p w14:paraId="56B89262" w14:textId="77777777" w:rsidR="000D56A7" w:rsidRPr="000D56A7" w:rsidRDefault="000D56A7" w:rsidP="000D56A7">
            <w:pPr>
              <w:spacing w:after="0"/>
              <w:rPr>
                <w:sz w:val="16"/>
                <w:szCs w:val="16"/>
              </w:rPr>
            </w:pPr>
            <w:r w:rsidRPr="000D56A7">
              <w:rPr>
                <w:sz w:val="16"/>
                <w:szCs w:val="16"/>
              </w:rPr>
              <w:t>12</w:t>
            </w:r>
          </w:p>
        </w:tc>
      </w:tr>
      <w:tr w:rsidR="000D56A7" w:rsidRPr="000D56A7" w14:paraId="05AD0BDF" w14:textId="77777777" w:rsidTr="000D56A7">
        <w:trPr>
          <w:jc w:val="center"/>
        </w:trPr>
        <w:tc>
          <w:tcPr>
            <w:tcW w:w="850" w:type="dxa"/>
            <w:shd w:val="clear" w:color="auto" w:fill="auto"/>
            <w:vAlign w:val="center"/>
          </w:tcPr>
          <w:p w14:paraId="56006701" w14:textId="77777777" w:rsidR="000D56A7" w:rsidRPr="000D56A7" w:rsidRDefault="000D56A7" w:rsidP="000D56A7">
            <w:pPr>
              <w:spacing w:after="0"/>
              <w:rPr>
                <w:sz w:val="16"/>
                <w:szCs w:val="16"/>
              </w:rPr>
            </w:pPr>
            <w:r w:rsidRPr="000D56A7">
              <w:rPr>
                <w:sz w:val="16"/>
                <w:szCs w:val="16"/>
              </w:rPr>
              <w:t>123</w:t>
            </w:r>
          </w:p>
        </w:tc>
        <w:tc>
          <w:tcPr>
            <w:tcW w:w="851" w:type="dxa"/>
            <w:shd w:val="clear" w:color="auto" w:fill="auto"/>
          </w:tcPr>
          <w:p w14:paraId="687C63EF"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712BF1D" w14:textId="77777777" w:rsidR="000D56A7" w:rsidRPr="000D56A7" w:rsidRDefault="000D56A7" w:rsidP="000D56A7">
            <w:pPr>
              <w:spacing w:after="0"/>
              <w:rPr>
                <w:sz w:val="16"/>
                <w:szCs w:val="16"/>
              </w:rPr>
            </w:pPr>
            <w:r w:rsidRPr="000D56A7">
              <w:rPr>
                <w:sz w:val="16"/>
                <w:szCs w:val="16"/>
              </w:rPr>
              <w:t>2</w:t>
            </w:r>
          </w:p>
        </w:tc>
        <w:tc>
          <w:tcPr>
            <w:tcW w:w="708" w:type="dxa"/>
            <w:shd w:val="clear" w:color="auto" w:fill="auto"/>
            <w:vAlign w:val="center"/>
          </w:tcPr>
          <w:p w14:paraId="753A759A" w14:textId="77777777" w:rsidR="000D56A7" w:rsidRPr="000D56A7" w:rsidRDefault="000D56A7" w:rsidP="000D56A7">
            <w:pPr>
              <w:spacing w:after="0"/>
              <w:rPr>
                <w:sz w:val="16"/>
                <w:szCs w:val="16"/>
              </w:rPr>
            </w:pPr>
            <w:r w:rsidRPr="000D56A7">
              <w:rPr>
                <w:sz w:val="16"/>
                <w:szCs w:val="16"/>
              </w:rPr>
              <w:t>1</w:t>
            </w:r>
          </w:p>
        </w:tc>
        <w:tc>
          <w:tcPr>
            <w:tcW w:w="2127" w:type="dxa"/>
            <w:shd w:val="clear" w:color="auto" w:fill="auto"/>
            <w:vAlign w:val="center"/>
          </w:tcPr>
          <w:p w14:paraId="5EBE8C61"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4F1C53C2"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0CC6103F" w14:textId="77777777" w:rsidR="000D56A7" w:rsidRPr="000D56A7" w:rsidRDefault="000D56A7" w:rsidP="000D56A7">
            <w:pPr>
              <w:spacing w:after="0"/>
              <w:rPr>
                <w:sz w:val="16"/>
                <w:szCs w:val="16"/>
              </w:rPr>
            </w:pPr>
            <w:r w:rsidRPr="000D56A7">
              <w:rPr>
                <w:sz w:val="16"/>
                <w:szCs w:val="16"/>
              </w:rPr>
              <w:t>1</w:t>
            </w:r>
          </w:p>
        </w:tc>
        <w:tc>
          <w:tcPr>
            <w:tcW w:w="1134" w:type="dxa"/>
          </w:tcPr>
          <w:p w14:paraId="256A0167" w14:textId="77777777" w:rsidR="000D56A7" w:rsidRPr="000D56A7" w:rsidRDefault="000D56A7" w:rsidP="000D56A7">
            <w:pPr>
              <w:spacing w:after="0"/>
              <w:rPr>
                <w:sz w:val="16"/>
                <w:szCs w:val="16"/>
              </w:rPr>
            </w:pPr>
            <w:r w:rsidRPr="000D56A7">
              <w:rPr>
                <w:sz w:val="16"/>
                <w:szCs w:val="16"/>
              </w:rPr>
              <w:t>1</w:t>
            </w:r>
          </w:p>
        </w:tc>
        <w:tc>
          <w:tcPr>
            <w:tcW w:w="850" w:type="dxa"/>
          </w:tcPr>
          <w:p w14:paraId="6EC48EF4" w14:textId="77777777" w:rsidR="000D56A7" w:rsidRPr="000D56A7" w:rsidRDefault="000D56A7" w:rsidP="000D56A7">
            <w:pPr>
              <w:spacing w:after="0"/>
              <w:rPr>
                <w:sz w:val="16"/>
                <w:szCs w:val="16"/>
              </w:rPr>
            </w:pPr>
            <w:r w:rsidRPr="000D56A7">
              <w:rPr>
                <w:sz w:val="16"/>
                <w:szCs w:val="16"/>
              </w:rPr>
              <w:t>12</w:t>
            </w:r>
          </w:p>
        </w:tc>
      </w:tr>
      <w:tr w:rsidR="000D56A7" w:rsidRPr="000D56A7" w14:paraId="086DE3B3" w14:textId="77777777" w:rsidTr="000D56A7">
        <w:trPr>
          <w:jc w:val="center"/>
        </w:trPr>
        <w:tc>
          <w:tcPr>
            <w:tcW w:w="850" w:type="dxa"/>
            <w:shd w:val="clear" w:color="auto" w:fill="auto"/>
            <w:vAlign w:val="center"/>
          </w:tcPr>
          <w:p w14:paraId="5AAD2CC6" w14:textId="77777777" w:rsidR="000D56A7" w:rsidRPr="000D56A7" w:rsidRDefault="000D56A7" w:rsidP="000D56A7">
            <w:pPr>
              <w:spacing w:after="0"/>
              <w:rPr>
                <w:sz w:val="16"/>
                <w:szCs w:val="16"/>
              </w:rPr>
            </w:pPr>
            <w:r w:rsidRPr="000D56A7">
              <w:rPr>
                <w:sz w:val="16"/>
                <w:szCs w:val="16"/>
              </w:rPr>
              <w:t>124</w:t>
            </w:r>
          </w:p>
        </w:tc>
        <w:tc>
          <w:tcPr>
            <w:tcW w:w="851" w:type="dxa"/>
            <w:shd w:val="clear" w:color="auto" w:fill="auto"/>
          </w:tcPr>
          <w:p w14:paraId="409B7BB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27E55EB7"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256F6068"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3CD24C06" w14:textId="77777777" w:rsidR="000D56A7" w:rsidRPr="000D56A7" w:rsidRDefault="000D56A7" w:rsidP="000D56A7">
            <w:pPr>
              <w:spacing w:after="0"/>
              <w:rPr>
                <w:sz w:val="16"/>
                <w:szCs w:val="16"/>
              </w:rPr>
            </w:pPr>
            <w:r w:rsidRPr="000D56A7">
              <w:rPr>
                <w:sz w:val="16"/>
                <w:szCs w:val="16"/>
              </w:rPr>
              <w:t>19, 39</w:t>
            </w:r>
          </w:p>
        </w:tc>
        <w:tc>
          <w:tcPr>
            <w:tcW w:w="850" w:type="dxa"/>
            <w:shd w:val="clear" w:color="auto" w:fill="auto"/>
            <w:vAlign w:val="center"/>
          </w:tcPr>
          <w:p w14:paraId="6ABB5EA4"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312A98F7" w14:textId="77777777" w:rsidR="000D56A7" w:rsidRPr="000D56A7" w:rsidRDefault="000D56A7" w:rsidP="000D56A7">
            <w:pPr>
              <w:spacing w:after="0"/>
              <w:rPr>
                <w:sz w:val="16"/>
                <w:szCs w:val="16"/>
              </w:rPr>
            </w:pPr>
            <w:r w:rsidRPr="000D56A7">
              <w:rPr>
                <w:sz w:val="16"/>
                <w:szCs w:val="16"/>
              </w:rPr>
              <w:t xml:space="preserve">2 </w:t>
            </w:r>
          </w:p>
        </w:tc>
        <w:tc>
          <w:tcPr>
            <w:tcW w:w="1134" w:type="dxa"/>
          </w:tcPr>
          <w:p w14:paraId="4A3AF7F9" w14:textId="77777777" w:rsidR="000D56A7" w:rsidRPr="000D56A7" w:rsidRDefault="000D56A7" w:rsidP="000D56A7">
            <w:pPr>
              <w:spacing w:after="0"/>
              <w:rPr>
                <w:sz w:val="16"/>
                <w:szCs w:val="16"/>
              </w:rPr>
            </w:pPr>
            <w:r w:rsidRPr="000D56A7">
              <w:rPr>
                <w:sz w:val="16"/>
                <w:szCs w:val="16"/>
              </w:rPr>
              <w:t>1</w:t>
            </w:r>
          </w:p>
        </w:tc>
        <w:tc>
          <w:tcPr>
            <w:tcW w:w="850" w:type="dxa"/>
          </w:tcPr>
          <w:p w14:paraId="5347E6CB" w14:textId="77777777" w:rsidR="000D56A7" w:rsidRPr="000D56A7" w:rsidRDefault="000D56A7" w:rsidP="000D56A7">
            <w:pPr>
              <w:spacing w:after="0"/>
              <w:rPr>
                <w:sz w:val="16"/>
                <w:szCs w:val="16"/>
              </w:rPr>
            </w:pPr>
            <w:r w:rsidRPr="000D56A7">
              <w:rPr>
                <w:sz w:val="16"/>
                <w:szCs w:val="16"/>
              </w:rPr>
              <w:t>12</w:t>
            </w:r>
          </w:p>
        </w:tc>
      </w:tr>
      <w:tr w:rsidR="000D56A7" w:rsidRPr="000D56A7" w14:paraId="0A77A2A3" w14:textId="77777777" w:rsidTr="000D56A7">
        <w:trPr>
          <w:jc w:val="center"/>
        </w:trPr>
        <w:tc>
          <w:tcPr>
            <w:tcW w:w="850" w:type="dxa"/>
            <w:shd w:val="clear" w:color="auto" w:fill="auto"/>
            <w:vAlign w:val="center"/>
          </w:tcPr>
          <w:p w14:paraId="7AC4F75B" w14:textId="77777777" w:rsidR="000D56A7" w:rsidRPr="000D56A7" w:rsidRDefault="000D56A7" w:rsidP="000D56A7">
            <w:pPr>
              <w:spacing w:after="0"/>
              <w:rPr>
                <w:sz w:val="16"/>
                <w:szCs w:val="16"/>
              </w:rPr>
            </w:pPr>
            <w:r w:rsidRPr="000D56A7">
              <w:rPr>
                <w:sz w:val="16"/>
                <w:szCs w:val="16"/>
              </w:rPr>
              <w:t>125</w:t>
            </w:r>
          </w:p>
        </w:tc>
        <w:tc>
          <w:tcPr>
            <w:tcW w:w="851" w:type="dxa"/>
            <w:shd w:val="clear" w:color="auto" w:fill="auto"/>
          </w:tcPr>
          <w:p w14:paraId="71525A2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7F58E91F"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10F4469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06440FB5" w14:textId="77777777" w:rsidR="000D56A7" w:rsidRPr="000D56A7" w:rsidRDefault="000D56A7" w:rsidP="000D56A7">
            <w:pPr>
              <w:spacing w:after="0"/>
              <w:rPr>
                <w:sz w:val="16"/>
                <w:szCs w:val="16"/>
              </w:rPr>
            </w:pPr>
            <w:r w:rsidRPr="000D56A7">
              <w:rPr>
                <w:sz w:val="16"/>
                <w:szCs w:val="16"/>
              </w:rPr>
              <w:t>17, 19, 37, 39</w:t>
            </w:r>
          </w:p>
        </w:tc>
        <w:tc>
          <w:tcPr>
            <w:tcW w:w="850" w:type="dxa"/>
            <w:shd w:val="clear" w:color="auto" w:fill="auto"/>
            <w:vAlign w:val="center"/>
          </w:tcPr>
          <w:p w14:paraId="7C1B3CDC"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3BFAC746" w14:textId="77777777" w:rsidR="000D56A7" w:rsidRPr="000D56A7" w:rsidRDefault="000D56A7" w:rsidP="000D56A7">
            <w:pPr>
              <w:spacing w:after="0"/>
              <w:rPr>
                <w:sz w:val="16"/>
                <w:szCs w:val="16"/>
              </w:rPr>
            </w:pPr>
            <w:r w:rsidRPr="000D56A7">
              <w:rPr>
                <w:sz w:val="16"/>
                <w:szCs w:val="16"/>
              </w:rPr>
              <w:t>1</w:t>
            </w:r>
          </w:p>
        </w:tc>
        <w:tc>
          <w:tcPr>
            <w:tcW w:w="1134" w:type="dxa"/>
          </w:tcPr>
          <w:p w14:paraId="1EBB8BF1" w14:textId="77777777" w:rsidR="000D56A7" w:rsidRPr="000D56A7" w:rsidRDefault="000D56A7" w:rsidP="000D56A7">
            <w:pPr>
              <w:spacing w:after="0"/>
              <w:rPr>
                <w:sz w:val="16"/>
                <w:szCs w:val="16"/>
              </w:rPr>
            </w:pPr>
            <w:r w:rsidRPr="000D56A7">
              <w:rPr>
                <w:sz w:val="16"/>
                <w:szCs w:val="16"/>
              </w:rPr>
              <w:t>1</w:t>
            </w:r>
          </w:p>
        </w:tc>
        <w:tc>
          <w:tcPr>
            <w:tcW w:w="850" w:type="dxa"/>
          </w:tcPr>
          <w:p w14:paraId="1BF46948" w14:textId="77777777" w:rsidR="000D56A7" w:rsidRPr="000D56A7" w:rsidRDefault="000D56A7" w:rsidP="000D56A7">
            <w:pPr>
              <w:spacing w:after="0"/>
              <w:rPr>
                <w:sz w:val="16"/>
                <w:szCs w:val="16"/>
              </w:rPr>
            </w:pPr>
            <w:r w:rsidRPr="000D56A7">
              <w:rPr>
                <w:sz w:val="16"/>
                <w:szCs w:val="16"/>
              </w:rPr>
              <w:t>12</w:t>
            </w:r>
          </w:p>
        </w:tc>
      </w:tr>
      <w:tr w:rsidR="000D56A7" w:rsidRPr="000D56A7" w14:paraId="1544C549" w14:textId="77777777" w:rsidTr="000D56A7">
        <w:trPr>
          <w:jc w:val="center"/>
        </w:trPr>
        <w:tc>
          <w:tcPr>
            <w:tcW w:w="850" w:type="dxa"/>
            <w:shd w:val="clear" w:color="auto" w:fill="auto"/>
            <w:vAlign w:val="center"/>
          </w:tcPr>
          <w:p w14:paraId="2AA6F286" w14:textId="77777777" w:rsidR="000D56A7" w:rsidRPr="000D56A7" w:rsidRDefault="000D56A7" w:rsidP="000D56A7">
            <w:pPr>
              <w:spacing w:after="0"/>
              <w:rPr>
                <w:sz w:val="16"/>
                <w:szCs w:val="16"/>
              </w:rPr>
            </w:pPr>
            <w:r w:rsidRPr="000D56A7">
              <w:rPr>
                <w:sz w:val="16"/>
                <w:szCs w:val="16"/>
              </w:rPr>
              <w:t>126</w:t>
            </w:r>
          </w:p>
        </w:tc>
        <w:tc>
          <w:tcPr>
            <w:tcW w:w="851" w:type="dxa"/>
            <w:shd w:val="clear" w:color="auto" w:fill="auto"/>
          </w:tcPr>
          <w:p w14:paraId="61B2D81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2517F8C4"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23AF42F5"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15A87CFC" w14:textId="77777777" w:rsidR="000D56A7" w:rsidRPr="000D56A7" w:rsidRDefault="000D56A7" w:rsidP="000D56A7">
            <w:pPr>
              <w:spacing w:after="0"/>
              <w:rPr>
                <w:sz w:val="16"/>
                <w:szCs w:val="16"/>
              </w:rPr>
            </w:pPr>
            <w:r w:rsidRPr="000D56A7">
              <w:rPr>
                <w:sz w:val="16"/>
                <w:szCs w:val="16"/>
              </w:rPr>
              <w:t>24,29,34,39</w:t>
            </w:r>
          </w:p>
        </w:tc>
        <w:tc>
          <w:tcPr>
            <w:tcW w:w="850" w:type="dxa"/>
            <w:shd w:val="clear" w:color="auto" w:fill="auto"/>
            <w:vAlign w:val="center"/>
          </w:tcPr>
          <w:p w14:paraId="7BCF8A10"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63F082B1" w14:textId="77777777" w:rsidR="000D56A7" w:rsidRPr="000D56A7" w:rsidRDefault="000D56A7" w:rsidP="000D56A7">
            <w:pPr>
              <w:spacing w:after="0"/>
              <w:rPr>
                <w:sz w:val="16"/>
                <w:szCs w:val="16"/>
              </w:rPr>
            </w:pPr>
            <w:r w:rsidRPr="000D56A7">
              <w:rPr>
                <w:sz w:val="16"/>
                <w:szCs w:val="16"/>
              </w:rPr>
              <w:t>1</w:t>
            </w:r>
          </w:p>
        </w:tc>
        <w:tc>
          <w:tcPr>
            <w:tcW w:w="1134" w:type="dxa"/>
          </w:tcPr>
          <w:p w14:paraId="1CD2BC4F" w14:textId="77777777" w:rsidR="000D56A7" w:rsidRPr="000D56A7" w:rsidRDefault="000D56A7" w:rsidP="000D56A7">
            <w:pPr>
              <w:spacing w:after="0"/>
              <w:rPr>
                <w:sz w:val="16"/>
                <w:szCs w:val="16"/>
              </w:rPr>
            </w:pPr>
            <w:r w:rsidRPr="000D56A7">
              <w:rPr>
                <w:sz w:val="16"/>
                <w:szCs w:val="16"/>
              </w:rPr>
              <w:t>1</w:t>
            </w:r>
          </w:p>
        </w:tc>
        <w:tc>
          <w:tcPr>
            <w:tcW w:w="850" w:type="dxa"/>
          </w:tcPr>
          <w:p w14:paraId="5B8EEDC7" w14:textId="77777777" w:rsidR="000D56A7" w:rsidRPr="000D56A7" w:rsidRDefault="000D56A7" w:rsidP="000D56A7">
            <w:pPr>
              <w:spacing w:after="0"/>
              <w:rPr>
                <w:sz w:val="16"/>
                <w:szCs w:val="16"/>
              </w:rPr>
            </w:pPr>
            <w:r w:rsidRPr="000D56A7">
              <w:rPr>
                <w:sz w:val="16"/>
                <w:szCs w:val="16"/>
              </w:rPr>
              <w:t>12</w:t>
            </w:r>
          </w:p>
        </w:tc>
      </w:tr>
      <w:tr w:rsidR="000D56A7" w:rsidRPr="000D56A7" w14:paraId="058E1DCC" w14:textId="77777777" w:rsidTr="000D56A7">
        <w:trPr>
          <w:jc w:val="center"/>
        </w:trPr>
        <w:tc>
          <w:tcPr>
            <w:tcW w:w="850" w:type="dxa"/>
            <w:shd w:val="clear" w:color="auto" w:fill="auto"/>
            <w:vAlign w:val="center"/>
          </w:tcPr>
          <w:p w14:paraId="0A513AC5" w14:textId="77777777" w:rsidR="000D56A7" w:rsidRPr="000D56A7" w:rsidRDefault="000D56A7" w:rsidP="000D56A7">
            <w:pPr>
              <w:spacing w:after="0"/>
              <w:rPr>
                <w:sz w:val="16"/>
                <w:szCs w:val="16"/>
              </w:rPr>
            </w:pPr>
            <w:r w:rsidRPr="000D56A7">
              <w:rPr>
                <w:sz w:val="16"/>
                <w:szCs w:val="16"/>
              </w:rPr>
              <w:lastRenderedPageBreak/>
              <w:t>127</w:t>
            </w:r>
          </w:p>
        </w:tc>
        <w:tc>
          <w:tcPr>
            <w:tcW w:w="851" w:type="dxa"/>
            <w:shd w:val="clear" w:color="auto" w:fill="auto"/>
          </w:tcPr>
          <w:p w14:paraId="6948425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142645AC"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1B4B9C3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3EB3F34B" w14:textId="77777777" w:rsidR="000D56A7" w:rsidRPr="000D56A7" w:rsidRDefault="000D56A7" w:rsidP="000D56A7">
            <w:pPr>
              <w:spacing w:after="0"/>
              <w:rPr>
                <w:sz w:val="16"/>
                <w:szCs w:val="16"/>
              </w:rPr>
            </w:pPr>
            <w:r w:rsidRPr="000D56A7">
              <w:rPr>
                <w:sz w:val="16"/>
                <w:szCs w:val="16"/>
              </w:rPr>
              <w:t>9,19,29,39</w:t>
            </w:r>
          </w:p>
        </w:tc>
        <w:tc>
          <w:tcPr>
            <w:tcW w:w="850" w:type="dxa"/>
            <w:shd w:val="clear" w:color="auto" w:fill="auto"/>
            <w:vAlign w:val="center"/>
          </w:tcPr>
          <w:p w14:paraId="188968E1"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6A89310A" w14:textId="77777777" w:rsidR="000D56A7" w:rsidRPr="000D56A7" w:rsidRDefault="000D56A7" w:rsidP="000D56A7">
            <w:pPr>
              <w:spacing w:after="0"/>
              <w:rPr>
                <w:sz w:val="16"/>
                <w:szCs w:val="16"/>
              </w:rPr>
            </w:pPr>
            <w:r w:rsidRPr="000D56A7">
              <w:rPr>
                <w:sz w:val="16"/>
                <w:szCs w:val="16"/>
              </w:rPr>
              <w:t xml:space="preserve">2 </w:t>
            </w:r>
          </w:p>
        </w:tc>
        <w:tc>
          <w:tcPr>
            <w:tcW w:w="1134" w:type="dxa"/>
          </w:tcPr>
          <w:p w14:paraId="2C2B3A67" w14:textId="77777777" w:rsidR="000D56A7" w:rsidRPr="000D56A7" w:rsidRDefault="000D56A7" w:rsidP="000D56A7">
            <w:pPr>
              <w:spacing w:after="0"/>
              <w:rPr>
                <w:sz w:val="16"/>
                <w:szCs w:val="16"/>
              </w:rPr>
            </w:pPr>
            <w:r w:rsidRPr="000D56A7">
              <w:rPr>
                <w:sz w:val="16"/>
                <w:szCs w:val="16"/>
              </w:rPr>
              <w:t>1</w:t>
            </w:r>
          </w:p>
        </w:tc>
        <w:tc>
          <w:tcPr>
            <w:tcW w:w="850" w:type="dxa"/>
          </w:tcPr>
          <w:p w14:paraId="116C5F3B" w14:textId="77777777" w:rsidR="000D56A7" w:rsidRPr="000D56A7" w:rsidRDefault="000D56A7" w:rsidP="000D56A7">
            <w:pPr>
              <w:spacing w:after="0"/>
              <w:rPr>
                <w:sz w:val="16"/>
                <w:szCs w:val="16"/>
              </w:rPr>
            </w:pPr>
            <w:r w:rsidRPr="000D56A7">
              <w:rPr>
                <w:sz w:val="16"/>
                <w:szCs w:val="16"/>
              </w:rPr>
              <w:t>12</w:t>
            </w:r>
          </w:p>
        </w:tc>
      </w:tr>
      <w:tr w:rsidR="000D56A7" w:rsidRPr="000D56A7" w14:paraId="42F8DFB5" w14:textId="77777777" w:rsidTr="000D56A7">
        <w:trPr>
          <w:jc w:val="center"/>
        </w:trPr>
        <w:tc>
          <w:tcPr>
            <w:tcW w:w="850" w:type="dxa"/>
            <w:shd w:val="clear" w:color="auto" w:fill="auto"/>
            <w:vAlign w:val="center"/>
          </w:tcPr>
          <w:p w14:paraId="3819D9E6" w14:textId="77777777" w:rsidR="000D56A7" w:rsidRPr="000D56A7" w:rsidRDefault="000D56A7" w:rsidP="000D56A7">
            <w:pPr>
              <w:spacing w:after="0"/>
              <w:rPr>
                <w:sz w:val="16"/>
                <w:szCs w:val="16"/>
              </w:rPr>
            </w:pPr>
            <w:r w:rsidRPr="000D56A7">
              <w:rPr>
                <w:sz w:val="16"/>
                <w:szCs w:val="16"/>
              </w:rPr>
              <w:t>128</w:t>
            </w:r>
          </w:p>
        </w:tc>
        <w:tc>
          <w:tcPr>
            <w:tcW w:w="851" w:type="dxa"/>
            <w:shd w:val="clear" w:color="auto" w:fill="auto"/>
          </w:tcPr>
          <w:p w14:paraId="52C92EA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B0EF424"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57B8C325"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662359E0" w14:textId="77777777" w:rsidR="000D56A7" w:rsidRPr="000D56A7" w:rsidRDefault="000D56A7" w:rsidP="000D56A7">
            <w:pPr>
              <w:spacing w:after="0"/>
              <w:rPr>
                <w:sz w:val="16"/>
                <w:szCs w:val="16"/>
              </w:rPr>
            </w:pPr>
            <w:r w:rsidRPr="000D56A7">
              <w:rPr>
                <w:sz w:val="16"/>
                <w:szCs w:val="16"/>
              </w:rPr>
              <w:t>9,19,29,39</w:t>
            </w:r>
          </w:p>
        </w:tc>
        <w:tc>
          <w:tcPr>
            <w:tcW w:w="850" w:type="dxa"/>
            <w:shd w:val="clear" w:color="auto" w:fill="auto"/>
            <w:vAlign w:val="center"/>
          </w:tcPr>
          <w:p w14:paraId="753BD4BE"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135D6C38" w14:textId="77777777" w:rsidR="000D56A7" w:rsidRPr="000D56A7" w:rsidRDefault="000D56A7" w:rsidP="000D56A7">
            <w:pPr>
              <w:spacing w:after="0"/>
              <w:rPr>
                <w:sz w:val="16"/>
                <w:szCs w:val="16"/>
              </w:rPr>
            </w:pPr>
            <w:r w:rsidRPr="000D56A7">
              <w:rPr>
                <w:sz w:val="16"/>
                <w:szCs w:val="16"/>
              </w:rPr>
              <w:t>2</w:t>
            </w:r>
          </w:p>
        </w:tc>
        <w:tc>
          <w:tcPr>
            <w:tcW w:w="1134" w:type="dxa"/>
          </w:tcPr>
          <w:p w14:paraId="020D691A" w14:textId="77777777" w:rsidR="000D56A7" w:rsidRPr="000D56A7" w:rsidRDefault="000D56A7" w:rsidP="000D56A7">
            <w:pPr>
              <w:spacing w:after="0"/>
              <w:rPr>
                <w:sz w:val="16"/>
                <w:szCs w:val="16"/>
              </w:rPr>
            </w:pPr>
            <w:r w:rsidRPr="000D56A7">
              <w:rPr>
                <w:sz w:val="16"/>
                <w:szCs w:val="16"/>
              </w:rPr>
              <w:t>1</w:t>
            </w:r>
          </w:p>
        </w:tc>
        <w:tc>
          <w:tcPr>
            <w:tcW w:w="850" w:type="dxa"/>
          </w:tcPr>
          <w:p w14:paraId="5785CC3B" w14:textId="77777777" w:rsidR="000D56A7" w:rsidRPr="000D56A7" w:rsidRDefault="000D56A7" w:rsidP="000D56A7">
            <w:pPr>
              <w:spacing w:after="0"/>
              <w:rPr>
                <w:sz w:val="16"/>
                <w:szCs w:val="16"/>
              </w:rPr>
            </w:pPr>
            <w:r w:rsidRPr="000D56A7">
              <w:rPr>
                <w:sz w:val="16"/>
                <w:szCs w:val="16"/>
              </w:rPr>
              <w:t>12</w:t>
            </w:r>
          </w:p>
        </w:tc>
      </w:tr>
      <w:tr w:rsidR="000D56A7" w:rsidRPr="000D56A7" w14:paraId="1706AC03" w14:textId="77777777" w:rsidTr="000D56A7">
        <w:trPr>
          <w:jc w:val="center"/>
        </w:trPr>
        <w:tc>
          <w:tcPr>
            <w:tcW w:w="850" w:type="dxa"/>
            <w:shd w:val="clear" w:color="auto" w:fill="auto"/>
            <w:vAlign w:val="center"/>
          </w:tcPr>
          <w:p w14:paraId="60AAFF4A" w14:textId="77777777" w:rsidR="000D56A7" w:rsidRPr="000D56A7" w:rsidRDefault="000D56A7" w:rsidP="000D56A7">
            <w:pPr>
              <w:spacing w:after="0"/>
              <w:rPr>
                <w:sz w:val="16"/>
                <w:szCs w:val="16"/>
              </w:rPr>
            </w:pPr>
            <w:r w:rsidRPr="000D56A7">
              <w:rPr>
                <w:sz w:val="16"/>
                <w:szCs w:val="16"/>
              </w:rPr>
              <w:t>129</w:t>
            </w:r>
          </w:p>
        </w:tc>
        <w:tc>
          <w:tcPr>
            <w:tcW w:w="851" w:type="dxa"/>
            <w:shd w:val="clear" w:color="auto" w:fill="auto"/>
          </w:tcPr>
          <w:p w14:paraId="1B10A03D"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67DFFC48"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16DE31DF"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652BF813" w14:textId="77777777" w:rsidR="000D56A7" w:rsidRPr="000D56A7" w:rsidRDefault="000D56A7" w:rsidP="000D56A7">
            <w:pPr>
              <w:spacing w:after="0"/>
              <w:rPr>
                <w:sz w:val="16"/>
                <w:szCs w:val="16"/>
              </w:rPr>
            </w:pPr>
            <w:r w:rsidRPr="000D56A7">
              <w:rPr>
                <w:sz w:val="16"/>
                <w:szCs w:val="16"/>
              </w:rPr>
              <w:t>7,15,23,31,39</w:t>
            </w:r>
          </w:p>
        </w:tc>
        <w:tc>
          <w:tcPr>
            <w:tcW w:w="850" w:type="dxa"/>
            <w:shd w:val="clear" w:color="auto" w:fill="auto"/>
            <w:vAlign w:val="center"/>
          </w:tcPr>
          <w:p w14:paraId="62D8D65A"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33A438A7" w14:textId="77777777" w:rsidR="000D56A7" w:rsidRPr="000D56A7" w:rsidRDefault="000D56A7" w:rsidP="000D56A7">
            <w:pPr>
              <w:spacing w:after="0"/>
              <w:rPr>
                <w:sz w:val="16"/>
                <w:szCs w:val="16"/>
              </w:rPr>
            </w:pPr>
            <w:r w:rsidRPr="000D56A7">
              <w:rPr>
                <w:sz w:val="16"/>
                <w:szCs w:val="16"/>
              </w:rPr>
              <w:t xml:space="preserve">1 </w:t>
            </w:r>
          </w:p>
        </w:tc>
        <w:tc>
          <w:tcPr>
            <w:tcW w:w="1134" w:type="dxa"/>
          </w:tcPr>
          <w:p w14:paraId="3E1E1F1B" w14:textId="77777777" w:rsidR="000D56A7" w:rsidRPr="000D56A7" w:rsidRDefault="000D56A7" w:rsidP="000D56A7">
            <w:pPr>
              <w:spacing w:after="0"/>
              <w:rPr>
                <w:sz w:val="16"/>
                <w:szCs w:val="16"/>
              </w:rPr>
            </w:pPr>
            <w:r w:rsidRPr="000D56A7">
              <w:rPr>
                <w:sz w:val="16"/>
                <w:szCs w:val="16"/>
              </w:rPr>
              <w:t>1</w:t>
            </w:r>
          </w:p>
        </w:tc>
        <w:tc>
          <w:tcPr>
            <w:tcW w:w="850" w:type="dxa"/>
          </w:tcPr>
          <w:p w14:paraId="249C30BE" w14:textId="77777777" w:rsidR="000D56A7" w:rsidRPr="000D56A7" w:rsidRDefault="000D56A7" w:rsidP="000D56A7">
            <w:pPr>
              <w:spacing w:after="0"/>
              <w:rPr>
                <w:sz w:val="16"/>
                <w:szCs w:val="16"/>
              </w:rPr>
            </w:pPr>
            <w:r w:rsidRPr="000D56A7">
              <w:rPr>
                <w:sz w:val="16"/>
                <w:szCs w:val="16"/>
              </w:rPr>
              <w:t>12</w:t>
            </w:r>
          </w:p>
        </w:tc>
      </w:tr>
      <w:tr w:rsidR="000D56A7" w:rsidRPr="000D56A7" w14:paraId="336BF39C" w14:textId="77777777" w:rsidTr="000D56A7">
        <w:trPr>
          <w:jc w:val="center"/>
        </w:trPr>
        <w:tc>
          <w:tcPr>
            <w:tcW w:w="850" w:type="dxa"/>
            <w:shd w:val="clear" w:color="auto" w:fill="auto"/>
            <w:vAlign w:val="center"/>
          </w:tcPr>
          <w:p w14:paraId="7601B166" w14:textId="77777777" w:rsidR="000D56A7" w:rsidRPr="000D56A7" w:rsidRDefault="000D56A7" w:rsidP="000D56A7">
            <w:pPr>
              <w:spacing w:after="0"/>
              <w:rPr>
                <w:sz w:val="16"/>
                <w:szCs w:val="16"/>
              </w:rPr>
            </w:pPr>
            <w:r w:rsidRPr="000D56A7">
              <w:rPr>
                <w:sz w:val="16"/>
                <w:szCs w:val="16"/>
              </w:rPr>
              <w:t>130</w:t>
            </w:r>
          </w:p>
        </w:tc>
        <w:tc>
          <w:tcPr>
            <w:tcW w:w="851" w:type="dxa"/>
            <w:shd w:val="clear" w:color="auto" w:fill="auto"/>
          </w:tcPr>
          <w:p w14:paraId="39FF8CBE"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1BC72413"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41BFB895"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7318F123" w14:textId="77777777" w:rsidR="000D56A7" w:rsidRPr="000D56A7" w:rsidRDefault="000D56A7" w:rsidP="000D56A7">
            <w:pPr>
              <w:spacing w:after="0"/>
              <w:rPr>
                <w:sz w:val="16"/>
                <w:szCs w:val="16"/>
              </w:rPr>
            </w:pPr>
            <w:r w:rsidRPr="000D56A7">
              <w:rPr>
                <w:sz w:val="16"/>
                <w:szCs w:val="16"/>
              </w:rPr>
              <w:t>7,15,23,31,39</w:t>
            </w:r>
          </w:p>
        </w:tc>
        <w:tc>
          <w:tcPr>
            <w:tcW w:w="850" w:type="dxa"/>
            <w:shd w:val="clear" w:color="auto" w:fill="auto"/>
            <w:vAlign w:val="center"/>
          </w:tcPr>
          <w:p w14:paraId="1EE7B0B8"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397356FD" w14:textId="77777777" w:rsidR="000D56A7" w:rsidRPr="000D56A7" w:rsidRDefault="000D56A7" w:rsidP="000D56A7">
            <w:pPr>
              <w:spacing w:after="0"/>
              <w:rPr>
                <w:sz w:val="16"/>
                <w:szCs w:val="16"/>
              </w:rPr>
            </w:pPr>
            <w:r w:rsidRPr="000D56A7">
              <w:rPr>
                <w:sz w:val="16"/>
                <w:szCs w:val="16"/>
              </w:rPr>
              <w:t>2</w:t>
            </w:r>
          </w:p>
        </w:tc>
        <w:tc>
          <w:tcPr>
            <w:tcW w:w="1134" w:type="dxa"/>
          </w:tcPr>
          <w:p w14:paraId="18DD0114" w14:textId="77777777" w:rsidR="000D56A7" w:rsidRPr="000D56A7" w:rsidRDefault="000D56A7" w:rsidP="000D56A7">
            <w:pPr>
              <w:spacing w:after="0"/>
              <w:rPr>
                <w:sz w:val="16"/>
                <w:szCs w:val="16"/>
              </w:rPr>
            </w:pPr>
            <w:r w:rsidRPr="000D56A7">
              <w:rPr>
                <w:sz w:val="16"/>
                <w:szCs w:val="16"/>
              </w:rPr>
              <w:t>1</w:t>
            </w:r>
          </w:p>
        </w:tc>
        <w:tc>
          <w:tcPr>
            <w:tcW w:w="850" w:type="dxa"/>
          </w:tcPr>
          <w:p w14:paraId="717F1595" w14:textId="77777777" w:rsidR="000D56A7" w:rsidRPr="000D56A7" w:rsidRDefault="000D56A7" w:rsidP="000D56A7">
            <w:pPr>
              <w:spacing w:after="0"/>
              <w:rPr>
                <w:sz w:val="16"/>
                <w:szCs w:val="16"/>
              </w:rPr>
            </w:pPr>
            <w:r w:rsidRPr="000D56A7">
              <w:rPr>
                <w:sz w:val="16"/>
                <w:szCs w:val="16"/>
              </w:rPr>
              <w:t>12</w:t>
            </w:r>
          </w:p>
        </w:tc>
      </w:tr>
      <w:tr w:rsidR="000D56A7" w:rsidRPr="000D56A7" w14:paraId="55A59A8F" w14:textId="77777777" w:rsidTr="000D56A7">
        <w:trPr>
          <w:jc w:val="center"/>
        </w:trPr>
        <w:tc>
          <w:tcPr>
            <w:tcW w:w="850" w:type="dxa"/>
            <w:shd w:val="clear" w:color="auto" w:fill="auto"/>
            <w:vAlign w:val="center"/>
          </w:tcPr>
          <w:p w14:paraId="4F6D7286" w14:textId="77777777" w:rsidR="000D56A7" w:rsidRPr="000D56A7" w:rsidRDefault="000D56A7" w:rsidP="000D56A7">
            <w:pPr>
              <w:spacing w:after="0"/>
              <w:rPr>
                <w:sz w:val="16"/>
                <w:szCs w:val="16"/>
              </w:rPr>
            </w:pPr>
            <w:r w:rsidRPr="000D56A7">
              <w:rPr>
                <w:sz w:val="16"/>
                <w:szCs w:val="16"/>
              </w:rPr>
              <w:t>131</w:t>
            </w:r>
          </w:p>
        </w:tc>
        <w:tc>
          <w:tcPr>
            <w:tcW w:w="851" w:type="dxa"/>
            <w:shd w:val="clear" w:color="auto" w:fill="auto"/>
          </w:tcPr>
          <w:p w14:paraId="34CF6A21"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1427399A"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3FD9729B"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140E7DDA" w14:textId="77777777" w:rsidR="000D56A7" w:rsidRPr="000D56A7" w:rsidRDefault="000D56A7" w:rsidP="000D56A7">
            <w:pPr>
              <w:spacing w:after="0"/>
              <w:rPr>
                <w:sz w:val="16"/>
                <w:szCs w:val="16"/>
              </w:rPr>
            </w:pPr>
            <w:r w:rsidRPr="000D56A7">
              <w:rPr>
                <w:sz w:val="16"/>
                <w:szCs w:val="16"/>
              </w:rPr>
              <w:t>23,27,31,35,39</w:t>
            </w:r>
          </w:p>
        </w:tc>
        <w:tc>
          <w:tcPr>
            <w:tcW w:w="850" w:type="dxa"/>
            <w:shd w:val="clear" w:color="auto" w:fill="auto"/>
            <w:vAlign w:val="center"/>
          </w:tcPr>
          <w:p w14:paraId="0AFEC9FF"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6B97FF25" w14:textId="77777777" w:rsidR="000D56A7" w:rsidRPr="000D56A7" w:rsidRDefault="000D56A7" w:rsidP="000D56A7">
            <w:pPr>
              <w:spacing w:after="0"/>
              <w:rPr>
                <w:sz w:val="16"/>
                <w:szCs w:val="16"/>
              </w:rPr>
            </w:pPr>
            <w:r w:rsidRPr="000D56A7">
              <w:rPr>
                <w:sz w:val="16"/>
                <w:szCs w:val="16"/>
              </w:rPr>
              <w:t>1</w:t>
            </w:r>
          </w:p>
        </w:tc>
        <w:tc>
          <w:tcPr>
            <w:tcW w:w="1134" w:type="dxa"/>
          </w:tcPr>
          <w:p w14:paraId="41242188" w14:textId="77777777" w:rsidR="000D56A7" w:rsidRPr="000D56A7" w:rsidRDefault="000D56A7" w:rsidP="000D56A7">
            <w:pPr>
              <w:spacing w:after="0"/>
              <w:rPr>
                <w:sz w:val="16"/>
                <w:szCs w:val="16"/>
              </w:rPr>
            </w:pPr>
            <w:r w:rsidRPr="000D56A7">
              <w:rPr>
                <w:sz w:val="16"/>
                <w:szCs w:val="16"/>
              </w:rPr>
              <w:t>1</w:t>
            </w:r>
          </w:p>
        </w:tc>
        <w:tc>
          <w:tcPr>
            <w:tcW w:w="850" w:type="dxa"/>
          </w:tcPr>
          <w:p w14:paraId="2227383F" w14:textId="77777777" w:rsidR="000D56A7" w:rsidRPr="000D56A7" w:rsidRDefault="000D56A7" w:rsidP="000D56A7">
            <w:pPr>
              <w:spacing w:after="0"/>
              <w:rPr>
                <w:sz w:val="16"/>
                <w:szCs w:val="16"/>
              </w:rPr>
            </w:pPr>
            <w:r w:rsidRPr="000D56A7">
              <w:rPr>
                <w:sz w:val="16"/>
                <w:szCs w:val="16"/>
              </w:rPr>
              <w:t>12</w:t>
            </w:r>
          </w:p>
        </w:tc>
      </w:tr>
      <w:tr w:rsidR="000D56A7" w:rsidRPr="000D56A7" w14:paraId="0A359FDD" w14:textId="77777777" w:rsidTr="000D56A7">
        <w:trPr>
          <w:jc w:val="center"/>
        </w:trPr>
        <w:tc>
          <w:tcPr>
            <w:tcW w:w="850" w:type="dxa"/>
            <w:shd w:val="clear" w:color="auto" w:fill="auto"/>
            <w:vAlign w:val="center"/>
          </w:tcPr>
          <w:p w14:paraId="4D273957" w14:textId="77777777" w:rsidR="000D56A7" w:rsidRPr="000D56A7" w:rsidRDefault="000D56A7" w:rsidP="000D56A7">
            <w:pPr>
              <w:spacing w:after="0"/>
              <w:rPr>
                <w:sz w:val="16"/>
                <w:szCs w:val="16"/>
              </w:rPr>
            </w:pPr>
            <w:r w:rsidRPr="000D56A7">
              <w:rPr>
                <w:sz w:val="16"/>
                <w:szCs w:val="16"/>
              </w:rPr>
              <w:t>132</w:t>
            </w:r>
          </w:p>
        </w:tc>
        <w:tc>
          <w:tcPr>
            <w:tcW w:w="851" w:type="dxa"/>
            <w:shd w:val="clear" w:color="auto" w:fill="auto"/>
          </w:tcPr>
          <w:p w14:paraId="74CF8CD4"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595A9321"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02CB4B68"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4C189645" w14:textId="77777777" w:rsidR="000D56A7" w:rsidRPr="000D56A7" w:rsidRDefault="000D56A7" w:rsidP="000D56A7">
            <w:pPr>
              <w:spacing w:after="0"/>
              <w:rPr>
                <w:sz w:val="16"/>
                <w:szCs w:val="16"/>
              </w:rPr>
            </w:pPr>
            <w:r w:rsidRPr="000D56A7">
              <w:rPr>
                <w:sz w:val="16"/>
                <w:szCs w:val="16"/>
              </w:rPr>
              <w:t>23,27,31,35,39</w:t>
            </w:r>
          </w:p>
        </w:tc>
        <w:tc>
          <w:tcPr>
            <w:tcW w:w="850" w:type="dxa"/>
            <w:shd w:val="clear" w:color="auto" w:fill="auto"/>
            <w:vAlign w:val="center"/>
          </w:tcPr>
          <w:p w14:paraId="6649A577"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325DB341" w14:textId="77777777" w:rsidR="000D56A7" w:rsidRPr="000D56A7" w:rsidRDefault="000D56A7" w:rsidP="000D56A7">
            <w:pPr>
              <w:spacing w:after="0"/>
              <w:rPr>
                <w:sz w:val="16"/>
                <w:szCs w:val="16"/>
              </w:rPr>
            </w:pPr>
            <w:r w:rsidRPr="000D56A7">
              <w:rPr>
                <w:sz w:val="16"/>
                <w:szCs w:val="16"/>
              </w:rPr>
              <w:t>2</w:t>
            </w:r>
          </w:p>
        </w:tc>
        <w:tc>
          <w:tcPr>
            <w:tcW w:w="1134" w:type="dxa"/>
          </w:tcPr>
          <w:p w14:paraId="4FB2831A" w14:textId="77777777" w:rsidR="000D56A7" w:rsidRPr="000D56A7" w:rsidRDefault="000D56A7" w:rsidP="000D56A7">
            <w:pPr>
              <w:spacing w:after="0"/>
              <w:rPr>
                <w:sz w:val="16"/>
                <w:szCs w:val="16"/>
              </w:rPr>
            </w:pPr>
            <w:r w:rsidRPr="000D56A7">
              <w:rPr>
                <w:sz w:val="16"/>
                <w:szCs w:val="16"/>
              </w:rPr>
              <w:t>1</w:t>
            </w:r>
          </w:p>
        </w:tc>
        <w:tc>
          <w:tcPr>
            <w:tcW w:w="850" w:type="dxa"/>
          </w:tcPr>
          <w:p w14:paraId="0E5C6905" w14:textId="77777777" w:rsidR="000D56A7" w:rsidRPr="000D56A7" w:rsidRDefault="000D56A7" w:rsidP="000D56A7">
            <w:pPr>
              <w:spacing w:after="0"/>
              <w:rPr>
                <w:sz w:val="16"/>
                <w:szCs w:val="16"/>
              </w:rPr>
            </w:pPr>
            <w:r w:rsidRPr="000D56A7">
              <w:rPr>
                <w:sz w:val="16"/>
                <w:szCs w:val="16"/>
              </w:rPr>
              <w:t>12</w:t>
            </w:r>
          </w:p>
        </w:tc>
      </w:tr>
      <w:tr w:rsidR="000D56A7" w:rsidRPr="000D56A7" w14:paraId="6CF81E14" w14:textId="77777777" w:rsidTr="000D56A7">
        <w:trPr>
          <w:jc w:val="center"/>
        </w:trPr>
        <w:tc>
          <w:tcPr>
            <w:tcW w:w="850" w:type="dxa"/>
            <w:shd w:val="clear" w:color="auto" w:fill="auto"/>
            <w:vAlign w:val="center"/>
          </w:tcPr>
          <w:p w14:paraId="464299DB" w14:textId="77777777" w:rsidR="000D56A7" w:rsidRPr="000D56A7" w:rsidRDefault="000D56A7" w:rsidP="000D56A7">
            <w:pPr>
              <w:spacing w:after="0"/>
              <w:rPr>
                <w:sz w:val="16"/>
                <w:szCs w:val="16"/>
              </w:rPr>
            </w:pPr>
            <w:r w:rsidRPr="000D56A7">
              <w:rPr>
                <w:sz w:val="16"/>
                <w:szCs w:val="16"/>
              </w:rPr>
              <w:t>133</w:t>
            </w:r>
          </w:p>
        </w:tc>
        <w:tc>
          <w:tcPr>
            <w:tcW w:w="851" w:type="dxa"/>
            <w:shd w:val="clear" w:color="auto" w:fill="auto"/>
          </w:tcPr>
          <w:p w14:paraId="041545B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3F20718B"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5AB0C93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4B236BFD" w14:textId="77777777" w:rsidR="000D56A7" w:rsidRPr="000D56A7" w:rsidRDefault="000D56A7" w:rsidP="000D56A7">
            <w:pPr>
              <w:spacing w:after="0"/>
              <w:rPr>
                <w:sz w:val="16"/>
                <w:szCs w:val="16"/>
              </w:rPr>
            </w:pPr>
            <w:r w:rsidRPr="000D56A7">
              <w:rPr>
                <w:sz w:val="16"/>
                <w:szCs w:val="16"/>
              </w:rPr>
              <w:t>9,11,13,15,17,19</w:t>
            </w:r>
          </w:p>
        </w:tc>
        <w:tc>
          <w:tcPr>
            <w:tcW w:w="850" w:type="dxa"/>
            <w:shd w:val="clear" w:color="auto" w:fill="auto"/>
          </w:tcPr>
          <w:p w14:paraId="28F2A72C" w14:textId="77777777" w:rsidR="000D56A7" w:rsidRPr="000D56A7" w:rsidRDefault="000D56A7" w:rsidP="000D56A7">
            <w:pPr>
              <w:spacing w:after="0"/>
              <w:rPr>
                <w:sz w:val="16"/>
                <w:szCs w:val="16"/>
              </w:rPr>
            </w:pPr>
            <w:r w:rsidRPr="000D56A7">
              <w:rPr>
                <w:sz w:val="16"/>
                <w:szCs w:val="16"/>
              </w:rPr>
              <w:t>0</w:t>
            </w:r>
          </w:p>
        </w:tc>
        <w:tc>
          <w:tcPr>
            <w:tcW w:w="1130" w:type="dxa"/>
          </w:tcPr>
          <w:p w14:paraId="000409CC" w14:textId="77777777" w:rsidR="000D56A7" w:rsidRPr="000D56A7" w:rsidRDefault="000D56A7" w:rsidP="000D56A7">
            <w:pPr>
              <w:spacing w:after="0"/>
              <w:rPr>
                <w:sz w:val="16"/>
                <w:szCs w:val="16"/>
              </w:rPr>
            </w:pPr>
            <w:r w:rsidRPr="000D56A7">
              <w:rPr>
                <w:sz w:val="16"/>
                <w:szCs w:val="16"/>
              </w:rPr>
              <w:t xml:space="preserve">1 </w:t>
            </w:r>
          </w:p>
        </w:tc>
        <w:tc>
          <w:tcPr>
            <w:tcW w:w="1134" w:type="dxa"/>
          </w:tcPr>
          <w:p w14:paraId="35F87D2D" w14:textId="77777777" w:rsidR="000D56A7" w:rsidRPr="000D56A7" w:rsidRDefault="000D56A7" w:rsidP="000D56A7">
            <w:pPr>
              <w:spacing w:after="0"/>
              <w:rPr>
                <w:sz w:val="16"/>
                <w:szCs w:val="16"/>
              </w:rPr>
            </w:pPr>
            <w:r w:rsidRPr="000D56A7">
              <w:rPr>
                <w:sz w:val="16"/>
                <w:szCs w:val="16"/>
              </w:rPr>
              <w:t>1</w:t>
            </w:r>
          </w:p>
        </w:tc>
        <w:tc>
          <w:tcPr>
            <w:tcW w:w="850" w:type="dxa"/>
          </w:tcPr>
          <w:p w14:paraId="18E6E551" w14:textId="77777777" w:rsidR="000D56A7" w:rsidRPr="000D56A7" w:rsidRDefault="000D56A7" w:rsidP="000D56A7">
            <w:pPr>
              <w:spacing w:after="0"/>
              <w:rPr>
                <w:sz w:val="16"/>
                <w:szCs w:val="16"/>
              </w:rPr>
            </w:pPr>
            <w:r w:rsidRPr="000D56A7">
              <w:rPr>
                <w:sz w:val="16"/>
                <w:szCs w:val="16"/>
              </w:rPr>
              <w:t>12</w:t>
            </w:r>
          </w:p>
        </w:tc>
      </w:tr>
      <w:tr w:rsidR="000D56A7" w:rsidRPr="000D56A7" w14:paraId="4D67E57C" w14:textId="77777777" w:rsidTr="000D56A7">
        <w:trPr>
          <w:jc w:val="center"/>
        </w:trPr>
        <w:tc>
          <w:tcPr>
            <w:tcW w:w="850" w:type="dxa"/>
            <w:shd w:val="clear" w:color="auto" w:fill="auto"/>
            <w:vAlign w:val="center"/>
          </w:tcPr>
          <w:p w14:paraId="05A6D450" w14:textId="77777777" w:rsidR="000D56A7" w:rsidRPr="000D56A7" w:rsidRDefault="000D56A7" w:rsidP="000D56A7">
            <w:pPr>
              <w:spacing w:after="0"/>
              <w:rPr>
                <w:sz w:val="16"/>
                <w:szCs w:val="16"/>
              </w:rPr>
            </w:pPr>
            <w:r w:rsidRPr="000D56A7">
              <w:rPr>
                <w:sz w:val="16"/>
                <w:szCs w:val="16"/>
              </w:rPr>
              <w:t>134</w:t>
            </w:r>
          </w:p>
        </w:tc>
        <w:tc>
          <w:tcPr>
            <w:tcW w:w="851" w:type="dxa"/>
            <w:shd w:val="clear" w:color="auto" w:fill="auto"/>
          </w:tcPr>
          <w:p w14:paraId="6C2BBC07"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64D956DF"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00E68C72"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27A6A651" w14:textId="77777777" w:rsidR="000D56A7" w:rsidRPr="000D56A7" w:rsidRDefault="000D56A7" w:rsidP="000D56A7">
            <w:pPr>
              <w:spacing w:after="0"/>
              <w:rPr>
                <w:sz w:val="16"/>
                <w:szCs w:val="16"/>
              </w:rPr>
            </w:pPr>
            <w:r w:rsidRPr="000D56A7">
              <w:rPr>
                <w:sz w:val="16"/>
                <w:szCs w:val="16"/>
              </w:rPr>
              <w:t>3,5,7,9,11,13</w:t>
            </w:r>
          </w:p>
        </w:tc>
        <w:tc>
          <w:tcPr>
            <w:tcW w:w="850" w:type="dxa"/>
            <w:shd w:val="clear" w:color="auto" w:fill="auto"/>
          </w:tcPr>
          <w:p w14:paraId="3F472E0B" w14:textId="77777777" w:rsidR="000D56A7" w:rsidRPr="000D56A7" w:rsidRDefault="000D56A7" w:rsidP="000D56A7">
            <w:pPr>
              <w:spacing w:after="0"/>
              <w:rPr>
                <w:sz w:val="16"/>
                <w:szCs w:val="16"/>
              </w:rPr>
            </w:pPr>
            <w:r w:rsidRPr="000D56A7">
              <w:rPr>
                <w:sz w:val="16"/>
                <w:szCs w:val="16"/>
              </w:rPr>
              <w:t>2</w:t>
            </w:r>
          </w:p>
        </w:tc>
        <w:tc>
          <w:tcPr>
            <w:tcW w:w="1130" w:type="dxa"/>
          </w:tcPr>
          <w:p w14:paraId="28BE3F51" w14:textId="77777777" w:rsidR="000D56A7" w:rsidRPr="000D56A7" w:rsidRDefault="000D56A7" w:rsidP="000D56A7">
            <w:pPr>
              <w:spacing w:after="0"/>
              <w:rPr>
                <w:sz w:val="16"/>
                <w:szCs w:val="16"/>
              </w:rPr>
            </w:pPr>
            <w:r w:rsidRPr="000D56A7">
              <w:rPr>
                <w:sz w:val="16"/>
                <w:szCs w:val="16"/>
              </w:rPr>
              <w:t>1</w:t>
            </w:r>
          </w:p>
        </w:tc>
        <w:tc>
          <w:tcPr>
            <w:tcW w:w="1134" w:type="dxa"/>
          </w:tcPr>
          <w:p w14:paraId="258FC405" w14:textId="77777777" w:rsidR="000D56A7" w:rsidRPr="000D56A7" w:rsidRDefault="000D56A7" w:rsidP="000D56A7">
            <w:pPr>
              <w:spacing w:after="0"/>
              <w:rPr>
                <w:sz w:val="16"/>
                <w:szCs w:val="16"/>
              </w:rPr>
            </w:pPr>
            <w:r w:rsidRPr="000D56A7">
              <w:rPr>
                <w:sz w:val="16"/>
                <w:szCs w:val="16"/>
              </w:rPr>
              <w:t>1</w:t>
            </w:r>
          </w:p>
        </w:tc>
        <w:tc>
          <w:tcPr>
            <w:tcW w:w="850" w:type="dxa"/>
          </w:tcPr>
          <w:p w14:paraId="175FB322" w14:textId="77777777" w:rsidR="000D56A7" w:rsidRPr="000D56A7" w:rsidRDefault="000D56A7" w:rsidP="000D56A7">
            <w:pPr>
              <w:spacing w:after="0"/>
              <w:rPr>
                <w:sz w:val="16"/>
                <w:szCs w:val="16"/>
              </w:rPr>
            </w:pPr>
            <w:r w:rsidRPr="000D56A7">
              <w:rPr>
                <w:sz w:val="16"/>
                <w:szCs w:val="16"/>
              </w:rPr>
              <w:t>12</w:t>
            </w:r>
          </w:p>
        </w:tc>
      </w:tr>
      <w:tr w:rsidR="000D56A7" w:rsidRPr="000D56A7" w14:paraId="7F3E5278" w14:textId="77777777" w:rsidTr="000D56A7">
        <w:trPr>
          <w:jc w:val="center"/>
        </w:trPr>
        <w:tc>
          <w:tcPr>
            <w:tcW w:w="850" w:type="dxa"/>
            <w:shd w:val="clear" w:color="auto" w:fill="auto"/>
            <w:vAlign w:val="center"/>
          </w:tcPr>
          <w:p w14:paraId="25DBA07D" w14:textId="77777777" w:rsidR="000D56A7" w:rsidRPr="000D56A7" w:rsidRDefault="000D56A7" w:rsidP="000D56A7">
            <w:pPr>
              <w:spacing w:after="0"/>
              <w:rPr>
                <w:sz w:val="16"/>
                <w:szCs w:val="16"/>
              </w:rPr>
            </w:pPr>
            <w:r w:rsidRPr="000D56A7">
              <w:rPr>
                <w:sz w:val="16"/>
                <w:szCs w:val="16"/>
              </w:rPr>
              <w:t>135</w:t>
            </w:r>
          </w:p>
        </w:tc>
        <w:tc>
          <w:tcPr>
            <w:tcW w:w="851" w:type="dxa"/>
            <w:shd w:val="clear" w:color="auto" w:fill="auto"/>
            <w:vAlign w:val="center"/>
          </w:tcPr>
          <w:p w14:paraId="75A89819"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5FDFFC3A"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2EDC34BB"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50DFC6D8"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33DC2F4D"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210F66DB" w14:textId="77777777" w:rsidR="000D56A7" w:rsidRPr="000D56A7" w:rsidRDefault="000D56A7" w:rsidP="000D56A7">
            <w:pPr>
              <w:spacing w:after="0"/>
              <w:rPr>
                <w:sz w:val="16"/>
                <w:szCs w:val="16"/>
              </w:rPr>
            </w:pPr>
            <w:r w:rsidRPr="000D56A7">
              <w:rPr>
                <w:sz w:val="16"/>
                <w:szCs w:val="16"/>
              </w:rPr>
              <w:t xml:space="preserve">1 </w:t>
            </w:r>
          </w:p>
        </w:tc>
        <w:tc>
          <w:tcPr>
            <w:tcW w:w="1134" w:type="dxa"/>
            <w:vAlign w:val="center"/>
          </w:tcPr>
          <w:p w14:paraId="66E996C7" w14:textId="77777777" w:rsidR="000D56A7" w:rsidRPr="000D56A7" w:rsidRDefault="000D56A7" w:rsidP="000D56A7">
            <w:pPr>
              <w:spacing w:after="0"/>
              <w:rPr>
                <w:sz w:val="16"/>
                <w:szCs w:val="16"/>
              </w:rPr>
            </w:pPr>
            <w:r w:rsidRPr="000D56A7">
              <w:rPr>
                <w:sz w:val="16"/>
                <w:szCs w:val="16"/>
              </w:rPr>
              <w:t>1</w:t>
            </w:r>
          </w:p>
        </w:tc>
        <w:tc>
          <w:tcPr>
            <w:tcW w:w="850" w:type="dxa"/>
          </w:tcPr>
          <w:p w14:paraId="2A4A4B7A" w14:textId="77777777" w:rsidR="000D56A7" w:rsidRPr="000D56A7" w:rsidRDefault="000D56A7" w:rsidP="000D56A7">
            <w:pPr>
              <w:spacing w:after="0"/>
              <w:rPr>
                <w:sz w:val="16"/>
                <w:szCs w:val="16"/>
              </w:rPr>
            </w:pPr>
            <w:r w:rsidRPr="000D56A7">
              <w:rPr>
                <w:sz w:val="16"/>
                <w:szCs w:val="16"/>
              </w:rPr>
              <w:t>12</w:t>
            </w:r>
          </w:p>
        </w:tc>
      </w:tr>
      <w:tr w:rsidR="000D56A7" w:rsidRPr="000D56A7" w14:paraId="7034B60B" w14:textId="77777777" w:rsidTr="000D56A7">
        <w:trPr>
          <w:jc w:val="center"/>
        </w:trPr>
        <w:tc>
          <w:tcPr>
            <w:tcW w:w="850" w:type="dxa"/>
            <w:shd w:val="clear" w:color="auto" w:fill="auto"/>
            <w:vAlign w:val="center"/>
          </w:tcPr>
          <w:p w14:paraId="14EECCEB" w14:textId="77777777" w:rsidR="000D56A7" w:rsidRPr="000D56A7" w:rsidRDefault="000D56A7" w:rsidP="000D56A7">
            <w:pPr>
              <w:spacing w:after="0"/>
              <w:rPr>
                <w:sz w:val="16"/>
                <w:szCs w:val="16"/>
              </w:rPr>
            </w:pPr>
            <w:r w:rsidRPr="000D56A7">
              <w:rPr>
                <w:sz w:val="16"/>
                <w:szCs w:val="16"/>
              </w:rPr>
              <w:t>136</w:t>
            </w:r>
          </w:p>
        </w:tc>
        <w:tc>
          <w:tcPr>
            <w:tcW w:w="851" w:type="dxa"/>
            <w:shd w:val="clear" w:color="auto" w:fill="auto"/>
          </w:tcPr>
          <w:p w14:paraId="283808A6"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08B08167"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76610FA0"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04A16AB5" w14:textId="77777777" w:rsidR="000D56A7" w:rsidRPr="000D56A7" w:rsidRDefault="000D56A7" w:rsidP="000D56A7">
            <w:pPr>
              <w:spacing w:after="0"/>
              <w:rPr>
                <w:sz w:val="16"/>
                <w:szCs w:val="16"/>
              </w:rPr>
            </w:pPr>
            <w:r w:rsidRPr="000D56A7">
              <w:rPr>
                <w:sz w:val="16"/>
                <w:szCs w:val="16"/>
              </w:rPr>
              <w:t>4,9,14,19,24,29,34,39</w:t>
            </w:r>
          </w:p>
        </w:tc>
        <w:tc>
          <w:tcPr>
            <w:tcW w:w="850" w:type="dxa"/>
            <w:shd w:val="clear" w:color="auto" w:fill="auto"/>
            <w:vAlign w:val="center"/>
          </w:tcPr>
          <w:p w14:paraId="3F8765B7" w14:textId="77777777" w:rsidR="000D56A7" w:rsidRPr="000D56A7" w:rsidRDefault="000D56A7" w:rsidP="000D56A7">
            <w:pPr>
              <w:spacing w:after="0"/>
              <w:rPr>
                <w:sz w:val="16"/>
                <w:szCs w:val="16"/>
              </w:rPr>
            </w:pPr>
            <w:r w:rsidRPr="000D56A7">
              <w:rPr>
                <w:sz w:val="16"/>
                <w:szCs w:val="16"/>
              </w:rPr>
              <w:t>2</w:t>
            </w:r>
          </w:p>
        </w:tc>
        <w:tc>
          <w:tcPr>
            <w:tcW w:w="1130" w:type="dxa"/>
          </w:tcPr>
          <w:p w14:paraId="4855EDA7" w14:textId="77777777" w:rsidR="000D56A7" w:rsidRPr="000D56A7" w:rsidRDefault="000D56A7" w:rsidP="000D56A7">
            <w:pPr>
              <w:spacing w:after="0"/>
              <w:rPr>
                <w:sz w:val="16"/>
                <w:szCs w:val="16"/>
              </w:rPr>
            </w:pPr>
            <w:r w:rsidRPr="000D56A7">
              <w:rPr>
                <w:sz w:val="16"/>
                <w:szCs w:val="16"/>
              </w:rPr>
              <w:t>2</w:t>
            </w:r>
          </w:p>
        </w:tc>
        <w:tc>
          <w:tcPr>
            <w:tcW w:w="1134" w:type="dxa"/>
          </w:tcPr>
          <w:p w14:paraId="238B0725" w14:textId="77777777" w:rsidR="000D56A7" w:rsidRPr="000D56A7" w:rsidRDefault="000D56A7" w:rsidP="000D56A7">
            <w:pPr>
              <w:spacing w:after="0"/>
              <w:rPr>
                <w:sz w:val="16"/>
                <w:szCs w:val="16"/>
              </w:rPr>
            </w:pPr>
            <w:r w:rsidRPr="000D56A7">
              <w:rPr>
                <w:sz w:val="16"/>
                <w:szCs w:val="16"/>
              </w:rPr>
              <w:t>1</w:t>
            </w:r>
          </w:p>
        </w:tc>
        <w:tc>
          <w:tcPr>
            <w:tcW w:w="850" w:type="dxa"/>
          </w:tcPr>
          <w:p w14:paraId="279DEA5D" w14:textId="77777777" w:rsidR="000D56A7" w:rsidRPr="000D56A7" w:rsidRDefault="000D56A7" w:rsidP="000D56A7">
            <w:pPr>
              <w:spacing w:after="0"/>
              <w:rPr>
                <w:sz w:val="16"/>
                <w:szCs w:val="16"/>
              </w:rPr>
            </w:pPr>
            <w:r w:rsidRPr="000D56A7">
              <w:rPr>
                <w:sz w:val="16"/>
                <w:szCs w:val="16"/>
              </w:rPr>
              <w:t>12</w:t>
            </w:r>
          </w:p>
        </w:tc>
      </w:tr>
      <w:tr w:rsidR="000D56A7" w:rsidRPr="000D56A7" w14:paraId="5D895949" w14:textId="77777777" w:rsidTr="000D56A7">
        <w:trPr>
          <w:jc w:val="center"/>
        </w:trPr>
        <w:tc>
          <w:tcPr>
            <w:tcW w:w="850" w:type="dxa"/>
            <w:shd w:val="clear" w:color="auto" w:fill="auto"/>
            <w:vAlign w:val="center"/>
          </w:tcPr>
          <w:p w14:paraId="3138B00B" w14:textId="77777777" w:rsidR="000D56A7" w:rsidRPr="000D56A7" w:rsidRDefault="000D56A7" w:rsidP="000D56A7">
            <w:pPr>
              <w:spacing w:after="0"/>
              <w:rPr>
                <w:sz w:val="16"/>
                <w:szCs w:val="16"/>
              </w:rPr>
            </w:pPr>
            <w:r w:rsidRPr="000D56A7">
              <w:rPr>
                <w:sz w:val="16"/>
                <w:szCs w:val="16"/>
              </w:rPr>
              <w:t>137</w:t>
            </w:r>
          </w:p>
        </w:tc>
        <w:tc>
          <w:tcPr>
            <w:tcW w:w="851" w:type="dxa"/>
            <w:shd w:val="clear" w:color="auto" w:fill="auto"/>
          </w:tcPr>
          <w:p w14:paraId="66C66D2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6555BB11"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24F675D6"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1E13537C" w14:textId="77777777" w:rsidR="000D56A7" w:rsidRPr="000D56A7" w:rsidRDefault="000D56A7" w:rsidP="000D56A7">
            <w:pPr>
              <w:spacing w:after="0"/>
              <w:rPr>
                <w:sz w:val="16"/>
                <w:szCs w:val="16"/>
              </w:rPr>
            </w:pPr>
            <w:r w:rsidRPr="000D56A7">
              <w:rPr>
                <w:sz w:val="16"/>
                <w:szCs w:val="16"/>
              </w:rPr>
              <w:t>13,14,15, 29,30,31,37,38,39</w:t>
            </w:r>
          </w:p>
        </w:tc>
        <w:tc>
          <w:tcPr>
            <w:tcW w:w="850" w:type="dxa"/>
            <w:shd w:val="clear" w:color="auto" w:fill="auto"/>
          </w:tcPr>
          <w:p w14:paraId="66766D1F" w14:textId="77777777" w:rsidR="000D56A7" w:rsidRPr="000D56A7" w:rsidRDefault="000D56A7" w:rsidP="000D56A7">
            <w:pPr>
              <w:spacing w:after="0"/>
              <w:rPr>
                <w:sz w:val="16"/>
                <w:szCs w:val="16"/>
              </w:rPr>
            </w:pPr>
            <w:r w:rsidRPr="000D56A7">
              <w:rPr>
                <w:sz w:val="16"/>
                <w:szCs w:val="16"/>
              </w:rPr>
              <w:t>2</w:t>
            </w:r>
          </w:p>
        </w:tc>
        <w:tc>
          <w:tcPr>
            <w:tcW w:w="1130" w:type="dxa"/>
          </w:tcPr>
          <w:p w14:paraId="68453D7D" w14:textId="77777777" w:rsidR="000D56A7" w:rsidRPr="000D56A7" w:rsidRDefault="000D56A7" w:rsidP="000D56A7">
            <w:pPr>
              <w:spacing w:after="0"/>
              <w:rPr>
                <w:sz w:val="16"/>
                <w:szCs w:val="16"/>
              </w:rPr>
            </w:pPr>
            <w:r w:rsidRPr="000D56A7">
              <w:rPr>
                <w:sz w:val="16"/>
                <w:szCs w:val="16"/>
              </w:rPr>
              <w:t>2</w:t>
            </w:r>
          </w:p>
        </w:tc>
        <w:tc>
          <w:tcPr>
            <w:tcW w:w="1134" w:type="dxa"/>
          </w:tcPr>
          <w:p w14:paraId="4354CE95" w14:textId="77777777" w:rsidR="000D56A7" w:rsidRPr="000D56A7" w:rsidRDefault="000D56A7" w:rsidP="000D56A7">
            <w:pPr>
              <w:spacing w:after="0"/>
              <w:rPr>
                <w:sz w:val="16"/>
                <w:szCs w:val="16"/>
              </w:rPr>
            </w:pPr>
            <w:r w:rsidRPr="000D56A7">
              <w:rPr>
                <w:sz w:val="16"/>
                <w:szCs w:val="16"/>
              </w:rPr>
              <w:t>1</w:t>
            </w:r>
          </w:p>
        </w:tc>
        <w:tc>
          <w:tcPr>
            <w:tcW w:w="850" w:type="dxa"/>
          </w:tcPr>
          <w:p w14:paraId="278612BB" w14:textId="77777777" w:rsidR="000D56A7" w:rsidRPr="000D56A7" w:rsidRDefault="000D56A7" w:rsidP="000D56A7">
            <w:pPr>
              <w:spacing w:after="0"/>
              <w:rPr>
                <w:sz w:val="16"/>
                <w:szCs w:val="16"/>
              </w:rPr>
            </w:pPr>
            <w:r w:rsidRPr="000D56A7">
              <w:rPr>
                <w:sz w:val="16"/>
                <w:szCs w:val="16"/>
              </w:rPr>
              <w:t>12</w:t>
            </w:r>
          </w:p>
        </w:tc>
      </w:tr>
      <w:tr w:rsidR="000D56A7" w:rsidRPr="000D56A7" w14:paraId="0A2C3884" w14:textId="77777777" w:rsidTr="000D56A7">
        <w:trPr>
          <w:jc w:val="center"/>
        </w:trPr>
        <w:tc>
          <w:tcPr>
            <w:tcW w:w="850" w:type="dxa"/>
            <w:shd w:val="clear" w:color="auto" w:fill="auto"/>
            <w:vAlign w:val="center"/>
          </w:tcPr>
          <w:p w14:paraId="79333F0D" w14:textId="77777777" w:rsidR="000D56A7" w:rsidRPr="000D56A7" w:rsidRDefault="000D56A7" w:rsidP="000D56A7">
            <w:pPr>
              <w:spacing w:after="0"/>
              <w:rPr>
                <w:sz w:val="16"/>
                <w:szCs w:val="16"/>
              </w:rPr>
            </w:pPr>
            <w:r w:rsidRPr="000D56A7">
              <w:rPr>
                <w:sz w:val="16"/>
                <w:szCs w:val="16"/>
              </w:rPr>
              <w:t>138</w:t>
            </w:r>
          </w:p>
        </w:tc>
        <w:tc>
          <w:tcPr>
            <w:tcW w:w="851" w:type="dxa"/>
            <w:shd w:val="clear" w:color="auto" w:fill="auto"/>
          </w:tcPr>
          <w:p w14:paraId="3E06C764"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251C0FF0"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409C1E0A"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403933C9"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6D846ACD" w14:textId="77777777" w:rsidR="000D56A7" w:rsidRPr="000D56A7" w:rsidRDefault="000D56A7" w:rsidP="000D56A7">
            <w:pPr>
              <w:spacing w:after="0"/>
              <w:rPr>
                <w:sz w:val="16"/>
                <w:szCs w:val="16"/>
              </w:rPr>
            </w:pPr>
            <w:r w:rsidRPr="000D56A7">
              <w:rPr>
                <w:sz w:val="16"/>
                <w:szCs w:val="16"/>
              </w:rPr>
              <w:t>0</w:t>
            </w:r>
          </w:p>
        </w:tc>
        <w:tc>
          <w:tcPr>
            <w:tcW w:w="1130" w:type="dxa"/>
            <w:vAlign w:val="center"/>
          </w:tcPr>
          <w:p w14:paraId="0C0230F0" w14:textId="77777777" w:rsidR="000D56A7" w:rsidRPr="000D56A7" w:rsidRDefault="000D56A7" w:rsidP="000D56A7">
            <w:pPr>
              <w:spacing w:after="0"/>
              <w:rPr>
                <w:sz w:val="16"/>
                <w:szCs w:val="16"/>
              </w:rPr>
            </w:pPr>
            <w:r w:rsidRPr="000D56A7">
              <w:rPr>
                <w:sz w:val="16"/>
                <w:szCs w:val="16"/>
              </w:rPr>
              <w:t>1</w:t>
            </w:r>
          </w:p>
        </w:tc>
        <w:tc>
          <w:tcPr>
            <w:tcW w:w="1134" w:type="dxa"/>
          </w:tcPr>
          <w:p w14:paraId="4B1C2168" w14:textId="77777777" w:rsidR="000D56A7" w:rsidRPr="000D56A7" w:rsidRDefault="000D56A7" w:rsidP="000D56A7">
            <w:pPr>
              <w:spacing w:after="0"/>
              <w:rPr>
                <w:sz w:val="16"/>
                <w:szCs w:val="16"/>
              </w:rPr>
            </w:pPr>
            <w:r w:rsidRPr="000D56A7">
              <w:rPr>
                <w:sz w:val="16"/>
                <w:szCs w:val="16"/>
              </w:rPr>
              <w:t>1</w:t>
            </w:r>
          </w:p>
        </w:tc>
        <w:tc>
          <w:tcPr>
            <w:tcW w:w="850" w:type="dxa"/>
          </w:tcPr>
          <w:p w14:paraId="113A71CB" w14:textId="77777777" w:rsidR="000D56A7" w:rsidRPr="000D56A7" w:rsidRDefault="000D56A7" w:rsidP="000D56A7">
            <w:pPr>
              <w:spacing w:after="0"/>
              <w:rPr>
                <w:sz w:val="16"/>
                <w:szCs w:val="16"/>
              </w:rPr>
            </w:pPr>
            <w:r w:rsidRPr="000D56A7">
              <w:rPr>
                <w:sz w:val="16"/>
                <w:szCs w:val="16"/>
              </w:rPr>
              <w:t>12</w:t>
            </w:r>
          </w:p>
        </w:tc>
      </w:tr>
      <w:tr w:rsidR="000D56A7" w:rsidRPr="000D56A7" w14:paraId="21BA3CF6" w14:textId="77777777" w:rsidTr="000D56A7">
        <w:trPr>
          <w:jc w:val="center"/>
        </w:trPr>
        <w:tc>
          <w:tcPr>
            <w:tcW w:w="850" w:type="dxa"/>
            <w:shd w:val="clear" w:color="auto" w:fill="auto"/>
            <w:vAlign w:val="center"/>
          </w:tcPr>
          <w:p w14:paraId="5D80C32B" w14:textId="77777777" w:rsidR="000D56A7" w:rsidRPr="000D56A7" w:rsidRDefault="000D56A7" w:rsidP="000D56A7">
            <w:pPr>
              <w:spacing w:after="0"/>
              <w:rPr>
                <w:sz w:val="16"/>
                <w:szCs w:val="16"/>
              </w:rPr>
            </w:pPr>
            <w:r w:rsidRPr="000D56A7">
              <w:rPr>
                <w:sz w:val="16"/>
                <w:szCs w:val="16"/>
              </w:rPr>
              <w:t>139</w:t>
            </w:r>
          </w:p>
        </w:tc>
        <w:tc>
          <w:tcPr>
            <w:tcW w:w="851" w:type="dxa"/>
            <w:shd w:val="clear" w:color="auto" w:fill="auto"/>
          </w:tcPr>
          <w:p w14:paraId="2FCC30B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477501F8"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6ED950BF"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21FB9E6F" w14:textId="77777777" w:rsidR="000D56A7" w:rsidRPr="000D56A7" w:rsidRDefault="000D56A7" w:rsidP="000D56A7">
            <w:pPr>
              <w:spacing w:after="0"/>
              <w:rPr>
                <w:sz w:val="16"/>
                <w:szCs w:val="16"/>
              </w:rPr>
            </w:pPr>
            <w:r w:rsidRPr="000D56A7">
              <w:rPr>
                <w:sz w:val="16"/>
                <w:szCs w:val="16"/>
              </w:rPr>
              <w:t>3,7,11,15,19,23,27,31,35,39</w:t>
            </w:r>
          </w:p>
        </w:tc>
        <w:tc>
          <w:tcPr>
            <w:tcW w:w="850" w:type="dxa"/>
            <w:shd w:val="clear" w:color="auto" w:fill="auto"/>
            <w:vAlign w:val="center"/>
          </w:tcPr>
          <w:p w14:paraId="4CF9C34B"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24C5EC37" w14:textId="77777777" w:rsidR="000D56A7" w:rsidRPr="000D56A7" w:rsidRDefault="000D56A7" w:rsidP="000D56A7">
            <w:pPr>
              <w:spacing w:after="0"/>
              <w:rPr>
                <w:sz w:val="16"/>
                <w:szCs w:val="16"/>
              </w:rPr>
            </w:pPr>
            <w:r w:rsidRPr="000D56A7">
              <w:rPr>
                <w:sz w:val="16"/>
                <w:szCs w:val="16"/>
              </w:rPr>
              <w:t>1</w:t>
            </w:r>
          </w:p>
        </w:tc>
        <w:tc>
          <w:tcPr>
            <w:tcW w:w="1134" w:type="dxa"/>
          </w:tcPr>
          <w:p w14:paraId="5803B6E5" w14:textId="77777777" w:rsidR="000D56A7" w:rsidRPr="000D56A7" w:rsidRDefault="000D56A7" w:rsidP="000D56A7">
            <w:pPr>
              <w:spacing w:after="0"/>
              <w:rPr>
                <w:sz w:val="16"/>
                <w:szCs w:val="16"/>
              </w:rPr>
            </w:pPr>
            <w:r w:rsidRPr="000D56A7">
              <w:rPr>
                <w:sz w:val="16"/>
                <w:szCs w:val="16"/>
              </w:rPr>
              <w:t>1</w:t>
            </w:r>
          </w:p>
        </w:tc>
        <w:tc>
          <w:tcPr>
            <w:tcW w:w="850" w:type="dxa"/>
          </w:tcPr>
          <w:p w14:paraId="218C62E2" w14:textId="77777777" w:rsidR="000D56A7" w:rsidRPr="000D56A7" w:rsidRDefault="000D56A7" w:rsidP="000D56A7">
            <w:pPr>
              <w:spacing w:after="0"/>
              <w:rPr>
                <w:sz w:val="16"/>
                <w:szCs w:val="16"/>
              </w:rPr>
            </w:pPr>
            <w:r w:rsidRPr="000D56A7">
              <w:rPr>
                <w:sz w:val="16"/>
                <w:szCs w:val="16"/>
              </w:rPr>
              <w:t>12</w:t>
            </w:r>
          </w:p>
        </w:tc>
      </w:tr>
      <w:tr w:rsidR="000D56A7" w:rsidRPr="000D56A7" w14:paraId="0CE9A921" w14:textId="77777777" w:rsidTr="000D56A7">
        <w:trPr>
          <w:jc w:val="center"/>
        </w:trPr>
        <w:tc>
          <w:tcPr>
            <w:tcW w:w="850" w:type="dxa"/>
            <w:shd w:val="clear" w:color="auto" w:fill="auto"/>
          </w:tcPr>
          <w:p w14:paraId="00C18070" w14:textId="77777777" w:rsidR="000D56A7" w:rsidRPr="000D56A7" w:rsidRDefault="000D56A7" w:rsidP="000D56A7">
            <w:pPr>
              <w:spacing w:after="0"/>
              <w:rPr>
                <w:sz w:val="16"/>
                <w:szCs w:val="16"/>
              </w:rPr>
            </w:pPr>
            <w:r w:rsidRPr="000D56A7">
              <w:rPr>
                <w:sz w:val="16"/>
                <w:szCs w:val="16"/>
              </w:rPr>
              <w:t>140</w:t>
            </w:r>
          </w:p>
        </w:tc>
        <w:tc>
          <w:tcPr>
            <w:tcW w:w="851" w:type="dxa"/>
            <w:shd w:val="clear" w:color="auto" w:fill="auto"/>
          </w:tcPr>
          <w:p w14:paraId="1A68FEB7"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49006489"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2F1DA7A3"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1FB4DB81" w14:textId="77777777" w:rsidR="000D56A7" w:rsidRPr="000D56A7" w:rsidRDefault="000D56A7" w:rsidP="000D56A7">
            <w:pPr>
              <w:spacing w:after="0"/>
              <w:rPr>
                <w:sz w:val="16"/>
                <w:szCs w:val="16"/>
              </w:rPr>
            </w:pPr>
            <w:r w:rsidRPr="000D56A7">
              <w:rPr>
                <w:sz w:val="16"/>
                <w:szCs w:val="16"/>
              </w:rPr>
              <w:t>3, 5, 7, …, 23,25</w:t>
            </w:r>
          </w:p>
        </w:tc>
        <w:tc>
          <w:tcPr>
            <w:tcW w:w="850" w:type="dxa"/>
            <w:shd w:val="clear" w:color="auto" w:fill="auto"/>
          </w:tcPr>
          <w:p w14:paraId="78559BAF" w14:textId="77777777" w:rsidR="000D56A7" w:rsidRPr="000D56A7" w:rsidRDefault="000D56A7" w:rsidP="000D56A7">
            <w:pPr>
              <w:spacing w:after="0"/>
              <w:rPr>
                <w:sz w:val="16"/>
                <w:szCs w:val="16"/>
              </w:rPr>
            </w:pPr>
            <w:r w:rsidRPr="000D56A7">
              <w:rPr>
                <w:sz w:val="16"/>
                <w:szCs w:val="16"/>
              </w:rPr>
              <w:t>2</w:t>
            </w:r>
          </w:p>
        </w:tc>
        <w:tc>
          <w:tcPr>
            <w:tcW w:w="1130" w:type="dxa"/>
          </w:tcPr>
          <w:p w14:paraId="07426EC8" w14:textId="77777777" w:rsidR="000D56A7" w:rsidRPr="000D56A7" w:rsidRDefault="000D56A7" w:rsidP="000D56A7">
            <w:pPr>
              <w:spacing w:after="0"/>
              <w:rPr>
                <w:sz w:val="16"/>
                <w:szCs w:val="16"/>
              </w:rPr>
            </w:pPr>
            <w:r w:rsidRPr="000D56A7">
              <w:rPr>
                <w:sz w:val="16"/>
                <w:szCs w:val="16"/>
              </w:rPr>
              <w:t>1</w:t>
            </w:r>
          </w:p>
        </w:tc>
        <w:tc>
          <w:tcPr>
            <w:tcW w:w="1134" w:type="dxa"/>
          </w:tcPr>
          <w:p w14:paraId="1AA098D8" w14:textId="77777777" w:rsidR="000D56A7" w:rsidRPr="000D56A7" w:rsidRDefault="000D56A7" w:rsidP="000D56A7">
            <w:pPr>
              <w:spacing w:after="0"/>
              <w:rPr>
                <w:sz w:val="16"/>
                <w:szCs w:val="16"/>
              </w:rPr>
            </w:pPr>
            <w:r w:rsidRPr="000D56A7">
              <w:rPr>
                <w:sz w:val="16"/>
                <w:szCs w:val="16"/>
              </w:rPr>
              <w:t>1</w:t>
            </w:r>
          </w:p>
        </w:tc>
        <w:tc>
          <w:tcPr>
            <w:tcW w:w="850" w:type="dxa"/>
          </w:tcPr>
          <w:p w14:paraId="1E145410" w14:textId="77777777" w:rsidR="000D56A7" w:rsidRPr="000D56A7" w:rsidRDefault="000D56A7" w:rsidP="000D56A7">
            <w:pPr>
              <w:spacing w:after="0"/>
              <w:rPr>
                <w:sz w:val="16"/>
                <w:szCs w:val="16"/>
              </w:rPr>
            </w:pPr>
            <w:r w:rsidRPr="000D56A7">
              <w:rPr>
                <w:sz w:val="16"/>
                <w:szCs w:val="16"/>
              </w:rPr>
              <w:t>12</w:t>
            </w:r>
          </w:p>
        </w:tc>
      </w:tr>
      <w:tr w:rsidR="000D56A7" w:rsidRPr="000D56A7" w14:paraId="36137F74" w14:textId="77777777" w:rsidTr="000D56A7">
        <w:trPr>
          <w:jc w:val="center"/>
        </w:trPr>
        <w:tc>
          <w:tcPr>
            <w:tcW w:w="850" w:type="dxa"/>
            <w:shd w:val="clear" w:color="auto" w:fill="auto"/>
            <w:vAlign w:val="center"/>
          </w:tcPr>
          <w:p w14:paraId="7B0A1D1E" w14:textId="77777777" w:rsidR="000D56A7" w:rsidRPr="000D56A7" w:rsidRDefault="000D56A7" w:rsidP="000D56A7">
            <w:pPr>
              <w:spacing w:after="0"/>
              <w:rPr>
                <w:sz w:val="16"/>
                <w:szCs w:val="16"/>
              </w:rPr>
            </w:pPr>
            <w:r w:rsidRPr="000D56A7">
              <w:rPr>
                <w:sz w:val="16"/>
                <w:szCs w:val="16"/>
              </w:rPr>
              <w:t>141</w:t>
            </w:r>
          </w:p>
        </w:tc>
        <w:tc>
          <w:tcPr>
            <w:tcW w:w="851" w:type="dxa"/>
            <w:shd w:val="clear" w:color="auto" w:fill="auto"/>
          </w:tcPr>
          <w:p w14:paraId="4E0C08B3"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tcPr>
          <w:p w14:paraId="3EB69E28"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tcPr>
          <w:p w14:paraId="7EDE4A48"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tcPr>
          <w:p w14:paraId="30D49F9F" w14:textId="77777777" w:rsidR="000D56A7" w:rsidRPr="000D56A7" w:rsidRDefault="000D56A7" w:rsidP="000D56A7">
            <w:pPr>
              <w:spacing w:after="0"/>
              <w:rPr>
                <w:sz w:val="16"/>
                <w:szCs w:val="16"/>
              </w:rPr>
            </w:pPr>
            <w:r w:rsidRPr="000D56A7">
              <w:rPr>
                <w:sz w:val="16"/>
                <w:szCs w:val="16"/>
              </w:rPr>
              <w:t>3, 5, 7, …, 23,25</w:t>
            </w:r>
          </w:p>
        </w:tc>
        <w:tc>
          <w:tcPr>
            <w:tcW w:w="850" w:type="dxa"/>
            <w:shd w:val="clear" w:color="auto" w:fill="auto"/>
          </w:tcPr>
          <w:p w14:paraId="67FC6D27" w14:textId="77777777" w:rsidR="000D56A7" w:rsidRPr="000D56A7" w:rsidRDefault="000D56A7" w:rsidP="000D56A7">
            <w:pPr>
              <w:spacing w:after="0"/>
              <w:rPr>
                <w:sz w:val="16"/>
                <w:szCs w:val="16"/>
              </w:rPr>
            </w:pPr>
            <w:r w:rsidRPr="000D56A7">
              <w:rPr>
                <w:sz w:val="16"/>
                <w:szCs w:val="16"/>
              </w:rPr>
              <w:t>0</w:t>
            </w:r>
          </w:p>
        </w:tc>
        <w:tc>
          <w:tcPr>
            <w:tcW w:w="1130" w:type="dxa"/>
          </w:tcPr>
          <w:p w14:paraId="59F45B91" w14:textId="77777777" w:rsidR="000D56A7" w:rsidRPr="000D56A7" w:rsidRDefault="000D56A7" w:rsidP="000D56A7">
            <w:pPr>
              <w:spacing w:after="0"/>
              <w:rPr>
                <w:sz w:val="16"/>
                <w:szCs w:val="16"/>
              </w:rPr>
            </w:pPr>
            <w:r w:rsidRPr="000D56A7">
              <w:rPr>
                <w:sz w:val="16"/>
                <w:szCs w:val="16"/>
              </w:rPr>
              <w:t>2</w:t>
            </w:r>
          </w:p>
        </w:tc>
        <w:tc>
          <w:tcPr>
            <w:tcW w:w="1134" w:type="dxa"/>
          </w:tcPr>
          <w:p w14:paraId="0E69A0D2" w14:textId="77777777" w:rsidR="000D56A7" w:rsidRPr="000D56A7" w:rsidRDefault="000D56A7" w:rsidP="000D56A7">
            <w:pPr>
              <w:spacing w:after="0"/>
              <w:rPr>
                <w:sz w:val="16"/>
                <w:szCs w:val="16"/>
              </w:rPr>
            </w:pPr>
            <w:r w:rsidRPr="000D56A7">
              <w:rPr>
                <w:sz w:val="16"/>
                <w:szCs w:val="16"/>
              </w:rPr>
              <w:t>1</w:t>
            </w:r>
          </w:p>
        </w:tc>
        <w:tc>
          <w:tcPr>
            <w:tcW w:w="850" w:type="dxa"/>
          </w:tcPr>
          <w:p w14:paraId="054B5549" w14:textId="77777777" w:rsidR="000D56A7" w:rsidRPr="000D56A7" w:rsidRDefault="000D56A7" w:rsidP="000D56A7">
            <w:pPr>
              <w:spacing w:after="0"/>
              <w:rPr>
                <w:sz w:val="16"/>
                <w:szCs w:val="16"/>
              </w:rPr>
            </w:pPr>
            <w:r w:rsidRPr="000D56A7">
              <w:rPr>
                <w:sz w:val="16"/>
                <w:szCs w:val="16"/>
              </w:rPr>
              <w:t>12</w:t>
            </w:r>
          </w:p>
        </w:tc>
      </w:tr>
      <w:tr w:rsidR="000D56A7" w:rsidRPr="000D56A7" w14:paraId="00C539FF" w14:textId="77777777" w:rsidTr="000D56A7">
        <w:trPr>
          <w:jc w:val="center"/>
        </w:trPr>
        <w:tc>
          <w:tcPr>
            <w:tcW w:w="850" w:type="dxa"/>
            <w:shd w:val="clear" w:color="auto" w:fill="auto"/>
            <w:vAlign w:val="center"/>
          </w:tcPr>
          <w:p w14:paraId="250D45E1" w14:textId="77777777" w:rsidR="000D56A7" w:rsidRPr="000D56A7" w:rsidRDefault="000D56A7" w:rsidP="000D56A7">
            <w:pPr>
              <w:spacing w:after="0"/>
              <w:rPr>
                <w:sz w:val="16"/>
                <w:szCs w:val="16"/>
              </w:rPr>
            </w:pPr>
            <w:r w:rsidRPr="000D56A7">
              <w:rPr>
                <w:sz w:val="16"/>
                <w:szCs w:val="16"/>
              </w:rPr>
              <w:t>142</w:t>
            </w:r>
          </w:p>
        </w:tc>
        <w:tc>
          <w:tcPr>
            <w:tcW w:w="851" w:type="dxa"/>
            <w:shd w:val="clear" w:color="auto" w:fill="auto"/>
          </w:tcPr>
          <w:p w14:paraId="093EA02F"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4293DD93"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3DA83A94"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79DC0200" w14:textId="77777777" w:rsidR="000D56A7" w:rsidRPr="000D56A7" w:rsidRDefault="000D56A7" w:rsidP="000D56A7">
            <w:pPr>
              <w:spacing w:after="0"/>
              <w:rPr>
                <w:sz w:val="16"/>
                <w:szCs w:val="16"/>
              </w:rPr>
            </w:pPr>
            <w:r w:rsidRPr="000D56A7">
              <w:rPr>
                <w:sz w:val="16"/>
                <w:szCs w:val="16"/>
              </w:rPr>
              <w:t>1,3,</w:t>
            </w:r>
            <w:proofErr w:type="gramStart"/>
            <w:r w:rsidRPr="000D56A7">
              <w:rPr>
                <w:sz w:val="16"/>
                <w:szCs w:val="16"/>
              </w:rPr>
              <w:t>5,7,…</w:t>
            </w:r>
            <w:proofErr w:type="gramEnd"/>
            <w:r w:rsidRPr="000D56A7">
              <w:rPr>
                <w:sz w:val="16"/>
                <w:szCs w:val="16"/>
              </w:rPr>
              <w:t>,37,39</w:t>
            </w:r>
          </w:p>
        </w:tc>
        <w:tc>
          <w:tcPr>
            <w:tcW w:w="850" w:type="dxa"/>
            <w:shd w:val="clear" w:color="auto" w:fill="auto"/>
            <w:vAlign w:val="center"/>
          </w:tcPr>
          <w:p w14:paraId="0845A9B9" w14:textId="77777777" w:rsidR="000D56A7" w:rsidRPr="000D56A7" w:rsidRDefault="000D56A7" w:rsidP="000D56A7">
            <w:pPr>
              <w:spacing w:after="0"/>
              <w:rPr>
                <w:sz w:val="16"/>
                <w:szCs w:val="16"/>
              </w:rPr>
            </w:pPr>
            <w:r w:rsidRPr="000D56A7">
              <w:rPr>
                <w:sz w:val="16"/>
                <w:szCs w:val="16"/>
              </w:rPr>
              <w:t>0</w:t>
            </w:r>
          </w:p>
        </w:tc>
        <w:tc>
          <w:tcPr>
            <w:tcW w:w="1130" w:type="dxa"/>
          </w:tcPr>
          <w:p w14:paraId="738CCB16" w14:textId="77777777" w:rsidR="000D56A7" w:rsidRPr="000D56A7" w:rsidRDefault="000D56A7" w:rsidP="000D56A7">
            <w:pPr>
              <w:spacing w:after="0"/>
              <w:rPr>
                <w:sz w:val="16"/>
                <w:szCs w:val="16"/>
              </w:rPr>
            </w:pPr>
            <w:r w:rsidRPr="000D56A7">
              <w:rPr>
                <w:sz w:val="16"/>
                <w:szCs w:val="16"/>
              </w:rPr>
              <w:t>1</w:t>
            </w:r>
          </w:p>
        </w:tc>
        <w:tc>
          <w:tcPr>
            <w:tcW w:w="1134" w:type="dxa"/>
          </w:tcPr>
          <w:p w14:paraId="7B5803A0" w14:textId="77777777" w:rsidR="000D56A7" w:rsidRPr="000D56A7" w:rsidRDefault="000D56A7" w:rsidP="000D56A7">
            <w:pPr>
              <w:spacing w:after="0"/>
              <w:rPr>
                <w:sz w:val="16"/>
                <w:szCs w:val="16"/>
              </w:rPr>
            </w:pPr>
            <w:r w:rsidRPr="000D56A7">
              <w:rPr>
                <w:sz w:val="16"/>
                <w:szCs w:val="16"/>
              </w:rPr>
              <w:t>1</w:t>
            </w:r>
          </w:p>
        </w:tc>
        <w:tc>
          <w:tcPr>
            <w:tcW w:w="850" w:type="dxa"/>
          </w:tcPr>
          <w:p w14:paraId="7A8FFC0B" w14:textId="77777777" w:rsidR="000D56A7" w:rsidRPr="000D56A7" w:rsidRDefault="000D56A7" w:rsidP="000D56A7">
            <w:pPr>
              <w:spacing w:after="0"/>
              <w:rPr>
                <w:sz w:val="16"/>
                <w:szCs w:val="16"/>
              </w:rPr>
            </w:pPr>
            <w:r w:rsidRPr="000D56A7">
              <w:rPr>
                <w:sz w:val="16"/>
                <w:szCs w:val="16"/>
              </w:rPr>
              <w:t>12</w:t>
            </w:r>
          </w:p>
        </w:tc>
      </w:tr>
      <w:tr w:rsidR="000D56A7" w:rsidRPr="000D56A7" w14:paraId="363CA703" w14:textId="77777777" w:rsidTr="000D56A7">
        <w:trPr>
          <w:jc w:val="center"/>
        </w:trPr>
        <w:tc>
          <w:tcPr>
            <w:tcW w:w="850" w:type="dxa"/>
            <w:shd w:val="clear" w:color="auto" w:fill="auto"/>
            <w:vAlign w:val="center"/>
          </w:tcPr>
          <w:p w14:paraId="294E92D3" w14:textId="77777777" w:rsidR="000D56A7" w:rsidRPr="000D56A7" w:rsidRDefault="000D56A7" w:rsidP="000D56A7">
            <w:pPr>
              <w:spacing w:after="0"/>
              <w:rPr>
                <w:sz w:val="16"/>
                <w:szCs w:val="16"/>
              </w:rPr>
            </w:pPr>
            <w:r w:rsidRPr="000D56A7">
              <w:rPr>
                <w:sz w:val="16"/>
                <w:szCs w:val="16"/>
              </w:rPr>
              <w:t>143</w:t>
            </w:r>
          </w:p>
        </w:tc>
        <w:tc>
          <w:tcPr>
            <w:tcW w:w="851" w:type="dxa"/>
            <w:shd w:val="clear" w:color="auto" w:fill="auto"/>
          </w:tcPr>
          <w:p w14:paraId="4663826B" w14:textId="77777777" w:rsidR="000D56A7" w:rsidRPr="000D56A7" w:rsidRDefault="000D56A7" w:rsidP="000D56A7">
            <w:pPr>
              <w:spacing w:after="0"/>
              <w:rPr>
                <w:sz w:val="16"/>
                <w:szCs w:val="16"/>
              </w:rPr>
            </w:pPr>
            <w:r w:rsidRPr="000D56A7">
              <w:rPr>
                <w:sz w:val="16"/>
                <w:szCs w:val="16"/>
              </w:rPr>
              <w:t>B4</w:t>
            </w:r>
          </w:p>
        </w:tc>
        <w:tc>
          <w:tcPr>
            <w:tcW w:w="567" w:type="dxa"/>
            <w:shd w:val="clear" w:color="auto" w:fill="auto"/>
            <w:vAlign w:val="center"/>
          </w:tcPr>
          <w:p w14:paraId="728F1913" w14:textId="77777777" w:rsidR="000D56A7" w:rsidRPr="000D56A7" w:rsidRDefault="000D56A7" w:rsidP="000D56A7">
            <w:pPr>
              <w:spacing w:after="0"/>
              <w:rPr>
                <w:sz w:val="16"/>
                <w:szCs w:val="16"/>
              </w:rPr>
            </w:pPr>
            <w:r w:rsidRPr="000D56A7">
              <w:rPr>
                <w:sz w:val="16"/>
                <w:szCs w:val="16"/>
              </w:rPr>
              <w:t>1</w:t>
            </w:r>
          </w:p>
        </w:tc>
        <w:tc>
          <w:tcPr>
            <w:tcW w:w="708" w:type="dxa"/>
            <w:shd w:val="clear" w:color="auto" w:fill="auto"/>
            <w:vAlign w:val="center"/>
          </w:tcPr>
          <w:p w14:paraId="76C1DA19" w14:textId="77777777" w:rsidR="000D56A7" w:rsidRPr="000D56A7" w:rsidRDefault="000D56A7" w:rsidP="000D56A7">
            <w:pPr>
              <w:spacing w:after="0"/>
              <w:rPr>
                <w:sz w:val="16"/>
                <w:szCs w:val="16"/>
              </w:rPr>
            </w:pPr>
            <w:r w:rsidRPr="000D56A7">
              <w:rPr>
                <w:sz w:val="16"/>
                <w:szCs w:val="16"/>
              </w:rPr>
              <w:t>0</w:t>
            </w:r>
          </w:p>
        </w:tc>
        <w:tc>
          <w:tcPr>
            <w:tcW w:w="2127" w:type="dxa"/>
            <w:shd w:val="clear" w:color="auto" w:fill="auto"/>
            <w:vAlign w:val="center"/>
          </w:tcPr>
          <w:p w14:paraId="05D8D604" w14:textId="77777777" w:rsidR="000D56A7" w:rsidRPr="000D56A7" w:rsidRDefault="000D56A7" w:rsidP="000D56A7">
            <w:pPr>
              <w:spacing w:after="0"/>
              <w:rPr>
                <w:sz w:val="16"/>
                <w:szCs w:val="16"/>
              </w:rPr>
            </w:pPr>
            <w:r w:rsidRPr="000D56A7">
              <w:rPr>
                <w:sz w:val="16"/>
                <w:szCs w:val="16"/>
              </w:rPr>
              <w:t xml:space="preserve">0, 1, </w:t>
            </w:r>
            <w:proofErr w:type="gramStart"/>
            <w:r w:rsidRPr="000D56A7">
              <w:rPr>
                <w:sz w:val="16"/>
                <w:szCs w:val="16"/>
              </w:rPr>
              <w:t>2,…</w:t>
            </w:r>
            <w:proofErr w:type="gramEnd"/>
            <w:r w:rsidRPr="000D56A7">
              <w:rPr>
                <w:sz w:val="16"/>
                <w:szCs w:val="16"/>
              </w:rPr>
              <w:t>, 39</w:t>
            </w:r>
          </w:p>
        </w:tc>
        <w:tc>
          <w:tcPr>
            <w:tcW w:w="850" w:type="dxa"/>
            <w:shd w:val="clear" w:color="auto" w:fill="auto"/>
            <w:vAlign w:val="center"/>
          </w:tcPr>
          <w:p w14:paraId="6A96FE57" w14:textId="77777777" w:rsidR="000D56A7" w:rsidRPr="000D56A7" w:rsidRDefault="000D56A7" w:rsidP="000D56A7">
            <w:pPr>
              <w:spacing w:after="0"/>
              <w:rPr>
                <w:sz w:val="16"/>
                <w:szCs w:val="16"/>
              </w:rPr>
            </w:pPr>
            <w:r w:rsidRPr="000D56A7">
              <w:rPr>
                <w:sz w:val="16"/>
                <w:szCs w:val="16"/>
              </w:rPr>
              <w:t>2</w:t>
            </w:r>
          </w:p>
        </w:tc>
        <w:tc>
          <w:tcPr>
            <w:tcW w:w="1130" w:type="dxa"/>
            <w:vAlign w:val="center"/>
          </w:tcPr>
          <w:p w14:paraId="3DA833DC" w14:textId="77777777" w:rsidR="000D56A7" w:rsidRPr="000D56A7" w:rsidRDefault="000D56A7" w:rsidP="000D56A7">
            <w:pPr>
              <w:spacing w:after="0"/>
              <w:rPr>
                <w:sz w:val="16"/>
                <w:szCs w:val="16"/>
              </w:rPr>
            </w:pPr>
            <w:r w:rsidRPr="000D56A7">
              <w:rPr>
                <w:sz w:val="16"/>
                <w:szCs w:val="16"/>
              </w:rPr>
              <w:t>1</w:t>
            </w:r>
          </w:p>
        </w:tc>
        <w:tc>
          <w:tcPr>
            <w:tcW w:w="1134" w:type="dxa"/>
          </w:tcPr>
          <w:p w14:paraId="78DA5A1B" w14:textId="77777777" w:rsidR="000D56A7" w:rsidRPr="000D56A7" w:rsidRDefault="000D56A7" w:rsidP="000D56A7">
            <w:pPr>
              <w:spacing w:after="0"/>
              <w:rPr>
                <w:sz w:val="16"/>
                <w:szCs w:val="16"/>
              </w:rPr>
            </w:pPr>
            <w:r w:rsidRPr="000D56A7">
              <w:rPr>
                <w:sz w:val="16"/>
                <w:szCs w:val="16"/>
              </w:rPr>
              <w:t>1</w:t>
            </w:r>
          </w:p>
        </w:tc>
        <w:tc>
          <w:tcPr>
            <w:tcW w:w="850" w:type="dxa"/>
          </w:tcPr>
          <w:p w14:paraId="6BBFC02E" w14:textId="77777777" w:rsidR="000D56A7" w:rsidRPr="000D56A7" w:rsidRDefault="000D56A7" w:rsidP="000D56A7">
            <w:pPr>
              <w:spacing w:after="0"/>
              <w:rPr>
                <w:sz w:val="16"/>
                <w:szCs w:val="16"/>
              </w:rPr>
            </w:pPr>
            <w:r w:rsidRPr="000D56A7">
              <w:rPr>
                <w:sz w:val="16"/>
                <w:szCs w:val="16"/>
              </w:rPr>
              <w:t>12</w:t>
            </w:r>
          </w:p>
        </w:tc>
      </w:tr>
    </w:tbl>
    <w:p w14:paraId="309BC27A" w14:textId="3F5132F7" w:rsidR="000D56A7" w:rsidRDefault="000D56A7" w:rsidP="000D56A7">
      <w:pPr>
        <w:overflowPunct/>
        <w:autoSpaceDE/>
        <w:autoSpaceDN/>
        <w:adjustRightInd/>
        <w:snapToGrid w:val="0"/>
        <w:spacing w:after="120" w:line="280" w:lineRule="atLeast"/>
        <w:jc w:val="both"/>
        <w:textAlignment w:val="auto"/>
        <w:rPr>
          <w:rFonts w:eastAsia="等线"/>
          <w:bCs/>
          <w:sz w:val="21"/>
          <w:lang w:eastAsia="zh-CN"/>
        </w:rPr>
      </w:pPr>
    </w:p>
    <w:p w14:paraId="291D0BEB" w14:textId="0818462B" w:rsidR="00F73B0A" w:rsidRPr="00F73B0A" w:rsidRDefault="00F73B0A" w:rsidP="000D56A7">
      <w:pPr>
        <w:overflowPunct/>
        <w:autoSpaceDE/>
        <w:autoSpaceDN/>
        <w:adjustRightInd/>
        <w:snapToGrid w:val="0"/>
        <w:spacing w:after="120" w:line="280" w:lineRule="atLeast"/>
        <w:jc w:val="both"/>
        <w:textAlignment w:val="auto"/>
        <w:rPr>
          <w:b/>
          <w:i/>
          <w:sz w:val="21"/>
          <w:szCs w:val="21"/>
          <w:lang w:eastAsia="zh-CN"/>
        </w:rPr>
      </w:pPr>
      <w:r>
        <w:rPr>
          <w:rFonts w:hint="eastAsia"/>
          <w:b/>
          <w:i/>
          <w:sz w:val="21"/>
          <w:szCs w:val="21"/>
          <w:lang w:eastAsia="zh-CN"/>
        </w:rPr>
        <w:t>P</w:t>
      </w:r>
      <w:r>
        <w:rPr>
          <w:b/>
          <w:i/>
          <w:sz w:val="21"/>
          <w:szCs w:val="21"/>
          <w:lang w:eastAsia="zh-CN"/>
        </w:rPr>
        <w:t>roposal 1: For m</w:t>
      </w:r>
      <w:r w:rsidRPr="000A435A">
        <w:rPr>
          <w:b/>
          <w:i/>
          <w:sz w:val="21"/>
          <w:szCs w:val="21"/>
          <w:lang w:eastAsia="zh-CN"/>
        </w:rPr>
        <w:t>ultiple PRACH transmissions with same beams</w:t>
      </w:r>
      <w:r>
        <w:rPr>
          <w:b/>
          <w:i/>
          <w:sz w:val="21"/>
          <w:szCs w:val="21"/>
          <w:lang w:eastAsia="zh-CN"/>
        </w:rPr>
        <w:t xml:space="preserve">, </w:t>
      </w:r>
      <w:r w:rsidRPr="00F73B0A">
        <w:rPr>
          <w:b/>
          <w:i/>
          <w:sz w:val="21"/>
          <w:szCs w:val="21"/>
          <w:lang w:eastAsia="zh-CN"/>
        </w:rPr>
        <w:t>to differentiate the multiple PRACH transmissions with single PRACH transmission</w:t>
      </w:r>
      <w:r>
        <w:rPr>
          <w:b/>
          <w:i/>
          <w:sz w:val="21"/>
          <w:szCs w:val="21"/>
          <w:lang w:eastAsia="zh-CN"/>
        </w:rPr>
        <w:t xml:space="preserve">, </w:t>
      </w:r>
      <w:r w:rsidRPr="00F73B0A">
        <w:rPr>
          <w:b/>
          <w:i/>
          <w:sz w:val="21"/>
          <w:szCs w:val="21"/>
          <w:lang w:eastAsia="zh-CN"/>
        </w:rPr>
        <w:t xml:space="preserve">deprioritize </w:t>
      </w:r>
      <w:r>
        <w:rPr>
          <w:b/>
          <w:i/>
          <w:sz w:val="21"/>
          <w:szCs w:val="21"/>
          <w:lang w:eastAsia="zh-CN"/>
        </w:rPr>
        <w:t xml:space="preserve">Option 1, i.e., </w:t>
      </w:r>
      <w:r w:rsidRPr="00F73B0A">
        <w:rPr>
          <w:b/>
          <w:i/>
          <w:sz w:val="21"/>
          <w:szCs w:val="21"/>
          <w:lang w:eastAsia="zh-CN"/>
        </w:rPr>
        <w:t>Multiple PRACH are transmitted with separate preamble on shared ROs</w:t>
      </w:r>
      <w:r>
        <w:rPr>
          <w:b/>
          <w:i/>
          <w:sz w:val="21"/>
          <w:szCs w:val="21"/>
          <w:lang w:eastAsia="zh-CN"/>
        </w:rPr>
        <w:t>.</w:t>
      </w:r>
    </w:p>
    <w:p w14:paraId="3ED50609" w14:textId="77777777" w:rsidR="001A4617" w:rsidRDefault="00B86662"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F</w:t>
      </w:r>
      <w:r>
        <w:rPr>
          <w:rFonts w:eastAsia="等线"/>
          <w:bCs/>
          <w:sz w:val="21"/>
          <w:lang w:eastAsia="zh-CN"/>
        </w:rPr>
        <w:t xml:space="preserve">or Option 2, </w:t>
      </w:r>
      <w:r w:rsidR="001A4617">
        <w:rPr>
          <w:rFonts w:eastAsia="等线"/>
          <w:bCs/>
          <w:sz w:val="21"/>
          <w:lang w:eastAsia="zh-CN"/>
        </w:rPr>
        <w:t>different ROs are utilized to differentiate the multiple PRACH transmissions from legacy single PRACH transmission. There may be two approaches, the first one is to separate the legacy ROs into two parts, one for legacy PRACH transmission, the other part for multiple PRACH transmissions. However, this may cause some non-back forward c</w:t>
      </w:r>
      <w:r w:rsidR="001A4617" w:rsidRPr="001A4617">
        <w:rPr>
          <w:rFonts w:eastAsia="等线"/>
          <w:bCs/>
          <w:sz w:val="21"/>
          <w:lang w:eastAsia="zh-CN"/>
        </w:rPr>
        <w:t xml:space="preserve">ompatibility </w:t>
      </w:r>
      <w:r w:rsidR="001A4617">
        <w:rPr>
          <w:rFonts w:eastAsia="等线"/>
          <w:bCs/>
          <w:sz w:val="21"/>
          <w:lang w:eastAsia="zh-CN"/>
        </w:rPr>
        <w:t xml:space="preserve">issues. </w:t>
      </w:r>
    </w:p>
    <w:p w14:paraId="72A4FFB5" w14:textId="4BEC2F07" w:rsidR="0047144A" w:rsidRPr="00B86662" w:rsidRDefault="001A4617" w:rsidP="00711685">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The second approach is to define some new ROs</w:t>
      </w:r>
      <w:r w:rsidR="00B86662">
        <w:rPr>
          <w:rFonts w:eastAsia="等线"/>
          <w:bCs/>
          <w:sz w:val="21"/>
          <w:lang w:eastAsia="zh-CN"/>
        </w:rPr>
        <w:t xml:space="preserve">, the network is able to </w:t>
      </w:r>
      <w:r w:rsidR="00B86662" w:rsidRPr="0059682E">
        <w:rPr>
          <w:rFonts w:eastAsia="等线"/>
          <w:bCs/>
          <w:sz w:val="21"/>
          <w:lang w:eastAsia="zh-CN"/>
        </w:rPr>
        <w:t xml:space="preserve">differentiate the </w:t>
      </w:r>
      <w:r w:rsidR="00B86662" w:rsidRPr="00AD742F">
        <w:rPr>
          <w:rFonts w:eastAsia="等线"/>
          <w:bCs/>
          <w:sz w:val="21"/>
          <w:szCs w:val="21"/>
          <w:lang w:eastAsia="zh-CN"/>
        </w:rPr>
        <w:t xml:space="preserve">multiple PRACH transmissions with </w:t>
      </w:r>
      <w:r w:rsidR="00B86662">
        <w:rPr>
          <w:rFonts w:eastAsia="等线"/>
          <w:bCs/>
          <w:sz w:val="21"/>
          <w:szCs w:val="21"/>
          <w:lang w:eastAsia="zh-CN"/>
        </w:rPr>
        <w:t xml:space="preserve">legacy </w:t>
      </w:r>
      <w:r w:rsidR="00B86662" w:rsidRPr="00AD742F">
        <w:rPr>
          <w:rFonts w:eastAsia="等线"/>
          <w:bCs/>
          <w:sz w:val="21"/>
          <w:szCs w:val="21"/>
          <w:lang w:eastAsia="zh-CN"/>
        </w:rPr>
        <w:t>single PRACH transmission</w:t>
      </w:r>
      <w:r w:rsidR="00B86662">
        <w:rPr>
          <w:rFonts w:eastAsia="等线"/>
          <w:bCs/>
          <w:sz w:val="21"/>
          <w:szCs w:val="21"/>
          <w:lang w:eastAsia="zh-CN"/>
        </w:rPr>
        <w:t xml:space="preserve"> based on the </w:t>
      </w:r>
      <w:r w:rsidR="00B86662">
        <w:rPr>
          <w:rFonts w:eastAsia="等线" w:hint="eastAsia"/>
          <w:bCs/>
          <w:sz w:val="21"/>
          <w:szCs w:val="21"/>
          <w:lang w:eastAsia="zh-CN"/>
        </w:rPr>
        <w:t>time</w:t>
      </w:r>
      <w:r w:rsidR="00B86662">
        <w:rPr>
          <w:rFonts w:eastAsia="等线"/>
          <w:bCs/>
          <w:sz w:val="21"/>
          <w:szCs w:val="21"/>
          <w:lang w:eastAsia="zh-CN"/>
        </w:rPr>
        <w:t xml:space="preserve">-frequency location of ROs. </w:t>
      </w:r>
      <w:r w:rsidR="00B86662">
        <w:rPr>
          <w:rFonts w:eastAsia="等线"/>
          <w:bCs/>
          <w:sz w:val="21"/>
          <w:lang w:eastAsia="zh-CN"/>
        </w:rPr>
        <w:t>O</w:t>
      </w:r>
      <w:r w:rsidR="00DD0301">
        <w:rPr>
          <w:rFonts w:eastAsia="等线"/>
          <w:bCs/>
          <w:sz w:val="21"/>
          <w:lang w:eastAsia="zh-CN"/>
        </w:rPr>
        <w:t xml:space="preserve">ne </w:t>
      </w:r>
      <w:r w:rsidR="00B5199F">
        <w:rPr>
          <w:rFonts w:eastAsia="等线" w:hint="eastAsia"/>
          <w:bCs/>
          <w:sz w:val="21"/>
          <w:lang w:eastAsia="zh-CN"/>
        </w:rPr>
        <w:t>po</w:t>
      </w:r>
      <w:r w:rsidR="00B5199F">
        <w:rPr>
          <w:rFonts w:eastAsia="等线"/>
          <w:bCs/>
          <w:sz w:val="21"/>
          <w:lang w:eastAsia="zh-CN"/>
        </w:rPr>
        <w:t xml:space="preserve">ssible </w:t>
      </w:r>
      <w:r w:rsidR="00DD0301">
        <w:rPr>
          <w:rFonts w:eastAsia="等线"/>
          <w:bCs/>
          <w:sz w:val="21"/>
          <w:lang w:eastAsia="zh-CN"/>
        </w:rPr>
        <w:t xml:space="preserve">way </w:t>
      </w:r>
      <w:r w:rsidR="005E2C63">
        <w:rPr>
          <w:rFonts w:eastAsia="等线"/>
          <w:bCs/>
          <w:sz w:val="21"/>
          <w:lang w:eastAsia="zh-CN"/>
        </w:rPr>
        <w:t>is to determine</w:t>
      </w:r>
      <w:r w:rsidR="0047144A">
        <w:rPr>
          <w:rFonts w:eastAsia="等线"/>
          <w:bCs/>
          <w:sz w:val="21"/>
          <w:lang w:eastAsia="zh-CN"/>
        </w:rPr>
        <w:t xml:space="preserve"> </w:t>
      </w:r>
      <w:r w:rsidR="00333630">
        <w:rPr>
          <w:rFonts w:eastAsia="等线" w:hint="eastAsia"/>
          <w:bCs/>
          <w:sz w:val="21"/>
          <w:lang w:eastAsia="zh-CN"/>
        </w:rPr>
        <w:t>the</w:t>
      </w:r>
      <w:r w:rsidR="00333630">
        <w:rPr>
          <w:rFonts w:eastAsia="等线"/>
          <w:bCs/>
          <w:sz w:val="21"/>
          <w:lang w:eastAsia="zh-CN"/>
        </w:rPr>
        <w:t xml:space="preserve"> </w:t>
      </w:r>
      <w:r w:rsidR="00333630">
        <w:rPr>
          <w:rFonts w:eastAsia="等线" w:hint="eastAsia"/>
          <w:bCs/>
          <w:sz w:val="21"/>
          <w:lang w:eastAsia="zh-CN"/>
        </w:rPr>
        <w:t>se</w:t>
      </w:r>
      <w:r w:rsidR="00333630">
        <w:rPr>
          <w:rFonts w:eastAsia="等线"/>
          <w:bCs/>
          <w:sz w:val="21"/>
          <w:lang w:eastAsia="zh-CN"/>
        </w:rPr>
        <w:t>parate ROs</w:t>
      </w:r>
      <w:r w:rsidR="005E2C63">
        <w:rPr>
          <w:rFonts w:eastAsia="等线"/>
          <w:bCs/>
          <w:sz w:val="21"/>
          <w:lang w:eastAsia="zh-CN"/>
        </w:rPr>
        <w:t xml:space="preserve"> </w:t>
      </w:r>
      <w:r w:rsidR="00333630">
        <w:rPr>
          <w:rFonts w:eastAsia="等线"/>
          <w:bCs/>
          <w:sz w:val="21"/>
          <w:lang w:eastAsia="zh-CN"/>
        </w:rPr>
        <w:t xml:space="preserve">based on a time or frequency offset and legacy PRACH configuration as illustrated in Fig.1. </w:t>
      </w:r>
      <w:r w:rsidR="00330104">
        <w:rPr>
          <w:rFonts w:eastAsia="等线"/>
          <w:bCs/>
          <w:sz w:val="21"/>
          <w:lang w:eastAsia="zh-CN"/>
        </w:rPr>
        <w:t xml:space="preserve">For time domain </w:t>
      </w:r>
      <w:proofErr w:type="gramStart"/>
      <w:r w:rsidR="00330104">
        <w:rPr>
          <w:rFonts w:eastAsia="等线"/>
          <w:bCs/>
          <w:sz w:val="21"/>
          <w:lang w:eastAsia="zh-CN"/>
        </w:rPr>
        <w:t>offset</w:t>
      </w:r>
      <w:r w:rsidR="000E45F9">
        <w:rPr>
          <w:rFonts w:eastAsia="等线"/>
          <w:bCs/>
          <w:sz w:val="21"/>
          <w:lang w:eastAsia="zh-CN"/>
        </w:rPr>
        <w:t xml:space="preserve"> based</w:t>
      </w:r>
      <w:proofErr w:type="gramEnd"/>
      <w:r w:rsidR="000E45F9">
        <w:rPr>
          <w:rFonts w:eastAsia="等线"/>
          <w:bCs/>
          <w:sz w:val="21"/>
          <w:lang w:eastAsia="zh-CN"/>
        </w:rPr>
        <w:t xml:space="preserve"> resource configuration</w:t>
      </w:r>
      <w:r w:rsidR="00330104">
        <w:rPr>
          <w:rFonts w:eastAsia="等线"/>
          <w:bCs/>
          <w:sz w:val="21"/>
          <w:lang w:eastAsia="zh-CN"/>
        </w:rPr>
        <w:t>, a</w:t>
      </w:r>
      <w:r w:rsidR="000E45F9">
        <w:rPr>
          <w:rFonts w:eastAsia="等线"/>
          <w:bCs/>
          <w:sz w:val="21"/>
          <w:lang w:eastAsia="zh-CN"/>
        </w:rPr>
        <w:t>n</w:t>
      </w:r>
      <w:r w:rsidR="00330104">
        <w:rPr>
          <w:rFonts w:eastAsia="等线"/>
          <w:bCs/>
          <w:sz w:val="21"/>
          <w:lang w:eastAsia="zh-CN"/>
        </w:rPr>
        <w:t xml:space="preserve"> IAB-like approach can be a reference</w:t>
      </w:r>
      <w:r w:rsidR="000E45F9">
        <w:rPr>
          <w:rFonts w:eastAsia="等线"/>
          <w:bCs/>
          <w:sz w:val="21"/>
          <w:lang w:eastAsia="zh-CN"/>
        </w:rPr>
        <w:t xml:space="preserve"> [</w:t>
      </w:r>
      <w:r w:rsidR="004B0642">
        <w:rPr>
          <w:rFonts w:eastAsia="等线"/>
          <w:bCs/>
          <w:sz w:val="21"/>
          <w:lang w:eastAsia="zh-CN"/>
        </w:rPr>
        <w:t>2</w:t>
      </w:r>
      <w:r w:rsidR="000E45F9">
        <w:rPr>
          <w:rFonts w:eastAsia="等线"/>
          <w:bCs/>
          <w:sz w:val="21"/>
          <w:lang w:eastAsia="zh-CN"/>
        </w:rPr>
        <w:t>]</w:t>
      </w:r>
      <w:r w:rsidR="00330104">
        <w:rPr>
          <w:rFonts w:eastAsia="等线"/>
          <w:bCs/>
          <w:sz w:val="21"/>
          <w:lang w:eastAsia="zh-CN"/>
        </w:rPr>
        <w:t>, e.g.</w:t>
      </w:r>
      <w:r w:rsidR="000E45F9">
        <w:rPr>
          <w:rFonts w:eastAsia="等线"/>
          <w:bCs/>
          <w:sz w:val="21"/>
          <w:lang w:eastAsia="zh-CN"/>
        </w:rPr>
        <w:t>,</w:t>
      </w:r>
      <w:r w:rsidR="00330104">
        <w:rPr>
          <w:rFonts w:eastAsia="等线"/>
          <w:bCs/>
          <w:sz w:val="21"/>
          <w:lang w:eastAsia="zh-CN"/>
        </w:rPr>
        <w:t xml:space="preserve"> replace</w:t>
      </w:r>
      <w:r w:rsidR="007406BB" w:rsidRPr="007406BB">
        <w:t xml:space="preserve"> </w:t>
      </w:r>
      <w:r w:rsidR="000E45F9">
        <w:t xml:space="preserve">the variable </w:t>
      </w:r>
      <m:oMath>
        <m:r>
          <w:rPr>
            <w:rFonts w:ascii="Cambria Math" w:hAnsi="Cambria Math"/>
          </w:rPr>
          <m:t>y</m:t>
        </m:r>
      </m:oMath>
      <w:r w:rsidR="000E45F9" w:rsidRPr="00C85B5A">
        <w:t xml:space="preserve"> used in</w:t>
      </w:r>
      <w:r w:rsidR="000E45F9">
        <w:t xml:space="preserve"> </w:t>
      </w:r>
      <m:oMath>
        <m:sSub>
          <m:sSubPr>
            <m:ctrlPr>
              <w:rPr>
                <w:rFonts w:ascii="Cambria Math" w:hAnsi="Cambria Math"/>
                <w:i/>
              </w:rPr>
            </m:ctrlPr>
          </m:sSubPr>
          <m:e>
            <m:r>
              <w:rPr>
                <w:rFonts w:ascii="Cambria Math" w:hAnsi="Cambria Math"/>
              </w:rPr>
              <m:t>n</m:t>
            </m:r>
          </m:e>
          <m:sub>
            <m:r>
              <m:rPr>
                <m:nor/>
              </m:rPr>
              <m:t>SFN</m:t>
            </m:r>
          </m:sub>
        </m:sSub>
        <m:r>
          <w:rPr>
            <w:rFonts w:ascii="Cambria Math" w:hAnsi="Cambria Math"/>
          </w:rPr>
          <m:t xml:space="preserve"> </m:t>
        </m:r>
        <m:r>
          <m:rPr>
            <m:nor/>
          </m:rPr>
          <m:t>mod</m:t>
        </m:r>
        <m:r>
          <w:rPr>
            <w:rFonts w:ascii="Cambria Math" w:hAnsi="Cambria Math"/>
          </w:rPr>
          <m:t xml:space="preserve"> x=y</m:t>
        </m:r>
      </m:oMath>
      <w:r w:rsidR="000E45F9" w:rsidRPr="00586AF4">
        <w:t xml:space="preserve"> </w:t>
      </w:r>
      <w:r w:rsidR="000E45F9">
        <w:t>of random</w:t>
      </w:r>
      <w:r w:rsidR="00B86662">
        <w:t xml:space="preserve"> </w:t>
      </w:r>
      <w:r w:rsidR="000E45F9">
        <w:t xml:space="preserve">access configuration </w:t>
      </w:r>
      <w:r w:rsidR="000E45F9">
        <w:rPr>
          <w:rFonts w:hint="eastAsia"/>
          <w:lang w:eastAsia="zh-CN"/>
        </w:rPr>
        <w:t>ta</w:t>
      </w:r>
      <w:r w:rsidR="000E45F9">
        <w:t xml:space="preserve">ble </w:t>
      </w:r>
      <w:r w:rsidR="000E45F9" w:rsidRPr="00586AF4">
        <w:t>by</w:t>
      </w:r>
      <w:r w:rsidR="000E45F9">
        <w:t xml:space="preserve"> </w:t>
      </w:r>
      <m:oMath>
        <m:r>
          <w:rPr>
            <w:rFonts w:ascii="Cambria Math" w:hAnsi="Cambria Math"/>
          </w:rPr>
          <m:t>y=</m:t>
        </m:r>
        <m:d>
          <m:dPr>
            <m:ctrlPr>
              <w:rPr>
                <w:rFonts w:ascii="Cambria Math" w:hAnsi="Cambria Math"/>
                <w:i/>
              </w:rPr>
            </m:ctrlPr>
          </m:dPr>
          <m:e>
            <m:r>
              <w:rPr>
                <w:rFonts w:ascii="Cambria Math" w:hAnsi="Cambria Math"/>
              </w:rPr>
              <m:t>y+</m:t>
            </m:r>
            <m:r>
              <m:rPr>
                <m:sty m:val="p"/>
              </m:rPr>
              <w:rPr>
                <w:rFonts w:ascii="Cambria Math" w:hAnsi="Cambria Math"/>
              </w:rPr>
              <m:t>Δ</m:t>
            </m:r>
            <m:r>
              <w:rPr>
                <w:rFonts w:ascii="Cambria Math" w:hAnsi="Cambria Math"/>
              </w:rPr>
              <m:t>y</m:t>
            </m:r>
          </m:e>
        </m:d>
        <m:r>
          <m:rPr>
            <m:nor/>
          </m:rPr>
          <w:rPr>
            <w:rFonts w:ascii="Cambria Math" w:hAnsi="Cambria Math"/>
          </w:rPr>
          <m:t xml:space="preserve"> mod </m:t>
        </m:r>
        <m:r>
          <w:rPr>
            <w:rFonts w:ascii="Cambria Math" w:hAnsi="Cambria Math"/>
          </w:rPr>
          <m:t>x</m:t>
        </m:r>
      </m:oMath>
      <w:r w:rsidR="000E45F9" w:rsidRPr="00586AF4">
        <w:t xml:space="preserve"> </w:t>
      </w:r>
      <w:r w:rsidR="000E45F9">
        <w:t xml:space="preserve">where </w:t>
      </w:r>
      <m:oMath>
        <m:r>
          <m:rPr>
            <m:sty m:val="p"/>
          </m:rPr>
          <w:rPr>
            <w:rFonts w:ascii="Cambria Math" w:hAnsi="Cambria Math"/>
          </w:rPr>
          <m:t>Δ</m:t>
        </m:r>
        <m:r>
          <w:rPr>
            <w:rFonts w:ascii="Cambria Math" w:hAnsi="Cambria Math"/>
          </w:rPr>
          <m:t>y</m:t>
        </m:r>
        <m:r>
          <m:rPr>
            <m:sty m:val="p"/>
          </m:rPr>
          <w:rPr>
            <w:rFonts w:ascii="Cambria Math" w:hAnsi="Cambria Math"/>
          </w:rPr>
          <m:t xml:space="preserve"> </m:t>
        </m:r>
      </m:oMath>
      <w:r w:rsidR="000E45F9">
        <w:t xml:space="preserve"> is the time domain offset.</w:t>
      </w:r>
      <w:r w:rsidR="005915A8">
        <w:t xml:space="preserve"> It should be noted that, all the ROs should be within a </w:t>
      </w:r>
      <w:r w:rsidR="005915A8">
        <w:rPr>
          <w:rFonts w:eastAsia="等线"/>
          <w:bCs/>
          <w:sz w:val="21"/>
          <w:lang w:eastAsia="zh-CN"/>
        </w:rPr>
        <w:t xml:space="preserve">SSB to RO association period. Moreover, keeping in mind the intention of PRACH repetition is to </w:t>
      </w:r>
      <w:r w:rsidR="00DD0301">
        <w:rPr>
          <w:rFonts w:eastAsia="等线"/>
          <w:bCs/>
          <w:sz w:val="21"/>
          <w:lang w:eastAsia="zh-CN"/>
        </w:rPr>
        <w:t>improve</w:t>
      </w:r>
      <w:r w:rsidR="005915A8">
        <w:rPr>
          <w:rFonts w:eastAsia="等线"/>
          <w:bCs/>
          <w:sz w:val="21"/>
          <w:lang w:eastAsia="zh-CN"/>
        </w:rPr>
        <w:t xml:space="preserve"> the </w:t>
      </w:r>
      <w:r w:rsidR="00DD0301">
        <w:rPr>
          <w:rFonts w:eastAsia="等线"/>
          <w:bCs/>
          <w:sz w:val="21"/>
          <w:lang w:eastAsia="zh-CN"/>
        </w:rPr>
        <w:t>coverage, thus the repetitions should not overlap in time domain</w:t>
      </w:r>
      <w:r w:rsidR="00785157">
        <w:rPr>
          <w:rFonts w:eastAsia="等线"/>
          <w:bCs/>
          <w:sz w:val="21"/>
          <w:lang w:eastAsia="zh-CN"/>
        </w:rPr>
        <w:t xml:space="preserve"> to avoid power sharing among repetitions</w:t>
      </w:r>
      <w:r w:rsidR="00DD0301">
        <w:rPr>
          <w:rFonts w:eastAsia="等线"/>
          <w:bCs/>
          <w:sz w:val="21"/>
          <w:lang w:eastAsia="zh-CN"/>
        </w:rPr>
        <w:t>.</w:t>
      </w:r>
      <w:r w:rsidR="00B5199F">
        <w:rPr>
          <w:rFonts w:eastAsia="等线"/>
          <w:bCs/>
          <w:sz w:val="21"/>
          <w:lang w:eastAsia="zh-CN"/>
        </w:rPr>
        <w:t xml:space="preserve"> Another thing to be considered is the mapping between ROs and different number of repetitions. For example, there are four available ROs for maximum 4 PRACH repetitions, </w:t>
      </w:r>
      <w:r w:rsidR="000F597A">
        <w:rPr>
          <w:rFonts w:eastAsia="等线"/>
          <w:bCs/>
          <w:sz w:val="21"/>
          <w:lang w:eastAsia="zh-CN"/>
        </w:rPr>
        <w:t xml:space="preserve">the configured number of PRACH repetitions is within the set of {1, 2, 4}. </w:t>
      </w:r>
      <w:r w:rsidR="00162343">
        <w:rPr>
          <w:rFonts w:eastAsia="等线" w:hint="eastAsia"/>
          <w:bCs/>
          <w:sz w:val="21"/>
          <w:lang w:eastAsia="zh-CN"/>
        </w:rPr>
        <w:t>If</w:t>
      </w:r>
      <w:r w:rsidR="00162343">
        <w:rPr>
          <w:rFonts w:eastAsia="等线"/>
          <w:bCs/>
          <w:sz w:val="21"/>
          <w:lang w:eastAsia="zh-CN"/>
        </w:rPr>
        <w:t xml:space="preserve"> the number of PRACH repetitions is determined as 2, then which two of the four ROs will be utilized for repetitions? If they are randomly selected, it will be hard for the network to perform the joint detection. Thus, some rules are suggested to be predefined.</w:t>
      </w:r>
    </w:p>
    <w:p w14:paraId="1361386E" w14:textId="4DCD64FC" w:rsidR="00333630" w:rsidRDefault="00085493" w:rsidP="00085493">
      <w:pPr>
        <w:overflowPunct/>
        <w:autoSpaceDE/>
        <w:autoSpaceDN/>
        <w:adjustRightInd/>
        <w:snapToGrid w:val="0"/>
        <w:spacing w:after="120" w:line="280" w:lineRule="atLeast"/>
        <w:jc w:val="center"/>
        <w:textAlignment w:val="auto"/>
        <w:rPr>
          <w:rFonts w:eastAsia="等线"/>
          <w:bCs/>
          <w:sz w:val="21"/>
          <w:szCs w:val="21"/>
          <w:lang w:eastAsia="zh-CN"/>
        </w:rPr>
      </w:pPr>
      <w:r>
        <w:rPr>
          <w:rFonts w:eastAsia="等线"/>
          <w:bCs/>
          <w:sz w:val="21"/>
          <w:szCs w:val="21"/>
          <w:lang w:eastAsia="zh-CN"/>
        </w:rPr>
        <w:object w:dxaOrig="5852" w:dyaOrig="3777" w14:anchorId="11852BFD">
          <v:shape id="_x0000_i1026" type="#_x0000_t75" style="width:291pt;height:189pt" o:ole="">
            <v:imagedata r:id="rId11" o:title=""/>
          </v:shape>
          <o:OLEObject Type="Embed" ProgID="Visio.Drawing.11" ShapeID="_x0000_i1026" DrawAspect="Content" ObjectID="_1738041391" r:id="rId12"/>
        </w:object>
      </w:r>
    </w:p>
    <w:p w14:paraId="5BA7E40C" w14:textId="6D14ED58" w:rsidR="00085493" w:rsidRDefault="00085493" w:rsidP="00085493">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1. Illustration of </w:t>
      </w:r>
      <w:r>
        <w:rPr>
          <w:rFonts w:eastAsia="等线" w:hint="eastAsia"/>
          <w:bCs/>
          <w:sz w:val="21"/>
          <w:lang w:eastAsia="zh-CN"/>
        </w:rPr>
        <w:t>se</w:t>
      </w:r>
      <w:r>
        <w:rPr>
          <w:rFonts w:eastAsia="等线"/>
          <w:bCs/>
          <w:sz w:val="21"/>
          <w:lang w:eastAsia="zh-CN"/>
        </w:rPr>
        <w:t>parate ROs based on a time or frequency offset and legacy PRACH configuration</w:t>
      </w:r>
    </w:p>
    <w:p w14:paraId="1907891F" w14:textId="718D0DB8" w:rsidR="002D4F10" w:rsidRDefault="00B86662" w:rsidP="002D4F10">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lastRenderedPageBreak/>
        <w:t>Another</w:t>
      </w:r>
      <w:r w:rsidR="00EF2953">
        <w:rPr>
          <w:rFonts w:eastAsia="等线"/>
          <w:bCs/>
          <w:sz w:val="21"/>
          <w:lang w:eastAsia="zh-CN"/>
        </w:rPr>
        <w:t xml:space="preserve"> possible way is to configure separate PRACH configurations for</w:t>
      </w:r>
      <w:r w:rsidR="009C5762">
        <w:rPr>
          <w:rFonts w:eastAsia="等线"/>
          <w:bCs/>
          <w:sz w:val="21"/>
          <w:lang w:eastAsia="zh-CN"/>
        </w:rPr>
        <w:t xml:space="preserve"> </w:t>
      </w:r>
      <w:r w:rsidR="009A2D3A">
        <w:rPr>
          <w:rFonts w:eastAsia="等线"/>
          <w:bCs/>
          <w:sz w:val="21"/>
          <w:lang w:eastAsia="zh-CN"/>
        </w:rPr>
        <w:t xml:space="preserve">different number of </w:t>
      </w:r>
      <w:r w:rsidR="00EF2953">
        <w:rPr>
          <w:rFonts w:eastAsia="等线"/>
          <w:bCs/>
          <w:sz w:val="21"/>
          <w:lang w:eastAsia="zh-CN"/>
        </w:rPr>
        <w:t>PRACH repetitions</w:t>
      </w:r>
      <w:r w:rsidR="009A2D3A">
        <w:rPr>
          <w:rFonts w:eastAsia="等线"/>
          <w:bCs/>
          <w:sz w:val="21"/>
          <w:lang w:eastAsia="zh-CN"/>
        </w:rPr>
        <w:t xml:space="preserve"> or different CE levels</w:t>
      </w:r>
      <w:r w:rsidR="00EF2953">
        <w:rPr>
          <w:rFonts w:eastAsia="等线"/>
          <w:bCs/>
          <w:sz w:val="21"/>
          <w:lang w:eastAsia="zh-CN"/>
        </w:rPr>
        <w:t xml:space="preserve">, similar as the PRACH repetition mechanism introduced for </w:t>
      </w:r>
      <w:r w:rsidR="00430754">
        <w:rPr>
          <w:rFonts w:eastAsia="等线"/>
          <w:bCs/>
          <w:sz w:val="21"/>
          <w:lang w:eastAsia="zh-CN"/>
        </w:rPr>
        <w:t>BL/CE</w:t>
      </w:r>
      <w:r w:rsidR="00EF2953">
        <w:rPr>
          <w:rFonts w:eastAsia="等线"/>
          <w:bCs/>
          <w:sz w:val="21"/>
          <w:lang w:eastAsia="zh-CN"/>
        </w:rPr>
        <w:t xml:space="preserve"> </w:t>
      </w:r>
      <w:r w:rsidR="00EF2953">
        <w:rPr>
          <w:rFonts w:eastAsia="等线" w:hint="eastAsia"/>
          <w:bCs/>
          <w:sz w:val="21"/>
          <w:lang w:eastAsia="zh-CN"/>
        </w:rPr>
        <w:t>UE</w:t>
      </w:r>
      <w:r w:rsidR="00EF2953">
        <w:rPr>
          <w:rFonts w:eastAsia="等线"/>
          <w:bCs/>
          <w:sz w:val="21"/>
          <w:lang w:eastAsia="zh-CN"/>
        </w:rPr>
        <w:t>s</w:t>
      </w:r>
      <w:r w:rsidR="00063176">
        <w:rPr>
          <w:rFonts w:eastAsia="等线"/>
          <w:bCs/>
          <w:sz w:val="21"/>
          <w:lang w:eastAsia="zh-CN"/>
        </w:rPr>
        <w:t xml:space="preserve"> </w:t>
      </w:r>
      <w:r w:rsidR="00C83AE4">
        <w:rPr>
          <w:rFonts w:eastAsia="等线"/>
          <w:bCs/>
          <w:sz w:val="21"/>
          <w:lang w:eastAsia="zh-CN"/>
        </w:rPr>
        <w:t>[</w:t>
      </w:r>
      <w:r w:rsidR="004B0642">
        <w:rPr>
          <w:rFonts w:eastAsia="等线"/>
          <w:bCs/>
          <w:sz w:val="21"/>
          <w:lang w:eastAsia="zh-CN"/>
        </w:rPr>
        <w:t>3</w:t>
      </w:r>
      <w:r w:rsidR="00C83AE4">
        <w:rPr>
          <w:rFonts w:eastAsia="等线"/>
          <w:bCs/>
          <w:sz w:val="21"/>
          <w:lang w:eastAsia="zh-CN"/>
        </w:rPr>
        <w:t>].</w:t>
      </w:r>
      <w:r w:rsidR="004F1EE3">
        <w:rPr>
          <w:rFonts w:eastAsia="等线"/>
          <w:bCs/>
          <w:sz w:val="21"/>
          <w:lang w:eastAsia="zh-CN"/>
        </w:rPr>
        <w:t xml:space="preserve"> However, </w:t>
      </w:r>
      <w:r w:rsidR="004B3E51">
        <w:rPr>
          <w:rFonts w:eastAsia="等线"/>
          <w:bCs/>
          <w:sz w:val="21"/>
          <w:lang w:eastAsia="zh-CN"/>
        </w:rPr>
        <w:t xml:space="preserve">it may need pretty much spec. effort since a lot of parameters need to be </w:t>
      </w:r>
      <w:r w:rsidR="00F151B4">
        <w:rPr>
          <w:rFonts w:eastAsia="等线"/>
          <w:bCs/>
          <w:sz w:val="21"/>
          <w:lang w:eastAsia="zh-CN"/>
        </w:rPr>
        <w:t xml:space="preserve">discussed and </w:t>
      </w:r>
      <w:r w:rsidR="004B3E51">
        <w:rPr>
          <w:rFonts w:eastAsia="等线"/>
          <w:bCs/>
          <w:sz w:val="21"/>
          <w:lang w:eastAsia="zh-CN"/>
        </w:rPr>
        <w:t>specified, including separate time domain/frequency domain resources</w:t>
      </w:r>
      <w:r w:rsidR="00E631F5">
        <w:rPr>
          <w:rFonts w:eastAsia="等线"/>
          <w:bCs/>
          <w:sz w:val="21"/>
          <w:lang w:eastAsia="zh-CN"/>
        </w:rPr>
        <w:t xml:space="preserve"> per each number of </w:t>
      </w:r>
      <w:r w:rsidR="0096374C">
        <w:rPr>
          <w:rFonts w:eastAsia="等线"/>
          <w:bCs/>
          <w:sz w:val="21"/>
          <w:lang w:eastAsia="zh-CN"/>
        </w:rPr>
        <w:t>repetitions</w:t>
      </w:r>
      <w:r w:rsidR="004B3E51">
        <w:rPr>
          <w:rFonts w:eastAsia="等线"/>
          <w:bCs/>
          <w:sz w:val="21"/>
          <w:lang w:eastAsia="zh-CN"/>
        </w:rPr>
        <w:t>,</w:t>
      </w:r>
      <w:r w:rsidR="00E631F5">
        <w:rPr>
          <w:rFonts w:eastAsia="等线"/>
          <w:bCs/>
          <w:sz w:val="21"/>
          <w:lang w:eastAsia="zh-CN"/>
        </w:rPr>
        <w:t xml:space="preserve"> mapping between SSB and ROs</w:t>
      </w:r>
      <w:r w:rsidR="0096374C">
        <w:rPr>
          <w:rFonts w:eastAsia="等线"/>
          <w:bCs/>
          <w:sz w:val="21"/>
          <w:lang w:eastAsia="zh-CN"/>
        </w:rPr>
        <w:t xml:space="preserve"> and etc.</w:t>
      </w:r>
    </w:p>
    <w:p w14:paraId="1BFECCE7" w14:textId="76D04269" w:rsidR="002D4F10" w:rsidRPr="002D4F10" w:rsidRDefault="002D4F10" w:rsidP="002D4F10">
      <w:pPr>
        <w:overflowPunct/>
        <w:autoSpaceDE/>
        <w:autoSpaceDN/>
        <w:adjustRightInd/>
        <w:snapToGrid w:val="0"/>
        <w:spacing w:after="120" w:line="280" w:lineRule="atLeast"/>
        <w:jc w:val="both"/>
        <w:textAlignment w:val="auto"/>
        <w:rPr>
          <w:rFonts w:eastAsia="等线"/>
          <w:bCs/>
          <w:i/>
          <w:sz w:val="21"/>
          <w:lang w:eastAsia="zh-CN"/>
        </w:rPr>
      </w:pPr>
      <w:r>
        <w:rPr>
          <w:rFonts w:hint="eastAsia"/>
          <w:b/>
          <w:i/>
          <w:sz w:val="21"/>
          <w:szCs w:val="21"/>
          <w:lang w:eastAsia="zh-CN"/>
        </w:rPr>
        <w:t>P</w:t>
      </w:r>
      <w:r>
        <w:rPr>
          <w:b/>
          <w:i/>
          <w:sz w:val="21"/>
          <w:szCs w:val="21"/>
          <w:lang w:eastAsia="zh-CN"/>
        </w:rPr>
        <w:t xml:space="preserve">roposal 2: </w:t>
      </w:r>
      <w:r>
        <w:rPr>
          <w:rFonts w:hint="eastAsia"/>
          <w:b/>
          <w:i/>
          <w:sz w:val="21"/>
          <w:szCs w:val="21"/>
          <w:lang w:eastAsia="zh-CN"/>
        </w:rPr>
        <w:t>For</w:t>
      </w:r>
      <w:r>
        <w:rPr>
          <w:b/>
          <w:i/>
          <w:sz w:val="21"/>
          <w:szCs w:val="21"/>
          <w:lang w:eastAsia="zh-CN"/>
        </w:rPr>
        <w:t xml:space="preserve"> Option 2, i.e., m</w:t>
      </w:r>
      <w:r w:rsidRPr="002D4F10">
        <w:rPr>
          <w:b/>
          <w:i/>
          <w:sz w:val="21"/>
          <w:szCs w:val="21"/>
          <w:lang w:eastAsia="zh-CN"/>
        </w:rPr>
        <w:t>ultiple PRACH are transmitted on separate ROs</w:t>
      </w:r>
      <w:r>
        <w:rPr>
          <w:b/>
          <w:i/>
          <w:sz w:val="21"/>
          <w:szCs w:val="21"/>
          <w:lang w:eastAsia="zh-CN"/>
        </w:rPr>
        <w:t>, new ROs are configured for multiple PRACH transmissions.</w:t>
      </w:r>
    </w:p>
    <w:p w14:paraId="34A13AC1" w14:textId="3A8E726A" w:rsidR="005A7143" w:rsidRDefault="00B86662" w:rsidP="004B3E51">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lang w:eastAsia="zh-CN"/>
        </w:rPr>
        <w:t>F</w:t>
      </w:r>
      <w:r>
        <w:rPr>
          <w:rFonts w:eastAsia="等线"/>
          <w:bCs/>
          <w:sz w:val="21"/>
          <w:lang w:eastAsia="zh-CN"/>
        </w:rPr>
        <w:t xml:space="preserve">or Option 3, Partial of the ROs are shared by </w:t>
      </w:r>
      <w:r w:rsidR="00864343">
        <w:rPr>
          <w:rFonts w:eastAsia="等线"/>
          <w:bCs/>
          <w:sz w:val="21"/>
          <w:lang w:eastAsia="zh-CN"/>
        </w:rPr>
        <w:t xml:space="preserve">partial of </w:t>
      </w:r>
      <w:r w:rsidRPr="00AD742F">
        <w:rPr>
          <w:rFonts w:eastAsia="等线"/>
          <w:bCs/>
          <w:sz w:val="21"/>
          <w:szCs w:val="21"/>
          <w:lang w:eastAsia="zh-CN"/>
        </w:rPr>
        <w:t xml:space="preserve">multiple PRACH transmissions </w:t>
      </w:r>
      <w:r>
        <w:rPr>
          <w:rFonts w:eastAsia="等线"/>
          <w:bCs/>
          <w:sz w:val="21"/>
          <w:szCs w:val="21"/>
          <w:lang w:eastAsia="zh-CN"/>
        </w:rPr>
        <w:t>and</w:t>
      </w:r>
      <w:r w:rsidRPr="00AD742F">
        <w:rPr>
          <w:rFonts w:eastAsia="等线"/>
          <w:bCs/>
          <w:sz w:val="21"/>
          <w:szCs w:val="21"/>
          <w:lang w:eastAsia="zh-CN"/>
        </w:rPr>
        <w:t xml:space="preserve"> </w:t>
      </w:r>
      <w:r>
        <w:rPr>
          <w:rFonts w:eastAsia="等线"/>
          <w:bCs/>
          <w:sz w:val="21"/>
          <w:szCs w:val="21"/>
          <w:lang w:eastAsia="zh-CN"/>
        </w:rPr>
        <w:t xml:space="preserve">legacy </w:t>
      </w:r>
      <w:r w:rsidRPr="00AD742F">
        <w:rPr>
          <w:rFonts w:eastAsia="等线"/>
          <w:bCs/>
          <w:sz w:val="21"/>
          <w:szCs w:val="21"/>
          <w:lang w:eastAsia="zh-CN"/>
        </w:rPr>
        <w:t>single PRACH transmission</w:t>
      </w:r>
      <w:r>
        <w:rPr>
          <w:rFonts w:eastAsia="等线"/>
          <w:bCs/>
          <w:sz w:val="21"/>
          <w:lang w:eastAsia="zh-CN"/>
        </w:rPr>
        <w:t>, while other</w:t>
      </w:r>
      <w:r w:rsidR="00864343">
        <w:rPr>
          <w:rFonts w:eastAsia="等线"/>
          <w:bCs/>
          <w:sz w:val="21"/>
          <w:lang w:eastAsia="zh-CN"/>
        </w:rPr>
        <w:t xml:space="preserve"> </w:t>
      </w:r>
      <w:r w:rsidR="00864343" w:rsidRPr="00AD742F">
        <w:rPr>
          <w:rFonts w:eastAsia="等线"/>
          <w:bCs/>
          <w:sz w:val="21"/>
          <w:szCs w:val="21"/>
          <w:lang w:eastAsia="zh-CN"/>
        </w:rPr>
        <w:t xml:space="preserve">multiple PRACH </w:t>
      </w:r>
      <w:r w:rsidR="00864343">
        <w:rPr>
          <w:rFonts w:eastAsia="等线"/>
          <w:bCs/>
          <w:sz w:val="21"/>
          <w:szCs w:val="21"/>
          <w:lang w:eastAsia="zh-CN"/>
        </w:rPr>
        <w:t xml:space="preserve">are transmitted on separate ROs. In this case, separate preambles are still needed to </w:t>
      </w:r>
      <w:r w:rsidR="00864343" w:rsidRPr="0059682E">
        <w:rPr>
          <w:rFonts w:eastAsia="等线"/>
          <w:bCs/>
          <w:sz w:val="21"/>
          <w:lang w:eastAsia="zh-CN"/>
        </w:rPr>
        <w:t xml:space="preserve">differentiate the </w:t>
      </w:r>
      <w:r w:rsidR="00864343" w:rsidRPr="00AD742F">
        <w:rPr>
          <w:rFonts w:eastAsia="等线"/>
          <w:bCs/>
          <w:sz w:val="21"/>
          <w:szCs w:val="21"/>
          <w:lang w:eastAsia="zh-CN"/>
        </w:rPr>
        <w:t xml:space="preserve">multiple PRACH transmissions with </w:t>
      </w:r>
      <w:r w:rsidR="00864343">
        <w:rPr>
          <w:rFonts w:eastAsia="等线"/>
          <w:bCs/>
          <w:sz w:val="21"/>
          <w:szCs w:val="21"/>
          <w:lang w:eastAsia="zh-CN"/>
        </w:rPr>
        <w:t xml:space="preserve">legacy </w:t>
      </w:r>
      <w:r w:rsidR="00864343" w:rsidRPr="00AD742F">
        <w:rPr>
          <w:rFonts w:eastAsia="等线"/>
          <w:bCs/>
          <w:sz w:val="21"/>
          <w:szCs w:val="21"/>
          <w:lang w:eastAsia="zh-CN"/>
        </w:rPr>
        <w:t>single PRACH transmission</w:t>
      </w:r>
      <w:r w:rsidR="00864343">
        <w:rPr>
          <w:rFonts w:eastAsia="等线"/>
          <w:bCs/>
          <w:sz w:val="21"/>
          <w:szCs w:val="21"/>
          <w:lang w:eastAsia="zh-CN"/>
        </w:rPr>
        <w:t xml:space="preserve">. If shared preambles are utilized, it may cause some trouble. As illustrated in Fig.2, </w:t>
      </w:r>
      <w:r w:rsidR="00864343">
        <w:rPr>
          <w:rFonts w:eastAsia="等线" w:hint="eastAsia"/>
          <w:bCs/>
          <w:sz w:val="21"/>
          <w:szCs w:val="21"/>
          <w:lang w:eastAsia="zh-CN"/>
        </w:rPr>
        <w:t>R</w:t>
      </w:r>
      <w:r w:rsidR="00864343">
        <w:rPr>
          <w:rFonts w:eastAsia="等线"/>
          <w:bCs/>
          <w:sz w:val="21"/>
          <w:szCs w:val="21"/>
          <w:lang w:eastAsia="zh-CN"/>
        </w:rPr>
        <w:t xml:space="preserve">O #0 is the shared RO, and RO #1~#3 are the separated ROs. In this case, we assume 4 PRACH transmission is performed and </w:t>
      </w:r>
      <w:r w:rsidR="005A7143">
        <w:rPr>
          <w:rFonts w:eastAsia="等线"/>
          <w:bCs/>
          <w:sz w:val="21"/>
          <w:szCs w:val="21"/>
          <w:lang w:eastAsia="zh-CN"/>
        </w:rPr>
        <w:t xml:space="preserve">transmitted on RO #0~#3. </w:t>
      </w:r>
      <w:r w:rsidR="005A7143" w:rsidRPr="005A7143">
        <w:rPr>
          <w:rFonts w:eastAsia="等线"/>
          <w:bCs/>
          <w:sz w:val="21"/>
          <w:lang w:eastAsia="zh-CN"/>
        </w:rPr>
        <w:t>If shared preamble is used</w:t>
      </w:r>
      <w:r w:rsidR="005A7143">
        <w:rPr>
          <w:rFonts w:eastAsia="等线"/>
          <w:bCs/>
          <w:sz w:val="21"/>
          <w:lang w:eastAsia="zh-CN"/>
        </w:rPr>
        <w:t>, t</w:t>
      </w:r>
      <w:r w:rsidR="005A7143">
        <w:rPr>
          <w:rFonts w:eastAsia="等线"/>
          <w:bCs/>
          <w:sz w:val="21"/>
          <w:szCs w:val="21"/>
          <w:lang w:eastAsia="zh-CN"/>
        </w:rPr>
        <w:t>here may be the following situations:</w:t>
      </w:r>
    </w:p>
    <w:p w14:paraId="75B38B47" w14:textId="25A8CE30" w:rsidR="00B86662" w:rsidRDefault="005A7143" w:rsidP="005A7143">
      <w:pPr>
        <w:numPr>
          <w:ilvl w:val="0"/>
          <w:numId w:val="12"/>
        </w:numPr>
        <w:overflowPunct/>
        <w:autoSpaceDE/>
        <w:autoSpaceDN/>
        <w:adjustRightInd/>
        <w:snapToGrid w:val="0"/>
        <w:spacing w:after="120" w:line="280" w:lineRule="atLeast"/>
        <w:ind w:left="284" w:hanging="284"/>
        <w:jc w:val="both"/>
        <w:textAlignment w:val="auto"/>
        <w:rPr>
          <w:rFonts w:eastAsia="等线"/>
          <w:bCs/>
          <w:sz w:val="21"/>
          <w:lang w:eastAsia="zh-CN"/>
        </w:rPr>
      </w:pPr>
      <w:r w:rsidRPr="005A7143">
        <w:rPr>
          <w:rFonts w:eastAsia="等线"/>
          <w:b/>
          <w:sz w:val="21"/>
          <w:lang w:eastAsia="zh-CN"/>
        </w:rPr>
        <w:t xml:space="preserve">Case 1: </w:t>
      </w:r>
      <w:r>
        <w:rPr>
          <w:rFonts w:eastAsia="等线"/>
          <w:bCs/>
          <w:sz w:val="21"/>
          <w:lang w:eastAsia="zh-CN"/>
        </w:rPr>
        <w:t xml:space="preserve">If </w:t>
      </w:r>
      <w:proofErr w:type="spellStart"/>
      <w:r w:rsidRPr="005A7143">
        <w:rPr>
          <w:rFonts w:eastAsia="等线"/>
          <w:bCs/>
          <w:sz w:val="21"/>
          <w:lang w:eastAsia="zh-CN"/>
        </w:rPr>
        <w:t>gNB</w:t>
      </w:r>
      <w:proofErr w:type="spellEnd"/>
      <w:r w:rsidRPr="005A7143">
        <w:rPr>
          <w:rFonts w:eastAsia="等线"/>
          <w:bCs/>
          <w:sz w:val="21"/>
          <w:lang w:eastAsia="zh-CN"/>
        </w:rPr>
        <w:t xml:space="preserve"> detect</w:t>
      </w:r>
      <w:r>
        <w:rPr>
          <w:rFonts w:eastAsia="等线"/>
          <w:bCs/>
          <w:sz w:val="21"/>
          <w:lang w:eastAsia="zh-CN"/>
        </w:rPr>
        <w:t>s</w:t>
      </w:r>
      <w:r w:rsidRPr="005A7143">
        <w:rPr>
          <w:rFonts w:eastAsia="等线"/>
          <w:bCs/>
          <w:sz w:val="21"/>
          <w:lang w:eastAsia="zh-CN"/>
        </w:rPr>
        <w:t xml:space="preserve"> this preamble on RO #0, it </w:t>
      </w:r>
      <w:r w:rsidR="0032582D">
        <w:rPr>
          <w:rFonts w:eastAsia="等线"/>
          <w:bCs/>
          <w:sz w:val="21"/>
          <w:lang w:eastAsia="zh-CN"/>
        </w:rPr>
        <w:t>may</w:t>
      </w:r>
      <w:r w:rsidRPr="005A7143">
        <w:rPr>
          <w:rFonts w:eastAsia="等线"/>
          <w:bCs/>
          <w:sz w:val="21"/>
          <w:lang w:eastAsia="zh-CN"/>
        </w:rPr>
        <w:t xml:space="preserve"> not know whether this preamble is transmitted via a legacy UE or an enhanced UE. </w:t>
      </w:r>
      <w:r w:rsidRPr="005A7143">
        <w:rPr>
          <w:rFonts w:eastAsia="等线" w:hint="eastAsia"/>
          <w:bCs/>
          <w:sz w:val="21"/>
          <w:lang w:eastAsia="zh-CN"/>
        </w:rPr>
        <w:t>Any</w:t>
      </w:r>
      <w:r w:rsidRPr="005A7143">
        <w:rPr>
          <w:rFonts w:eastAsia="等线"/>
          <w:bCs/>
          <w:sz w:val="21"/>
          <w:lang w:eastAsia="zh-CN"/>
        </w:rPr>
        <w:t xml:space="preserve">way, </w:t>
      </w:r>
      <w:proofErr w:type="spellStart"/>
      <w:r w:rsidRPr="005A7143">
        <w:rPr>
          <w:rFonts w:eastAsia="等线"/>
          <w:bCs/>
          <w:sz w:val="21"/>
          <w:lang w:eastAsia="zh-CN"/>
        </w:rPr>
        <w:t>gNB</w:t>
      </w:r>
      <w:proofErr w:type="spellEnd"/>
      <w:r w:rsidRPr="005A7143">
        <w:rPr>
          <w:rFonts w:eastAsia="等线"/>
          <w:bCs/>
          <w:sz w:val="21"/>
          <w:lang w:eastAsia="zh-CN"/>
        </w:rPr>
        <w:t xml:space="preserve"> will follow the legacy RAR procedure </w:t>
      </w:r>
      <w:r>
        <w:rPr>
          <w:rFonts w:eastAsia="等线"/>
          <w:bCs/>
          <w:sz w:val="21"/>
          <w:lang w:eastAsia="zh-CN"/>
        </w:rPr>
        <w:t xml:space="preserve">and transmit Msg.2. Thus, the RAR monitoring window needs to start as legacy. In addition, since </w:t>
      </w:r>
      <w:proofErr w:type="spellStart"/>
      <w:r>
        <w:rPr>
          <w:rFonts w:eastAsia="等线"/>
          <w:bCs/>
          <w:sz w:val="21"/>
          <w:lang w:eastAsia="zh-CN"/>
        </w:rPr>
        <w:t>gNB</w:t>
      </w:r>
      <w:proofErr w:type="spellEnd"/>
      <w:r>
        <w:rPr>
          <w:rFonts w:eastAsia="等线"/>
          <w:bCs/>
          <w:sz w:val="21"/>
          <w:lang w:eastAsia="zh-CN"/>
        </w:rPr>
        <w:t xml:space="preserve"> knows the four ROs are used for multiple PRACH transmission, it can joint detect the preamble across RO</w:t>
      </w:r>
      <w:r w:rsidR="0032582D">
        <w:rPr>
          <w:rFonts w:eastAsia="等线"/>
          <w:bCs/>
          <w:sz w:val="21"/>
          <w:lang w:eastAsia="zh-CN"/>
        </w:rPr>
        <w:t xml:space="preserve"> </w:t>
      </w:r>
      <w:r>
        <w:rPr>
          <w:rFonts w:eastAsia="等线"/>
          <w:bCs/>
          <w:sz w:val="21"/>
          <w:lang w:eastAsia="zh-CN"/>
        </w:rPr>
        <w:t>#0~RO</w:t>
      </w:r>
      <w:r w:rsidR="0032582D">
        <w:rPr>
          <w:rFonts w:eastAsia="等线"/>
          <w:bCs/>
          <w:sz w:val="21"/>
          <w:lang w:eastAsia="zh-CN"/>
        </w:rPr>
        <w:t xml:space="preserve"> </w:t>
      </w:r>
      <w:r>
        <w:rPr>
          <w:rFonts w:eastAsia="等线"/>
          <w:bCs/>
          <w:sz w:val="21"/>
          <w:lang w:eastAsia="zh-CN"/>
        </w:rPr>
        <w:t xml:space="preserve">#3, if it detects </w:t>
      </w:r>
      <w:r w:rsidR="0032582D">
        <w:rPr>
          <w:rFonts w:eastAsia="等线"/>
          <w:bCs/>
          <w:sz w:val="21"/>
          <w:lang w:eastAsia="zh-CN"/>
        </w:rPr>
        <w:t xml:space="preserve">the same preamble as that on RO #0. Then, </w:t>
      </w:r>
      <w:proofErr w:type="spellStart"/>
      <w:r w:rsidR="0032582D">
        <w:rPr>
          <w:rFonts w:eastAsia="等线"/>
          <w:bCs/>
          <w:sz w:val="21"/>
          <w:lang w:eastAsia="zh-CN"/>
        </w:rPr>
        <w:t>gNB</w:t>
      </w:r>
      <w:proofErr w:type="spellEnd"/>
      <w:r w:rsidR="0032582D">
        <w:rPr>
          <w:rFonts w:eastAsia="等线"/>
          <w:bCs/>
          <w:sz w:val="21"/>
          <w:lang w:eastAsia="zh-CN"/>
        </w:rPr>
        <w:t xml:space="preserve"> cannot tell whether there is a single PRACH transmission or a multiple PRACH transmissions. </w:t>
      </w:r>
    </w:p>
    <w:p w14:paraId="2B2F45F1" w14:textId="78176216" w:rsidR="005A7143" w:rsidRPr="005A7143" w:rsidRDefault="005A7143" w:rsidP="005A7143">
      <w:pPr>
        <w:numPr>
          <w:ilvl w:val="0"/>
          <w:numId w:val="12"/>
        </w:numPr>
        <w:overflowPunct/>
        <w:autoSpaceDE/>
        <w:autoSpaceDN/>
        <w:adjustRightInd/>
        <w:snapToGrid w:val="0"/>
        <w:spacing w:after="120" w:line="280" w:lineRule="atLeast"/>
        <w:ind w:left="284" w:hanging="284"/>
        <w:jc w:val="both"/>
        <w:textAlignment w:val="auto"/>
        <w:rPr>
          <w:rFonts w:eastAsia="等线"/>
          <w:bCs/>
          <w:sz w:val="21"/>
          <w:lang w:eastAsia="zh-CN"/>
        </w:rPr>
      </w:pPr>
      <w:r>
        <w:rPr>
          <w:rFonts w:eastAsia="等线"/>
          <w:b/>
          <w:sz w:val="21"/>
          <w:lang w:eastAsia="zh-CN"/>
        </w:rPr>
        <w:t>Case 2:</w:t>
      </w:r>
      <w:r>
        <w:rPr>
          <w:rFonts w:eastAsia="等线"/>
          <w:bCs/>
          <w:sz w:val="21"/>
          <w:lang w:eastAsia="zh-CN"/>
        </w:rPr>
        <w:t xml:space="preserve"> </w:t>
      </w:r>
      <w:r w:rsidR="0032582D">
        <w:rPr>
          <w:rFonts w:eastAsia="等线" w:hint="eastAsia"/>
          <w:bCs/>
          <w:sz w:val="21"/>
          <w:lang w:eastAsia="zh-CN"/>
        </w:rPr>
        <w:t>If</w:t>
      </w:r>
      <w:r w:rsidR="0032582D">
        <w:rPr>
          <w:rFonts w:eastAsia="等线"/>
          <w:bCs/>
          <w:sz w:val="21"/>
          <w:lang w:eastAsia="zh-CN"/>
        </w:rPr>
        <w:t xml:space="preserve"> </w:t>
      </w:r>
      <w:proofErr w:type="spellStart"/>
      <w:r w:rsidR="0032582D">
        <w:rPr>
          <w:rFonts w:eastAsia="等线"/>
          <w:bCs/>
          <w:sz w:val="21"/>
          <w:lang w:eastAsia="zh-CN"/>
        </w:rPr>
        <w:t>gNB</w:t>
      </w:r>
      <w:proofErr w:type="spellEnd"/>
      <w:r w:rsidR="0032582D">
        <w:rPr>
          <w:rFonts w:eastAsia="等线"/>
          <w:bCs/>
          <w:sz w:val="21"/>
          <w:lang w:eastAsia="zh-CN"/>
        </w:rPr>
        <w:t xml:space="preserve"> only detects some preamble across RO #0~RO #3, while doesn’t detect any preamble on RO #0, </w:t>
      </w:r>
      <w:r w:rsidR="00D5653D">
        <w:rPr>
          <w:rFonts w:eastAsia="等线"/>
          <w:bCs/>
          <w:sz w:val="21"/>
          <w:lang w:eastAsia="zh-CN"/>
        </w:rPr>
        <w:t>then it</w:t>
      </w:r>
      <w:r w:rsidR="0032582D">
        <w:rPr>
          <w:rFonts w:eastAsia="等线"/>
          <w:bCs/>
          <w:sz w:val="21"/>
          <w:lang w:eastAsia="zh-CN"/>
        </w:rPr>
        <w:t xml:space="preserve"> seems no problem, </w:t>
      </w:r>
      <w:proofErr w:type="spellStart"/>
      <w:r w:rsidR="0032582D">
        <w:rPr>
          <w:rFonts w:eastAsia="等线"/>
          <w:bCs/>
          <w:sz w:val="21"/>
          <w:lang w:eastAsia="zh-CN"/>
        </w:rPr>
        <w:t>gNB</w:t>
      </w:r>
      <w:proofErr w:type="spellEnd"/>
      <w:r w:rsidR="0032582D">
        <w:rPr>
          <w:rFonts w:eastAsia="等线"/>
          <w:bCs/>
          <w:sz w:val="21"/>
          <w:lang w:eastAsia="zh-CN"/>
        </w:rPr>
        <w:t xml:space="preserve"> can know this is a multiple PRACH transmissions. The monitoring window can start after the end of multiple PRACH tran</w:t>
      </w:r>
      <w:r w:rsidR="00D5653D">
        <w:rPr>
          <w:rFonts w:eastAsia="等线"/>
          <w:bCs/>
          <w:sz w:val="21"/>
          <w:lang w:eastAsia="zh-CN"/>
        </w:rPr>
        <w:t>smissions.</w:t>
      </w:r>
    </w:p>
    <w:p w14:paraId="7BC5EB3A" w14:textId="77777777" w:rsidR="001E570A" w:rsidRDefault="00864343" w:rsidP="001E570A">
      <w:pPr>
        <w:overflowPunct/>
        <w:autoSpaceDE/>
        <w:autoSpaceDN/>
        <w:adjustRightInd/>
        <w:snapToGrid w:val="0"/>
        <w:spacing w:after="120" w:line="280" w:lineRule="atLeast"/>
        <w:jc w:val="center"/>
        <w:textAlignment w:val="auto"/>
        <w:rPr>
          <w:rFonts w:eastAsia="等线"/>
          <w:bCs/>
          <w:sz w:val="21"/>
          <w:szCs w:val="21"/>
          <w:lang w:eastAsia="zh-CN"/>
        </w:rPr>
      </w:pPr>
      <w:r w:rsidRPr="009A6D41">
        <w:rPr>
          <w:rFonts w:eastAsia="等线"/>
          <w:bCs/>
          <w:sz w:val="21"/>
          <w:szCs w:val="21"/>
          <w:lang w:eastAsia="zh-CN"/>
        </w:rPr>
        <w:object w:dxaOrig="16675" w:dyaOrig="3420" w14:anchorId="48D42FD1">
          <v:shape id="_x0000_i1027" type="#_x0000_t75" style="width:401.25pt;height:81.75pt" o:ole="">
            <v:imagedata r:id="rId13" o:title=""/>
          </v:shape>
          <o:OLEObject Type="Embed" ProgID="Visio.Drawing.11" ShapeID="_x0000_i1027" DrawAspect="Content" ObjectID="_1738041392" r:id="rId14"/>
        </w:object>
      </w:r>
    </w:p>
    <w:p w14:paraId="01021B0B" w14:textId="23EA339E" w:rsidR="00864343" w:rsidRPr="001E570A" w:rsidRDefault="001E570A" w:rsidP="001E570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2. Illustration of </w:t>
      </w:r>
      <w:r w:rsidR="002706DB">
        <w:rPr>
          <w:rFonts w:eastAsia="等线"/>
          <w:bCs/>
          <w:sz w:val="21"/>
          <w:szCs w:val="21"/>
          <w:lang w:eastAsia="zh-CN"/>
        </w:rPr>
        <w:t>RO</w:t>
      </w:r>
      <w:r>
        <w:rPr>
          <w:rFonts w:eastAsia="等线"/>
          <w:bCs/>
          <w:sz w:val="21"/>
          <w:szCs w:val="21"/>
          <w:lang w:eastAsia="zh-CN"/>
        </w:rPr>
        <w:t xml:space="preserve"> configuration </w:t>
      </w:r>
      <w:r w:rsidR="002706DB">
        <w:rPr>
          <w:rFonts w:eastAsia="等线"/>
          <w:bCs/>
          <w:sz w:val="21"/>
          <w:szCs w:val="21"/>
          <w:lang w:eastAsia="zh-CN"/>
        </w:rPr>
        <w:t xml:space="preserve">for </w:t>
      </w:r>
      <w:r>
        <w:rPr>
          <w:rFonts w:eastAsia="等线"/>
          <w:bCs/>
          <w:sz w:val="21"/>
          <w:lang w:eastAsia="zh-CN"/>
        </w:rPr>
        <w:t>Option 3</w:t>
      </w:r>
    </w:p>
    <w:p w14:paraId="7C9FA3ED" w14:textId="02EA2A01" w:rsidR="00864343" w:rsidRDefault="00D5653D"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w:t>
      </w:r>
      <w:r>
        <w:rPr>
          <w:rFonts w:eastAsia="等线"/>
          <w:bCs/>
          <w:sz w:val="21"/>
          <w:lang w:eastAsia="zh-CN"/>
        </w:rPr>
        <w:t xml:space="preserve">ased on the analysis of the above two cases, option 3 may have a requirement on the RAR window design, that is the RAR window needs to have the same start position as legacy and last for a longer period considering </w:t>
      </w:r>
      <w:proofErr w:type="spellStart"/>
      <w:r>
        <w:rPr>
          <w:rFonts w:eastAsia="等线"/>
          <w:bCs/>
          <w:sz w:val="21"/>
          <w:lang w:eastAsia="zh-CN"/>
        </w:rPr>
        <w:t>gNB</w:t>
      </w:r>
      <w:proofErr w:type="spellEnd"/>
      <w:r>
        <w:rPr>
          <w:rFonts w:eastAsia="等线"/>
          <w:bCs/>
          <w:sz w:val="21"/>
          <w:lang w:eastAsia="zh-CN"/>
        </w:rPr>
        <w:t xml:space="preserve"> may transmit the RAR after the shared RO or after the end of multiple PRACH transmissions.</w:t>
      </w:r>
    </w:p>
    <w:p w14:paraId="6C5A23B4" w14:textId="4851094B" w:rsidR="002D4F10" w:rsidRDefault="002D4F10"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B</w:t>
      </w:r>
      <w:r>
        <w:rPr>
          <w:rFonts w:eastAsia="等线"/>
          <w:bCs/>
          <w:sz w:val="21"/>
          <w:lang w:eastAsia="zh-CN"/>
        </w:rPr>
        <w:t>ased on the above analysis, we have the following proposal.</w:t>
      </w:r>
    </w:p>
    <w:p w14:paraId="4B42A2CD" w14:textId="1663E91C" w:rsidR="002D4F10" w:rsidRPr="002D4F10" w:rsidRDefault="002D4F10" w:rsidP="004B3E51">
      <w:pPr>
        <w:overflowPunct/>
        <w:autoSpaceDE/>
        <w:autoSpaceDN/>
        <w:adjustRightInd/>
        <w:snapToGrid w:val="0"/>
        <w:spacing w:after="120" w:line="280" w:lineRule="atLeast"/>
        <w:jc w:val="both"/>
        <w:textAlignment w:val="auto"/>
        <w:rPr>
          <w:rFonts w:eastAsia="等线"/>
          <w:bCs/>
          <w:i/>
          <w:sz w:val="21"/>
          <w:lang w:eastAsia="zh-CN"/>
        </w:rPr>
      </w:pPr>
      <w:r>
        <w:rPr>
          <w:rFonts w:hint="eastAsia"/>
          <w:b/>
          <w:i/>
          <w:sz w:val="21"/>
          <w:szCs w:val="21"/>
          <w:lang w:eastAsia="zh-CN"/>
        </w:rPr>
        <w:t>P</w:t>
      </w:r>
      <w:r>
        <w:rPr>
          <w:b/>
          <w:i/>
          <w:sz w:val="21"/>
          <w:szCs w:val="21"/>
          <w:lang w:eastAsia="zh-CN"/>
        </w:rPr>
        <w:t>roposal 3: For m</w:t>
      </w:r>
      <w:r w:rsidRPr="000A435A">
        <w:rPr>
          <w:b/>
          <w:i/>
          <w:sz w:val="21"/>
          <w:szCs w:val="21"/>
          <w:lang w:eastAsia="zh-CN"/>
        </w:rPr>
        <w:t>ultiple PRACH transmissions with same beams</w:t>
      </w:r>
      <w:r>
        <w:rPr>
          <w:b/>
          <w:i/>
          <w:sz w:val="21"/>
          <w:szCs w:val="21"/>
          <w:lang w:eastAsia="zh-CN"/>
        </w:rPr>
        <w:t xml:space="preserve">, </w:t>
      </w:r>
      <w:r w:rsidRPr="00F73B0A">
        <w:rPr>
          <w:b/>
          <w:i/>
          <w:sz w:val="21"/>
          <w:szCs w:val="21"/>
          <w:lang w:eastAsia="zh-CN"/>
        </w:rPr>
        <w:t>to differentiate the multiple PRACH transmissions with single PRACH transmission</w:t>
      </w:r>
      <w:r>
        <w:rPr>
          <w:b/>
          <w:i/>
          <w:sz w:val="21"/>
          <w:szCs w:val="21"/>
          <w:lang w:eastAsia="zh-CN"/>
        </w:rPr>
        <w:t>, support</w:t>
      </w:r>
      <w:r w:rsidRPr="00F73B0A">
        <w:rPr>
          <w:b/>
          <w:i/>
          <w:sz w:val="21"/>
          <w:szCs w:val="21"/>
          <w:lang w:eastAsia="zh-CN"/>
        </w:rPr>
        <w:t xml:space="preserve"> </w:t>
      </w:r>
      <w:r>
        <w:rPr>
          <w:b/>
          <w:i/>
          <w:sz w:val="21"/>
          <w:szCs w:val="21"/>
          <w:lang w:eastAsia="zh-CN"/>
        </w:rPr>
        <w:t>Option 2, i.e., m</w:t>
      </w:r>
      <w:r w:rsidRPr="002D4F10">
        <w:rPr>
          <w:b/>
          <w:i/>
          <w:sz w:val="21"/>
          <w:szCs w:val="21"/>
          <w:lang w:eastAsia="zh-CN"/>
        </w:rPr>
        <w:t>ultiple PRACH are transmitted on separate ROs</w:t>
      </w:r>
      <w:r>
        <w:rPr>
          <w:b/>
          <w:i/>
          <w:sz w:val="21"/>
          <w:szCs w:val="21"/>
          <w:lang w:eastAsia="zh-CN"/>
        </w:rPr>
        <w:t>.</w:t>
      </w:r>
    </w:p>
    <w:p w14:paraId="104DC655" w14:textId="03B12A8E" w:rsidR="00A66E5D" w:rsidRPr="000A19E0" w:rsidRDefault="00A66E5D" w:rsidP="00A66E5D">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Differentiation between different number of multiple PRACH transmissions</w:t>
      </w:r>
    </w:p>
    <w:p w14:paraId="0D8DB462" w14:textId="2CE9975A" w:rsidR="00A66E5D" w:rsidRDefault="00C865F8"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A</w:t>
      </w:r>
      <w:r w:rsidR="00A66E5D">
        <w:rPr>
          <w:rFonts w:eastAsia="等线" w:hint="eastAsia"/>
          <w:bCs/>
          <w:sz w:val="21"/>
          <w:lang w:eastAsia="zh-CN"/>
        </w:rPr>
        <w:t>nother</w:t>
      </w:r>
      <w:r w:rsidR="00A66E5D">
        <w:rPr>
          <w:rFonts w:eastAsia="等线"/>
          <w:bCs/>
          <w:sz w:val="21"/>
          <w:lang w:eastAsia="zh-CN"/>
        </w:rPr>
        <w:t xml:space="preserve"> issue would be, whether it is needed to differentiate</w:t>
      </w:r>
      <w:r w:rsidR="00A66E5D" w:rsidRPr="00A66E5D">
        <w:rPr>
          <w:rFonts w:eastAsia="等线"/>
          <w:bCs/>
          <w:sz w:val="21"/>
          <w:lang w:eastAsia="zh-CN"/>
        </w:rPr>
        <w:t xml:space="preserve"> between </w:t>
      </w:r>
      <w:r w:rsidRPr="00C865F8">
        <w:rPr>
          <w:rFonts w:eastAsia="等线"/>
          <w:bCs/>
          <w:sz w:val="21"/>
          <w:lang w:eastAsia="zh-CN"/>
        </w:rPr>
        <w:t xml:space="preserve">different number of </w:t>
      </w:r>
      <w:r w:rsidR="00A66E5D" w:rsidRPr="00A66E5D">
        <w:rPr>
          <w:rFonts w:eastAsia="等线"/>
          <w:bCs/>
          <w:sz w:val="21"/>
          <w:lang w:eastAsia="zh-CN"/>
        </w:rPr>
        <w:t>multiple PRACH transmissions</w:t>
      </w:r>
      <w:r>
        <w:rPr>
          <w:rFonts w:eastAsia="等线"/>
          <w:bCs/>
          <w:sz w:val="21"/>
          <w:lang w:eastAsia="zh-CN"/>
        </w:rPr>
        <w:t xml:space="preserve">. If it is needed, then on top of using separate ROs or/and preambles to differentiate between </w:t>
      </w:r>
      <w:r w:rsidRPr="00A66E5D">
        <w:rPr>
          <w:rFonts w:eastAsia="等线"/>
          <w:bCs/>
          <w:sz w:val="21"/>
          <w:lang w:eastAsia="zh-CN"/>
        </w:rPr>
        <w:t>legacy single PRACH transmission and multiple PRACH transmissions</w:t>
      </w:r>
      <w:r>
        <w:rPr>
          <w:rFonts w:eastAsia="等线"/>
          <w:bCs/>
          <w:sz w:val="21"/>
          <w:lang w:eastAsia="zh-CN"/>
        </w:rPr>
        <w:t>, separate ROs or/and preambles are</w:t>
      </w:r>
      <w:r w:rsidR="004C5452">
        <w:rPr>
          <w:rFonts w:eastAsia="等线"/>
          <w:bCs/>
          <w:sz w:val="21"/>
          <w:lang w:eastAsia="zh-CN"/>
        </w:rPr>
        <w:t xml:space="preserve"> also</w:t>
      </w:r>
      <w:r>
        <w:rPr>
          <w:rFonts w:eastAsia="等线"/>
          <w:bCs/>
          <w:sz w:val="21"/>
          <w:lang w:eastAsia="zh-CN"/>
        </w:rPr>
        <w:t xml:space="preserve"> needed between different number of multiple PRACH transmission, which may make the design too complicate.</w:t>
      </w:r>
    </w:p>
    <w:p w14:paraId="1860355C" w14:textId="2E90C02A" w:rsidR="004C5452" w:rsidRDefault="004C5452"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hus, we prefer the design that for different number of multiple PRACH transmissions, they share the ROs and/or preambles. Meantime, some predefined rules may be needed on the selection of ROs for different number of multiple PRACH transmissions</w:t>
      </w:r>
      <w:r w:rsidR="00705901">
        <w:rPr>
          <w:rFonts w:eastAsia="等线"/>
          <w:bCs/>
          <w:sz w:val="21"/>
          <w:lang w:eastAsia="zh-CN"/>
        </w:rPr>
        <w:t xml:space="preserve"> to make the RAR monitoring not too complex</w:t>
      </w:r>
      <w:r>
        <w:rPr>
          <w:rFonts w:eastAsia="等线"/>
          <w:bCs/>
          <w:sz w:val="21"/>
          <w:lang w:eastAsia="zh-CN"/>
        </w:rPr>
        <w:t>.</w:t>
      </w:r>
    </w:p>
    <w:p w14:paraId="0228D537" w14:textId="2F7B59A7" w:rsidR="002D4F10" w:rsidRDefault="002D4F10"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During the discussion in RAN1 #111 meeting, the following </w:t>
      </w:r>
      <w:r w:rsidR="00DC1985">
        <w:rPr>
          <w:rFonts w:eastAsia="等线"/>
          <w:bCs/>
          <w:sz w:val="21"/>
          <w:lang w:eastAsia="zh-CN"/>
        </w:rPr>
        <w:t xml:space="preserve">FL </w:t>
      </w:r>
      <w:r>
        <w:rPr>
          <w:rFonts w:eastAsia="等线"/>
          <w:bCs/>
          <w:sz w:val="21"/>
          <w:lang w:eastAsia="zh-CN"/>
        </w:rPr>
        <w:t>proposal was discussed:</w:t>
      </w:r>
    </w:p>
    <w:tbl>
      <w:tblPr>
        <w:tblStyle w:val="afa"/>
        <w:tblW w:w="0" w:type="auto"/>
        <w:tblLook w:val="04A0" w:firstRow="1" w:lastRow="0" w:firstColumn="1" w:lastColumn="0" w:noHBand="0" w:noVBand="1"/>
      </w:tblPr>
      <w:tblGrid>
        <w:gridCol w:w="9629"/>
      </w:tblGrid>
      <w:tr w:rsidR="002D4F10" w14:paraId="785B1C78" w14:textId="77777777" w:rsidTr="002D4F10">
        <w:tc>
          <w:tcPr>
            <w:tcW w:w="9629" w:type="dxa"/>
          </w:tcPr>
          <w:p w14:paraId="647900C1" w14:textId="77777777" w:rsidR="00DC1985" w:rsidRPr="00484878" w:rsidRDefault="00DC1985" w:rsidP="00DC1985">
            <w:pPr>
              <w:rPr>
                <w:sz w:val="21"/>
                <w:szCs w:val="21"/>
              </w:rPr>
            </w:pPr>
            <w:r w:rsidRPr="00484878">
              <w:rPr>
                <w:sz w:val="21"/>
                <w:szCs w:val="21"/>
                <w:highlight w:val="yellow"/>
              </w:rPr>
              <w:lastRenderedPageBreak/>
              <w:t>Proposal 9-new-b</w:t>
            </w:r>
          </w:p>
          <w:p w14:paraId="111EE3ED" w14:textId="77777777" w:rsidR="00DC1985" w:rsidRPr="00484878" w:rsidRDefault="00DC1985" w:rsidP="00DC1985">
            <w:pPr>
              <w:spacing w:after="0" w:line="254" w:lineRule="atLeast"/>
              <w:rPr>
                <w:rFonts w:eastAsia="Microsoft YaHei UI"/>
                <w:color w:val="000000" w:themeColor="text1"/>
                <w:sz w:val="21"/>
                <w:szCs w:val="21"/>
              </w:rPr>
            </w:pPr>
            <w:r w:rsidRPr="00484878">
              <w:rPr>
                <w:rFonts w:eastAsia="Microsoft YaHei UI"/>
                <w:sz w:val="21"/>
                <w:szCs w:val="21"/>
                <w:lang w:val="en-GB"/>
              </w:rPr>
              <w:t>For multiple PRACH transmissions with same Tx beam</w:t>
            </w:r>
            <w:r w:rsidRPr="00484878">
              <w:rPr>
                <w:rFonts w:eastAsia="Microsoft YaHei UI"/>
                <w:sz w:val="21"/>
                <w:szCs w:val="21"/>
              </w:rPr>
              <w:t>, a term of "RO group" is introduced to facilitate further discussion. For each RACH attempt, UE determ</w:t>
            </w:r>
            <w:r w:rsidRPr="00484878">
              <w:rPr>
                <w:rFonts w:eastAsia="Microsoft YaHei UI"/>
                <w:color w:val="000000" w:themeColor="text1"/>
                <w:sz w:val="21"/>
                <w:szCs w:val="21"/>
              </w:rPr>
              <w:t>ines and selects on</w:t>
            </w:r>
            <w:r w:rsidRPr="00484878">
              <w:rPr>
                <w:rFonts w:eastAsia="Microsoft YaHei UI" w:hint="eastAsia"/>
                <w:color w:val="000000" w:themeColor="text1"/>
                <w:sz w:val="21"/>
                <w:szCs w:val="21"/>
              </w:rPr>
              <w:t>e</w:t>
            </w:r>
            <w:r w:rsidRPr="00484878">
              <w:rPr>
                <w:rFonts w:eastAsia="Microsoft YaHei UI"/>
                <w:color w:val="000000" w:themeColor="text1"/>
                <w:sz w:val="21"/>
                <w:szCs w:val="21"/>
              </w:rPr>
              <w:t xml:space="preserve"> RO group for multiple PRACH transmissions, where RO(s) for a specific number of multiple PRACH transmissions are configured [, and transmit PRACH in the RO(s) within the RO group].</w:t>
            </w:r>
          </w:p>
          <w:p w14:paraId="691ABF94" w14:textId="77777777" w:rsidR="00DC1985" w:rsidRPr="00484878" w:rsidRDefault="00DC1985" w:rsidP="00DC1985">
            <w:pPr>
              <w:spacing w:after="0" w:line="254" w:lineRule="atLeast"/>
              <w:rPr>
                <w:rFonts w:eastAsia="Microsoft YaHei UI"/>
                <w:color w:val="000000" w:themeColor="text1"/>
                <w:sz w:val="21"/>
                <w:szCs w:val="21"/>
              </w:rPr>
            </w:pPr>
            <w:r w:rsidRPr="00484878">
              <w:rPr>
                <w:rFonts w:eastAsia="Microsoft YaHei UI"/>
                <w:color w:val="000000" w:themeColor="text1"/>
                <w:sz w:val="21"/>
                <w:szCs w:val="21"/>
                <w:lang w:val="en-GB"/>
              </w:rPr>
              <w:t>[Note 1: Determination and selection of RO group (including related configuration) is a separate discussion, including </w:t>
            </w:r>
            <w:r w:rsidRPr="00484878">
              <w:rPr>
                <w:rFonts w:eastAsia="Microsoft YaHei UI"/>
                <w:color w:val="000000" w:themeColor="text1"/>
                <w:sz w:val="21"/>
                <w:szCs w:val="21"/>
              </w:rPr>
              <w:t>which WG should work on the configuration aspects, details of the signaling structures (if any).]</w:t>
            </w:r>
          </w:p>
          <w:p w14:paraId="423491B8" w14:textId="77777777" w:rsidR="00DC1985" w:rsidRPr="00484878" w:rsidRDefault="00DC1985" w:rsidP="00DC1985">
            <w:pPr>
              <w:spacing w:after="0" w:line="254" w:lineRule="atLeast"/>
              <w:rPr>
                <w:rFonts w:eastAsia="Microsoft YaHei UI"/>
                <w:sz w:val="21"/>
                <w:szCs w:val="21"/>
              </w:rPr>
            </w:pPr>
            <w:r w:rsidRPr="00484878">
              <w:rPr>
                <w:rFonts w:eastAsia="Microsoft YaHei UI"/>
                <w:sz w:val="21"/>
                <w:szCs w:val="21"/>
                <w:lang w:val="en-GB"/>
              </w:rPr>
              <w:t>Note 2:  Each RO in one RO group is associated with the same SSB(s).</w:t>
            </w:r>
          </w:p>
          <w:p w14:paraId="4385A015" w14:textId="69F2803B" w:rsidR="002D4F10" w:rsidRPr="00DC1985" w:rsidRDefault="00DC1985" w:rsidP="00DC1985">
            <w:pPr>
              <w:spacing w:after="0" w:line="254" w:lineRule="atLeast"/>
              <w:rPr>
                <w:rFonts w:eastAsia="Microsoft YaHei UI"/>
                <w:sz w:val="22"/>
              </w:rPr>
            </w:pPr>
            <w:r w:rsidRPr="00484878">
              <w:rPr>
                <w:rFonts w:eastAsia="Microsoft YaHei UI"/>
                <w:sz w:val="21"/>
                <w:szCs w:val="21"/>
                <w:lang w:val="en-GB"/>
              </w:rPr>
              <w:t>Note 3: Whether/How to capture the RO group in the spec. is a separate discussion.</w:t>
            </w:r>
          </w:p>
        </w:tc>
      </w:tr>
    </w:tbl>
    <w:p w14:paraId="5F2B83FA" w14:textId="2A2B1CEF" w:rsidR="002D4F10" w:rsidRDefault="002D4F10" w:rsidP="004B3E51">
      <w:pPr>
        <w:overflowPunct/>
        <w:autoSpaceDE/>
        <w:autoSpaceDN/>
        <w:adjustRightInd/>
        <w:snapToGrid w:val="0"/>
        <w:spacing w:after="120" w:line="280" w:lineRule="atLeast"/>
        <w:jc w:val="both"/>
        <w:textAlignment w:val="auto"/>
        <w:rPr>
          <w:rFonts w:eastAsia="等线"/>
          <w:bCs/>
          <w:sz w:val="21"/>
          <w:lang w:eastAsia="zh-CN"/>
        </w:rPr>
      </w:pPr>
    </w:p>
    <w:p w14:paraId="7B310FF7" w14:textId="574608BF" w:rsidR="00484878" w:rsidRDefault="00DC1985"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W</w:t>
      </w:r>
      <w:r>
        <w:rPr>
          <w:rFonts w:eastAsia="等线"/>
          <w:bCs/>
          <w:sz w:val="21"/>
          <w:lang w:eastAsia="zh-CN"/>
        </w:rPr>
        <w:t xml:space="preserve">e think the introduced </w:t>
      </w:r>
      <w:r w:rsidR="00484878">
        <w:rPr>
          <w:rFonts w:eastAsia="等线"/>
          <w:bCs/>
          <w:sz w:val="21"/>
          <w:lang w:eastAsia="zh-CN"/>
        </w:rPr>
        <w:t xml:space="preserve">concept of </w:t>
      </w:r>
      <w:r>
        <w:rPr>
          <w:rFonts w:eastAsia="等线"/>
          <w:bCs/>
          <w:sz w:val="21"/>
          <w:lang w:eastAsia="zh-CN"/>
        </w:rPr>
        <w:t xml:space="preserve">“RO group” </w:t>
      </w:r>
      <w:r w:rsidR="00484878">
        <w:rPr>
          <w:rFonts w:eastAsia="等线"/>
          <w:bCs/>
          <w:sz w:val="21"/>
          <w:lang w:eastAsia="zh-CN"/>
        </w:rPr>
        <w:t>will</w:t>
      </w:r>
      <w:r>
        <w:rPr>
          <w:rFonts w:eastAsia="等线"/>
          <w:bCs/>
          <w:sz w:val="21"/>
          <w:lang w:eastAsia="zh-CN"/>
        </w:rPr>
        <w:t xml:space="preserve"> facilitate the discussion </w:t>
      </w:r>
      <w:r w:rsidR="00484878">
        <w:rPr>
          <w:rFonts w:eastAsia="等线"/>
          <w:bCs/>
          <w:sz w:val="21"/>
          <w:lang w:eastAsia="zh-CN"/>
        </w:rPr>
        <w:t>of d</w:t>
      </w:r>
      <w:r w:rsidR="00484878" w:rsidRPr="00484878">
        <w:rPr>
          <w:rFonts w:eastAsia="等线"/>
          <w:bCs/>
          <w:sz w:val="21"/>
          <w:lang w:eastAsia="zh-CN"/>
        </w:rPr>
        <w:t>ifferentiation between different number of multiple PRACH transmissions</w:t>
      </w:r>
      <w:r w:rsidR="00484878">
        <w:rPr>
          <w:rFonts w:eastAsia="等线"/>
          <w:bCs/>
          <w:sz w:val="21"/>
          <w:lang w:eastAsia="zh-CN"/>
        </w:rPr>
        <w:t xml:space="preserve">. </w:t>
      </w:r>
      <w:r w:rsidR="00667442">
        <w:rPr>
          <w:rFonts w:eastAsia="等线" w:hint="eastAsia"/>
          <w:bCs/>
          <w:sz w:val="21"/>
          <w:lang w:eastAsia="zh-CN"/>
        </w:rPr>
        <w:t>M</w:t>
      </w:r>
      <w:r w:rsidR="00667442">
        <w:rPr>
          <w:rFonts w:eastAsia="等线"/>
          <w:bCs/>
          <w:sz w:val="21"/>
          <w:lang w:eastAsia="zh-CN"/>
        </w:rPr>
        <w:t xml:space="preserve">oreover, the concept of “RO group” may </w:t>
      </w:r>
      <w:r w:rsidR="00BE27E2">
        <w:rPr>
          <w:rFonts w:eastAsia="等线"/>
          <w:bCs/>
          <w:sz w:val="21"/>
          <w:lang w:eastAsia="zh-CN"/>
        </w:rPr>
        <w:t xml:space="preserve">also </w:t>
      </w:r>
      <w:r w:rsidR="00667442">
        <w:rPr>
          <w:rFonts w:eastAsia="等线"/>
          <w:bCs/>
          <w:sz w:val="21"/>
          <w:lang w:eastAsia="zh-CN"/>
        </w:rPr>
        <w:t xml:space="preserve">facilitate the discussion of RAR window, where the reference slot for the start of RAR window can be the end of one RO group. </w:t>
      </w:r>
      <w:r w:rsidR="00484878">
        <w:rPr>
          <w:rFonts w:eastAsia="等线"/>
          <w:bCs/>
          <w:sz w:val="21"/>
          <w:lang w:eastAsia="zh-CN"/>
        </w:rPr>
        <w:t>There may be</w:t>
      </w:r>
      <w:r w:rsidR="004B5FF3">
        <w:rPr>
          <w:rFonts w:eastAsia="等线"/>
          <w:bCs/>
          <w:sz w:val="21"/>
          <w:lang w:eastAsia="zh-CN"/>
        </w:rPr>
        <w:t xml:space="preserve"> at least</w:t>
      </w:r>
      <w:r w:rsidR="00484878">
        <w:rPr>
          <w:rFonts w:eastAsia="等线"/>
          <w:bCs/>
          <w:sz w:val="21"/>
          <w:lang w:eastAsia="zh-CN"/>
        </w:rPr>
        <w:t xml:space="preserve"> two </w:t>
      </w:r>
      <w:r w:rsidR="004B5FF3">
        <w:rPr>
          <w:rFonts w:eastAsia="等线"/>
          <w:bCs/>
          <w:sz w:val="21"/>
          <w:lang w:eastAsia="zh-CN"/>
        </w:rPr>
        <w:t>approaches</w:t>
      </w:r>
      <w:r w:rsidR="00484878">
        <w:rPr>
          <w:rFonts w:eastAsia="等线"/>
          <w:bCs/>
          <w:sz w:val="21"/>
          <w:lang w:eastAsia="zh-CN"/>
        </w:rPr>
        <w:t xml:space="preserve"> </w:t>
      </w:r>
      <w:r w:rsidR="004B5FF3">
        <w:rPr>
          <w:rFonts w:eastAsia="等线"/>
          <w:bCs/>
          <w:sz w:val="21"/>
          <w:lang w:eastAsia="zh-CN"/>
        </w:rPr>
        <w:t xml:space="preserve">for </w:t>
      </w:r>
      <w:r w:rsidR="00484878">
        <w:rPr>
          <w:rFonts w:eastAsia="等线"/>
          <w:bCs/>
          <w:sz w:val="21"/>
          <w:lang w:eastAsia="zh-CN"/>
        </w:rPr>
        <w:t xml:space="preserve">RO groups </w:t>
      </w:r>
      <w:r w:rsidR="004B5FF3">
        <w:rPr>
          <w:rFonts w:eastAsia="等线"/>
          <w:bCs/>
          <w:sz w:val="21"/>
          <w:lang w:eastAsia="zh-CN"/>
        </w:rPr>
        <w:t>configuration</w:t>
      </w:r>
      <w:r w:rsidR="00484878">
        <w:rPr>
          <w:rFonts w:eastAsia="等线"/>
          <w:bCs/>
          <w:sz w:val="21"/>
          <w:lang w:eastAsia="zh-CN"/>
        </w:rPr>
        <w:t xml:space="preserve">. </w:t>
      </w:r>
    </w:p>
    <w:p w14:paraId="5301B851" w14:textId="6A43F7EC" w:rsidR="00DC1985" w:rsidRDefault="00484878"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 first one is, the RO groups for different number of multiple PRACH transmissions is separately configured. </w:t>
      </w:r>
      <w:r>
        <w:rPr>
          <w:rFonts w:eastAsia="等线" w:hint="eastAsia"/>
          <w:bCs/>
          <w:sz w:val="21"/>
          <w:lang w:eastAsia="zh-CN"/>
        </w:rPr>
        <w:t>The</w:t>
      </w:r>
      <w:r>
        <w:rPr>
          <w:rFonts w:eastAsia="等线"/>
          <w:bCs/>
          <w:sz w:val="21"/>
          <w:lang w:eastAsia="zh-CN"/>
        </w:rPr>
        <w:t xml:space="preserve"> ROs within the RO groups for different number of multiple PRACH transmissions can be overlapped or totally non-overlapped.</w:t>
      </w:r>
    </w:p>
    <w:p w14:paraId="2A977C81" w14:textId="77D2749C" w:rsidR="00484878" w:rsidRDefault="00484878"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T</w:t>
      </w:r>
      <w:r>
        <w:rPr>
          <w:rFonts w:eastAsia="等线"/>
          <w:bCs/>
          <w:sz w:val="21"/>
          <w:lang w:eastAsia="zh-CN"/>
        </w:rPr>
        <w:t xml:space="preserve">he second one is, the RO group for large number of multiple PRACH transmissions contains RO group for smaller number of multiple PRACH transmissions. </w:t>
      </w:r>
      <w:r w:rsidR="004B5FF3">
        <w:rPr>
          <w:rFonts w:eastAsia="等线"/>
          <w:bCs/>
          <w:sz w:val="21"/>
          <w:lang w:eastAsia="zh-CN"/>
        </w:rPr>
        <w:t>In fact, the second approach can also can be realized by the first one.</w:t>
      </w:r>
    </w:p>
    <w:p w14:paraId="2F94E054" w14:textId="016FB8A4" w:rsidR="00517DDC" w:rsidRDefault="004B5FF3"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bCs/>
          <w:sz w:val="21"/>
          <w:lang w:eastAsia="zh-CN"/>
        </w:rPr>
        <w:t xml:space="preserve">Then, from UE side, after it determines the number of multiple PRACH transmission, it can select one corresponding RO group to transmit </w:t>
      </w:r>
      <w:r w:rsidR="00517DDC">
        <w:rPr>
          <w:rFonts w:eastAsia="等线"/>
          <w:bCs/>
          <w:sz w:val="21"/>
          <w:lang w:eastAsia="zh-CN"/>
        </w:rPr>
        <w:t>the PRACHs.</w:t>
      </w:r>
    </w:p>
    <w:p w14:paraId="360B280C" w14:textId="43B218EB" w:rsidR="00667442" w:rsidRDefault="00667442" w:rsidP="004B3E51">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W</w:t>
      </w:r>
      <w:r>
        <w:rPr>
          <w:rFonts w:eastAsia="等线"/>
          <w:bCs/>
          <w:sz w:val="21"/>
          <w:lang w:eastAsia="zh-CN"/>
        </w:rPr>
        <w:t xml:space="preserve">e think the concept of “RO group” may help to align </w:t>
      </w:r>
      <w:proofErr w:type="spellStart"/>
      <w:r>
        <w:rPr>
          <w:rFonts w:eastAsia="等线" w:hint="eastAsia"/>
          <w:bCs/>
          <w:sz w:val="21"/>
          <w:lang w:eastAsia="zh-CN"/>
        </w:rPr>
        <w:t>g</w:t>
      </w:r>
      <w:r>
        <w:rPr>
          <w:rFonts w:eastAsia="等线"/>
          <w:bCs/>
          <w:sz w:val="21"/>
          <w:lang w:eastAsia="zh-CN"/>
        </w:rPr>
        <w:t>NB’s</w:t>
      </w:r>
      <w:proofErr w:type="spellEnd"/>
      <w:r>
        <w:rPr>
          <w:rFonts w:eastAsia="等线"/>
          <w:bCs/>
          <w:sz w:val="21"/>
          <w:lang w:eastAsia="zh-CN"/>
        </w:rPr>
        <w:t xml:space="preserve"> and UE’s understanding about where the multiple PRACH transmissions may occur and when the RAR window starts. Thus, we have the following proposal.</w:t>
      </w:r>
    </w:p>
    <w:p w14:paraId="3D6572A6" w14:textId="5B8B25CB" w:rsidR="00667442" w:rsidRDefault="0096374C" w:rsidP="00667442">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BE27E2">
        <w:rPr>
          <w:b/>
          <w:i/>
          <w:sz w:val="21"/>
          <w:szCs w:val="21"/>
          <w:lang w:eastAsia="zh-CN"/>
        </w:rPr>
        <w:t>4</w:t>
      </w:r>
      <w:r w:rsidRPr="000E086D">
        <w:rPr>
          <w:b/>
          <w:i/>
          <w:sz w:val="21"/>
          <w:szCs w:val="21"/>
          <w:lang w:eastAsia="zh-CN"/>
        </w:rPr>
        <w:t>:</w:t>
      </w:r>
      <w:r>
        <w:rPr>
          <w:b/>
          <w:i/>
          <w:sz w:val="21"/>
          <w:szCs w:val="21"/>
          <w:lang w:eastAsia="zh-CN"/>
        </w:rPr>
        <w:t xml:space="preserve"> </w:t>
      </w:r>
      <w:r w:rsidR="00667442" w:rsidRPr="00667442">
        <w:rPr>
          <w:b/>
          <w:i/>
          <w:sz w:val="21"/>
          <w:szCs w:val="21"/>
          <w:lang w:eastAsia="zh-CN"/>
        </w:rPr>
        <w:t xml:space="preserve">For multiple PRACH transmissions with same Tx beam, </w:t>
      </w:r>
      <w:r w:rsidR="007A714C">
        <w:rPr>
          <w:b/>
          <w:i/>
          <w:sz w:val="21"/>
          <w:szCs w:val="21"/>
          <w:lang w:eastAsia="zh-CN"/>
        </w:rPr>
        <w:t xml:space="preserve">introduce </w:t>
      </w:r>
      <w:r w:rsidR="00667442" w:rsidRPr="00667442">
        <w:rPr>
          <w:b/>
          <w:i/>
          <w:sz w:val="21"/>
          <w:szCs w:val="21"/>
          <w:lang w:eastAsia="zh-CN"/>
        </w:rPr>
        <w:t>a term of "RO group". For each RACH attempt, UE determines and selects one RO group for multiple PRACH transmissions, where RO(s) for a specific number of multiple PRACH transmissions are configured.</w:t>
      </w:r>
    </w:p>
    <w:p w14:paraId="3C997022" w14:textId="63CE299B" w:rsidR="00667442" w:rsidRPr="00667442" w:rsidRDefault="00667442" w:rsidP="00667442">
      <w:pPr>
        <w:overflowPunct/>
        <w:adjustRightInd/>
        <w:snapToGrid w:val="0"/>
        <w:spacing w:after="100" w:afterAutospacing="1"/>
        <w:jc w:val="both"/>
        <w:textAlignment w:val="auto"/>
        <w:rPr>
          <w:b/>
          <w:i/>
          <w:sz w:val="21"/>
          <w:szCs w:val="21"/>
          <w:lang w:eastAsia="zh-CN"/>
        </w:rPr>
      </w:pPr>
      <w:r>
        <w:rPr>
          <w:rFonts w:hint="eastAsia"/>
          <w:b/>
          <w:i/>
          <w:sz w:val="21"/>
          <w:szCs w:val="21"/>
          <w:lang w:eastAsia="zh-CN"/>
        </w:rPr>
        <w:t>N</w:t>
      </w:r>
      <w:r>
        <w:rPr>
          <w:b/>
          <w:i/>
          <w:sz w:val="21"/>
          <w:szCs w:val="21"/>
          <w:lang w:eastAsia="zh-CN"/>
        </w:rPr>
        <w:t xml:space="preserve">ote 1: </w:t>
      </w:r>
      <w:r w:rsidRPr="00667442">
        <w:rPr>
          <w:b/>
          <w:i/>
          <w:sz w:val="21"/>
          <w:szCs w:val="21"/>
          <w:lang w:eastAsia="zh-CN"/>
        </w:rPr>
        <w:t>Determination and selection of RO group (including related configuration) is a separate discussion</w:t>
      </w:r>
      <w:r>
        <w:rPr>
          <w:b/>
          <w:i/>
          <w:sz w:val="21"/>
          <w:szCs w:val="21"/>
          <w:lang w:eastAsia="zh-CN"/>
        </w:rPr>
        <w:t>.</w:t>
      </w:r>
    </w:p>
    <w:p w14:paraId="3B35F9F7" w14:textId="3FC2E7A8" w:rsidR="00667442" w:rsidRPr="00667442" w:rsidRDefault="00667442" w:rsidP="00667442">
      <w:pPr>
        <w:overflowPunct/>
        <w:adjustRightInd/>
        <w:snapToGrid w:val="0"/>
        <w:spacing w:after="100" w:afterAutospacing="1"/>
        <w:jc w:val="both"/>
        <w:textAlignment w:val="auto"/>
        <w:rPr>
          <w:b/>
          <w:i/>
          <w:sz w:val="21"/>
          <w:szCs w:val="21"/>
          <w:lang w:eastAsia="zh-CN"/>
        </w:rPr>
      </w:pPr>
      <w:r w:rsidRPr="00667442">
        <w:rPr>
          <w:b/>
          <w:i/>
          <w:sz w:val="21"/>
          <w:szCs w:val="21"/>
          <w:lang w:eastAsia="zh-CN"/>
        </w:rPr>
        <w:t xml:space="preserve">Note </w:t>
      </w:r>
      <w:r w:rsidR="00BE27E2">
        <w:rPr>
          <w:b/>
          <w:i/>
          <w:sz w:val="21"/>
          <w:szCs w:val="21"/>
          <w:lang w:eastAsia="zh-CN"/>
        </w:rPr>
        <w:t>2</w:t>
      </w:r>
      <w:r w:rsidRPr="00667442">
        <w:rPr>
          <w:b/>
          <w:i/>
          <w:sz w:val="21"/>
          <w:szCs w:val="21"/>
          <w:lang w:eastAsia="zh-CN"/>
        </w:rPr>
        <w:t>:</w:t>
      </w:r>
      <w:r>
        <w:rPr>
          <w:b/>
          <w:i/>
          <w:sz w:val="21"/>
          <w:szCs w:val="21"/>
          <w:lang w:eastAsia="zh-CN"/>
        </w:rPr>
        <w:t xml:space="preserve"> </w:t>
      </w:r>
      <w:r w:rsidRPr="00667442">
        <w:rPr>
          <w:b/>
          <w:i/>
          <w:sz w:val="21"/>
          <w:szCs w:val="21"/>
          <w:lang w:eastAsia="zh-CN"/>
        </w:rPr>
        <w:t>Each RO in one RO group is associated with the same SSB(s).</w:t>
      </w:r>
    </w:p>
    <w:p w14:paraId="1B2C5FFE" w14:textId="54F60525" w:rsidR="0072231C" w:rsidRPr="00220FFC" w:rsidRDefault="005C1918" w:rsidP="0072231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Indication and </w:t>
      </w:r>
      <w:r w:rsidRPr="005C1918">
        <w:rPr>
          <w:rFonts w:ascii="Arial" w:hAnsi="Arial"/>
          <w:noProof/>
          <w:sz w:val="32"/>
          <w:lang w:eastAsia="zh-CN"/>
        </w:rPr>
        <w:t xml:space="preserve">determination of the number of PRACH </w:t>
      </w:r>
      <w:r w:rsidR="00ED0544">
        <w:rPr>
          <w:rFonts w:ascii="Arial" w:hAnsi="Arial"/>
          <w:noProof/>
          <w:sz w:val="32"/>
          <w:lang w:eastAsia="zh-CN"/>
        </w:rPr>
        <w:t>repetit</w:t>
      </w:r>
      <w:r w:rsidR="006F5307">
        <w:rPr>
          <w:rFonts w:ascii="Arial" w:hAnsi="Arial" w:hint="eastAsia"/>
          <w:noProof/>
          <w:sz w:val="32"/>
          <w:lang w:eastAsia="zh-CN"/>
        </w:rPr>
        <w:t>io</w:t>
      </w:r>
      <w:r w:rsidR="00ED0544">
        <w:rPr>
          <w:rFonts w:ascii="Arial" w:hAnsi="Arial"/>
          <w:noProof/>
          <w:sz w:val="32"/>
          <w:lang w:eastAsia="zh-CN"/>
        </w:rPr>
        <w:t>ns</w:t>
      </w:r>
    </w:p>
    <w:p w14:paraId="24E7B3D8" w14:textId="7BDB1CFA" w:rsidR="0043037E" w:rsidRPr="000A19E0" w:rsidRDefault="0043037E" w:rsidP="0043037E">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Whether different number of multiple PRACH transmission</w:t>
      </w:r>
      <w:r w:rsidR="00DF2433">
        <w:rPr>
          <w:b/>
          <w:sz w:val="21"/>
          <w:szCs w:val="21"/>
          <w:u w:val="single"/>
          <w:lang w:eastAsia="zh-CN"/>
        </w:rPr>
        <w:t>s</w:t>
      </w:r>
      <w:r>
        <w:rPr>
          <w:b/>
          <w:sz w:val="21"/>
          <w:szCs w:val="21"/>
          <w:u w:val="single"/>
          <w:lang w:eastAsia="zh-CN"/>
        </w:rPr>
        <w:t xml:space="preserve"> is needed?</w:t>
      </w:r>
    </w:p>
    <w:p w14:paraId="158D2B31" w14:textId="546A4837" w:rsidR="0043037E" w:rsidRDefault="0043037E" w:rsidP="00BC72AF">
      <w:pPr>
        <w:overflowPunct/>
        <w:adjustRightInd/>
        <w:snapToGrid w:val="0"/>
        <w:spacing w:after="100" w:afterAutospacing="1"/>
        <w:jc w:val="both"/>
        <w:textAlignment w:val="auto"/>
        <w:rPr>
          <w:bCs/>
          <w:iCs/>
          <w:sz w:val="21"/>
          <w:szCs w:val="21"/>
          <w:lang w:eastAsia="zh-CN"/>
        </w:rPr>
      </w:pPr>
      <w:r w:rsidRPr="0043037E">
        <w:rPr>
          <w:bCs/>
          <w:iCs/>
          <w:sz w:val="21"/>
          <w:szCs w:val="21"/>
          <w:lang w:eastAsia="zh-CN"/>
        </w:rPr>
        <w:t xml:space="preserve">From </w:t>
      </w:r>
      <w:r>
        <w:rPr>
          <w:bCs/>
          <w:iCs/>
          <w:sz w:val="21"/>
          <w:szCs w:val="21"/>
          <w:lang w:eastAsia="zh-CN"/>
        </w:rPr>
        <w:t xml:space="preserve">our point of view, we think different </w:t>
      </w:r>
      <w:r w:rsidRPr="0043037E">
        <w:rPr>
          <w:bCs/>
          <w:iCs/>
          <w:sz w:val="21"/>
          <w:szCs w:val="21"/>
          <w:lang w:eastAsia="zh-CN"/>
        </w:rPr>
        <w:t>number</w:t>
      </w:r>
      <w:r w:rsidR="00DF2433">
        <w:rPr>
          <w:bCs/>
          <w:iCs/>
          <w:sz w:val="21"/>
          <w:szCs w:val="21"/>
          <w:lang w:eastAsia="zh-CN"/>
        </w:rPr>
        <w:t>s</w:t>
      </w:r>
      <w:r w:rsidRPr="0043037E">
        <w:rPr>
          <w:bCs/>
          <w:iCs/>
          <w:sz w:val="21"/>
          <w:szCs w:val="21"/>
          <w:lang w:eastAsia="zh-CN"/>
        </w:rPr>
        <w:t xml:space="preserve"> of multiple PRACH transmission</w:t>
      </w:r>
      <w:r w:rsidR="00DF2433">
        <w:rPr>
          <w:bCs/>
          <w:iCs/>
          <w:sz w:val="21"/>
          <w:szCs w:val="21"/>
          <w:lang w:eastAsia="zh-CN"/>
        </w:rPr>
        <w:t>s</w:t>
      </w:r>
      <w:r w:rsidRPr="0043037E">
        <w:rPr>
          <w:bCs/>
          <w:iCs/>
          <w:sz w:val="21"/>
          <w:szCs w:val="21"/>
          <w:lang w:eastAsia="zh-CN"/>
        </w:rPr>
        <w:t xml:space="preserve"> </w:t>
      </w:r>
      <w:r w:rsidR="00DF2433">
        <w:rPr>
          <w:bCs/>
          <w:iCs/>
          <w:sz w:val="21"/>
          <w:szCs w:val="21"/>
          <w:lang w:eastAsia="zh-CN"/>
        </w:rPr>
        <w:t>are</w:t>
      </w:r>
      <w:r w:rsidRPr="0043037E">
        <w:rPr>
          <w:bCs/>
          <w:iCs/>
          <w:sz w:val="21"/>
          <w:szCs w:val="21"/>
          <w:lang w:eastAsia="zh-CN"/>
        </w:rPr>
        <w:t xml:space="preserve"> needed</w:t>
      </w:r>
      <w:r>
        <w:rPr>
          <w:bCs/>
          <w:iCs/>
          <w:sz w:val="21"/>
          <w:szCs w:val="21"/>
          <w:lang w:eastAsia="zh-CN"/>
        </w:rPr>
        <w:t xml:space="preserve">, because </w:t>
      </w:r>
      <w:r w:rsidR="00DF2433">
        <w:rPr>
          <w:bCs/>
          <w:iCs/>
          <w:sz w:val="21"/>
          <w:szCs w:val="21"/>
          <w:lang w:eastAsia="zh-CN"/>
        </w:rPr>
        <w:t>there may be different</w:t>
      </w:r>
      <w:r>
        <w:rPr>
          <w:bCs/>
          <w:iCs/>
          <w:sz w:val="21"/>
          <w:szCs w:val="21"/>
          <w:lang w:eastAsia="zh-CN"/>
        </w:rPr>
        <w:t xml:space="preserve"> </w:t>
      </w:r>
      <w:r w:rsidR="00DF2433">
        <w:rPr>
          <w:bCs/>
          <w:iCs/>
          <w:sz w:val="21"/>
          <w:szCs w:val="21"/>
          <w:lang w:eastAsia="zh-CN"/>
        </w:rPr>
        <w:t xml:space="preserve">coverage </w:t>
      </w:r>
      <w:r>
        <w:rPr>
          <w:bCs/>
          <w:iCs/>
          <w:sz w:val="21"/>
          <w:szCs w:val="21"/>
          <w:lang w:eastAsia="zh-CN"/>
        </w:rPr>
        <w:t xml:space="preserve">performance </w:t>
      </w:r>
      <w:r w:rsidR="00DF2433">
        <w:rPr>
          <w:bCs/>
          <w:iCs/>
          <w:sz w:val="21"/>
          <w:szCs w:val="21"/>
          <w:lang w:eastAsia="zh-CN"/>
        </w:rPr>
        <w:t>within one cell. We can first determine a set of numbers for multiple PRACH transmission, the network then can configure partial</w:t>
      </w:r>
      <w:r w:rsidR="00DF2433">
        <w:rPr>
          <w:rFonts w:hint="eastAsia"/>
          <w:bCs/>
          <w:iCs/>
          <w:sz w:val="21"/>
          <w:szCs w:val="21"/>
          <w:lang w:eastAsia="zh-CN"/>
        </w:rPr>
        <w:t xml:space="preserve"> of</w:t>
      </w:r>
      <w:r w:rsidR="00DF2433">
        <w:rPr>
          <w:bCs/>
          <w:iCs/>
          <w:sz w:val="21"/>
          <w:szCs w:val="21"/>
          <w:lang w:eastAsia="zh-CN"/>
        </w:rPr>
        <w:t xml:space="preserve"> them based on the network conditions.</w:t>
      </w:r>
    </w:p>
    <w:p w14:paraId="0C61545A" w14:textId="797D4292" w:rsidR="00DF2433" w:rsidRPr="0043037E" w:rsidRDefault="00DF2433" w:rsidP="00BC72AF">
      <w:pPr>
        <w:overflowPunct/>
        <w:adjustRightInd/>
        <w:snapToGrid w:val="0"/>
        <w:spacing w:after="100" w:afterAutospacing="1"/>
        <w:jc w:val="both"/>
        <w:textAlignment w:val="auto"/>
        <w:rPr>
          <w:bCs/>
          <w:iCs/>
          <w:sz w:val="21"/>
          <w:szCs w:val="21"/>
          <w:lang w:eastAsia="zh-CN"/>
        </w:rPr>
      </w:pPr>
      <w:r w:rsidRPr="000E086D">
        <w:rPr>
          <w:b/>
          <w:i/>
          <w:sz w:val="21"/>
          <w:szCs w:val="21"/>
          <w:lang w:eastAsia="zh-CN"/>
        </w:rPr>
        <w:t xml:space="preserve">Proposal </w:t>
      </w:r>
      <w:r w:rsidR="000565E6">
        <w:rPr>
          <w:b/>
          <w:i/>
          <w:sz w:val="21"/>
          <w:szCs w:val="21"/>
          <w:lang w:eastAsia="zh-CN"/>
        </w:rPr>
        <w:t>5</w:t>
      </w:r>
      <w:r w:rsidRPr="000E086D">
        <w:rPr>
          <w:b/>
          <w:i/>
          <w:sz w:val="21"/>
          <w:szCs w:val="21"/>
          <w:lang w:eastAsia="zh-CN"/>
        </w:rPr>
        <w:t>:</w:t>
      </w:r>
      <w:r>
        <w:rPr>
          <w:b/>
          <w:i/>
          <w:sz w:val="21"/>
          <w:szCs w:val="21"/>
          <w:lang w:eastAsia="zh-CN"/>
        </w:rPr>
        <w:t xml:space="preserve"> Support </w:t>
      </w:r>
      <w:r w:rsidR="000565E6">
        <w:rPr>
          <w:b/>
          <w:i/>
          <w:sz w:val="21"/>
          <w:szCs w:val="21"/>
          <w:lang w:eastAsia="zh-CN"/>
        </w:rPr>
        <w:t xml:space="preserve">that </w:t>
      </w:r>
      <w:proofErr w:type="spellStart"/>
      <w:r w:rsidR="000565E6" w:rsidRPr="000565E6">
        <w:rPr>
          <w:b/>
          <w:i/>
          <w:sz w:val="21"/>
          <w:szCs w:val="21"/>
          <w:lang w:eastAsia="zh-CN"/>
        </w:rPr>
        <w:t>gNB</w:t>
      </w:r>
      <w:proofErr w:type="spellEnd"/>
      <w:r w:rsidR="000565E6" w:rsidRPr="000565E6">
        <w:rPr>
          <w:b/>
          <w:i/>
          <w:sz w:val="21"/>
          <w:szCs w:val="21"/>
          <w:lang w:eastAsia="zh-CN"/>
        </w:rPr>
        <w:t xml:space="preserve"> can configure one or multiple values for the number of multiple PRACH transmissions</w:t>
      </w:r>
      <w:r>
        <w:rPr>
          <w:b/>
          <w:i/>
          <w:sz w:val="21"/>
          <w:szCs w:val="21"/>
          <w:lang w:eastAsia="zh-CN"/>
        </w:rPr>
        <w:t>.</w:t>
      </w:r>
    </w:p>
    <w:p w14:paraId="0B4CC4F3" w14:textId="1B265027" w:rsidR="0072231C" w:rsidRPr="00247169" w:rsidRDefault="00247169" w:rsidP="00247169">
      <w:pPr>
        <w:overflowPunct/>
        <w:adjustRightInd/>
        <w:snapToGrid w:val="0"/>
        <w:spacing w:beforeLines="50" w:before="120" w:afterLines="50" w:after="120" w:line="360" w:lineRule="auto"/>
        <w:jc w:val="both"/>
        <w:textAlignment w:val="auto"/>
        <w:rPr>
          <w:b/>
          <w:sz w:val="21"/>
          <w:szCs w:val="21"/>
          <w:u w:val="single"/>
          <w:lang w:eastAsia="zh-CN"/>
        </w:rPr>
      </w:pPr>
      <w:r w:rsidRPr="00247169">
        <w:rPr>
          <w:b/>
          <w:sz w:val="21"/>
          <w:szCs w:val="21"/>
          <w:u w:val="single"/>
          <w:lang w:eastAsia="zh-CN"/>
        </w:rPr>
        <w:t>Indication and determination of the number of PRACH repetitions</w:t>
      </w:r>
    </w:p>
    <w:p w14:paraId="64D21BFE" w14:textId="6D2AC040" w:rsidR="00E16753" w:rsidRDefault="00525E6D" w:rsidP="00BC72AF">
      <w:pPr>
        <w:snapToGrid w:val="0"/>
        <w:spacing w:after="120"/>
        <w:jc w:val="both"/>
        <w:rPr>
          <w:rFonts w:eastAsia="等线"/>
          <w:bCs/>
          <w:sz w:val="21"/>
          <w:szCs w:val="21"/>
          <w:lang w:eastAsia="zh-CN"/>
        </w:rPr>
      </w:pPr>
      <w:r>
        <w:rPr>
          <w:rFonts w:eastAsia="等线"/>
          <w:bCs/>
          <w:sz w:val="21"/>
          <w:szCs w:val="21"/>
          <w:lang w:eastAsia="zh-CN"/>
        </w:rPr>
        <w:t xml:space="preserve">If multiple values for the number of multiple PRACH transmissions are supported and configured. </w:t>
      </w:r>
      <w:r w:rsidR="001C5D78" w:rsidRPr="005703E0">
        <w:rPr>
          <w:rFonts w:eastAsia="等线" w:hint="eastAsia"/>
          <w:bCs/>
          <w:sz w:val="21"/>
          <w:szCs w:val="21"/>
          <w:lang w:eastAsia="zh-CN"/>
        </w:rPr>
        <w:t>T</w:t>
      </w:r>
      <w:r w:rsidR="001C5D78" w:rsidRPr="005703E0">
        <w:rPr>
          <w:rFonts w:eastAsia="等线"/>
          <w:bCs/>
          <w:sz w:val="21"/>
          <w:szCs w:val="21"/>
          <w:lang w:eastAsia="zh-CN"/>
        </w:rPr>
        <w:t>o determine the number of PRACH repetitions, some RSRP threshold</w:t>
      </w:r>
      <w:r w:rsidR="00D967C6" w:rsidRPr="005703E0">
        <w:rPr>
          <w:rFonts w:eastAsia="等线"/>
          <w:bCs/>
          <w:sz w:val="21"/>
          <w:szCs w:val="21"/>
          <w:lang w:eastAsia="zh-CN"/>
        </w:rPr>
        <w:t>s</w:t>
      </w:r>
      <w:r w:rsidR="001C5D78" w:rsidRPr="005703E0">
        <w:rPr>
          <w:rFonts w:eastAsia="等线"/>
          <w:bCs/>
          <w:sz w:val="21"/>
          <w:szCs w:val="21"/>
          <w:lang w:eastAsia="zh-CN"/>
        </w:rPr>
        <w:t xml:space="preserve"> may need to be defined</w:t>
      </w:r>
      <w:r w:rsidR="00D86484" w:rsidRPr="005703E0">
        <w:rPr>
          <w:rFonts w:eastAsia="等线"/>
          <w:bCs/>
          <w:sz w:val="21"/>
          <w:szCs w:val="21"/>
          <w:lang w:eastAsia="zh-CN"/>
        </w:rPr>
        <w:t>, similar as the mechanism defined for</w:t>
      </w:r>
      <w:r w:rsidR="00B923F0" w:rsidRPr="005703E0">
        <w:rPr>
          <w:rFonts w:eastAsia="等线"/>
          <w:bCs/>
          <w:sz w:val="21"/>
          <w:szCs w:val="21"/>
          <w:lang w:eastAsia="zh-CN"/>
        </w:rPr>
        <w:t xml:space="preserve"> </w:t>
      </w:r>
      <w:r w:rsidR="00B923F0" w:rsidRPr="005703E0">
        <w:rPr>
          <w:sz w:val="21"/>
          <w:szCs w:val="21"/>
        </w:rPr>
        <w:t xml:space="preserve">NB-IoT UE and BL/CE UEs </w:t>
      </w:r>
      <w:r w:rsidR="00B923F0" w:rsidRPr="005703E0">
        <w:rPr>
          <w:noProof/>
          <w:sz w:val="21"/>
          <w:szCs w:val="21"/>
        </w:rPr>
        <w:t>in enhanced coverage</w:t>
      </w:r>
      <w:r w:rsidR="00D967C6" w:rsidRPr="005703E0">
        <w:rPr>
          <w:rFonts w:eastAsia="等线"/>
          <w:bCs/>
          <w:sz w:val="21"/>
          <w:szCs w:val="21"/>
          <w:lang w:eastAsia="zh-CN"/>
        </w:rPr>
        <w:t>. Take three RSRP thresholds as an example, namely RSRP</w:t>
      </w:r>
      <w:r w:rsidR="00D967C6" w:rsidRPr="005703E0">
        <w:rPr>
          <w:rFonts w:eastAsia="等线"/>
          <w:bCs/>
          <w:sz w:val="21"/>
          <w:szCs w:val="21"/>
          <w:vertAlign w:val="subscript"/>
          <w:lang w:eastAsia="zh-CN"/>
        </w:rPr>
        <w:t>0</w:t>
      </w:r>
      <w:r w:rsidR="00D967C6" w:rsidRPr="005703E0">
        <w:rPr>
          <w:rFonts w:eastAsia="等线"/>
          <w:bCs/>
          <w:sz w:val="21"/>
          <w:szCs w:val="21"/>
          <w:lang w:eastAsia="zh-CN"/>
        </w:rPr>
        <w:t>, RSRP</w:t>
      </w:r>
      <w:r w:rsidR="00D967C6" w:rsidRPr="005703E0">
        <w:rPr>
          <w:rFonts w:eastAsia="等线"/>
          <w:bCs/>
          <w:sz w:val="21"/>
          <w:szCs w:val="21"/>
          <w:vertAlign w:val="subscript"/>
          <w:lang w:eastAsia="zh-CN"/>
        </w:rPr>
        <w:t>1</w:t>
      </w:r>
      <w:r w:rsidR="00D967C6" w:rsidRPr="005703E0">
        <w:rPr>
          <w:rFonts w:eastAsia="等线"/>
          <w:bCs/>
          <w:sz w:val="21"/>
          <w:szCs w:val="21"/>
          <w:lang w:eastAsia="zh-CN"/>
        </w:rPr>
        <w:t xml:space="preserve"> and RSRP</w:t>
      </w:r>
      <w:r w:rsidR="00D967C6" w:rsidRPr="005703E0">
        <w:rPr>
          <w:rFonts w:eastAsia="等线"/>
          <w:bCs/>
          <w:sz w:val="21"/>
          <w:szCs w:val="21"/>
          <w:vertAlign w:val="subscript"/>
          <w:lang w:eastAsia="zh-CN"/>
        </w:rPr>
        <w:t>2</w:t>
      </w:r>
      <w:r w:rsidR="004D30A8" w:rsidRPr="005703E0">
        <w:rPr>
          <w:rFonts w:eastAsia="等线"/>
          <w:bCs/>
          <w:sz w:val="21"/>
          <w:szCs w:val="21"/>
          <w:lang w:eastAsia="zh-CN"/>
        </w:rPr>
        <w:t xml:space="preserve">, </w:t>
      </w:r>
      <w:r w:rsidR="00D967C6" w:rsidRPr="005703E0">
        <w:rPr>
          <w:rFonts w:eastAsia="等线"/>
          <w:bCs/>
          <w:sz w:val="21"/>
          <w:szCs w:val="21"/>
          <w:lang w:eastAsia="zh-CN"/>
        </w:rPr>
        <w:t xml:space="preserve">where </w:t>
      </w:r>
      <w:r w:rsidR="004D30A8" w:rsidRPr="005703E0">
        <w:rPr>
          <w:rFonts w:eastAsia="等线"/>
          <w:bCs/>
          <w:sz w:val="21"/>
          <w:szCs w:val="21"/>
          <w:lang w:eastAsia="zh-CN"/>
        </w:rPr>
        <w:t>RSRP</w:t>
      </w:r>
      <w:r w:rsidR="004D30A8" w:rsidRPr="005703E0">
        <w:rPr>
          <w:rFonts w:eastAsia="等线"/>
          <w:bCs/>
          <w:sz w:val="21"/>
          <w:szCs w:val="21"/>
          <w:vertAlign w:val="subscript"/>
          <w:lang w:eastAsia="zh-CN"/>
        </w:rPr>
        <w:t>0</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1</w:t>
      </w:r>
      <w:r w:rsidR="004D30A8" w:rsidRPr="005703E0">
        <w:rPr>
          <w:rFonts w:eastAsia="等线"/>
          <w:bCs/>
          <w:sz w:val="21"/>
          <w:szCs w:val="21"/>
          <w:lang w:eastAsia="zh-CN"/>
        </w:rPr>
        <w:t xml:space="preserve"> &gt;RSRP</w:t>
      </w:r>
      <w:r w:rsidR="004D30A8" w:rsidRPr="005703E0">
        <w:rPr>
          <w:rFonts w:eastAsia="等线"/>
          <w:bCs/>
          <w:sz w:val="21"/>
          <w:szCs w:val="21"/>
          <w:vertAlign w:val="subscript"/>
          <w:lang w:eastAsia="zh-CN"/>
        </w:rPr>
        <w:t>2</w:t>
      </w:r>
      <w:r w:rsidR="004D30A8" w:rsidRPr="005703E0">
        <w:rPr>
          <w:rFonts w:eastAsia="等线" w:hint="eastAsia"/>
          <w:bCs/>
          <w:sz w:val="21"/>
          <w:szCs w:val="21"/>
          <w:lang w:eastAsia="zh-CN"/>
        </w:rPr>
        <w:t>.</w:t>
      </w:r>
      <w:r w:rsidR="004D30A8" w:rsidRPr="005703E0">
        <w:rPr>
          <w:rFonts w:eastAsia="等线"/>
          <w:bCs/>
          <w:sz w:val="21"/>
          <w:szCs w:val="21"/>
          <w:lang w:eastAsia="zh-CN"/>
        </w:rPr>
        <w:t xml:space="preserve"> Meantime, the network configure</w:t>
      </w:r>
      <w:r w:rsidR="00D86484" w:rsidRPr="005703E0">
        <w:rPr>
          <w:rFonts w:eastAsia="等线"/>
          <w:bCs/>
          <w:sz w:val="21"/>
          <w:szCs w:val="21"/>
          <w:lang w:eastAsia="zh-CN"/>
        </w:rPr>
        <w:t>s</w:t>
      </w:r>
      <w:r w:rsidR="004D30A8" w:rsidRPr="005703E0">
        <w:rPr>
          <w:rFonts w:eastAsia="等线"/>
          <w:bCs/>
          <w:sz w:val="21"/>
          <w:szCs w:val="21"/>
          <w:lang w:eastAsia="zh-CN"/>
        </w:rPr>
        <w:t xml:space="preserve"> a set of PRACH repetitions as {</w:t>
      </w:r>
      <w:r w:rsidR="00D86484" w:rsidRPr="005703E0">
        <w:rPr>
          <w:rFonts w:eastAsia="等线"/>
          <w:bCs/>
          <w:sz w:val="21"/>
          <w:szCs w:val="21"/>
          <w:lang w:eastAsia="zh-CN"/>
        </w:rPr>
        <w: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4D30A8" w:rsidRPr="005703E0">
        <w:rPr>
          <w:rFonts w:eastAsia="等线"/>
          <w:bCs/>
          <w:sz w:val="21"/>
          <w:szCs w:val="21"/>
          <w:lang w:eastAsia="zh-CN"/>
        </w:rPr>
        <w:t>}</w:t>
      </w:r>
      <w:r w:rsidR="00D86484" w:rsidRPr="005703E0">
        <w:rPr>
          <w:rFonts w:eastAsia="等线"/>
          <w:bCs/>
          <w:sz w:val="21"/>
          <w:szCs w:val="21"/>
          <w:lang w:eastAsia="zh-CN"/>
        </w:rPr>
        <w:t>, where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xml:space="preserve"> &gt;R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It should be noted that “R</w:t>
      </w:r>
      <w:r w:rsidR="00D86484" w:rsidRPr="005703E0">
        <w:rPr>
          <w:rFonts w:eastAsia="等线"/>
          <w:bCs/>
          <w:sz w:val="21"/>
          <w:szCs w:val="21"/>
          <w:vertAlign w:val="subscript"/>
          <w:lang w:eastAsia="zh-CN"/>
        </w:rPr>
        <w:t>0</w:t>
      </w:r>
      <w:r w:rsidR="00D86484" w:rsidRPr="005703E0">
        <w:rPr>
          <w:rFonts w:eastAsia="等线"/>
          <w:bCs/>
          <w:sz w:val="21"/>
          <w:szCs w:val="21"/>
          <w:lang w:eastAsia="zh-CN"/>
        </w:rPr>
        <w:t>, R</w:t>
      </w:r>
      <w:r w:rsidR="00D86484" w:rsidRPr="005703E0">
        <w:rPr>
          <w:rFonts w:eastAsia="等线"/>
          <w:bCs/>
          <w:sz w:val="21"/>
          <w:szCs w:val="21"/>
          <w:vertAlign w:val="subscript"/>
          <w:lang w:eastAsia="zh-CN"/>
        </w:rPr>
        <w:t>1</w:t>
      </w:r>
      <w:r w:rsidR="00D86484" w:rsidRPr="005703E0">
        <w:rPr>
          <w:rFonts w:eastAsia="等线"/>
          <w:bCs/>
          <w:sz w:val="21"/>
          <w:szCs w:val="21"/>
          <w:lang w:eastAsia="zh-CN"/>
        </w:rPr>
        <w:t>, R</w:t>
      </w:r>
      <w:r w:rsidR="00D86484" w:rsidRPr="005703E0">
        <w:rPr>
          <w:rFonts w:eastAsia="等线"/>
          <w:bCs/>
          <w:sz w:val="21"/>
          <w:szCs w:val="21"/>
          <w:vertAlign w:val="subscript"/>
          <w:lang w:eastAsia="zh-CN"/>
        </w:rPr>
        <w:t>2</w:t>
      </w:r>
      <w:r w:rsidR="00D86484" w:rsidRPr="005703E0">
        <w:rPr>
          <w:rFonts w:eastAsia="等线"/>
          <w:bCs/>
          <w:sz w:val="21"/>
          <w:szCs w:val="21"/>
          <w:lang w:eastAsia="zh-CN"/>
        </w:rPr>
        <w:t xml:space="preserve">” </w:t>
      </w:r>
      <w:r w:rsidR="00D86484">
        <w:rPr>
          <w:rFonts w:eastAsia="等线"/>
          <w:bCs/>
          <w:sz w:val="21"/>
          <w:szCs w:val="21"/>
          <w:lang w:eastAsia="zh-CN"/>
        </w:rPr>
        <w:t>can be selected from a larger value set, e.g., {R</w:t>
      </w:r>
      <w:r w:rsidR="00D86484" w:rsidRPr="00D86484">
        <w:rPr>
          <w:rFonts w:eastAsia="等线"/>
          <w:bCs/>
          <w:sz w:val="21"/>
          <w:szCs w:val="21"/>
          <w:vertAlign w:val="subscript"/>
          <w:lang w:eastAsia="zh-CN"/>
        </w:rPr>
        <w:t>0</w:t>
      </w:r>
      <w:r w:rsidR="00D86484">
        <w:rPr>
          <w:rFonts w:eastAsia="等线"/>
          <w:bCs/>
          <w:sz w:val="21"/>
          <w:szCs w:val="21"/>
          <w:lang w:eastAsia="zh-CN"/>
        </w:rPr>
        <w:t>, R</w:t>
      </w:r>
      <w:r w:rsidR="00D86484" w:rsidRPr="00D86484">
        <w:rPr>
          <w:rFonts w:eastAsia="等线"/>
          <w:bCs/>
          <w:sz w:val="21"/>
          <w:szCs w:val="21"/>
          <w:vertAlign w:val="subscript"/>
          <w:lang w:eastAsia="zh-CN"/>
        </w:rPr>
        <w:t>1</w:t>
      </w:r>
      <w:r w:rsidR="00D86484">
        <w:rPr>
          <w:rFonts w:eastAsia="等线"/>
          <w:bCs/>
          <w:sz w:val="21"/>
          <w:szCs w:val="21"/>
          <w:lang w:eastAsia="zh-CN"/>
        </w:rPr>
        <w:t>, R</w:t>
      </w:r>
      <w:r w:rsidR="00D86484" w:rsidRPr="00D86484">
        <w:rPr>
          <w:rFonts w:eastAsia="等线"/>
          <w:bCs/>
          <w:sz w:val="21"/>
          <w:szCs w:val="21"/>
          <w:vertAlign w:val="subscript"/>
          <w:lang w:eastAsia="zh-CN"/>
        </w:rPr>
        <w:t>2</w:t>
      </w:r>
      <w:r w:rsidR="00D86484">
        <w:rPr>
          <w:rFonts w:eastAsia="等线"/>
          <w:bCs/>
          <w:sz w:val="21"/>
          <w:szCs w:val="21"/>
          <w:lang w:eastAsia="zh-CN"/>
        </w:rPr>
        <w:t>, R</w:t>
      </w:r>
      <w:r w:rsidR="00D86484">
        <w:rPr>
          <w:rFonts w:eastAsia="等线"/>
          <w:bCs/>
          <w:sz w:val="21"/>
          <w:szCs w:val="21"/>
          <w:vertAlign w:val="subscript"/>
          <w:lang w:eastAsia="zh-CN"/>
        </w:rPr>
        <w:t>3</w:t>
      </w:r>
      <w:r w:rsidR="00D86484">
        <w:rPr>
          <w:rFonts w:eastAsia="等线"/>
          <w:bCs/>
          <w:sz w:val="21"/>
          <w:szCs w:val="21"/>
          <w:lang w:eastAsia="zh-CN"/>
        </w:rPr>
        <w:t>, R</w:t>
      </w:r>
      <w:r w:rsidR="00D86484">
        <w:rPr>
          <w:rFonts w:eastAsia="等线"/>
          <w:bCs/>
          <w:sz w:val="21"/>
          <w:szCs w:val="21"/>
          <w:vertAlign w:val="subscript"/>
          <w:lang w:eastAsia="zh-CN"/>
        </w:rPr>
        <w:t>4</w:t>
      </w:r>
      <w:r w:rsidR="00D86484">
        <w:rPr>
          <w:rFonts w:eastAsia="等线"/>
          <w:bCs/>
          <w:sz w:val="21"/>
          <w:szCs w:val="21"/>
          <w:lang w:eastAsia="zh-CN"/>
        </w:rPr>
        <w:t>, R</w:t>
      </w:r>
      <w:r w:rsidR="00D86484">
        <w:rPr>
          <w:rFonts w:eastAsia="等线"/>
          <w:bCs/>
          <w:sz w:val="21"/>
          <w:szCs w:val="21"/>
          <w:vertAlign w:val="subscript"/>
          <w:lang w:eastAsia="zh-CN"/>
        </w:rPr>
        <w:t>5</w:t>
      </w:r>
      <w:r w:rsidR="00D86484">
        <w:rPr>
          <w:rFonts w:eastAsia="等线"/>
          <w:bCs/>
          <w:sz w:val="21"/>
          <w:szCs w:val="21"/>
          <w:lang w:eastAsia="zh-CN"/>
        </w:rPr>
        <w:t>…}. Then, if the UE measured RSRP is less than RSRP</w:t>
      </w:r>
      <w:r w:rsidR="00D86484">
        <w:rPr>
          <w:rFonts w:eastAsia="等线"/>
          <w:bCs/>
          <w:sz w:val="21"/>
          <w:szCs w:val="21"/>
          <w:vertAlign w:val="subscript"/>
          <w:lang w:eastAsia="zh-CN"/>
        </w:rPr>
        <w:t>2</w:t>
      </w:r>
      <w:r w:rsidR="00D86484">
        <w:rPr>
          <w:rFonts w:eastAsia="等线"/>
          <w:bCs/>
          <w:sz w:val="21"/>
          <w:szCs w:val="21"/>
          <w:lang w:eastAsia="zh-CN"/>
        </w:rPr>
        <w:t>, the number of PRACH repetitions is determined as R</w:t>
      </w:r>
      <w:r w:rsidR="00D86484" w:rsidRPr="00D86484">
        <w:rPr>
          <w:rFonts w:eastAsia="等线"/>
          <w:bCs/>
          <w:sz w:val="21"/>
          <w:szCs w:val="21"/>
          <w:vertAlign w:val="subscript"/>
          <w:lang w:eastAsia="zh-CN"/>
        </w:rPr>
        <w:t>2</w:t>
      </w:r>
      <w:r w:rsidR="00D86484">
        <w:rPr>
          <w:rFonts w:eastAsia="等线"/>
          <w:bCs/>
          <w:sz w:val="21"/>
          <w:szCs w:val="21"/>
          <w:lang w:eastAsia="zh-CN"/>
        </w:rPr>
        <w:t>; else if the UE measured RSRP is less than RSRP</w:t>
      </w:r>
      <w:r w:rsidR="00D86484">
        <w:rPr>
          <w:rFonts w:eastAsia="等线"/>
          <w:bCs/>
          <w:sz w:val="21"/>
          <w:szCs w:val="21"/>
          <w:vertAlign w:val="subscript"/>
          <w:lang w:eastAsia="zh-CN"/>
        </w:rPr>
        <w:t>1</w:t>
      </w:r>
      <w:r w:rsidR="00D86484">
        <w:rPr>
          <w:rFonts w:eastAsia="等线"/>
          <w:bCs/>
          <w:sz w:val="21"/>
          <w:szCs w:val="21"/>
          <w:lang w:eastAsia="zh-CN"/>
        </w:rPr>
        <w:t xml:space="preserve">, the number of PRACH repetitions is </w:t>
      </w:r>
      <w:r w:rsidR="00D86484">
        <w:rPr>
          <w:rFonts w:eastAsia="等线"/>
          <w:bCs/>
          <w:sz w:val="21"/>
          <w:szCs w:val="21"/>
          <w:lang w:eastAsia="zh-CN"/>
        </w:rPr>
        <w:lastRenderedPageBreak/>
        <w:t>determined as R</w:t>
      </w:r>
      <w:r w:rsidR="00D86484">
        <w:rPr>
          <w:rFonts w:eastAsia="等线"/>
          <w:bCs/>
          <w:sz w:val="21"/>
          <w:szCs w:val="21"/>
          <w:vertAlign w:val="subscript"/>
          <w:lang w:eastAsia="zh-CN"/>
        </w:rPr>
        <w:t>1</w:t>
      </w:r>
      <w:r w:rsidR="00D86484">
        <w:rPr>
          <w:rFonts w:eastAsia="等线"/>
          <w:bCs/>
          <w:sz w:val="21"/>
          <w:szCs w:val="21"/>
          <w:lang w:eastAsia="zh-CN"/>
        </w:rPr>
        <w:t>;</w:t>
      </w:r>
      <w:r w:rsidR="00D86484" w:rsidRPr="00D86484">
        <w:rPr>
          <w:rFonts w:eastAsia="等线"/>
          <w:bCs/>
          <w:sz w:val="21"/>
          <w:szCs w:val="21"/>
          <w:lang w:eastAsia="zh-CN"/>
        </w:rPr>
        <w:t xml:space="preserve"> </w:t>
      </w:r>
      <w:r w:rsidR="00D86484">
        <w:rPr>
          <w:rFonts w:eastAsia="等线" w:hint="eastAsia"/>
          <w:bCs/>
          <w:sz w:val="21"/>
          <w:szCs w:val="21"/>
          <w:lang w:eastAsia="zh-CN"/>
        </w:rPr>
        <w:t>else</w:t>
      </w:r>
      <w:r w:rsidR="00D86484">
        <w:rPr>
          <w:rFonts w:eastAsia="等线"/>
          <w:bCs/>
          <w:sz w:val="21"/>
          <w:szCs w:val="21"/>
          <w:lang w:eastAsia="zh-CN"/>
        </w:rPr>
        <w:t xml:space="preserve"> if the UE measured RSRP is less than RSRP</w:t>
      </w:r>
      <w:r w:rsidR="00D86484">
        <w:rPr>
          <w:rFonts w:eastAsia="等线"/>
          <w:bCs/>
          <w:sz w:val="21"/>
          <w:szCs w:val="21"/>
          <w:vertAlign w:val="subscript"/>
          <w:lang w:eastAsia="zh-CN"/>
        </w:rPr>
        <w:t>0</w:t>
      </w:r>
      <w:r w:rsidR="00D86484">
        <w:rPr>
          <w:rFonts w:eastAsia="等线"/>
          <w:bCs/>
          <w:sz w:val="21"/>
          <w:szCs w:val="21"/>
          <w:lang w:eastAsia="zh-CN"/>
        </w:rPr>
        <w:t>, the number of PRACH repetitions is determined as R</w:t>
      </w:r>
      <w:r w:rsidR="00D86484">
        <w:rPr>
          <w:rFonts w:eastAsia="等线"/>
          <w:bCs/>
          <w:sz w:val="21"/>
          <w:szCs w:val="21"/>
          <w:vertAlign w:val="subscript"/>
          <w:lang w:eastAsia="zh-CN"/>
        </w:rPr>
        <w:t>0</w:t>
      </w:r>
      <w:r w:rsidR="00D86484">
        <w:rPr>
          <w:rFonts w:eastAsia="等线"/>
          <w:bCs/>
          <w:sz w:val="21"/>
          <w:szCs w:val="21"/>
          <w:lang w:eastAsia="zh-CN"/>
        </w:rPr>
        <w:t>; else, no PRACH repetition is performed, legacy PRACH transmission is followed.</w:t>
      </w:r>
    </w:p>
    <w:p w14:paraId="7EB8EC7A" w14:textId="73BED589" w:rsidR="00206BAC" w:rsidRDefault="00E16753" w:rsidP="00525E6D">
      <w:pPr>
        <w:snapToGrid w:val="0"/>
        <w:spacing w:after="120"/>
        <w:jc w:val="both"/>
        <w:rPr>
          <w:b/>
          <w:i/>
          <w:sz w:val="21"/>
          <w:szCs w:val="21"/>
          <w:lang w:eastAsia="zh-CN"/>
        </w:rPr>
      </w:pPr>
      <w:r>
        <w:rPr>
          <w:rFonts w:hint="eastAsia"/>
          <w:sz w:val="21"/>
          <w:szCs w:val="21"/>
          <w:lang w:eastAsia="zh-CN"/>
        </w:rPr>
        <w:t>More</w:t>
      </w:r>
      <w:r>
        <w:rPr>
          <w:sz w:val="21"/>
          <w:szCs w:val="21"/>
          <w:lang w:eastAsia="zh-CN"/>
        </w:rPr>
        <w:t xml:space="preserve">over, as discussed </w:t>
      </w:r>
      <w:r w:rsidR="00B8059E">
        <w:rPr>
          <w:sz w:val="21"/>
          <w:szCs w:val="21"/>
          <w:lang w:eastAsia="zh-CN"/>
        </w:rPr>
        <w:t xml:space="preserve">during RAN1 #110-e meeting, some companies propose that multiple PRACH transmission is only applied when </w:t>
      </w:r>
      <w:r w:rsidR="00B8059E" w:rsidRPr="00B8059E">
        <w:rPr>
          <w:sz w:val="21"/>
          <w:szCs w:val="21"/>
          <w:lang w:eastAsia="zh-CN"/>
        </w:rPr>
        <w:t>the transmission power or number of PRACH retransmissions reaching a threshold.</w:t>
      </w:r>
      <w:r w:rsidR="00B8059E">
        <w:rPr>
          <w:sz w:val="21"/>
          <w:szCs w:val="21"/>
          <w:lang w:eastAsia="zh-CN"/>
        </w:rPr>
        <w:t xml:space="preserve"> From our point of view, we think this may </w:t>
      </w:r>
      <w:r w:rsidR="00BC55CD">
        <w:rPr>
          <w:sz w:val="21"/>
          <w:szCs w:val="21"/>
          <w:lang w:eastAsia="zh-CN"/>
        </w:rPr>
        <w:t>bring</w:t>
      </w:r>
      <w:r w:rsidR="00B8059E">
        <w:rPr>
          <w:sz w:val="21"/>
          <w:szCs w:val="21"/>
          <w:lang w:eastAsia="zh-CN"/>
        </w:rPr>
        <w:t xml:space="preserve"> much latency as: UE first performs legacy PRACH transmission, if failed for several times, then it applies multiple PRACH transmission. We think this is not straightforward. We prefer to directly use the SSB-RSRP to determine the number of multiple PRACH transmission.</w:t>
      </w:r>
    </w:p>
    <w:p w14:paraId="6ED2603D" w14:textId="54151E39" w:rsidR="00206BAC" w:rsidRPr="00220FFC" w:rsidRDefault="00206BAC" w:rsidP="00206BAC">
      <w:pPr>
        <w:keepNext/>
        <w:keepLines/>
        <w:widowControl w:val="0"/>
        <w:numPr>
          <w:ilvl w:val="1"/>
          <w:numId w:val="2"/>
        </w:numPr>
        <w:spacing w:before="180"/>
        <w:outlineLvl w:val="1"/>
        <w:rPr>
          <w:rFonts w:ascii="Arial" w:eastAsia="Arial" w:hAnsi="Arial"/>
          <w:noProof/>
          <w:sz w:val="32"/>
          <w:lang w:val="en-GB" w:eastAsia="zh-CN"/>
        </w:rPr>
      </w:pPr>
      <w:r w:rsidRPr="00206BAC">
        <w:rPr>
          <w:rFonts w:ascii="Arial" w:hAnsi="Arial"/>
          <w:noProof/>
          <w:sz w:val="32"/>
          <w:lang w:eastAsia="zh-CN"/>
        </w:rPr>
        <w:t>RAR window and RA-RNTI calculation</w:t>
      </w:r>
    </w:p>
    <w:p w14:paraId="4EABAF7D" w14:textId="44B64C5D" w:rsidR="00FD1F95" w:rsidRDefault="00FD1F95" w:rsidP="00D768C2">
      <w:pPr>
        <w:snapToGrid w:val="0"/>
        <w:spacing w:after="120"/>
        <w:jc w:val="both"/>
        <w:rPr>
          <w:rFonts w:eastAsia="等线"/>
          <w:bCs/>
          <w:sz w:val="21"/>
          <w:szCs w:val="21"/>
          <w:lang w:eastAsia="zh-CN"/>
        </w:rPr>
      </w:pPr>
      <w:r>
        <w:rPr>
          <w:rFonts w:eastAsia="等线"/>
          <w:bCs/>
          <w:sz w:val="21"/>
          <w:szCs w:val="21"/>
          <w:lang w:eastAsia="zh-CN"/>
        </w:rPr>
        <w:t xml:space="preserve">In current spec., </w:t>
      </w:r>
      <w:r w:rsidRPr="00B916EC">
        <w:t xml:space="preserve">UE attempts to detect a </w:t>
      </w:r>
      <w:r>
        <w:t>DCI format 1_0</w:t>
      </w:r>
      <w:r w:rsidRPr="00B916EC">
        <w:t xml:space="preserve"> with </w:t>
      </w:r>
      <w:r>
        <w:t xml:space="preserve">CRC scrambled by a </w:t>
      </w:r>
      <w:r w:rsidRPr="00B916EC">
        <w:t xml:space="preserve">corresponding RA-RNTI during a </w:t>
      </w:r>
      <w:r>
        <w:t xml:space="preserve">RAR </w:t>
      </w:r>
      <w:r w:rsidRPr="00B916EC">
        <w:t>window</w:t>
      </w:r>
      <w:r>
        <w:t xml:space="preserve"> after the PRACH transmission. If PRACH repetition is enabled, the design of RAR window may need to be modified. </w:t>
      </w:r>
      <w:r w:rsidR="004B0642">
        <w:rPr>
          <w:rFonts w:eastAsia="等线"/>
          <w:bCs/>
          <w:sz w:val="21"/>
          <w:szCs w:val="21"/>
          <w:lang w:eastAsia="zh-CN"/>
        </w:rPr>
        <w:t xml:space="preserve">Based on the agreement in RAN1 110b-e meeting, two options for RAR monitoring were agreed to be considered. For Option 2, we think there are two sub-options considering different start position of the RAR window </w:t>
      </w:r>
      <w:r>
        <w:rPr>
          <w:rFonts w:eastAsia="等线"/>
          <w:bCs/>
          <w:sz w:val="21"/>
          <w:szCs w:val="21"/>
          <w:lang w:eastAsia="zh-CN"/>
        </w:rPr>
        <w:t>as follows:</w:t>
      </w:r>
    </w:p>
    <w:p w14:paraId="2B7828C6" w14:textId="09270D55" w:rsidR="00FD1F95" w:rsidRPr="00033549" w:rsidRDefault="00FD1F95" w:rsidP="00FD1F95">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bCs/>
          <w:sz w:val="21"/>
          <w:lang w:eastAsia="zh-CN"/>
        </w:rPr>
        <w:t>Option 1:</w:t>
      </w:r>
      <w:r w:rsidR="004B0642" w:rsidRPr="004B0642">
        <w:t xml:space="preserve"> </w:t>
      </w:r>
      <w:r w:rsidR="004B0642" w:rsidRPr="004B0642">
        <w:rPr>
          <w:rFonts w:eastAsia="等线"/>
          <w:bCs/>
          <w:sz w:val="21"/>
          <w:lang w:eastAsia="zh-CN"/>
        </w:rPr>
        <w:t>One RAR window per each PRACH transmission, the RAR window follows the legacy design.</w:t>
      </w:r>
    </w:p>
    <w:p w14:paraId="468BA2D9" w14:textId="37054C96" w:rsidR="007A5155" w:rsidRPr="007A5155" w:rsidRDefault="00FD1F95" w:rsidP="00FD1F95">
      <w:pPr>
        <w:numPr>
          <w:ilvl w:val="0"/>
          <w:numId w:val="12"/>
        </w:numPr>
        <w:overflowPunct/>
        <w:autoSpaceDE/>
        <w:autoSpaceDN/>
        <w:adjustRightInd/>
        <w:spacing w:after="160" w:line="280" w:lineRule="atLeast"/>
        <w:ind w:left="284" w:hanging="284"/>
        <w:jc w:val="both"/>
        <w:textAlignment w:val="auto"/>
        <w:rPr>
          <w:rFonts w:eastAsia="Calibri"/>
          <w:bCs/>
          <w:sz w:val="21"/>
        </w:rPr>
      </w:pPr>
      <w:r>
        <w:rPr>
          <w:rFonts w:eastAsia="等线" w:hint="eastAsia"/>
          <w:bCs/>
          <w:sz w:val="21"/>
          <w:lang w:eastAsia="zh-CN"/>
        </w:rPr>
        <w:t>O</w:t>
      </w:r>
      <w:r>
        <w:rPr>
          <w:rFonts w:eastAsia="等线"/>
          <w:bCs/>
          <w:sz w:val="21"/>
          <w:lang w:eastAsia="zh-CN"/>
        </w:rPr>
        <w:t xml:space="preserve">ption 2: </w:t>
      </w:r>
      <w:r w:rsidR="004B0642" w:rsidRPr="004B0642">
        <w:rPr>
          <w:rFonts w:eastAsia="等线"/>
          <w:bCs/>
          <w:sz w:val="21"/>
          <w:lang w:eastAsia="zh-CN"/>
        </w:rPr>
        <w:t>Only one RAR window for all of the multiple PRACH transmissions.</w:t>
      </w:r>
    </w:p>
    <w:p w14:paraId="3BC11004" w14:textId="1D9CAB9C" w:rsidR="00FD1F95" w:rsidRPr="008F5000" w:rsidRDefault="007A5155" w:rsidP="008F5000">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8F5000">
        <w:rPr>
          <w:iCs/>
          <w:sz w:val="21"/>
          <w:szCs w:val="21"/>
        </w:rPr>
        <w:t>Option 2-1:</w:t>
      </w:r>
      <w:r w:rsidR="008F5000">
        <w:rPr>
          <w:iCs/>
          <w:sz w:val="21"/>
          <w:szCs w:val="21"/>
        </w:rPr>
        <w:t xml:space="preserve"> </w:t>
      </w:r>
      <w:r w:rsidR="008F5000">
        <w:rPr>
          <w:rFonts w:hint="eastAsia"/>
          <w:iCs/>
          <w:sz w:val="21"/>
          <w:szCs w:val="21"/>
          <w:lang w:eastAsia="zh-CN"/>
        </w:rPr>
        <w:t>T</w:t>
      </w:r>
      <w:r w:rsidR="006B0394" w:rsidRPr="008F5000">
        <w:rPr>
          <w:iCs/>
          <w:sz w:val="21"/>
          <w:szCs w:val="21"/>
        </w:rPr>
        <w:t>he start position of the window follows legacy design</w:t>
      </w:r>
      <w:r w:rsidR="00FD1F95" w:rsidRPr="008F5000">
        <w:rPr>
          <w:iCs/>
          <w:sz w:val="21"/>
          <w:szCs w:val="21"/>
        </w:rPr>
        <w:t>.</w:t>
      </w:r>
    </w:p>
    <w:p w14:paraId="78904C5B" w14:textId="54FC0138" w:rsidR="00FD1F95" w:rsidRPr="008F5000" w:rsidRDefault="00FD1F95" w:rsidP="008F5000">
      <w:pPr>
        <w:numPr>
          <w:ilvl w:val="1"/>
          <w:numId w:val="19"/>
        </w:numPr>
        <w:tabs>
          <w:tab w:val="clear" w:pos="1440"/>
          <w:tab w:val="num" w:pos="1029"/>
        </w:tabs>
        <w:overflowPunct/>
        <w:autoSpaceDE/>
        <w:autoSpaceDN/>
        <w:adjustRightInd/>
        <w:spacing w:before="120" w:after="120" w:line="276" w:lineRule="auto"/>
        <w:ind w:left="1171" w:hanging="567"/>
        <w:jc w:val="both"/>
        <w:textAlignment w:val="auto"/>
        <w:rPr>
          <w:iCs/>
          <w:sz w:val="21"/>
          <w:szCs w:val="21"/>
        </w:rPr>
      </w:pPr>
      <w:r w:rsidRPr="008F5000">
        <w:rPr>
          <w:rFonts w:hint="eastAsia"/>
          <w:iCs/>
          <w:sz w:val="21"/>
          <w:szCs w:val="21"/>
        </w:rPr>
        <w:t>O</w:t>
      </w:r>
      <w:r w:rsidRPr="008F5000">
        <w:rPr>
          <w:iCs/>
          <w:sz w:val="21"/>
          <w:szCs w:val="21"/>
        </w:rPr>
        <w:t xml:space="preserve">ption </w:t>
      </w:r>
      <w:r w:rsidR="007A5155" w:rsidRPr="008F5000">
        <w:rPr>
          <w:iCs/>
          <w:sz w:val="21"/>
          <w:szCs w:val="21"/>
        </w:rPr>
        <w:t>2-2</w:t>
      </w:r>
      <w:r w:rsidRPr="008F5000">
        <w:rPr>
          <w:iCs/>
          <w:sz w:val="21"/>
          <w:szCs w:val="21"/>
        </w:rPr>
        <w:t xml:space="preserve">: </w:t>
      </w:r>
      <w:r w:rsidR="008F5000">
        <w:rPr>
          <w:iCs/>
          <w:sz w:val="21"/>
          <w:szCs w:val="21"/>
        </w:rPr>
        <w:t>T</w:t>
      </w:r>
      <w:r w:rsidR="007D0635" w:rsidRPr="008F5000">
        <w:rPr>
          <w:iCs/>
          <w:sz w:val="21"/>
          <w:szCs w:val="21"/>
        </w:rPr>
        <w:t>he start position of the window is after the last PRACH transmission</w:t>
      </w:r>
      <w:r w:rsidRPr="008F5000">
        <w:rPr>
          <w:iCs/>
          <w:sz w:val="21"/>
          <w:szCs w:val="21"/>
        </w:rPr>
        <w:t>.</w:t>
      </w:r>
    </w:p>
    <w:p w14:paraId="17725AED" w14:textId="199FFC3F" w:rsidR="00B70FBB" w:rsidRDefault="007D0635"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For Option 1, as illustrated in Fig. </w:t>
      </w:r>
      <w:r w:rsidR="004B0642">
        <w:rPr>
          <w:rFonts w:eastAsia="等线"/>
          <w:bCs/>
          <w:sz w:val="21"/>
          <w:szCs w:val="21"/>
          <w:lang w:eastAsia="zh-CN"/>
        </w:rPr>
        <w:t>3</w:t>
      </w:r>
      <w:r w:rsidRPr="00102836">
        <w:rPr>
          <w:rFonts w:eastAsia="等线"/>
          <w:bCs/>
          <w:sz w:val="21"/>
          <w:szCs w:val="21"/>
          <w:lang w:eastAsia="zh-CN"/>
        </w:rPr>
        <w:t>, for each PRACH repetition, there is one corresponding RAR window. Each RAR window is generated following legacy mechanism</w:t>
      </w:r>
      <w:r w:rsidR="001A2D4D" w:rsidRPr="00102836">
        <w:rPr>
          <w:rFonts w:eastAsia="等线"/>
          <w:bCs/>
          <w:sz w:val="21"/>
          <w:szCs w:val="21"/>
          <w:lang w:eastAsia="zh-CN"/>
        </w:rPr>
        <w:t xml:space="preserve">, </w:t>
      </w:r>
      <w:r w:rsidR="009A6D41">
        <w:rPr>
          <w:rFonts w:eastAsia="等线"/>
          <w:bCs/>
          <w:sz w:val="21"/>
          <w:szCs w:val="21"/>
          <w:lang w:eastAsia="zh-CN"/>
        </w:rPr>
        <w:t xml:space="preserve">and </w:t>
      </w:r>
      <w:r w:rsidR="001A2D4D" w:rsidRPr="00102836">
        <w:rPr>
          <w:rFonts w:eastAsia="等线"/>
          <w:bCs/>
          <w:sz w:val="21"/>
          <w:szCs w:val="21"/>
          <w:lang w:eastAsia="zh-CN"/>
        </w:rPr>
        <w:t xml:space="preserve">each </w:t>
      </w:r>
      <w:r w:rsidR="009A6D41">
        <w:rPr>
          <w:rFonts w:eastAsia="等线"/>
          <w:bCs/>
          <w:sz w:val="21"/>
          <w:szCs w:val="21"/>
          <w:lang w:eastAsia="zh-CN"/>
        </w:rPr>
        <w:t xml:space="preserve">related </w:t>
      </w:r>
      <w:r w:rsidR="001A2D4D" w:rsidRPr="00102836">
        <w:rPr>
          <w:rFonts w:eastAsia="等线"/>
          <w:bCs/>
          <w:sz w:val="21"/>
          <w:szCs w:val="21"/>
          <w:lang w:eastAsia="zh-CN"/>
        </w:rPr>
        <w:t>RA-RNTI is calculated as legacy</w:t>
      </w:r>
      <w:r w:rsidR="005221E7">
        <w:rPr>
          <w:rFonts w:eastAsia="等线"/>
          <w:bCs/>
          <w:sz w:val="21"/>
          <w:szCs w:val="21"/>
          <w:lang w:eastAsia="zh-CN"/>
        </w:rPr>
        <w:t xml:space="preserve"> </w:t>
      </w:r>
      <w:r w:rsidR="00B70FBB">
        <w:rPr>
          <w:rFonts w:eastAsia="等线"/>
          <w:bCs/>
          <w:sz w:val="21"/>
          <w:szCs w:val="21"/>
          <w:lang w:eastAsia="zh-CN"/>
        </w:rPr>
        <w:t>as follows</w:t>
      </w:r>
      <w:r w:rsidR="005221E7">
        <w:rPr>
          <w:rFonts w:eastAsia="等线"/>
          <w:bCs/>
          <w:sz w:val="21"/>
          <w:szCs w:val="21"/>
          <w:lang w:eastAsia="zh-CN"/>
        </w:rPr>
        <w:t xml:space="preserve"> [</w:t>
      </w:r>
      <w:r w:rsidR="004B0642">
        <w:rPr>
          <w:rFonts w:eastAsia="等线"/>
          <w:bCs/>
          <w:sz w:val="21"/>
          <w:szCs w:val="21"/>
          <w:lang w:eastAsia="zh-CN"/>
        </w:rPr>
        <w:t>4</w:t>
      </w:r>
      <w:r w:rsidR="005221E7">
        <w:rPr>
          <w:rFonts w:eastAsia="等线"/>
          <w:bCs/>
          <w:sz w:val="21"/>
          <w:szCs w:val="21"/>
          <w:lang w:eastAsia="zh-CN"/>
        </w:rPr>
        <w:t>]</w:t>
      </w:r>
      <w:r w:rsidR="00B70FBB">
        <w:rPr>
          <w:rFonts w:eastAsia="等线"/>
          <w:bCs/>
          <w:sz w:val="21"/>
          <w:szCs w:val="21"/>
          <w:lang w:eastAsia="zh-CN"/>
        </w:rPr>
        <w:t>:</w:t>
      </w:r>
    </w:p>
    <w:tbl>
      <w:tblPr>
        <w:tblStyle w:val="afa"/>
        <w:tblW w:w="0" w:type="auto"/>
        <w:tblLook w:val="04A0" w:firstRow="1" w:lastRow="0" w:firstColumn="1" w:lastColumn="0" w:noHBand="0" w:noVBand="1"/>
      </w:tblPr>
      <w:tblGrid>
        <w:gridCol w:w="9629"/>
      </w:tblGrid>
      <w:tr w:rsidR="00B70FBB" w14:paraId="7415E990" w14:textId="77777777" w:rsidTr="00B70FBB">
        <w:tc>
          <w:tcPr>
            <w:tcW w:w="9629" w:type="dxa"/>
          </w:tcPr>
          <w:p w14:paraId="2C2129BB" w14:textId="77777777" w:rsidR="00B70FBB" w:rsidRDefault="00B70FBB" w:rsidP="00B70FBB">
            <w:pPr>
              <w:overflowPunct/>
              <w:autoSpaceDE/>
              <w:autoSpaceDN/>
              <w:adjustRightInd/>
              <w:snapToGrid w:val="0"/>
              <w:spacing w:after="120" w:line="280" w:lineRule="atLeast"/>
              <w:jc w:val="center"/>
              <w:textAlignment w:val="auto"/>
              <w:rPr>
                <w:lang w:eastAsia="ko-KR"/>
              </w:rPr>
            </w:pPr>
            <w:r w:rsidRPr="000B2AEF">
              <w:rPr>
                <w:lang w:eastAsia="ko-KR"/>
              </w:rPr>
              <w:t xml:space="preserve">RA-RNTI = 1 + </w:t>
            </w:r>
            <w:proofErr w:type="spellStart"/>
            <w:r w:rsidRPr="000B2AEF">
              <w:rPr>
                <w:lang w:eastAsia="ko-KR"/>
              </w:rPr>
              <w:t>s_id</w:t>
            </w:r>
            <w:proofErr w:type="spellEnd"/>
            <w:r w:rsidRPr="000B2AEF">
              <w:rPr>
                <w:lang w:eastAsia="ko-KR"/>
              </w:rPr>
              <w:t xml:space="preserve"> + 14 × </w:t>
            </w:r>
            <w:proofErr w:type="spellStart"/>
            <w:r w:rsidRPr="000B2AEF">
              <w:rPr>
                <w:lang w:eastAsia="ko-KR"/>
              </w:rPr>
              <w:t>t_id</w:t>
            </w:r>
            <w:proofErr w:type="spellEnd"/>
            <w:r w:rsidRPr="000B2AEF">
              <w:rPr>
                <w:lang w:eastAsia="ko-KR"/>
              </w:rPr>
              <w:t xml:space="preserve"> + 14 × 80 × </w:t>
            </w:r>
            <w:proofErr w:type="spellStart"/>
            <w:r w:rsidRPr="000B2AEF">
              <w:rPr>
                <w:lang w:eastAsia="ko-KR"/>
              </w:rPr>
              <w:t>f_id</w:t>
            </w:r>
            <w:proofErr w:type="spellEnd"/>
            <w:r w:rsidRPr="000B2AEF">
              <w:rPr>
                <w:lang w:eastAsia="ko-KR"/>
              </w:rPr>
              <w:t xml:space="preserve"> + 14 × 80 × 8 × </w:t>
            </w:r>
            <w:proofErr w:type="spellStart"/>
            <w:r w:rsidRPr="000B2AEF">
              <w:rPr>
                <w:lang w:eastAsia="ko-KR"/>
              </w:rPr>
              <w:t>ul_carrier_id</w:t>
            </w:r>
            <w:proofErr w:type="spellEnd"/>
          </w:p>
          <w:p w14:paraId="2FAF5328" w14:textId="04EEF2FB" w:rsidR="00B70FBB" w:rsidRPr="00B70FBB" w:rsidRDefault="00B70FBB" w:rsidP="00B70FBB">
            <w:pPr>
              <w:overflowPunct/>
              <w:autoSpaceDE/>
              <w:autoSpaceDN/>
              <w:adjustRightInd/>
              <w:snapToGrid w:val="0"/>
              <w:spacing w:after="120" w:line="280" w:lineRule="atLeast"/>
              <w:jc w:val="both"/>
              <w:textAlignment w:val="auto"/>
              <w:rPr>
                <w:rFonts w:eastAsia="Malgun Gothic"/>
                <w:bCs/>
                <w:sz w:val="21"/>
                <w:szCs w:val="21"/>
                <w:lang w:eastAsia="zh-CN"/>
              </w:rPr>
            </w:pPr>
            <w:r w:rsidRPr="000B2AEF">
              <w:rPr>
                <w:lang w:eastAsia="ko-KR"/>
              </w:rPr>
              <w:t xml:space="preserve">where </w:t>
            </w:r>
            <w:proofErr w:type="spellStart"/>
            <w:r w:rsidRPr="000B2AEF">
              <w:rPr>
                <w:lang w:eastAsia="ko-KR"/>
              </w:rPr>
              <w:t>s_id</w:t>
            </w:r>
            <w:proofErr w:type="spellEnd"/>
            <w:r w:rsidRPr="000B2AEF">
              <w:rPr>
                <w:lang w:eastAsia="ko-KR"/>
              </w:rPr>
              <w:t xml:space="preserve"> is the index of the first OFDM symbol of the PRACH occasion (0 </w:t>
            </w:r>
            <w:r w:rsidRPr="000B2AEF">
              <w:rPr>
                <w:noProof/>
              </w:rPr>
              <w:t>≤</w:t>
            </w:r>
            <w:r w:rsidRPr="000B2AEF">
              <w:rPr>
                <w:noProof/>
                <w:lang w:eastAsia="ko-KR"/>
              </w:rPr>
              <w:t xml:space="preserve"> </w:t>
            </w:r>
            <w:proofErr w:type="spellStart"/>
            <w:r w:rsidRPr="000B2AEF">
              <w:rPr>
                <w:lang w:eastAsia="ko-KR"/>
              </w:rPr>
              <w:t>s_id</w:t>
            </w:r>
            <w:proofErr w:type="spellEnd"/>
            <w:r w:rsidRPr="000B2AEF">
              <w:rPr>
                <w:lang w:eastAsia="ko-KR"/>
              </w:rPr>
              <w:t xml:space="preserve"> &lt; 14), </w:t>
            </w:r>
            <w:proofErr w:type="spellStart"/>
            <w:r w:rsidRPr="000B2AEF">
              <w:rPr>
                <w:lang w:eastAsia="ko-KR"/>
              </w:rPr>
              <w:t>t_id</w:t>
            </w:r>
            <w:proofErr w:type="spellEnd"/>
            <w:r w:rsidRPr="000B2AEF">
              <w:rPr>
                <w:lang w:eastAsia="ko-KR"/>
              </w:rPr>
              <w:t xml:space="preserve"> is the index of the first slot of the PRACH occasion in a system frame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where the subcarrier spacing to determine </w:t>
            </w:r>
            <w:proofErr w:type="spellStart"/>
            <w:r w:rsidRPr="000B2AEF">
              <w:rPr>
                <w:lang w:eastAsia="ko-KR"/>
              </w:rPr>
              <w:t>t_id</w:t>
            </w:r>
            <w:proofErr w:type="spellEnd"/>
            <w:r w:rsidRPr="000B2AEF">
              <w:rPr>
                <w:lang w:eastAsia="ko-KR"/>
              </w:rPr>
              <w:t xml:space="preserve"> is based on the value of μ specified in clause 5.3.2 in TS 38.211 for μ = {0, 1, 2, 3}, and for μ = {5, 6}, </w:t>
            </w:r>
            <w:proofErr w:type="spellStart"/>
            <w:r w:rsidRPr="000B2AEF">
              <w:rPr>
                <w:lang w:eastAsia="ko-KR"/>
              </w:rPr>
              <w:t>t_id</w:t>
            </w:r>
            <w:proofErr w:type="spellEnd"/>
            <w:r w:rsidRPr="000B2AEF">
              <w:rPr>
                <w:lang w:eastAsia="ko-KR"/>
              </w:rPr>
              <w:t xml:space="preserve"> is the index of the 120 kHz slot in a system frame that contains the PRACH occasion (0 </w:t>
            </w:r>
            <w:r w:rsidRPr="000B2AEF">
              <w:rPr>
                <w:noProof/>
              </w:rPr>
              <w:t>≤</w:t>
            </w:r>
            <w:r w:rsidRPr="000B2AEF">
              <w:rPr>
                <w:lang w:eastAsia="ko-KR"/>
              </w:rPr>
              <w:t xml:space="preserve"> </w:t>
            </w:r>
            <w:proofErr w:type="spellStart"/>
            <w:r w:rsidRPr="000B2AEF">
              <w:rPr>
                <w:lang w:eastAsia="ko-KR"/>
              </w:rPr>
              <w:t>t_id</w:t>
            </w:r>
            <w:proofErr w:type="spellEnd"/>
            <w:r w:rsidRPr="000B2AEF">
              <w:rPr>
                <w:lang w:eastAsia="ko-KR"/>
              </w:rPr>
              <w:t xml:space="preserve"> &lt; 80), </w:t>
            </w:r>
            <w:proofErr w:type="spellStart"/>
            <w:r w:rsidRPr="000B2AEF">
              <w:rPr>
                <w:lang w:eastAsia="ko-KR"/>
              </w:rPr>
              <w:t>f_id</w:t>
            </w:r>
            <w:proofErr w:type="spellEnd"/>
            <w:r w:rsidRPr="000B2AEF">
              <w:rPr>
                <w:lang w:eastAsia="ko-KR"/>
              </w:rPr>
              <w:t xml:space="preserve"> is the index of the PRACH occasion in the frequency domain (0 </w:t>
            </w:r>
            <w:r w:rsidRPr="000B2AEF">
              <w:rPr>
                <w:noProof/>
              </w:rPr>
              <w:t>≤</w:t>
            </w:r>
            <w:r w:rsidRPr="000B2AEF">
              <w:rPr>
                <w:lang w:eastAsia="ko-KR"/>
              </w:rPr>
              <w:t xml:space="preserve"> </w:t>
            </w:r>
            <w:proofErr w:type="spellStart"/>
            <w:r w:rsidRPr="000B2AEF">
              <w:rPr>
                <w:lang w:eastAsia="ko-KR"/>
              </w:rPr>
              <w:t>f_id</w:t>
            </w:r>
            <w:proofErr w:type="spellEnd"/>
            <w:r w:rsidRPr="000B2AEF">
              <w:rPr>
                <w:lang w:eastAsia="ko-KR"/>
              </w:rPr>
              <w:t xml:space="preserve"> &lt; 8), and </w:t>
            </w:r>
            <w:proofErr w:type="spellStart"/>
            <w:r w:rsidRPr="000B2AEF">
              <w:rPr>
                <w:lang w:eastAsia="ko-KR"/>
              </w:rPr>
              <w:t>ul_carrier_id</w:t>
            </w:r>
            <w:proofErr w:type="spellEnd"/>
            <w:r w:rsidRPr="000B2AEF">
              <w:rPr>
                <w:lang w:eastAsia="ko-KR"/>
              </w:rPr>
              <w:t xml:space="preserve"> is the UL carrier used for Random Access Preamble transmission (0 for NUL carrier, and 1 for SUL carrier).</w:t>
            </w:r>
          </w:p>
        </w:tc>
      </w:tr>
    </w:tbl>
    <w:p w14:paraId="10518CED" w14:textId="00CD8E54" w:rsidR="00B70FBB" w:rsidRDefault="001A2D4D"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 </w:t>
      </w:r>
    </w:p>
    <w:p w14:paraId="51A60B9B" w14:textId="53BACFE8" w:rsidR="007D0635" w:rsidRPr="005E401B" w:rsidRDefault="001A2D4D" w:rsidP="007D0635">
      <w:pPr>
        <w:overflowPunct/>
        <w:autoSpaceDE/>
        <w:autoSpaceDN/>
        <w:adjustRightInd/>
        <w:snapToGrid w:val="0"/>
        <w:spacing w:after="120" w:line="280" w:lineRule="atLeast"/>
        <w:jc w:val="both"/>
        <w:textAlignment w:val="auto"/>
        <w:rPr>
          <w:rFonts w:eastAsia="等线"/>
          <w:bCs/>
          <w:sz w:val="21"/>
          <w:szCs w:val="21"/>
          <w:lang w:eastAsia="zh-CN"/>
        </w:rPr>
      </w:pPr>
      <w:r w:rsidRPr="00102836">
        <w:rPr>
          <w:rFonts w:eastAsia="等线"/>
          <w:bCs/>
          <w:sz w:val="21"/>
          <w:szCs w:val="21"/>
          <w:lang w:eastAsia="zh-CN"/>
        </w:rPr>
        <w:t xml:space="preserve">If there is some overlapping between two or more RAR windows, e.g., within </w:t>
      </w:r>
      <m:oMath>
        <m:sSub>
          <m:sSubPr>
            <m:ctrlPr>
              <w:rPr>
                <w:rFonts w:ascii="Cambria Math" w:eastAsia="等线" w:hAnsi="Cambria Math"/>
                <w:bCs/>
                <w:i/>
                <w:sz w:val="21"/>
                <w:szCs w:val="21"/>
                <w:lang w:eastAsia="zh-CN"/>
              </w:rPr>
            </m:ctrlPr>
          </m:sSubPr>
          <m:e>
            <m:r>
              <w:rPr>
                <w:rFonts w:ascii="Cambria Math" w:eastAsia="等线" w:hAnsi="Cambria Math"/>
                <w:sz w:val="21"/>
                <w:szCs w:val="21"/>
                <w:lang w:eastAsia="zh-CN"/>
              </w:rPr>
              <m:t>T</m:t>
            </m:r>
          </m:e>
          <m:sub>
            <m:r>
              <w:rPr>
                <w:rFonts w:ascii="Cambria Math" w:eastAsia="等线" w:hAnsi="Cambria Math"/>
                <w:sz w:val="21"/>
                <w:szCs w:val="21"/>
                <w:lang w:eastAsia="zh-CN"/>
              </w:rPr>
              <m:t>1,2</m:t>
            </m:r>
          </m:sub>
        </m:sSub>
      </m:oMath>
      <w:r w:rsidRPr="00102836">
        <w:rPr>
          <w:rFonts w:eastAsia="等线"/>
          <w:bCs/>
          <w:sz w:val="21"/>
          <w:szCs w:val="21"/>
          <w:lang w:eastAsia="zh-CN"/>
        </w:rPr>
        <w:t xml:space="preserve">, UE may need to detect the DCI </w:t>
      </w:r>
      <w:r w:rsidRPr="00102836">
        <w:rPr>
          <w:sz w:val="21"/>
          <w:szCs w:val="21"/>
        </w:rPr>
        <w:t>scrambled by RA-RNTI</w:t>
      </w:r>
      <w:r w:rsidR="00102836" w:rsidRPr="00102836">
        <w:rPr>
          <w:sz w:val="21"/>
          <w:szCs w:val="21"/>
          <w:vertAlign w:val="subscript"/>
        </w:rPr>
        <w:t>0</w:t>
      </w:r>
      <w:r w:rsidR="00102836" w:rsidRPr="00102836">
        <w:rPr>
          <w:sz w:val="21"/>
          <w:szCs w:val="21"/>
        </w:rPr>
        <w:t xml:space="preserve"> and RA-RNTI</w:t>
      </w:r>
      <w:r w:rsidR="00102836" w:rsidRPr="00102836">
        <w:rPr>
          <w:sz w:val="21"/>
          <w:szCs w:val="21"/>
          <w:vertAlign w:val="subscript"/>
        </w:rPr>
        <w:t>1</w:t>
      </w:r>
      <w:r w:rsidR="00102836" w:rsidRPr="00102836">
        <w:rPr>
          <w:sz w:val="21"/>
          <w:szCs w:val="21"/>
        </w:rPr>
        <w:t>, respectively, where RA-RNTI</w:t>
      </w:r>
      <w:r w:rsidR="00102836" w:rsidRPr="00102836">
        <w:rPr>
          <w:sz w:val="21"/>
          <w:szCs w:val="21"/>
          <w:vertAlign w:val="subscript"/>
        </w:rPr>
        <w:t xml:space="preserve">0 </w:t>
      </w:r>
      <w:r w:rsidR="00102836" w:rsidRPr="00102836">
        <w:rPr>
          <w:sz w:val="21"/>
          <w:szCs w:val="21"/>
        </w:rPr>
        <w:t>and RA-RNTI</w:t>
      </w:r>
      <w:r w:rsidR="00102836" w:rsidRPr="00102836">
        <w:rPr>
          <w:sz w:val="21"/>
          <w:szCs w:val="21"/>
          <w:vertAlign w:val="subscript"/>
        </w:rPr>
        <w:t>1</w:t>
      </w:r>
      <w:r w:rsidR="00102836" w:rsidRPr="00102836">
        <w:rPr>
          <w:sz w:val="21"/>
          <w:szCs w:val="21"/>
        </w:rPr>
        <w:t xml:space="preserve"> are calculated based on the time </w:t>
      </w:r>
      <w:r w:rsidR="00102836" w:rsidRPr="00102836">
        <w:rPr>
          <w:rFonts w:hint="eastAsia"/>
          <w:sz w:val="21"/>
          <w:szCs w:val="21"/>
          <w:lang w:eastAsia="zh-CN"/>
        </w:rPr>
        <w:t>&amp;</w:t>
      </w:r>
      <w:r w:rsidR="00102836" w:rsidRPr="00102836">
        <w:rPr>
          <w:sz w:val="21"/>
          <w:szCs w:val="21"/>
          <w:lang w:eastAsia="zh-CN"/>
        </w:rPr>
        <w:t xml:space="preserve"> </w:t>
      </w:r>
      <w:r w:rsidR="00102836" w:rsidRPr="00102836">
        <w:rPr>
          <w:rFonts w:hint="eastAsia"/>
          <w:sz w:val="21"/>
          <w:szCs w:val="21"/>
          <w:lang w:eastAsia="zh-CN"/>
        </w:rPr>
        <w:t>frequency</w:t>
      </w:r>
      <w:r w:rsidR="00102836" w:rsidRPr="00102836">
        <w:rPr>
          <w:sz w:val="21"/>
          <w:szCs w:val="21"/>
          <w:lang w:eastAsia="zh-CN"/>
        </w:rPr>
        <w:t xml:space="preserve"> position of RO #0</w:t>
      </w:r>
      <w:r w:rsidR="00102836" w:rsidRPr="00102836">
        <w:rPr>
          <w:sz w:val="21"/>
          <w:szCs w:val="21"/>
        </w:rPr>
        <w:t xml:space="preserve"> and </w:t>
      </w:r>
      <w:r w:rsidR="00102836" w:rsidRPr="00102836">
        <w:rPr>
          <w:sz w:val="21"/>
          <w:szCs w:val="21"/>
          <w:lang w:eastAsia="zh-CN"/>
        </w:rPr>
        <w:t>RO #1</w:t>
      </w:r>
      <w:r w:rsidR="00102836" w:rsidRPr="00102836">
        <w:rPr>
          <w:sz w:val="21"/>
          <w:szCs w:val="21"/>
        </w:rPr>
        <w:t>.</w:t>
      </w:r>
      <w:r w:rsidR="009A6D41">
        <w:rPr>
          <w:sz w:val="21"/>
          <w:szCs w:val="21"/>
        </w:rPr>
        <w:t xml:space="preserve"> </w:t>
      </w:r>
      <w:r w:rsidR="009A6D41">
        <w:rPr>
          <w:rFonts w:hint="eastAsia"/>
          <w:sz w:val="21"/>
          <w:szCs w:val="21"/>
          <w:lang w:eastAsia="zh-CN"/>
        </w:rPr>
        <w:t>More</w:t>
      </w:r>
      <w:r w:rsidR="009A6D41">
        <w:rPr>
          <w:sz w:val="21"/>
          <w:szCs w:val="21"/>
        </w:rPr>
        <w:t xml:space="preserve">over, based on Option 1, </w:t>
      </w:r>
      <w:r w:rsidRPr="00102836">
        <w:rPr>
          <w:rFonts w:eastAsia="等线"/>
          <w:bCs/>
          <w:sz w:val="21"/>
          <w:szCs w:val="21"/>
          <w:lang w:eastAsia="zh-CN"/>
        </w:rPr>
        <w:t>early termination of PRACH repetition can be realized.</w:t>
      </w:r>
      <w:r w:rsidR="005E401B">
        <w:rPr>
          <w:rFonts w:eastAsia="等线"/>
          <w:bCs/>
          <w:sz w:val="21"/>
          <w:szCs w:val="21"/>
          <w:lang w:eastAsia="zh-CN"/>
        </w:rPr>
        <w:t xml:space="preserve"> However, s</w:t>
      </w:r>
      <w:r w:rsidR="005E401B">
        <w:rPr>
          <w:rFonts w:eastAsia="等线" w:hint="eastAsia"/>
          <w:bCs/>
          <w:sz w:val="21"/>
          <w:szCs w:val="21"/>
          <w:lang w:eastAsia="zh-CN"/>
        </w:rPr>
        <w:t>in</w:t>
      </w:r>
      <w:r w:rsidR="005E401B">
        <w:rPr>
          <w:rFonts w:eastAsia="等线"/>
          <w:bCs/>
          <w:sz w:val="21"/>
          <w:szCs w:val="21"/>
          <w:lang w:eastAsia="zh-CN"/>
        </w:rPr>
        <w:t xml:space="preserve">ce </w:t>
      </w:r>
      <w:r w:rsidR="005E401B">
        <w:rPr>
          <w:rFonts w:eastAsia="等线" w:hint="eastAsia"/>
          <w:bCs/>
          <w:sz w:val="21"/>
          <w:szCs w:val="21"/>
          <w:lang w:eastAsia="zh-CN"/>
        </w:rPr>
        <w:t>w</w:t>
      </w:r>
      <w:r w:rsidR="005E401B">
        <w:rPr>
          <w:rFonts w:eastAsia="等线"/>
          <w:bCs/>
          <w:sz w:val="21"/>
          <w:szCs w:val="21"/>
          <w:lang w:eastAsia="zh-CN"/>
        </w:rPr>
        <w:t xml:space="preserve">e already have an agreement to support to </w:t>
      </w:r>
      <w:r w:rsidR="005E401B" w:rsidRPr="005E401B">
        <w:rPr>
          <w:rFonts w:eastAsia="等线"/>
          <w:bCs/>
          <w:sz w:val="21"/>
          <w:szCs w:val="21"/>
          <w:lang w:eastAsia="zh-CN"/>
        </w:rPr>
        <w:t>differentiate</w:t>
      </w:r>
      <w:r w:rsidR="005E401B">
        <w:rPr>
          <w:rFonts w:eastAsia="等线"/>
          <w:bCs/>
          <w:sz w:val="21"/>
          <w:szCs w:val="21"/>
          <w:lang w:eastAsia="zh-CN"/>
        </w:rPr>
        <w:t xml:space="preserve"> </w:t>
      </w:r>
      <w:r w:rsidR="005E401B" w:rsidRPr="005E401B">
        <w:rPr>
          <w:rFonts w:eastAsia="等线"/>
          <w:bCs/>
          <w:sz w:val="21"/>
          <w:szCs w:val="21"/>
          <w:lang w:eastAsia="zh-CN"/>
        </w:rPr>
        <w:t>between multiple PRACH transmissions and single PRACH transmissions</w:t>
      </w:r>
      <w:r w:rsidR="005E401B">
        <w:rPr>
          <w:rFonts w:eastAsia="等线"/>
          <w:bCs/>
          <w:sz w:val="21"/>
          <w:szCs w:val="21"/>
          <w:lang w:eastAsia="zh-CN"/>
        </w:rPr>
        <w:t>, we think the benefit of Option 1 seems small.</w:t>
      </w:r>
    </w:p>
    <w:p w14:paraId="09B7B153" w14:textId="36975FEA" w:rsidR="007D0635" w:rsidRDefault="007D0635" w:rsidP="007D0635">
      <w:pPr>
        <w:overflowPunct/>
        <w:autoSpaceDE/>
        <w:autoSpaceDN/>
        <w:adjustRightInd/>
        <w:snapToGrid w:val="0"/>
        <w:spacing w:after="120" w:line="280" w:lineRule="atLeast"/>
        <w:jc w:val="both"/>
        <w:textAlignment w:val="auto"/>
        <w:rPr>
          <w:rFonts w:eastAsia="等线"/>
          <w:bCs/>
          <w:sz w:val="21"/>
          <w:szCs w:val="21"/>
          <w:lang w:eastAsia="zh-CN"/>
        </w:rPr>
      </w:pPr>
      <w:r w:rsidRPr="007D0635">
        <w:rPr>
          <w:rFonts w:eastAsia="等线"/>
          <w:bCs/>
          <w:sz w:val="21"/>
          <w:szCs w:val="21"/>
          <w:lang w:eastAsia="zh-CN"/>
        </w:rPr>
        <w:object w:dxaOrig="25123" w:dyaOrig="5017" w14:anchorId="241154E2">
          <v:shape id="_x0000_i1028" type="#_x0000_t75" style="width:480.75pt;height:95.25pt" o:ole="">
            <v:imagedata r:id="rId15" o:title=""/>
          </v:shape>
          <o:OLEObject Type="Embed" ProgID="Visio.Drawing.11" ShapeID="_x0000_i1028" DrawAspect="Content" ObjectID="_1738041393" r:id="rId16"/>
        </w:object>
      </w:r>
    </w:p>
    <w:p w14:paraId="0E1EFB7A" w14:textId="03055D13" w:rsidR="007D0635" w:rsidRDefault="007D0635" w:rsidP="007D0635">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4B0642">
        <w:rPr>
          <w:rFonts w:eastAsia="等线"/>
          <w:bCs/>
          <w:sz w:val="21"/>
          <w:szCs w:val="21"/>
          <w:lang w:eastAsia="zh-CN"/>
        </w:rPr>
        <w:t>3</w:t>
      </w:r>
      <w:r>
        <w:rPr>
          <w:rFonts w:eastAsia="等线"/>
          <w:bCs/>
          <w:sz w:val="21"/>
          <w:szCs w:val="21"/>
          <w:lang w:eastAsia="zh-CN"/>
        </w:rPr>
        <w:t xml:space="preserve">. Illustration of </w:t>
      </w:r>
      <w:r>
        <w:rPr>
          <w:rFonts w:eastAsia="等线"/>
          <w:bCs/>
          <w:sz w:val="21"/>
          <w:lang w:eastAsia="zh-CN"/>
        </w:rPr>
        <w:t>Option 1</w:t>
      </w:r>
    </w:p>
    <w:p w14:paraId="68476ED2" w14:textId="757E50E1" w:rsidR="007D0635" w:rsidRDefault="009A6D41" w:rsidP="007D0635">
      <w:pPr>
        <w:overflowPunct/>
        <w:autoSpaceDE/>
        <w:autoSpaceDN/>
        <w:adjustRightInd/>
        <w:snapToGrid w:val="0"/>
        <w:spacing w:after="120" w:line="280" w:lineRule="atLeast"/>
        <w:jc w:val="both"/>
        <w:textAlignment w:val="auto"/>
        <w:rPr>
          <w:rFonts w:eastAsia="等线"/>
          <w:bCs/>
          <w:sz w:val="21"/>
          <w:lang w:eastAsia="zh-CN"/>
        </w:rPr>
      </w:pPr>
      <w:r w:rsidRPr="00696528">
        <w:rPr>
          <w:rFonts w:eastAsia="等线" w:hint="eastAsia"/>
          <w:bCs/>
          <w:sz w:val="21"/>
          <w:szCs w:val="21"/>
          <w:lang w:eastAsia="zh-CN"/>
        </w:rPr>
        <w:t>F</w:t>
      </w:r>
      <w:r w:rsidRPr="00696528">
        <w:rPr>
          <w:rFonts w:eastAsia="等线"/>
          <w:bCs/>
          <w:sz w:val="21"/>
          <w:szCs w:val="21"/>
          <w:lang w:eastAsia="zh-CN"/>
        </w:rPr>
        <w:t>or Option 2, as illustrated in Fig.</w:t>
      </w:r>
      <w:r w:rsidR="004B0642">
        <w:rPr>
          <w:rFonts w:eastAsia="等线"/>
          <w:bCs/>
          <w:sz w:val="21"/>
          <w:szCs w:val="21"/>
          <w:lang w:eastAsia="zh-CN"/>
        </w:rPr>
        <w:t>4</w:t>
      </w:r>
      <w:r w:rsidRPr="00696528">
        <w:rPr>
          <w:rFonts w:eastAsia="等线"/>
          <w:bCs/>
          <w:sz w:val="21"/>
          <w:szCs w:val="21"/>
          <w:lang w:eastAsia="zh-CN"/>
        </w:rPr>
        <w:t>, there is only one RAR window which covers all the</w:t>
      </w:r>
      <w:r w:rsidR="00417CD1">
        <w:rPr>
          <w:rFonts w:eastAsia="等线"/>
          <w:bCs/>
          <w:sz w:val="21"/>
          <w:szCs w:val="21"/>
          <w:lang w:eastAsia="zh-CN"/>
        </w:rPr>
        <w:t xml:space="preserve"> four</w:t>
      </w:r>
      <w:r w:rsidRPr="00696528">
        <w:rPr>
          <w:rFonts w:eastAsia="等线"/>
          <w:bCs/>
          <w:sz w:val="21"/>
          <w:szCs w:val="21"/>
          <w:lang w:eastAsia="zh-CN"/>
        </w:rPr>
        <w:t xml:space="preserve"> repetitions.</w:t>
      </w:r>
      <w:r w:rsidR="000C7A98" w:rsidRPr="00696528">
        <w:rPr>
          <w:rFonts w:eastAsia="等线"/>
          <w:bCs/>
          <w:sz w:val="21"/>
          <w:szCs w:val="21"/>
          <w:lang w:eastAsia="zh-CN"/>
        </w:rPr>
        <w:t xml:space="preserve"> Currently, the length of RAR window defined in TS 38.331 </w:t>
      </w:r>
      <w:r w:rsidR="005B338F" w:rsidRPr="00696528">
        <w:rPr>
          <w:rFonts w:eastAsia="等线"/>
          <w:bCs/>
          <w:sz w:val="21"/>
          <w:szCs w:val="21"/>
          <w:lang w:eastAsia="zh-CN"/>
        </w:rPr>
        <w:t xml:space="preserve">follows that: </w:t>
      </w:r>
      <w:r w:rsidR="005B338F" w:rsidRPr="00696528">
        <w:rPr>
          <w:sz w:val="21"/>
          <w:szCs w:val="21"/>
          <w:lang w:eastAsia="sv-SE"/>
        </w:rPr>
        <w:t xml:space="preserve">lower than or equal to 10 </w:t>
      </w:r>
      <w:proofErr w:type="spellStart"/>
      <w:r w:rsidR="005B338F" w:rsidRPr="00696528">
        <w:rPr>
          <w:sz w:val="21"/>
          <w:szCs w:val="21"/>
          <w:lang w:eastAsia="sv-SE"/>
        </w:rPr>
        <w:t>ms</w:t>
      </w:r>
      <w:proofErr w:type="spellEnd"/>
      <w:r w:rsidR="005B338F" w:rsidRPr="00696528">
        <w:rPr>
          <w:sz w:val="21"/>
          <w:szCs w:val="21"/>
          <w:lang w:eastAsia="sv-SE"/>
        </w:rPr>
        <w:t xml:space="preserve"> when Msg2 is transmitted in licensed spectrum and lower than or equal to 40 </w:t>
      </w:r>
      <w:proofErr w:type="spellStart"/>
      <w:r w:rsidR="005B338F" w:rsidRPr="00696528">
        <w:rPr>
          <w:sz w:val="21"/>
          <w:szCs w:val="21"/>
          <w:lang w:eastAsia="sv-SE"/>
        </w:rPr>
        <w:t>ms</w:t>
      </w:r>
      <w:proofErr w:type="spellEnd"/>
      <w:r w:rsidR="005B338F" w:rsidRPr="00696528">
        <w:rPr>
          <w:sz w:val="21"/>
          <w:szCs w:val="21"/>
          <w:lang w:eastAsia="sv-SE"/>
        </w:rPr>
        <w:t xml:space="preserve"> when Msg2 is transmitted with shared spectrum channel </w:t>
      </w:r>
      <w:r w:rsidR="005B338F" w:rsidRPr="00696528">
        <w:rPr>
          <w:sz w:val="21"/>
          <w:szCs w:val="21"/>
          <w:lang w:eastAsia="sv-SE"/>
        </w:rPr>
        <w:lastRenderedPageBreak/>
        <w:t xml:space="preserve">access. </w:t>
      </w:r>
      <w:r w:rsidR="00F75D56">
        <w:rPr>
          <w:rFonts w:hint="eastAsia"/>
          <w:sz w:val="21"/>
          <w:szCs w:val="21"/>
          <w:lang w:eastAsia="zh-CN"/>
        </w:rPr>
        <w:t>The</w:t>
      </w:r>
      <w:r w:rsidR="00F75D56">
        <w:rPr>
          <w:sz w:val="21"/>
          <w:szCs w:val="21"/>
          <w:lang w:eastAsia="sv-SE"/>
        </w:rPr>
        <w:t xml:space="preserve"> length of </w:t>
      </w:r>
      <w:r w:rsidR="00F75D56">
        <w:rPr>
          <w:rFonts w:eastAsia="等线"/>
          <w:bCs/>
          <w:sz w:val="21"/>
          <w:lang w:eastAsia="zh-CN"/>
        </w:rPr>
        <w:t xml:space="preserve">SSB to RO association period is within the set of {10, 20, 40, 80, 160} </w:t>
      </w:r>
      <w:proofErr w:type="spellStart"/>
      <w:r w:rsidR="00F75D56">
        <w:rPr>
          <w:rFonts w:eastAsia="等线"/>
          <w:bCs/>
          <w:sz w:val="21"/>
          <w:lang w:eastAsia="zh-CN"/>
        </w:rPr>
        <w:t>ms.</w:t>
      </w:r>
      <w:proofErr w:type="spellEnd"/>
      <w:r w:rsidR="00F75D56">
        <w:rPr>
          <w:rFonts w:eastAsia="等线"/>
          <w:bCs/>
          <w:sz w:val="21"/>
          <w:lang w:eastAsia="zh-CN"/>
        </w:rPr>
        <w:t xml:space="preserve"> </w:t>
      </w:r>
      <w:r w:rsidR="00E50EA8">
        <w:rPr>
          <w:rFonts w:eastAsia="等线"/>
          <w:bCs/>
          <w:sz w:val="21"/>
          <w:lang w:eastAsia="zh-CN"/>
        </w:rPr>
        <w:t>I</w:t>
      </w:r>
      <w:r w:rsidR="00F75D56">
        <w:rPr>
          <w:rFonts w:eastAsia="等线"/>
          <w:bCs/>
          <w:sz w:val="21"/>
          <w:lang w:eastAsia="zh-CN"/>
        </w:rPr>
        <w:t xml:space="preserve">t can be </w:t>
      </w:r>
      <w:r w:rsidR="00E50EA8">
        <w:rPr>
          <w:rFonts w:eastAsia="等线"/>
          <w:bCs/>
          <w:sz w:val="21"/>
          <w:lang w:eastAsia="zh-CN"/>
        </w:rPr>
        <w:t>then seen</w:t>
      </w:r>
      <w:r w:rsidR="00F75D56">
        <w:rPr>
          <w:rFonts w:eastAsia="等线"/>
          <w:bCs/>
          <w:sz w:val="21"/>
          <w:lang w:eastAsia="zh-CN"/>
        </w:rPr>
        <w:t xml:space="preserve"> that</w:t>
      </w:r>
      <w:r w:rsidR="00E50EA8">
        <w:rPr>
          <w:rFonts w:eastAsia="等线"/>
          <w:bCs/>
          <w:sz w:val="21"/>
          <w:lang w:eastAsia="zh-CN"/>
        </w:rPr>
        <w:t xml:space="preserve"> a single RAR window with current length is hard to cover all the repetitions. Thus, if Option 2 is selected, the length of RAR window needs to be extended.</w:t>
      </w:r>
      <w:r w:rsidR="00417CD1">
        <w:rPr>
          <w:rFonts w:eastAsia="等线"/>
          <w:bCs/>
          <w:sz w:val="21"/>
          <w:lang w:eastAsia="zh-CN"/>
        </w:rPr>
        <w:t xml:space="preserve"> Moreover, the RA-RNTI calculation needs to be discussed. </w:t>
      </w:r>
      <w:r w:rsidR="004B0642">
        <w:rPr>
          <w:rFonts w:eastAsia="等线" w:hint="eastAsia"/>
          <w:bCs/>
          <w:sz w:val="21"/>
          <w:lang w:eastAsia="zh-CN"/>
        </w:rPr>
        <w:t>This</w:t>
      </w:r>
      <w:r w:rsidR="004B0642">
        <w:rPr>
          <w:rFonts w:eastAsia="等线"/>
          <w:bCs/>
          <w:sz w:val="21"/>
          <w:lang w:eastAsia="zh-CN"/>
        </w:rPr>
        <w:t xml:space="preserve"> issue is also related to the RO configuration for multiple PRACH transmissions as discussed in Section 2.1.</w:t>
      </w:r>
    </w:p>
    <w:p w14:paraId="11C2D1BF" w14:textId="4FDB56FD" w:rsidR="00075AB6" w:rsidRPr="00696528" w:rsidRDefault="00075AB6" w:rsidP="007D0635">
      <w:pPr>
        <w:overflowPunct/>
        <w:autoSpaceDE/>
        <w:autoSpaceDN/>
        <w:adjustRightInd/>
        <w:snapToGrid w:val="0"/>
        <w:spacing w:after="120" w:line="280" w:lineRule="atLeast"/>
        <w:jc w:val="both"/>
        <w:textAlignment w:val="auto"/>
        <w:rPr>
          <w:rFonts w:eastAsia="等线"/>
          <w:bCs/>
          <w:sz w:val="21"/>
          <w:szCs w:val="21"/>
          <w:lang w:eastAsia="zh-CN"/>
        </w:rPr>
      </w:pPr>
      <w:r>
        <w:rPr>
          <w:b/>
          <w:i/>
          <w:sz w:val="21"/>
          <w:szCs w:val="21"/>
          <w:lang w:eastAsia="zh-CN"/>
        </w:rPr>
        <w:t xml:space="preserve">Observation </w:t>
      </w:r>
      <w:r w:rsidR="00525E6D">
        <w:rPr>
          <w:b/>
          <w:i/>
          <w:sz w:val="21"/>
          <w:szCs w:val="21"/>
          <w:lang w:eastAsia="zh-CN"/>
        </w:rPr>
        <w:t>1</w:t>
      </w:r>
      <w:r w:rsidRPr="000E086D">
        <w:rPr>
          <w:b/>
          <w:i/>
          <w:sz w:val="21"/>
          <w:szCs w:val="21"/>
          <w:lang w:eastAsia="zh-CN"/>
        </w:rPr>
        <w:t>:</w:t>
      </w:r>
      <w:r>
        <w:rPr>
          <w:b/>
          <w:i/>
          <w:sz w:val="21"/>
          <w:szCs w:val="21"/>
          <w:lang w:eastAsia="zh-CN"/>
        </w:rPr>
        <w:t xml:space="preserve"> </w:t>
      </w:r>
      <w:r w:rsidR="00073569">
        <w:rPr>
          <w:b/>
          <w:i/>
          <w:sz w:val="21"/>
          <w:szCs w:val="21"/>
          <w:lang w:eastAsia="zh-CN"/>
        </w:rPr>
        <w:t xml:space="preserve">For </w:t>
      </w:r>
      <w:r w:rsidRPr="00075AB6">
        <w:rPr>
          <w:b/>
          <w:i/>
          <w:sz w:val="21"/>
          <w:szCs w:val="21"/>
          <w:lang w:eastAsia="zh-CN"/>
        </w:rPr>
        <w:t>Option 2</w:t>
      </w:r>
      <w:r w:rsidR="008F5000">
        <w:rPr>
          <w:b/>
          <w:i/>
          <w:sz w:val="21"/>
          <w:szCs w:val="21"/>
          <w:lang w:eastAsia="zh-CN"/>
        </w:rPr>
        <w:t>-1</w:t>
      </w:r>
      <w:r>
        <w:rPr>
          <w:b/>
          <w:i/>
          <w:sz w:val="21"/>
          <w:szCs w:val="21"/>
          <w:lang w:eastAsia="zh-CN"/>
        </w:rPr>
        <w:t xml:space="preserve"> (</w:t>
      </w:r>
      <w:r w:rsidRPr="00075AB6">
        <w:rPr>
          <w:b/>
          <w:i/>
          <w:sz w:val="21"/>
          <w:szCs w:val="21"/>
          <w:lang w:eastAsia="zh-CN"/>
        </w:rPr>
        <w:t>Single RAR window is utilized to cover all the repetitions, the start position of the window follows legacy design</w:t>
      </w:r>
      <w:r>
        <w:rPr>
          <w:b/>
          <w:i/>
          <w:sz w:val="21"/>
          <w:szCs w:val="21"/>
          <w:lang w:eastAsia="zh-CN"/>
        </w:rPr>
        <w:t>)</w:t>
      </w:r>
      <w:r w:rsidRPr="00075AB6">
        <w:rPr>
          <w:b/>
          <w:i/>
          <w:sz w:val="21"/>
          <w:szCs w:val="21"/>
          <w:lang w:eastAsia="zh-CN"/>
        </w:rPr>
        <w:t>, the length of RAR window needs to be extended</w:t>
      </w:r>
      <w:r>
        <w:rPr>
          <w:b/>
          <w:i/>
          <w:sz w:val="21"/>
          <w:szCs w:val="21"/>
          <w:lang w:eastAsia="zh-CN"/>
        </w:rPr>
        <w:t>.</w:t>
      </w:r>
    </w:p>
    <w:p w14:paraId="57DCD6B1" w14:textId="1E62527D" w:rsidR="009A6D41" w:rsidRDefault="009A6D41" w:rsidP="009A6D41">
      <w:pPr>
        <w:overflowPunct/>
        <w:autoSpaceDE/>
        <w:autoSpaceDN/>
        <w:adjustRightInd/>
        <w:snapToGrid w:val="0"/>
        <w:spacing w:after="120" w:line="280" w:lineRule="atLeast"/>
        <w:jc w:val="center"/>
        <w:textAlignment w:val="auto"/>
        <w:rPr>
          <w:rFonts w:eastAsia="等线"/>
          <w:bCs/>
          <w:sz w:val="21"/>
          <w:szCs w:val="21"/>
          <w:lang w:eastAsia="zh-CN"/>
        </w:rPr>
      </w:pPr>
      <w:r w:rsidRPr="009A6D41">
        <w:rPr>
          <w:rFonts w:eastAsia="等线"/>
          <w:bCs/>
          <w:sz w:val="21"/>
          <w:szCs w:val="21"/>
          <w:lang w:eastAsia="zh-CN"/>
        </w:rPr>
        <w:object w:dxaOrig="16676" w:dyaOrig="3420" w14:anchorId="5F9C1065">
          <v:shape id="_x0000_i1029" type="#_x0000_t75" style="width:401.25pt;height:81.75pt" o:ole="">
            <v:imagedata r:id="rId17" o:title=""/>
          </v:shape>
          <o:OLEObject Type="Embed" ProgID="Visio.Drawing.11" ShapeID="_x0000_i1029" DrawAspect="Content" ObjectID="_1738041394" r:id="rId18"/>
        </w:object>
      </w:r>
    </w:p>
    <w:p w14:paraId="4E253105" w14:textId="44398A05" w:rsidR="009A6D41" w:rsidRDefault="009A6D41" w:rsidP="009A6D41">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4B0642">
        <w:rPr>
          <w:rFonts w:eastAsia="等线"/>
          <w:bCs/>
          <w:sz w:val="21"/>
          <w:szCs w:val="21"/>
          <w:lang w:eastAsia="zh-CN"/>
        </w:rPr>
        <w:t>4</w:t>
      </w:r>
      <w:r>
        <w:rPr>
          <w:rFonts w:eastAsia="等线"/>
          <w:bCs/>
          <w:sz w:val="21"/>
          <w:szCs w:val="21"/>
          <w:lang w:eastAsia="zh-CN"/>
        </w:rPr>
        <w:t xml:space="preserve">. Illustration of </w:t>
      </w:r>
      <w:r>
        <w:rPr>
          <w:rFonts w:eastAsia="等线"/>
          <w:bCs/>
          <w:sz w:val="21"/>
          <w:lang w:eastAsia="zh-CN"/>
        </w:rPr>
        <w:t>Option 2</w:t>
      </w:r>
      <w:r w:rsidR="004B0642">
        <w:rPr>
          <w:rFonts w:eastAsia="等线"/>
          <w:bCs/>
          <w:sz w:val="21"/>
          <w:lang w:eastAsia="zh-CN"/>
        </w:rPr>
        <w:t>-1</w:t>
      </w:r>
    </w:p>
    <w:p w14:paraId="25B05BD7" w14:textId="02153C32" w:rsidR="009A6D41" w:rsidRDefault="003A701B" w:rsidP="007D0635">
      <w:pPr>
        <w:overflowPunct/>
        <w:autoSpaceDE/>
        <w:autoSpaceDN/>
        <w:adjustRightInd/>
        <w:snapToGrid w:val="0"/>
        <w:spacing w:after="120" w:line="280" w:lineRule="atLeast"/>
        <w:jc w:val="both"/>
        <w:textAlignment w:val="auto"/>
        <w:rPr>
          <w:rFonts w:eastAsia="等线"/>
          <w:bCs/>
          <w:sz w:val="21"/>
          <w:szCs w:val="21"/>
          <w:lang w:eastAsia="zh-CN"/>
        </w:rPr>
      </w:pPr>
      <w:r>
        <w:rPr>
          <w:rFonts w:eastAsia="等线" w:hint="eastAsia"/>
          <w:bCs/>
          <w:sz w:val="21"/>
          <w:szCs w:val="21"/>
          <w:lang w:eastAsia="zh-CN"/>
        </w:rPr>
        <w:t>F</w:t>
      </w:r>
      <w:r>
        <w:rPr>
          <w:rFonts w:eastAsia="等线"/>
          <w:bCs/>
          <w:sz w:val="21"/>
          <w:szCs w:val="21"/>
          <w:lang w:eastAsia="zh-CN"/>
        </w:rPr>
        <w:t>or Option</w:t>
      </w:r>
      <w:r w:rsidR="00731070">
        <w:rPr>
          <w:rFonts w:eastAsia="等线"/>
          <w:bCs/>
          <w:sz w:val="21"/>
          <w:szCs w:val="21"/>
          <w:lang w:eastAsia="zh-CN"/>
        </w:rPr>
        <w:t>2-2</w:t>
      </w:r>
      <w:r>
        <w:rPr>
          <w:rFonts w:eastAsia="等线"/>
          <w:bCs/>
          <w:sz w:val="21"/>
          <w:szCs w:val="21"/>
          <w:lang w:eastAsia="zh-CN"/>
        </w:rPr>
        <w:t xml:space="preserve">, </w:t>
      </w:r>
      <w:r w:rsidR="00436B77">
        <w:rPr>
          <w:rFonts w:eastAsia="等线"/>
          <w:bCs/>
          <w:sz w:val="21"/>
          <w:szCs w:val="21"/>
          <w:lang w:eastAsia="zh-CN"/>
        </w:rPr>
        <w:t>as illustrated in Fig.</w:t>
      </w:r>
      <w:r w:rsidR="004B0642">
        <w:rPr>
          <w:rFonts w:eastAsia="等线"/>
          <w:bCs/>
          <w:sz w:val="21"/>
          <w:szCs w:val="21"/>
          <w:lang w:eastAsia="zh-CN"/>
        </w:rPr>
        <w:t>5</w:t>
      </w:r>
      <w:r w:rsidR="00436B77">
        <w:rPr>
          <w:rFonts w:eastAsia="等线"/>
          <w:bCs/>
          <w:sz w:val="21"/>
          <w:szCs w:val="21"/>
          <w:lang w:eastAsia="zh-CN"/>
        </w:rPr>
        <w:t>, there is only one RAR window after the PRACH repetitions.</w:t>
      </w:r>
      <w:r w:rsidR="003B200D">
        <w:rPr>
          <w:rFonts w:eastAsia="等线"/>
          <w:bCs/>
          <w:sz w:val="21"/>
          <w:szCs w:val="21"/>
          <w:lang w:eastAsia="zh-CN"/>
        </w:rPr>
        <w:t xml:space="preserve"> The RAR window design can largely follow the legacy one. Mainly two issues need to be discussed</w:t>
      </w:r>
      <w:r w:rsidR="003B200D">
        <w:rPr>
          <w:rFonts w:eastAsia="等线" w:hint="eastAsia"/>
          <w:bCs/>
          <w:sz w:val="21"/>
          <w:szCs w:val="21"/>
          <w:lang w:eastAsia="zh-CN"/>
        </w:rPr>
        <w:t>.</w:t>
      </w:r>
      <w:r w:rsidR="003B200D">
        <w:rPr>
          <w:rFonts w:eastAsia="等线"/>
          <w:bCs/>
          <w:sz w:val="21"/>
          <w:szCs w:val="21"/>
          <w:lang w:eastAsia="zh-CN"/>
        </w:rPr>
        <w:t xml:space="preserve"> The first </w:t>
      </w:r>
      <w:r w:rsidR="0032504F">
        <w:rPr>
          <w:rFonts w:eastAsia="等线"/>
          <w:bCs/>
          <w:sz w:val="21"/>
          <w:szCs w:val="21"/>
          <w:lang w:eastAsia="zh-CN"/>
        </w:rPr>
        <w:t xml:space="preserve">issue </w:t>
      </w:r>
      <w:r w:rsidR="003B200D">
        <w:rPr>
          <w:rFonts w:eastAsia="等线"/>
          <w:bCs/>
          <w:sz w:val="21"/>
          <w:szCs w:val="21"/>
          <w:lang w:eastAsia="zh-CN"/>
        </w:rPr>
        <w:t xml:space="preserve">is </w:t>
      </w:r>
      <w:r w:rsidR="0032504F">
        <w:rPr>
          <w:rFonts w:eastAsia="等线"/>
          <w:bCs/>
          <w:sz w:val="21"/>
          <w:szCs w:val="21"/>
          <w:lang w:eastAsia="zh-CN"/>
        </w:rPr>
        <w:t xml:space="preserve">about </w:t>
      </w:r>
      <w:r w:rsidR="003B200D">
        <w:rPr>
          <w:rFonts w:eastAsia="等线"/>
          <w:bCs/>
          <w:sz w:val="21"/>
          <w:szCs w:val="21"/>
          <w:lang w:eastAsia="zh-CN"/>
        </w:rPr>
        <w:t xml:space="preserve">the start position of RAR window, </w:t>
      </w:r>
      <w:r w:rsidR="0032504F">
        <w:rPr>
          <w:rFonts w:eastAsia="等线"/>
          <w:bCs/>
          <w:sz w:val="21"/>
          <w:szCs w:val="21"/>
          <w:lang w:eastAsia="zh-CN"/>
        </w:rPr>
        <w:t>it can be simply redefined as after the last PRACH repetitions.</w:t>
      </w:r>
      <w:r w:rsidR="00525E6D">
        <w:rPr>
          <w:rFonts w:eastAsia="等线"/>
          <w:bCs/>
          <w:sz w:val="21"/>
          <w:szCs w:val="21"/>
          <w:lang w:eastAsia="zh-CN"/>
        </w:rPr>
        <w:t xml:space="preserve"> If the concept of “RO group” is introduced, then the start position of RAR window can be after the corresponding RO </w:t>
      </w:r>
      <w:r w:rsidR="00731070">
        <w:rPr>
          <w:rFonts w:eastAsia="等线"/>
          <w:bCs/>
          <w:sz w:val="21"/>
          <w:szCs w:val="21"/>
          <w:lang w:eastAsia="zh-CN"/>
        </w:rPr>
        <w:t>group</w:t>
      </w:r>
      <w:r w:rsidR="00525E6D">
        <w:rPr>
          <w:rFonts w:eastAsia="等线"/>
          <w:bCs/>
          <w:sz w:val="21"/>
          <w:szCs w:val="21"/>
          <w:lang w:eastAsia="zh-CN"/>
        </w:rPr>
        <w:t>.</w:t>
      </w:r>
      <w:r w:rsidR="0032504F">
        <w:rPr>
          <w:rFonts w:eastAsia="等线"/>
          <w:bCs/>
          <w:sz w:val="21"/>
          <w:szCs w:val="21"/>
          <w:lang w:eastAsia="zh-CN"/>
        </w:rPr>
        <w:t xml:space="preserve"> The second issue is about the RA</w:t>
      </w:r>
      <w:r w:rsidR="0032504F">
        <w:rPr>
          <w:rFonts w:eastAsia="等线" w:hint="eastAsia"/>
          <w:bCs/>
          <w:sz w:val="21"/>
          <w:szCs w:val="21"/>
          <w:lang w:eastAsia="zh-CN"/>
        </w:rPr>
        <w:t>-RNTI</w:t>
      </w:r>
      <w:r w:rsidR="0032504F">
        <w:rPr>
          <w:rFonts w:eastAsia="等线"/>
          <w:bCs/>
          <w:sz w:val="21"/>
          <w:szCs w:val="21"/>
          <w:lang w:eastAsia="zh-CN"/>
        </w:rPr>
        <w:t xml:space="preserve"> </w:t>
      </w:r>
      <w:r w:rsidR="0032504F">
        <w:rPr>
          <w:rFonts w:eastAsia="等线" w:hint="eastAsia"/>
          <w:bCs/>
          <w:sz w:val="21"/>
          <w:szCs w:val="21"/>
          <w:lang w:eastAsia="zh-CN"/>
        </w:rPr>
        <w:t>cal</w:t>
      </w:r>
      <w:r w:rsidR="0032504F">
        <w:rPr>
          <w:rFonts w:eastAsia="等线"/>
          <w:bCs/>
          <w:sz w:val="21"/>
          <w:szCs w:val="21"/>
          <w:lang w:eastAsia="zh-CN"/>
        </w:rPr>
        <w:t>culation, a pre-defined rule is needed. For example, similar with Option 2</w:t>
      </w:r>
      <w:r w:rsidR="00A11E5C">
        <w:rPr>
          <w:rFonts w:eastAsia="等线"/>
          <w:bCs/>
          <w:sz w:val="21"/>
          <w:szCs w:val="21"/>
          <w:lang w:eastAsia="zh-CN"/>
        </w:rPr>
        <w:t>-1</w:t>
      </w:r>
      <w:r w:rsidR="0032504F">
        <w:rPr>
          <w:rFonts w:eastAsia="等线"/>
          <w:bCs/>
          <w:sz w:val="21"/>
          <w:szCs w:val="21"/>
          <w:lang w:eastAsia="zh-CN"/>
        </w:rPr>
        <w:t xml:space="preserve">, we can </w:t>
      </w:r>
      <w:r w:rsidR="0032504F">
        <w:rPr>
          <w:rFonts w:eastAsia="等线"/>
          <w:bCs/>
          <w:sz w:val="21"/>
          <w:lang w:eastAsia="zh-CN"/>
        </w:rPr>
        <w:t>use the RA-RNTI calculated based on one of the predefined RPACH repetition, e.g., the first</w:t>
      </w:r>
      <w:r w:rsidR="00CE3C55">
        <w:rPr>
          <w:rFonts w:eastAsia="等线"/>
          <w:bCs/>
          <w:sz w:val="21"/>
          <w:lang w:eastAsia="zh-CN"/>
        </w:rPr>
        <w:t xml:space="preserve"> or last</w:t>
      </w:r>
      <w:r w:rsidR="0032504F">
        <w:rPr>
          <w:rFonts w:eastAsia="等线"/>
          <w:bCs/>
          <w:sz w:val="21"/>
          <w:lang w:eastAsia="zh-CN"/>
        </w:rPr>
        <w:t xml:space="preserve"> PRACH repetition.</w:t>
      </w:r>
    </w:p>
    <w:p w14:paraId="508719A3" w14:textId="17F9D897" w:rsidR="00436B77" w:rsidRDefault="00436B77" w:rsidP="00436B77">
      <w:pPr>
        <w:overflowPunct/>
        <w:autoSpaceDE/>
        <w:autoSpaceDN/>
        <w:adjustRightInd/>
        <w:snapToGrid w:val="0"/>
        <w:spacing w:after="120" w:line="280" w:lineRule="atLeast"/>
        <w:jc w:val="center"/>
        <w:textAlignment w:val="auto"/>
        <w:rPr>
          <w:rFonts w:eastAsia="等线"/>
          <w:bCs/>
          <w:sz w:val="21"/>
          <w:szCs w:val="21"/>
          <w:lang w:eastAsia="zh-CN"/>
        </w:rPr>
      </w:pPr>
      <w:r w:rsidRPr="00436B77">
        <w:rPr>
          <w:rFonts w:eastAsia="等线"/>
          <w:bCs/>
          <w:sz w:val="21"/>
          <w:szCs w:val="21"/>
          <w:lang w:eastAsia="zh-CN"/>
        </w:rPr>
        <w:object w:dxaOrig="16676" w:dyaOrig="3393" w14:anchorId="30410A2A">
          <v:shape id="_x0000_i1030" type="#_x0000_t75" style="width:419.25pt;height:85.5pt" o:ole="">
            <v:imagedata r:id="rId19" o:title=""/>
          </v:shape>
          <o:OLEObject Type="Embed" ProgID="Visio.Drawing.11" ShapeID="_x0000_i1030" DrawAspect="Content" ObjectID="_1738041395" r:id="rId20"/>
        </w:object>
      </w:r>
    </w:p>
    <w:p w14:paraId="2873833D" w14:textId="0033DC7C" w:rsidR="00436B77" w:rsidRDefault="00436B77" w:rsidP="00436B77">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4B0642">
        <w:rPr>
          <w:rFonts w:eastAsia="等线"/>
          <w:bCs/>
          <w:sz w:val="21"/>
          <w:szCs w:val="21"/>
          <w:lang w:eastAsia="zh-CN"/>
        </w:rPr>
        <w:t>5</w:t>
      </w:r>
      <w:r>
        <w:rPr>
          <w:rFonts w:eastAsia="等线"/>
          <w:bCs/>
          <w:sz w:val="21"/>
          <w:szCs w:val="21"/>
          <w:lang w:eastAsia="zh-CN"/>
        </w:rPr>
        <w:t xml:space="preserve">. Illustration of </w:t>
      </w:r>
      <w:r>
        <w:rPr>
          <w:rFonts w:eastAsia="等线"/>
          <w:bCs/>
          <w:sz w:val="21"/>
          <w:lang w:eastAsia="zh-CN"/>
        </w:rPr>
        <w:t xml:space="preserve">Option </w:t>
      </w:r>
      <w:r w:rsidR="004B0642">
        <w:rPr>
          <w:rFonts w:eastAsia="等线"/>
          <w:bCs/>
          <w:sz w:val="21"/>
          <w:lang w:eastAsia="zh-CN"/>
        </w:rPr>
        <w:t>2-2</w:t>
      </w:r>
    </w:p>
    <w:p w14:paraId="4470CA37" w14:textId="26761612" w:rsidR="00A3164D" w:rsidRDefault="00556BCE" w:rsidP="00556BCE">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sidR="00CE3C55">
        <w:rPr>
          <w:b/>
          <w:i/>
          <w:sz w:val="21"/>
          <w:szCs w:val="21"/>
          <w:lang w:eastAsia="zh-CN"/>
        </w:rPr>
        <w:t>6</w:t>
      </w:r>
      <w:r w:rsidRPr="000E086D">
        <w:rPr>
          <w:b/>
          <w:i/>
          <w:sz w:val="21"/>
          <w:szCs w:val="21"/>
          <w:lang w:eastAsia="zh-CN"/>
        </w:rPr>
        <w:t>:</w:t>
      </w:r>
      <w:r>
        <w:rPr>
          <w:b/>
          <w:i/>
          <w:sz w:val="21"/>
          <w:szCs w:val="21"/>
          <w:lang w:eastAsia="zh-CN"/>
        </w:rPr>
        <w:t xml:space="preserve"> For </w:t>
      </w:r>
      <w:r w:rsidRPr="00556BCE">
        <w:rPr>
          <w:b/>
          <w:i/>
          <w:sz w:val="21"/>
          <w:szCs w:val="21"/>
          <w:lang w:eastAsia="zh-CN"/>
        </w:rPr>
        <w:t>RAR window and RA-RNTI calculation</w:t>
      </w:r>
      <w:r>
        <w:rPr>
          <w:b/>
          <w:i/>
          <w:sz w:val="21"/>
          <w:szCs w:val="21"/>
          <w:lang w:eastAsia="zh-CN"/>
        </w:rPr>
        <w:t xml:space="preserve">, </w:t>
      </w:r>
      <w:r w:rsidR="00AA1526">
        <w:rPr>
          <w:b/>
          <w:i/>
          <w:sz w:val="21"/>
          <w:szCs w:val="21"/>
          <w:lang w:eastAsia="zh-CN"/>
        </w:rPr>
        <w:t>slightly prefer Option 2-2 (</w:t>
      </w:r>
      <w:r w:rsidR="00AA1526" w:rsidRPr="00AA1526">
        <w:rPr>
          <w:b/>
          <w:i/>
          <w:sz w:val="21"/>
          <w:szCs w:val="21"/>
          <w:lang w:eastAsia="zh-CN"/>
        </w:rPr>
        <w:t>Single RAR window is utilized to cover all the repetitions, the start position of the window is after the last PRACH transmission</w:t>
      </w:r>
      <w:r w:rsidR="00AA1526">
        <w:rPr>
          <w:b/>
          <w:i/>
          <w:sz w:val="21"/>
          <w:szCs w:val="21"/>
          <w:lang w:eastAsia="zh-CN"/>
        </w:rPr>
        <w:t>)</w:t>
      </w:r>
      <w:r>
        <w:rPr>
          <w:b/>
          <w:i/>
          <w:sz w:val="21"/>
          <w:szCs w:val="21"/>
          <w:lang w:eastAsia="zh-CN"/>
        </w:rPr>
        <w:t>.</w:t>
      </w:r>
    </w:p>
    <w:p w14:paraId="4E9E2C6C" w14:textId="145CB95E" w:rsidR="002A0C6B" w:rsidRPr="00220FFC" w:rsidRDefault="002A0C6B" w:rsidP="002A0C6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PRACH repetition pattern</w:t>
      </w:r>
    </w:p>
    <w:p w14:paraId="23E936F9" w14:textId="22342902" w:rsidR="005B66F9" w:rsidRDefault="00DD63C9" w:rsidP="00556BCE">
      <w:pPr>
        <w:overflowPunct/>
        <w:adjustRightInd/>
        <w:snapToGrid w:val="0"/>
        <w:spacing w:after="100" w:afterAutospacing="1"/>
        <w:jc w:val="both"/>
        <w:textAlignment w:val="auto"/>
        <w:rPr>
          <w:rFonts w:eastAsia="等线"/>
          <w:bCs/>
          <w:sz w:val="21"/>
          <w:lang w:eastAsia="zh-CN"/>
        </w:rPr>
      </w:pPr>
      <w:r>
        <w:rPr>
          <w:rFonts w:hint="eastAsia"/>
          <w:bCs/>
          <w:iCs/>
          <w:sz w:val="21"/>
          <w:szCs w:val="21"/>
          <w:lang w:eastAsia="zh-CN"/>
        </w:rPr>
        <w:t>I</w:t>
      </w:r>
      <w:r>
        <w:rPr>
          <w:bCs/>
          <w:iCs/>
          <w:sz w:val="21"/>
          <w:szCs w:val="21"/>
          <w:lang w:eastAsia="zh-CN"/>
        </w:rPr>
        <w:t xml:space="preserve">n order to improve the coverage performance, </w:t>
      </w:r>
      <w:r>
        <w:rPr>
          <w:rFonts w:eastAsia="等线"/>
          <w:bCs/>
          <w:sz w:val="21"/>
          <w:lang w:eastAsia="zh-CN"/>
        </w:rPr>
        <w:t>PRACH repetitions should not overlap in time domain to avoid power sharing among repetitions.</w:t>
      </w:r>
    </w:p>
    <w:p w14:paraId="1E0C1FBC" w14:textId="189CE19C" w:rsidR="005B66F9" w:rsidRDefault="00CB3963" w:rsidP="00556BCE">
      <w:pPr>
        <w:overflowPunct/>
        <w:adjustRightInd/>
        <w:snapToGrid w:val="0"/>
        <w:spacing w:after="100" w:afterAutospacing="1"/>
        <w:jc w:val="both"/>
        <w:textAlignment w:val="auto"/>
        <w:rPr>
          <w:rFonts w:eastAsia="等线"/>
          <w:bCs/>
          <w:sz w:val="21"/>
          <w:lang w:eastAsia="zh-CN"/>
        </w:rPr>
      </w:pPr>
      <w:r>
        <w:rPr>
          <w:rFonts w:eastAsia="等线"/>
          <w:bCs/>
          <w:sz w:val="21"/>
          <w:lang w:eastAsia="zh-CN"/>
        </w:rPr>
        <w:t>If the concept of “RO group” is introduced, then there can be</w:t>
      </w:r>
      <w:r w:rsidR="005B66F9" w:rsidRPr="005B66F9">
        <w:rPr>
          <w:rFonts w:eastAsia="等线"/>
          <w:bCs/>
          <w:sz w:val="21"/>
          <w:lang w:eastAsia="zh-CN"/>
        </w:rPr>
        <w:t xml:space="preserve"> </w:t>
      </w:r>
      <w:r w:rsidR="005B66F9">
        <w:rPr>
          <w:rFonts w:eastAsia="等线"/>
          <w:bCs/>
          <w:sz w:val="21"/>
          <w:lang w:eastAsia="zh-CN"/>
        </w:rPr>
        <w:t>ROs w/</w:t>
      </w:r>
      <w:r>
        <w:rPr>
          <w:rFonts w:eastAsia="等线"/>
          <w:bCs/>
          <w:sz w:val="21"/>
          <w:lang w:eastAsia="zh-CN"/>
        </w:rPr>
        <w:t xml:space="preserve"> </w:t>
      </w:r>
      <w:r w:rsidR="00DC4871">
        <w:rPr>
          <w:rFonts w:eastAsia="等线"/>
          <w:bCs/>
          <w:sz w:val="21"/>
          <w:lang w:eastAsia="zh-CN"/>
        </w:rPr>
        <w:t xml:space="preserve">different starting RB positions </w:t>
      </w:r>
      <w:r>
        <w:rPr>
          <w:rFonts w:eastAsia="等线"/>
          <w:bCs/>
          <w:sz w:val="21"/>
          <w:lang w:eastAsia="zh-CN"/>
        </w:rPr>
        <w:t xml:space="preserve">within one RO group. In this way, </w:t>
      </w:r>
      <w:r w:rsidR="005B66F9">
        <w:rPr>
          <w:rFonts w:eastAsia="等线"/>
          <w:bCs/>
          <w:sz w:val="21"/>
          <w:lang w:eastAsia="zh-CN"/>
        </w:rPr>
        <w:t xml:space="preserve">multiple PRACH transmissions w/ frequency hopping can be realized. We think whether to introduce frequency hopping for multiple PRACH transmissions depends on whether it will increase the blind detection complexity on </w:t>
      </w:r>
      <w:proofErr w:type="spellStart"/>
      <w:r w:rsidR="005B66F9">
        <w:rPr>
          <w:rFonts w:eastAsia="等线"/>
          <w:bCs/>
          <w:sz w:val="21"/>
          <w:lang w:eastAsia="zh-CN"/>
        </w:rPr>
        <w:t>gNB</w:t>
      </w:r>
      <w:proofErr w:type="spellEnd"/>
      <w:r w:rsidR="005B66F9">
        <w:rPr>
          <w:rFonts w:eastAsia="等线"/>
          <w:bCs/>
          <w:sz w:val="21"/>
          <w:lang w:eastAsia="zh-CN"/>
        </w:rPr>
        <w:t xml:space="preserve"> side. If the blind detection complexity is not increased, we are OK to support frequency hopping for multiple PRACH transmissions.</w:t>
      </w:r>
    </w:p>
    <w:p w14:paraId="1EBB3F63" w14:textId="127C0F01" w:rsidR="00DF7A42" w:rsidRPr="00220FFC" w:rsidRDefault="00DF7A42" w:rsidP="00DF7A42">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Power control</w:t>
      </w:r>
    </w:p>
    <w:p w14:paraId="65B67BE4" w14:textId="4C544A7C" w:rsidR="0021678D" w:rsidRDefault="00DF7A42" w:rsidP="00400A98">
      <w:pPr>
        <w:overflowPunct/>
        <w:adjustRightInd/>
        <w:snapToGrid w:val="0"/>
        <w:spacing w:after="100" w:afterAutospacing="1"/>
        <w:jc w:val="both"/>
        <w:textAlignment w:val="auto"/>
        <w:rPr>
          <w:bCs/>
          <w:iCs/>
          <w:sz w:val="21"/>
          <w:szCs w:val="21"/>
          <w:lang w:eastAsia="zh-CN"/>
        </w:rPr>
      </w:pPr>
      <w:r w:rsidRPr="00DF7A42">
        <w:rPr>
          <w:rFonts w:hint="eastAsia"/>
          <w:bCs/>
          <w:iCs/>
          <w:sz w:val="21"/>
          <w:szCs w:val="21"/>
          <w:lang w:eastAsia="zh-CN"/>
        </w:rPr>
        <w:t>A</w:t>
      </w:r>
      <w:r w:rsidRPr="00DF7A42">
        <w:rPr>
          <w:bCs/>
          <w:iCs/>
          <w:sz w:val="21"/>
          <w:szCs w:val="21"/>
          <w:lang w:eastAsia="zh-CN"/>
        </w:rPr>
        <w:t>s discussed in RAN1 #110b-e meeting,</w:t>
      </w:r>
      <w:r>
        <w:rPr>
          <w:bCs/>
          <w:iCs/>
          <w:sz w:val="21"/>
          <w:szCs w:val="21"/>
          <w:lang w:eastAsia="zh-CN"/>
        </w:rPr>
        <w:t xml:space="preserve"> </w:t>
      </w:r>
      <w:r w:rsidR="0021678D">
        <w:rPr>
          <w:bCs/>
          <w:iCs/>
          <w:sz w:val="21"/>
          <w:szCs w:val="21"/>
          <w:lang w:eastAsia="zh-CN"/>
        </w:rPr>
        <w:t>two options for power ramping were discussed regarding whether the power ramping is performed during one RACH attempt as follows.</w:t>
      </w:r>
    </w:p>
    <w:p w14:paraId="18DDD268" w14:textId="77777777" w:rsidR="0021678D" w:rsidRDefault="0021678D" w:rsidP="0021678D">
      <w:pPr>
        <w:pStyle w:val="Observation"/>
        <w:numPr>
          <w:ilvl w:val="0"/>
          <w:numId w:val="24"/>
        </w:numPr>
        <w:spacing w:before="156" w:after="180" w:line="259" w:lineRule="auto"/>
        <w:rPr>
          <w:rFonts w:ascii="Times New Roman" w:hAnsi="Times New Roman"/>
          <w:kern w:val="0"/>
          <w:szCs w:val="21"/>
          <w:lang w:val="en-GB"/>
        </w:rPr>
      </w:pPr>
      <w:r>
        <w:rPr>
          <w:rFonts w:ascii="Times New Roman" w:hAnsi="Times New Roman"/>
          <w:kern w:val="0"/>
          <w:szCs w:val="21"/>
          <w:lang w:val="en-GB"/>
        </w:rPr>
        <w:t xml:space="preserve">Option 1: </w:t>
      </w:r>
      <w:r>
        <w:rPr>
          <w:rFonts w:ascii="Times New Roman" w:hAnsi="Times New Roman"/>
          <w:b w:val="0"/>
          <w:bCs w:val="0"/>
          <w:kern w:val="0"/>
          <w:szCs w:val="21"/>
          <w:lang w:val="en-GB"/>
        </w:rPr>
        <w:t xml:space="preserve">Transmission power ramping is not applied during the multiple PRACH transmissions. </w:t>
      </w:r>
    </w:p>
    <w:p w14:paraId="10DD9F2C" w14:textId="77777777" w:rsidR="0021678D" w:rsidRDefault="0021678D" w:rsidP="0021678D">
      <w:pPr>
        <w:pStyle w:val="Observation"/>
        <w:numPr>
          <w:ilvl w:val="0"/>
          <w:numId w:val="24"/>
        </w:numPr>
        <w:spacing w:before="156" w:after="180" w:line="259" w:lineRule="auto"/>
        <w:rPr>
          <w:rFonts w:ascii="Times New Roman" w:hAnsi="Times New Roman"/>
          <w:kern w:val="0"/>
          <w:szCs w:val="21"/>
          <w:lang w:val="en-GB"/>
        </w:rPr>
      </w:pPr>
      <w:r>
        <w:rPr>
          <w:rFonts w:ascii="Times New Roman" w:hAnsi="Times New Roman"/>
          <w:kern w:val="0"/>
          <w:szCs w:val="21"/>
          <w:lang w:val="en-GB"/>
        </w:rPr>
        <w:t xml:space="preserve">Option 2: </w:t>
      </w:r>
      <w:r>
        <w:rPr>
          <w:rFonts w:ascii="Times New Roman" w:hAnsi="Times New Roman"/>
          <w:b w:val="0"/>
          <w:bCs w:val="0"/>
          <w:kern w:val="0"/>
          <w:szCs w:val="21"/>
          <w:lang w:val="en-GB"/>
        </w:rPr>
        <w:t xml:space="preserve">Transmission power ramping </w:t>
      </w:r>
      <w:r>
        <w:rPr>
          <w:rFonts w:ascii="Times New Roman" w:hAnsi="Times New Roman"/>
          <w:b w:val="0"/>
          <w:bCs w:val="0"/>
          <w:color w:val="000000" w:themeColor="text1"/>
          <w:kern w:val="0"/>
          <w:szCs w:val="21"/>
          <w:lang w:val="en-GB"/>
        </w:rPr>
        <w:t>can be</w:t>
      </w:r>
      <w:r>
        <w:rPr>
          <w:rFonts w:ascii="Times New Roman" w:hAnsi="Times New Roman"/>
          <w:b w:val="0"/>
          <w:bCs w:val="0"/>
          <w:color w:val="00B050"/>
          <w:kern w:val="0"/>
          <w:szCs w:val="21"/>
          <w:lang w:val="en-GB"/>
        </w:rPr>
        <w:t xml:space="preserve"> </w:t>
      </w:r>
      <w:r>
        <w:rPr>
          <w:rFonts w:ascii="Times New Roman" w:hAnsi="Times New Roman"/>
          <w:b w:val="0"/>
          <w:bCs w:val="0"/>
          <w:kern w:val="0"/>
          <w:szCs w:val="21"/>
          <w:lang w:val="en-GB"/>
        </w:rPr>
        <w:t>applied per PRACH transmission during the multiple PRACH transmissions.</w:t>
      </w:r>
    </w:p>
    <w:p w14:paraId="58BA4964" w14:textId="29B1F6DB" w:rsidR="0021678D" w:rsidRDefault="004B4A00" w:rsidP="00400A98">
      <w:pPr>
        <w:overflowPunct/>
        <w:adjustRightInd/>
        <w:snapToGrid w:val="0"/>
        <w:spacing w:after="100" w:afterAutospacing="1"/>
        <w:jc w:val="both"/>
        <w:textAlignment w:val="auto"/>
        <w:rPr>
          <w:color w:val="000000" w:themeColor="text1"/>
          <w:sz w:val="21"/>
          <w:szCs w:val="21"/>
        </w:rPr>
      </w:pPr>
      <w:r>
        <w:rPr>
          <w:rFonts w:hint="eastAsia"/>
          <w:bCs/>
          <w:iCs/>
          <w:sz w:val="21"/>
          <w:szCs w:val="21"/>
          <w:lang w:eastAsia="zh-CN"/>
        </w:rPr>
        <w:lastRenderedPageBreak/>
        <w:t>F</w:t>
      </w:r>
      <w:r>
        <w:rPr>
          <w:bCs/>
          <w:iCs/>
          <w:sz w:val="21"/>
          <w:szCs w:val="21"/>
          <w:lang w:eastAsia="zh-CN"/>
        </w:rPr>
        <w:t xml:space="preserve">rom our point of view, it’ll be kind of </w:t>
      </w:r>
      <w:r w:rsidR="009F195D">
        <w:rPr>
          <w:bCs/>
          <w:iCs/>
          <w:sz w:val="21"/>
          <w:szCs w:val="21"/>
          <w:lang w:eastAsia="zh-CN"/>
        </w:rPr>
        <w:t xml:space="preserve">weird </w:t>
      </w:r>
      <w:r>
        <w:rPr>
          <w:bCs/>
          <w:iCs/>
          <w:sz w:val="21"/>
          <w:szCs w:val="21"/>
          <w:lang w:eastAsia="zh-CN"/>
        </w:rPr>
        <w:t xml:space="preserve">to perform power ramping during </w:t>
      </w:r>
      <w:r w:rsidR="0069061F">
        <w:rPr>
          <w:bCs/>
          <w:iCs/>
          <w:sz w:val="21"/>
          <w:szCs w:val="21"/>
          <w:lang w:eastAsia="zh-CN"/>
        </w:rPr>
        <w:t xml:space="preserve">one RACH attempt. </w:t>
      </w:r>
      <w:r w:rsidR="0069061F">
        <w:rPr>
          <w:rFonts w:hint="eastAsia"/>
          <w:bCs/>
          <w:iCs/>
          <w:sz w:val="21"/>
          <w:szCs w:val="21"/>
          <w:lang w:eastAsia="zh-CN"/>
        </w:rPr>
        <w:t>Alt</w:t>
      </w:r>
      <w:r w:rsidR="0069061F">
        <w:rPr>
          <w:bCs/>
          <w:iCs/>
          <w:sz w:val="21"/>
          <w:szCs w:val="21"/>
          <w:lang w:eastAsia="zh-CN"/>
        </w:rPr>
        <w:t>hough we can understand the intention, but we are not sure whether there will be some technical</w:t>
      </w:r>
      <w:r w:rsidR="0069061F">
        <w:rPr>
          <w:rFonts w:hint="eastAsia"/>
          <w:bCs/>
          <w:iCs/>
          <w:sz w:val="21"/>
          <w:szCs w:val="21"/>
          <w:lang w:eastAsia="zh-CN"/>
        </w:rPr>
        <w:t>/imp</w:t>
      </w:r>
      <w:r w:rsidR="0069061F">
        <w:rPr>
          <w:bCs/>
          <w:iCs/>
          <w:sz w:val="21"/>
          <w:szCs w:val="21"/>
          <w:lang w:eastAsia="zh-CN"/>
        </w:rPr>
        <w:t xml:space="preserve">lementation problem. Thus, we prefer option 1 that power ramping is not applied during the multiple PRACH transmission within one RACH attempt. The power ramping can be applied between different RACH attempts, e.g., between the initial transmission and re-transmissions, and between retransmissions. Another issue would be whether the </w:t>
      </w:r>
      <w:r w:rsidR="0069061F">
        <w:rPr>
          <w:color w:val="000000" w:themeColor="text1"/>
          <w:sz w:val="21"/>
          <w:szCs w:val="21"/>
        </w:rPr>
        <w:t>same measurement of the same reference signal is utilized to calculate the pathloss for all PRACH transmission within one RACH attempt.</w:t>
      </w:r>
      <w:r w:rsidR="00CD486B">
        <w:rPr>
          <w:color w:val="000000" w:themeColor="text1"/>
          <w:sz w:val="21"/>
          <w:szCs w:val="21"/>
        </w:rPr>
        <w:t xml:space="preserve"> From our point of view, we think the pathloss for </w:t>
      </w:r>
      <w:r w:rsidR="00450CB7">
        <w:rPr>
          <w:color w:val="000000" w:themeColor="text1"/>
          <w:sz w:val="21"/>
          <w:szCs w:val="21"/>
        </w:rPr>
        <w:t>different PRACH transmission may be different within one RACH attempt, it depends on the time duration of the transmission, but we think at least same reference signal is utilized for pathloss calculation. Thus, we have the following proposal.</w:t>
      </w:r>
    </w:p>
    <w:p w14:paraId="0C64D007" w14:textId="6F7967C3" w:rsidR="00450CB7" w:rsidRDefault="00450CB7" w:rsidP="005B66F9">
      <w:pPr>
        <w:pStyle w:val="af4"/>
        <w:rPr>
          <w:rFonts w:eastAsia="等线"/>
          <w:b/>
          <w:i/>
          <w:iCs/>
          <w:sz w:val="21"/>
          <w:lang w:eastAsia="zh-CN"/>
        </w:rPr>
      </w:pPr>
      <w:r w:rsidRPr="00450CB7">
        <w:rPr>
          <w:b/>
          <w:i/>
          <w:sz w:val="21"/>
          <w:szCs w:val="21"/>
          <w:lang w:eastAsia="zh-CN"/>
        </w:rPr>
        <w:t xml:space="preserve">Proposal </w:t>
      </w:r>
      <w:r w:rsidR="005B66F9">
        <w:rPr>
          <w:b/>
          <w:i/>
          <w:sz w:val="21"/>
          <w:szCs w:val="21"/>
          <w:lang w:eastAsia="zh-CN"/>
        </w:rPr>
        <w:t>7</w:t>
      </w:r>
      <w:r w:rsidRPr="00450CB7">
        <w:rPr>
          <w:b/>
          <w:i/>
          <w:sz w:val="21"/>
          <w:szCs w:val="21"/>
          <w:lang w:eastAsia="zh-CN"/>
        </w:rPr>
        <w:t xml:space="preserve">: </w:t>
      </w:r>
      <w:r w:rsidRPr="00450CB7">
        <w:rPr>
          <w:rFonts w:eastAsiaTheme="minorEastAsia"/>
          <w:b/>
          <w:i/>
          <w:sz w:val="21"/>
          <w:szCs w:val="21"/>
          <w:lang w:eastAsia="zh-CN"/>
        </w:rPr>
        <w:t xml:space="preserve">For multiple PRACH transmissions with same beam </w:t>
      </w:r>
      <w:r w:rsidRPr="00450CB7">
        <w:rPr>
          <w:rFonts w:eastAsiaTheme="minorEastAsia" w:hint="eastAsia"/>
          <w:b/>
          <w:i/>
          <w:sz w:val="21"/>
          <w:szCs w:val="21"/>
          <w:lang w:eastAsia="zh-CN"/>
        </w:rPr>
        <w:t>in</w:t>
      </w:r>
      <w:r w:rsidRPr="00450CB7">
        <w:rPr>
          <w:rFonts w:eastAsiaTheme="minorEastAsia"/>
          <w:b/>
          <w:i/>
          <w:sz w:val="21"/>
          <w:szCs w:val="21"/>
          <w:lang w:eastAsia="zh-CN"/>
        </w:rPr>
        <w:t xml:space="preserve"> </w:t>
      </w:r>
      <w:r w:rsidRPr="00450CB7">
        <w:rPr>
          <w:rFonts w:eastAsiaTheme="minorEastAsia" w:hint="eastAsia"/>
          <w:b/>
          <w:i/>
          <w:sz w:val="21"/>
          <w:szCs w:val="21"/>
          <w:lang w:eastAsia="zh-CN"/>
        </w:rPr>
        <w:t>one</w:t>
      </w:r>
      <w:r w:rsidRPr="00450CB7">
        <w:rPr>
          <w:rFonts w:eastAsiaTheme="minorEastAsia"/>
          <w:b/>
          <w:i/>
          <w:sz w:val="21"/>
          <w:szCs w:val="21"/>
          <w:lang w:eastAsia="zh-CN"/>
        </w:rPr>
        <w:t xml:space="preserve"> RACH attempt, </w:t>
      </w:r>
      <w:r w:rsidR="005B66F9">
        <w:rPr>
          <w:rFonts w:eastAsiaTheme="minorEastAsia"/>
          <w:b/>
          <w:i/>
          <w:sz w:val="21"/>
          <w:szCs w:val="21"/>
          <w:lang w:eastAsia="zh-CN"/>
        </w:rPr>
        <w:t>t</w:t>
      </w:r>
      <w:r w:rsidRPr="00450CB7">
        <w:rPr>
          <w:rFonts w:eastAsia="等线"/>
          <w:b/>
          <w:i/>
          <w:iCs/>
          <w:sz w:val="21"/>
          <w:lang w:eastAsia="zh-CN"/>
        </w:rPr>
        <w:t xml:space="preserve">ransmission power </w:t>
      </w:r>
      <w:r w:rsidRPr="005B66F9">
        <w:rPr>
          <w:rFonts w:eastAsia="等线"/>
          <w:b/>
          <w:i/>
          <w:iCs/>
          <w:sz w:val="21"/>
          <w:lang w:eastAsia="zh-CN"/>
        </w:rPr>
        <w:t>ramping is not applied during the multiple PRACH transmissions</w:t>
      </w:r>
      <w:r w:rsidR="005B66F9">
        <w:rPr>
          <w:rFonts w:eastAsia="等线"/>
          <w:b/>
          <w:i/>
          <w:iCs/>
          <w:sz w:val="21"/>
          <w:lang w:eastAsia="zh-CN"/>
        </w:rPr>
        <w:t xml:space="preserve">, </w:t>
      </w:r>
      <w:r w:rsidR="005B66F9" w:rsidRPr="005B66F9">
        <w:rPr>
          <w:rFonts w:eastAsia="等线"/>
          <w:b/>
          <w:i/>
          <w:iCs/>
          <w:sz w:val="21"/>
          <w:lang w:eastAsia="zh-CN"/>
        </w:rPr>
        <w:t>same measurement of the same reference signal is utilized to calculate the pathloss for all PRACH transmission within one RACH attempt</w:t>
      </w:r>
      <w:r w:rsidR="005B66F9">
        <w:rPr>
          <w:rFonts w:eastAsia="等线"/>
          <w:b/>
          <w:i/>
          <w:iCs/>
          <w:sz w:val="21"/>
          <w:lang w:eastAsia="zh-CN"/>
        </w:rPr>
        <w:t>.</w:t>
      </w:r>
    </w:p>
    <w:p w14:paraId="3B218F3C" w14:textId="2022F216" w:rsidR="00E2168C" w:rsidRPr="00220FFC" w:rsidRDefault="00E2168C" w:rsidP="00E2168C">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SSBs </w:t>
      </w:r>
      <w:r w:rsidR="00DC4871">
        <w:rPr>
          <w:rFonts w:ascii="Arial" w:hAnsi="Arial"/>
          <w:noProof/>
          <w:sz w:val="32"/>
          <w:lang w:eastAsia="zh-CN"/>
        </w:rPr>
        <w:t>to</w:t>
      </w:r>
      <w:r>
        <w:rPr>
          <w:rFonts w:ascii="Arial" w:hAnsi="Arial"/>
          <w:noProof/>
          <w:sz w:val="32"/>
          <w:lang w:eastAsia="zh-CN"/>
        </w:rPr>
        <w:t xml:space="preserve"> ROs</w:t>
      </w:r>
      <w:r w:rsidR="00DC4871">
        <w:rPr>
          <w:rFonts w:ascii="Arial" w:hAnsi="Arial"/>
          <w:noProof/>
          <w:sz w:val="32"/>
          <w:lang w:eastAsia="zh-CN"/>
        </w:rPr>
        <w:t xml:space="preserve"> mapping</w:t>
      </w:r>
    </w:p>
    <w:p w14:paraId="1F8E8F70" w14:textId="382400F9" w:rsidR="00E2168C" w:rsidRDefault="00DC4871" w:rsidP="005B66F9">
      <w:pPr>
        <w:pStyle w:val="af4"/>
        <w:rPr>
          <w:rFonts w:eastAsia="等线"/>
          <w:bCs/>
          <w:sz w:val="21"/>
          <w:lang w:eastAsia="zh-CN"/>
        </w:rPr>
      </w:pPr>
      <w:r>
        <w:rPr>
          <w:rFonts w:eastAsia="等线" w:hint="eastAsia"/>
          <w:bCs/>
          <w:sz w:val="21"/>
          <w:lang w:eastAsia="zh-CN"/>
        </w:rPr>
        <w:t>F</w:t>
      </w:r>
      <w:r>
        <w:rPr>
          <w:rFonts w:eastAsia="等线"/>
          <w:bCs/>
          <w:sz w:val="21"/>
          <w:lang w:eastAsia="zh-CN"/>
        </w:rPr>
        <w:t xml:space="preserve">or current SSB to RO mapping, </w:t>
      </w:r>
      <w:r w:rsidR="001A1EC0">
        <w:rPr>
          <w:rFonts w:eastAsia="等线" w:hint="eastAsia"/>
          <w:bCs/>
          <w:sz w:val="21"/>
          <w:lang w:eastAsia="zh-CN"/>
        </w:rPr>
        <w:t>it</w:t>
      </w:r>
      <w:r>
        <w:rPr>
          <w:rFonts w:eastAsia="等线"/>
          <w:bCs/>
          <w:sz w:val="21"/>
          <w:lang w:eastAsia="zh-CN"/>
        </w:rPr>
        <w:t xml:space="preserve"> follows the following </w:t>
      </w:r>
      <w:r w:rsidR="009D3CEA">
        <w:rPr>
          <w:rFonts w:eastAsia="等线"/>
          <w:bCs/>
          <w:sz w:val="21"/>
          <w:lang w:eastAsia="zh-CN"/>
        </w:rPr>
        <w:t>order</w:t>
      </w:r>
      <w:r>
        <w:rPr>
          <w:rFonts w:eastAsia="等线"/>
          <w:bCs/>
          <w:sz w:val="21"/>
          <w:lang w:eastAsia="zh-CN"/>
        </w:rPr>
        <w:t>:</w:t>
      </w:r>
    </w:p>
    <w:p w14:paraId="5B33B173" w14:textId="0DEF362F" w:rsidR="00DC4871" w:rsidRP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First, in increasing order of preamble indexes within a single PRACH occasion</w:t>
      </w:r>
    </w:p>
    <w:p w14:paraId="692B7053" w14:textId="5D2FFAE4" w:rsidR="00DC4871" w:rsidRP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Second, in increasing order of frequency resource indexes for frequency multiplexed PRACH occasions</w:t>
      </w:r>
    </w:p>
    <w:p w14:paraId="42812167" w14:textId="6B1E82B7" w:rsidR="00DC4871" w:rsidRP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Third, in increasing order of time resource indexes for time multiplexed PRACH occasions within a PRACH slot</w:t>
      </w:r>
    </w:p>
    <w:p w14:paraId="6EEB52EB" w14:textId="25D46123" w:rsidR="00DC4871" w:rsidRDefault="00DC4871" w:rsidP="00DC4871">
      <w:pPr>
        <w:pStyle w:val="Observation"/>
        <w:numPr>
          <w:ilvl w:val="0"/>
          <w:numId w:val="24"/>
        </w:numPr>
        <w:spacing w:after="120" w:line="259" w:lineRule="auto"/>
        <w:rPr>
          <w:rFonts w:ascii="Times New Roman" w:hAnsi="Times New Roman"/>
          <w:b w:val="0"/>
          <w:bCs w:val="0"/>
          <w:kern w:val="0"/>
          <w:szCs w:val="21"/>
          <w:lang w:val="en-GB"/>
        </w:rPr>
      </w:pPr>
      <w:r w:rsidRPr="00DC4871">
        <w:rPr>
          <w:rFonts w:ascii="Times New Roman" w:hAnsi="Times New Roman"/>
          <w:b w:val="0"/>
          <w:bCs w:val="0"/>
          <w:kern w:val="0"/>
          <w:szCs w:val="21"/>
          <w:lang w:val="en-GB"/>
        </w:rPr>
        <w:t>Fourth, in increasing order of indexes for PRACH slots</w:t>
      </w:r>
    </w:p>
    <w:p w14:paraId="0AB4FA6E" w14:textId="77777777" w:rsidR="00D66CEA" w:rsidRDefault="00D66CEA" w:rsidP="00D66CEA">
      <w:pPr>
        <w:pStyle w:val="af4"/>
        <w:jc w:val="both"/>
        <w:rPr>
          <w:iCs/>
        </w:rPr>
      </w:pPr>
      <w:r>
        <w:rPr>
          <w:rFonts w:eastAsia="等线" w:hint="eastAsia"/>
          <w:bCs/>
          <w:sz w:val="21"/>
          <w:lang w:eastAsia="zh-CN"/>
        </w:rPr>
        <w:t>I</w:t>
      </w:r>
      <w:r>
        <w:rPr>
          <w:rFonts w:eastAsia="等线"/>
          <w:bCs/>
          <w:sz w:val="21"/>
          <w:lang w:eastAsia="zh-CN"/>
        </w:rPr>
        <w:t xml:space="preserve">t is known that the number of </w:t>
      </w:r>
      <w:r w:rsidRPr="007B641C">
        <w:t>SS/PBCH block indexes associated with one PRACH occasion</w:t>
      </w:r>
      <w:r>
        <w:t xml:space="preserve"> is determined by higher layer parameter </w:t>
      </w:r>
      <w:r w:rsidRPr="007B641C">
        <w:rPr>
          <w:i/>
        </w:rPr>
        <w:t>SSB-</w:t>
      </w:r>
      <w:proofErr w:type="spellStart"/>
      <w:r w:rsidRPr="007B641C">
        <w:rPr>
          <w:i/>
        </w:rPr>
        <w:t>PerRACH</w:t>
      </w:r>
      <w:proofErr w:type="spellEnd"/>
      <w:r w:rsidRPr="007B641C">
        <w:rPr>
          <w:i/>
        </w:rPr>
        <w:t>-</w:t>
      </w:r>
      <w:proofErr w:type="spellStart"/>
      <w:r w:rsidRPr="007B641C">
        <w:rPr>
          <w:i/>
        </w:rPr>
        <w:t>OccasionAndCB-PreamblesPerSSB</w:t>
      </w:r>
      <w:proofErr w:type="spellEnd"/>
      <w:r>
        <w:rPr>
          <w:iCs/>
        </w:rPr>
        <w:t xml:space="preserve"> for 4-step RACH. Assume a number </w:t>
      </w:r>
      <w:r w:rsidRPr="00776C30">
        <w:rPr>
          <w:iCs/>
        </w:rPr>
        <w:t>N of SS/PBCH block indexes associated with one PRACH occasion</w:t>
      </w:r>
      <w:r>
        <w:rPr>
          <w:iCs/>
        </w:rPr>
        <w:t xml:space="preserve"> is provided, then N can be smaller than 1, equal to or larger than 1.</w:t>
      </w:r>
    </w:p>
    <w:p w14:paraId="26FB4014" w14:textId="10E68FA2" w:rsidR="00D66CEA" w:rsidRDefault="00D66CEA" w:rsidP="00D66CEA">
      <w:pPr>
        <w:pStyle w:val="af4"/>
        <w:jc w:val="both"/>
        <w:rPr>
          <w:lang w:val="en-US"/>
        </w:rPr>
      </w:pPr>
      <w:r>
        <w:rPr>
          <w:rFonts w:hint="eastAsia"/>
          <w:iCs/>
          <w:lang w:eastAsia="zh-CN"/>
        </w:rPr>
        <w:t>F</w:t>
      </w:r>
      <w:r>
        <w:rPr>
          <w:iCs/>
          <w:lang w:eastAsia="zh-CN"/>
        </w:rPr>
        <w:t xml:space="preserve">or </w:t>
      </w:r>
      <m:oMath>
        <m:r>
          <w:rPr>
            <w:rFonts w:ascii="Cambria Math" w:hAnsi="Cambria Math"/>
            <w:lang w:eastAsia="zh-CN"/>
          </w:rPr>
          <m:t>N≤1</m:t>
        </m:r>
      </m:oMath>
      <w:r>
        <w:rPr>
          <w:iCs/>
          <w:lang w:eastAsia="zh-CN"/>
        </w:rPr>
        <w:t xml:space="preserve">, for example, assume </w:t>
      </w:r>
      <m:oMath>
        <m:r>
          <w:rPr>
            <w:rFonts w:ascii="Cambria Math" w:hAnsi="Cambria Math"/>
            <w:lang w:eastAsia="zh-CN"/>
          </w:rPr>
          <m:t>N = 1/4</m:t>
        </m:r>
      </m:oMath>
      <w:r>
        <w:rPr>
          <w:iCs/>
          <w:lang w:eastAsia="zh-CN"/>
        </w:rPr>
        <w:t xml:space="preserve">, then it indicates that one SSB is mapped to 4 ROs. To reduce the access latency, the network can configure FDM-ed ROs by </w:t>
      </w:r>
      <w:r w:rsidRPr="003B3285">
        <w:rPr>
          <w:i/>
          <w:iCs/>
          <w:lang w:val="en-US"/>
        </w:rPr>
        <w:t>Msg1-FDM</w:t>
      </w:r>
      <w:r>
        <w:rPr>
          <w:lang w:val="en-US"/>
        </w:rPr>
        <w:t xml:space="preserve">, for example, configure </w:t>
      </w:r>
      <w:r w:rsidRPr="003B3285">
        <w:rPr>
          <w:i/>
          <w:iCs/>
          <w:lang w:val="en-US"/>
        </w:rPr>
        <w:t>Msg1-FDM</w:t>
      </w:r>
      <w:r>
        <w:rPr>
          <w:i/>
          <w:iCs/>
          <w:lang w:val="en-US"/>
        </w:rPr>
        <w:t>=4</w:t>
      </w:r>
      <w:r>
        <w:rPr>
          <w:lang w:val="en-US"/>
        </w:rPr>
        <w:t xml:space="preserve">. </w:t>
      </w:r>
      <w:r>
        <w:rPr>
          <w:rFonts w:hint="eastAsia"/>
          <w:lang w:val="en-US" w:eastAsia="zh-CN"/>
        </w:rPr>
        <w:t>If</w:t>
      </w:r>
      <w:r>
        <w:rPr>
          <w:lang w:val="en-US"/>
        </w:rPr>
        <w:t xml:space="preserve"> we consider 4 SSBs, then follows current SSB to RO mapping order, the pattern is illustrated in Fig. 6.</w:t>
      </w:r>
      <w:r w:rsidR="00716E5A">
        <w:rPr>
          <w:lang w:val="en-US"/>
        </w:rPr>
        <w:t xml:space="preserve"> </w:t>
      </w:r>
      <w:r w:rsidR="00716E5A">
        <w:rPr>
          <w:rFonts w:eastAsia="等线" w:hint="eastAsia"/>
          <w:bCs/>
          <w:sz w:val="21"/>
          <w:lang w:eastAsia="zh-CN"/>
        </w:rPr>
        <w:t>S</w:t>
      </w:r>
      <w:r w:rsidR="00716E5A">
        <w:rPr>
          <w:rFonts w:eastAsia="等线"/>
          <w:bCs/>
          <w:sz w:val="21"/>
          <w:lang w:eastAsia="zh-CN"/>
        </w:rPr>
        <w:t xml:space="preserve">ince the mapping to </w:t>
      </w:r>
      <w:proofErr w:type="spellStart"/>
      <w:r w:rsidR="00716E5A">
        <w:rPr>
          <w:rFonts w:eastAsia="等线"/>
          <w:bCs/>
          <w:sz w:val="21"/>
          <w:lang w:eastAsia="zh-CN"/>
        </w:rPr>
        <w:t>FDMed</w:t>
      </w:r>
      <w:proofErr w:type="spellEnd"/>
      <w:r w:rsidR="00716E5A">
        <w:rPr>
          <w:rFonts w:eastAsia="等线"/>
          <w:bCs/>
          <w:sz w:val="21"/>
          <w:lang w:eastAsia="zh-CN"/>
        </w:rPr>
        <w:t xml:space="preserve"> ROs is prior to </w:t>
      </w:r>
      <w:proofErr w:type="spellStart"/>
      <w:r w:rsidR="00716E5A">
        <w:rPr>
          <w:rFonts w:eastAsia="等线"/>
          <w:bCs/>
          <w:sz w:val="21"/>
          <w:lang w:eastAsia="zh-CN"/>
        </w:rPr>
        <w:t>TDMed</w:t>
      </w:r>
      <w:proofErr w:type="spellEnd"/>
      <w:r w:rsidR="00716E5A">
        <w:rPr>
          <w:rFonts w:eastAsia="等线"/>
          <w:bCs/>
          <w:sz w:val="21"/>
          <w:lang w:eastAsia="zh-CN"/>
        </w:rPr>
        <w:t xml:space="preserve"> ROs, which may result in less </w:t>
      </w:r>
      <w:r w:rsidR="00716E5A" w:rsidRPr="001A1EC0">
        <w:rPr>
          <w:rFonts w:eastAsia="等线"/>
          <w:bCs/>
          <w:sz w:val="21"/>
          <w:lang w:eastAsia="zh-CN"/>
        </w:rPr>
        <w:t xml:space="preserve">consecutive </w:t>
      </w:r>
      <w:r w:rsidR="00716E5A">
        <w:rPr>
          <w:rFonts w:eastAsia="等线"/>
          <w:bCs/>
          <w:sz w:val="21"/>
          <w:lang w:eastAsia="zh-CN"/>
        </w:rPr>
        <w:t xml:space="preserve">ROs associated with the same SSB(s) in time domain. Thus, it can be seen that there may be barely </w:t>
      </w:r>
      <w:proofErr w:type="spellStart"/>
      <w:r w:rsidR="00716E5A">
        <w:rPr>
          <w:rFonts w:eastAsia="等线"/>
          <w:bCs/>
          <w:sz w:val="21"/>
          <w:lang w:eastAsia="zh-CN"/>
        </w:rPr>
        <w:t>TDMed</w:t>
      </w:r>
      <w:proofErr w:type="spellEnd"/>
      <w:r w:rsidR="00716E5A">
        <w:rPr>
          <w:rFonts w:eastAsia="等线"/>
          <w:bCs/>
          <w:sz w:val="21"/>
          <w:lang w:eastAsia="zh-CN"/>
        </w:rPr>
        <w:t xml:space="preserve"> ROs for multiple PRACH transmissions.</w:t>
      </w:r>
    </w:p>
    <w:p w14:paraId="5BF7F632" w14:textId="42013867" w:rsidR="00D66CEA" w:rsidRPr="00D66CEA" w:rsidRDefault="00716E5A" w:rsidP="00716E5A">
      <w:pPr>
        <w:pStyle w:val="af4"/>
        <w:jc w:val="center"/>
        <w:rPr>
          <w:rFonts w:eastAsia="等线"/>
          <w:bCs/>
          <w:sz w:val="21"/>
          <w:lang w:eastAsia="zh-CN"/>
        </w:rPr>
      </w:pPr>
      <w:r>
        <w:rPr>
          <w:rFonts w:eastAsia="等线"/>
          <w:bCs/>
          <w:sz w:val="21"/>
          <w:lang w:eastAsia="zh-CN"/>
        </w:rPr>
        <w:object w:dxaOrig="8503" w:dyaOrig="6296" w14:anchorId="1C1D4686">
          <v:shape id="_x0000_i1031" type="#_x0000_t75" style="width:265.5pt;height:196.5pt" o:ole="">
            <v:imagedata r:id="rId21" o:title=""/>
          </v:shape>
          <o:OLEObject Type="Embed" ProgID="Visio.Drawing.11" ShapeID="_x0000_i1031" DrawAspect="Content" ObjectID="_1738041396" r:id="rId22"/>
        </w:object>
      </w:r>
    </w:p>
    <w:p w14:paraId="44D4ADAA" w14:textId="2EEB5490" w:rsidR="00716E5A" w:rsidRDefault="00716E5A" w:rsidP="00716E5A">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6. Illustration of </w:t>
      </w:r>
      <w:r>
        <w:rPr>
          <w:rFonts w:eastAsia="等线"/>
          <w:bCs/>
          <w:sz w:val="21"/>
          <w:lang w:eastAsia="zh-CN"/>
        </w:rPr>
        <w:t>current SSB to RO mapping</w:t>
      </w:r>
    </w:p>
    <w:p w14:paraId="24271748" w14:textId="48E1F894" w:rsidR="00D66CEA" w:rsidRDefault="00716E5A" w:rsidP="00D66CEA">
      <w:pPr>
        <w:pStyle w:val="Observation"/>
        <w:numPr>
          <w:ilvl w:val="0"/>
          <w:numId w:val="0"/>
        </w:numPr>
        <w:spacing w:after="120" w:line="259" w:lineRule="auto"/>
        <w:rPr>
          <w:rFonts w:ascii="Times New Roman" w:hAnsi="Times New Roman"/>
          <w:b w:val="0"/>
          <w:bCs w:val="0"/>
          <w:iCs/>
        </w:rPr>
      </w:pPr>
      <w:r>
        <w:rPr>
          <w:rFonts w:ascii="Times New Roman" w:hAnsi="Times New Roman" w:hint="eastAsia"/>
          <w:b w:val="0"/>
          <w:bCs w:val="0"/>
          <w:kern w:val="0"/>
          <w:szCs w:val="21"/>
        </w:rPr>
        <w:t>F</w:t>
      </w:r>
      <w:r>
        <w:rPr>
          <w:rFonts w:ascii="Times New Roman" w:hAnsi="Times New Roman"/>
          <w:b w:val="0"/>
          <w:bCs w:val="0"/>
          <w:kern w:val="0"/>
          <w:szCs w:val="21"/>
        </w:rPr>
        <w:t xml:space="preserve">or </w:t>
      </w:r>
      <m:oMath>
        <m:r>
          <m:rPr>
            <m:sty m:val="bi"/>
          </m:rPr>
          <w:rPr>
            <w:rFonts w:ascii="Cambria Math" w:hAnsi="Cambria Math"/>
          </w:rPr>
          <m:t>N&gt;1</m:t>
        </m:r>
      </m:oMath>
      <w:r>
        <w:rPr>
          <w:rFonts w:ascii="Times New Roman" w:hAnsi="Times New Roman" w:hint="eastAsia"/>
          <w:iCs/>
        </w:rPr>
        <w:t>,</w:t>
      </w:r>
      <w:r>
        <w:rPr>
          <w:rFonts w:ascii="Times New Roman" w:hAnsi="Times New Roman"/>
          <w:iCs/>
        </w:rPr>
        <w:t xml:space="preserve"> </w:t>
      </w:r>
      <w:r w:rsidR="00545C18">
        <w:rPr>
          <w:rFonts w:ascii="Times New Roman" w:hAnsi="Times New Roman"/>
          <w:b w:val="0"/>
          <w:bCs w:val="0"/>
          <w:iCs/>
        </w:rPr>
        <w:t>it indicates multiple SSBs are mapped to 1 RO. I</w:t>
      </w:r>
      <w:r>
        <w:rPr>
          <w:rFonts w:ascii="Times New Roman" w:hAnsi="Times New Roman"/>
          <w:b w:val="0"/>
          <w:bCs w:val="0"/>
          <w:iCs/>
        </w:rPr>
        <w:t xml:space="preserve">f </w:t>
      </w:r>
      <w:proofErr w:type="spellStart"/>
      <w:r>
        <w:rPr>
          <w:rFonts w:ascii="Times New Roman" w:hAnsi="Times New Roman"/>
          <w:b w:val="0"/>
          <w:bCs w:val="0"/>
          <w:iCs/>
        </w:rPr>
        <w:t>FDMed</w:t>
      </w:r>
      <w:proofErr w:type="spellEnd"/>
      <w:r>
        <w:rPr>
          <w:rFonts w:ascii="Times New Roman" w:hAnsi="Times New Roman"/>
          <w:b w:val="0"/>
          <w:bCs w:val="0"/>
          <w:iCs/>
        </w:rPr>
        <w:t xml:space="preserve"> ROs are configured</w:t>
      </w:r>
      <w:r w:rsidR="00545C18">
        <w:rPr>
          <w:rFonts w:ascii="Times New Roman" w:hAnsi="Times New Roman"/>
          <w:b w:val="0"/>
          <w:bCs w:val="0"/>
          <w:iCs/>
        </w:rPr>
        <w:t xml:space="preserve"> at the same time</w:t>
      </w:r>
      <w:r>
        <w:rPr>
          <w:rFonts w:ascii="Times New Roman" w:hAnsi="Times New Roman"/>
          <w:b w:val="0"/>
          <w:bCs w:val="0"/>
          <w:iCs/>
        </w:rPr>
        <w:t xml:space="preserve">, then it requires </w:t>
      </w:r>
      <w:proofErr w:type="spellStart"/>
      <w:r>
        <w:rPr>
          <w:rFonts w:ascii="Times New Roman" w:hAnsi="Times New Roman"/>
          <w:b w:val="0"/>
          <w:bCs w:val="0"/>
          <w:iCs/>
        </w:rPr>
        <w:t>gNB</w:t>
      </w:r>
      <w:proofErr w:type="spellEnd"/>
      <w:r>
        <w:rPr>
          <w:rFonts w:ascii="Times New Roman" w:hAnsi="Times New Roman"/>
          <w:b w:val="0"/>
          <w:bCs w:val="0"/>
          <w:iCs/>
        </w:rPr>
        <w:t xml:space="preserve"> to detect multiple SSBs in a same time instance. For FR2, since analog beamforming is </w:t>
      </w:r>
      <w:r w:rsidR="00545C18">
        <w:rPr>
          <w:rFonts w:ascii="Times New Roman" w:hAnsi="Times New Roman"/>
          <w:b w:val="0"/>
          <w:bCs w:val="0"/>
          <w:iCs/>
        </w:rPr>
        <w:t xml:space="preserve">generally </w:t>
      </w:r>
      <w:r>
        <w:rPr>
          <w:rFonts w:ascii="Times New Roman" w:hAnsi="Times New Roman"/>
          <w:b w:val="0"/>
          <w:bCs w:val="0"/>
          <w:iCs/>
        </w:rPr>
        <w:t>utilized</w:t>
      </w:r>
      <w:r w:rsidR="00545C18">
        <w:rPr>
          <w:rFonts w:ascii="Times New Roman" w:hAnsi="Times New Roman"/>
          <w:b w:val="0"/>
          <w:bCs w:val="0"/>
          <w:iCs/>
        </w:rPr>
        <w:t xml:space="preserve"> at the </w:t>
      </w:r>
      <w:proofErr w:type="spellStart"/>
      <w:r w:rsidR="00545C18">
        <w:rPr>
          <w:rFonts w:ascii="Times New Roman" w:hAnsi="Times New Roman"/>
          <w:b w:val="0"/>
          <w:bCs w:val="0"/>
          <w:iCs/>
        </w:rPr>
        <w:t>gNB</w:t>
      </w:r>
      <w:proofErr w:type="spellEnd"/>
      <w:r w:rsidR="00545C18">
        <w:rPr>
          <w:rFonts w:ascii="Times New Roman" w:hAnsi="Times New Roman"/>
          <w:b w:val="0"/>
          <w:bCs w:val="0"/>
          <w:iCs/>
        </w:rPr>
        <w:t xml:space="preserve"> side</w:t>
      </w:r>
      <w:r>
        <w:rPr>
          <w:rFonts w:ascii="Times New Roman" w:hAnsi="Times New Roman"/>
          <w:b w:val="0"/>
          <w:bCs w:val="0"/>
          <w:iCs/>
        </w:rPr>
        <w:t>, it’s hard to generate many beam directions in the same time.</w:t>
      </w:r>
      <w:r w:rsidR="00545C18">
        <w:rPr>
          <w:rFonts w:ascii="Times New Roman" w:hAnsi="Times New Roman"/>
          <w:b w:val="0"/>
          <w:bCs w:val="0"/>
          <w:iCs/>
        </w:rPr>
        <w:t xml:space="preserve"> Thus, this kind of configuration may not </w:t>
      </w:r>
      <w:proofErr w:type="gramStart"/>
      <w:r w:rsidR="00545C18">
        <w:rPr>
          <w:rFonts w:ascii="Times New Roman" w:hAnsi="Times New Roman"/>
          <w:b w:val="0"/>
          <w:bCs w:val="0"/>
          <w:iCs/>
        </w:rPr>
        <w:t>practical</w:t>
      </w:r>
      <w:proofErr w:type="gramEnd"/>
      <w:r w:rsidR="00545C18">
        <w:rPr>
          <w:rFonts w:ascii="Times New Roman" w:hAnsi="Times New Roman"/>
          <w:b w:val="0"/>
          <w:bCs w:val="0"/>
          <w:iCs/>
        </w:rPr>
        <w:t xml:space="preserve"> compares to the previous one.</w:t>
      </w:r>
    </w:p>
    <w:p w14:paraId="200A1DF5" w14:textId="546052A1" w:rsidR="00545C18" w:rsidRDefault="00545C18" w:rsidP="00D66CEA">
      <w:pPr>
        <w:pStyle w:val="Observation"/>
        <w:numPr>
          <w:ilvl w:val="0"/>
          <w:numId w:val="0"/>
        </w:numPr>
        <w:spacing w:after="120" w:line="259" w:lineRule="auto"/>
        <w:rPr>
          <w:rFonts w:ascii="Times New Roman" w:hAnsi="Times New Roman"/>
          <w:b w:val="0"/>
          <w:bCs w:val="0"/>
          <w:iCs/>
        </w:rPr>
      </w:pPr>
      <w:r>
        <w:rPr>
          <w:rFonts w:ascii="Times New Roman" w:hAnsi="Times New Roman" w:hint="eastAsia"/>
          <w:b w:val="0"/>
          <w:bCs w:val="0"/>
          <w:iCs/>
        </w:rPr>
        <w:t>B</w:t>
      </w:r>
      <w:r>
        <w:rPr>
          <w:rFonts w:ascii="Times New Roman" w:hAnsi="Times New Roman"/>
          <w:b w:val="0"/>
          <w:bCs w:val="0"/>
          <w:iCs/>
        </w:rPr>
        <w:t>ased on the above analysis, it can be known that for multiple PRACH transmissions, a “</w:t>
      </w:r>
      <w:proofErr w:type="spellStart"/>
      <w:r>
        <w:rPr>
          <w:rFonts w:ascii="Times New Roman" w:hAnsi="Times New Roman"/>
          <w:b w:val="0"/>
          <w:bCs w:val="0"/>
          <w:iCs/>
        </w:rPr>
        <w:t>TDMed</w:t>
      </w:r>
      <w:proofErr w:type="spellEnd"/>
      <w:r>
        <w:rPr>
          <w:rFonts w:ascii="Times New Roman" w:hAnsi="Times New Roman"/>
          <w:b w:val="0"/>
          <w:bCs w:val="0"/>
          <w:iCs/>
        </w:rPr>
        <w:t xml:space="preserve"> prior to </w:t>
      </w:r>
      <w:proofErr w:type="spellStart"/>
      <w:r>
        <w:rPr>
          <w:rFonts w:ascii="Times New Roman" w:hAnsi="Times New Roman"/>
          <w:b w:val="0"/>
          <w:bCs w:val="0"/>
          <w:iCs/>
        </w:rPr>
        <w:t>FDMed</w:t>
      </w:r>
      <w:proofErr w:type="spellEnd"/>
      <w:r>
        <w:rPr>
          <w:rFonts w:ascii="Times New Roman" w:hAnsi="Times New Roman"/>
          <w:b w:val="0"/>
          <w:bCs w:val="0"/>
          <w:iCs/>
        </w:rPr>
        <w:t>” SSB to RO mapping approach may be more appropriate. Thus, we have the following proposal.</w:t>
      </w:r>
    </w:p>
    <w:p w14:paraId="68BD0F4E" w14:textId="495EF7C6" w:rsidR="00545C18" w:rsidRDefault="00545C18" w:rsidP="00545C18">
      <w:pPr>
        <w:pStyle w:val="af4"/>
        <w:rPr>
          <w:rFonts w:eastAsia="等线"/>
          <w:b/>
          <w:i/>
          <w:iCs/>
          <w:sz w:val="21"/>
          <w:lang w:eastAsia="zh-CN"/>
        </w:rPr>
      </w:pPr>
      <w:r w:rsidRPr="00450CB7">
        <w:rPr>
          <w:b/>
          <w:i/>
          <w:sz w:val="21"/>
          <w:szCs w:val="21"/>
          <w:lang w:eastAsia="zh-CN"/>
        </w:rPr>
        <w:lastRenderedPageBreak/>
        <w:t>Proposal</w:t>
      </w:r>
      <w:r>
        <w:rPr>
          <w:b/>
          <w:i/>
          <w:sz w:val="21"/>
          <w:szCs w:val="21"/>
          <w:lang w:eastAsia="zh-CN"/>
        </w:rPr>
        <w:t xml:space="preserve"> 8</w:t>
      </w:r>
      <w:r w:rsidRPr="00450CB7">
        <w:rPr>
          <w:b/>
          <w:i/>
          <w:sz w:val="21"/>
          <w:szCs w:val="21"/>
          <w:lang w:eastAsia="zh-CN"/>
        </w:rPr>
        <w:t xml:space="preserve">: </w:t>
      </w:r>
      <w:r>
        <w:rPr>
          <w:rFonts w:eastAsiaTheme="minorEastAsia"/>
          <w:b/>
          <w:i/>
          <w:sz w:val="21"/>
          <w:szCs w:val="21"/>
          <w:lang w:eastAsia="zh-CN"/>
        </w:rPr>
        <w:t xml:space="preserve">If new ROs are defined for multiple PRACH transmissions, </w:t>
      </w:r>
      <w:r>
        <w:rPr>
          <w:rFonts w:eastAsia="等线"/>
          <w:b/>
          <w:i/>
          <w:iCs/>
          <w:sz w:val="21"/>
          <w:lang w:eastAsia="zh-CN"/>
        </w:rPr>
        <w:t>SSB</w:t>
      </w:r>
      <w:r w:rsidRPr="00545C18">
        <w:rPr>
          <w:rFonts w:eastAsia="等线"/>
          <w:b/>
          <w:i/>
          <w:iCs/>
          <w:sz w:val="21"/>
          <w:lang w:eastAsia="zh-CN"/>
        </w:rPr>
        <w:t xml:space="preserve"> indexes are mapped to valid PRACH occasions in the following order</w:t>
      </w:r>
      <w:r>
        <w:rPr>
          <w:rFonts w:eastAsia="等线"/>
          <w:b/>
          <w:i/>
          <w:iCs/>
          <w:sz w:val="21"/>
          <w:lang w:eastAsia="zh-CN"/>
        </w:rPr>
        <w:t>:</w:t>
      </w:r>
    </w:p>
    <w:p w14:paraId="7D419DB2" w14:textId="77777777" w:rsidR="00545C18" w:rsidRPr="00545C18" w:rsidRDefault="00545C18" w:rsidP="00545C18">
      <w:pPr>
        <w:pStyle w:val="af4"/>
        <w:rPr>
          <w:b/>
          <w:i/>
          <w:sz w:val="21"/>
          <w:szCs w:val="21"/>
          <w:lang w:eastAsia="zh-CN"/>
        </w:rPr>
      </w:pPr>
      <w:r w:rsidRPr="00545C18">
        <w:rPr>
          <w:b/>
          <w:i/>
          <w:sz w:val="21"/>
          <w:szCs w:val="21"/>
          <w:lang w:eastAsia="zh-CN"/>
        </w:rPr>
        <w:t>First, in increasing order of preamble indexes within a single PRACH occasion</w:t>
      </w:r>
    </w:p>
    <w:p w14:paraId="49560E58" w14:textId="2EFC5DCB" w:rsidR="00545C18" w:rsidRPr="00545C18" w:rsidRDefault="00545C18" w:rsidP="00545C18">
      <w:pPr>
        <w:pStyle w:val="af4"/>
        <w:rPr>
          <w:b/>
          <w:i/>
          <w:sz w:val="21"/>
          <w:szCs w:val="21"/>
          <w:lang w:eastAsia="zh-CN"/>
        </w:rPr>
      </w:pPr>
      <w:r w:rsidRPr="00545C18">
        <w:rPr>
          <w:b/>
          <w:i/>
          <w:sz w:val="21"/>
          <w:szCs w:val="21"/>
          <w:lang w:eastAsia="zh-CN"/>
        </w:rPr>
        <w:t>Second, in increasing order of time resource indexes for time multiplexed PRACH occasions within a PRACH slot</w:t>
      </w:r>
    </w:p>
    <w:p w14:paraId="05711266" w14:textId="6D8B0B14" w:rsidR="00545C18" w:rsidRPr="00545C18" w:rsidRDefault="00545C18" w:rsidP="00545C18">
      <w:pPr>
        <w:pStyle w:val="af4"/>
        <w:rPr>
          <w:b/>
          <w:i/>
          <w:sz w:val="21"/>
          <w:szCs w:val="21"/>
          <w:lang w:eastAsia="zh-CN"/>
        </w:rPr>
      </w:pPr>
      <w:r w:rsidRPr="00545C18">
        <w:rPr>
          <w:b/>
          <w:i/>
          <w:sz w:val="21"/>
          <w:szCs w:val="21"/>
          <w:lang w:eastAsia="zh-CN"/>
        </w:rPr>
        <w:t>Third, in increasing order of indexes for PRACH slots</w:t>
      </w:r>
    </w:p>
    <w:p w14:paraId="3ED2800E" w14:textId="0A34FC60" w:rsidR="00545C18" w:rsidRPr="00545C18" w:rsidRDefault="00545C18" w:rsidP="00545C18">
      <w:pPr>
        <w:pStyle w:val="af4"/>
        <w:rPr>
          <w:b/>
          <w:i/>
          <w:sz w:val="21"/>
          <w:szCs w:val="21"/>
          <w:lang w:eastAsia="zh-CN"/>
        </w:rPr>
      </w:pPr>
      <w:r w:rsidRPr="00545C18">
        <w:rPr>
          <w:b/>
          <w:i/>
          <w:sz w:val="21"/>
          <w:szCs w:val="21"/>
          <w:lang w:eastAsia="zh-CN"/>
        </w:rPr>
        <w:t>Fourth, in increasing order of frequency resource indexes for frequency multiplexed PRACH occasions</w:t>
      </w:r>
    </w:p>
    <w:p w14:paraId="3FC67F24" w14:textId="62EC76D3" w:rsidR="00471CDB" w:rsidRPr="00220FFC" w:rsidRDefault="00471CDB" w:rsidP="00471CDB">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 xml:space="preserve">Retransmission </w:t>
      </w:r>
      <w:r w:rsidR="00467ED4">
        <w:rPr>
          <w:rFonts w:ascii="Arial" w:hAnsi="Arial"/>
          <w:noProof/>
          <w:sz w:val="32"/>
          <w:lang w:eastAsia="zh-CN"/>
        </w:rPr>
        <w:t>of</w:t>
      </w:r>
      <w:r>
        <w:rPr>
          <w:rFonts w:ascii="Arial" w:hAnsi="Arial"/>
          <w:noProof/>
          <w:sz w:val="32"/>
          <w:lang w:eastAsia="zh-CN"/>
        </w:rPr>
        <w:t xml:space="preserve"> Multiple PRACH transmissions</w:t>
      </w:r>
    </w:p>
    <w:p w14:paraId="6A0D91ED" w14:textId="5616C118" w:rsidR="00467ED4" w:rsidRPr="00467ED4" w:rsidRDefault="00467ED4" w:rsidP="00467ED4">
      <w:pPr>
        <w:overflowPunct/>
        <w:adjustRightInd/>
        <w:snapToGrid w:val="0"/>
        <w:spacing w:after="100" w:afterAutospacing="1"/>
        <w:jc w:val="both"/>
        <w:textAlignment w:val="auto"/>
        <w:rPr>
          <w:bCs/>
          <w:iCs/>
          <w:sz w:val="21"/>
          <w:szCs w:val="21"/>
          <w:lang w:eastAsia="zh-CN"/>
        </w:rPr>
      </w:pPr>
      <w:r>
        <w:rPr>
          <w:b/>
          <w:sz w:val="21"/>
          <w:szCs w:val="21"/>
          <w:u w:val="single"/>
          <w:lang w:eastAsia="zh-CN"/>
        </w:rPr>
        <w:t>T</w:t>
      </w:r>
      <w:r w:rsidRPr="00247169">
        <w:rPr>
          <w:b/>
          <w:sz w:val="21"/>
          <w:szCs w:val="21"/>
          <w:u w:val="single"/>
          <w:lang w:eastAsia="zh-CN"/>
        </w:rPr>
        <w:t xml:space="preserve">he number of PRACH </w:t>
      </w:r>
      <w:r>
        <w:rPr>
          <w:b/>
          <w:sz w:val="21"/>
          <w:szCs w:val="21"/>
          <w:u w:val="single"/>
          <w:lang w:eastAsia="zh-CN"/>
        </w:rPr>
        <w:t>transmissions for PRACH retransmission</w:t>
      </w:r>
    </w:p>
    <w:p w14:paraId="11C7E730" w14:textId="699A768B" w:rsidR="00284950" w:rsidRDefault="009142D7" w:rsidP="00284950">
      <w:pPr>
        <w:pStyle w:val="af4"/>
        <w:jc w:val="both"/>
        <w:rPr>
          <w:rFonts w:eastAsia="等线"/>
          <w:bCs/>
          <w:sz w:val="21"/>
          <w:lang w:eastAsia="zh-CN"/>
        </w:rPr>
      </w:pPr>
      <w:r>
        <w:rPr>
          <w:rFonts w:eastAsia="等线"/>
          <w:bCs/>
          <w:sz w:val="21"/>
          <w:lang w:eastAsia="zh-CN"/>
        </w:rPr>
        <w:t>For retransmission for multiple PRACH transmissions</w:t>
      </w:r>
      <w:r w:rsidR="00284950">
        <w:rPr>
          <w:rFonts w:eastAsia="等线"/>
          <w:bCs/>
          <w:sz w:val="21"/>
          <w:lang w:eastAsia="zh-CN"/>
        </w:rPr>
        <w:t xml:space="preserve">, if </w:t>
      </w:r>
      <w:r w:rsidR="00284950" w:rsidRPr="00284950">
        <w:rPr>
          <w:rFonts w:eastAsia="等线"/>
          <w:bCs/>
          <w:sz w:val="21"/>
          <w:lang w:eastAsia="zh-CN"/>
        </w:rPr>
        <w:t xml:space="preserve">SSB or CSI-RS selected is not changed from the selection in the last </w:t>
      </w:r>
      <w:r w:rsidR="00284950">
        <w:rPr>
          <w:rFonts w:eastAsia="等线"/>
          <w:bCs/>
          <w:sz w:val="21"/>
          <w:lang w:eastAsia="zh-CN"/>
        </w:rPr>
        <w:t>r</w:t>
      </w:r>
      <w:r w:rsidR="00284950" w:rsidRPr="00284950">
        <w:rPr>
          <w:rFonts w:eastAsia="等线"/>
          <w:bCs/>
          <w:sz w:val="21"/>
          <w:lang w:eastAsia="zh-CN"/>
        </w:rPr>
        <w:t xml:space="preserve">andom </w:t>
      </w:r>
      <w:r w:rsidR="00284950">
        <w:rPr>
          <w:rFonts w:eastAsia="等线"/>
          <w:bCs/>
          <w:sz w:val="21"/>
          <w:lang w:eastAsia="zh-CN"/>
        </w:rPr>
        <w:t>a</w:t>
      </w:r>
      <w:r w:rsidR="00284950" w:rsidRPr="00284950">
        <w:rPr>
          <w:rFonts w:eastAsia="等线"/>
          <w:bCs/>
          <w:sz w:val="21"/>
          <w:lang w:eastAsia="zh-CN"/>
        </w:rPr>
        <w:t xml:space="preserve">ccess </w:t>
      </w:r>
      <w:r w:rsidR="00284950">
        <w:rPr>
          <w:rFonts w:eastAsia="等线"/>
          <w:bCs/>
          <w:sz w:val="21"/>
          <w:lang w:eastAsia="zh-CN"/>
        </w:rPr>
        <w:t>p</w:t>
      </w:r>
      <w:r w:rsidR="00284950" w:rsidRPr="00284950">
        <w:rPr>
          <w:rFonts w:eastAsia="等线"/>
          <w:bCs/>
          <w:sz w:val="21"/>
          <w:lang w:eastAsia="zh-CN"/>
        </w:rPr>
        <w:t>reamble transmission</w:t>
      </w:r>
      <w:r w:rsidR="00284950">
        <w:rPr>
          <w:rFonts w:eastAsia="等线"/>
          <w:bCs/>
          <w:sz w:val="21"/>
          <w:lang w:eastAsia="zh-CN"/>
        </w:rPr>
        <w:t xml:space="preserve">, </w:t>
      </w:r>
      <w:r w:rsidR="00467ED4">
        <w:rPr>
          <w:rFonts w:eastAsia="等线"/>
          <w:bCs/>
          <w:sz w:val="21"/>
          <w:lang w:eastAsia="zh-CN"/>
        </w:rPr>
        <w:t xml:space="preserve">we think the number of PRACH retransmissions in one RACH attempt can be equal to or larger than the </w:t>
      </w:r>
      <w:r w:rsidR="00284950">
        <w:rPr>
          <w:rFonts w:eastAsia="等线"/>
          <w:bCs/>
          <w:sz w:val="21"/>
          <w:lang w:eastAsia="zh-CN"/>
        </w:rPr>
        <w:t>previous multiple PRACH</w:t>
      </w:r>
      <w:r w:rsidR="00467ED4">
        <w:rPr>
          <w:rFonts w:eastAsia="等线"/>
          <w:bCs/>
          <w:sz w:val="21"/>
          <w:lang w:eastAsia="zh-CN"/>
        </w:rPr>
        <w:t xml:space="preserve"> transmissions. It depends on the configured number of multiple PRACH transmissions.</w:t>
      </w:r>
      <w:r w:rsidR="00284950">
        <w:rPr>
          <w:rFonts w:eastAsia="等线"/>
          <w:bCs/>
          <w:sz w:val="21"/>
          <w:lang w:eastAsia="zh-CN"/>
        </w:rPr>
        <w:t xml:space="preserve"> Else, the number of multiple PRACH retransmissions is determined in the same way as first RACH attempt.</w:t>
      </w:r>
    </w:p>
    <w:p w14:paraId="5CC4129C" w14:textId="6A757FF4" w:rsidR="00467ED4" w:rsidRDefault="00467ED4" w:rsidP="00284950">
      <w:pPr>
        <w:pStyle w:val="af4"/>
        <w:jc w:val="both"/>
        <w:rPr>
          <w:rFonts w:eastAsia="等线"/>
          <w:bCs/>
          <w:sz w:val="21"/>
          <w:lang w:eastAsia="zh-CN"/>
        </w:rPr>
      </w:pPr>
      <w:r>
        <w:rPr>
          <w:rFonts w:eastAsia="等线" w:hint="eastAsia"/>
          <w:bCs/>
          <w:sz w:val="21"/>
          <w:lang w:eastAsia="zh-CN"/>
        </w:rPr>
        <w:t>O</w:t>
      </w:r>
      <w:r>
        <w:rPr>
          <w:rFonts w:eastAsia="等线"/>
          <w:bCs/>
          <w:sz w:val="21"/>
          <w:lang w:eastAsia="zh-CN"/>
        </w:rPr>
        <w:t>n the other hand, in case some UE is under very poor coverage, it continues to perform large number of multiple PRACH transmissions, it will cause continuing interference</w:t>
      </w:r>
      <w:r w:rsidR="00701E6C">
        <w:rPr>
          <w:rFonts w:eastAsia="等线"/>
          <w:bCs/>
          <w:sz w:val="21"/>
          <w:lang w:eastAsia="zh-CN"/>
        </w:rPr>
        <w:t xml:space="preserve"> and increase the possibility of collision</w:t>
      </w:r>
      <w:r>
        <w:rPr>
          <w:rFonts w:eastAsia="等线"/>
          <w:bCs/>
          <w:sz w:val="21"/>
          <w:lang w:eastAsia="zh-CN"/>
        </w:rPr>
        <w:t xml:space="preserve">. </w:t>
      </w:r>
      <w:r w:rsidR="00701E6C">
        <w:rPr>
          <w:rFonts w:eastAsia="等线"/>
          <w:bCs/>
          <w:sz w:val="21"/>
          <w:lang w:eastAsia="zh-CN"/>
        </w:rPr>
        <w:t xml:space="preserve">To deal with this issue, we think </w:t>
      </w:r>
      <w:r>
        <w:rPr>
          <w:rFonts w:eastAsia="等线"/>
          <w:bCs/>
          <w:sz w:val="21"/>
          <w:lang w:eastAsia="zh-CN"/>
        </w:rPr>
        <w:t xml:space="preserve">the </w:t>
      </w:r>
      <w:r w:rsidR="00701E6C">
        <w:rPr>
          <w:rFonts w:eastAsia="等线"/>
          <w:bCs/>
          <w:sz w:val="21"/>
          <w:lang w:eastAsia="zh-CN"/>
        </w:rPr>
        <w:t>maximum</w:t>
      </w:r>
      <w:r>
        <w:rPr>
          <w:rFonts w:eastAsia="等线"/>
          <w:bCs/>
          <w:sz w:val="21"/>
          <w:lang w:eastAsia="zh-CN"/>
        </w:rPr>
        <w:t xml:space="preserve"> number of RACH attempts for</w:t>
      </w:r>
      <w:r w:rsidR="00701E6C">
        <w:rPr>
          <w:rFonts w:eastAsia="等线"/>
          <w:bCs/>
          <w:sz w:val="21"/>
          <w:lang w:eastAsia="zh-CN"/>
        </w:rPr>
        <w:t xml:space="preserve"> multiple PRACH transmissions should be limited and less than that for single PRACH transmission.</w:t>
      </w:r>
    </w:p>
    <w:p w14:paraId="0473D4C2" w14:textId="5403AF95" w:rsidR="00701E6C" w:rsidRPr="00284950" w:rsidRDefault="00701E6C" w:rsidP="00284950">
      <w:pPr>
        <w:pStyle w:val="af4"/>
        <w:jc w:val="both"/>
        <w:rPr>
          <w:b/>
          <w:i/>
          <w:sz w:val="21"/>
          <w:szCs w:val="21"/>
          <w:lang w:eastAsia="zh-CN"/>
        </w:rPr>
      </w:pPr>
      <w:r w:rsidRPr="00450CB7">
        <w:rPr>
          <w:b/>
          <w:i/>
          <w:sz w:val="21"/>
          <w:szCs w:val="21"/>
          <w:lang w:eastAsia="zh-CN"/>
        </w:rPr>
        <w:t xml:space="preserve">Proposal </w:t>
      </w:r>
      <w:r w:rsidR="00BC166E">
        <w:rPr>
          <w:b/>
          <w:i/>
          <w:sz w:val="21"/>
          <w:szCs w:val="21"/>
          <w:lang w:eastAsia="zh-CN"/>
        </w:rPr>
        <w:t>9</w:t>
      </w:r>
      <w:r w:rsidRPr="00450CB7">
        <w:rPr>
          <w:b/>
          <w:i/>
          <w:sz w:val="21"/>
          <w:szCs w:val="21"/>
          <w:lang w:eastAsia="zh-CN"/>
        </w:rPr>
        <w:t xml:space="preserve">: </w:t>
      </w:r>
      <w:r w:rsidR="00284950" w:rsidRPr="00284950">
        <w:rPr>
          <w:b/>
          <w:i/>
          <w:sz w:val="21"/>
          <w:szCs w:val="21"/>
          <w:lang w:eastAsia="zh-CN"/>
        </w:rPr>
        <w:t xml:space="preserve">If SSB or CSI-RS selected is not changed from the selection in the </w:t>
      </w:r>
      <w:r w:rsidR="00284950">
        <w:rPr>
          <w:b/>
          <w:i/>
          <w:sz w:val="21"/>
          <w:szCs w:val="21"/>
          <w:lang w:eastAsia="zh-CN"/>
        </w:rPr>
        <w:t>previous multiple PRACH transmissions</w:t>
      </w:r>
      <w:r w:rsidR="00284950" w:rsidRPr="00284950">
        <w:rPr>
          <w:b/>
          <w:i/>
          <w:sz w:val="21"/>
          <w:szCs w:val="21"/>
          <w:lang w:eastAsia="zh-CN"/>
        </w:rPr>
        <w:t>, the number of PRACH retransmissions in one RACH attempt</w:t>
      </w:r>
      <w:r w:rsidR="00284950">
        <w:rPr>
          <w:b/>
          <w:i/>
          <w:sz w:val="21"/>
          <w:szCs w:val="21"/>
          <w:lang w:eastAsia="zh-CN"/>
        </w:rPr>
        <w:t xml:space="preserve"> is</w:t>
      </w:r>
      <w:r w:rsidR="00284950" w:rsidRPr="00284950">
        <w:rPr>
          <w:b/>
          <w:i/>
          <w:sz w:val="21"/>
          <w:szCs w:val="21"/>
          <w:lang w:eastAsia="zh-CN"/>
        </w:rPr>
        <w:t xml:space="preserve"> equal to or larger than </w:t>
      </w:r>
      <w:r w:rsidR="00284950">
        <w:rPr>
          <w:b/>
          <w:i/>
          <w:sz w:val="21"/>
          <w:szCs w:val="21"/>
          <w:lang w:eastAsia="zh-CN"/>
        </w:rPr>
        <w:t xml:space="preserve">that of </w:t>
      </w:r>
      <w:r w:rsidR="00284950" w:rsidRPr="00284950">
        <w:rPr>
          <w:b/>
          <w:i/>
          <w:sz w:val="21"/>
          <w:szCs w:val="21"/>
          <w:lang w:eastAsia="zh-CN"/>
        </w:rPr>
        <w:t>the previous multiple PRACH transmissions.</w:t>
      </w:r>
      <w:r w:rsidR="00284950">
        <w:rPr>
          <w:b/>
          <w:i/>
          <w:sz w:val="21"/>
          <w:szCs w:val="21"/>
          <w:lang w:eastAsia="zh-CN"/>
        </w:rPr>
        <w:t xml:space="preserve"> </w:t>
      </w:r>
      <w:r w:rsidR="00284950" w:rsidRPr="00284950">
        <w:rPr>
          <w:b/>
          <w:i/>
          <w:sz w:val="21"/>
          <w:szCs w:val="21"/>
          <w:lang w:eastAsia="zh-CN"/>
        </w:rPr>
        <w:t>Else, the number of multiple PRACH retransmissions</w:t>
      </w:r>
      <w:r w:rsidR="00284950">
        <w:rPr>
          <w:b/>
          <w:i/>
          <w:sz w:val="21"/>
          <w:szCs w:val="21"/>
          <w:lang w:eastAsia="zh-CN"/>
        </w:rPr>
        <w:t xml:space="preserve"> in one RACH attempt </w:t>
      </w:r>
      <w:r w:rsidR="00284950" w:rsidRPr="00284950">
        <w:rPr>
          <w:b/>
          <w:i/>
          <w:sz w:val="21"/>
          <w:szCs w:val="21"/>
          <w:lang w:eastAsia="zh-CN"/>
        </w:rPr>
        <w:t>is determined in the same way as first RACH attempt.</w:t>
      </w:r>
    </w:p>
    <w:p w14:paraId="19A7E6E9" w14:textId="268A36B5" w:rsidR="00701E6C" w:rsidRDefault="00701E6C" w:rsidP="00284950">
      <w:pPr>
        <w:pStyle w:val="af4"/>
        <w:jc w:val="both"/>
        <w:rPr>
          <w:b/>
          <w:i/>
          <w:sz w:val="21"/>
          <w:szCs w:val="21"/>
          <w:lang w:eastAsia="zh-CN"/>
        </w:rPr>
      </w:pPr>
      <w:r w:rsidRPr="00450CB7">
        <w:rPr>
          <w:b/>
          <w:i/>
          <w:sz w:val="21"/>
          <w:szCs w:val="21"/>
          <w:lang w:eastAsia="zh-CN"/>
        </w:rPr>
        <w:t xml:space="preserve">Proposal </w:t>
      </w:r>
      <w:r w:rsidR="00BC166E">
        <w:rPr>
          <w:b/>
          <w:i/>
          <w:sz w:val="21"/>
          <w:szCs w:val="21"/>
          <w:lang w:eastAsia="zh-CN"/>
        </w:rPr>
        <w:t>10</w:t>
      </w:r>
      <w:r w:rsidRPr="00450CB7">
        <w:rPr>
          <w:b/>
          <w:i/>
          <w:sz w:val="21"/>
          <w:szCs w:val="21"/>
          <w:lang w:eastAsia="zh-CN"/>
        </w:rPr>
        <w:t xml:space="preserve">: </w:t>
      </w:r>
      <w:r>
        <w:rPr>
          <w:rFonts w:hint="eastAsia"/>
          <w:b/>
          <w:i/>
          <w:sz w:val="21"/>
          <w:szCs w:val="21"/>
          <w:lang w:eastAsia="zh-CN"/>
        </w:rPr>
        <w:t>The</w:t>
      </w:r>
      <w:r w:rsidRPr="00701E6C">
        <w:rPr>
          <w:b/>
          <w:i/>
          <w:sz w:val="21"/>
          <w:szCs w:val="21"/>
          <w:lang w:eastAsia="zh-CN"/>
        </w:rPr>
        <w:t xml:space="preserve"> maximum number of RACH attempts for multiple PRACH transmissions</w:t>
      </w:r>
      <w:r>
        <w:rPr>
          <w:b/>
          <w:i/>
          <w:sz w:val="21"/>
          <w:szCs w:val="21"/>
          <w:lang w:eastAsia="zh-CN"/>
        </w:rPr>
        <w:t xml:space="preserve"> </w:t>
      </w:r>
      <w:r w:rsidRPr="00701E6C">
        <w:rPr>
          <w:b/>
          <w:i/>
          <w:sz w:val="21"/>
          <w:szCs w:val="21"/>
          <w:lang w:eastAsia="zh-CN"/>
        </w:rPr>
        <w:t>should be limited and less than that for single PRACH transmission</w:t>
      </w:r>
      <w:r>
        <w:rPr>
          <w:b/>
          <w:i/>
          <w:sz w:val="21"/>
          <w:szCs w:val="21"/>
          <w:lang w:eastAsia="zh-CN"/>
        </w:rPr>
        <w:t>.</w:t>
      </w:r>
    </w:p>
    <w:p w14:paraId="1A8C8FE2" w14:textId="6A70560E" w:rsidR="00284950" w:rsidRPr="00467ED4" w:rsidRDefault="00087346" w:rsidP="00284950">
      <w:pPr>
        <w:overflowPunct/>
        <w:adjustRightInd/>
        <w:snapToGrid w:val="0"/>
        <w:spacing w:after="100" w:afterAutospacing="1"/>
        <w:jc w:val="both"/>
        <w:textAlignment w:val="auto"/>
        <w:rPr>
          <w:bCs/>
          <w:iCs/>
          <w:sz w:val="21"/>
          <w:szCs w:val="21"/>
          <w:lang w:eastAsia="zh-CN"/>
        </w:rPr>
      </w:pPr>
      <w:r>
        <w:rPr>
          <w:b/>
          <w:sz w:val="21"/>
          <w:szCs w:val="21"/>
          <w:u w:val="single"/>
          <w:lang w:eastAsia="zh-CN"/>
        </w:rPr>
        <w:t>Power control</w:t>
      </w:r>
      <w:r w:rsidR="00347AB3">
        <w:rPr>
          <w:b/>
          <w:sz w:val="21"/>
          <w:szCs w:val="21"/>
          <w:u w:val="single"/>
          <w:lang w:eastAsia="zh-CN"/>
        </w:rPr>
        <w:t xml:space="preserve"> </w:t>
      </w:r>
    </w:p>
    <w:p w14:paraId="65497D62" w14:textId="7A6A77C4" w:rsidR="00284950" w:rsidRDefault="00295620" w:rsidP="00284950">
      <w:pPr>
        <w:pStyle w:val="af4"/>
        <w:jc w:val="both"/>
        <w:rPr>
          <w:bCs/>
          <w:iCs/>
          <w:sz w:val="21"/>
          <w:szCs w:val="21"/>
          <w:lang w:eastAsia="zh-CN"/>
        </w:rPr>
      </w:pPr>
      <w:r>
        <w:rPr>
          <w:bCs/>
          <w:iCs/>
          <w:sz w:val="21"/>
          <w:szCs w:val="21"/>
          <w:lang w:eastAsia="zh-CN"/>
        </w:rPr>
        <w:t>As we discussed in Section 2.5, t</w:t>
      </w:r>
      <w:r w:rsidR="00087346">
        <w:rPr>
          <w:bCs/>
          <w:iCs/>
          <w:sz w:val="21"/>
          <w:szCs w:val="21"/>
          <w:lang w:eastAsia="zh-CN"/>
        </w:rPr>
        <w:t>he power ramping can be applied between different RACH attempts</w:t>
      </w:r>
      <w:r>
        <w:rPr>
          <w:bCs/>
          <w:iCs/>
          <w:sz w:val="21"/>
          <w:szCs w:val="21"/>
          <w:lang w:eastAsia="zh-CN"/>
        </w:rPr>
        <w:t>. For detailed power calculation for each PRACH retransmissions, we think the power control calculation</w:t>
      </w:r>
      <w:r w:rsidR="00347AB3">
        <w:rPr>
          <w:bCs/>
          <w:iCs/>
          <w:sz w:val="21"/>
          <w:szCs w:val="21"/>
          <w:lang w:eastAsia="zh-CN"/>
        </w:rPr>
        <w:t xml:space="preserve"> for coverage enhancement</w:t>
      </w:r>
      <w:r>
        <w:rPr>
          <w:bCs/>
          <w:iCs/>
          <w:sz w:val="21"/>
          <w:szCs w:val="21"/>
          <w:lang w:eastAsia="zh-CN"/>
        </w:rPr>
        <w:t xml:space="preserve"> in </w:t>
      </w:r>
      <w:proofErr w:type="spellStart"/>
      <w:r>
        <w:rPr>
          <w:bCs/>
          <w:iCs/>
          <w:sz w:val="21"/>
          <w:szCs w:val="21"/>
          <w:lang w:eastAsia="zh-CN"/>
        </w:rPr>
        <w:t>eMTC</w:t>
      </w:r>
      <w:proofErr w:type="spellEnd"/>
      <w:r>
        <w:rPr>
          <w:bCs/>
          <w:iCs/>
          <w:sz w:val="21"/>
          <w:szCs w:val="21"/>
          <w:lang w:eastAsia="zh-CN"/>
        </w:rPr>
        <w:t xml:space="preserve"> can be a starting point</w:t>
      </w:r>
      <w:r w:rsidR="00F75702">
        <w:rPr>
          <w:bCs/>
          <w:iCs/>
          <w:sz w:val="21"/>
          <w:szCs w:val="21"/>
          <w:lang w:eastAsia="zh-CN"/>
        </w:rPr>
        <w:t xml:space="preserve"> as follows:</w:t>
      </w:r>
    </w:p>
    <w:p w14:paraId="25E4973A" w14:textId="6649EF29" w:rsidR="00F75702" w:rsidRDefault="00F75702" w:rsidP="004675FF">
      <w:pPr>
        <w:pStyle w:val="Observation"/>
        <w:numPr>
          <w:ilvl w:val="0"/>
          <w:numId w:val="24"/>
        </w:numPr>
        <w:wordWrap w:val="0"/>
        <w:spacing w:before="156" w:after="180" w:line="259" w:lineRule="auto"/>
        <w:rPr>
          <w:rFonts w:ascii="Times New Roman" w:hAnsi="Times New Roman"/>
          <w:b w:val="0"/>
          <w:bCs w:val="0"/>
          <w:kern w:val="0"/>
          <w:szCs w:val="21"/>
          <w:lang w:val="en-GB"/>
        </w:rPr>
      </w:pPr>
      <w:r>
        <w:rPr>
          <w:rFonts w:ascii="Times New Roman" w:hAnsi="Times New Roman"/>
          <w:b w:val="0"/>
          <w:bCs w:val="0"/>
          <w:kern w:val="0"/>
          <w:szCs w:val="21"/>
          <w:lang w:val="en-GB"/>
        </w:rPr>
        <w:t>Firstly, s</w:t>
      </w:r>
      <w:r w:rsidRPr="00F75702">
        <w:rPr>
          <w:rFonts w:ascii="Times New Roman" w:hAnsi="Times New Roman"/>
          <w:b w:val="0"/>
          <w:bCs w:val="0"/>
          <w:kern w:val="0"/>
          <w:szCs w:val="21"/>
          <w:lang w:val="en-GB"/>
        </w:rPr>
        <w:t>et PREAMBLE_RECEIVED_TARGET_POWER to</w:t>
      </w:r>
      <w:r w:rsidR="004675FF">
        <w:rPr>
          <w:rFonts w:ascii="Times New Roman" w:hAnsi="Times New Roman"/>
          <w:b w:val="0"/>
          <w:bCs w:val="0"/>
          <w:kern w:val="0"/>
          <w:szCs w:val="21"/>
          <w:lang w:val="en-GB"/>
        </w:rPr>
        <w:t>:</w:t>
      </w:r>
      <w:r w:rsidRPr="00F75702">
        <w:rPr>
          <w:rFonts w:ascii="Times New Roman" w:hAnsi="Times New Roman"/>
          <w:b w:val="0"/>
          <w:bCs w:val="0"/>
          <w:kern w:val="0"/>
          <w:szCs w:val="21"/>
          <w:lang w:val="en-GB"/>
        </w:rPr>
        <w:t xml:space="preserve"> </w:t>
      </w:r>
      <w:proofErr w:type="spellStart"/>
      <w:r w:rsidRPr="00F75702">
        <w:rPr>
          <w:rFonts w:ascii="Times New Roman" w:hAnsi="Times New Roman"/>
          <w:b w:val="0"/>
          <w:bCs w:val="0"/>
          <w:i/>
          <w:iCs/>
          <w:kern w:val="0"/>
          <w:szCs w:val="21"/>
          <w:lang w:val="en-GB"/>
        </w:rPr>
        <w:t>preambleInitialReceivedTargetPower</w:t>
      </w:r>
      <w:proofErr w:type="spellEnd"/>
      <w:r w:rsidRPr="00F75702">
        <w:rPr>
          <w:rFonts w:ascii="Times New Roman" w:hAnsi="Times New Roman"/>
          <w:b w:val="0"/>
          <w:bCs w:val="0"/>
          <w:kern w:val="0"/>
          <w:szCs w:val="21"/>
          <w:lang w:val="en-GB"/>
        </w:rPr>
        <w:t xml:space="preserve"> + DELTA_PREAMBLE + (PREAMBLE_TRANSMISSION_COUNTER – 1) * </w:t>
      </w:r>
      <w:proofErr w:type="spellStart"/>
      <w:r w:rsidRPr="00F75702">
        <w:rPr>
          <w:rFonts w:ascii="Times New Roman" w:hAnsi="Times New Roman"/>
          <w:b w:val="0"/>
          <w:bCs w:val="0"/>
          <w:i/>
          <w:iCs/>
          <w:kern w:val="0"/>
          <w:szCs w:val="21"/>
          <w:lang w:val="en-GB"/>
        </w:rPr>
        <w:t>powerRampingStep</w:t>
      </w:r>
      <w:proofErr w:type="spellEnd"/>
      <w:r w:rsidRPr="00F75702">
        <w:rPr>
          <w:rFonts w:ascii="Times New Roman" w:hAnsi="Times New Roman"/>
          <w:b w:val="0"/>
          <w:bCs w:val="0"/>
          <w:kern w:val="0"/>
          <w:szCs w:val="21"/>
          <w:lang w:val="en-GB"/>
        </w:rPr>
        <w:t>;</w:t>
      </w:r>
    </w:p>
    <w:p w14:paraId="41C66B48" w14:textId="07580C55" w:rsidR="00F75702" w:rsidRDefault="00F75702" w:rsidP="004675FF">
      <w:pPr>
        <w:pStyle w:val="Observation"/>
        <w:numPr>
          <w:ilvl w:val="0"/>
          <w:numId w:val="24"/>
        </w:numPr>
        <w:wordWrap w:val="0"/>
        <w:spacing w:before="156" w:line="259" w:lineRule="auto"/>
        <w:rPr>
          <w:rFonts w:ascii="Times New Roman" w:hAnsi="Times New Roman"/>
          <w:b w:val="0"/>
          <w:bCs w:val="0"/>
          <w:kern w:val="0"/>
          <w:szCs w:val="21"/>
          <w:lang w:val="en-GB"/>
        </w:rPr>
      </w:pPr>
      <w:r>
        <w:rPr>
          <w:rFonts w:ascii="Times New Roman" w:hAnsi="Times New Roman"/>
          <w:b w:val="0"/>
          <w:bCs w:val="0"/>
          <w:kern w:val="0"/>
          <w:szCs w:val="21"/>
          <w:lang w:val="en-GB"/>
        </w:rPr>
        <w:t>Secondly, set</w:t>
      </w:r>
      <w:r w:rsidRPr="00F75702">
        <w:rPr>
          <w:rFonts w:ascii="Times New Roman" w:hAnsi="Times New Roman"/>
          <w:b w:val="0"/>
          <w:bCs w:val="0"/>
          <w:kern w:val="0"/>
          <w:szCs w:val="21"/>
          <w:lang w:val="en-GB"/>
        </w:rPr>
        <w:t xml:space="preserve"> PREAMBLE_RECEIVED_TARGET_POWER to:</w:t>
      </w:r>
      <w:r>
        <w:rPr>
          <w:rFonts w:ascii="Times New Roman" w:hAnsi="Times New Roman" w:hint="eastAsia"/>
          <w:b w:val="0"/>
          <w:bCs w:val="0"/>
          <w:kern w:val="0"/>
          <w:szCs w:val="21"/>
          <w:lang w:val="en-GB"/>
        </w:rPr>
        <w:t xml:space="preserve"> </w:t>
      </w:r>
      <w:r w:rsidRPr="00F75702">
        <w:rPr>
          <w:rFonts w:ascii="Times New Roman" w:hAnsi="Times New Roman"/>
          <w:b w:val="0"/>
          <w:bCs w:val="0"/>
          <w:kern w:val="0"/>
          <w:szCs w:val="21"/>
          <w:lang w:val="en-GB"/>
        </w:rPr>
        <w:t>PREAMBLE_RECEIVED_TARGET_POWER - 10 * log10(</w:t>
      </w:r>
      <w:proofErr w:type="spellStart"/>
      <w:r w:rsidRPr="00347AB3">
        <w:rPr>
          <w:rFonts w:ascii="Times New Roman" w:hAnsi="Times New Roman"/>
          <w:b w:val="0"/>
          <w:bCs w:val="0"/>
          <w:i/>
          <w:iCs/>
          <w:kern w:val="0"/>
          <w:szCs w:val="21"/>
          <w:lang w:val="en-GB"/>
        </w:rPr>
        <w:t>numRepetitionPerPreambleAttempt</w:t>
      </w:r>
      <w:proofErr w:type="spellEnd"/>
      <w:r w:rsidRPr="00F75702">
        <w:rPr>
          <w:rFonts w:ascii="Times New Roman" w:hAnsi="Times New Roman"/>
          <w:b w:val="0"/>
          <w:bCs w:val="0"/>
          <w:kern w:val="0"/>
          <w:szCs w:val="21"/>
          <w:lang w:val="en-GB"/>
        </w:rPr>
        <w:t>);</w:t>
      </w:r>
    </w:p>
    <w:p w14:paraId="57DDDD23" w14:textId="371F93AF" w:rsidR="00347AB3" w:rsidRPr="00347AB3" w:rsidRDefault="00347AB3" w:rsidP="004675FF">
      <w:pPr>
        <w:pStyle w:val="Observation"/>
        <w:numPr>
          <w:ilvl w:val="0"/>
          <w:numId w:val="24"/>
        </w:numPr>
        <w:wordWrap w:val="0"/>
        <w:spacing w:before="156" w:line="259" w:lineRule="auto"/>
        <w:rPr>
          <w:rFonts w:ascii="Times New Roman" w:hAnsi="Times New Roman"/>
          <w:b w:val="0"/>
          <w:bCs w:val="0"/>
          <w:kern w:val="0"/>
          <w:szCs w:val="21"/>
          <w:lang w:val="en-GB"/>
        </w:rPr>
      </w:pPr>
      <w:r w:rsidRPr="00347AB3">
        <w:rPr>
          <w:rFonts w:ascii="Times New Roman" w:hAnsi="Times New Roman"/>
          <w:b w:val="0"/>
          <w:bCs w:val="0"/>
          <w:kern w:val="0"/>
          <w:szCs w:val="21"/>
          <w:lang w:val="en-GB"/>
        </w:rPr>
        <w:t xml:space="preserve">Thirdly, the transmission power of </w:t>
      </w:r>
      <w:r>
        <w:rPr>
          <w:rFonts w:ascii="Times New Roman" w:hAnsi="Times New Roman"/>
          <w:b w:val="0"/>
          <w:bCs w:val="0"/>
          <w:kern w:val="0"/>
          <w:szCs w:val="21"/>
          <w:lang w:val="en-GB"/>
        </w:rPr>
        <w:t xml:space="preserve">each </w:t>
      </w:r>
      <w:r w:rsidRPr="00347AB3">
        <w:rPr>
          <w:rFonts w:ascii="Times New Roman" w:hAnsi="Times New Roman"/>
          <w:b w:val="0"/>
          <w:bCs w:val="0"/>
          <w:kern w:val="0"/>
          <w:szCs w:val="21"/>
          <w:lang w:val="en-GB"/>
        </w:rPr>
        <w:t xml:space="preserve">PRACH transmission is calculated as </w:t>
      </w:r>
      <m:oMath>
        <m:sSub>
          <m:sSubPr>
            <m:ctrlPr>
              <w:rPr>
                <w:rFonts w:ascii="Cambria Math" w:hAnsi="Cambria Math"/>
                <w:b w:val="0"/>
                <w:bCs w:val="0"/>
                <w:i/>
                <w:kern w:val="0"/>
                <w:szCs w:val="21"/>
                <w:lang w:val="en-GB"/>
              </w:rPr>
            </m:ctrlPr>
          </m:sSubPr>
          <m:e>
            <m:r>
              <m:rPr>
                <m:sty m:val="bi"/>
              </m:rPr>
              <w:rPr>
                <w:rFonts w:ascii="Cambria Math" w:hAnsi="Cambria Math"/>
                <w:kern w:val="0"/>
                <w:szCs w:val="21"/>
                <w:lang w:val="en-GB"/>
              </w:rPr>
              <m:t>P</m:t>
            </m:r>
          </m:e>
          <m:sub>
            <m:r>
              <m:rPr>
                <m:sty m:val="b"/>
              </m:rPr>
              <w:rPr>
                <w:rFonts w:ascii="Cambria Math" w:hAnsi="Cambria Math"/>
                <w:kern w:val="0"/>
                <w:szCs w:val="21"/>
                <w:lang w:val="en-GB"/>
              </w:rPr>
              <m:t>PRACH</m:t>
            </m:r>
          </m:sub>
        </m:sSub>
        <m:r>
          <m:rPr>
            <m:sty m:val="bi"/>
          </m:rPr>
          <w:rPr>
            <w:rFonts w:ascii="Cambria Math" w:hAnsi="Cambria Math"/>
            <w:kern w:val="0"/>
            <w:szCs w:val="21"/>
            <w:lang w:val="en-GB"/>
          </w:rPr>
          <m:t>=</m:t>
        </m:r>
        <m:r>
          <m:rPr>
            <m:sty m:val="b"/>
          </m:rPr>
          <w:rPr>
            <w:rFonts w:ascii="Cambria Math" w:hAnsi="Cambria Math"/>
            <w:kern w:val="0"/>
            <w:szCs w:val="21"/>
            <w:lang w:val="en-GB"/>
          </w:rPr>
          <m:t>min</m:t>
        </m:r>
        <m:d>
          <m:dPr>
            <m:begChr m:val="{"/>
            <m:endChr m:val="}"/>
            <m:ctrlPr>
              <w:rPr>
                <w:rFonts w:ascii="Cambria Math" w:hAnsi="Cambria Math"/>
                <w:b w:val="0"/>
                <w:bCs w:val="0"/>
                <w:iCs/>
                <w:kern w:val="0"/>
                <w:szCs w:val="21"/>
                <w:lang w:val="en-GB"/>
              </w:rPr>
            </m:ctrlPr>
          </m:dPr>
          <m:e>
            <m:sSub>
              <m:sSubPr>
                <m:ctrlPr>
                  <w:rPr>
                    <w:rFonts w:ascii="Cambria Math" w:hAnsi="Cambria Math"/>
                    <w:b w:val="0"/>
                    <w:bCs w:val="0"/>
                    <w:i/>
                    <w:kern w:val="0"/>
                    <w:szCs w:val="21"/>
                    <w:lang w:val="en-GB"/>
                  </w:rPr>
                </m:ctrlPr>
              </m:sSubPr>
              <m:e>
                <m:r>
                  <m:rPr>
                    <m:sty m:val="bi"/>
                  </m:rPr>
                  <w:rPr>
                    <w:rFonts w:ascii="Cambria Math" w:hAnsi="Cambria Math"/>
                    <w:kern w:val="0"/>
                    <w:szCs w:val="21"/>
                    <w:lang w:val="en-GB"/>
                  </w:rPr>
                  <m:t>P</m:t>
                </m:r>
              </m:e>
              <m:sub>
                <m:r>
                  <m:rPr>
                    <m:sty m:val="b"/>
                  </m:rPr>
                  <w:rPr>
                    <w:rFonts w:ascii="Cambria Math" w:hAnsi="Cambria Math"/>
                    <w:kern w:val="0"/>
                    <w:szCs w:val="21"/>
                    <w:lang w:val="en-GB"/>
                  </w:rPr>
                  <m:t>CMAX</m:t>
                </m:r>
              </m:sub>
            </m:sSub>
            <m:r>
              <m:rPr>
                <m:sty m:val="bi"/>
              </m:rPr>
              <w:rPr>
                <w:rFonts w:ascii="Cambria Math" w:hAnsi="Cambria Math"/>
                <w:kern w:val="0"/>
                <w:szCs w:val="21"/>
                <w:lang w:val="en-GB"/>
              </w:rPr>
              <m:t>,</m:t>
            </m:r>
            <m:r>
              <m:rPr>
                <m:sty m:val="b"/>
              </m:rPr>
              <w:rPr>
                <w:rFonts w:ascii="Cambria Math" w:hAnsi="Cambria Math"/>
              </w:rPr>
              <m:t>PREAMBLE_RECEIVED_TARGET_POWER</m:t>
            </m:r>
            <m:r>
              <m:rPr>
                <m:sty m:val="b"/>
              </m:rPr>
              <w:rPr>
                <w:rFonts w:ascii="Cambria Math" w:hAnsi="Cambria Math"/>
                <w:kern w:val="0"/>
                <w:szCs w:val="21"/>
                <w:lang w:val="en-GB"/>
              </w:rPr>
              <m:t>+</m:t>
            </m:r>
            <m:r>
              <m:rPr>
                <m:sty m:val="bi"/>
              </m:rPr>
              <w:rPr>
                <w:rFonts w:ascii="Cambria Math" w:hAnsi="Cambria Math"/>
                <w:kern w:val="0"/>
                <w:szCs w:val="21"/>
                <w:lang w:val="en-GB"/>
              </w:rPr>
              <m:t>PL</m:t>
            </m:r>
          </m:e>
        </m:d>
      </m:oMath>
    </w:p>
    <w:p w14:paraId="4A47840D" w14:textId="4FA52CBB" w:rsidR="004675FF" w:rsidRDefault="004675FF" w:rsidP="004675FF">
      <w:pPr>
        <w:pStyle w:val="Observation"/>
        <w:numPr>
          <w:ilvl w:val="0"/>
          <w:numId w:val="0"/>
        </w:numPr>
        <w:wordWrap w:val="0"/>
        <w:spacing w:before="156" w:line="259" w:lineRule="auto"/>
        <w:rPr>
          <w:rFonts w:ascii="Times New Roman" w:hAnsi="Times New Roman"/>
          <w:b w:val="0"/>
          <w:bCs w:val="0"/>
          <w:kern w:val="0"/>
          <w:szCs w:val="21"/>
          <w:lang w:val="en-GB"/>
        </w:rPr>
      </w:pPr>
      <w:r w:rsidRPr="00347AB3">
        <w:rPr>
          <w:rFonts w:ascii="Times New Roman" w:hAnsi="Times New Roman"/>
          <w:b w:val="0"/>
          <w:bCs w:val="0"/>
          <w:kern w:val="0"/>
          <w:szCs w:val="21"/>
          <w:lang w:val="en-GB"/>
        </w:rPr>
        <w:t>where PREAMBLE_TRANSMISSION_COUNTER</w:t>
      </w:r>
      <w:r w:rsidR="00347AB3" w:rsidRPr="00347AB3">
        <w:rPr>
          <w:rFonts w:ascii="Times New Roman" w:hAnsi="Times New Roman"/>
          <w:b w:val="0"/>
          <w:bCs w:val="0"/>
          <w:kern w:val="0"/>
          <w:szCs w:val="21"/>
          <w:lang w:val="en-GB"/>
        </w:rPr>
        <w:t xml:space="preserve"> is a counter for power ramping; </w:t>
      </w:r>
      <w:proofErr w:type="spellStart"/>
      <w:r w:rsidR="00347AB3" w:rsidRPr="00347AB3">
        <w:rPr>
          <w:rFonts w:ascii="Times New Roman" w:hAnsi="Times New Roman"/>
          <w:b w:val="0"/>
          <w:bCs w:val="0"/>
          <w:i/>
          <w:iCs/>
          <w:kern w:val="0"/>
          <w:szCs w:val="21"/>
          <w:lang w:val="en-GB"/>
        </w:rPr>
        <w:t>numRepetitionPerPreambleAttempt</w:t>
      </w:r>
      <w:proofErr w:type="spellEnd"/>
      <w:r w:rsidR="00347AB3" w:rsidRPr="00347AB3">
        <w:rPr>
          <w:rFonts w:ascii="Times New Roman" w:hAnsi="Times New Roman"/>
          <w:b w:val="0"/>
          <w:bCs w:val="0"/>
          <w:kern w:val="0"/>
          <w:szCs w:val="21"/>
          <w:lang w:val="en-GB"/>
        </w:rPr>
        <w:t xml:space="preserve"> indicates the number of multiple PRACH transmissions.</w:t>
      </w:r>
    </w:p>
    <w:p w14:paraId="5AD86F1D" w14:textId="3337FAAE" w:rsidR="00347AB3" w:rsidRDefault="00347AB3" w:rsidP="00347AB3">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w:t>
      </w:r>
      <w:r w:rsidR="00BC166E">
        <w:rPr>
          <w:b/>
          <w:i/>
          <w:sz w:val="21"/>
          <w:szCs w:val="21"/>
          <w:lang w:eastAsia="zh-CN"/>
        </w:rPr>
        <w:t>1</w:t>
      </w:r>
      <w:r w:rsidRPr="00450CB7">
        <w:rPr>
          <w:b/>
          <w:i/>
          <w:sz w:val="21"/>
          <w:szCs w:val="21"/>
          <w:lang w:eastAsia="zh-CN"/>
        </w:rPr>
        <w:t>:</w:t>
      </w:r>
      <w:r w:rsidR="00C642F9">
        <w:rPr>
          <w:b/>
          <w:i/>
          <w:sz w:val="21"/>
          <w:szCs w:val="21"/>
          <w:lang w:eastAsia="zh-CN"/>
        </w:rPr>
        <w:t xml:space="preserve"> The</w:t>
      </w:r>
      <w:r w:rsidR="004E0C2A">
        <w:rPr>
          <w:b/>
          <w:i/>
          <w:sz w:val="21"/>
          <w:szCs w:val="21"/>
          <w:lang w:eastAsia="zh-CN"/>
        </w:rPr>
        <w:t xml:space="preserve"> power for multiple PRACH transmissions and retransmissions</w:t>
      </w:r>
      <w:r w:rsidR="00C642F9">
        <w:rPr>
          <w:b/>
          <w:i/>
          <w:sz w:val="21"/>
          <w:szCs w:val="21"/>
          <w:lang w:eastAsia="zh-CN"/>
        </w:rPr>
        <w:t xml:space="preserve"> can be calculated as follows:</w:t>
      </w:r>
    </w:p>
    <w:p w14:paraId="62811AE5" w14:textId="77777777" w:rsidR="00C642F9" w:rsidRPr="00C642F9" w:rsidRDefault="00C642F9" w:rsidP="00C642F9">
      <w:pPr>
        <w:pStyle w:val="af4"/>
        <w:jc w:val="both"/>
        <w:rPr>
          <w:bCs/>
          <w:i/>
          <w:sz w:val="21"/>
          <w:szCs w:val="21"/>
          <w:lang w:eastAsia="zh-CN"/>
        </w:rPr>
      </w:pPr>
      <w:r w:rsidRPr="00C642F9">
        <w:rPr>
          <w:bCs/>
          <w:i/>
          <w:sz w:val="21"/>
          <w:szCs w:val="21"/>
          <w:lang w:eastAsia="zh-CN"/>
        </w:rPr>
        <w:t xml:space="preserve">Firstly, set PREAMBLE_RECEIVED_TARGET_POWER to: </w:t>
      </w:r>
      <w:proofErr w:type="spellStart"/>
      <w:r w:rsidRPr="00C642F9">
        <w:rPr>
          <w:bCs/>
          <w:i/>
          <w:sz w:val="21"/>
          <w:szCs w:val="21"/>
          <w:lang w:eastAsia="zh-CN"/>
        </w:rPr>
        <w:t>preambleInitialReceivedTargetPower</w:t>
      </w:r>
      <w:proofErr w:type="spellEnd"/>
      <w:r w:rsidRPr="00C642F9">
        <w:rPr>
          <w:bCs/>
          <w:i/>
          <w:sz w:val="21"/>
          <w:szCs w:val="21"/>
          <w:lang w:eastAsia="zh-CN"/>
        </w:rPr>
        <w:t xml:space="preserve"> + DELTA_PREAMBLE + (PREAMBLE_TRANSMISSION_COUNTER – 1) * </w:t>
      </w:r>
      <w:proofErr w:type="spellStart"/>
      <w:r w:rsidRPr="00C642F9">
        <w:rPr>
          <w:bCs/>
          <w:i/>
          <w:sz w:val="21"/>
          <w:szCs w:val="21"/>
          <w:lang w:eastAsia="zh-CN"/>
        </w:rPr>
        <w:t>powerRampingStep</w:t>
      </w:r>
      <w:proofErr w:type="spellEnd"/>
      <w:r w:rsidRPr="00C642F9">
        <w:rPr>
          <w:bCs/>
          <w:i/>
          <w:sz w:val="21"/>
          <w:szCs w:val="21"/>
          <w:lang w:eastAsia="zh-CN"/>
        </w:rPr>
        <w:t>;</w:t>
      </w:r>
    </w:p>
    <w:p w14:paraId="0DF1BE74" w14:textId="77777777" w:rsidR="00C642F9" w:rsidRPr="00C642F9" w:rsidRDefault="00C642F9" w:rsidP="00C642F9">
      <w:pPr>
        <w:pStyle w:val="af4"/>
        <w:jc w:val="both"/>
        <w:rPr>
          <w:bCs/>
          <w:i/>
          <w:sz w:val="21"/>
          <w:szCs w:val="21"/>
          <w:lang w:eastAsia="zh-CN"/>
        </w:rPr>
      </w:pPr>
      <w:r w:rsidRPr="00C642F9">
        <w:rPr>
          <w:bCs/>
          <w:i/>
          <w:sz w:val="21"/>
          <w:szCs w:val="21"/>
          <w:lang w:eastAsia="zh-CN"/>
        </w:rPr>
        <w:t>Secondly, set PREAMBLE_RECEIVED_TARGET_POWER to:</w:t>
      </w:r>
      <w:r w:rsidRPr="00C642F9">
        <w:rPr>
          <w:rFonts w:hint="eastAsia"/>
          <w:bCs/>
          <w:i/>
          <w:sz w:val="21"/>
          <w:szCs w:val="21"/>
          <w:lang w:eastAsia="zh-CN"/>
        </w:rPr>
        <w:t xml:space="preserve"> </w:t>
      </w:r>
      <w:r w:rsidRPr="00C642F9">
        <w:rPr>
          <w:bCs/>
          <w:i/>
          <w:sz w:val="21"/>
          <w:szCs w:val="21"/>
          <w:lang w:eastAsia="zh-CN"/>
        </w:rPr>
        <w:t>PREAMBLE_RECEIVED_TARGET_POWER - 10 * log10(</w:t>
      </w:r>
      <w:proofErr w:type="spellStart"/>
      <w:r w:rsidRPr="00C642F9">
        <w:rPr>
          <w:bCs/>
          <w:i/>
          <w:sz w:val="21"/>
          <w:szCs w:val="21"/>
          <w:lang w:eastAsia="zh-CN"/>
        </w:rPr>
        <w:t>numRepetitionPerPreambleAttempt</w:t>
      </w:r>
      <w:proofErr w:type="spellEnd"/>
      <w:r w:rsidRPr="00C642F9">
        <w:rPr>
          <w:bCs/>
          <w:i/>
          <w:sz w:val="21"/>
          <w:szCs w:val="21"/>
          <w:lang w:eastAsia="zh-CN"/>
        </w:rPr>
        <w:t>);</w:t>
      </w:r>
    </w:p>
    <w:p w14:paraId="0E2413E7" w14:textId="51D89CBF" w:rsidR="00C642F9" w:rsidRPr="00C642F9" w:rsidRDefault="00C642F9" w:rsidP="00C642F9">
      <w:pPr>
        <w:pStyle w:val="af4"/>
        <w:jc w:val="both"/>
        <w:rPr>
          <w:bCs/>
          <w:i/>
          <w:sz w:val="21"/>
          <w:szCs w:val="21"/>
          <w:lang w:eastAsia="zh-CN"/>
        </w:rPr>
      </w:pPr>
      <w:r w:rsidRPr="00C642F9">
        <w:rPr>
          <w:bCs/>
          <w:i/>
          <w:sz w:val="21"/>
          <w:szCs w:val="21"/>
          <w:lang w:eastAsia="zh-CN"/>
        </w:rPr>
        <w:t xml:space="preserve">Thirdly, the transmission power of each PRACH transmission is calculated as </w:t>
      </w:r>
      <m:oMath>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PRACH</m:t>
            </m:r>
          </m:sub>
        </m:sSub>
        <m:r>
          <w:rPr>
            <w:rFonts w:ascii="Cambria Math" w:hAnsi="Cambria Math"/>
            <w:sz w:val="21"/>
            <w:szCs w:val="21"/>
            <w:lang w:eastAsia="zh-CN"/>
          </w:rPr>
          <m:t>=min</m:t>
        </m:r>
        <m:d>
          <m:dPr>
            <m:begChr m:val="{"/>
            <m:endChr m:val="}"/>
            <m:ctrlPr>
              <w:rPr>
                <w:rFonts w:ascii="Cambria Math" w:hAnsi="Cambria Math"/>
                <w:bCs/>
                <w:i/>
                <w:sz w:val="21"/>
                <w:szCs w:val="21"/>
                <w:lang w:eastAsia="zh-CN"/>
              </w:rPr>
            </m:ctrlPr>
          </m:dPr>
          <m:e>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CMAX</m:t>
                </m:r>
              </m:sub>
            </m:sSub>
            <m:r>
              <w:rPr>
                <w:rFonts w:ascii="Cambria Math" w:hAnsi="Cambria Math"/>
                <w:sz w:val="21"/>
                <w:szCs w:val="21"/>
                <w:lang w:eastAsia="zh-CN"/>
              </w:rPr>
              <m:t>,PREAMBLE_RECEIVED_TARGET_POWER+PL</m:t>
            </m:r>
          </m:e>
        </m:d>
      </m:oMath>
    </w:p>
    <w:p w14:paraId="31A6AE7F" w14:textId="77777777" w:rsidR="00C642F9" w:rsidRPr="00C642F9" w:rsidRDefault="00C642F9" w:rsidP="00347AB3">
      <w:pPr>
        <w:pStyle w:val="af4"/>
        <w:jc w:val="both"/>
        <w:rPr>
          <w:b/>
          <w:i/>
          <w:sz w:val="21"/>
          <w:szCs w:val="21"/>
          <w:lang w:eastAsia="zh-CN"/>
        </w:rPr>
      </w:pPr>
    </w:p>
    <w:p w14:paraId="15341093" w14:textId="35C72D21" w:rsidR="00ED0544" w:rsidRDefault="00ED0544" w:rsidP="00ED0544">
      <w:pPr>
        <w:pStyle w:val="1"/>
      </w:pPr>
      <w:r>
        <w:lastRenderedPageBreak/>
        <w:t>Discussion on multiple PRACH transmission with different beams</w:t>
      </w:r>
    </w:p>
    <w:p w14:paraId="192756A7" w14:textId="5C7A7293" w:rsidR="00ED0544" w:rsidRPr="00ED0544" w:rsidRDefault="003434DD" w:rsidP="00FB7C93">
      <w:pPr>
        <w:snapToGrid w:val="0"/>
        <w:spacing w:after="120"/>
        <w:jc w:val="both"/>
        <w:rPr>
          <w:rFonts w:eastAsia="等线"/>
          <w:bCs/>
          <w:sz w:val="21"/>
          <w:szCs w:val="21"/>
          <w:lang w:val="en-GB" w:eastAsia="zh-CN"/>
        </w:rPr>
      </w:pPr>
      <w:r w:rsidRPr="00660081">
        <w:rPr>
          <w:rFonts w:hint="eastAsia"/>
          <w:sz w:val="21"/>
          <w:szCs w:val="21"/>
          <w:lang w:val="en-GB" w:eastAsia="zh-CN"/>
        </w:rPr>
        <w:t>F</w:t>
      </w:r>
      <w:r w:rsidRPr="00660081">
        <w:rPr>
          <w:sz w:val="21"/>
          <w:szCs w:val="21"/>
          <w:lang w:val="en-GB" w:eastAsia="zh-CN"/>
        </w:rPr>
        <w:t xml:space="preserve">or </w:t>
      </w:r>
      <w:r>
        <w:rPr>
          <w:rFonts w:hint="eastAsia"/>
          <w:sz w:val="21"/>
          <w:szCs w:val="21"/>
          <w:lang w:val="en-GB" w:eastAsia="zh-CN"/>
        </w:rPr>
        <w:t>multi</w:t>
      </w:r>
      <w:r>
        <w:rPr>
          <w:sz w:val="21"/>
          <w:szCs w:val="21"/>
          <w:lang w:val="en-GB" w:eastAsia="zh-CN"/>
        </w:rPr>
        <w:t xml:space="preserve">ple PRACH transmissions with </w:t>
      </w:r>
      <w:r w:rsidR="00FB7C93">
        <w:rPr>
          <w:rFonts w:hint="eastAsia"/>
          <w:sz w:val="21"/>
          <w:szCs w:val="21"/>
          <w:lang w:val="en-GB" w:eastAsia="zh-CN"/>
        </w:rPr>
        <w:t>differe</w:t>
      </w:r>
      <w:r w:rsidR="00FB7C93">
        <w:rPr>
          <w:sz w:val="21"/>
          <w:szCs w:val="21"/>
          <w:lang w:val="en-GB" w:eastAsia="zh-CN"/>
        </w:rPr>
        <w:t>nt</w:t>
      </w:r>
      <w:r>
        <w:rPr>
          <w:sz w:val="21"/>
          <w:szCs w:val="21"/>
          <w:lang w:val="en-GB" w:eastAsia="zh-CN"/>
        </w:rPr>
        <w:t xml:space="preserve"> beam</w:t>
      </w:r>
      <w:r w:rsidR="00FB7C93">
        <w:rPr>
          <w:sz w:val="21"/>
          <w:szCs w:val="21"/>
          <w:lang w:val="en-GB" w:eastAsia="zh-CN"/>
        </w:rPr>
        <w:t>s</w:t>
      </w:r>
      <w:r>
        <w:rPr>
          <w:sz w:val="21"/>
          <w:szCs w:val="21"/>
          <w:lang w:val="en-GB" w:eastAsia="zh-CN"/>
        </w:rPr>
        <w:t xml:space="preserve">, </w:t>
      </w:r>
      <w:r w:rsidR="00FB7C93">
        <w:rPr>
          <w:sz w:val="21"/>
          <w:szCs w:val="21"/>
          <w:lang w:val="en-GB" w:eastAsia="zh-CN"/>
        </w:rPr>
        <w:t xml:space="preserve">we think the first thing needs to be </w:t>
      </w:r>
      <w:r w:rsidR="001344A3">
        <w:rPr>
          <w:sz w:val="21"/>
          <w:szCs w:val="21"/>
          <w:lang w:val="en-GB" w:eastAsia="zh-CN"/>
        </w:rPr>
        <w:t>discussed</w:t>
      </w:r>
      <w:r w:rsidR="00FB7C93">
        <w:rPr>
          <w:sz w:val="21"/>
          <w:szCs w:val="21"/>
          <w:lang w:val="en-GB" w:eastAsia="zh-CN"/>
        </w:rPr>
        <w:t xml:space="preserve"> is that whether the multiple PRACH transmission can be associated with different SSBs. </w:t>
      </w:r>
      <w:r w:rsidR="006746E6">
        <w:rPr>
          <w:sz w:val="21"/>
          <w:szCs w:val="21"/>
          <w:lang w:val="en-GB" w:eastAsia="zh-CN"/>
        </w:rPr>
        <w:t>Secondly, whether different preambles can be utilized for multiple PRACH transmission. Thirdly, how to determine whether to perform multiple PRACH transmission with the same beam or different beams.</w:t>
      </w:r>
      <w:r w:rsidR="00512E32">
        <w:rPr>
          <w:sz w:val="21"/>
          <w:szCs w:val="21"/>
          <w:lang w:val="en-GB" w:eastAsia="zh-CN"/>
        </w:rPr>
        <w:t xml:space="preserve"> In this section, we mainly discuss the above issues.</w:t>
      </w:r>
    </w:p>
    <w:p w14:paraId="3673DABE" w14:textId="67BAFFED" w:rsidR="005C1918" w:rsidRPr="00220FFC" w:rsidRDefault="00512E32" w:rsidP="005C1918">
      <w:pPr>
        <w:keepNext/>
        <w:keepLines/>
        <w:widowControl w:val="0"/>
        <w:numPr>
          <w:ilvl w:val="1"/>
          <w:numId w:val="2"/>
        </w:numPr>
        <w:spacing w:before="180"/>
        <w:outlineLvl w:val="1"/>
        <w:rPr>
          <w:rFonts w:ascii="Arial" w:eastAsia="Arial" w:hAnsi="Arial"/>
          <w:noProof/>
          <w:sz w:val="32"/>
          <w:lang w:val="en-GB" w:eastAsia="zh-CN"/>
        </w:rPr>
      </w:pPr>
      <w:r>
        <w:rPr>
          <w:rFonts w:ascii="Arial" w:hAnsi="Arial"/>
          <w:noProof/>
          <w:sz w:val="32"/>
          <w:lang w:eastAsia="zh-CN"/>
        </w:rPr>
        <w:t>Association between SSB and multiple PRACH transmission</w:t>
      </w:r>
      <w:r w:rsidR="001344A3">
        <w:rPr>
          <w:rFonts w:ascii="Arial" w:hAnsi="Arial"/>
          <w:noProof/>
          <w:sz w:val="32"/>
          <w:lang w:eastAsia="zh-CN"/>
        </w:rPr>
        <w:t>s</w:t>
      </w:r>
    </w:p>
    <w:p w14:paraId="61251E4E" w14:textId="6A31134F" w:rsidR="005677CA" w:rsidRPr="00F05599" w:rsidRDefault="001344A3" w:rsidP="0011382C">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Multiple PRACH transmissions are associated with the same SSB</w:t>
      </w:r>
    </w:p>
    <w:p w14:paraId="48643CA9" w14:textId="21AAB619" w:rsidR="00A73576" w:rsidRDefault="00055D8F"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B</w:t>
      </w:r>
      <w:r>
        <w:rPr>
          <w:sz w:val="21"/>
          <w:szCs w:val="21"/>
          <w:lang w:eastAsia="zh-CN"/>
        </w:rPr>
        <w:t xml:space="preserve">efore we </w:t>
      </w:r>
      <w:r w:rsidR="00450CB7">
        <w:rPr>
          <w:sz w:val="21"/>
          <w:szCs w:val="21"/>
          <w:lang w:eastAsia="zh-CN"/>
        </w:rPr>
        <w:t>discuss</w:t>
      </w:r>
      <w:r>
        <w:rPr>
          <w:sz w:val="21"/>
          <w:szCs w:val="21"/>
          <w:lang w:eastAsia="zh-CN"/>
        </w:rPr>
        <w:t xml:space="preserve"> the detailed scheme</w:t>
      </w:r>
      <w:r w:rsidR="00A73576">
        <w:rPr>
          <w:sz w:val="21"/>
          <w:szCs w:val="21"/>
          <w:lang w:eastAsia="zh-CN"/>
        </w:rPr>
        <w:t>s</w:t>
      </w:r>
      <w:r>
        <w:rPr>
          <w:sz w:val="21"/>
          <w:szCs w:val="21"/>
          <w:lang w:eastAsia="zh-CN"/>
        </w:rPr>
        <w:t xml:space="preserve">, we need </w:t>
      </w:r>
      <w:r w:rsidR="00A73576">
        <w:rPr>
          <w:sz w:val="21"/>
          <w:szCs w:val="21"/>
          <w:lang w:eastAsia="zh-CN"/>
        </w:rPr>
        <w:t xml:space="preserve">first </w:t>
      </w:r>
      <w:r>
        <w:rPr>
          <w:sz w:val="21"/>
          <w:szCs w:val="21"/>
          <w:lang w:eastAsia="zh-CN"/>
        </w:rPr>
        <w:t xml:space="preserve">to consider the scenario that UE may benefit from multiple PRACH transmission with different beams while associated with the same SSB. </w:t>
      </w:r>
      <w:r w:rsidR="00A73576">
        <w:rPr>
          <w:sz w:val="21"/>
          <w:szCs w:val="21"/>
          <w:lang w:eastAsia="zh-CN"/>
        </w:rPr>
        <w:t xml:space="preserve">One potential </w:t>
      </w:r>
      <w:r w:rsidR="00A73576">
        <w:rPr>
          <w:rFonts w:hint="eastAsia"/>
          <w:sz w:val="21"/>
          <w:szCs w:val="21"/>
          <w:lang w:eastAsia="zh-CN"/>
        </w:rPr>
        <w:t>use</w:t>
      </w:r>
      <w:r w:rsidR="00A73576">
        <w:rPr>
          <w:sz w:val="21"/>
          <w:szCs w:val="21"/>
          <w:lang w:eastAsia="zh-CN"/>
        </w:rPr>
        <w:t xml:space="preserve"> case is that </w:t>
      </w:r>
      <w:r>
        <w:rPr>
          <w:sz w:val="21"/>
          <w:szCs w:val="21"/>
          <w:lang w:eastAsia="zh-CN"/>
        </w:rPr>
        <w:t xml:space="preserve">beam correspondence is not </w:t>
      </w:r>
      <w:r w:rsidR="00A73576">
        <w:rPr>
          <w:sz w:val="21"/>
          <w:szCs w:val="21"/>
          <w:lang w:eastAsia="zh-CN"/>
        </w:rPr>
        <w:t>guaranteed, thus UE need to try different Tx beams.</w:t>
      </w:r>
      <w:r w:rsidR="00A73576">
        <w:rPr>
          <w:rFonts w:hint="eastAsia"/>
          <w:sz w:val="21"/>
          <w:szCs w:val="21"/>
          <w:lang w:eastAsia="zh-CN"/>
        </w:rPr>
        <w:t xml:space="preserve"> </w:t>
      </w:r>
    </w:p>
    <w:p w14:paraId="615800F7" w14:textId="778C9A06" w:rsidR="0096374C" w:rsidRDefault="001344A3"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F</w:t>
      </w:r>
      <w:r>
        <w:rPr>
          <w:sz w:val="21"/>
          <w:szCs w:val="21"/>
          <w:lang w:eastAsia="zh-CN"/>
        </w:rPr>
        <w:t>or</w:t>
      </w:r>
      <w:r w:rsidR="00A73576">
        <w:rPr>
          <w:sz w:val="21"/>
          <w:szCs w:val="21"/>
          <w:lang w:eastAsia="zh-CN"/>
        </w:rPr>
        <w:t xml:space="preserve"> multiple PRACH transmission associated with the </w:t>
      </w:r>
      <w:r w:rsidR="00A73576">
        <w:rPr>
          <w:rFonts w:hint="eastAsia"/>
          <w:sz w:val="21"/>
          <w:szCs w:val="21"/>
          <w:lang w:eastAsia="zh-CN"/>
        </w:rPr>
        <w:t>same</w:t>
      </w:r>
      <w:r w:rsidR="00A73576">
        <w:rPr>
          <w:sz w:val="21"/>
          <w:szCs w:val="21"/>
          <w:lang w:eastAsia="zh-CN"/>
        </w:rPr>
        <w:t xml:space="preserve"> SSB</w:t>
      </w:r>
      <w:r>
        <w:rPr>
          <w:sz w:val="21"/>
          <w:szCs w:val="21"/>
          <w:lang w:eastAsia="zh-CN"/>
        </w:rPr>
        <w:t xml:space="preserve">, the legacy behavior of </w:t>
      </w:r>
      <w:r>
        <w:rPr>
          <w:rFonts w:hint="eastAsia"/>
          <w:sz w:val="21"/>
          <w:szCs w:val="21"/>
          <w:lang w:eastAsia="zh-CN"/>
        </w:rPr>
        <w:t>ce</w:t>
      </w:r>
      <w:r>
        <w:rPr>
          <w:sz w:val="21"/>
          <w:szCs w:val="21"/>
          <w:lang w:eastAsia="zh-CN"/>
        </w:rPr>
        <w:t>ll search is maintained, i.e., UE select one SSB that satisfies a threshold</w:t>
      </w:r>
      <w:r w:rsidR="006E50D9">
        <w:rPr>
          <w:sz w:val="21"/>
          <w:szCs w:val="21"/>
          <w:lang w:eastAsia="zh-CN"/>
        </w:rPr>
        <w:t xml:space="preserve"> and perform </w:t>
      </w:r>
      <w:r w:rsidR="006E50D9">
        <w:rPr>
          <w:rFonts w:hint="eastAsia"/>
          <w:sz w:val="21"/>
          <w:szCs w:val="21"/>
          <w:lang w:eastAsia="zh-CN"/>
        </w:rPr>
        <w:t>PRACH</w:t>
      </w:r>
      <w:r w:rsidR="006E50D9">
        <w:rPr>
          <w:sz w:val="21"/>
          <w:szCs w:val="21"/>
          <w:lang w:eastAsia="zh-CN"/>
        </w:rPr>
        <w:t xml:space="preserve"> transmissions on the ROs associated with the selected SSB</w:t>
      </w:r>
      <w:r>
        <w:rPr>
          <w:sz w:val="21"/>
          <w:szCs w:val="21"/>
          <w:lang w:eastAsia="zh-CN"/>
        </w:rPr>
        <w:t>.</w:t>
      </w:r>
      <w:r w:rsidR="00150F09">
        <w:rPr>
          <w:sz w:val="21"/>
          <w:szCs w:val="21"/>
          <w:lang w:eastAsia="zh-CN"/>
        </w:rPr>
        <w:t xml:space="preserve"> </w:t>
      </w:r>
    </w:p>
    <w:p w14:paraId="470E658A" w14:textId="2395ED14" w:rsidR="00150F09" w:rsidRDefault="00A73576"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More</w:t>
      </w:r>
      <w:r>
        <w:rPr>
          <w:sz w:val="21"/>
          <w:szCs w:val="21"/>
          <w:lang w:eastAsia="zh-CN"/>
        </w:rPr>
        <w:t>over</w:t>
      </w:r>
      <w:r w:rsidR="00150F09">
        <w:rPr>
          <w:sz w:val="21"/>
          <w:szCs w:val="21"/>
          <w:lang w:eastAsia="zh-CN"/>
        </w:rPr>
        <w:t>, PRACH resource configuration</w:t>
      </w:r>
      <w:r w:rsidR="00DB7CB9">
        <w:rPr>
          <w:sz w:val="21"/>
          <w:szCs w:val="21"/>
          <w:lang w:eastAsia="zh-CN"/>
        </w:rPr>
        <w:t xml:space="preserve"> and RAR window design </w:t>
      </w:r>
      <w:r w:rsidR="00150F09">
        <w:rPr>
          <w:sz w:val="21"/>
          <w:szCs w:val="21"/>
          <w:lang w:eastAsia="zh-CN"/>
        </w:rPr>
        <w:t xml:space="preserve">can be the same as that of </w:t>
      </w:r>
      <w:r w:rsidR="00DB7CB9">
        <w:rPr>
          <w:sz w:val="21"/>
          <w:szCs w:val="21"/>
          <w:lang w:eastAsia="zh-CN"/>
        </w:rPr>
        <w:t xml:space="preserve">PRACH repetitions with the same beam, it seems no additional spec. effort is needed. However, the calculation of RA-RNTI may need further discussion. Here, we take Option 3 for RAR window design as an instance. As illustrated in Fig. </w:t>
      </w:r>
      <w:r w:rsidR="001B1264">
        <w:rPr>
          <w:sz w:val="21"/>
          <w:szCs w:val="21"/>
          <w:lang w:eastAsia="zh-CN"/>
        </w:rPr>
        <w:t>7</w:t>
      </w:r>
      <w:r w:rsidR="00DB7CB9">
        <w:rPr>
          <w:sz w:val="21"/>
          <w:szCs w:val="21"/>
          <w:lang w:eastAsia="zh-CN"/>
        </w:rPr>
        <w:t xml:space="preserve">, </w:t>
      </w:r>
      <w:r w:rsidR="005C7B65">
        <w:rPr>
          <w:sz w:val="21"/>
          <w:szCs w:val="21"/>
          <w:lang w:eastAsia="zh-CN"/>
        </w:rPr>
        <w:t>four different beams are utilized for PRACH transmission</w:t>
      </w:r>
      <w:r w:rsidR="005A4150">
        <w:rPr>
          <w:sz w:val="21"/>
          <w:szCs w:val="21"/>
          <w:lang w:eastAsia="zh-CN"/>
        </w:rPr>
        <w:t xml:space="preserve">. Then, </w:t>
      </w:r>
      <w:r w:rsidR="00AE6C8D">
        <w:rPr>
          <w:sz w:val="21"/>
          <w:szCs w:val="21"/>
          <w:lang w:eastAsia="zh-CN"/>
        </w:rPr>
        <w:t>the</w:t>
      </w:r>
      <w:r w:rsidR="005A4150">
        <w:rPr>
          <w:sz w:val="21"/>
          <w:szCs w:val="21"/>
          <w:lang w:eastAsia="zh-CN"/>
        </w:rPr>
        <w:t xml:space="preserve"> best situation is that the network detect</w:t>
      </w:r>
      <w:r w:rsidR="00AE6C8D">
        <w:rPr>
          <w:sz w:val="21"/>
          <w:szCs w:val="21"/>
          <w:lang w:eastAsia="zh-CN"/>
        </w:rPr>
        <w:t>s</w:t>
      </w:r>
      <w:r w:rsidR="005A4150">
        <w:rPr>
          <w:sz w:val="21"/>
          <w:szCs w:val="21"/>
          <w:lang w:eastAsia="zh-CN"/>
        </w:rPr>
        <w:t xml:space="preserve"> the preamble on one of the ROs and calculated the RA-RNTI based on this RO. </w:t>
      </w:r>
      <w:r w:rsidR="00AE6C8D">
        <w:rPr>
          <w:sz w:val="21"/>
          <w:szCs w:val="21"/>
          <w:lang w:eastAsia="zh-CN"/>
        </w:rPr>
        <w:t>In this way, UE needs to try different RA-RNTIs to detect DCI during the RAR window, once UE succeeds, it will know the best beam for UL transmission.</w:t>
      </w:r>
      <w:r w:rsidR="004413FF">
        <w:rPr>
          <w:sz w:val="21"/>
          <w:szCs w:val="21"/>
          <w:lang w:eastAsia="zh-CN"/>
        </w:rPr>
        <w:t xml:space="preserve"> In another case</w:t>
      </w:r>
      <w:r w:rsidR="00AE6C8D">
        <w:rPr>
          <w:sz w:val="21"/>
          <w:szCs w:val="21"/>
          <w:lang w:eastAsia="zh-CN"/>
        </w:rPr>
        <w:t>, if the network perform</w:t>
      </w:r>
      <w:r w:rsidR="00EE1086">
        <w:rPr>
          <w:sz w:val="21"/>
          <w:szCs w:val="21"/>
          <w:lang w:eastAsia="zh-CN"/>
        </w:rPr>
        <w:t>s</w:t>
      </w:r>
      <w:r w:rsidR="00AE6C8D">
        <w:rPr>
          <w:sz w:val="21"/>
          <w:szCs w:val="21"/>
          <w:lang w:eastAsia="zh-CN"/>
        </w:rPr>
        <w:t xml:space="preserve"> joint detection, and utilize a predefined rule to calculate the RA-RNTI</w:t>
      </w:r>
      <w:r w:rsidR="00EE1086">
        <w:rPr>
          <w:sz w:val="21"/>
          <w:szCs w:val="21"/>
          <w:lang w:eastAsia="zh-CN"/>
        </w:rPr>
        <w:t xml:space="preserve">, e.g., based on the first </w:t>
      </w:r>
      <w:r w:rsidR="00EE1086">
        <w:rPr>
          <w:rFonts w:hint="eastAsia"/>
          <w:sz w:val="21"/>
          <w:szCs w:val="21"/>
          <w:lang w:eastAsia="zh-CN"/>
        </w:rPr>
        <w:t>PRACH</w:t>
      </w:r>
      <w:r w:rsidR="00EE1086">
        <w:rPr>
          <w:sz w:val="21"/>
          <w:szCs w:val="21"/>
          <w:lang w:eastAsia="zh-CN"/>
        </w:rPr>
        <w:t xml:space="preserve"> </w:t>
      </w:r>
      <w:r w:rsidR="00BE711C">
        <w:rPr>
          <w:sz w:val="21"/>
          <w:szCs w:val="21"/>
          <w:lang w:eastAsia="zh-CN"/>
        </w:rPr>
        <w:t>transmission</w:t>
      </w:r>
      <w:r w:rsidR="00EE1086">
        <w:rPr>
          <w:sz w:val="21"/>
          <w:szCs w:val="21"/>
          <w:lang w:eastAsia="zh-CN"/>
        </w:rPr>
        <w:t xml:space="preserve">, then UE will not know which beam to use for the </w:t>
      </w:r>
      <w:r w:rsidR="00EE1086" w:rsidRPr="00EE1086">
        <w:rPr>
          <w:sz w:val="21"/>
          <w:szCs w:val="21"/>
          <w:lang w:eastAsia="zh-CN"/>
        </w:rPr>
        <w:t xml:space="preserve">subsequent </w:t>
      </w:r>
      <w:r w:rsidR="00EE1086">
        <w:rPr>
          <w:sz w:val="21"/>
          <w:szCs w:val="21"/>
          <w:lang w:eastAsia="zh-CN"/>
        </w:rPr>
        <w:t>UL transmission.</w:t>
      </w:r>
    </w:p>
    <w:p w14:paraId="57D12CF4" w14:textId="3E09BC5E" w:rsidR="00DB7CB9" w:rsidRDefault="00DB7CB9" w:rsidP="006E50D9">
      <w:pPr>
        <w:overflowPunct/>
        <w:adjustRightInd/>
        <w:snapToGrid w:val="0"/>
        <w:spacing w:after="100" w:afterAutospacing="1"/>
        <w:jc w:val="both"/>
        <w:textAlignment w:val="auto"/>
        <w:rPr>
          <w:rFonts w:eastAsia="等线"/>
          <w:bCs/>
          <w:sz w:val="21"/>
          <w:szCs w:val="21"/>
          <w:lang w:eastAsia="zh-CN"/>
        </w:rPr>
      </w:pPr>
      <w:r w:rsidRPr="00436B77">
        <w:rPr>
          <w:rFonts w:eastAsia="等线"/>
          <w:bCs/>
          <w:sz w:val="21"/>
          <w:szCs w:val="21"/>
          <w:lang w:eastAsia="zh-CN"/>
        </w:rPr>
        <w:object w:dxaOrig="16675" w:dyaOrig="3392" w14:anchorId="163E6E6A">
          <v:shape id="_x0000_i1032" type="#_x0000_t75" style="width:419.25pt;height:86.25pt" o:ole="">
            <v:imagedata r:id="rId23" o:title=""/>
          </v:shape>
          <o:OLEObject Type="Embed" ProgID="Visio.Drawing.11" ShapeID="_x0000_i1032" DrawAspect="Content" ObjectID="_1738041397" r:id="rId24"/>
        </w:object>
      </w:r>
    </w:p>
    <w:p w14:paraId="1E46F552" w14:textId="15E2A0BB" w:rsidR="00DB7CB9" w:rsidRDefault="00DB7CB9" w:rsidP="00DB7CB9">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t>F</w:t>
      </w:r>
      <w:r>
        <w:rPr>
          <w:rFonts w:eastAsia="等线"/>
          <w:bCs/>
          <w:sz w:val="21"/>
          <w:szCs w:val="21"/>
          <w:lang w:eastAsia="zh-CN"/>
        </w:rPr>
        <w:t xml:space="preserve">ig. </w:t>
      </w:r>
      <w:r w:rsidR="001B1264">
        <w:rPr>
          <w:rFonts w:eastAsia="等线"/>
          <w:bCs/>
          <w:sz w:val="21"/>
          <w:szCs w:val="21"/>
          <w:lang w:eastAsia="zh-CN"/>
        </w:rPr>
        <w:t>7</w:t>
      </w:r>
      <w:r>
        <w:rPr>
          <w:rFonts w:eastAsia="等线"/>
          <w:bCs/>
          <w:sz w:val="21"/>
          <w:szCs w:val="21"/>
          <w:lang w:eastAsia="zh-CN"/>
        </w:rPr>
        <w:t xml:space="preserve">. Illustration of </w:t>
      </w:r>
      <w:r>
        <w:rPr>
          <w:rFonts w:eastAsia="等线"/>
          <w:bCs/>
          <w:sz w:val="21"/>
          <w:lang w:eastAsia="zh-CN"/>
        </w:rPr>
        <w:t>multiple PRACH transmission associated with the same SSB</w:t>
      </w:r>
      <w:r w:rsidR="005C7B65">
        <w:rPr>
          <w:rFonts w:eastAsia="等线"/>
          <w:bCs/>
          <w:sz w:val="21"/>
          <w:lang w:eastAsia="zh-CN"/>
        </w:rPr>
        <w:t xml:space="preserve"> based on Option 3 for RAR window design</w:t>
      </w:r>
    </w:p>
    <w:p w14:paraId="33B9EFA6" w14:textId="39C9CE3E" w:rsidR="0052717B" w:rsidRPr="00F05599" w:rsidRDefault="0052717B" w:rsidP="0052717B">
      <w:pPr>
        <w:overflowPunct/>
        <w:adjustRightInd/>
        <w:snapToGrid w:val="0"/>
        <w:spacing w:beforeLines="50" w:before="120" w:afterLines="50" w:after="120" w:line="360" w:lineRule="auto"/>
        <w:jc w:val="both"/>
        <w:textAlignment w:val="auto"/>
        <w:rPr>
          <w:b/>
          <w:sz w:val="21"/>
          <w:szCs w:val="21"/>
          <w:u w:val="single"/>
          <w:lang w:eastAsia="zh-CN"/>
        </w:rPr>
      </w:pPr>
      <w:r>
        <w:rPr>
          <w:b/>
          <w:sz w:val="21"/>
          <w:szCs w:val="21"/>
          <w:u w:val="single"/>
          <w:lang w:eastAsia="zh-CN"/>
        </w:rPr>
        <w:t>Multiple PRACH transmissions are associated with different SSBs</w:t>
      </w:r>
    </w:p>
    <w:p w14:paraId="1A3212FB" w14:textId="631CE670" w:rsidR="0019206D" w:rsidRDefault="0052717B" w:rsidP="006E50D9">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this case, UE may select several SSBs instead of one SSB during the cell search procedure. During PRACH transmission, UE transmit a given number of PRACHs on ROs associated with the selected SSBs as illustrated in Fig. </w:t>
      </w:r>
      <w:r w:rsidR="001B1264">
        <w:rPr>
          <w:sz w:val="21"/>
          <w:szCs w:val="21"/>
          <w:lang w:eastAsia="zh-CN"/>
        </w:rPr>
        <w:t>8</w:t>
      </w:r>
      <w:r>
        <w:rPr>
          <w:sz w:val="21"/>
          <w:szCs w:val="21"/>
          <w:lang w:eastAsia="zh-CN"/>
        </w:rPr>
        <w:t xml:space="preserve">. </w:t>
      </w:r>
    </w:p>
    <w:p w14:paraId="25729CC2" w14:textId="11872234" w:rsidR="00755778" w:rsidRDefault="00755778" w:rsidP="00755778">
      <w:pPr>
        <w:overflowPunct/>
        <w:adjustRightInd/>
        <w:snapToGrid w:val="0"/>
        <w:spacing w:after="100" w:afterAutospacing="1"/>
        <w:jc w:val="center"/>
        <w:textAlignment w:val="auto"/>
        <w:rPr>
          <w:sz w:val="21"/>
          <w:szCs w:val="21"/>
          <w:lang w:eastAsia="zh-CN"/>
        </w:rPr>
      </w:pPr>
      <w:r>
        <w:rPr>
          <w:sz w:val="21"/>
          <w:szCs w:val="21"/>
          <w:lang w:eastAsia="zh-CN"/>
        </w:rPr>
        <w:object w:dxaOrig="6376" w:dyaOrig="2894" w14:anchorId="110242D6">
          <v:shape id="_x0000_i1033" type="#_x0000_t75" style="width:261.75pt;height:117.75pt" o:ole="">
            <v:imagedata r:id="rId25" o:title=""/>
          </v:shape>
          <o:OLEObject Type="Embed" ProgID="Visio.Drawing.11" ShapeID="_x0000_i1033" DrawAspect="Content" ObjectID="_1738041398" r:id="rId26"/>
        </w:object>
      </w:r>
    </w:p>
    <w:p w14:paraId="64515ED7" w14:textId="1C69BCFA" w:rsidR="00755778" w:rsidRDefault="00755778" w:rsidP="00755778">
      <w:pPr>
        <w:overflowPunct/>
        <w:autoSpaceDE/>
        <w:autoSpaceDN/>
        <w:adjustRightInd/>
        <w:snapToGrid w:val="0"/>
        <w:spacing w:after="120" w:line="280" w:lineRule="atLeast"/>
        <w:jc w:val="center"/>
        <w:textAlignment w:val="auto"/>
        <w:rPr>
          <w:rFonts w:eastAsia="等线"/>
          <w:bCs/>
          <w:sz w:val="21"/>
          <w:lang w:eastAsia="zh-CN"/>
        </w:rPr>
      </w:pPr>
      <w:r>
        <w:rPr>
          <w:rFonts w:eastAsia="等线" w:hint="eastAsia"/>
          <w:bCs/>
          <w:sz w:val="21"/>
          <w:szCs w:val="21"/>
          <w:lang w:eastAsia="zh-CN"/>
        </w:rPr>
        <w:lastRenderedPageBreak/>
        <w:t>F</w:t>
      </w:r>
      <w:r>
        <w:rPr>
          <w:rFonts w:eastAsia="等线"/>
          <w:bCs/>
          <w:sz w:val="21"/>
          <w:szCs w:val="21"/>
          <w:lang w:eastAsia="zh-CN"/>
        </w:rPr>
        <w:t xml:space="preserve">ig. </w:t>
      </w:r>
      <w:r w:rsidR="001B1264">
        <w:rPr>
          <w:rFonts w:eastAsia="等线"/>
          <w:bCs/>
          <w:sz w:val="21"/>
          <w:szCs w:val="21"/>
          <w:lang w:eastAsia="zh-CN"/>
        </w:rPr>
        <w:t>8</w:t>
      </w:r>
      <w:r>
        <w:rPr>
          <w:rFonts w:eastAsia="等线"/>
          <w:bCs/>
          <w:sz w:val="21"/>
          <w:szCs w:val="21"/>
          <w:lang w:eastAsia="zh-CN"/>
        </w:rPr>
        <w:t xml:space="preserve">. Illustration of </w:t>
      </w:r>
      <w:r>
        <w:rPr>
          <w:rFonts w:eastAsia="等线"/>
          <w:bCs/>
          <w:sz w:val="21"/>
          <w:lang w:eastAsia="zh-CN"/>
        </w:rPr>
        <w:t>multiple PRACH transmission associated with different SSBs</w:t>
      </w:r>
    </w:p>
    <w:p w14:paraId="7493B372" w14:textId="1F837E17" w:rsidR="0096374C" w:rsidRDefault="005F125E" w:rsidP="005A539D">
      <w:pPr>
        <w:overflowPunct/>
        <w:adjustRightInd/>
        <w:snapToGrid w:val="0"/>
        <w:spacing w:after="100" w:afterAutospacing="1"/>
        <w:jc w:val="both"/>
        <w:textAlignment w:val="auto"/>
        <w:rPr>
          <w:sz w:val="21"/>
          <w:szCs w:val="21"/>
          <w:lang w:eastAsia="zh-CN"/>
        </w:rPr>
      </w:pPr>
      <w:r>
        <w:rPr>
          <w:rFonts w:hint="eastAsia"/>
          <w:sz w:val="21"/>
          <w:szCs w:val="21"/>
          <w:lang w:eastAsia="zh-CN"/>
        </w:rPr>
        <w:t>C</w:t>
      </w:r>
      <w:r>
        <w:rPr>
          <w:sz w:val="21"/>
          <w:szCs w:val="21"/>
          <w:lang w:eastAsia="zh-CN"/>
        </w:rPr>
        <w:t xml:space="preserve">onsidering that there is a possibility that the UE selected SSBs </w:t>
      </w:r>
      <w:r w:rsidR="002A0C6B">
        <w:rPr>
          <w:sz w:val="21"/>
          <w:szCs w:val="21"/>
          <w:lang w:eastAsia="zh-CN"/>
        </w:rPr>
        <w:t>are associated with</w:t>
      </w:r>
      <w:r>
        <w:rPr>
          <w:sz w:val="21"/>
          <w:szCs w:val="21"/>
          <w:lang w:eastAsia="zh-CN"/>
        </w:rPr>
        <w:t xml:space="preserve"> the same RO, </w:t>
      </w:r>
      <w:r w:rsidR="00BE711C">
        <w:rPr>
          <w:sz w:val="21"/>
          <w:szCs w:val="21"/>
          <w:lang w:eastAsia="zh-CN"/>
        </w:rPr>
        <w:t xml:space="preserve">or the ROs associated with the selected SSBs </w:t>
      </w:r>
      <w:r w:rsidR="002A0C6B" w:rsidRPr="002A0C6B">
        <w:rPr>
          <w:sz w:val="21"/>
          <w:szCs w:val="21"/>
          <w:lang w:eastAsia="zh-CN"/>
        </w:rPr>
        <w:t xml:space="preserve">are </w:t>
      </w:r>
      <w:proofErr w:type="spellStart"/>
      <w:r w:rsidR="002A0C6B" w:rsidRPr="002A0C6B">
        <w:rPr>
          <w:sz w:val="21"/>
          <w:szCs w:val="21"/>
          <w:lang w:eastAsia="zh-CN"/>
        </w:rPr>
        <w:t>FDMed</w:t>
      </w:r>
      <w:proofErr w:type="spellEnd"/>
      <w:r w:rsidR="00BE711C">
        <w:rPr>
          <w:sz w:val="21"/>
          <w:szCs w:val="21"/>
          <w:lang w:eastAsia="zh-CN"/>
        </w:rPr>
        <w:t>, for both of the cases, more discussion is needed about h</w:t>
      </w:r>
      <w:r w:rsidR="00BE711C">
        <w:rPr>
          <w:rFonts w:hint="eastAsia"/>
          <w:sz w:val="21"/>
          <w:szCs w:val="21"/>
          <w:lang w:eastAsia="zh-CN"/>
        </w:rPr>
        <w:t>o</w:t>
      </w:r>
      <w:r w:rsidR="00BE711C">
        <w:rPr>
          <w:sz w:val="21"/>
          <w:szCs w:val="21"/>
          <w:lang w:eastAsia="zh-CN"/>
        </w:rPr>
        <w:t>w to perform multiple PRACH transmissions.</w:t>
      </w:r>
    </w:p>
    <w:p w14:paraId="6C2E3C8C" w14:textId="58B7CE78" w:rsidR="005A539D" w:rsidRPr="001B1264" w:rsidRDefault="001B1264" w:rsidP="005A539D">
      <w:pPr>
        <w:overflowPunct/>
        <w:adjustRightInd/>
        <w:snapToGrid w:val="0"/>
        <w:spacing w:after="100" w:afterAutospacing="1"/>
        <w:jc w:val="both"/>
        <w:textAlignment w:val="auto"/>
        <w:rPr>
          <w:sz w:val="21"/>
          <w:szCs w:val="21"/>
          <w:lang w:eastAsia="zh-CN"/>
        </w:rPr>
      </w:pPr>
      <w:r>
        <w:rPr>
          <w:rFonts w:hint="eastAsia"/>
          <w:sz w:val="21"/>
          <w:szCs w:val="21"/>
          <w:lang w:eastAsia="zh-CN"/>
        </w:rPr>
        <w:t>I</w:t>
      </w:r>
      <w:r>
        <w:rPr>
          <w:sz w:val="21"/>
          <w:szCs w:val="21"/>
          <w:lang w:eastAsia="zh-CN"/>
        </w:rPr>
        <w:t xml:space="preserve">n RAN1 #111, it is agreed to study the case that </w:t>
      </w:r>
      <w:r w:rsidRPr="001B1264">
        <w:rPr>
          <w:sz w:val="21"/>
          <w:szCs w:val="21"/>
          <w:lang w:eastAsia="zh-CN"/>
        </w:rPr>
        <w:t>UE uses different TX beams to transmit the multiple PRACH over ROs associated with the same SSB/CSI-RS</w:t>
      </w:r>
      <w:r>
        <w:rPr>
          <w:sz w:val="21"/>
          <w:szCs w:val="21"/>
          <w:lang w:eastAsia="zh-CN"/>
        </w:rPr>
        <w:t>. F</w:t>
      </w:r>
      <w:r w:rsidR="004A0FD1" w:rsidRPr="001B1264">
        <w:rPr>
          <w:sz w:val="21"/>
          <w:szCs w:val="21"/>
          <w:lang w:eastAsia="zh-CN"/>
        </w:rPr>
        <w:t xml:space="preserve">or multiple PRACH transmissions with different beams while associated with different SSBs, </w:t>
      </w:r>
      <w:r>
        <w:rPr>
          <w:sz w:val="21"/>
          <w:szCs w:val="21"/>
          <w:lang w:eastAsia="zh-CN"/>
        </w:rPr>
        <w:t xml:space="preserve">considering that </w:t>
      </w:r>
      <w:r w:rsidR="004A0FD1" w:rsidRPr="001B1264">
        <w:rPr>
          <w:sz w:val="21"/>
          <w:szCs w:val="21"/>
          <w:lang w:eastAsia="zh-CN"/>
        </w:rPr>
        <w:t>some modification is needed for cell search procedure</w:t>
      </w:r>
      <w:r>
        <w:rPr>
          <w:sz w:val="21"/>
          <w:szCs w:val="21"/>
          <w:lang w:eastAsia="zh-CN"/>
        </w:rPr>
        <w:t xml:space="preserve"> and the limited time, we think there is no time for us to discuss this case</w:t>
      </w:r>
      <w:r w:rsidR="004A0FD1" w:rsidRPr="001B1264">
        <w:rPr>
          <w:sz w:val="21"/>
          <w:szCs w:val="21"/>
          <w:lang w:eastAsia="zh-CN"/>
        </w:rPr>
        <w:t xml:space="preserve">. </w:t>
      </w:r>
    </w:p>
    <w:p w14:paraId="2CA88695" w14:textId="77777777" w:rsidR="001B1264" w:rsidRDefault="00FC27BD" w:rsidP="00FC27BD">
      <w:pPr>
        <w:overflowPunct/>
        <w:autoSpaceDE/>
        <w:autoSpaceDN/>
        <w:adjustRightInd/>
        <w:spacing w:after="160" w:line="280" w:lineRule="atLeast"/>
        <w:jc w:val="both"/>
        <w:textAlignment w:val="auto"/>
        <w:rPr>
          <w:rFonts w:eastAsiaTheme="minorEastAsia"/>
          <w:b/>
          <w:i/>
          <w:iCs/>
          <w:sz w:val="21"/>
          <w:lang w:eastAsia="zh-CN"/>
        </w:rPr>
      </w:pPr>
      <w:r w:rsidRPr="000E086D">
        <w:rPr>
          <w:b/>
          <w:i/>
          <w:sz w:val="21"/>
          <w:szCs w:val="21"/>
          <w:lang w:eastAsia="zh-CN"/>
        </w:rPr>
        <w:t xml:space="preserve">Proposal </w:t>
      </w:r>
      <w:r w:rsidR="001B1264">
        <w:rPr>
          <w:b/>
          <w:i/>
          <w:sz w:val="21"/>
          <w:szCs w:val="21"/>
          <w:lang w:eastAsia="zh-CN"/>
        </w:rPr>
        <w:t>12</w:t>
      </w:r>
      <w:r>
        <w:rPr>
          <w:rFonts w:eastAsiaTheme="minorEastAsia"/>
          <w:b/>
          <w:i/>
          <w:iCs/>
          <w:sz w:val="21"/>
          <w:lang w:eastAsia="zh-CN"/>
        </w:rPr>
        <w:t>:</w:t>
      </w:r>
      <w:r w:rsidR="001B1264">
        <w:rPr>
          <w:rFonts w:eastAsiaTheme="minorEastAsia"/>
          <w:b/>
          <w:i/>
          <w:iCs/>
          <w:sz w:val="21"/>
          <w:lang w:eastAsia="zh-CN"/>
        </w:rPr>
        <w:t xml:space="preserve"> Make a conclusion that </w:t>
      </w:r>
      <w:r w:rsidR="001B1264" w:rsidRPr="001B1264">
        <w:rPr>
          <w:rFonts w:eastAsiaTheme="minorEastAsia"/>
          <w:b/>
          <w:i/>
          <w:iCs/>
          <w:sz w:val="21"/>
          <w:lang w:eastAsia="zh-CN"/>
        </w:rPr>
        <w:t>UE uses different TX beams to transmit the multiple PRACH over ROs associated with different SSBs /CSI-RSs</w:t>
      </w:r>
      <w:r w:rsidR="001B1264">
        <w:rPr>
          <w:rFonts w:eastAsiaTheme="minorEastAsia"/>
          <w:b/>
          <w:i/>
          <w:iCs/>
          <w:sz w:val="21"/>
          <w:lang w:eastAsia="zh-CN"/>
        </w:rPr>
        <w:t xml:space="preserve"> is not considered in Rel-18.</w:t>
      </w:r>
    </w:p>
    <w:p w14:paraId="0751344A" w14:textId="7F3B5A95" w:rsidR="00FC27BD" w:rsidRPr="00FC27BD" w:rsidRDefault="001B1264" w:rsidP="00FC27BD">
      <w:pPr>
        <w:overflowPunct/>
        <w:autoSpaceDE/>
        <w:autoSpaceDN/>
        <w:adjustRightInd/>
        <w:spacing w:after="160" w:line="280" w:lineRule="atLeast"/>
        <w:jc w:val="both"/>
        <w:textAlignment w:val="auto"/>
        <w:rPr>
          <w:rFonts w:eastAsiaTheme="minorEastAsia"/>
          <w:b/>
          <w:i/>
          <w:iCs/>
          <w:sz w:val="21"/>
          <w:lang w:eastAsia="zh-CN"/>
        </w:rPr>
      </w:pPr>
      <w:r>
        <w:rPr>
          <w:rFonts w:eastAsiaTheme="minorEastAsia"/>
          <w:b/>
          <w:i/>
          <w:iCs/>
          <w:sz w:val="21"/>
          <w:lang w:eastAsia="zh-CN"/>
        </w:rPr>
        <w:t xml:space="preserve">Note: </w:t>
      </w:r>
      <w:r w:rsidRPr="001B1264">
        <w:rPr>
          <w:rFonts w:eastAsiaTheme="minorEastAsia"/>
          <w:b/>
          <w:i/>
          <w:iCs/>
          <w:sz w:val="21"/>
          <w:lang w:eastAsia="zh-CN"/>
        </w:rPr>
        <w:t>the different SSBs/CSI-RSs are not associated with the same RO.</w:t>
      </w:r>
    </w:p>
    <w:p w14:paraId="4B1B1E1D" w14:textId="77777777" w:rsidR="00DF2C1D" w:rsidRPr="00DF2C1D" w:rsidRDefault="00DF2C1D" w:rsidP="00DF2C1D">
      <w:pPr>
        <w:pStyle w:val="1"/>
      </w:pPr>
      <w:r w:rsidRPr="00DF2C1D">
        <w:rPr>
          <w:rFonts w:hint="eastAsia"/>
        </w:rPr>
        <w:t>C</w:t>
      </w:r>
      <w:r w:rsidRPr="00DF2C1D">
        <w:t>onclusions</w:t>
      </w:r>
    </w:p>
    <w:p w14:paraId="6A5F0C4F" w14:textId="0219B112" w:rsidR="00DD0706" w:rsidRDefault="00DD0706" w:rsidP="00DD0706">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00561556" w:rsidRPr="002C1223">
        <w:rPr>
          <w:sz w:val="21"/>
          <w:szCs w:val="21"/>
          <w:lang w:val="en-US" w:eastAsia="zh-CN"/>
        </w:rPr>
        <w:t>discuss</w:t>
      </w:r>
      <w:r w:rsidR="00561556">
        <w:rPr>
          <w:sz w:val="21"/>
          <w:szCs w:val="21"/>
          <w:lang w:val="en-US" w:eastAsia="zh-CN"/>
        </w:rPr>
        <w:t xml:space="preserve"> PRACH coverage enhancement</w:t>
      </w:r>
      <w:r w:rsidR="00323D3A" w:rsidRPr="00323D3A">
        <w:rPr>
          <w:sz w:val="21"/>
          <w:szCs w:val="21"/>
          <w:lang w:eastAsia="zh-CN"/>
        </w:rPr>
        <w:t xml:space="preserve"> </w:t>
      </w:r>
      <w:r w:rsidRPr="00ED62ED">
        <w:rPr>
          <w:sz w:val="21"/>
          <w:szCs w:val="21"/>
          <w:lang w:eastAsia="zh-CN"/>
        </w:rPr>
        <w:t>and have following proposals:</w:t>
      </w:r>
    </w:p>
    <w:p w14:paraId="1F61D267" w14:textId="4C0DAF81" w:rsidR="00063885" w:rsidRDefault="00063885" w:rsidP="00063885">
      <w:pPr>
        <w:overflowPunct/>
        <w:autoSpaceDE/>
        <w:autoSpaceDN/>
        <w:adjustRightInd/>
        <w:snapToGrid w:val="0"/>
        <w:spacing w:after="120" w:line="280" w:lineRule="atLeast"/>
        <w:jc w:val="both"/>
        <w:textAlignment w:val="auto"/>
        <w:rPr>
          <w:b/>
          <w:i/>
          <w:sz w:val="21"/>
          <w:szCs w:val="21"/>
          <w:lang w:eastAsia="zh-CN"/>
        </w:rPr>
      </w:pPr>
      <w:r w:rsidRPr="00063885">
        <w:rPr>
          <w:b/>
          <w:i/>
          <w:sz w:val="21"/>
          <w:szCs w:val="21"/>
          <w:lang w:eastAsia="zh-CN"/>
        </w:rPr>
        <w:t xml:space="preserve">Observation </w:t>
      </w:r>
      <w:r w:rsidR="001B1264">
        <w:rPr>
          <w:b/>
          <w:i/>
          <w:sz w:val="21"/>
          <w:szCs w:val="21"/>
          <w:lang w:eastAsia="zh-CN"/>
        </w:rPr>
        <w:t>1</w:t>
      </w:r>
      <w:r w:rsidRPr="00063885">
        <w:rPr>
          <w:b/>
          <w:i/>
          <w:sz w:val="21"/>
          <w:szCs w:val="21"/>
          <w:lang w:eastAsia="zh-CN"/>
        </w:rPr>
        <w:t>: If Option 2-1 (Single RAR window is utilized to cover all the repetitions, the start position of the window follows legacy design) is selected, the length of RAR window needs to be extended.</w:t>
      </w:r>
    </w:p>
    <w:p w14:paraId="6B7FC116" w14:textId="7461E6ED" w:rsidR="00063885" w:rsidRDefault="00063885" w:rsidP="00063885">
      <w:pPr>
        <w:overflowPunct/>
        <w:autoSpaceDE/>
        <w:autoSpaceDN/>
        <w:adjustRightInd/>
        <w:snapToGrid w:val="0"/>
        <w:spacing w:after="120" w:line="280" w:lineRule="atLeast"/>
        <w:jc w:val="both"/>
        <w:textAlignment w:val="auto"/>
        <w:rPr>
          <w:b/>
          <w:i/>
          <w:sz w:val="21"/>
          <w:szCs w:val="21"/>
          <w:lang w:eastAsia="zh-CN"/>
        </w:rPr>
      </w:pPr>
    </w:p>
    <w:p w14:paraId="13CEFA16"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1: For multiple PRACH transmissions with same beams, to differentiate the multiple PRACH transmissions with single PRACH transmission, deprioritize Option 1, i.e., Multiple PRACH are transmitted with separate preamble on shared ROs.</w:t>
      </w:r>
    </w:p>
    <w:p w14:paraId="065CD06C"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2: For Option 2, i.e., multiple PRACH are transmitted on separate ROs, new ROs are configured for multiple PRACH transmissions.</w:t>
      </w:r>
    </w:p>
    <w:p w14:paraId="31B47C14"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3: For multiple PRACH transmissions with same beams, to differentiate the multiple PRACH transmissions with single PRACH transmission, support Option 2, i.e., multiple PRACH are transmitted on separate ROs.</w:t>
      </w:r>
    </w:p>
    <w:p w14:paraId="2CAE8832" w14:textId="77777777" w:rsidR="007A714C" w:rsidRDefault="007A714C" w:rsidP="007A714C">
      <w:pPr>
        <w:overflowPunct/>
        <w:adjustRightInd/>
        <w:snapToGrid w:val="0"/>
        <w:spacing w:after="100" w:afterAutospacing="1"/>
        <w:jc w:val="both"/>
        <w:textAlignment w:val="auto"/>
        <w:rPr>
          <w:b/>
          <w:i/>
          <w:sz w:val="21"/>
          <w:szCs w:val="21"/>
          <w:lang w:eastAsia="zh-CN"/>
        </w:rPr>
      </w:pPr>
      <w:r w:rsidRPr="000E086D">
        <w:rPr>
          <w:b/>
          <w:i/>
          <w:sz w:val="21"/>
          <w:szCs w:val="21"/>
          <w:lang w:eastAsia="zh-CN"/>
        </w:rPr>
        <w:t xml:space="preserve">Proposal </w:t>
      </w:r>
      <w:r>
        <w:rPr>
          <w:b/>
          <w:i/>
          <w:sz w:val="21"/>
          <w:szCs w:val="21"/>
          <w:lang w:eastAsia="zh-CN"/>
        </w:rPr>
        <w:t>4</w:t>
      </w:r>
      <w:r w:rsidRPr="000E086D">
        <w:rPr>
          <w:b/>
          <w:i/>
          <w:sz w:val="21"/>
          <w:szCs w:val="21"/>
          <w:lang w:eastAsia="zh-CN"/>
        </w:rPr>
        <w:t>:</w:t>
      </w:r>
      <w:r>
        <w:rPr>
          <w:b/>
          <w:i/>
          <w:sz w:val="21"/>
          <w:szCs w:val="21"/>
          <w:lang w:eastAsia="zh-CN"/>
        </w:rPr>
        <w:t xml:space="preserve"> </w:t>
      </w:r>
      <w:r w:rsidRPr="00667442">
        <w:rPr>
          <w:b/>
          <w:i/>
          <w:sz w:val="21"/>
          <w:szCs w:val="21"/>
          <w:lang w:eastAsia="zh-CN"/>
        </w:rPr>
        <w:t xml:space="preserve">For multiple PRACH transmissions with same Tx beam, </w:t>
      </w:r>
      <w:r>
        <w:rPr>
          <w:b/>
          <w:i/>
          <w:sz w:val="21"/>
          <w:szCs w:val="21"/>
          <w:lang w:eastAsia="zh-CN"/>
        </w:rPr>
        <w:t xml:space="preserve">introduce </w:t>
      </w:r>
      <w:r w:rsidRPr="00667442">
        <w:rPr>
          <w:b/>
          <w:i/>
          <w:sz w:val="21"/>
          <w:szCs w:val="21"/>
          <w:lang w:eastAsia="zh-CN"/>
        </w:rPr>
        <w:t>a term of "RO group". For each RACH attempt, UE determines and selects one RO group for multiple PRACH transmissions, where RO(s) for a specific number of multiple PRACH transmissions are configured.</w:t>
      </w:r>
    </w:p>
    <w:p w14:paraId="3EABBCDB" w14:textId="77777777" w:rsidR="007A714C" w:rsidRPr="00667442" w:rsidRDefault="007A714C" w:rsidP="007A714C">
      <w:pPr>
        <w:overflowPunct/>
        <w:adjustRightInd/>
        <w:snapToGrid w:val="0"/>
        <w:spacing w:after="100" w:afterAutospacing="1"/>
        <w:jc w:val="both"/>
        <w:textAlignment w:val="auto"/>
        <w:rPr>
          <w:b/>
          <w:i/>
          <w:sz w:val="21"/>
          <w:szCs w:val="21"/>
          <w:lang w:eastAsia="zh-CN"/>
        </w:rPr>
      </w:pPr>
      <w:r>
        <w:rPr>
          <w:rFonts w:hint="eastAsia"/>
          <w:b/>
          <w:i/>
          <w:sz w:val="21"/>
          <w:szCs w:val="21"/>
          <w:lang w:eastAsia="zh-CN"/>
        </w:rPr>
        <w:t>N</w:t>
      </w:r>
      <w:r>
        <w:rPr>
          <w:b/>
          <w:i/>
          <w:sz w:val="21"/>
          <w:szCs w:val="21"/>
          <w:lang w:eastAsia="zh-CN"/>
        </w:rPr>
        <w:t xml:space="preserve">ote 1: </w:t>
      </w:r>
      <w:r w:rsidRPr="00667442">
        <w:rPr>
          <w:b/>
          <w:i/>
          <w:sz w:val="21"/>
          <w:szCs w:val="21"/>
          <w:lang w:eastAsia="zh-CN"/>
        </w:rPr>
        <w:t>Determination and selection of RO group (including related configuration) is a separate discussion</w:t>
      </w:r>
      <w:r>
        <w:rPr>
          <w:b/>
          <w:i/>
          <w:sz w:val="21"/>
          <w:szCs w:val="21"/>
          <w:lang w:eastAsia="zh-CN"/>
        </w:rPr>
        <w:t>.</w:t>
      </w:r>
    </w:p>
    <w:p w14:paraId="5D78FD77" w14:textId="77777777" w:rsidR="007A714C" w:rsidRPr="00667442" w:rsidRDefault="007A714C" w:rsidP="007A714C">
      <w:pPr>
        <w:overflowPunct/>
        <w:adjustRightInd/>
        <w:snapToGrid w:val="0"/>
        <w:spacing w:after="100" w:afterAutospacing="1"/>
        <w:jc w:val="both"/>
        <w:textAlignment w:val="auto"/>
        <w:rPr>
          <w:b/>
          <w:i/>
          <w:sz w:val="21"/>
          <w:szCs w:val="21"/>
          <w:lang w:eastAsia="zh-CN"/>
        </w:rPr>
      </w:pPr>
      <w:r w:rsidRPr="00667442">
        <w:rPr>
          <w:b/>
          <w:i/>
          <w:sz w:val="21"/>
          <w:szCs w:val="21"/>
          <w:lang w:eastAsia="zh-CN"/>
        </w:rPr>
        <w:t xml:space="preserve">Note </w:t>
      </w:r>
      <w:r>
        <w:rPr>
          <w:b/>
          <w:i/>
          <w:sz w:val="21"/>
          <w:szCs w:val="21"/>
          <w:lang w:eastAsia="zh-CN"/>
        </w:rPr>
        <w:t>2</w:t>
      </w:r>
      <w:r w:rsidRPr="00667442">
        <w:rPr>
          <w:b/>
          <w:i/>
          <w:sz w:val="21"/>
          <w:szCs w:val="21"/>
          <w:lang w:eastAsia="zh-CN"/>
        </w:rPr>
        <w:t>:</w:t>
      </w:r>
      <w:r>
        <w:rPr>
          <w:b/>
          <w:i/>
          <w:sz w:val="21"/>
          <w:szCs w:val="21"/>
          <w:lang w:eastAsia="zh-CN"/>
        </w:rPr>
        <w:t xml:space="preserve"> </w:t>
      </w:r>
      <w:r w:rsidRPr="00667442">
        <w:rPr>
          <w:b/>
          <w:i/>
          <w:sz w:val="21"/>
          <w:szCs w:val="21"/>
          <w:lang w:eastAsia="zh-CN"/>
        </w:rPr>
        <w:t>Each RO in one RO group is associated with the same SSB(s).</w:t>
      </w:r>
    </w:p>
    <w:p w14:paraId="49D74EBC"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 xml:space="preserve">Proposal 5: Support that </w:t>
      </w:r>
      <w:proofErr w:type="spellStart"/>
      <w:r w:rsidRPr="001B1264">
        <w:rPr>
          <w:b/>
          <w:i/>
          <w:sz w:val="21"/>
          <w:szCs w:val="21"/>
          <w:lang w:eastAsia="zh-CN"/>
        </w:rPr>
        <w:t>gNB</w:t>
      </w:r>
      <w:proofErr w:type="spellEnd"/>
      <w:r w:rsidRPr="001B1264">
        <w:rPr>
          <w:b/>
          <w:i/>
          <w:sz w:val="21"/>
          <w:szCs w:val="21"/>
          <w:lang w:eastAsia="zh-CN"/>
        </w:rPr>
        <w:t xml:space="preserve"> can configure one or multiple values for the number of multiple PRACH transmissions.</w:t>
      </w:r>
    </w:p>
    <w:p w14:paraId="63F44F79"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6: For RAR window and RA-RNTI calculation, slightly prefer Option 2-2 (Single RAR window is utilized to cover all the repetitions, the start position of the window is after the last PRACH transmission).</w:t>
      </w:r>
    </w:p>
    <w:p w14:paraId="2E99B23F"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7: For multiple PRACH transmissions with same beam in one RACH attempt, transmission power ramping is not applied during the multiple PRACH transmissions, same measurement of the same reference signal is utilized to calculate the pathloss for all PRACH transmission within one RACH attempt.</w:t>
      </w:r>
    </w:p>
    <w:p w14:paraId="5957D3D5"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8: If new ROs are defined for multiple PRACH transmissions, SSB indexes are mapped to valid PRACH occasions in the following order:</w:t>
      </w:r>
    </w:p>
    <w:p w14:paraId="19666E05"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First, in increasing order of preamble indexes within a single PRACH occasion</w:t>
      </w:r>
    </w:p>
    <w:p w14:paraId="09976EEA"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Second, in increasing order of time resource indexes for time multiplexed PRACH occasions within a PRACH slot</w:t>
      </w:r>
    </w:p>
    <w:p w14:paraId="1186CA39"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Third, in increasing order of indexes for PRACH slots</w:t>
      </w:r>
    </w:p>
    <w:p w14:paraId="7B089D8F"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lastRenderedPageBreak/>
        <w:t>Fourth, in increasing order of frequency resource indexes for frequency multiplexed PRACH occasions</w:t>
      </w:r>
    </w:p>
    <w:p w14:paraId="14916147"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9: If SSB or CSI-RS selected is not changed from the selection in the previous multiple PRACH transmissions, the number of PRACH retransmissions in one RACH attempt is equal to or larger than that of the previous multiple PRACH transmissions. Else, the number of multiple PRACH retransmissions in one RACH attempt is determined in the same way as first RACH attempt.</w:t>
      </w:r>
    </w:p>
    <w:p w14:paraId="284D8AAE"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10: The maximum number of RACH attempts for multiple PRACH transmissions should be limited and less than that for single PRACH transmission.</w:t>
      </w:r>
    </w:p>
    <w:p w14:paraId="5034C8C2" w14:textId="77777777" w:rsidR="00C642F9" w:rsidRDefault="00C642F9" w:rsidP="00C642F9">
      <w:pPr>
        <w:pStyle w:val="af4"/>
        <w:jc w:val="both"/>
        <w:rPr>
          <w:b/>
          <w:i/>
          <w:sz w:val="21"/>
          <w:szCs w:val="21"/>
          <w:lang w:eastAsia="zh-CN"/>
        </w:rPr>
      </w:pPr>
      <w:r w:rsidRPr="00450CB7">
        <w:rPr>
          <w:b/>
          <w:i/>
          <w:sz w:val="21"/>
          <w:szCs w:val="21"/>
          <w:lang w:eastAsia="zh-CN"/>
        </w:rPr>
        <w:t xml:space="preserve">Proposal </w:t>
      </w:r>
      <w:r>
        <w:rPr>
          <w:b/>
          <w:i/>
          <w:sz w:val="21"/>
          <w:szCs w:val="21"/>
          <w:lang w:eastAsia="zh-CN"/>
        </w:rPr>
        <w:t>11</w:t>
      </w:r>
      <w:r w:rsidRPr="00450CB7">
        <w:rPr>
          <w:b/>
          <w:i/>
          <w:sz w:val="21"/>
          <w:szCs w:val="21"/>
          <w:lang w:eastAsia="zh-CN"/>
        </w:rPr>
        <w:t>:</w:t>
      </w:r>
      <w:r>
        <w:rPr>
          <w:b/>
          <w:i/>
          <w:sz w:val="21"/>
          <w:szCs w:val="21"/>
          <w:lang w:eastAsia="zh-CN"/>
        </w:rPr>
        <w:t xml:space="preserve"> The power for multiple PRACH transmissions and retransmissions can be calculated as follows:</w:t>
      </w:r>
    </w:p>
    <w:p w14:paraId="1406A301" w14:textId="77777777" w:rsidR="00C642F9" w:rsidRPr="00C642F9" w:rsidRDefault="00C642F9" w:rsidP="00C642F9">
      <w:pPr>
        <w:pStyle w:val="af4"/>
        <w:jc w:val="both"/>
        <w:rPr>
          <w:bCs/>
          <w:i/>
          <w:sz w:val="21"/>
          <w:szCs w:val="21"/>
          <w:lang w:eastAsia="zh-CN"/>
        </w:rPr>
      </w:pPr>
      <w:r w:rsidRPr="00C642F9">
        <w:rPr>
          <w:bCs/>
          <w:i/>
          <w:sz w:val="21"/>
          <w:szCs w:val="21"/>
          <w:lang w:eastAsia="zh-CN"/>
        </w:rPr>
        <w:t xml:space="preserve">Firstly, set PREAMBLE_RECEIVED_TARGET_POWER to: </w:t>
      </w:r>
      <w:proofErr w:type="spellStart"/>
      <w:r w:rsidRPr="00C642F9">
        <w:rPr>
          <w:bCs/>
          <w:i/>
          <w:sz w:val="21"/>
          <w:szCs w:val="21"/>
          <w:lang w:eastAsia="zh-CN"/>
        </w:rPr>
        <w:t>preambleInitialReceivedTargetPower</w:t>
      </w:r>
      <w:proofErr w:type="spellEnd"/>
      <w:r w:rsidRPr="00C642F9">
        <w:rPr>
          <w:bCs/>
          <w:i/>
          <w:sz w:val="21"/>
          <w:szCs w:val="21"/>
          <w:lang w:eastAsia="zh-CN"/>
        </w:rPr>
        <w:t xml:space="preserve"> + DELTA_PREAMBLE + (PREAMBLE_TRANSMISSION_COUNTER – 1) * </w:t>
      </w:r>
      <w:proofErr w:type="spellStart"/>
      <w:r w:rsidRPr="00C642F9">
        <w:rPr>
          <w:bCs/>
          <w:i/>
          <w:sz w:val="21"/>
          <w:szCs w:val="21"/>
          <w:lang w:eastAsia="zh-CN"/>
        </w:rPr>
        <w:t>powerRampingStep</w:t>
      </w:r>
      <w:proofErr w:type="spellEnd"/>
      <w:r w:rsidRPr="00C642F9">
        <w:rPr>
          <w:bCs/>
          <w:i/>
          <w:sz w:val="21"/>
          <w:szCs w:val="21"/>
          <w:lang w:eastAsia="zh-CN"/>
        </w:rPr>
        <w:t>;</w:t>
      </w:r>
    </w:p>
    <w:p w14:paraId="5DA81FC0" w14:textId="77777777" w:rsidR="00C642F9" w:rsidRPr="00C642F9" w:rsidRDefault="00C642F9" w:rsidP="00C642F9">
      <w:pPr>
        <w:pStyle w:val="af4"/>
        <w:jc w:val="both"/>
        <w:rPr>
          <w:bCs/>
          <w:i/>
          <w:sz w:val="21"/>
          <w:szCs w:val="21"/>
          <w:lang w:eastAsia="zh-CN"/>
        </w:rPr>
      </w:pPr>
      <w:r w:rsidRPr="00C642F9">
        <w:rPr>
          <w:bCs/>
          <w:i/>
          <w:sz w:val="21"/>
          <w:szCs w:val="21"/>
          <w:lang w:eastAsia="zh-CN"/>
        </w:rPr>
        <w:t>Secondly, set PREAMBLE_RECEIVED_TARGET_POWER to:</w:t>
      </w:r>
      <w:r w:rsidRPr="00C642F9">
        <w:rPr>
          <w:rFonts w:hint="eastAsia"/>
          <w:bCs/>
          <w:i/>
          <w:sz w:val="21"/>
          <w:szCs w:val="21"/>
          <w:lang w:eastAsia="zh-CN"/>
        </w:rPr>
        <w:t xml:space="preserve"> </w:t>
      </w:r>
      <w:r w:rsidRPr="00C642F9">
        <w:rPr>
          <w:bCs/>
          <w:i/>
          <w:sz w:val="21"/>
          <w:szCs w:val="21"/>
          <w:lang w:eastAsia="zh-CN"/>
        </w:rPr>
        <w:t>PREAMBLE_RECEIVED_TARGET_POWER - 10 * log10(</w:t>
      </w:r>
      <w:proofErr w:type="spellStart"/>
      <w:r w:rsidRPr="00C642F9">
        <w:rPr>
          <w:bCs/>
          <w:i/>
          <w:sz w:val="21"/>
          <w:szCs w:val="21"/>
          <w:lang w:eastAsia="zh-CN"/>
        </w:rPr>
        <w:t>numRepetitionPerPreambleAttempt</w:t>
      </w:r>
      <w:proofErr w:type="spellEnd"/>
      <w:r w:rsidRPr="00C642F9">
        <w:rPr>
          <w:bCs/>
          <w:i/>
          <w:sz w:val="21"/>
          <w:szCs w:val="21"/>
          <w:lang w:eastAsia="zh-CN"/>
        </w:rPr>
        <w:t>);</w:t>
      </w:r>
    </w:p>
    <w:p w14:paraId="15D6E00B" w14:textId="77777777" w:rsidR="00C642F9" w:rsidRPr="00C642F9" w:rsidRDefault="00C642F9" w:rsidP="00C642F9">
      <w:pPr>
        <w:pStyle w:val="af4"/>
        <w:jc w:val="both"/>
        <w:rPr>
          <w:bCs/>
          <w:i/>
          <w:sz w:val="21"/>
          <w:szCs w:val="21"/>
          <w:lang w:eastAsia="zh-CN"/>
        </w:rPr>
      </w:pPr>
      <w:r w:rsidRPr="00C642F9">
        <w:rPr>
          <w:bCs/>
          <w:i/>
          <w:sz w:val="21"/>
          <w:szCs w:val="21"/>
          <w:lang w:eastAsia="zh-CN"/>
        </w:rPr>
        <w:t xml:space="preserve">Thirdly, the transmission power of each PRACH transmission is calculated as </w:t>
      </w:r>
      <m:oMath>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PRACH</m:t>
            </m:r>
          </m:sub>
        </m:sSub>
        <m:r>
          <w:rPr>
            <w:rFonts w:ascii="Cambria Math" w:hAnsi="Cambria Math"/>
            <w:sz w:val="21"/>
            <w:szCs w:val="21"/>
            <w:lang w:eastAsia="zh-CN"/>
          </w:rPr>
          <m:t>=min</m:t>
        </m:r>
        <m:d>
          <m:dPr>
            <m:begChr m:val="{"/>
            <m:endChr m:val="}"/>
            <m:ctrlPr>
              <w:rPr>
                <w:rFonts w:ascii="Cambria Math" w:hAnsi="Cambria Math"/>
                <w:bCs/>
                <w:i/>
                <w:sz w:val="21"/>
                <w:szCs w:val="21"/>
                <w:lang w:eastAsia="zh-CN"/>
              </w:rPr>
            </m:ctrlPr>
          </m:dPr>
          <m:e>
            <m:sSub>
              <m:sSubPr>
                <m:ctrlPr>
                  <w:rPr>
                    <w:rFonts w:ascii="Cambria Math" w:hAnsi="Cambria Math"/>
                    <w:bCs/>
                    <w:i/>
                    <w:sz w:val="21"/>
                    <w:szCs w:val="21"/>
                    <w:lang w:eastAsia="zh-CN"/>
                  </w:rPr>
                </m:ctrlPr>
              </m:sSubPr>
              <m:e>
                <m:r>
                  <w:rPr>
                    <w:rFonts w:ascii="Cambria Math" w:hAnsi="Cambria Math"/>
                    <w:sz w:val="21"/>
                    <w:szCs w:val="21"/>
                    <w:lang w:eastAsia="zh-CN"/>
                  </w:rPr>
                  <m:t>P</m:t>
                </m:r>
              </m:e>
              <m:sub>
                <m:r>
                  <w:rPr>
                    <w:rFonts w:ascii="Cambria Math" w:hAnsi="Cambria Math"/>
                    <w:sz w:val="21"/>
                    <w:szCs w:val="21"/>
                    <w:lang w:eastAsia="zh-CN"/>
                  </w:rPr>
                  <m:t>CMAX</m:t>
                </m:r>
              </m:sub>
            </m:sSub>
            <m:r>
              <w:rPr>
                <w:rFonts w:ascii="Cambria Math" w:hAnsi="Cambria Math"/>
                <w:sz w:val="21"/>
                <w:szCs w:val="21"/>
                <w:lang w:eastAsia="zh-CN"/>
              </w:rPr>
              <m:t>,PREAMBLE_RECEIVED_TARGET_POWER+PL</m:t>
            </m:r>
          </m:e>
        </m:d>
      </m:oMath>
    </w:p>
    <w:p w14:paraId="167AF60C" w14:textId="77777777" w:rsidR="001B1264" w:rsidRPr="001B1264"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Proposal 12: Make a conclusion that UE uses different TX beams to transmit the multiple PRACH over ROs associated with different SSBs /CSI-RSs is not considered in Rel-18.</w:t>
      </w:r>
    </w:p>
    <w:p w14:paraId="6AE508DB" w14:textId="063DEEFF" w:rsidR="001B1264" w:rsidRPr="00063885" w:rsidRDefault="001B1264" w:rsidP="001B1264">
      <w:pPr>
        <w:overflowPunct/>
        <w:autoSpaceDE/>
        <w:autoSpaceDN/>
        <w:adjustRightInd/>
        <w:snapToGrid w:val="0"/>
        <w:spacing w:after="120" w:line="280" w:lineRule="atLeast"/>
        <w:jc w:val="both"/>
        <w:textAlignment w:val="auto"/>
        <w:rPr>
          <w:b/>
          <w:i/>
          <w:sz w:val="21"/>
          <w:szCs w:val="21"/>
          <w:lang w:eastAsia="zh-CN"/>
        </w:rPr>
      </w:pPr>
      <w:r w:rsidRPr="001B1264">
        <w:rPr>
          <w:b/>
          <w:i/>
          <w:sz w:val="21"/>
          <w:szCs w:val="21"/>
          <w:lang w:eastAsia="zh-CN"/>
        </w:rPr>
        <w:t>Note: the different SSBs/CSI-RSs are not associated with the same RO.</w:t>
      </w:r>
    </w:p>
    <w:p w14:paraId="47670CA9" w14:textId="77777777" w:rsidR="00533E58" w:rsidRPr="00242FBB" w:rsidRDefault="00533E58" w:rsidP="00450FCF">
      <w:pPr>
        <w:pStyle w:val="1"/>
      </w:pPr>
      <w:r w:rsidRPr="00242FBB">
        <w:t>References</w:t>
      </w:r>
    </w:p>
    <w:p w14:paraId="575D9359" w14:textId="07C0B81A" w:rsidR="007923F4" w:rsidRPr="007A3872" w:rsidRDefault="004B6B73" w:rsidP="007A3872">
      <w:pPr>
        <w:numPr>
          <w:ilvl w:val="0"/>
          <w:numId w:val="5"/>
        </w:numPr>
        <w:rPr>
          <w:sz w:val="21"/>
          <w:szCs w:val="21"/>
          <w:lang w:eastAsia="zh-CN"/>
        </w:rPr>
      </w:pPr>
      <w:bookmarkStart w:id="2" w:name="_Ref61271833"/>
      <w:bookmarkStart w:id="3" w:name="_Ref76651243"/>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sidR="00944E25">
        <w:rPr>
          <w:sz w:val="21"/>
          <w:szCs w:val="21"/>
          <w:lang w:eastAsia="zh-CN"/>
        </w:rPr>
        <w:t>11</w:t>
      </w:r>
      <w:r w:rsidR="002C1223" w:rsidRPr="002C1223">
        <w:rPr>
          <w:sz w:val="21"/>
          <w:szCs w:val="21"/>
          <w:lang w:eastAsia="zh-CN"/>
        </w:rPr>
        <w:t xml:space="preserve">, </w:t>
      </w:r>
      <w:r w:rsidR="00944E25" w:rsidRPr="00944E25">
        <w:rPr>
          <w:sz w:val="21"/>
          <w:szCs w:val="21"/>
          <w:lang w:eastAsia="zh-CN"/>
        </w:rPr>
        <w:t>Toulouse, France, November 14th – 18th,</w:t>
      </w:r>
      <w:r w:rsidRPr="004B6B73">
        <w:rPr>
          <w:sz w:val="21"/>
          <w:szCs w:val="21"/>
          <w:lang w:eastAsia="zh-CN"/>
        </w:rPr>
        <w:t xml:space="preserve"> 2022</w:t>
      </w:r>
      <w:r w:rsidR="002C1223" w:rsidRPr="002C1223">
        <w:rPr>
          <w:sz w:val="21"/>
          <w:szCs w:val="21"/>
          <w:lang w:eastAsia="zh-CN"/>
        </w:rPr>
        <w:t>.</w:t>
      </w:r>
      <w:bookmarkEnd w:id="2"/>
      <w:bookmarkEnd w:id="3"/>
    </w:p>
    <w:p w14:paraId="3BEAA303" w14:textId="3C9FB568" w:rsidR="00F63727" w:rsidRDefault="000E45F9" w:rsidP="00B73009">
      <w:pPr>
        <w:numPr>
          <w:ilvl w:val="0"/>
          <w:numId w:val="5"/>
        </w:numPr>
        <w:jc w:val="both"/>
        <w:rPr>
          <w:sz w:val="21"/>
          <w:szCs w:val="21"/>
          <w:lang w:eastAsia="zh-CN"/>
        </w:rPr>
      </w:pPr>
      <w:r>
        <w:rPr>
          <w:rFonts w:hint="eastAsia"/>
          <w:sz w:val="21"/>
          <w:szCs w:val="21"/>
          <w:lang w:eastAsia="zh-CN"/>
        </w:rPr>
        <w:t>3</w:t>
      </w:r>
      <w:r>
        <w:rPr>
          <w:sz w:val="21"/>
          <w:szCs w:val="21"/>
          <w:lang w:eastAsia="zh-CN"/>
        </w:rPr>
        <w:t>GPP TS 38.211</w:t>
      </w:r>
      <w:r w:rsidR="005915A8">
        <w:rPr>
          <w:sz w:val="21"/>
          <w:szCs w:val="21"/>
          <w:lang w:eastAsia="zh-CN"/>
        </w:rPr>
        <w:t xml:space="preserve"> V17.2.0</w:t>
      </w:r>
      <w:r>
        <w:rPr>
          <w:sz w:val="21"/>
          <w:szCs w:val="21"/>
          <w:lang w:eastAsia="zh-CN"/>
        </w:rPr>
        <w:t>, “</w:t>
      </w:r>
      <w:r w:rsidR="00C83AE4">
        <w:rPr>
          <w:sz w:val="21"/>
          <w:szCs w:val="21"/>
          <w:lang w:eastAsia="zh-CN"/>
        </w:rPr>
        <w:t xml:space="preserve">NR; </w:t>
      </w:r>
      <w:r w:rsidRPr="000E45F9">
        <w:rPr>
          <w:sz w:val="21"/>
          <w:szCs w:val="21"/>
          <w:lang w:eastAsia="zh-CN"/>
        </w:rPr>
        <w:t>Physical channels and modulation</w:t>
      </w:r>
      <w:r>
        <w:rPr>
          <w:sz w:val="21"/>
          <w:szCs w:val="21"/>
          <w:lang w:eastAsia="zh-CN"/>
        </w:rPr>
        <w:t xml:space="preserve">”, </w:t>
      </w:r>
      <w:r w:rsidR="005915A8">
        <w:rPr>
          <w:sz w:val="21"/>
          <w:szCs w:val="21"/>
          <w:lang w:eastAsia="zh-CN"/>
        </w:rPr>
        <w:t>Jun. 2022.</w:t>
      </w:r>
    </w:p>
    <w:p w14:paraId="7E545DE4" w14:textId="64681423" w:rsidR="00C83AE4" w:rsidRDefault="00C83AE4" w:rsidP="00B73009">
      <w:pPr>
        <w:numPr>
          <w:ilvl w:val="0"/>
          <w:numId w:val="5"/>
        </w:numPr>
        <w:jc w:val="both"/>
        <w:rPr>
          <w:sz w:val="21"/>
          <w:szCs w:val="21"/>
          <w:lang w:eastAsia="zh-CN"/>
        </w:rPr>
      </w:pPr>
      <w:r>
        <w:rPr>
          <w:rFonts w:hint="eastAsia"/>
          <w:sz w:val="21"/>
          <w:szCs w:val="21"/>
          <w:lang w:eastAsia="zh-CN"/>
        </w:rPr>
        <w:t>3GPP</w:t>
      </w:r>
      <w:r>
        <w:rPr>
          <w:sz w:val="21"/>
          <w:szCs w:val="21"/>
          <w:lang w:eastAsia="zh-CN"/>
        </w:rPr>
        <w:t xml:space="preserve"> TS 36.211 V17.1.0, “</w:t>
      </w:r>
      <w:r w:rsidRPr="00CE6449">
        <w:t>E-UTRA</w:t>
      </w:r>
      <w:r>
        <w:rPr>
          <w:sz w:val="21"/>
          <w:szCs w:val="21"/>
          <w:lang w:eastAsia="zh-CN"/>
        </w:rPr>
        <w:t xml:space="preserve">; </w:t>
      </w:r>
      <w:r w:rsidRPr="00C83AE4">
        <w:rPr>
          <w:sz w:val="21"/>
          <w:szCs w:val="21"/>
          <w:lang w:eastAsia="zh-CN"/>
        </w:rPr>
        <w:t>Physical channels and modulation</w:t>
      </w:r>
      <w:r>
        <w:rPr>
          <w:sz w:val="21"/>
          <w:szCs w:val="21"/>
          <w:lang w:eastAsia="zh-CN"/>
        </w:rPr>
        <w:t>”, Mar. 2022.</w:t>
      </w:r>
    </w:p>
    <w:p w14:paraId="07D978CE" w14:textId="24E4AA0D" w:rsidR="00B70FBB" w:rsidRPr="007A3872" w:rsidRDefault="00B70FBB" w:rsidP="00B73009">
      <w:pPr>
        <w:numPr>
          <w:ilvl w:val="0"/>
          <w:numId w:val="5"/>
        </w:numPr>
        <w:jc w:val="both"/>
        <w:rPr>
          <w:sz w:val="21"/>
          <w:szCs w:val="21"/>
          <w:lang w:eastAsia="zh-CN"/>
        </w:rPr>
      </w:pPr>
      <w:r>
        <w:rPr>
          <w:rFonts w:hint="eastAsia"/>
          <w:sz w:val="21"/>
          <w:szCs w:val="21"/>
          <w:lang w:eastAsia="zh-CN"/>
        </w:rPr>
        <w:t>3</w:t>
      </w:r>
      <w:r>
        <w:rPr>
          <w:sz w:val="21"/>
          <w:szCs w:val="21"/>
          <w:lang w:eastAsia="zh-CN"/>
        </w:rPr>
        <w:t xml:space="preserve">GPP TS 38.321 V17.1.0, “NR; </w:t>
      </w:r>
      <w:r w:rsidRPr="00B70FBB">
        <w:rPr>
          <w:sz w:val="21"/>
          <w:szCs w:val="21"/>
          <w:lang w:eastAsia="zh-CN"/>
        </w:rPr>
        <w:t>Medium Access Control (MAC) protocol specification</w:t>
      </w:r>
      <w:r>
        <w:rPr>
          <w:sz w:val="21"/>
          <w:szCs w:val="21"/>
          <w:lang w:eastAsia="zh-CN"/>
        </w:rPr>
        <w:t>”, Jun. 2022.</w:t>
      </w:r>
    </w:p>
    <w:sectPr w:rsidR="00B70FBB" w:rsidRPr="007A3872" w:rsidSect="00D4687F">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7BE1D" w14:textId="77777777" w:rsidR="0008724E" w:rsidRDefault="0008724E">
      <w:r>
        <w:separator/>
      </w:r>
    </w:p>
  </w:endnote>
  <w:endnote w:type="continuationSeparator" w:id="0">
    <w:p w14:paraId="19DE90A2" w14:textId="77777777" w:rsidR="0008724E" w:rsidRDefault="00087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D5072" w14:textId="77777777" w:rsidR="0008724E" w:rsidRDefault="0008724E">
      <w:r>
        <w:separator/>
      </w:r>
    </w:p>
  </w:footnote>
  <w:footnote w:type="continuationSeparator" w:id="0">
    <w:p w14:paraId="386FFC90" w14:textId="77777777" w:rsidR="0008724E" w:rsidRDefault="00087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761.25pt;height:545.2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4912488">
    <w:abstractNumId w:val="21"/>
  </w:num>
  <w:num w:numId="2" w16cid:durableId="792750407">
    <w:abstractNumId w:val="9"/>
  </w:num>
  <w:num w:numId="3" w16cid:durableId="643243021">
    <w:abstractNumId w:val="20"/>
  </w:num>
  <w:num w:numId="4" w16cid:durableId="1697846156">
    <w:abstractNumId w:val="1"/>
  </w:num>
  <w:num w:numId="5" w16cid:durableId="527135589">
    <w:abstractNumId w:val="23"/>
  </w:num>
  <w:num w:numId="6" w16cid:durableId="793252828">
    <w:abstractNumId w:val="13"/>
  </w:num>
  <w:num w:numId="7" w16cid:durableId="240019012">
    <w:abstractNumId w:val="22"/>
  </w:num>
  <w:num w:numId="8" w16cid:durableId="2125270649">
    <w:abstractNumId w:val="12"/>
  </w:num>
  <w:num w:numId="9" w16cid:durableId="1859077031">
    <w:abstractNumId w:val="19"/>
  </w:num>
  <w:num w:numId="10"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48249772">
    <w:abstractNumId w:val="14"/>
  </w:num>
  <w:num w:numId="12" w16cid:durableId="576793853">
    <w:abstractNumId w:val="10"/>
  </w:num>
  <w:num w:numId="13" w16cid:durableId="402726137">
    <w:abstractNumId w:val="3"/>
  </w:num>
  <w:num w:numId="14" w16cid:durableId="1112943395">
    <w:abstractNumId w:val="17"/>
  </w:num>
  <w:num w:numId="15" w16cid:durableId="530337642">
    <w:abstractNumId w:val="27"/>
  </w:num>
  <w:num w:numId="16" w16cid:durableId="1338770138">
    <w:abstractNumId w:val="6"/>
  </w:num>
  <w:num w:numId="17" w16cid:durableId="176308326">
    <w:abstractNumId w:val="26"/>
  </w:num>
  <w:num w:numId="18" w16cid:durableId="1125544300">
    <w:abstractNumId w:val="8"/>
  </w:num>
  <w:num w:numId="19" w16cid:durableId="244847291">
    <w:abstractNumId w:val="2"/>
  </w:num>
  <w:num w:numId="20" w16cid:durableId="1094474159">
    <w:abstractNumId w:val="7"/>
  </w:num>
  <w:num w:numId="21" w16cid:durableId="1178694526">
    <w:abstractNumId w:val="4"/>
  </w:num>
  <w:num w:numId="22" w16cid:durableId="1798330702">
    <w:abstractNumId w:val="18"/>
  </w:num>
  <w:num w:numId="23" w16cid:durableId="1635403309">
    <w:abstractNumId w:val="24"/>
  </w:num>
  <w:num w:numId="24" w16cid:durableId="1617441921">
    <w:abstractNumId w:val="25"/>
  </w:num>
  <w:num w:numId="25" w16cid:durableId="800613558">
    <w:abstractNumId w:val="15"/>
  </w:num>
  <w:num w:numId="26" w16cid:durableId="1403138749">
    <w:abstractNumId w:val="16"/>
  </w:num>
  <w:num w:numId="27" w16cid:durableId="719741346">
    <w:abstractNumId w:val="11"/>
  </w:num>
  <w:num w:numId="28" w16cid:durableId="910888559">
    <w:abstractNumId w:val="5"/>
  </w:num>
  <w:num w:numId="29" w16cid:durableId="1535262980">
    <w:abstractNumId w:val="19"/>
  </w:num>
  <w:num w:numId="30" w16cid:durableId="529562626">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D05"/>
    <w:rsid w:val="00027EAF"/>
    <w:rsid w:val="00027F9A"/>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0929"/>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69C"/>
    <w:rsid w:val="000D26E1"/>
    <w:rsid w:val="000D26F1"/>
    <w:rsid w:val="000D2AF5"/>
    <w:rsid w:val="000D2E89"/>
    <w:rsid w:val="000D2F40"/>
    <w:rsid w:val="000D37E0"/>
    <w:rsid w:val="000D3A32"/>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D9B"/>
    <w:rsid w:val="0019206D"/>
    <w:rsid w:val="001922C3"/>
    <w:rsid w:val="001924D8"/>
    <w:rsid w:val="00192626"/>
    <w:rsid w:val="001926D7"/>
    <w:rsid w:val="00192819"/>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EF1"/>
    <w:rsid w:val="003F575E"/>
    <w:rsid w:val="003F5925"/>
    <w:rsid w:val="003F5AB8"/>
    <w:rsid w:val="003F5B7D"/>
    <w:rsid w:val="003F5D03"/>
    <w:rsid w:val="003F5ECC"/>
    <w:rsid w:val="003F60C7"/>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AFE"/>
    <w:rsid w:val="00436084"/>
    <w:rsid w:val="004364A7"/>
    <w:rsid w:val="0043674D"/>
    <w:rsid w:val="00436B77"/>
    <w:rsid w:val="00436FC4"/>
    <w:rsid w:val="004374A4"/>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3341"/>
    <w:rsid w:val="00453490"/>
    <w:rsid w:val="00453748"/>
    <w:rsid w:val="00453E5B"/>
    <w:rsid w:val="0045412F"/>
    <w:rsid w:val="00454520"/>
    <w:rsid w:val="0045477C"/>
    <w:rsid w:val="00454924"/>
    <w:rsid w:val="004550D3"/>
    <w:rsid w:val="00455176"/>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DB0"/>
    <w:rsid w:val="004A2E57"/>
    <w:rsid w:val="004A2E99"/>
    <w:rsid w:val="004A3021"/>
    <w:rsid w:val="004A30E5"/>
    <w:rsid w:val="004A339C"/>
    <w:rsid w:val="004A3548"/>
    <w:rsid w:val="004A3897"/>
    <w:rsid w:val="004A39D2"/>
    <w:rsid w:val="004A3BE5"/>
    <w:rsid w:val="004A43DD"/>
    <w:rsid w:val="004A4401"/>
    <w:rsid w:val="004A4637"/>
    <w:rsid w:val="004A4E72"/>
    <w:rsid w:val="004A5087"/>
    <w:rsid w:val="004A53A0"/>
    <w:rsid w:val="004A58B0"/>
    <w:rsid w:val="004A59FA"/>
    <w:rsid w:val="004A5C83"/>
    <w:rsid w:val="004A7360"/>
    <w:rsid w:val="004A75DE"/>
    <w:rsid w:val="004A78C7"/>
    <w:rsid w:val="004A7D78"/>
    <w:rsid w:val="004B02D6"/>
    <w:rsid w:val="004B03C5"/>
    <w:rsid w:val="004B0642"/>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6F4"/>
    <w:rsid w:val="004B49D0"/>
    <w:rsid w:val="004B49FF"/>
    <w:rsid w:val="004B4A00"/>
    <w:rsid w:val="004B4C15"/>
    <w:rsid w:val="004B4E41"/>
    <w:rsid w:val="004B4F73"/>
    <w:rsid w:val="004B5ABD"/>
    <w:rsid w:val="004B5B8C"/>
    <w:rsid w:val="004B5CBB"/>
    <w:rsid w:val="004B5FF3"/>
    <w:rsid w:val="004B638F"/>
    <w:rsid w:val="004B6848"/>
    <w:rsid w:val="004B6880"/>
    <w:rsid w:val="004B6B73"/>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712"/>
    <w:rsid w:val="004C5AEF"/>
    <w:rsid w:val="004C5E81"/>
    <w:rsid w:val="004C5F07"/>
    <w:rsid w:val="004C5FB8"/>
    <w:rsid w:val="004C6022"/>
    <w:rsid w:val="004C6209"/>
    <w:rsid w:val="004C69B1"/>
    <w:rsid w:val="004C6A02"/>
    <w:rsid w:val="004C6A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C2A"/>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B3D"/>
    <w:rsid w:val="004F3DFB"/>
    <w:rsid w:val="004F4884"/>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51D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01B"/>
    <w:rsid w:val="005E45C8"/>
    <w:rsid w:val="005E46AF"/>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F24"/>
    <w:rsid w:val="008A6F62"/>
    <w:rsid w:val="008A78AA"/>
    <w:rsid w:val="008A7CA8"/>
    <w:rsid w:val="008A7DC7"/>
    <w:rsid w:val="008A7E94"/>
    <w:rsid w:val="008A7EB5"/>
    <w:rsid w:val="008B0467"/>
    <w:rsid w:val="008B06C8"/>
    <w:rsid w:val="008B0D96"/>
    <w:rsid w:val="008B125C"/>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29F"/>
    <w:rsid w:val="009224A0"/>
    <w:rsid w:val="009228DE"/>
    <w:rsid w:val="009235AE"/>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3B8"/>
    <w:rsid w:val="009C4607"/>
    <w:rsid w:val="009C4890"/>
    <w:rsid w:val="009C4959"/>
    <w:rsid w:val="009C4A9D"/>
    <w:rsid w:val="009C50D6"/>
    <w:rsid w:val="009C5183"/>
    <w:rsid w:val="009C51D5"/>
    <w:rsid w:val="009C5664"/>
    <w:rsid w:val="009C5762"/>
    <w:rsid w:val="009C57DA"/>
    <w:rsid w:val="009C58B5"/>
    <w:rsid w:val="009C5D01"/>
    <w:rsid w:val="009C5D41"/>
    <w:rsid w:val="009C6511"/>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95D"/>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DDF"/>
    <w:rsid w:val="00AF1614"/>
    <w:rsid w:val="00AF178D"/>
    <w:rsid w:val="00AF1DC2"/>
    <w:rsid w:val="00AF23A5"/>
    <w:rsid w:val="00AF2624"/>
    <w:rsid w:val="00AF2B4C"/>
    <w:rsid w:val="00AF2C8D"/>
    <w:rsid w:val="00AF2CDC"/>
    <w:rsid w:val="00AF2D9C"/>
    <w:rsid w:val="00AF30ED"/>
    <w:rsid w:val="00AF355C"/>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C6F"/>
    <w:rsid w:val="00B5701B"/>
    <w:rsid w:val="00B574B6"/>
    <w:rsid w:val="00B6049E"/>
    <w:rsid w:val="00B607C7"/>
    <w:rsid w:val="00B609BF"/>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E73"/>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715C"/>
    <w:rsid w:val="00C47566"/>
    <w:rsid w:val="00C478F5"/>
    <w:rsid w:val="00C47C32"/>
    <w:rsid w:val="00C500CA"/>
    <w:rsid w:val="00C500DD"/>
    <w:rsid w:val="00C500F8"/>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3B7"/>
    <w:rsid w:val="00CB23D3"/>
    <w:rsid w:val="00CB2478"/>
    <w:rsid w:val="00CB2647"/>
    <w:rsid w:val="00CB2C3E"/>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6B"/>
    <w:rsid w:val="00CD48A6"/>
    <w:rsid w:val="00CD4A60"/>
    <w:rsid w:val="00CD4AB8"/>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07FC8"/>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37B"/>
    <w:rsid w:val="00E0640A"/>
    <w:rsid w:val="00E067D6"/>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C5B"/>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BD"/>
    <w:rsid w:val="00EA6D5B"/>
    <w:rsid w:val="00EA6EEE"/>
    <w:rsid w:val="00EA6F20"/>
    <w:rsid w:val="00EA7551"/>
    <w:rsid w:val="00EA75FC"/>
    <w:rsid w:val="00EA7624"/>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3B0A"/>
    <w:rsid w:val="00F741F6"/>
    <w:rsid w:val="00F741FC"/>
    <w:rsid w:val="00F7458A"/>
    <w:rsid w:val="00F74DD2"/>
    <w:rsid w:val="00F7524D"/>
    <w:rsid w:val="00F753AB"/>
    <w:rsid w:val="00F753E1"/>
    <w:rsid w:val="00F75625"/>
    <w:rsid w:val="00F756CE"/>
    <w:rsid w:val="00F756D5"/>
    <w:rsid w:val="00F75702"/>
    <w:rsid w:val="00F75743"/>
    <w:rsid w:val="00F75954"/>
    <w:rsid w:val="00F75985"/>
    <w:rsid w:val="00F75C45"/>
    <w:rsid w:val="00F75D56"/>
    <w:rsid w:val="00F75D62"/>
    <w:rsid w:val="00F75D89"/>
    <w:rsid w:val="00F75E6F"/>
    <w:rsid w:val="00F76206"/>
    <w:rsid w:val="00F76303"/>
    <w:rsid w:val="00F76700"/>
    <w:rsid w:val="00F76A56"/>
    <w:rsid w:val="00F76BC7"/>
    <w:rsid w:val="00F76D12"/>
    <w:rsid w:val="00F76E77"/>
    <w:rsid w:val="00F77C08"/>
    <w:rsid w:val="00F77CD6"/>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9"/>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TDoc.dot</Template>
  <TotalTime>33</TotalTime>
  <Pages>12</Pages>
  <Words>5454</Words>
  <Characters>31090</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36472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11</cp:revision>
  <cp:lastPrinted>2004-04-14T09:17:00Z</cp:lastPrinted>
  <dcterms:created xsi:type="dcterms:W3CDTF">2023-02-15T02:39:00Z</dcterms:created>
  <dcterms:modified xsi:type="dcterms:W3CDTF">2023-02-16T00:30:00Z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