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18DE" w:rsidRDefault="00D4083F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eastAsia="宋体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</w:t>
      </w:r>
      <w:r>
        <w:rPr>
          <w:rFonts w:ascii="Arial" w:eastAsia="宋体" w:hAnsi="Arial" w:cs="Arial" w:hint="eastAsia"/>
          <w:b/>
          <w:bCs/>
          <w:sz w:val="22"/>
          <w:szCs w:val="22"/>
        </w:rPr>
        <w:t>112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</w:t>
      </w:r>
      <w:r>
        <w:rPr>
          <w:rFonts w:ascii="Arial" w:eastAsia="宋体" w:hAnsi="Arial" w:cs="Arial" w:hint="eastAsia"/>
          <w:b/>
          <w:bCs/>
          <w:sz w:val="22"/>
          <w:szCs w:val="22"/>
        </w:rPr>
        <w:t>300357</w:t>
      </w:r>
    </w:p>
    <w:p w:rsidR="006218DE" w:rsidRDefault="00D4083F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eastAsia="宋体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Athens, Greece, February 27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March 3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rd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="宋体" w:hAnsi="Arial" w:cs="Arial" w:hint="eastAsia"/>
          <w:b/>
          <w:bCs/>
          <w:sz w:val="22"/>
          <w:szCs w:val="22"/>
        </w:rPr>
        <w:t>3</w:t>
      </w:r>
    </w:p>
    <w:p w:rsidR="006218DE" w:rsidRDefault="006218DE">
      <w:pPr>
        <w:pStyle w:val="Arial1101987050"/>
        <w:spacing w:before="120"/>
        <w:rPr>
          <w:rFonts w:eastAsiaTheme="minorEastAsia"/>
        </w:rPr>
      </w:pPr>
    </w:p>
    <w:p w:rsidR="006218DE" w:rsidRDefault="00D4083F">
      <w:pPr>
        <w:pStyle w:val="Arial1101987050"/>
        <w:spacing w:before="120"/>
        <w:rPr>
          <w:rFonts w:eastAsia="宋体"/>
        </w:rPr>
      </w:pPr>
      <w:r>
        <w:t>Agenda item:</w:t>
      </w:r>
      <w:r>
        <w:tab/>
      </w:r>
      <w:r>
        <w:rPr>
          <w:rFonts w:eastAsia="宋体" w:hint="eastAsia"/>
        </w:rPr>
        <w:t>9.4.3</w:t>
      </w:r>
    </w:p>
    <w:p w:rsidR="006218DE" w:rsidRDefault="00D4083F">
      <w:pPr>
        <w:pStyle w:val="Arial1101987050"/>
        <w:spacing w:before="120"/>
        <w:rPr>
          <w:rFonts w:eastAsiaTheme="minorEastAsia"/>
        </w:rPr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</w:p>
    <w:p w:rsidR="006218DE" w:rsidRDefault="00D4083F">
      <w:pPr>
        <w:pStyle w:val="Arial1101987050"/>
        <w:spacing w:before="120"/>
        <w:rPr>
          <w:rFonts w:eastAsia="宋体"/>
        </w:rPr>
      </w:pPr>
      <w:r>
        <w:t xml:space="preserve">Title: </w:t>
      </w:r>
      <w:r>
        <w:tab/>
      </w:r>
      <w:r>
        <w:rPr>
          <w:rFonts w:eastAsia="宋体" w:hint="eastAsia"/>
        </w:rPr>
        <w:t xml:space="preserve">Discussion on enhanced </w:t>
      </w:r>
      <w:proofErr w:type="spellStart"/>
      <w:r>
        <w:rPr>
          <w:rFonts w:eastAsia="宋体" w:hint="eastAsia"/>
        </w:rPr>
        <w:t>sidelink</w:t>
      </w:r>
      <w:proofErr w:type="spellEnd"/>
      <w:r>
        <w:rPr>
          <w:rFonts w:eastAsia="宋体" w:hint="eastAsia"/>
        </w:rPr>
        <w:t xml:space="preserve"> operation on FR2 licensed spectrum</w:t>
      </w:r>
    </w:p>
    <w:p w:rsidR="006218DE" w:rsidRDefault="00D4083F">
      <w:pPr>
        <w:pStyle w:val="Arial1101987050"/>
        <w:spacing w:before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6218DE" w:rsidRDefault="00D4083F">
      <w:pPr>
        <w:pStyle w:val="1"/>
        <w:spacing w:before="120" w:after="120"/>
      </w:pPr>
      <w:r>
        <w:rPr>
          <w:rFonts w:hint="eastAsia"/>
        </w:rPr>
        <w:t>Introduction</w:t>
      </w:r>
    </w:p>
    <w:p w:rsidR="006218DE" w:rsidRDefault="00D4083F">
      <w:pPr>
        <w:spacing w:before="120" w:after="120"/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 xml:space="preserve">n RAN #98-e, </w:t>
      </w:r>
      <w:r>
        <w:rPr>
          <w:rFonts w:eastAsia="宋体" w:hint="eastAsia"/>
        </w:rPr>
        <w:t xml:space="preserve">WID on </w:t>
      </w:r>
      <w:proofErr w:type="spellStart"/>
      <w:r>
        <w:rPr>
          <w:rFonts w:eastAsia="宋体" w:hint="eastAsia"/>
        </w:rPr>
        <w:t>sidelink</w:t>
      </w:r>
      <w:proofErr w:type="spellEnd"/>
      <w:r>
        <w:rPr>
          <w:rFonts w:eastAsia="宋体" w:hint="eastAsia"/>
        </w:rPr>
        <w:t xml:space="preserve"> enhancement for FR2 has </w:t>
      </w:r>
      <w:r>
        <w:rPr>
          <w:rFonts w:eastAsia="宋体"/>
        </w:rPr>
        <w:t xml:space="preserve">been </w:t>
      </w:r>
      <w:r>
        <w:rPr>
          <w:rFonts w:eastAsia="宋体" w:hint="eastAsia"/>
        </w:rPr>
        <w:t xml:space="preserve">revised, and continuing the FR2 topic as a </w:t>
      </w:r>
      <w:r>
        <w:rPr>
          <w:rFonts w:eastAsia="宋体"/>
        </w:rPr>
        <w:t>“</w:t>
      </w:r>
      <w:r>
        <w:rPr>
          <w:rFonts w:eastAsia="宋体" w:hint="eastAsia"/>
        </w:rPr>
        <w:t>study</w:t>
      </w:r>
      <w:r>
        <w:rPr>
          <w:rFonts w:eastAsia="宋体"/>
        </w:rPr>
        <w:t>”</w:t>
      </w:r>
      <w:r>
        <w:rPr>
          <w:rFonts w:eastAsia="宋体" w:hint="eastAsia"/>
        </w:rPr>
        <w:t xml:space="preserve"> only objective from RAN #98-e has been confirmed </w:t>
      </w:r>
      <w:r>
        <w:rPr>
          <w:rFonts w:eastAsia="宋体"/>
        </w:rPr>
        <w:t xml:space="preserve">as follows </w:t>
      </w:r>
      <w:r w:rsidR="006218DE">
        <w:rPr>
          <w:rFonts w:eastAsia="宋体"/>
        </w:rPr>
        <w:fldChar w:fldCharType="begin"/>
      </w:r>
      <w:r>
        <w:rPr>
          <w:rFonts w:eastAsia="宋体"/>
        </w:rPr>
        <w:instrText xml:space="preserve"> REF _Ref95316711 \r \h </w:instrText>
      </w:r>
      <w:r w:rsidR="006218DE">
        <w:rPr>
          <w:rFonts w:eastAsia="宋体"/>
        </w:rPr>
      </w:r>
      <w:r w:rsidR="006218DE">
        <w:rPr>
          <w:rFonts w:eastAsia="宋体"/>
        </w:rPr>
        <w:fldChar w:fldCharType="separate"/>
      </w:r>
      <w:r>
        <w:rPr>
          <w:rFonts w:eastAsia="宋体"/>
        </w:rPr>
        <w:t>[1]</w:t>
      </w:r>
      <w:r w:rsidR="006218DE">
        <w:rPr>
          <w:rFonts w:eastAsia="宋体"/>
        </w:rPr>
        <w:fldChar w:fldCharType="end"/>
      </w:r>
      <w:r>
        <w:rPr>
          <w:rFonts w:eastAsia="宋体" w:hint="eastAsia"/>
        </w:rPr>
        <w:t>[2]</w:t>
      </w:r>
      <w:r>
        <w:rPr>
          <w:rFonts w:eastAsia="宋体"/>
        </w:rPr>
        <w:t>.</w:t>
      </w:r>
    </w:p>
    <w:tbl>
      <w:tblPr>
        <w:tblStyle w:val="aa"/>
        <w:tblW w:w="0" w:type="auto"/>
        <w:tblInd w:w="675" w:type="dxa"/>
        <w:tblLook w:val="04A0"/>
      </w:tblPr>
      <w:tblGrid>
        <w:gridCol w:w="8522"/>
      </w:tblGrid>
      <w:tr w:rsidR="006218DE">
        <w:trPr>
          <w:trHeight w:val="5289"/>
        </w:trPr>
        <w:tc>
          <w:tcPr>
            <w:tcW w:w="8522" w:type="dxa"/>
          </w:tcPr>
          <w:p w:rsidR="006218DE" w:rsidRDefault="00D4083F">
            <w:pPr>
              <w:widowControl w:val="0"/>
              <w:tabs>
                <w:tab w:val="left" w:pos="90"/>
                <w:tab w:val="left" w:pos="1868"/>
                <w:tab w:val="right" w:pos="10648"/>
              </w:tabs>
              <w:spacing w:beforeLines="0" w:afterLines="0"/>
              <w:jc w:val="left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RP-222806</w:t>
            </w:r>
            <w:r>
              <w:tab/>
            </w:r>
            <w:r>
              <w:rPr>
                <w:rFonts w:eastAsia="Times"/>
                <w:b/>
                <w:color w:val="000000"/>
              </w:rPr>
              <w:t xml:space="preserve">Revised WID: NR </w:t>
            </w:r>
            <w:proofErr w:type="spellStart"/>
            <w:r>
              <w:rPr>
                <w:rFonts w:eastAsia="Times"/>
                <w:b/>
                <w:color w:val="000000"/>
              </w:rPr>
              <w:t>sidelink</w:t>
            </w:r>
            <w:proofErr w:type="spellEnd"/>
            <w:r>
              <w:rPr>
                <w:rFonts w:eastAsia="Times"/>
                <w:b/>
                <w:color w:val="000000"/>
              </w:rPr>
              <w:t xml:space="preserve"> evolution</w:t>
            </w:r>
          </w:p>
          <w:p w:rsidR="006218DE" w:rsidRDefault="00D4083F">
            <w:pPr>
              <w:widowControl w:val="0"/>
              <w:spacing w:before="120" w:after="120"/>
              <w:ind w:left="142"/>
            </w:pPr>
            <w:bookmarkStart w:id="0" w:name="_Hlk89917254"/>
            <w:r>
              <w:rPr>
                <w:iCs/>
              </w:rPr>
              <w:t xml:space="preserve">Study enhanced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operation on FR2 licensed spectrum [RAN1, RAN2]</w:t>
            </w:r>
            <w:bookmarkEnd w:id="0"/>
          </w:p>
          <w:p w:rsidR="006218DE" w:rsidRDefault="00D4083F">
            <w:pPr>
              <w:widowControl w:val="0"/>
              <w:numPr>
                <w:ilvl w:val="0"/>
                <w:numId w:val="9"/>
              </w:numPr>
              <w:spacing w:before="120" w:after="120"/>
              <w:ind w:left="993" w:hanging="284"/>
              <w:rPr>
                <w:lang w:eastAsia="ko-KR"/>
              </w:rPr>
            </w:pPr>
            <w:bookmarkStart w:id="1" w:name="_Hlk89917271"/>
            <w:r>
              <w:rPr>
                <w:lang w:eastAsia="ko-KR"/>
              </w:rPr>
              <w:t>Focus only on updating the evaluation methodology for commercial deployment scenario</w:t>
            </w:r>
            <w:bookmarkEnd w:id="1"/>
            <w:r>
              <w:rPr>
                <w:lang w:eastAsia="ko-KR"/>
              </w:rPr>
              <w:t xml:space="preserve"> in 4Q 2022. [RAN1]</w:t>
            </w:r>
          </w:p>
          <w:p w:rsidR="006218DE" w:rsidRDefault="00D4083F">
            <w:pPr>
              <w:widowControl w:val="0"/>
              <w:numPr>
                <w:ilvl w:val="0"/>
                <w:numId w:val="9"/>
              </w:numPr>
              <w:spacing w:before="120" w:after="120"/>
              <w:ind w:left="993" w:hanging="284"/>
              <w:rPr>
                <w:highlight w:val="yellow"/>
                <w:lang w:eastAsia="ko-KR"/>
              </w:rPr>
            </w:pPr>
            <w:bookmarkStart w:id="2" w:name="_Hlk89917283"/>
            <w:r>
              <w:rPr>
                <w:iCs/>
                <w:highlight w:val="yellow"/>
                <w:lang w:eastAsia="ko-KR"/>
              </w:rPr>
              <w:t>Study is limited to the</w:t>
            </w:r>
            <w:r>
              <w:rPr>
                <w:iCs/>
                <w:highlight w:val="yellow"/>
                <w:lang w:eastAsia="ko-KR"/>
              </w:rPr>
              <w:t xml:space="preserve"> support of </w:t>
            </w:r>
            <w:proofErr w:type="spellStart"/>
            <w:r>
              <w:rPr>
                <w:iCs/>
                <w:highlight w:val="yellow"/>
                <w:lang w:eastAsia="ko-KR"/>
              </w:rPr>
              <w:t>sidelink</w:t>
            </w:r>
            <w:proofErr w:type="spellEnd"/>
            <w:r>
              <w:rPr>
                <w:iCs/>
                <w:highlight w:val="yellow"/>
                <w:lang w:eastAsia="ko-KR"/>
              </w:rPr>
              <w:t xml:space="preserve"> beam management (including initial beam-pairing, beam maintenance, and beam failure recovery, etc) by reusing existing </w:t>
            </w:r>
            <w:proofErr w:type="spellStart"/>
            <w:r>
              <w:rPr>
                <w:iCs/>
                <w:highlight w:val="yellow"/>
                <w:lang w:eastAsia="ko-KR"/>
              </w:rPr>
              <w:t>sidelink</w:t>
            </w:r>
            <w:proofErr w:type="spellEnd"/>
            <w:r>
              <w:rPr>
                <w:iCs/>
                <w:highlight w:val="yellow"/>
                <w:lang w:eastAsia="ko-KR"/>
              </w:rPr>
              <w:t xml:space="preserve"> CSI framework and reusing </w:t>
            </w:r>
            <w:proofErr w:type="spellStart"/>
            <w:r>
              <w:rPr>
                <w:iCs/>
                <w:highlight w:val="yellow"/>
                <w:lang w:eastAsia="ko-KR"/>
              </w:rPr>
              <w:t>Uu</w:t>
            </w:r>
            <w:proofErr w:type="spellEnd"/>
            <w:r>
              <w:rPr>
                <w:iCs/>
                <w:highlight w:val="yellow"/>
                <w:lang w:eastAsia="ko-KR"/>
              </w:rPr>
              <w:t xml:space="preserve"> beam management concepts wherever possible.</w:t>
            </w:r>
            <w:bookmarkEnd w:id="2"/>
            <w:r>
              <w:rPr>
                <w:iCs/>
                <w:highlight w:val="yellow"/>
                <w:lang w:eastAsia="ko-KR"/>
              </w:rPr>
              <w:t xml:space="preserve"> [RAN1, RAN2]</w:t>
            </w:r>
          </w:p>
          <w:p w:rsidR="006218DE" w:rsidRDefault="00D4083F">
            <w:pPr>
              <w:widowControl w:val="0"/>
              <w:numPr>
                <w:ilvl w:val="1"/>
                <w:numId w:val="9"/>
              </w:numPr>
              <w:spacing w:before="120" w:after="120"/>
              <w:rPr>
                <w:lang w:eastAsia="ko-KR"/>
              </w:rPr>
            </w:pPr>
            <w:bookmarkStart w:id="3" w:name="_Hlk89917309"/>
            <w:r>
              <w:rPr>
                <w:highlight w:val="yellow"/>
                <w:lang w:eastAsia="ko-KR"/>
              </w:rPr>
              <w:t>Beam management in FR</w:t>
            </w:r>
            <w:r>
              <w:rPr>
                <w:highlight w:val="yellow"/>
                <w:lang w:eastAsia="ko-KR"/>
              </w:rPr>
              <w:t xml:space="preserve">2 licensed spectrum considers </w:t>
            </w:r>
            <w:proofErr w:type="spellStart"/>
            <w:r>
              <w:rPr>
                <w:highlight w:val="yellow"/>
                <w:lang w:eastAsia="ko-KR"/>
              </w:rPr>
              <w:t>sidelink</w:t>
            </w:r>
            <w:proofErr w:type="spellEnd"/>
            <w:r>
              <w:rPr>
                <w:highlight w:val="yellow"/>
                <w:lang w:eastAsia="ko-KR"/>
              </w:rPr>
              <w:t xml:space="preserve"> </w:t>
            </w:r>
            <w:proofErr w:type="spellStart"/>
            <w:r>
              <w:rPr>
                <w:highlight w:val="yellow"/>
                <w:lang w:eastAsia="ko-KR"/>
              </w:rPr>
              <w:t>unicast</w:t>
            </w:r>
            <w:proofErr w:type="spellEnd"/>
            <w:r>
              <w:rPr>
                <w:highlight w:val="yellow"/>
                <w:lang w:eastAsia="ko-KR"/>
              </w:rPr>
              <w:t xml:space="preserve"> communication only</w:t>
            </w:r>
            <w:r>
              <w:rPr>
                <w:lang w:eastAsia="ko-KR"/>
              </w:rPr>
              <w:t>.</w:t>
            </w:r>
            <w:bookmarkEnd w:id="3"/>
          </w:p>
          <w:p w:rsidR="006218DE" w:rsidRDefault="006218DE">
            <w:pPr>
              <w:widowControl w:val="0"/>
              <w:tabs>
                <w:tab w:val="left" w:pos="90"/>
                <w:tab w:val="left" w:pos="1868"/>
                <w:tab w:val="right" w:pos="10648"/>
              </w:tabs>
              <w:spacing w:beforeLines="0" w:afterLines="0"/>
              <w:jc w:val="left"/>
              <w:rPr>
                <w:b/>
                <w:color w:val="0000FF"/>
              </w:rPr>
            </w:pPr>
          </w:p>
          <w:p w:rsidR="006218DE" w:rsidRDefault="00D4083F">
            <w:pPr>
              <w:widowControl w:val="0"/>
              <w:tabs>
                <w:tab w:val="left" w:pos="90"/>
                <w:tab w:val="left" w:pos="1868"/>
                <w:tab w:val="right" w:pos="10648"/>
              </w:tabs>
              <w:spacing w:beforeLines="0" w:afterLines="0"/>
              <w:jc w:val="left"/>
              <w:rPr>
                <w:b/>
                <w:i/>
                <w:color w:val="000000"/>
              </w:rPr>
            </w:pPr>
            <w:r>
              <w:rPr>
                <w:b/>
                <w:color w:val="0000FF"/>
              </w:rPr>
              <w:t>RP-223495</w:t>
            </w:r>
            <w:r>
              <w:rPr>
                <w:rFonts w:eastAsia="宋体"/>
              </w:rPr>
              <w:tab/>
            </w:r>
            <w:r>
              <w:rPr>
                <w:rFonts w:eastAsia="Times"/>
                <w:b/>
                <w:color w:val="000000"/>
              </w:rPr>
              <w:t>Moderator's summary of discussion [98e-17-R18-SLEvo]</w:t>
            </w:r>
            <w:r>
              <w:rPr>
                <w:rFonts w:eastAsia="宋体"/>
              </w:rPr>
              <w:tab/>
            </w:r>
            <w:r>
              <w:rPr>
                <w:b/>
                <w:i/>
                <w:color w:val="000000"/>
              </w:rPr>
              <w:t>OPPO</w:t>
            </w:r>
          </w:p>
          <w:p w:rsidR="006218DE" w:rsidRDefault="00D4083F">
            <w:pPr>
              <w:widowControl w:val="0"/>
              <w:tabs>
                <w:tab w:val="left" w:pos="90"/>
              </w:tabs>
              <w:spacing w:beforeLines="0" w:afterLines="0"/>
              <w:jc w:val="left"/>
              <w:rPr>
                <w:rFonts w:eastAsia="宋体"/>
                <w:color w:val="000000"/>
              </w:rPr>
            </w:pPr>
            <w:r>
              <w:rPr>
                <w:rFonts w:eastAsia="宋体"/>
                <w:color w:val="000000"/>
              </w:rPr>
              <w:t xml:space="preserve">Replaces </w:t>
            </w:r>
          </w:p>
          <w:p w:rsidR="006218DE" w:rsidRDefault="00D4083F">
            <w:pPr>
              <w:widowControl w:val="0"/>
              <w:tabs>
                <w:tab w:val="left" w:pos="90"/>
              </w:tabs>
              <w:spacing w:beforeLines="0" w:afterLines="0"/>
              <w:jc w:val="left"/>
              <w:rPr>
                <w:rFonts w:eastAsia="宋体"/>
                <w:color w:val="000000"/>
              </w:rPr>
            </w:pPr>
            <w:r>
              <w:rPr>
                <w:rFonts w:eastAsia="宋体"/>
                <w:color w:val="000000"/>
              </w:rPr>
              <w:t>RP-223457</w:t>
            </w:r>
          </w:p>
          <w:p w:rsidR="006218DE" w:rsidRDefault="00D4083F">
            <w:pPr>
              <w:widowControl w:val="0"/>
              <w:tabs>
                <w:tab w:val="left" w:pos="1190"/>
              </w:tabs>
              <w:spacing w:beforeLines="0" w:afterLines="0"/>
              <w:jc w:val="left"/>
              <w:rPr>
                <w:color w:val="000000"/>
              </w:rPr>
            </w:pPr>
            <w:r>
              <w:rPr>
                <w:rFonts w:eastAsia="宋体"/>
              </w:rPr>
              <w:tab/>
            </w:r>
            <w:r>
              <w:rPr>
                <w:color w:val="000000"/>
              </w:rPr>
              <w:t>conclusions:</w:t>
            </w:r>
          </w:p>
          <w:p w:rsidR="006218DE" w:rsidRDefault="00D4083F">
            <w:pPr>
              <w:widowControl w:val="0"/>
              <w:tabs>
                <w:tab w:val="left" w:pos="1190"/>
              </w:tabs>
              <w:spacing w:beforeLines="0" w:afterLines="0"/>
              <w:jc w:val="left"/>
              <w:rPr>
                <w:color w:val="000000"/>
              </w:rPr>
            </w:pPr>
            <w:r>
              <w:rPr>
                <w:rFonts w:eastAsia="宋体"/>
              </w:rPr>
              <w:tab/>
            </w:r>
            <w:r>
              <w:rPr>
                <w:color w:val="000000"/>
              </w:rPr>
              <w:t>- Continue the</w:t>
            </w:r>
            <w:r>
              <w:rPr>
                <w:color w:val="000000"/>
                <w:highlight w:val="yellow"/>
              </w:rPr>
              <w:t xml:space="preserve"> FR2 topic as a “study” only objective from RAN#98-e with both RAN1 and RAN2</w:t>
            </w:r>
            <w:r>
              <w:rPr>
                <w:rFonts w:eastAsia="宋体"/>
                <w:color w:val="000000"/>
                <w:highlight w:val="yellow"/>
              </w:rPr>
              <w:t xml:space="preserve"> </w:t>
            </w:r>
            <w:r>
              <w:rPr>
                <w:color w:val="000000"/>
              </w:rPr>
              <w:t>involvement</w:t>
            </w:r>
          </w:p>
          <w:p w:rsidR="006218DE" w:rsidRDefault="00D4083F">
            <w:pPr>
              <w:widowControl w:val="0"/>
              <w:tabs>
                <w:tab w:val="left" w:pos="1190"/>
              </w:tabs>
              <w:spacing w:beforeLines="0" w:afterLines="0"/>
              <w:jc w:val="left"/>
              <w:rPr>
                <w:color w:val="000000"/>
              </w:rPr>
            </w:pPr>
            <w:r>
              <w:rPr>
                <w:rFonts w:eastAsia="宋体"/>
              </w:rPr>
              <w:tab/>
            </w:r>
            <w:r>
              <w:rPr>
                <w:color w:val="000000"/>
              </w:rPr>
              <w:t xml:space="preserve">  - The priority handling of this objective is up to the session chairs in RAN1 and RAN2</w:t>
            </w:r>
          </w:p>
          <w:p w:rsidR="006218DE" w:rsidRDefault="00D4083F">
            <w:pPr>
              <w:widowControl w:val="0"/>
              <w:spacing w:before="120" w:after="120"/>
              <w:rPr>
                <w:rFonts w:eastAsiaTheme="minorEastAsia"/>
                <w:b/>
              </w:rPr>
            </w:pPr>
            <w:r>
              <w:rPr>
                <w:rFonts w:eastAsia="宋体"/>
              </w:rPr>
              <w:tab/>
            </w:r>
            <w:r>
              <w:rPr>
                <w:color w:val="000000"/>
              </w:rPr>
              <w:t xml:space="preserve">  - The timing to start the RAN2 study is up to RAN2 session chair (e.g., af</w:t>
            </w:r>
            <w:r>
              <w:rPr>
                <w:color w:val="000000"/>
              </w:rPr>
              <w:t>ter RAN1 has made some</w:t>
            </w:r>
            <w:r>
              <w:rPr>
                <w:rFonts w:eastAsia="宋体" w:hint="eastAsia"/>
                <w:color w:val="000000"/>
              </w:rPr>
              <w:t xml:space="preserve"> </w:t>
            </w:r>
            <w:r>
              <w:rPr>
                <w:color w:val="000000"/>
              </w:rPr>
              <w:t>progress)</w:t>
            </w:r>
          </w:p>
        </w:tc>
      </w:tr>
    </w:tbl>
    <w:p w:rsidR="006218DE" w:rsidRDefault="00D4083F">
      <w:pPr>
        <w:snapToGrid w:val="0"/>
        <w:spacing w:before="120" w:after="120"/>
      </w:pPr>
      <w:r>
        <w:rPr>
          <w:rFonts w:hint="eastAsia"/>
        </w:rPr>
        <w:t xml:space="preserve">In this contribution, </w:t>
      </w:r>
      <w:r>
        <w:t xml:space="preserve">our </w:t>
      </w:r>
      <w:r>
        <w:rPr>
          <w:rFonts w:hint="eastAsia"/>
        </w:rPr>
        <w:t xml:space="preserve">analysis and proposals </w:t>
      </w:r>
      <w:r>
        <w:rPr>
          <w:rFonts w:eastAsiaTheme="minorEastAsia" w:hint="eastAsia"/>
        </w:rPr>
        <w:t>on</w:t>
      </w:r>
      <w:r>
        <w:rPr>
          <w:rFonts w:hint="eastAsia"/>
        </w:rPr>
        <w:t xml:space="preserve"> beam management for SL on FR2 licensed spectrum are presented.</w:t>
      </w:r>
    </w:p>
    <w:p w:rsidR="006218DE" w:rsidRDefault="00D4083F">
      <w:pPr>
        <w:pStyle w:val="1"/>
        <w:spacing w:before="120" w:after="12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6218DE" w:rsidRDefault="00D4083F">
      <w:pPr>
        <w:pStyle w:val="2"/>
        <w:spacing w:line="259" w:lineRule="auto"/>
        <w:ind w:left="991" w:hangingChars="354" w:hanging="991"/>
        <w:rPr>
          <w:rFonts w:eastAsia="宋体"/>
          <w:szCs w:val="22"/>
        </w:rPr>
      </w:pPr>
      <w:r>
        <w:rPr>
          <w:rFonts w:eastAsia="宋体" w:hint="eastAsia"/>
          <w:szCs w:val="22"/>
        </w:rPr>
        <w:t>Initial beam-pairing</w:t>
      </w:r>
    </w:p>
    <w:p w:rsidR="006218DE" w:rsidRDefault="00D4083F">
      <w:pPr>
        <w:spacing w:before="120" w:after="120"/>
        <w:rPr>
          <w:rFonts w:eastAsia="宋体"/>
        </w:rPr>
      </w:pPr>
      <w:proofErr w:type="spellStart"/>
      <w:r>
        <w:rPr>
          <w:rFonts w:eastAsia="宋体" w:hint="eastAsia"/>
        </w:rPr>
        <w:t>Sidelink</w:t>
      </w:r>
      <w:proofErr w:type="spellEnd"/>
      <w:r>
        <w:rPr>
          <w:rFonts w:eastAsia="宋体" w:hint="eastAsia"/>
        </w:rPr>
        <w:t xml:space="preserve"> </w:t>
      </w:r>
      <w:proofErr w:type="spellStart"/>
      <w:r>
        <w:rPr>
          <w:rFonts w:eastAsia="宋体" w:hint="eastAsia"/>
        </w:rPr>
        <w:t>unicast</w:t>
      </w:r>
      <w:proofErr w:type="spellEnd"/>
      <w:r>
        <w:rPr>
          <w:rFonts w:eastAsia="宋体" w:hint="eastAsia"/>
        </w:rPr>
        <w:t xml:space="preserve"> communication only occurs after its corresponding PC5 </w:t>
      </w:r>
      <w:proofErr w:type="spellStart"/>
      <w:r>
        <w:rPr>
          <w:rFonts w:eastAsia="宋体" w:hint="eastAsia"/>
        </w:rPr>
        <w:t>unicast</w:t>
      </w:r>
      <w:proofErr w:type="spellEnd"/>
      <w:r>
        <w:rPr>
          <w:rFonts w:eastAsia="宋体" w:hint="eastAsia"/>
        </w:rPr>
        <w:t xml:space="preserve"> link establishment, and reference signals for beam training are also configured after PC5 </w:t>
      </w:r>
      <w:proofErr w:type="spellStart"/>
      <w:r>
        <w:rPr>
          <w:rFonts w:eastAsia="宋体" w:hint="eastAsia"/>
        </w:rPr>
        <w:t>unicast</w:t>
      </w:r>
      <w:proofErr w:type="spellEnd"/>
      <w:r>
        <w:rPr>
          <w:rFonts w:eastAsia="宋体" w:hint="eastAsia"/>
        </w:rPr>
        <w:t xml:space="preserve"> link establishment. The </w:t>
      </w:r>
      <w:r>
        <w:rPr>
          <w:rFonts w:eastAsia="宋体"/>
        </w:rPr>
        <w:t>support</w:t>
      </w:r>
      <w:r>
        <w:rPr>
          <w:rFonts w:eastAsia="宋体" w:hint="eastAsia"/>
        </w:rPr>
        <w:t xml:space="preserve"> of initial beam-pairing before PC5 </w:t>
      </w:r>
      <w:proofErr w:type="spellStart"/>
      <w:r>
        <w:rPr>
          <w:rFonts w:eastAsia="宋体" w:hint="eastAsia"/>
        </w:rPr>
        <w:t>unicast</w:t>
      </w:r>
      <w:proofErr w:type="spellEnd"/>
      <w:r>
        <w:rPr>
          <w:rFonts w:eastAsia="宋体" w:hint="eastAsia"/>
        </w:rPr>
        <w:t xml:space="preserve"> link</w:t>
      </w:r>
      <w:r>
        <w:rPr>
          <w:rFonts w:eastAsia="宋体" w:hint="eastAsia"/>
        </w:rPr>
        <w:t xml:space="preserve"> establishment requires the configuration of reference signals to destination UE for beam training. The mechanism is unclear and has impact on both RAN1 and higher layer and</w:t>
      </w:r>
      <w:r>
        <w:rPr>
          <w:rFonts w:eastAsia="宋体"/>
        </w:rPr>
        <w:t xml:space="preserve"> it </w:t>
      </w:r>
      <w:r>
        <w:rPr>
          <w:lang w:eastAsia="ko-KR"/>
        </w:rPr>
        <w:t xml:space="preserve">is </w:t>
      </w:r>
      <w:r>
        <w:rPr>
          <w:rFonts w:eastAsiaTheme="minorEastAsia" w:hint="eastAsia"/>
        </w:rPr>
        <w:t xml:space="preserve">clearly </w:t>
      </w:r>
      <w:r>
        <w:rPr>
          <w:lang w:eastAsia="ko-KR"/>
        </w:rPr>
        <w:t xml:space="preserve">out of scope of </w:t>
      </w:r>
      <w:r>
        <w:rPr>
          <w:rFonts w:eastAsia="宋体" w:hint="eastAsia"/>
        </w:rPr>
        <w:t>this WID.</w:t>
      </w:r>
    </w:p>
    <w:p w:rsidR="006218DE" w:rsidRDefault="00D4083F">
      <w:pPr>
        <w:pStyle w:val="ZTE-Observation-2021"/>
      </w:pPr>
      <w:r>
        <w:rPr>
          <w:rFonts w:eastAsia="宋体" w:hint="eastAsia"/>
          <w:lang w:val="en-US" w:eastAsia="zh-CN"/>
        </w:rPr>
        <w:lastRenderedPageBreak/>
        <w:t>The</w:t>
      </w:r>
      <w:r>
        <w:rPr>
          <w:rFonts w:eastAsia="宋体"/>
          <w:lang w:val="en-US" w:eastAsia="zh-CN"/>
        </w:rPr>
        <w:t xml:space="preserve"> support</w:t>
      </w:r>
      <w:r>
        <w:rPr>
          <w:rFonts w:eastAsia="宋体" w:hint="eastAsia"/>
          <w:lang w:val="en-US" w:eastAsia="zh-CN"/>
        </w:rPr>
        <w:t xml:space="preserve"> of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initial beam-pairing before</w:t>
      </w:r>
      <w:r>
        <w:rPr>
          <w:rFonts w:eastAsia="宋体" w:hint="eastAsia"/>
          <w:lang w:val="en-US" w:eastAsia="zh-CN"/>
        </w:rPr>
        <w:t xml:space="preserve"> PC5 </w:t>
      </w:r>
      <w:proofErr w:type="spellStart"/>
      <w:r>
        <w:rPr>
          <w:rFonts w:eastAsia="宋体" w:hint="eastAsia"/>
          <w:lang w:val="en-US" w:eastAsia="zh-CN"/>
        </w:rPr>
        <w:t>unicast</w:t>
      </w:r>
      <w:proofErr w:type="spellEnd"/>
      <w:r>
        <w:rPr>
          <w:rFonts w:eastAsia="宋体" w:hint="eastAsia"/>
          <w:lang w:val="en-US" w:eastAsia="zh-CN"/>
        </w:rPr>
        <w:t xml:space="preserve"> link establishment requires the</w:t>
      </w:r>
      <w:r>
        <w:rPr>
          <w:rFonts w:eastAsia="宋体"/>
          <w:lang w:val="en-US" w:eastAsia="zh-CN"/>
        </w:rPr>
        <w:t xml:space="preserve"> configuration of reference signals to destination UE for beam trainin</w:t>
      </w:r>
      <w:r>
        <w:rPr>
          <w:rFonts w:eastAsia="宋体" w:hint="eastAsia"/>
          <w:lang w:val="en-US" w:eastAsia="zh-CN"/>
        </w:rPr>
        <w:t xml:space="preserve">g and </w:t>
      </w:r>
      <w:r>
        <w:rPr>
          <w:lang w:eastAsia="ko-KR"/>
        </w:rPr>
        <w:t xml:space="preserve">is out of scope of </w:t>
      </w:r>
      <w:r>
        <w:rPr>
          <w:rFonts w:eastAsia="宋体" w:hint="eastAsia"/>
          <w:lang w:val="en-US" w:eastAsia="zh-CN"/>
        </w:rPr>
        <w:t>the WID.</w:t>
      </w:r>
    </w:p>
    <w:p w:rsidR="006218DE" w:rsidRDefault="00D4083F">
      <w:pPr>
        <w:pStyle w:val="ZTE-Proposal-20210505"/>
        <w:rPr>
          <w:rFonts w:eastAsia="宋体"/>
          <w:lang w:val="en-US"/>
        </w:rPr>
      </w:pPr>
      <w:r>
        <w:rPr>
          <w:rFonts w:hint="eastAsia"/>
          <w:lang w:val="en-US"/>
        </w:rPr>
        <w:t>I</w:t>
      </w:r>
      <w:r>
        <w:rPr>
          <w:rFonts w:eastAsia="宋体" w:hint="eastAsia"/>
          <w:szCs w:val="22"/>
          <w:lang w:val="en-US"/>
        </w:rPr>
        <w:t>nitial beam-pairing is not supported before</w:t>
      </w:r>
      <w:r>
        <w:rPr>
          <w:rFonts w:eastAsia="宋体" w:hint="eastAsia"/>
          <w:lang w:val="en-US"/>
        </w:rPr>
        <w:t xml:space="preserve"> PC5 </w:t>
      </w:r>
      <w:proofErr w:type="spellStart"/>
      <w:r>
        <w:rPr>
          <w:rFonts w:eastAsia="宋体" w:hint="eastAsia"/>
          <w:lang w:val="en-US"/>
        </w:rPr>
        <w:t>unicast</w:t>
      </w:r>
      <w:proofErr w:type="spellEnd"/>
      <w:r>
        <w:rPr>
          <w:rFonts w:eastAsia="宋体" w:hint="eastAsia"/>
          <w:lang w:val="en-US"/>
        </w:rPr>
        <w:t xml:space="preserve"> link establishment</w:t>
      </w:r>
      <w:r>
        <w:rPr>
          <w:rFonts w:eastAsia="宋体" w:hint="eastAsia"/>
          <w:szCs w:val="22"/>
          <w:lang w:val="en-US"/>
        </w:rPr>
        <w:t>, i.e. initial beam-pairing is su</w:t>
      </w:r>
      <w:r>
        <w:rPr>
          <w:rFonts w:eastAsia="宋体" w:hint="eastAsia"/>
          <w:szCs w:val="22"/>
          <w:lang w:val="en-US"/>
        </w:rPr>
        <w:t xml:space="preserve">pported after </w:t>
      </w:r>
      <w:r>
        <w:rPr>
          <w:rFonts w:eastAsia="宋体" w:hint="eastAsia"/>
          <w:lang w:val="en-US"/>
        </w:rPr>
        <w:t xml:space="preserve">PC5 </w:t>
      </w:r>
      <w:proofErr w:type="spellStart"/>
      <w:r>
        <w:rPr>
          <w:rFonts w:eastAsia="宋体" w:hint="eastAsia"/>
          <w:lang w:val="en-US"/>
        </w:rPr>
        <w:t>unicast</w:t>
      </w:r>
      <w:proofErr w:type="spellEnd"/>
      <w:r>
        <w:rPr>
          <w:rFonts w:eastAsia="宋体" w:hint="eastAsia"/>
          <w:lang w:val="en-US"/>
        </w:rPr>
        <w:t xml:space="preserve"> link establishment</w:t>
      </w:r>
      <w:r>
        <w:rPr>
          <w:rFonts w:hint="eastAsia"/>
          <w:lang w:val="en-US"/>
        </w:rPr>
        <w:t>.</w:t>
      </w:r>
    </w:p>
    <w:p w:rsidR="006218DE" w:rsidRDefault="006218DE">
      <w:pPr>
        <w:spacing w:before="120" w:after="120"/>
        <w:rPr>
          <w:rFonts w:eastAsia="宋体"/>
        </w:rPr>
      </w:pPr>
    </w:p>
    <w:p w:rsidR="006218DE" w:rsidRDefault="00D4083F">
      <w:pPr>
        <w:pStyle w:val="2"/>
        <w:spacing w:line="259" w:lineRule="auto"/>
        <w:ind w:left="991" w:hangingChars="354" w:hanging="991"/>
        <w:rPr>
          <w:rFonts w:eastAsia="宋体"/>
          <w:szCs w:val="22"/>
        </w:rPr>
      </w:pPr>
      <w:r>
        <w:rPr>
          <w:rFonts w:eastAsia="宋体" w:hint="eastAsia"/>
          <w:szCs w:val="22"/>
        </w:rPr>
        <w:t>Beam maintenance</w:t>
      </w:r>
    </w:p>
    <w:p w:rsidR="006218DE" w:rsidRDefault="00D4083F">
      <w:pPr>
        <w:pStyle w:val="3"/>
      </w:pPr>
      <w:r>
        <w:rPr>
          <w:rFonts w:hint="eastAsia"/>
        </w:rPr>
        <w:t>Reference signal for beam training</w:t>
      </w:r>
    </w:p>
    <w:p w:rsidR="006218DE" w:rsidRDefault="00D4083F">
      <w:pPr>
        <w:spacing w:before="120" w:after="120"/>
        <w:rPr>
          <w:rFonts w:eastAsia="宋体"/>
        </w:rPr>
      </w:pPr>
      <w:r>
        <w:rPr>
          <w:rFonts w:eastAsia="宋体"/>
        </w:rPr>
        <w:t xml:space="preserve">SSB can be used for beam training in </w:t>
      </w:r>
      <w:r>
        <w:rPr>
          <w:rFonts w:eastAsia="宋体" w:hint="eastAsia"/>
        </w:rPr>
        <w:t xml:space="preserve">NR </w:t>
      </w:r>
      <w:proofErr w:type="spellStart"/>
      <w:r>
        <w:rPr>
          <w:rFonts w:eastAsia="宋体"/>
        </w:rPr>
        <w:t>Uu</w:t>
      </w:r>
      <w:proofErr w:type="spellEnd"/>
      <w:r>
        <w:rPr>
          <w:rFonts w:eastAsia="宋体"/>
        </w:rPr>
        <w:t xml:space="preserve">, while </w:t>
      </w:r>
      <w:r>
        <w:rPr>
          <w:rFonts w:eastAsia="宋体" w:hint="eastAsia"/>
        </w:rPr>
        <w:t xml:space="preserve">legacy S-SSB is not suitable to beam training out of the following: </w:t>
      </w:r>
    </w:p>
    <w:p w:rsidR="006218DE" w:rsidRDefault="00D4083F">
      <w:pPr>
        <w:spacing w:before="120" w:after="120"/>
        <w:rPr>
          <w:rFonts w:eastAsia="宋体"/>
        </w:rPr>
      </w:pPr>
      <w:r>
        <w:rPr>
          <w:rFonts w:eastAsia="宋体" w:hint="eastAsia"/>
        </w:rPr>
        <w:t xml:space="preserve">1) R16/R17 S-SSB resources are shared </w:t>
      </w:r>
      <w:r>
        <w:rPr>
          <w:rFonts w:eastAsia="宋体" w:hint="eastAsia"/>
        </w:rPr>
        <w:t xml:space="preserve">by multiple UEs. If S-SSB is used for </w:t>
      </w:r>
      <w:proofErr w:type="spellStart"/>
      <w:r>
        <w:rPr>
          <w:rFonts w:eastAsia="宋体" w:hint="eastAsia"/>
        </w:rPr>
        <w:t>unicast</w:t>
      </w:r>
      <w:proofErr w:type="spellEnd"/>
      <w:r>
        <w:rPr>
          <w:rFonts w:eastAsia="宋体" w:hint="eastAsia"/>
        </w:rPr>
        <w:t xml:space="preserve"> </w:t>
      </w:r>
      <w:proofErr w:type="spellStart"/>
      <w:r>
        <w:rPr>
          <w:rFonts w:eastAsia="宋体" w:hint="eastAsia"/>
        </w:rPr>
        <w:t>sidelink</w:t>
      </w:r>
      <w:proofErr w:type="spellEnd"/>
      <w:r>
        <w:rPr>
          <w:rFonts w:eastAsia="宋体" w:hint="eastAsia"/>
        </w:rPr>
        <w:t xml:space="preserve"> beam training, UE specific S-SSB resources for beam training need to be configured.</w:t>
      </w:r>
    </w:p>
    <w:p w:rsidR="006218DE" w:rsidRDefault="00D4083F">
      <w:pPr>
        <w:spacing w:before="120" w:after="120"/>
        <w:rPr>
          <w:rFonts w:eastAsia="宋体"/>
        </w:rPr>
      </w:pPr>
      <w:r>
        <w:rPr>
          <w:rFonts w:eastAsia="宋体" w:hint="eastAsia"/>
        </w:rPr>
        <w:t xml:space="preserve">2) S-SSB does not include UE identification information. If S-SSB is used for </w:t>
      </w:r>
      <w:proofErr w:type="spellStart"/>
      <w:r>
        <w:rPr>
          <w:rFonts w:eastAsia="宋体" w:hint="eastAsia"/>
        </w:rPr>
        <w:t>unicast</w:t>
      </w:r>
      <w:proofErr w:type="spellEnd"/>
      <w:r>
        <w:rPr>
          <w:rFonts w:eastAsia="宋体" w:hint="eastAsia"/>
        </w:rPr>
        <w:t xml:space="preserve"> </w:t>
      </w:r>
      <w:proofErr w:type="spellStart"/>
      <w:r>
        <w:rPr>
          <w:rFonts w:eastAsia="宋体" w:hint="eastAsia"/>
        </w:rPr>
        <w:t>sidelink</w:t>
      </w:r>
      <w:proofErr w:type="spellEnd"/>
      <w:r>
        <w:rPr>
          <w:rFonts w:eastAsia="宋体" w:hint="eastAsia"/>
        </w:rPr>
        <w:t xml:space="preserve"> beam training, the inf</w:t>
      </w:r>
      <w:r>
        <w:rPr>
          <w:rFonts w:eastAsia="宋体" w:hint="eastAsia"/>
        </w:rPr>
        <w:t>ormation carried by S-SSB should at least include transmitting UE identification.</w:t>
      </w:r>
    </w:p>
    <w:p w:rsidR="006218DE" w:rsidRDefault="00D4083F">
      <w:pPr>
        <w:spacing w:before="120" w:after="120"/>
        <w:rPr>
          <w:rFonts w:eastAsia="宋体"/>
        </w:rPr>
      </w:pPr>
      <w:r>
        <w:rPr>
          <w:rFonts w:eastAsia="宋体" w:hint="eastAsia"/>
        </w:rPr>
        <w:t xml:space="preserve">3) An S-SSB consists of one slot and 11 RBs, and only represents one beam. Given S-SSB slots are excluded from resource pool slots, they </w:t>
      </w:r>
      <w:r>
        <w:rPr>
          <w:rFonts w:eastAsia="宋体"/>
        </w:rPr>
        <w:t>can</w:t>
      </w:r>
      <w:r>
        <w:rPr>
          <w:rFonts w:eastAsia="宋体" w:hint="eastAsia"/>
        </w:rPr>
        <w:t>not</w:t>
      </w:r>
      <w:r>
        <w:rPr>
          <w:rFonts w:eastAsia="宋体"/>
        </w:rPr>
        <w:t xml:space="preserve"> be</w:t>
      </w:r>
      <w:r>
        <w:rPr>
          <w:rFonts w:eastAsia="宋体" w:hint="eastAsia"/>
        </w:rPr>
        <w:t xml:space="preserve"> </w:t>
      </w:r>
      <w:proofErr w:type="spellStart"/>
      <w:r>
        <w:rPr>
          <w:rFonts w:eastAsia="宋体" w:hint="eastAsia"/>
        </w:rPr>
        <w:t>FDMed</w:t>
      </w:r>
      <w:proofErr w:type="spellEnd"/>
      <w:r>
        <w:rPr>
          <w:rFonts w:eastAsia="宋体" w:hint="eastAsia"/>
        </w:rPr>
        <w:t xml:space="preserve"> with other signals or</w:t>
      </w:r>
      <w:r>
        <w:rPr>
          <w:rFonts w:eastAsia="宋体" w:hint="eastAsia"/>
        </w:rPr>
        <w:t xml:space="preserve"> channels (e.g. PSCCH/PSCCH). Moreover, at the S-SSB slots, UE is supposed to monitor S-SSB for synchronization </w:t>
      </w:r>
      <w:r>
        <w:rPr>
          <w:rFonts w:eastAsia="宋体"/>
        </w:rPr>
        <w:t>purposes</w:t>
      </w:r>
      <w:r>
        <w:rPr>
          <w:rFonts w:eastAsia="宋体" w:hint="eastAsia"/>
        </w:rPr>
        <w:t xml:space="preserve"> and is not likely to perform PSSCH/PSCCH transmission at the same time. These characteristics of S-SSB may cause serious resource waste</w:t>
      </w:r>
      <w:r>
        <w:rPr>
          <w:rFonts w:eastAsia="宋体" w:hint="eastAsia"/>
        </w:rPr>
        <w:t xml:space="preserve"> if S-SSB is used for </w:t>
      </w:r>
      <w:proofErr w:type="spellStart"/>
      <w:r>
        <w:rPr>
          <w:rFonts w:eastAsia="宋体" w:hint="eastAsia"/>
        </w:rPr>
        <w:t>unicast</w:t>
      </w:r>
      <w:proofErr w:type="spellEnd"/>
      <w:r>
        <w:rPr>
          <w:rFonts w:eastAsia="宋体" w:hint="eastAsia"/>
        </w:rPr>
        <w:t xml:space="preserve"> </w:t>
      </w:r>
      <w:proofErr w:type="spellStart"/>
      <w:r>
        <w:rPr>
          <w:rFonts w:eastAsia="宋体" w:hint="eastAsia"/>
        </w:rPr>
        <w:t>sidelink</w:t>
      </w:r>
      <w:proofErr w:type="spellEnd"/>
      <w:r>
        <w:rPr>
          <w:rFonts w:eastAsia="宋体" w:hint="eastAsia"/>
        </w:rPr>
        <w:t xml:space="preserve"> beam training.</w:t>
      </w:r>
    </w:p>
    <w:p w:rsidR="006218DE" w:rsidRDefault="00D4083F">
      <w:pPr>
        <w:spacing w:before="120" w:after="120"/>
        <w:rPr>
          <w:rFonts w:eastAsia="宋体"/>
        </w:rPr>
      </w:pPr>
      <w:r>
        <w:rPr>
          <w:rFonts w:eastAsia="宋体" w:hint="eastAsia"/>
        </w:rPr>
        <w:t xml:space="preserve">Compared with S-SSB, CSI-RS resource configuration is more flexible and more suitable to </w:t>
      </w:r>
      <w:proofErr w:type="spellStart"/>
      <w:r>
        <w:rPr>
          <w:rFonts w:eastAsia="宋体" w:hint="eastAsia"/>
        </w:rPr>
        <w:t>unicast</w:t>
      </w:r>
      <w:proofErr w:type="spellEnd"/>
      <w:r>
        <w:rPr>
          <w:rFonts w:eastAsia="宋体" w:hint="eastAsia"/>
        </w:rPr>
        <w:t xml:space="preserve"> </w:t>
      </w:r>
      <w:proofErr w:type="spellStart"/>
      <w:r>
        <w:rPr>
          <w:rFonts w:eastAsia="宋体" w:hint="eastAsia"/>
        </w:rPr>
        <w:t>sidelink</w:t>
      </w:r>
      <w:proofErr w:type="spellEnd"/>
      <w:r>
        <w:rPr>
          <w:rFonts w:eastAsia="宋体" w:hint="eastAsia"/>
        </w:rPr>
        <w:t xml:space="preserve"> beam training.</w:t>
      </w:r>
    </w:p>
    <w:p w:rsidR="006218DE" w:rsidRDefault="00D4083F">
      <w:pPr>
        <w:pStyle w:val="ZTE-Proposal-20210505"/>
        <w:rPr>
          <w:lang w:val="en-US"/>
        </w:rPr>
      </w:pPr>
      <w:r>
        <w:rPr>
          <w:rFonts w:hint="eastAsia"/>
          <w:lang w:val="en-US"/>
        </w:rPr>
        <w:t xml:space="preserve">At least CSI-RS is adopted for </w:t>
      </w:r>
      <w:r>
        <w:rPr>
          <w:rFonts w:eastAsia="宋体" w:hint="eastAsia"/>
          <w:lang w:val="en-US"/>
        </w:rPr>
        <w:t>beam training</w:t>
      </w:r>
      <w:r>
        <w:rPr>
          <w:rFonts w:hint="eastAsia"/>
          <w:lang w:val="en-US"/>
        </w:rPr>
        <w:t>.</w:t>
      </w:r>
    </w:p>
    <w:p w:rsidR="006218DE" w:rsidRDefault="00D4083F">
      <w:pPr>
        <w:spacing w:before="120" w:after="120"/>
        <w:rPr>
          <w:rFonts w:eastAsia="宋体"/>
        </w:rPr>
      </w:pPr>
      <w:r>
        <w:rPr>
          <w:rFonts w:eastAsia="宋体" w:hint="eastAsia"/>
        </w:rPr>
        <w:t xml:space="preserve">In R16/R17 </w:t>
      </w:r>
      <w:proofErr w:type="spellStart"/>
      <w:r>
        <w:rPr>
          <w:rFonts w:eastAsia="宋体" w:hint="eastAsia"/>
        </w:rPr>
        <w:t>sidelink</w:t>
      </w:r>
      <w:proofErr w:type="spellEnd"/>
      <w:r>
        <w:rPr>
          <w:rFonts w:eastAsia="宋体" w:hint="eastAsia"/>
        </w:rPr>
        <w:t xml:space="preserve">, CSI-RS can only be transmitted within a </w:t>
      </w:r>
      <w:proofErr w:type="spellStart"/>
      <w:r>
        <w:rPr>
          <w:rFonts w:eastAsia="宋体" w:hint="eastAsia"/>
        </w:rPr>
        <w:t>unicast</w:t>
      </w:r>
      <w:proofErr w:type="spellEnd"/>
      <w:r>
        <w:rPr>
          <w:rFonts w:eastAsia="宋体" w:hint="eastAsia"/>
        </w:rPr>
        <w:t xml:space="preserve"> PSSCH transmission, which means that CSI-RS in a slot can only be transmitted in one beam direction. Otherwise, the performance of PSSCH would be affected since CSI-RS is </w:t>
      </w:r>
      <w:proofErr w:type="spellStart"/>
      <w:r>
        <w:rPr>
          <w:rFonts w:eastAsia="宋体" w:hint="eastAsia"/>
        </w:rPr>
        <w:t>FDMed</w:t>
      </w:r>
      <w:proofErr w:type="spellEnd"/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in REs </w:t>
      </w:r>
      <w:r>
        <w:rPr>
          <w:rFonts w:eastAsia="宋体" w:hint="eastAsia"/>
        </w:rPr>
        <w:t>wit</w:t>
      </w:r>
      <w:r>
        <w:rPr>
          <w:rFonts w:eastAsia="宋体" w:hint="eastAsia"/>
        </w:rPr>
        <w:t xml:space="preserve">h PSSCH. AGC issue may arise as well if multiple </w:t>
      </w:r>
      <w:proofErr w:type="spellStart"/>
      <w:r>
        <w:rPr>
          <w:rFonts w:eastAsia="宋体" w:hint="eastAsia"/>
        </w:rPr>
        <w:t>Tx</w:t>
      </w:r>
      <w:proofErr w:type="spellEnd"/>
      <w:r>
        <w:rPr>
          <w:rFonts w:eastAsia="宋体" w:hint="eastAsia"/>
        </w:rPr>
        <w:t xml:space="preserve"> beams with significantly different directions </w:t>
      </w:r>
      <w:r>
        <w:rPr>
          <w:rFonts w:eastAsia="宋体"/>
        </w:rPr>
        <w:t>were</w:t>
      </w:r>
      <w:r>
        <w:rPr>
          <w:rFonts w:eastAsia="宋体" w:hint="eastAsia"/>
        </w:rPr>
        <w:t xml:space="preserve"> used in a slot while AGC training is only performed at the first symbol of the </w:t>
      </w:r>
      <w:proofErr w:type="spellStart"/>
      <w:r>
        <w:rPr>
          <w:rFonts w:eastAsia="宋体" w:hint="eastAsia"/>
        </w:rPr>
        <w:t>sidelink</w:t>
      </w:r>
      <w:proofErr w:type="spellEnd"/>
      <w:r>
        <w:rPr>
          <w:rFonts w:eastAsia="宋体" w:hint="eastAsia"/>
        </w:rPr>
        <w:t xml:space="preserve"> slot. Therefore, if R16/R17 CSI-RS mechanism is reused</w:t>
      </w:r>
      <w:r>
        <w:rPr>
          <w:rFonts w:eastAsia="宋体"/>
        </w:rPr>
        <w:t xml:space="preserve"> without en</w:t>
      </w:r>
      <w:r>
        <w:rPr>
          <w:rFonts w:eastAsia="宋体"/>
        </w:rPr>
        <w:t>hancement</w:t>
      </w:r>
      <w:r>
        <w:rPr>
          <w:rFonts w:eastAsia="宋体" w:hint="eastAsia"/>
        </w:rPr>
        <w:t>, it may take a long time to complete a beam training.</w:t>
      </w:r>
    </w:p>
    <w:p w:rsidR="006218DE" w:rsidRDefault="00D4083F">
      <w:pPr>
        <w:pStyle w:val="ZTE-Observation-2021"/>
      </w:pPr>
      <w:r>
        <w:rPr>
          <w:rFonts w:eastAsia="宋体" w:hint="eastAsia"/>
          <w:lang w:val="en-US" w:eastAsia="zh-CN"/>
        </w:rPr>
        <w:t>If R16/R17 CSI-RS mechanism is reused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</w:rPr>
        <w:t>without enhancement</w:t>
      </w:r>
      <w:r>
        <w:rPr>
          <w:rFonts w:eastAsia="宋体" w:hint="eastAsia"/>
          <w:lang w:val="en-US" w:eastAsia="zh-CN"/>
        </w:rPr>
        <w:t>, it may take a long time to complete a beam training because CSI-RS can be only transmitted in one beam direction within one slot.</w:t>
      </w:r>
    </w:p>
    <w:p w:rsidR="006218DE" w:rsidRDefault="00D4083F">
      <w:pPr>
        <w:spacing w:before="120" w:after="120"/>
      </w:pPr>
      <w:r>
        <w:rPr>
          <w:rFonts w:hint="eastAsia"/>
        </w:rPr>
        <w:t>Acc</w:t>
      </w:r>
      <w:r>
        <w:rPr>
          <w:rFonts w:hint="eastAsia"/>
        </w:rPr>
        <w:t>ording to the relationship between CSI-RS resources and a PSSCH transmission, the following options can be considered for CSI-RS resource configuration used for beam training:</w:t>
      </w:r>
    </w:p>
    <w:p w:rsidR="006218DE" w:rsidRDefault="00D4083F">
      <w:pPr>
        <w:spacing w:before="120" w:after="120"/>
      </w:pPr>
      <w:r>
        <w:rPr>
          <w:rFonts w:hint="eastAsia"/>
        </w:rPr>
        <w:t xml:space="preserve">Option 1: CSI-RS resources are </w:t>
      </w:r>
      <w:proofErr w:type="spellStart"/>
      <w:r>
        <w:rPr>
          <w:rFonts w:hint="eastAsia"/>
        </w:rPr>
        <w:t>TDMed</w:t>
      </w:r>
      <w:proofErr w:type="spellEnd"/>
      <w:r>
        <w:rPr>
          <w:rFonts w:hint="eastAsia"/>
        </w:rPr>
        <w:t xml:space="preserve"> with </w:t>
      </w:r>
      <w:r>
        <w:t>PSCCH/</w:t>
      </w:r>
      <w:r>
        <w:rPr>
          <w:rFonts w:hint="eastAsia"/>
        </w:rPr>
        <w:t>PSSCH in a slot, and have the sa</w:t>
      </w:r>
      <w:r>
        <w:rPr>
          <w:rFonts w:hint="eastAsia"/>
        </w:rPr>
        <w:t xml:space="preserve">me bandwidth as the PSSCH, as shown in Figure 1. </w:t>
      </w:r>
    </w:p>
    <w:p w:rsidR="006218DE" w:rsidRDefault="00D4083F">
      <w:pPr>
        <w:spacing w:before="120" w:after="120"/>
      </w:pPr>
      <w:r>
        <w:t>O</w:t>
      </w:r>
      <w:r>
        <w:rPr>
          <w:rFonts w:hint="eastAsia"/>
        </w:rPr>
        <w:t xml:space="preserve">ption 2: Configure a CSI-RS resource pool, or configure dedicated CSI-RS resources in a resource pool shared with PSSCH, as shown in Figure 2 and Figure 3. </w:t>
      </w:r>
    </w:p>
    <w:p w:rsidR="006218DE" w:rsidRDefault="00D4083F">
      <w:pPr>
        <w:spacing w:before="120" w:after="120"/>
      </w:pPr>
      <w:r>
        <w:rPr>
          <w:rFonts w:hint="eastAsia"/>
        </w:rPr>
        <w:t>In both options, multiple CSI-RSs can be configu</w:t>
      </w:r>
      <w:r>
        <w:rPr>
          <w:rFonts w:hint="eastAsia"/>
        </w:rPr>
        <w:t>red in a slot in order to decrease beam training time.</w:t>
      </w:r>
    </w:p>
    <w:p w:rsidR="006218DE" w:rsidRDefault="006218DE">
      <w:pPr>
        <w:spacing w:before="120" w:after="120"/>
      </w:pPr>
    </w:p>
    <w:p w:rsidR="006218DE" w:rsidRDefault="006218DE">
      <w:pPr>
        <w:spacing w:before="120" w:after="120"/>
        <w:jc w:val="center"/>
      </w:pPr>
      <w:r>
        <w:object w:dxaOrig="3418" w:dyaOrig="1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5pt;height:112.5pt" o:ole="">
            <v:imagedata r:id="rId8" o:title=""/>
          </v:shape>
          <o:OLEObject Type="Embed" ProgID="Visio.Drawing.11" ShapeID="_x0000_i1025" DrawAspect="Content" ObjectID="_1738171178" r:id="rId9"/>
        </w:object>
      </w:r>
    </w:p>
    <w:p w:rsidR="006218DE" w:rsidRDefault="00D4083F">
      <w:pPr>
        <w:spacing w:before="120" w:after="120"/>
        <w:jc w:val="center"/>
      </w:pPr>
      <w:r>
        <w:rPr>
          <w:rFonts w:hint="eastAsia"/>
        </w:rPr>
        <w:t xml:space="preserve">Figure 1: CSI-RS resources are </w:t>
      </w:r>
      <w:proofErr w:type="spellStart"/>
      <w:r>
        <w:rPr>
          <w:rFonts w:hint="eastAsia"/>
        </w:rPr>
        <w:t>TDM</w:t>
      </w:r>
      <w:r>
        <w:rPr>
          <w:rFonts w:eastAsiaTheme="minorEastAsia" w:hint="eastAsia"/>
        </w:rPr>
        <w:t>ed</w:t>
      </w:r>
      <w:proofErr w:type="spellEnd"/>
      <w:r>
        <w:rPr>
          <w:rFonts w:hint="eastAsia"/>
        </w:rPr>
        <w:t xml:space="preserve"> with PSSCH in</w:t>
      </w:r>
      <w:r>
        <w:t xml:space="preserve"> a</w:t>
      </w:r>
      <w:r>
        <w:rPr>
          <w:rFonts w:hint="eastAsia"/>
        </w:rPr>
        <w:t xml:space="preserve"> slot, and have the same bandwidth as the PSSCH</w:t>
      </w:r>
    </w:p>
    <w:p w:rsidR="006218DE" w:rsidRDefault="006218DE">
      <w:pPr>
        <w:spacing w:before="120" w:after="120"/>
        <w:jc w:val="center"/>
      </w:pPr>
    </w:p>
    <w:p w:rsidR="006218DE" w:rsidRDefault="006218DE">
      <w:pPr>
        <w:spacing w:before="120" w:after="120"/>
        <w:jc w:val="center"/>
      </w:pPr>
    </w:p>
    <w:p w:rsidR="006218DE" w:rsidRDefault="006218DE">
      <w:pPr>
        <w:spacing w:before="120" w:after="120"/>
        <w:jc w:val="center"/>
      </w:pPr>
      <w:r>
        <w:object w:dxaOrig="2653" w:dyaOrig="1253">
          <v:shape id="_x0000_i1026" type="#_x0000_t75" style="width:243pt;height:115pt" o:ole="">
            <v:imagedata r:id="rId10" o:title=""/>
          </v:shape>
          <o:OLEObject Type="Embed" ProgID="Visio.Drawing.11" ShapeID="_x0000_i1026" DrawAspect="Content" ObjectID="_1738171179" r:id="rId11"/>
        </w:object>
      </w:r>
    </w:p>
    <w:p w:rsidR="006218DE" w:rsidRDefault="00D4083F">
      <w:pPr>
        <w:spacing w:before="120" w:after="120"/>
        <w:jc w:val="center"/>
      </w:pPr>
      <w:r>
        <w:rPr>
          <w:rFonts w:hint="eastAsia"/>
        </w:rPr>
        <w:t xml:space="preserve">Figure 2: CSI-RS resources in a slot of </w:t>
      </w:r>
      <w:r>
        <w:rPr>
          <w:rFonts w:hint="eastAsia"/>
        </w:rPr>
        <w:t>a CSI-RS resource pool</w:t>
      </w:r>
    </w:p>
    <w:p w:rsidR="006218DE" w:rsidRDefault="006218DE">
      <w:pPr>
        <w:spacing w:before="120" w:after="120"/>
        <w:jc w:val="center"/>
      </w:pPr>
    </w:p>
    <w:p w:rsidR="006218DE" w:rsidRDefault="006218DE">
      <w:pPr>
        <w:spacing w:before="120" w:after="120"/>
        <w:jc w:val="center"/>
      </w:pPr>
      <w:r>
        <w:object w:dxaOrig="3418" w:dyaOrig="2286">
          <v:shape id="_x0000_i1027" type="#_x0000_t75" style="width:367pt;height:245.5pt" o:ole="">
            <v:imagedata r:id="rId12" o:title=""/>
          </v:shape>
          <o:OLEObject Type="Embed" ProgID="Visio.Drawing.11" ShapeID="_x0000_i1027" DrawAspect="Content" ObjectID="_1738171180" r:id="rId13"/>
        </w:object>
      </w:r>
    </w:p>
    <w:p w:rsidR="006218DE" w:rsidRDefault="00D4083F">
      <w:pPr>
        <w:spacing w:before="120" w:after="120"/>
        <w:jc w:val="center"/>
      </w:pPr>
      <w:r>
        <w:rPr>
          <w:rFonts w:hint="eastAsia"/>
        </w:rPr>
        <w:t xml:space="preserve">Figure 3: </w:t>
      </w:r>
      <w:r>
        <w:t>D</w:t>
      </w:r>
      <w:r>
        <w:rPr>
          <w:rFonts w:hint="eastAsia"/>
        </w:rPr>
        <w:t xml:space="preserve">edicated CSI-RS resources </w:t>
      </w:r>
      <w:proofErr w:type="spellStart"/>
      <w:r>
        <w:rPr>
          <w:rFonts w:hint="eastAsia"/>
        </w:rPr>
        <w:t>TDMed</w:t>
      </w:r>
      <w:proofErr w:type="spellEnd"/>
      <w:r>
        <w:rPr>
          <w:rFonts w:hint="eastAsia"/>
        </w:rPr>
        <w:t xml:space="preserve"> with PSSCH in the same resource pool</w:t>
      </w:r>
    </w:p>
    <w:p w:rsidR="006218DE" w:rsidRDefault="006218DE">
      <w:pPr>
        <w:spacing w:before="120" w:after="120"/>
      </w:pPr>
    </w:p>
    <w:p w:rsidR="006218DE" w:rsidRDefault="00D4083F">
      <w:pPr>
        <w:pStyle w:val="ZTE-Proposal-20210505"/>
        <w:rPr>
          <w:lang w:val="en-US"/>
        </w:rPr>
      </w:pPr>
      <w:r>
        <w:rPr>
          <w:rFonts w:hint="eastAsia"/>
          <w:lang w:val="en-US"/>
        </w:rPr>
        <w:t>The following options for CSI-RS resource configuration can be considered:</w:t>
      </w:r>
    </w:p>
    <w:p w:rsidR="006218DE" w:rsidRDefault="00D4083F">
      <w:pPr>
        <w:pStyle w:val="sub-proposal"/>
      </w:pPr>
      <w:r>
        <w:rPr>
          <w:rFonts w:hint="eastAsia"/>
        </w:rPr>
        <w:t>Option 1(non standalone CSI-RS)</w:t>
      </w:r>
      <w:r>
        <w:rPr>
          <w:rFonts w:hint="eastAsia"/>
        </w:rPr>
        <w:t>：</w:t>
      </w:r>
      <w:r>
        <w:rPr>
          <w:rFonts w:hint="eastAsia"/>
        </w:rPr>
        <w:t>CSI-RS resource</w:t>
      </w:r>
      <w:r>
        <w:rPr>
          <w:rFonts w:hint="eastAsia"/>
        </w:rPr>
        <w:t xml:space="preserve">s are </w:t>
      </w:r>
      <w:proofErr w:type="spellStart"/>
      <w:r>
        <w:rPr>
          <w:rFonts w:hint="eastAsia"/>
        </w:rPr>
        <w:t>TDMed</w:t>
      </w:r>
      <w:proofErr w:type="spellEnd"/>
      <w:r>
        <w:rPr>
          <w:rFonts w:hint="eastAsia"/>
        </w:rPr>
        <w:t xml:space="preserve"> with </w:t>
      </w:r>
      <w:r>
        <w:t>PSCCH/</w:t>
      </w:r>
      <w:r>
        <w:rPr>
          <w:rFonts w:hint="eastAsia"/>
        </w:rPr>
        <w:t>PSSCH transmission in a slot, and have the same transmission bandwidth with the PSSCH transmission;</w:t>
      </w:r>
    </w:p>
    <w:p w:rsidR="006218DE" w:rsidRDefault="00D4083F">
      <w:pPr>
        <w:pStyle w:val="sub-proposal"/>
      </w:pPr>
      <w:r>
        <w:rPr>
          <w:rFonts w:hint="eastAsia"/>
        </w:rPr>
        <w:t>Option 2(standalone CSI-RS)</w:t>
      </w:r>
      <w:r>
        <w:rPr>
          <w:rFonts w:hint="eastAsia"/>
        </w:rPr>
        <w:t>：</w:t>
      </w:r>
      <w:r>
        <w:rPr>
          <w:rFonts w:hint="eastAsia"/>
        </w:rPr>
        <w:t xml:space="preserve">Configure a CSI-RS resource pool, or configure dedicated CSI-RS resources which are </w:t>
      </w:r>
      <w:proofErr w:type="spellStart"/>
      <w:r>
        <w:rPr>
          <w:rFonts w:hint="eastAsia"/>
        </w:rPr>
        <w:t>TDMed</w:t>
      </w:r>
      <w:proofErr w:type="spellEnd"/>
      <w:r>
        <w:rPr>
          <w:rFonts w:hint="eastAsia"/>
        </w:rPr>
        <w:t xml:space="preserve"> with PSSCH in t</w:t>
      </w:r>
      <w:r>
        <w:rPr>
          <w:rFonts w:hint="eastAsia"/>
        </w:rPr>
        <w:t>he same resource pool</w:t>
      </w:r>
      <w:r>
        <w:t>.</w:t>
      </w:r>
    </w:p>
    <w:p w:rsidR="006218DE" w:rsidRDefault="00D4083F">
      <w:pPr>
        <w:spacing w:before="120" w:after="120"/>
        <w:rPr>
          <w:rFonts w:eastAsia="宋体"/>
        </w:rPr>
      </w:pPr>
      <w:r>
        <w:rPr>
          <w:rFonts w:eastAsia="宋体" w:hint="eastAsia"/>
        </w:rPr>
        <w:t xml:space="preserve">In addition, it is also necessary to consider the time-domain characteristics of CSI-RS resources for beam training. For example, considering that the resources configured for R16/R17 SL CSI-RS are </w:t>
      </w:r>
      <w:proofErr w:type="spellStart"/>
      <w:r>
        <w:rPr>
          <w:rFonts w:eastAsia="宋体" w:hint="eastAsia"/>
        </w:rPr>
        <w:t>aperiodic</w:t>
      </w:r>
      <w:proofErr w:type="spellEnd"/>
      <w:r>
        <w:rPr>
          <w:rFonts w:eastAsia="宋体" w:hint="eastAsia"/>
        </w:rPr>
        <w:t xml:space="preserve">. </w:t>
      </w:r>
      <w:proofErr w:type="spellStart"/>
      <w:r>
        <w:rPr>
          <w:rFonts w:eastAsia="宋体" w:hint="eastAsia"/>
        </w:rPr>
        <w:t>Aperiodic</w:t>
      </w:r>
      <w:proofErr w:type="spellEnd"/>
      <w:r>
        <w:rPr>
          <w:rFonts w:eastAsia="宋体" w:hint="eastAsia"/>
        </w:rPr>
        <w:t xml:space="preserve"> CSI-RS resources for beam training sh</w:t>
      </w:r>
      <w:r>
        <w:rPr>
          <w:rFonts w:eastAsia="宋体" w:hint="eastAsia"/>
        </w:rPr>
        <w:t xml:space="preserve">ould at least be supported, and whether to support periodic CSI-RS resources </w:t>
      </w:r>
      <w:r>
        <w:rPr>
          <w:rFonts w:eastAsia="宋体"/>
        </w:rPr>
        <w:t>can</w:t>
      </w:r>
      <w:r>
        <w:rPr>
          <w:rFonts w:eastAsia="宋体" w:hint="eastAsia"/>
        </w:rPr>
        <w:t xml:space="preserve"> further study because periodic CSI-RS resources may have </w:t>
      </w:r>
      <w:r>
        <w:rPr>
          <w:rFonts w:eastAsia="宋体"/>
        </w:rPr>
        <w:t>significant</w:t>
      </w:r>
      <w:r>
        <w:rPr>
          <w:rFonts w:eastAsia="宋体" w:hint="eastAsia"/>
        </w:rPr>
        <w:t xml:space="preserve"> impact in the </w:t>
      </w:r>
      <w:proofErr w:type="spellStart"/>
      <w:r>
        <w:rPr>
          <w:rFonts w:eastAsia="宋体" w:hint="eastAsia"/>
        </w:rPr>
        <w:t>sidelink</w:t>
      </w:r>
      <w:proofErr w:type="spellEnd"/>
      <w:r>
        <w:rPr>
          <w:rFonts w:eastAsia="宋体" w:hint="eastAsia"/>
        </w:rPr>
        <w:t xml:space="preserve"> specification.</w:t>
      </w:r>
    </w:p>
    <w:p w:rsidR="006218DE" w:rsidRDefault="00D4083F">
      <w:pPr>
        <w:pStyle w:val="ZTE-Proposal-20210505"/>
        <w:rPr>
          <w:lang w:val="en-US"/>
        </w:rPr>
      </w:pPr>
      <w:r>
        <w:rPr>
          <w:rFonts w:hint="eastAsia"/>
          <w:lang w:val="en-US"/>
        </w:rPr>
        <w:t xml:space="preserve">At least support </w:t>
      </w:r>
      <w:proofErr w:type="spellStart"/>
      <w:r>
        <w:rPr>
          <w:rFonts w:hint="eastAsia"/>
          <w:lang w:val="en-US"/>
        </w:rPr>
        <w:t>aperiodic</w:t>
      </w:r>
      <w:proofErr w:type="spellEnd"/>
      <w:r>
        <w:rPr>
          <w:rFonts w:hint="eastAsia"/>
          <w:lang w:val="en-US"/>
        </w:rPr>
        <w:t xml:space="preserve"> </w:t>
      </w:r>
      <w:r>
        <w:rPr>
          <w:rFonts w:eastAsia="宋体" w:hint="eastAsia"/>
          <w:lang w:val="en-US"/>
        </w:rPr>
        <w:t xml:space="preserve">CSI-RS resources, and </w:t>
      </w:r>
      <w:r>
        <w:rPr>
          <w:rFonts w:eastAsia="宋体"/>
          <w:lang w:val="en-US"/>
        </w:rPr>
        <w:t>FFS</w:t>
      </w:r>
      <w:r>
        <w:rPr>
          <w:rFonts w:eastAsia="宋体" w:hint="eastAsia"/>
          <w:lang w:val="en-US"/>
        </w:rPr>
        <w:t xml:space="preserve"> the support of </w:t>
      </w:r>
      <w:r>
        <w:rPr>
          <w:rFonts w:eastAsia="宋体" w:hint="eastAsia"/>
          <w:lang w:val="en-US"/>
        </w:rPr>
        <w:t>periodic CSI-RS resources</w:t>
      </w:r>
      <w:r>
        <w:rPr>
          <w:rFonts w:hint="eastAsia"/>
          <w:lang w:val="en-US"/>
        </w:rPr>
        <w:t>.</w:t>
      </w:r>
    </w:p>
    <w:p w:rsidR="006218DE" w:rsidRDefault="006218DE">
      <w:pPr>
        <w:spacing w:before="120" w:after="120"/>
        <w:rPr>
          <w:rFonts w:eastAsia="宋体"/>
        </w:rPr>
      </w:pPr>
    </w:p>
    <w:p w:rsidR="006218DE" w:rsidRDefault="00D4083F">
      <w:pPr>
        <w:pStyle w:val="3"/>
      </w:pPr>
      <w:proofErr w:type="spellStart"/>
      <w:r>
        <w:rPr>
          <w:rFonts w:hint="eastAsia"/>
        </w:rPr>
        <w:lastRenderedPageBreak/>
        <w:t>Tx</w:t>
      </w:r>
      <w:proofErr w:type="spellEnd"/>
      <w:r>
        <w:rPr>
          <w:rFonts w:hint="eastAsia"/>
        </w:rPr>
        <w:t xml:space="preserve"> Beam training</w:t>
      </w:r>
    </w:p>
    <w:p w:rsidR="006218DE" w:rsidRDefault="00D4083F">
      <w:pPr>
        <w:spacing w:before="120" w:after="120"/>
        <w:rPr>
          <w:rFonts w:eastAsia="宋体"/>
        </w:rPr>
      </w:pPr>
      <w:r>
        <w:rPr>
          <w:rFonts w:eastAsia="宋体" w:hint="eastAsia"/>
        </w:rPr>
        <w:t xml:space="preserve">In NR </w:t>
      </w:r>
      <w:proofErr w:type="spellStart"/>
      <w:r>
        <w:rPr>
          <w:rFonts w:eastAsia="宋体" w:hint="eastAsia"/>
        </w:rPr>
        <w:t>Uu</w:t>
      </w:r>
      <w:proofErr w:type="spellEnd"/>
      <w:r>
        <w:rPr>
          <w:rFonts w:eastAsia="宋体" w:hint="eastAsia"/>
        </w:rPr>
        <w:t xml:space="preserve">,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 performs </w:t>
      </w:r>
      <w:proofErr w:type="spellStart"/>
      <w:r>
        <w:rPr>
          <w:rFonts w:eastAsia="宋体" w:hint="eastAsia"/>
        </w:rPr>
        <w:t>Tx</w:t>
      </w:r>
      <w:proofErr w:type="spellEnd"/>
      <w:r>
        <w:rPr>
          <w:rFonts w:eastAsia="宋体" w:hint="eastAsia"/>
        </w:rPr>
        <w:t xml:space="preserve"> beam sweeping, UE measures corresponding reference signals of different beam directions from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 and reports the measurement results, e.g. </w:t>
      </w:r>
      <w:r>
        <w:rPr>
          <w:rFonts w:hint="eastAsia"/>
        </w:rPr>
        <w:t>CSI-RS resource indicator</w:t>
      </w:r>
      <w:r>
        <w:rPr>
          <w:rFonts w:eastAsia="宋体" w:hint="eastAsia"/>
        </w:rPr>
        <w:t xml:space="preserve">, to the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, then </w:t>
      </w:r>
      <w:proofErr w:type="spellStart"/>
      <w:r>
        <w:rPr>
          <w:rFonts w:eastAsia="宋体" w:hint="eastAsia"/>
        </w:rPr>
        <w:t>gN</w:t>
      </w:r>
      <w:r>
        <w:rPr>
          <w:rFonts w:eastAsia="宋体" w:hint="eastAsia"/>
        </w:rPr>
        <w:t>B</w:t>
      </w:r>
      <w:proofErr w:type="spellEnd"/>
      <w:r>
        <w:rPr>
          <w:rFonts w:eastAsia="宋体" w:hint="eastAsia"/>
        </w:rPr>
        <w:t xml:space="preserve"> can select </w:t>
      </w:r>
      <w:proofErr w:type="spellStart"/>
      <w:r>
        <w:rPr>
          <w:rFonts w:eastAsia="宋体" w:hint="eastAsia"/>
        </w:rPr>
        <w:t>Tx</w:t>
      </w:r>
      <w:proofErr w:type="spellEnd"/>
      <w:r>
        <w:rPr>
          <w:rFonts w:eastAsia="宋体" w:hint="eastAsia"/>
        </w:rPr>
        <w:t xml:space="preserve"> beam based on the measurement results reported by the UE.</w:t>
      </w:r>
    </w:p>
    <w:p w:rsidR="006218DE" w:rsidRDefault="00D4083F">
      <w:pPr>
        <w:spacing w:before="120" w:after="120"/>
        <w:rPr>
          <w:rFonts w:hAnsi="黑体"/>
          <w:bCs/>
          <w:szCs w:val="21"/>
        </w:rPr>
      </w:pPr>
      <w:r>
        <w:rPr>
          <w:rFonts w:eastAsia="宋体" w:hint="eastAsia"/>
        </w:rPr>
        <w:t xml:space="preserve">Similarly, in </w:t>
      </w:r>
      <w:proofErr w:type="spellStart"/>
      <w:r>
        <w:rPr>
          <w:rFonts w:eastAsia="宋体" w:hint="eastAsia"/>
        </w:rPr>
        <w:t>sidelink</w:t>
      </w:r>
      <w:proofErr w:type="spellEnd"/>
      <w:r>
        <w:rPr>
          <w:rFonts w:eastAsia="宋体" w:hint="eastAsia"/>
        </w:rPr>
        <w:t xml:space="preserve">, </w:t>
      </w:r>
      <w:proofErr w:type="spellStart"/>
      <w:r>
        <w:rPr>
          <w:rFonts w:eastAsia="宋体" w:hint="eastAsia"/>
        </w:rPr>
        <w:t>Tx</w:t>
      </w:r>
      <w:proofErr w:type="spellEnd"/>
      <w:r>
        <w:rPr>
          <w:rFonts w:eastAsia="宋体" w:hint="eastAsia"/>
        </w:rPr>
        <w:t xml:space="preserve"> UE can perform </w:t>
      </w:r>
      <w:proofErr w:type="spellStart"/>
      <w:r>
        <w:rPr>
          <w:rFonts w:eastAsia="宋体" w:hint="eastAsia"/>
        </w:rPr>
        <w:t>Tx</w:t>
      </w:r>
      <w:proofErr w:type="spellEnd"/>
      <w:r>
        <w:rPr>
          <w:rFonts w:eastAsia="宋体" w:hint="eastAsia"/>
        </w:rPr>
        <w:t xml:space="preserve"> beam sweeping, Rx UE can measure corresponding reference signals of different beam directions and reports the measurement results</w:t>
      </w:r>
      <w:r>
        <w:rPr>
          <w:rFonts w:eastAsia="宋体"/>
        </w:rPr>
        <w:t xml:space="preserve"> to </w:t>
      </w:r>
      <w:proofErr w:type="spellStart"/>
      <w:r>
        <w:rPr>
          <w:rFonts w:eastAsia="宋体"/>
        </w:rPr>
        <w:t>Tx</w:t>
      </w:r>
      <w:proofErr w:type="spellEnd"/>
      <w:r>
        <w:rPr>
          <w:rFonts w:eastAsia="宋体"/>
        </w:rPr>
        <w:t xml:space="preserve"> U</w:t>
      </w:r>
      <w:r>
        <w:rPr>
          <w:rFonts w:eastAsia="宋体"/>
        </w:rPr>
        <w:t>E</w:t>
      </w:r>
      <w:r>
        <w:rPr>
          <w:rFonts w:eastAsia="宋体" w:hint="eastAsia"/>
        </w:rPr>
        <w:t xml:space="preserve">, then </w:t>
      </w:r>
      <w:proofErr w:type="spellStart"/>
      <w:r>
        <w:rPr>
          <w:rFonts w:eastAsia="宋体" w:hint="eastAsia"/>
        </w:rPr>
        <w:t>Tx</w:t>
      </w:r>
      <w:proofErr w:type="spellEnd"/>
      <w:r>
        <w:rPr>
          <w:rFonts w:eastAsia="宋体" w:hint="eastAsia"/>
        </w:rPr>
        <w:t xml:space="preserve"> UE can select </w:t>
      </w:r>
      <w:r>
        <w:rPr>
          <w:rFonts w:eastAsia="宋体"/>
        </w:rPr>
        <w:t xml:space="preserve">a proper </w:t>
      </w:r>
      <w:proofErr w:type="spellStart"/>
      <w:r>
        <w:rPr>
          <w:rFonts w:eastAsia="宋体" w:hint="eastAsia"/>
        </w:rPr>
        <w:t>Tx</w:t>
      </w:r>
      <w:proofErr w:type="spellEnd"/>
      <w:r>
        <w:rPr>
          <w:rFonts w:eastAsia="宋体" w:hint="eastAsia"/>
        </w:rPr>
        <w:t xml:space="preserve"> beam based on the measurement results reported by the Rx UE.</w:t>
      </w:r>
    </w:p>
    <w:p w:rsidR="006218DE" w:rsidRDefault="00D4083F">
      <w:pPr>
        <w:pStyle w:val="ZTE-Proposal-20210505"/>
      </w:pPr>
      <w:r>
        <w:rPr>
          <w:rFonts w:eastAsia="宋体" w:hint="eastAsia"/>
          <w:szCs w:val="22"/>
          <w:lang w:val="en-US"/>
        </w:rPr>
        <w:t xml:space="preserve">NR DL </w:t>
      </w:r>
      <w:proofErr w:type="spellStart"/>
      <w:r>
        <w:rPr>
          <w:rFonts w:eastAsia="宋体" w:hint="eastAsia"/>
          <w:szCs w:val="22"/>
          <w:lang w:val="en-US"/>
        </w:rPr>
        <w:t>Tx</w:t>
      </w:r>
      <w:proofErr w:type="spellEnd"/>
      <w:r>
        <w:rPr>
          <w:rFonts w:eastAsia="宋体" w:hint="eastAsia"/>
          <w:szCs w:val="22"/>
          <w:lang w:val="en-US"/>
        </w:rPr>
        <w:t xml:space="preserve"> beam training procedure </w:t>
      </w:r>
      <w:r>
        <w:rPr>
          <w:rFonts w:eastAsia="宋体"/>
          <w:szCs w:val="22"/>
          <w:lang w:val="en-US"/>
        </w:rPr>
        <w:t>can be</w:t>
      </w:r>
      <w:r>
        <w:rPr>
          <w:rFonts w:eastAsia="宋体" w:hint="eastAsia"/>
          <w:szCs w:val="22"/>
          <w:lang w:val="en-US"/>
        </w:rPr>
        <w:t xml:space="preserve"> the starting point for </w:t>
      </w:r>
      <w:proofErr w:type="spellStart"/>
      <w:r>
        <w:rPr>
          <w:rFonts w:eastAsia="宋体" w:hint="eastAsia"/>
          <w:szCs w:val="22"/>
          <w:lang w:val="en-US"/>
        </w:rPr>
        <w:t>sidelink</w:t>
      </w:r>
      <w:proofErr w:type="spellEnd"/>
      <w:r>
        <w:rPr>
          <w:rFonts w:eastAsia="宋体" w:hint="eastAsia"/>
          <w:szCs w:val="22"/>
          <w:lang w:val="en-US"/>
        </w:rPr>
        <w:t xml:space="preserve"> </w:t>
      </w:r>
      <w:proofErr w:type="spellStart"/>
      <w:r>
        <w:rPr>
          <w:rFonts w:eastAsia="宋体" w:hint="eastAsia"/>
          <w:szCs w:val="22"/>
          <w:lang w:val="en-US"/>
        </w:rPr>
        <w:t>Tx</w:t>
      </w:r>
      <w:proofErr w:type="spellEnd"/>
      <w:r>
        <w:rPr>
          <w:rFonts w:eastAsia="宋体" w:hint="eastAsia"/>
          <w:szCs w:val="22"/>
          <w:lang w:val="en-US"/>
        </w:rPr>
        <w:t xml:space="preserve"> beam training procedure.</w:t>
      </w:r>
    </w:p>
    <w:p w:rsidR="006218DE" w:rsidRDefault="00D4083F">
      <w:pPr>
        <w:spacing w:before="120" w:after="120"/>
      </w:pPr>
      <w:r>
        <w:rPr>
          <w:rFonts w:eastAsia="宋体" w:hAnsi="黑体" w:hint="eastAsia"/>
          <w:bCs/>
          <w:szCs w:val="21"/>
        </w:rPr>
        <w:t xml:space="preserve">In NR </w:t>
      </w:r>
      <w:proofErr w:type="spellStart"/>
      <w:r>
        <w:rPr>
          <w:rFonts w:eastAsia="宋体" w:hAnsi="黑体" w:hint="eastAsia"/>
          <w:bCs/>
          <w:szCs w:val="21"/>
        </w:rPr>
        <w:t>Uu</w:t>
      </w:r>
      <w:proofErr w:type="spellEnd"/>
      <w:r>
        <w:rPr>
          <w:rFonts w:eastAsia="宋体" w:hAnsi="黑体" w:hint="eastAsia"/>
          <w:bCs/>
          <w:szCs w:val="21"/>
        </w:rPr>
        <w:t xml:space="preserve">, a UE can be provided </w:t>
      </w:r>
      <w:r>
        <w:rPr>
          <w:rFonts w:eastAsia="宋体" w:hAnsi="黑体"/>
          <w:bCs/>
          <w:szCs w:val="21"/>
        </w:rPr>
        <w:t xml:space="preserve">the </w:t>
      </w:r>
      <w:r>
        <w:rPr>
          <w:rFonts w:eastAsia="宋体" w:hAnsi="黑体" w:hint="eastAsia"/>
          <w:bCs/>
          <w:szCs w:val="21"/>
        </w:rPr>
        <w:t xml:space="preserve">configuration for beam </w:t>
      </w:r>
      <w:r>
        <w:rPr>
          <w:rFonts w:eastAsia="宋体" w:hAnsi="黑体" w:hint="eastAsia"/>
          <w:bCs/>
          <w:szCs w:val="21"/>
        </w:rPr>
        <w:t>management</w:t>
      </w:r>
      <w:r>
        <w:rPr>
          <w:rFonts w:eastAsia="宋体" w:hAnsi="黑体"/>
          <w:bCs/>
          <w:szCs w:val="21"/>
        </w:rPr>
        <w:t xml:space="preserve"> reporting</w:t>
      </w:r>
      <w:r>
        <w:rPr>
          <w:rFonts w:eastAsia="宋体" w:hAnsi="黑体" w:hint="eastAsia"/>
          <w:bCs/>
          <w:szCs w:val="21"/>
        </w:rPr>
        <w:t xml:space="preserve"> by </w:t>
      </w:r>
      <w:proofErr w:type="spellStart"/>
      <w:r>
        <w:rPr>
          <w:rFonts w:eastAsia="宋体" w:hAnsi="黑体" w:hint="eastAsia"/>
          <w:bCs/>
          <w:szCs w:val="21"/>
        </w:rPr>
        <w:t>gNB</w:t>
      </w:r>
      <w:proofErr w:type="spellEnd"/>
      <w:r>
        <w:rPr>
          <w:rFonts w:eastAsia="宋体" w:hAnsi="黑体" w:hint="eastAsia"/>
          <w:bCs/>
          <w:szCs w:val="21"/>
        </w:rPr>
        <w:t xml:space="preserve">. Report content includes </w:t>
      </w:r>
      <w:r>
        <w:rPr>
          <w:rFonts w:hint="eastAsia"/>
        </w:rPr>
        <w:t xml:space="preserve">CSI-RS resource indicator, </w:t>
      </w:r>
      <w:r>
        <w:rPr>
          <w:color w:val="000000"/>
        </w:rPr>
        <w:t>L1-RSRP</w:t>
      </w:r>
      <w:r>
        <w:rPr>
          <w:rFonts w:eastAsia="宋体" w:hint="eastAsia"/>
          <w:color w:val="000000"/>
        </w:rPr>
        <w:t xml:space="preserve"> and </w:t>
      </w:r>
      <w:r>
        <w:rPr>
          <w:color w:val="000000"/>
        </w:rPr>
        <w:t>L1-SINR</w:t>
      </w:r>
      <w:r>
        <w:rPr>
          <w:rFonts w:eastAsia="宋体" w:hint="eastAsia"/>
          <w:color w:val="000000"/>
        </w:rPr>
        <w:t xml:space="preserve"> etc. Similarly, in </w:t>
      </w:r>
      <w:proofErr w:type="spellStart"/>
      <w:r>
        <w:rPr>
          <w:rFonts w:eastAsia="宋体" w:hint="eastAsia"/>
          <w:color w:val="000000"/>
        </w:rPr>
        <w:t>sidelink</w:t>
      </w:r>
      <w:proofErr w:type="spellEnd"/>
      <w:r>
        <w:rPr>
          <w:rFonts w:eastAsia="宋体" w:hint="eastAsia"/>
          <w:color w:val="000000"/>
        </w:rPr>
        <w:t xml:space="preserve">, Rx UE can be provided </w:t>
      </w:r>
      <w:r>
        <w:rPr>
          <w:rFonts w:eastAsia="宋体"/>
          <w:color w:val="000000"/>
        </w:rPr>
        <w:t xml:space="preserve">the </w:t>
      </w:r>
      <w:r>
        <w:rPr>
          <w:rFonts w:eastAsia="宋体" w:hint="eastAsia"/>
          <w:color w:val="000000"/>
        </w:rPr>
        <w:t>configuration for beam management</w:t>
      </w:r>
      <w:r>
        <w:rPr>
          <w:rFonts w:eastAsia="宋体"/>
          <w:color w:val="000000"/>
        </w:rPr>
        <w:t xml:space="preserve"> reporting</w:t>
      </w:r>
      <w:r>
        <w:rPr>
          <w:rFonts w:eastAsia="宋体" w:hint="eastAsia"/>
          <w:color w:val="000000"/>
        </w:rPr>
        <w:t xml:space="preserve"> by </w:t>
      </w:r>
      <w:proofErr w:type="spellStart"/>
      <w:r>
        <w:rPr>
          <w:rFonts w:eastAsia="宋体" w:hint="eastAsia"/>
          <w:color w:val="000000"/>
        </w:rPr>
        <w:t>Tx</w:t>
      </w:r>
      <w:proofErr w:type="spellEnd"/>
      <w:r>
        <w:rPr>
          <w:rFonts w:eastAsia="宋体" w:hint="eastAsia"/>
          <w:color w:val="000000"/>
        </w:rPr>
        <w:t xml:space="preserve"> UE, report quantity includes CSI </w:t>
      </w:r>
      <w:r>
        <w:rPr>
          <w:rFonts w:hint="eastAsia"/>
        </w:rPr>
        <w:t>CSI-RS resource in</w:t>
      </w:r>
      <w:r>
        <w:rPr>
          <w:rFonts w:hint="eastAsia"/>
        </w:rPr>
        <w:t>dicator etc.</w:t>
      </w:r>
    </w:p>
    <w:p w:rsidR="006218DE" w:rsidRDefault="00D4083F">
      <w:pPr>
        <w:pStyle w:val="ZTE-Proposal-20210505"/>
      </w:pPr>
      <w:r>
        <w:rPr>
          <w:rFonts w:eastAsia="宋体" w:hint="eastAsia"/>
          <w:szCs w:val="22"/>
          <w:lang w:val="en-US"/>
        </w:rPr>
        <w:t xml:space="preserve">NR DL report </w:t>
      </w:r>
      <w:r>
        <w:rPr>
          <w:rFonts w:eastAsia="宋体" w:hint="eastAsia"/>
          <w:color w:val="000000"/>
          <w:lang w:val="en-US"/>
        </w:rPr>
        <w:t>configuration for beam management</w:t>
      </w:r>
      <w:r>
        <w:rPr>
          <w:rFonts w:eastAsia="宋体" w:hint="eastAsia"/>
          <w:szCs w:val="22"/>
          <w:lang w:val="en-US"/>
        </w:rPr>
        <w:t xml:space="preserve"> </w:t>
      </w:r>
      <w:r>
        <w:rPr>
          <w:rFonts w:eastAsia="宋体"/>
          <w:szCs w:val="22"/>
          <w:lang w:val="en-US"/>
        </w:rPr>
        <w:t>can be</w:t>
      </w:r>
      <w:r>
        <w:rPr>
          <w:rFonts w:eastAsia="宋体" w:hint="eastAsia"/>
          <w:szCs w:val="22"/>
          <w:lang w:val="en-US"/>
        </w:rPr>
        <w:t xml:space="preserve"> the starting point for that of </w:t>
      </w:r>
      <w:proofErr w:type="spellStart"/>
      <w:r>
        <w:rPr>
          <w:rFonts w:eastAsia="宋体" w:hint="eastAsia"/>
          <w:szCs w:val="22"/>
          <w:lang w:val="en-US"/>
        </w:rPr>
        <w:t>sidelink</w:t>
      </w:r>
      <w:proofErr w:type="spellEnd"/>
      <w:r>
        <w:rPr>
          <w:rFonts w:eastAsia="宋体" w:hint="eastAsia"/>
          <w:szCs w:val="22"/>
          <w:lang w:val="en-US"/>
        </w:rPr>
        <w:t xml:space="preserve"> beam management.</w:t>
      </w:r>
    </w:p>
    <w:p w:rsidR="006218DE" w:rsidRDefault="00D4083F">
      <w:pPr>
        <w:spacing w:before="120" w:after="120"/>
        <w:rPr>
          <w:rFonts w:eastAsia="宋体" w:hAnsi="黑体"/>
          <w:bCs/>
          <w:szCs w:val="21"/>
        </w:rPr>
      </w:pPr>
      <w:r>
        <w:rPr>
          <w:rFonts w:eastAsia="宋体" w:hAnsi="黑体" w:hint="eastAsia"/>
          <w:bCs/>
          <w:szCs w:val="21"/>
        </w:rPr>
        <w:t xml:space="preserve">Depending on the </w:t>
      </w:r>
      <w:r>
        <w:rPr>
          <w:rFonts w:eastAsia="宋体" w:hint="eastAsia"/>
        </w:rPr>
        <w:t xml:space="preserve">time-domain characteristics of </w:t>
      </w:r>
      <w:r>
        <w:rPr>
          <w:rFonts w:eastAsia="宋体" w:hAnsi="黑体" w:hint="eastAsia"/>
          <w:bCs/>
          <w:szCs w:val="21"/>
        </w:rPr>
        <w:t xml:space="preserve">CSI-RS resource configuration, </w:t>
      </w:r>
      <w:proofErr w:type="spellStart"/>
      <w:r>
        <w:rPr>
          <w:rFonts w:eastAsia="宋体" w:hAnsi="黑体" w:hint="eastAsia"/>
          <w:bCs/>
          <w:szCs w:val="21"/>
        </w:rPr>
        <w:t>aperiodic</w:t>
      </w:r>
      <w:proofErr w:type="spellEnd"/>
      <w:r>
        <w:rPr>
          <w:rFonts w:eastAsia="宋体" w:hAnsi="黑体" w:hint="eastAsia"/>
          <w:bCs/>
          <w:szCs w:val="21"/>
        </w:rPr>
        <w:t xml:space="preserve"> beam reporting </w:t>
      </w:r>
      <w:r>
        <w:rPr>
          <w:rFonts w:eastAsia="宋体" w:hAnsi="黑体"/>
          <w:bCs/>
          <w:szCs w:val="21"/>
        </w:rPr>
        <w:t>should be</w:t>
      </w:r>
      <w:r>
        <w:rPr>
          <w:rFonts w:eastAsia="宋体" w:hAnsi="黑体" w:hint="eastAsia"/>
          <w:bCs/>
          <w:szCs w:val="21"/>
        </w:rPr>
        <w:t xml:space="preserve"> at least supported. Apart from </w:t>
      </w:r>
      <w:proofErr w:type="spellStart"/>
      <w:r>
        <w:rPr>
          <w:rFonts w:hint="eastAsia"/>
        </w:rPr>
        <w:t>aperiodic</w:t>
      </w:r>
      <w:proofErr w:type="spellEnd"/>
      <w:r>
        <w:rPr>
          <w:rFonts w:hint="eastAsia"/>
        </w:rPr>
        <w:t xml:space="preserve"> </w:t>
      </w:r>
      <w:r>
        <w:rPr>
          <w:rFonts w:eastAsia="宋体" w:hint="eastAsia"/>
        </w:rPr>
        <w:t xml:space="preserve">CSI-RS resources, whether to support </w:t>
      </w:r>
      <w:r>
        <w:rPr>
          <w:rFonts w:hint="eastAsia"/>
        </w:rPr>
        <w:t xml:space="preserve">periodic </w:t>
      </w:r>
      <w:r>
        <w:rPr>
          <w:rFonts w:eastAsia="宋体" w:hint="eastAsia"/>
        </w:rPr>
        <w:t xml:space="preserve">CSI-RS </w:t>
      </w:r>
      <w:r>
        <w:rPr>
          <w:rFonts w:eastAsia="宋体"/>
        </w:rPr>
        <w:t xml:space="preserve">and </w:t>
      </w:r>
      <w:r>
        <w:rPr>
          <w:rFonts w:eastAsia="宋体" w:hint="eastAsia"/>
        </w:rPr>
        <w:t>periodic beam reporting needs further study.</w:t>
      </w:r>
    </w:p>
    <w:p w:rsidR="006218DE" w:rsidRDefault="00D4083F">
      <w:pPr>
        <w:pStyle w:val="ZTE-Proposal-20210505"/>
      </w:pPr>
      <w:r>
        <w:rPr>
          <w:rFonts w:eastAsia="宋体" w:hint="eastAsia"/>
          <w:szCs w:val="22"/>
          <w:lang w:val="en-US"/>
        </w:rPr>
        <w:t xml:space="preserve">At </w:t>
      </w:r>
      <w:r>
        <w:rPr>
          <w:rFonts w:hint="eastAsia"/>
          <w:lang w:val="en-US"/>
        </w:rPr>
        <w:t xml:space="preserve">least support </w:t>
      </w:r>
      <w:proofErr w:type="spellStart"/>
      <w:r>
        <w:rPr>
          <w:rFonts w:hint="eastAsia"/>
          <w:lang w:val="en-US"/>
        </w:rPr>
        <w:t>aperiodic</w:t>
      </w:r>
      <w:proofErr w:type="spellEnd"/>
      <w:r>
        <w:rPr>
          <w:rFonts w:hint="eastAsia"/>
          <w:lang w:val="en-US"/>
        </w:rPr>
        <w:t xml:space="preserve"> </w:t>
      </w:r>
      <w:r>
        <w:rPr>
          <w:rFonts w:eastAsia="宋体" w:hint="eastAsia"/>
          <w:lang w:val="en-US"/>
        </w:rPr>
        <w:t>beam reporting, and whether to support periodic beam reporting needs further study</w:t>
      </w:r>
      <w:r>
        <w:rPr>
          <w:rFonts w:eastAsia="宋体" w:hint="eastAsia"/>
          <w:szCs w:val="22"/>
          <w:lang w:val="en-US"/>
        </w:rPr>
        <w:t>.</w:t>
      </w:r>
    </w:p>
    <w:p w:rsidR="006218DE" w:rsidRDefault="00D4083F">
      <w:pPr>
        <w:spacing w:before="120" w:after="120"/>
        <w:rPr>
          <w:rFonts w:eastAsia="宋体" w:hAnsi="黑体"/>
          <w:bCs/>
          <w:szCs w:val="21"/>
        </w:rPr>
      </w:pPr>
      <w:r>
        <w:rPr>
          <w:rFonts w:eastAsia="宋体" w:hAnsi="黑体" w:hint="eastAsia"/>
          <w:bCs/>
          <w:szCs w:val="21"/>
        </w:rPr>
        <w:t>I</w:t>
      </w:r>
      <w:r>
        <w:rPr>
          <w:rFonts w:eastAsia="宋体" w:hAnsi="黑体" w:hint="eastAsia"/>
          <w:bCs/>
          <w:szCs w:val="21"/>
        </w:rPr>
        <w:t xml:space="preserve">n R16/R17 </w:t>
      </w:r>
      <w:proofErr w:type="spellStart"/>
      <w:r>
        <w:rPr>
          <w:rFonts w:eastAsia="宋体" w:hAnsi="黑体" w:hint="eastAsia"/>
          <w:bCs/>
          <w:szCs w:val="21"/>
        </w:rPr>
        <w:t>sidelink</w:t>
      </w:r>
      <w:proofErr w:type="spellEnd"/>
      <w:r>
        <w:rPr>
          <w:rFonts w:eastAsia="宋体" w:hAnsi="黑体" w:hint="eastAsia"/>
          <w:bCs/>
          <w:szCs w:val="21"/>
        </w:rPr>
        <w:t xml:space="preserve">, </w:t>
      </w:r>
      <w:proofErr w:type="spellStart"/>
      <w:r>
        <w:rPr>
          <w:rFonts w:eastAsia="宋体" w:hAnsi="黑体" w:hint="eastAsia"/>
          <w:bCs/>
          <w:szCs w:val="21"/>
        </w:rPr>
        <w:t>aperiodic</w:t>
      </w:r>
      <w:proofErr w:type="spellEnd"/>
      <w:r>
        <w:rPr>
          <w:rFonts w:eastAsia="宋体" w:hAnsi="黑体" w:hint="eastAsia"/>
          <w:bCs/>
          <w:szCs w:val="21"/>
        </w:rPr>
        <w:t xml:space="preserve"> CSI report can be triggered for Rx UE w</w:t>
      </w:r>
      <w:r>
        <w:rPr>
          <w:rFonts w:eastAsia="宋体"/>
          <w:bCs/>
          <w:szCs w:val="21"/>
        </w:rPr>
        <w:t>hen ‘CSI request’ fi</w:t>
      </w:r>
      <w:r>
        <w:rPr>
          <w:rFonts w:eastAsia="宋体" w:hAnsi="黑体" w:hint="eastAsia"/>
          <w:bCs/>
          <w:szCs w:val="21"/>
        </w:rPr>
        <w:t xml:space="preserve">eld is set to 1 by </w:t>
      </w:r>
      <w:proofErr w:type="spellStart"/>
      <w:r>
        <w:rPr>
          <w:rFonts w:eastAsia="宋体" w:hAnsi="黑体" w:hint="eastAsia"/>
          <w:bCs/>
          <w:szCs w:val="21"/>
        </w:rPr>
        <w:t>Tx</w:t>
      </w:r>
      <w:proofErr w:type="spellEnd"/>
      <w:r>
        <w:rPr>
          <w:rFonts w:eastAsia="宋体" w:hAnsi="黑体" w:hint="eastAsia"/>
          <w:bCs/>
          <w:szCs w:val="21"/>
        </w:rPr>
        <w:t xml:space="preserve"> UE. Rx UE can be configured with </w:t>
      </w:r>
      <w:r>
        <w:rPr>
          <w:rFonts w:eastAsia="宋体" w:hAnsi="黑体"/>
          <w:bCs/>
          <w:szCs w:val="21"/>
        </w:rPr>
        <w:t>a</w:t>
      </w:r>
      <w:r>
        <w:rPr>
          <w:rFonts w:eastAsia="宋体" w:hAnsi="黑体" w:hint="eastAsia"/>
          <w:bCs/>
          <w:szCs w:val="21"/>
        </w:rPr>
        <w:t xml:space="preserve"> CSI reporting latency bound</w:t>
      </w:r>
      <w:r>
        <w:rPr>
          <w:rFonts w:eastAsia="宋体" w:hAnsi="黑体"/>
          <w:bCs/>
          <w:szCs w:val="21"/>
        </w:rPr>
        <w:t>ary</w:t>
      </w:r>
      <w:r>
        <w:rPr>
          <w:rFonts w:eastAsia="宋体" w:hAnsi="黑体" w:hint="eastAsia"/>
          <w:bCs/>
          <w:szCs w:val="21"/>
        </w:rPr>
        <w:t xml:space="preserve"> </w:t>
      </w:r>
      <w:r>
        <w:rPr>
          <w:color w:val="000000" w:themeColor="text1"/>
        </w:rPr>
        <w:t xml:space="preserve">as indicated by the higher layer parameter </w:t>
      </w:r>
      <w:proofErr w:type="spellStart"/>
      <w:r>
        <w:rPr>
          <w:i/>
          <w:iCs/>
          <w:color w:val="000000" w:themeColor="text1"/>
        </w:rPr>
        <w:t>sl</w:t>
      </w:r>
      <w:proofErr w:type="spellEnd"/>
      <w:r>
        <w:rPr>
          <w:i/>
          <w:iCs/>
          <w:color w:val="000000" w:themeColor="text1"/>
        </w:rPr>
        <w:t>-</w:t>
      </w:r>
      <w:proofErr w:type="spellStart"/>
      <w:r>
        <w:rPr>
          <w:i/>
          <w:iCs/>
          <w:color w:val="000000" w:themeColor="text1"/>
        </w:rPr>
        <w:t>LatencyBoundCSI</w:t>
      </w:r>
      <w:proofErr w:type="spellEnd"/>
      <w:r>
        <w:rPr>
          <w:i/>
          <w:iCs/>
          <w:color w:val="000000" w:themeColor="text1"/>
        </w:rPr>
        <w:t>-Report</w:t>
      </w:r>
      <w:r>
        <w:rPr>
          <w:color w:val="000000" w:themeColor="text1"/>
        </w:rPr>
        <w:t>.</w:t>
      </w:r>
      <w:r>
        <w:rPr>
          <w:rFonts w:eastAsia="宋体" w:hint="eastAsia"/>
          <w:color w:val="000000" w:themeColor="text1"/>
        </w:rPr>
        <w:t xml:space="preserve"> Rx UE</w:t>
      </w:r>
      <w:r>
        <w:rPr>
          <w:rFonts w:eastAsia="宋体" w:hAnsi="黑体" w:hint="eastAsia"/>
          <w:bCs/>
          <w:szCs w:val="21"/>
        </w:rPr>
        <w:t xml:space="preserve"> rep</w:t>
      </w:r>
      <w:r>
        <w:rPr>
          <w:rFonts w:eastAsia="宋体" w:hAnsi="黑体" w:hint="eastAsia"/>
          <w:bCs/>
          <w:szCs w:val="21"/>
        </w:rPr>
        <w:t>ort</w:t>
      </w:r>
      <w:r>
        <w:rPr>
          <w:rFonts w:eastAsia="宋体" w:hAnsi="黑体"/>
          <w:bCs/>
          <w:szCs w:val="21"/>
        </w:rPr>
        <w:t>s</w:t>
      </w:r>
      <w:r>
        <w:rPr>
          <w:rFonts w:eastAsia="宋体" w:hAnsi="黑体" w:hint="eastAsia"/>
          <w:bCs/>
          <w:szCs w:val="21"/>
        </w:rPr>
        <w:t xml:space="preserve"> CSI </w:t>
      </w:r>
      <w:r>
        <w:rPr>
          <w:rFonts w:eastAsia="宋体" w:hAnsi="黑体"/>
          <w:bCs/>
          <w:szCs w:val="21"/>
        </w:rPr>
        <w:t xml:space="preserve">in </w:t>
      </w:r>
      <w:r>
        <w:rPr>
          <w:rFonts w:eastAsia="宋体" w:hAnsi="黑体" w:hint="eastAsia"/>
          <w:bCs/>
          <w:szCs w:val="21"/>
        </w:rPr>
        <w:t>MAC</w:t>
      </w:r>
      <w:r>
        <w:rPr>
          <w:rFonts w:eastAsia="宋体" w:hAnsi="黑体"/>
          <w:bCs/>
          <w:szCs w:val="21"/>
        </w:rPr>
        <w:t xml:space="preserve"> CE </w:t>
      </w:r>
      <w:r>
        <w:rPr>
          <w:rFonts w:eastAsia="宋体" w:hAnsi="黑体" w:hint="eastAsia"/>
          <w:bCs/>
          <w:szCs w:val="21"/>
        </w:rPr>
        <w:t>within the CSI reporting latency bound</w:t>
      </w:r>
      <w:r>
        <w:rPr>
          <w:rFonts w:eastAsia="宋体" w:hAnsi="黑体"/>
          <w:bCs/>
          <w:szCs w:val="21"/>
        </w:rPr>
        <w:t>ary</w:t>
      </w:r>
      <w:r>
        <w:rPr>
          <w:rFonts w:eastAsia="宋体" w:hAnsi="黑体" w:hint="eastAsia"/>
          <w:bCs/>
          <w:szCs w:val="21"/>
        </w:rPr>
        <w:t xml:space="preserve">. In our view, R16/R17 </w:t>
      </w:r>
      <w:proofErr w:type="spellStart"/>
      <w:r>
        <w:rPr>
          <w:rFonts w:eastAsia="宋体" w:hAnsi="黑体" w:hint="eastAsia"/>
          <w:bCs/>
          <w:szCs w:val="21"/>
        </w:rPr>
        <w:t>aperiodic</w:t>
      </w:r>
      <w:proofErr w:type="spellEnd"/>
      <w:r>
        <w:rPr>
          <w:rFonts w:eastAsia="宋体" w:hAnsi="黑体" w:hint="eastAsia"/>
          <w:bCs/>
          <w:szCs w:val="21"/>
        </w:rPr>
        <w:t xml:space="preserve"> CSI report mechanism can be considered as a starting point for </w:t>
      </w:r>
      <w:proofErr w:type="spellStart"/>
      <w:r>
        <w:rPr>
          <w:rFonts w:eastAsia="宋体" w:hAnsi="黑体" w:hint="eastAsia"/>
          <w:bCs/>
          <w:szCs w:val="21"/>
        </w:rPr>
        <w:t>aperiodic</w:t>
      </w:r>
      <w:proofErr w:type="spellEnd"/>
      <w:r>
        <w:rPr>
          <w:rFonts w:eastAsia="宋体" w:hAnsi="黑体" w:hint="eastAsia"/>
          <w:bCs/>
          <w:szCs w:val="21"/>
        </w:rPr>
        <w:t xml:space="preserve"> beam reporting.</w:t>
      </w:r>
    </w:p>
    <w:p w:rsidR="006218DE" w:rsidRDefault="00D4083F">
      <w:pPr>
        <w:pStyle w:val="ZTE-Proposal-20210505"/>
        <w:rPr>
          <w:lang w:val="en-US"/>
        </w:rPr>
      </w:pPr>
      <w:r>
        <w:rPr>
          <w:rFonts w:eastAsia="宋体" w:hAnsi="黑体" w:hint="eastAsia"/>
          <w:szCs w:val="21"/>
          <w:lang w:val="en-US"/>
        </w:rPr>
        <w:t xml:space="preserve">R16/R17 </w:t>
      </w:r>
      <w:proofErr w:type="spellStart"/>
      <w:r>
        <w:rPr>
          <w:rFonts w:eastAsia="宋体" w:hAnsi="黑体" w:hint="eastAsia"/>
          <w:szCs w:val="21"/>
          <w:lang w:val="en-US"/>
        </w:rPr>
        <w:t>sidelink</w:t>
      </w:r>
      <w:proofErr w:type="spellEnd"/>
      <w:r>
        <w:rPr>
          <w:rFonts w:eastAsia="宋体" w:hAnsi="黑体" w:hint="eastAsia"/>
          <w:szCs w:val="21"/>
          <w:lang w:val="en-US"/>
        </w:rPr>
        <w:t xml:space="preserve"> </w:t>
      </w:r>
      <w:proofErr w:type="spellStart"/>
      <w:r>
        <w:rPr>
          <w:rFonts w:eastAsia="宋体" w:hAnsi="黑体" w:hint="eastAsia"/>
          <w:szCs w:val="21"/>
          <w:lang w:val="en-US"/>
        </w:rPr>
        <w:t>aperiodic</w:t>
      </w:r>
      <w:proofErr w:type="spellEnd"/>
      <w:r>
        <w:rPr>
          <w:rFonts w:eastAsia="宋体" w:hAnsi="黑体" w:hint="eastAsia"/>
          <w:szCs w:val="21"/>
          <w:lang w:val="en-US"/>
        </w:rPr>
        <w:t xml:space="preserve"> CSI report mechanism can be considered as a sta</w:t>
      </w:r>
      <w:r>
        <w:rPr>
          <w:rFonts w:eastAsia="宋体" w:hAnsi="黑体" w:hint="eastAsia"/>
          <w:szCs w:val="21"/>
          <w:lang w:val="en-US"/>
        </w:rPr>
        <w:t xml:space="preserve">rting point for </w:t>
      </w:r>
      <w:proofErr w:type="spellStart"/>
      <w:r>
        <w:rPr>
          <w:rFonts w:eastAsia="宋体" w:hAnsi="黑体" w:hint="eastAsia"/>
          <w:szCs w:val="21"/>
          <w:lang w:val="en-US"/>
        </w:rPr>
        <w:t>aperiodic</w:t>
      </w:r>
      <w:proofErr w:type="spellEnd"/>
      <w:r>
        <w:rPr>
          <w:rFonts w:eastAsia="宋体" w:hAnsi="黑体" w:hint="eastAsia"/>
          <w:szCs w:val="21"/>
          <w:lang w:val="en-US"/>
        </w:rPr>
        <w:t xml:space="preserve"> beam reporting</w:t>
      </w:r>
      <w:r>
        <w:rPr>
          <w:rFonts w:hint="eastAsia"/>
          <w:lang w:val="en-US"/>
        </w:rPr>
        <w:t>.</w:t>
      </w:r>
    </w:p>
    <w:p w:rsidR="006218DE" w:rsidRDefault="006218DE">
      <w:pPr>
        <w:spacing w:before="120" w:after="120"/>
        <w:rPr>
          <w:rFonts w:eastAsia="宋体"/>
        </w:rPr>
      </w:pPr>
    </w:p>
    <w:p w:rsidR="006218DE" w:rsidRDefault="00D4083F">
      <w:pPr>
        <w:pStyle w:val="3"/>
      </w:pPr>
      <w:r>
        <w:rPr>
          <w:rFonts w:hint="eastAsia"/>
        </w:rPr>
        <w:t>Rx Beam training</w:t>
      </w:r>
    </w:p>
    <w:p w:rsidR="006218DE" w:rsidRDefault="00D4083F">
      <w:pPr>
        <w:spacing w:before="120" w:after="120"/>
        <w:rPr>
          <w:rFonts w:eastAsia="宋体"/>
        </w:rPr>
      </w:pPr>
      <w:r>
        <w:rPr>
          <w:rFonts w:eastAsia="宋体" w:hint="eastAsia"/>
        </w:rPr>
        <w:t xml:space="preserve">If a UE has multiple </w:t>
      </w:r>
      <w:proofErr w:type="spellStart"/>
      <w:r>
        <w:rPr>
          <w:rFonts w:eastAsia="宋体" w:hint="eastAsia"/>
        </w:rPr>
        <w:t>unicast</w:t>
      </w:r>
      <w:proofErr w:type="spellEnd"/>
      <w:r>
        <w:rPr>
          <w:rFonts w:eastAsia="宋体" w:hint="eastAsia"/>
        </w:rPr>
        <w:t xml:space="preserve"> transmissions to receive at the same time in a slot, the multiple </w:t>
      </w:r>
      <w:proofErr w:type="spellStart"/>
      <w:r>
        <w:rPr>
          <w:rFonts w:eastAsia="宋体" w:hint="eastAsia"/>
        </w:rPr>
        <w:t>unicast</w:t>
      </w:r>
      <w:proofErr w:type="spellEnd"/>
      <w:r>
        <w:rPr>
          <w:rFonts w:eastAsia="宋体" w:hint="eastAsia"/>
        </w:rPr>
        <w:t xml:space="preserve"> transmissions may correspond to different preferred receiving beams. If a UE needs to receive</w:t>
      </w:r>
      <w:r>
        <w:rPr>
          <w:rFonts w:eastAsia="宋体" w:hint="eastAsia"/>
        </w:rPr>
        <w:t xml:space="preserve"> broadcast/</w:t>
      </w:r>
      <w:proofErr w:type="spellStart"/>
      <w:r>
        <w:rPr>
          <w:rFonts w:eastAsia="宋体" w:hint="eastAsia"/>
        </w:rPr>
        <w:t>groupcast</w:t>
      </w:r>
      <w:proofErr w:type="spellEnd"/>
      <w:r>
        <w:rPr>
          <w:rFonts w:eastAsia="宋体" w:hint="eastAsia"/>
        </w:rPr>
        <w:t xml:space="preserve"> transmissions in a slot, the UE should perform receiving in the slot in all directions because the UE does not know </w:t>
      </w:r>
      <w:proofErr w:type="spellStart"/>
      <w:r>
        <w:rPr>
          <w:rFonts w:eastAsia="宋体" w:hint="eastAsia"/>
        </w:rPr>
        <w:t>Tx</w:t>
      </w:r>
      <w:proofErr w:type="spellEnd"/>
      <w:r>
        <w:rPr>
          <w:rFonts w:eastAsia="宋体" w:hint="eastAsia"/>
        </w:rPr>
        <w:t xml:space="preserve"> beam information of </w:t>
      </w:r>
      <w:proofErr w:type="spellStart"/>
      <w:r>
        <w:rPr>
          <w:rFonts w:eastAsia="宋体" w:hint="eastAsia"/>
        </w:rPr>
        <w:t>Tx</w:t>
      </w:r>
      <w:proofErr w:type="spellEnd"/>
      <w:r>
        <w:rPr>
          <w:rFonts w:eastAsia="宋体" w:hint="eastAsia"/>
        </w:rPr>
        <w:t xml:space="preserve"> UE. Therefore, i</w:t>
      </w:r>
      <w:r>
        <w:rPr>
          <w:rFonts w:eastAsia="宋体" w:hint="eastAsia"/>
          <w:szCs w:val="22"/>
        </w:rPr>
        <w:t xml:space="preserve">f </w:t>
      </w:r>
      <w:r>
        <w:rPr>
          <w:rFonts w:eastAsia="宋体" w:hint="eastAsia"/>
        </w:rPr>
        <w:t xml:space="preserve">UE has multiple </w:t>
      </w:r>
      <w:proofErr w:type="spellStart"/>
      <w:r>
        <w:rPr>
          <w:rFonts w:eastAsia="宋体" w:hint="eastAsia"/>
        </w:rPr>
        <w:t>unicast</w:t>
      </w:r>
      <w:proofErr w:type="spellEnd"/>
      <w:r>
        <w:rPr>
          <w:rFonts w:eastAsia="宋体" w:hint="eastAsia"/>
        </w:rPr>
        <w:t xml:space="preserve"> transmissions or broadcast transmissions or </w:t>
      </w:r>
      <w:proofErr w:type="spellStart"/>
      <w:r>
        <w:rPr>
          <w:rFonts w:eastAsia="宋体" w:hint="eastAsia"/>
        </w:rPr>
        <w:t>groupca</w:t>
      </w:r>
      <w:r>
        <w:rPr>
          <w:rFonts w:eastAsia="宋体" w:hint="eastAsia"/>
        </w:rPr>
        <w:t>st</w:t>
      </w:r>
      <w:proofErr w:type="spellEnd"/>
      <w:r>
        <w:rPr>
          <w:rFonts w:eastAsia="宋体" w:hint="eastAsia"/>
        </w:rPr>
        <w:t xml:space="preserve"> transmissions to receive in a slot, it is difficult for the UE to determine the preferred receiving beam. Based on the above analysis, we recommend reducing the priority of studying Rx beam training.</w:t>
      </w:r>
    </w:p>
    <w:p w:rsidR="006218DE" w:rsidRDefault="00D4083F">
      <w:pPr>
        <w:pStyle w:val="ZTE-Observation-2021"/>
      </w:pPr>
      <w:r>
        <w:rPr>
          <w:rFonts w:eastAsia="宋体" w:hint="eastAsia"/>
          <w:szCs w:val="22"/>
          <w:lang w:val="en-US" w:eastAsia="zh-CN"/>
        </w:rPr>
        <w:t xml:space="preserve">If </w:t>
      </w:r>
      <w:r>
        <w:rPr>
          <w:rFonts w:eastAsia="宋体" w:hint="eastAsia"/>
          <w:lang w:val="en-US" w:eastAsia="zh-CN"/>
        </w:rPr>
        <w:t xml:space="preserve">UE has multiple </w:t>
      </w:r>
      <w:proofErr w:type="spellStart"/>
      <w:r>
        <w:rPr>
          <w:rFonts w:eastAsia="宋体" w:hint="eastAsia"/>
          <w:lang w:val="en-US" w:eastAsia="zh-CN"/>
        </w:rPr>
        <w:t>unicast</w:t>
      </w:r>
      <w:proofErr w:type="spellEnd"/>
      <w:r>
        <w:rPr>
          <w:rFonts w:eastAsia="宋体" w:hint="eastAsia"/>
          <w:lang w:val="en-US" w:eastAsia="zh-CN"/>
        </w:rPr>
        <w:t xml:space="preserve"> transmissions or broadcast</w:t>
      </w:r>
      <w:r>
        <w:rPr>
          <w:rFonts w:eastAsia="宋体" w:hint="eastAsia"/>
          <w:lang w:val="en-US" w:eastAsia="zh-CN"/>
        </w:rPr>
        <w:t xml:space="preserve"> transmissions or </w:t>
      </w:r>
      <w:proofErr w:type="spellStart"/>
      <w:r>
        <w:rPr>
          <w:rFonts w:eastAsia="宋体" w:hint="eastAsia"/>
          <w:lang w:val="en-US" w:eastAsia="zh-CN"/>
        </w:rPr>
        <w:t>groupcast</w:t>
      </w:r>
      <w:proofErr w:type="spellEnd"/>
      <w:r>
        <w:rPr>
          <w:rFonts w:eastAsia="宋体" w:hint="eastAsia"/>
          <w:lang w:val="en-US" w:eastAsia="zh-CN"/>
        </w:rPr>
        <w:t xml:space="preserve"> transmissions to receive in a slot, it is difficult for the UE to determine the preferred receiving beam.</w:t>
      </w:r>
    </w:p>
    <w:p w:rsidR="006218DE" w:rsidRDefault="00D4083F">
      <w:pPr>
        <w:pStyle w:val="ZTE-Proposal-20210505"/>
        <w:rPr>
          <w:lang w:val="en-US"/>
        </w:rPr>
      </w:pPr>
      <w:r>
        <w:rPr>
          <w:rFonts w:hint="eastAsia"/>
          <w:lang w:val="en-US"/>
        </w:rPr>
        <w:t xml:space="preserve">Studying Rx beam training </w:t>
      </w:r>
      <w:r>
        <w:rPr>
          <w:lang w:val="en-US"/>
        </w:rPr>
        <w:t>takes</w:t>
      </w:r>
      <w:r>
        <w:rPr>
          <w:rFonts w:hint="eastAsia"/>
          <w:lang w:val="en-US"/>
        </w:rPr>
        <w:t xml:space="preserve"> a lower priority in R18 FR2 </w:t>
      </w:r>
      <w:proofErr w:type="spellStart"/>
      <w:r>
        <w:rPr>
          <w:rFonts w:hint="eastAsia"/>
          <w:lang w:val="en-US"/>
        </w:rPr>
        <w:t>sidelink</w:t>
      </w:r>
      <w:proofErr w:type="spellEnd"/>
      <w:r>
        <w:t>.</w:t>
      </w:r>
    </w:p>
    <w:p w:rsidR="006218DE" w:rsidRDefault="006218DE">
      <w:pPr>
        <w:spacing w:before="120" w:after="120"/>
        <w:rPr>
          <w:rFonts w:eastAsia="宋体"/>
        </w:rPr>
      </w:pPr>
    </w:p>
    <w:p w:rsidR="006218DE" w:rsidRDefault="00D4083F">
      <w:pPr>
        <w:pStyle w:val="2"/>
        <w:spacing w:line="259" w:lineRule="auto"/>
        <w:ind w:left="991" w:hangingChars="354" w:hanging="991"/>
        <w:rPr>
          <w:rFonts w:eastAsia="宋体"/>
          <w:szCs w:val="22"/>
        </w:rPr>
      </w:pPr>
      <w:r>
        <w:rPr>
          <w:rFonts w:eastAsia="宋体" w:hint="eastAsia"/>
          <w:szCs w:val="22"/>
        </w:rPr>
        <w:t>Beam failure recovery</w:t>
      </w:r>
    </w:p>
    <w:p w:rsidR="006218DE" w:rsidRDefault="00D4083F">
      <w:pPr>
        <w:spacing w:before="120" w:after="120"/>
        <w:rPr>
          <w:rFonts w:eastAsia="宋体"/>
        </w:rPr>
      </w:pPr>
      <w:r>
        <w:rPr>
          <w:rFonts w:eastAsia="宋体" w:hint="eastAsia"/>
        </w:rPr>
        <w:t xml:space="preserve">In NR </w:t>
      </w:r>
      <w:proofErr w:type="spellStart"/>
      <w:r>
        <w:rPr>
          <w:rFonts w:eastAsia="宋体" w:hint="eastAsia"/>
        </w:rPr>
        <w:t>Uu</w:t>
      </w:r>
      <w:proofErr w:type="spellEnd"/>
      <w:r>
        <w:rPr>
          <w:rFonts w:eastAsia="宋体" w:hint="eastAsia"/>
        </w:rPr>
        <w:t xml:space="preserve">, beam failure </w:t>
      </w:r>
      <w:r>
        <w:rPr>
          <w:rFonts w:eastAsia="宋体" w:hint="eastAsia"/>
        </w:rPr>
        <w:t>detection and recovery procedure are specified in RAN2. Therefore, the parameter</w:t>
      </w:r>
      <w:r>
        <w:rPr>
          <w:rFonts w:eastAsia="宋体" w:hint="eastAsia"/>
        </w:rPr>
        <w:t>s</w:t>
      </w:r>
      <w:r>
        <w:rPr>
          <w:rFonts w:eastAsia="宋体" w:hint="eastAsia"/>
        </w:rPr>
        <w:t xml:space="preserve"> and judgment mechanism related to beam fail</w:t>
      </w:r>
      <w:bookmarkStart w:id="4" w:name="_GoBack"/>
      <w:bookmarkEnd w:id="4"/>
      <w:r>
        <w:rPr>
          <w:rFonts w:eastAsia="宋体" w:hint="eastAsia"/>
        </w:rPr>
        <w:t xml:space="preserve">ure detection and recovery procedure for FR2 </w:t>
      </w:r>
      <w:proofErr w:type="spellStart"/>
      <w:r>
        <w:rPr>
          <w:rFonts w:eastAsia="宋体" w:hint="eastAsia"/>
        </w:rPr>
        <w:t>sidelink</w:t>
      </w:r>
      <w:proofErr w:type="spellEnd"/>
      <w:r>
        <w:rPr>
          <w:rFonts w:eastAsia="宋体" w:hint="eastAsia"/>
        </w:rPr>
        <w:t xml:space="preserve"> may be determined by RAN2.</w:t>
      </w:r>
    </w:p>
    <w:p w:rsidR="006218DE" w:rsidRDefault="00D4083F">
      <w:pPr>
        <w:pStyle w:val="ZTE-Observation-2021"/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 parameters and judgment mechanism related to b</w:t>
      </w:r>
      <w:r>
        <w:rPr>
          <w:rFonts w:eastAsia="宋体" w:hint="eastAsia"/>
          <w:lang w:val="en-US" w:eastAsia="zh-CN"/>
        </w:rPr>
        <w:t xml:space="preserve">eam failure detection and recovery for FR2 </w:t>
      </w:r>
      <w:proofErr w:type="spellStart"/>
      <w:r>
        <w:rPr>
          <w:rFonts w:eastAsia="宋体" w:hint="eastAsia"/>
          <w:lang w:val="en-US" w:eastAsia="zh-CN"/>
        </w:rPr>
        <w:t>sidelink</w:t>
      </w:r>
      <w:proofErr w:type="spellEnd"/>
      <w:r>
        <w:rPr>
          <w:rFonts w:eastAsia="宋体" w:hint="eastAsia"/>
          <w:lang w:val="en-US" w:eastAsia="zh-CN"/>
        </w:rPr>
        <w:t xml:space="preserve"> may be determined by RAN2.</w:t>
      </w:r>
    </w:p>
    <w:p w:rsidR="006218DE" w:rsidRDefault="00D4083F">
      <w:pPr>
        <w:spacing w:before="120" w:after="120"/>
        <w:rPr>
          <w:rFonts w:eastAsia="宋体"/>
        </w:rPr>
      </w:pPr>
      <w:r>
        <w:rPr>
          <w:rFonts w:eastAsia="宋体" w:hint="eastAsia"/>
        </w:rPr>
        <w:t xml:space="preserve">In addition, </w:t>
      </w:r>
      <w:r>
        <w:rPr>
          <w:rFonts w:eastAsia="宋体"/>
        </w:rPr>
        <w:t xml:space="preserve">the </w:t>
      </w:r>
      <w:r>
        <w:rPr>
          <w:rFonts w:eastAsia="宋体" w:hint="eastAsia"/>
        </w:rPr>
        <w:t xml:space="preserve">issues related to beam failure recovery can refer to those of beam maintenance as above, such as CSI-RS resource configuration for beam </w:t>
      </w:r>
      <w:r>
        <w:t>quality measurements</w:t>
      </w:r>
      <w:r>
        <w:rPr>
          <w:rFonts w:eastAsia="宋体" w:hint="eastAsia"/>
        </w:rPr>
        <w:t>, pr</w:t>
      </w:r>
      <w:r>
        <w:rPr>
          <w:rFonts w:eastAsia="宋体" w:hint="eastAsia"/>
        </w:rPr>
        <w:t xml:space="preserve">eferred </w:t>
      </w:r>
      <w:proofErr w:type="spellStart"/>
      <w:r>
        <w:rPr>
          <w:rFonts w:eastAsia="宋体" w:hint="eastAsia"/>
        </w:rPr>
        <w:t>Tx</w:t>
      </w:r>
      <w:proofErr w:type="spellEnd"/>
      <w:r>
        <w:rPr>
          <w:rFonts w:eastAsia="宋体" w:hint="eastAsia"/>
        </w:rPr>
        <w:t xml:space="preserve"> beam reporting etc. Therefore, </w:t>
      </w:r>
      <w:r>
        <w:rPr>
          <w:rFonts w:hint="eastAsia"/>
        </w:rPr>
        <w:t xml:space="preserve">the issues related to beam failure recovery </w:t>
      </w:r>
      <w:r>
        <w:t>can</w:t>
      </w:r>
      <w:r>
        <w:rPr>
          <w:rFonts w:hint="eastAsia"/>
        </w:rPr>
        <w:t xml:space="preserve"> be studied after reaching some conclusions on </w:t>
      </w:r>
      <w:r>
        <w:t xml:space="preserve">SL </w:t>
      </w:r>
      <w:r>
        <w:rPr>
          <w:rFonts w:hint="eastAsia"/>
        </w:rPr>
        <w:t>beam maintenance.</w:t>
      </w:r>
    </w:p>
    <w:p w:rsidR="006218DE" w:rsidRDefault="00D4083F">
      <w:pPr>
        <w:pStyle w:val="ZTE-Proposal-20210505"/>
        <w:rPr>
          <w:lang w:val="en-US"/>
        </w:rPr>
      </w:pPr>
      <w:r>
        <w:rPr>
          <w:lang w:val="en-US"/>
        </w:rPr>
        <w:lastRenderedPageBreak/>
        <w:t>T</w:t>
      </w:r>
      <w:r>
        <w:rPr>
          <w:rFonts w:hint="eastAsia"/>
          <w:lang w:val="en-US"/>
        </w:rPr>
        <w:t xml:space="preserve">he issue related to beam failure recovery </w:t>
      </w:r>
      <w:r>
        <w:rPr>
          <w:lang w:val="en-US"/>
        </w:rPr>
        <w:t>is put on hold till</w:t>
      </w:r>
      <w:r>
        <w:rPr>
          <w:rFonts w:hint="eastAsia"/>
          <w:lang w:val="en-US"/>
        </w:rPr>
        <w:t xml:space="preserve"> some conclusions on</w:t>
      </w:r>
      <w:r>
        <w:rPr>
          <w:lang w:val="en-US"/>
        </w:rPr>
        <w:t xml:space="preserve"> SL</w:t>
      </w:r>
      <w:r>
        <w:rPr>
          <w:rFonts w:hint="eastAsia"/>
          <w:lang w:val="en-US"/>
        </w:rPr>
        <w:t xml:space="preserve"> beam maintena</w:t>
      </w:r>
      <w:r>
        <w:rPr>
          <w:rFonts w:hint="eastAsia"/>
          <w:lang w:val="en-US"/>
        </w:rPr>
        <w:t>nce</w:t>
      </w:r>
      <w:r>
        <w:rPr>
          <w:lang w:val="en-US"/>
        </w:rPr>
        <w:t xml:space="preserve"> are made</w:t>
      </w:r>
      <w:r>
        <w:rPr>
          <w:rFonts w:hint="eastAsia"/>
          <w:lang w:val="en-US"/>
        </w:rPr>
        <w:t>.</w:t>
      </w:r>
    </w:p>
    <w:p w:rsidR="006218DE" w:rsidRDefault="006218DE">
      <w:pPr>
        <w:spacing w:before="120" w:after="120"/>
      </w:pPr>
      <w:bookmarkStart w:id="5" w:name="_Toc14775"/>
      <w:bookmarkStart w:id="6" w:name="_Toc61869984"/>
      <w:bookmarkStart w:id="7" w:name="_Toc61870567"/>
      <w:bookmarkStart w:id="8" w:name="_Toc18214"/>
      <w:bookmarkStart w:id="9" w:name="_Toc61870757"/>
      <w:bookmarkStart w:id="10" w:name="_Toc61870287"/>
      <w:bookmarkStart w:id="11" w:name="_Toc61870226"/>
      <w:bookmarkStart w:id="12" w:name="_Toc16191"/>
      <w:bookmarkStart w:id="13" w:name="_Toc20503"/>
      <w:bookmarkStart w:id="14" w:name="_Toc61870537"/>
      <w:bookmarkStart w:id="15" w:name="_Toc61870302"/>
      <w:bookmarkStart w:id="16" w:name="_Toc15935"/>
      <w:bookmarkStart w:id="17" w:name="_Toc15096"/>
      <w:bookmarkStart w:id="18" w:name="_Toc24703"/>
      <w:bookmarkStart w:id="19" w:name="_Toc61872237"/>
      <w:bookmarkStart w:id="20" w:name="_Toc6187009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6218DE" w:rsidRDefault="00D4083F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Conclusion</w:t>
      </w:r>
    </w:p>
    <w:p w:rsidR="006218DE" w:rsidRDefault="006218DE">
      <w:pPr>
        <w:spacing w:before="120" w:after="120"/>
      </w:pPr>
    </w:p>
    <w:p w:rsidR="006218DE" w:rsidRDefault="006218DE" w:rsidP="00E31104">
      <w:pPr>
        <w:pStyle w:val="10"/>
        <w:tabs>
          <w:tab w:val="right" w:pos="9660"/>
        </w:tabs>
        <w:spacing w:before="120" w:after="120"/>
      </w:pPr>
      <w:r w:rsidRPr="006218DE">
        <w:fldChar w:fldCharType="begin"/>
      </w:r>
      <w:r w:rsidR="00D4083F">
        <w:instrText xml:space="preserve"> TOC \n \t "!ZTE-Observation-2021,1,sub-observation,2,3rd level observation,3" </w:instrText>
      </w:r>
      <w:r w:rsidRPr="006218DE">
        <w:fldChar w:fldCharType="separate"/>
      </w:r>
      <w:r w:rsidR="00D4083F">
        <w:t xml:space="preserve">Observation 1: </w:t>
      </w:r>
      <w:r w:rsidR="00D4083F">
        <w:rPr>
          <w:rFonts w:eastAsia="宋体" w:hint="eastAsia"/>
        </w:rPr>
        <w:t>The</w:t>
      </w:r>
      <w:r w:rsidR="00D4083F">
        <w:rPr>
          <w:rFonts w:eastAsia="宋体"/>
        </w:rPr>
        <w:t xml:space="preserve"> support</w:t>
      </w:r>
      <w:r w:rsidR="00D4083F">
        <w:rPr>
          <w:rFonts w:eastAsia="宋体" w:hint="eastAsia"/>
        </w:rPr>
        <w:t xml:space="preserve"> of</w:t>
      </w:r>
      <w:r w:rsidR="00D4083F">
        <w:rPr>
          <w:rFonts w:eastAsia="宋体"/>
        </w:rPr>
        <w:t xml:space="preserve"> </w:t>
      </w:r>
      <w:r w:rsidR="00D4083F">
        <w:rPr>
          <w:rFonts w:eastAsia="宋体" w:hint="eastAsia"/>
        </w:rPr>
        <w:t>initial beam-pairing before PC5 unicast link establishment requires the</w:t>
      </w:r>
      <w:r w:rsidR="00D4083F">
        <w:rPr>
          <w:rFonts w:eastAsia="宋体"/>
        </w:rPr>
        <w:t xml:space="preserve"> configuration of reference signals to destinatio</w:t>
      </w:r>
      <w:r w:rsidR="00D4083F">
        <w:rPr>
          <w:rFonts w:eastAsia="宋体"/>
        </w:rPr>
        <w:t>n UE for beam trainin</w:t>
      </w:r>
      <w:r w:rsidR="00D4083F">
        <w:rPr>
          <w:rFonts w:eastAsia="宋体" w:hint="eastAsia"/>
        </w:rPr>
        <w:t xml:space="preserve">g and </w:t>
      </w:r>
      <w:r w:rsidR="00D4083F">
        <w:rPr>
          <w:lang w:eastAsia="ko-KR"/>
        </w:rPr>
        <w:t xml:space="preserve">is out of scope of </w:t>
      </w:r>
      <w:r w:rsidR="00D4083F">
        <w:rPr>
          <w:rFonts w:eastAsia="宋体" w:hint="eastAsia"/>
        </w:rPr>
        <w:t>the WID.</w:t>
      </w:r>
    </w:p>
    <w:p w:rsidR="006218DE" w:rsidRDefault="00D4083F" w:rsidP="00E31104">
      <w:pPr>
        <w:pStyle w:val="10"/>
        <w:tabs>
          <w:tab w:val="right" w:pos="9660"/>
        </w:tabs>
        <w:spacing w:before="120" w:after="120"/>
      </w:pPr>
      <w:r>
        <w:t xml:space="preserve">Observation 2: </w:t>
      </w:r>
      <w:r>
        <w:rPr>
          <w:rFonts w:eastAsia="宋体" w:hint="eastAsia"/>
        </w:rPr>
        <w:t>If R16/R17 CSI-RS mechanism is reused</w:t>
      </w:r>
      <w:r>
        <w:rPr>
          <w:rFonts w:eastAsia="宋体"/>
        </w:rPr>
        <w:t xml:space="preserve"> </w:t>
      </w:r>
      <w:r>
        <w:rPr>
          <w:rFonts w:eastAsia="宋体"/>
        </w:rPr>
        <w:t>without enhancement</w:t>
      </w:r>
      <w:r>
        <w:rPr>
          <w:rFonts w:eastAsia="宋体" w:hint="eastAsia"/>
        </w:rPr>
        <w:t>, it may take a long time to complete a beam training because CSI-RS can be only transmitted in one beam direction within one slo</w:t>
      </w:r>
      <w:r>
        <w:rPr>
          <w:rFonts w:eastAsia="宋体" w:hint="eastAsia"/>
        </w:rPr>
        <w:t>t.</w:t>
      </w:r>
    </w:p>
    <w:p w:rsidR="006218DE" w:rsidRDefault="00D4083F" w:rsidP="00E31104">
      <w:pPr>
        <w:pStyle w:val="10"/>
        <w:tabs>
          <w:tab w:val="right" w:pos="9660"/>
        </w:tabs>
        <w:spacing w:before="120" w:after="120"/>
      </w:pPr>
      <w:r>
        <w:t xml:space="preserve">Observation 3: </w:t>
      </w:r>
      <w:r>
        <w:rPr>
          <w:rFonts w:eastAsia="宋体" w:hint="eastAsia"/>
          <w:szCs w:val="22"/>
        </w:rPr>
        <w:t xml:space="preserve">If </w:t>
      </w:r>
      <w:r>
        <w:rPr>
          <w:rFonts w:eastAsia="宋体" w:hint="eastAsia"/>
        </w:rPr>
        <w:t>UE has multiple unicast transmissions or broadcast transmissions or groupcast transmissions to receive in a slot, it is difficult for the UE to determine the preferred receiving beam.</w:t>
      </w:r>
    </w:p>
    <w:p w:rsidR="006218DE" w:rsidRDefault="00D4083F" w:rsidP="00E31104">
      <w:pPr>
        <w:pStyle w:val="10"/>
        <w:tabs>
          <w:tab w:val="right" w:pos="9660"/>
        </w:tabs>
        <w:spacing w:before="120" w:after="120"/>
      </w:pPr>
      <w:r>
        <w:t xml:space="preserve">Observation 4: </w:t>
      </w:r>
      <w:r>
        <w:rPr>
          <w:rFonts w:eastAsia="宋体"/>
        </w:rPr>
        <w:t>T</w:t>
      </w:r>
      <w:r>
        <w:rPr>
          <w:rFonts w:eastAsia="宋体" w:hint="eastAsia"/>
        </w:rPr>
        <w:t xml:space="preserve">he parameters and judgment </w:t>
      </w:r>
      <w:r>
        <w:rPr>
          <w:rFonts w:eastAsia="宋体" w:hint="eastAsia"/>
        </w:rPr>
        <w:t>mechanism related to beam failure detection and recovery for FR2 sidelink may be determined by RAN2.</w:t>
      </w:r>
    </w:p>
    <w:p w:rsidR="006218DE" w:rsidRDefault="006218DE">
      <w:pPr>
        <w:spacing w:before="120" w:after="120"/>
      </w:pPr>
      <w:r>
        <w:fldChar w:fldCharType="end"/>
      </w:r>
    </w:p>
    <w:p w:rsidR="006218DE" w:rsidRDefault="006218DE" w:rsidP="00E31104">
      <w:pPr>
        <w:pStyle w:val="10"/>
        <w:tabs>
          <w:tab w:val="right" w:pos="9660"/>
        </w:tabs>
        <w:spacing w:before="120" w:after="120"/>
      </w:pPr>
      <w:r w:rsidRPr="006218DE">
        <w:fldChar w:fldCharType="begin"/>
      </w:r>
      <w:r w:rsidR="00D4083F">
        <w:instrText xml:space="preserve"> TOC \n \t "!ZTE-Proposal-2021 + </w:instrText>
      </w:r>
      <w:r w:rsidR="00D4083F">
        <w:rPr>
          <w:rFonts w:ascii="宋体" w:eastAsia="宋体" w:hAnsi="宋体" w:cs="宋体" w:hint="eastAsia"/>
        </w:rPr>
        <w:instrText>段前</w:instrText>
      </w:r>
      <w:r w:rsidR="00D4083F">
        <w:instrText xml:space="preserve">: 0.5 </w:instrText>
      </w:r>
      <w:r w:rsidR="00D4083F">
        <w:rPr>
          <w:rFonts w:ascii="宋体" w:eastAsia="宋体" w:hAnsi="宋体" w:cs="宋体" w:hint="eastAsia"/>
        </w:rPr>
        <w:instrText>行</w:instrText>
      </w:r>
      <w:r w:rsidR="00D4083F">
        <w:instrText xml:space="preserve"> </w:instrText>
      </w:r>
      <w:r w:rsidR="00D4083F">
        <w:rPr>
          <w:rFonts w:ascii="宋体" w:eastAsia="宋体" w:hAnsi="宋体" w:cs="宋体" w:hint="eastAsia"/>
        </w:rPr>
        <w:instrText>段后</w:instrText>
      </w:r>
      <w:r w:rsidR="00D4083F">
        <w:instrText xml:space="preserve">: 0.5 </w:instrText>
      </w:r>
      <w:r w:rsidR="00D4083F">
        <w:rPr>
          <w:rFonts w:ascii="宋体" w:eastAsia="宋体" w:hAnsi="宋体" w:cs="宋体" w:hint="eastAsia"/>
        </w:rPr>
        <w:instrText>行</w:instrText>
      </w:r>
      <w:r w:rsidR="00D4083F">
        <w:instrText xml:space="preserve">,1,sub-proposal,2,3rd level proposal,3" </w:instrText>
      </w:r>
      <w:r w:rsidRPr="006218DE">
        <w:fldChar w:fldCharType="separate"/>
      </w:r>
      <w:r w:rsidR="00D4083F">
        <w:rPr>
          <w:rFonts w:eastAsia="宋体" w:hint="eastAsia"/>
          <w:color w:val="000000"/>
        </w:rPr>
        <w:t xml:space="preserve">Proposal 1: </w:t>
      </w:r>
      <w:r w:rsidR="00D4083F">
        <w:rPr>
          <w:rFonts w:hint="eastAsia"/>
        </w:rPr>
        <w:t>I</w:t>
      </w:r>
      <w:r w:rsidR="00D4083F">
        <w:rPr>
          <w:rFonts w:eastAsia="宋体" w:hint="eastAsia"/>
          <w:szCs w:val="22"/>
        </w:rPr>
        <w:t>nitial beam-pairing is not supported before</w:t>
      </w:r>
      <w:r w:rsidR="00D4083F">
        <w:rPr>
          <w:rFonts w:eastAsia="宋体" w:hint="eastAsia"/>
        </w:rPr>
        <w:t xml:space="preserve"> PC</w:t>
      </w:r>
      <w:r w:rsidR="00D4083F">
        <w:rPr>
          <w:rFonts w:eastAsia="宋体" w:hint="eastAsia"/>
        </w:rPr>
        <w:t>5 unicast link establishment</w:t>
      </w:r>
      <w:r w:rsidR="00D4083F">
        <w:rPr>
          <w:rFonts w:eastAsia="宋体" w:hint="eastAsia"/>
          <w:szCs w:val="22"/>
        </w:rPr>
        <w:t xml:space="preserve">, i.e. initial beam-pairing is supported after </w:t>
      </w:r>
      <w:r w:rsidR="00D4083F">
        <w:rPr>
          <w:rFonts w:eastAsia="宋体" w:hint="eastAsia"/>
        </w:rPr>
        <w:t>PC5 unicast link establishment</w:t>
      </w:r>
      <w:r w:rsidR="00D4083F">
        <w:rPr>
          <w:rFonts w:hint="eastAsia"/>
        </w:rPr>
        <w:t>.</w:t>
      </w:r>
    </w:p>
    <w:p w:rsidR="006218DE" w:rsidRDefault="00D4083F" w:rsidP="00E31104">
      <w:pPr>
        <w:pStyle w:val="10"/>
        <w:tabs>
          <w:tab w:val="right" w:pos="9660"/>
        </w:tabs>
        <w:spacing w:before="120" w:after="120"/>
      </w:pPr>
      <w:r>
        <w:rPr>
          <w:rFonts w:hint="eastAsia"/>
          <w:color w:val="000000"/>
        </w:rPr>
        <w:t xml:space="preserve">Proposal 2: </w:t>
      </w:r>
      <w:r>
        <w:rPr>
          <w:rFonts w:hint="eastAsia"/>
        </w:rPr>
        <w:t xml:space="preserve">At least CSI-RS is adopted for </w:t>
      </w:r>
      <w:r>
        <w:rPr>
          <w:rFonts w:eastAsia="宋体" w:hint="eastAsia"/>
        </w:rPr>
        <w:t>beam training</w:t>
      </w:r>
      <w:r>
        <w:rPr>
          <w:rFonts w:hint="eastAsia"/>
        </w:rPr>
        <w:t>.</w:t>
      </w:r>
    </w:p>
    <w:p w:rsidR="006218DE" w:rsidRDefault="00D4083F" w:rsidP="00E31104">
      <w:pPr>
        <w:pStyle w:val="10"/>
        <w:tabs>
          <w:tab w:val="right" w:pos="9660"/>
        </w:tabs>
        <w:spacing w:before="120" w:after="120"/>
      </w:pPr>
      <w:r>
        <w:rPr>
          <w:rFonts w:hint="eastAsia"/>
          <w:color w:val="000000"/>
        </w:rPr>
        <w:t xml:space="preserve">Proposal 3: </w:t>
      </w:r>
      <w:r>
        <w:rPr>
          <w:rFonts w:hint="eastAsia"/>
        </w:rPr>
        <w:t>The following options for CSI-RS resource configuration can be considered:</w:t>
      </w:r>
    </w:p>
    <w:p w:rsidR="006218DE" w:rsidRDefault="00D4083F" w:rsidP="00E31104">
      <w:pPr>
        <w:pStyle w:val="20"/>
        <w:tabs>
          <w:tab w:val="right" w:pos="9660"/>
        </w:tabs>
        <w:spacing w:before="120" w:after="120"/>
        <w:ind w:left="400"/>
      </w:pPr>
      <w:r>
        <w:rPr>
          <w:rFonts w:ascii="Arial" w:hAnsi="Arial" w:cs="Arial"/>
        </w:rPr>
        <w:t xml:space="preserve">• </w:t>
      </w:r>
      <w:r>
        <w:rPr>
          <w:rFonts w:hint="eastAsia"/>
        </w:rPr>
        <w:t>Op</w:t>
      </w:r>
      <w:r>
        <w:rPr>
          <w:rFonts w:hint="eastAsia"/>
        </w:rPr>
        <w:t xml:space="preserve">tion 1(non standalone CSI-RS)：CSI-RS resources are TDMed with </w:t>
      </w:r>
      <w:r>
        <w:t>PSCCH/</w:t>
      </w:r>
      <w:r>
        <w:rPr>
          <w:rFonts w:hint="eastAsia"/>
        </w:rPr>
        <w:t>PSSCH transmission in a slot, and have the same transmission bandwidth with the PSSCH transmission;</w:t>
      </w:r>
    </w:p>
    <w:p w:rsidR="006218DE" w:rsidRDefault="00D4083F" w:rsidP="00E31104">
      <w:pPr>
        <w:pStyle w:val="20"/>
        <w:tabs>
          <w:tab w:val="right" w:pos="9660"/>
        </w:tabs>
        <w:spacing w:before="120" w:after="120"/>
        <w:ind w:left="400"/>
      </w:pPr>
      <w:r>
        <w:rPr>
          <w:rFonts w:ascii="Arial" w:hAnsi="Arial" w:cs="Arial"/>
        </w:rPr>
        <w:t xml:space="preserve">• </w:t>
      </w:r>
      <w:r>
        <w:rPr>
          <w:rFonts w:hint="eastAsia"/>
        </w:rPr>
        <w:t xml:space="preserve">Option 2(standalone CSI-RS)：Configure a CSI-RS resource pool, or configure dedicated </w:t>
      </w:r>
      <w:r>
        <w:rPr>
          <w:rFonts w:hint="eastAsia"/>
        </w:rPr>
        <w:t>CSI-RS resources which are TDMed with PSSCH in the same resource pool</w:t>
      </w:r>
      <w:r>
        <w:t>.</w:t>
      </w:r>
    </w:p>
    <w:p w:rsidR="006218DE" w:rsidRDefault="00D4083F" w:rsidP="00E31104">
      <w:pPr>
        <w:pStyle w:val="10"/>
        <w:tabs>
          <w:tab w:val="right" w:pos="9660"/>
        </w:tabs>
        <w:spacing w:before="120" w:after="120"/>
      </w:pPr>
      <w:r>
        <w:rPr>
          <w:rFonts w:hint="eastAsia"/>
          <w:color w:val="000000"/>
        </w:rPr>
        <w:t xml:space="preserve">Proposal 4: </w:t>
      </w:r>
      <w:r>
        <w:rPr>
          <w:rFonts w:hint="eastAsia"/>
        </w:rPr>
        <w:t xml:space="preserve">At least support aperiodic </w:t>
      </w:r>
      <w:r>
        <w:rPr>
          <w:rFonts w:eastAsia="宋体" w:hint="eastAsia"/>
        </w:rPr>
        <w:t xml:space="preserve">CSI-RS resources, and </w:t>
      </w:r>
      <w:r>
        <w:rPr>
          <w:rFonts w:eastAsia="宋体"/>
        </w:rPr>
        <w:t>FFS</w:t>
      </w:r>
      <w:r>
        <w:rPr>
          <w:rFonts w:eastAsia="宋体" w:hint="eastAsia"/>
        </w:rPr>
        <w:t xml:space="preserve"> the support of periodic CSI-RS resources</w:t>
      </w:r>
      <w:r>
        <w:rPr>
          <w:rFonts w:hint="eastAsia"/>
        </w:rPr>
        <w:t>.</w:t>
      </w:r>
    </w:p>
    <w:p w:rsidR="006218DE" w:rsidRDefault="00D4083F" w:rsidP="00E31104">
      <w:pPr>
        <w:pStyle w:val="10"/>
        <w:tabs>
          <w:tab w:val="right" w:pos="9660"/>
        </w:tabs>
        <w:spacing w:before="120" w:after="120"/>
      </w:pPr>
      <w:r>
        <w:rPr>
          <w:rFonts w:hint="eastAsia"/>
          <w:color w:val="000000"/>
        </w:rPr>
        <w:t xml:space="preserve">Proposal 5: </w:t>
      </w:r>
      <w:r>
        <w:rPr>
          <w:rFonts w:eastAsia="宋体" w:hint="eastAsia"/>
          <w:szCs w:val="22"/>
        </w:rPr>
        <w:t xml:space="preserve">NR DL Tx beam training procedure </w:t>
      </w:r>
      <w:r>
        <w:rPr>
          <w:rFonts w:eastAsia="宋体"/>
          <w:szCs w:val="22"/>
        </w:rPr>
        <w:t>can be</w:t>
      </w:r>
      <w:r>
        <w:rPr>
          <w:rFonts w:eastAsia="宋体" w:hint="eastAsia"/>
          <w:szCs w:val="22"/>
        </w:rPr>
        <w:t xml:space="preserve"> the starting point for sid</w:t>
      </w:r>
      <w:r>
        <w:rPr>
          <w:rFonts w:eastAsia="宋体" w:hint="eastAsia"/>
          <w:szCs w:val="22"/>
        </w:rPr>
        <w:t>elink Tx beam training procedure.</w:t>
      </w:r>
    </w:p>
    <w:p w:rsidR="006218DE" w:rsidRDefault="00D4083F" w:rsidP="00E31104">
      <w:pPr>
        <w:pStyle w:val="10"/>
        <w:tabs>
          <w:tab w:val="right" w:pos="9660"/>
        </w:tabs>
        <w:spacing w:before="120" w:after="120"/>
      </w:pPr>
      <w:r>
        <w:rPr>
          <w:rFonts w:hint="eastAsia"/>
          <w:color w:val="000000"/>
        </w:rPr>
        <w:t xml:space="preserve">Proposal 6: </w:t>
      </w:r>
      <w:r>
        <w:rPr>
          <w:rFonts w:eastAsia="宋体" w:hint="eastAsia"/>
          <w:szCs w:val="22"/>
        </w:rPr>
        <w:t xml:space="preserve">NR DL report </w:t>
      </w:r>
      <w:r>
        <w:rPr>
          <w:rFonts w:eastAsia="宋体" w:hint="eastAsia"/>
          <w:color w:val="000000"/>
        </w:rPr>
        <w:t>configuration for beam management</w:t>
      </w:r>
      <w:r>
        <w:rPr>
          <w:rFonts w:eastAsia="宋体" w:hint="eastAsia"/>
          <w:szCs w:val="22"/>
        </w:rPr>
        <w:t xml:space="preserve"> </w:t>
      </w:r>
      <w:r>
        <w:rPr>
          <w:rFonts w:eastAsia="宋体"/>
          <w:szCs w:val="22"/>
        </w:rPr>
        <w:t>can be</w:t>
      </w:r>
      <w:r>
        <w:rPr>
          <w:rFonts w:eastAsia="宋体" w:hint="eastAsia"/>
          <w:szCs w:val="22"/>
        </w:rPr>
        <w:t xml:space="preserve"> the starting point for that of sidelink beam management.</w:t>
      </w:r>
    </w:p>
    <w:p w:rsidR="006218DE" w:rsidRDefault="00D4083F" w:rsidP="00E31104">
      <w:pPr>
        <w:pStyle w:val="10"/>
        <w:tabs>
          <w:tab w:val="right" w:pos="9660"/>
        </w:tabs>
        <w:spacing w:before="120" w:after="120"/>
      </w:pPr>
      <w:r>
        <w:rPr>
          <w:rFonts w:hint="eastAsia"/>
          <w:color w:val="000000"/>
        </w:rPr>
        <w:t xml:space="preserve">Proposal 7: </w:t>
      </w:r>
      <w:r>
        <w:rPr>
          <w:rFonts w:eastAsia="宋体" w:hint="eastAsia"/>
          <w:szCs w:val="22"/>
        </w:rPr>
        <w:t xml:space="preserve">At </w:t>
      </w:r>
      <w:r>
        <w:rPr>
          <w:rFonts w:hint="eastAsia"/>
        </w:rPr>
        <w:t xml:space="preserve">least support aperiodic </w:t>
      </w:r>
      <w:r>
        <w:rPr>
          <w:rFonts w:eastAsia="宋体" w:hint="eastAsia"/>
        </w:rPr>
        <w:t>beam reporting, and whether to support periodic beam reporti</w:t>
      </w:r>
      <w:r>
        <w:rPr>
          <w:rFonts w:eastAsia="宋体" w:hint="eastAsia"/>
        </w:rPr>
        <w:t>ng needs further study</w:t>
      </w:r>
      <w:r>
        <w:rPr>
          <w:rFonts w:eastAsia="宋体" w:hint="eastAsia"/>
          <w:szCs w:val="22"/>
        </w:rPr>
        <w:t>.</w:t>
      </w:r>
    </w:p>
    <w:p w:rsidR="006218DE" w:rsidRDefault="00D4083F" w:rsidP="00E31104">
      <w:pPr>
        <w:pStyle w:val="10"/>
        <w:tabs>
          <w:tab w:val="right" w:pos="9660"/>
        </w:tabs>
        <w:spacing w:before="120" w:after="120"/>
      </w:pPr>
      <w:r>
        <w:rPr>
          <w:rFonts w:hint="eastAsia"/>
          <w:color w:val="000000"/>
        </w:rPr>
        <w:t xml:space="preserve">Proposal 8: </w:t>
      </w:r>
      <w:r>
        <w:rPr>
          <w:rFonts w:eastAsia="宋体" w:hAnsi="黑体" w:hint="eastAsia"/>
          <w:szCs w:val="21"/>
        </w:rPr>
        <w:t>R16/R17 sidelink aperiodic CSI report mechanism can be considered as a starting point for aperiodic beam reporting</w:t>
      </w:r>
      <w:r>
        <w:rPr>
          <w:rFonts w:hint="eastAsia"/>
        </w:rPr>
        <w:t>.</w:t>
      </w:r>
    </w:p>
    <w:p w:rsidR="006218DE" w:rsidRDefault="00D4083F" w:rsidP="00E31104">
      <w:pPr>
        <w:pStyle w:val="10"/>
        <w:tabs>
          <w:tab w:val="right" w:pos="9660"/>
        </w:tabs>
        <w:spacing w:before="120" w:after="120"/>
      </w:pPr>
      <w:r>
        <w:rPr>
          <w:rFonts w:hint="eastAsia"/>
          <w:color w:val="000000"/>
        </w:rPr>
        <w:t xml:space="preserve">Proposal 9: </w:t>
      </w:r>
      <w:r>
        <w:rPr>
          <w:rFonts w:hint="eastAsia"/>
        </w:rPr>
        <w:t xml:space="preserve">Studying Rx beam training </w:t>
      </w:r>
      <w:r>
        <w:t>takes</w:t>
      </w:r>
      <w:r>
        <w:rPr>
          <w:rFonts w:hint="eastAsia"/>
        </w:rPr>
        <w:t xml:space="preserve"> a lower priority in R18 FR2 sidelink</w:t>
      </w:r>
      <w:r>
        <w:t>.</w:t>
      </w:r>
    </w:p>
    <w:p w:rsidR="006218DE" w:rsidRDefault="00D4083F" w:rsidP="00E31104">
      <w:pPr>
        <w:pStyle w:val="10"/>
        <w:tabs>
          <w:tab w:val="right" w:pos="9660"/>
        </w:tabs>
        <w:spacing w:before="120" w:after="120"/>
      </w:pPr>
      <w:r>
        <w:rPr>
          <w:rFonts w:hint="eastAsia"/>
          <w:color w:val="000000"/>
        </w:rPr>
        <w:t xml:space="preserve">Proposal 10: </w:t>
      </w:r>
      <w:r>
        <w:t>T</w:t>
      </w:r>
      <w:r>
        <w:rPr>
          <w:rFonts w:hint="eastAsia"/>
        </w:rPr>
        <w:t xml:space="preserve">he issue related to beam failure recovery </w:t>
      </w:r>
      <w:r>
        <w:t>is put on hold till</w:t>
      </w:r>
      <w:r>
        <w:rPr>
          <w:rFonts w:hint="eastAsia"/>
        </w:rPr>
        <w:t xml:space="preserve"> some conclusions on</w:t>
      </w:r>
      <w:r>
        <w:t xml:space="preserve"> SL</w:t>
      </w:r>
      <w:r>
        <w:rPr>
          <w:rFonts w:hint="eastAsia"/>
        </w:rPr>
        <w:t xml:space="preserve"> beam maintenance</w:t>
      </w:r>
      <w:r>
        <w:t xml:space="preserve"> are made</w:t>
      </w:r>
      <w:r>
        <w:rPr>
          <w:rFonts w:hint="eastAsia"/>
        </w:rPr>
        <w:t>.</w:t>
      </w:r>
    </w:p>
    <w:p w:rsidR="006218DE" w:rsidRDefault="006218DE">
      <w:pPr>
        <w:spacing w:before="120" w:after="120"/>
      </w:pPr>
      <w:r>
        <w:fldChar w:fldCharType="end"/>
      </w:r>
    </w:p>
    <w:p w:rsidR="006218DE" w:rsidRDefault="006218DE">
      <w:pPr>
        <w:spacing w:before="120" w:after="120"/>
      </w:pPr>
    </w:p>
    <w:p w:rsidR="006218DE" w:rsidRDefault="00D4083F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6218DE" w:rsidRDefault="00D4083F">
      <w:pPr>
        <w:pStyle w:val="References"/>
        <w:spacing w:before="120" w:after="120"/>
        <w:ind w:left="363" w:hanging="363"/>
        <w:rPr>
          <w:szCs w:val="20"/>
        </w:rPr>
      </w:pPr>
      <w:bookmarkStart w:id="21" w:name="_Ref31645"/>
      <w:bookmarkStart w:id="22" w:name="_Ref17466"/>
      <w:r>
        <w:rPr>
          <w:rFonts w:hint="eastAsia"/>
          <w:szCs w:val="20"/>
        </w:rPr>
        <w:t xml:space="preserve"> </w:t>
      </w:r>
      <w:bookmarkEnd w:id="21"/>
      <w:r>
        <w:rPr>
          <w:rFonts w:eastAsia="宋体" w:hint="eastAsia"/>
          <w:szCs w:val="20"/>
        </w:rPr>
        <w:t xml:space="preserve">RP-222806 Revised WID: NR </w:t>
      </w:r>
      <w:proofErr w:type="spellStart"/>
      <w:r>
        <w:rPr>
          <w:rFonts w:eastAsia="宋体" w:hint="eastAsia"/>
          <w:szCs w:val="20"/>
        </w:rPr>
        <w:t>sidelink</w:t>
      </w:r>
      <w:proofErr w:type="spellEnd"/>
      <w:r>
        <w:rPr>
          <w:rFonts w:eastAsia="宋体" w:hint="eastAsia"/>
          <w:szCs w:val="20"/>
        </w:rPr>
        <w:t xml:space="preserve"> evolution, RAN #98-e</w:t>
      </w:r>
    </w:p>
    <w:p w:rsidR="006218DE" w:rsidRDefault="00D4083F">
      <w:pPr>
        <w:numPr>
          <w:ilvl w:val="0"/>
          <w:numId w:val="8"/>
        </w:numPr>
        <w:spacing w:before="120" w:after="120"/>
      </w:pPr>
      <w:bookmarkStart w:id="23" w:name="_Ref8297"/>
      <w:bookmarkEnd w:id="22"/>
      <w:r>
        <w:rPr>
          <w:rFonts w:hint="eastAsia"/>
        </w:rPr>
        <w:t xml:space="preserve"> </w:t>
      </w:r>
      <w:bookmarkEnd w:id="23"/>
      <w:r>
        <w:rPr>
          <w:rFonts w:eastAsia="宋体" w:hint="eastAsia"/>
        </w:rPr>
        <w:t xml:space="preserve">RP-223495 </w:t>
      </w:r>
      <w:r>
        <w:rPr>
          <w:rFonts w:hint="eastAsia"/>
        </w:rPr>
        <w:t>Moderator's summary of discussion [98e-17-R18-SLEvo]</w:t>
      </w:r>
      <w:r>
        <w:rPr>
          <w:rFonts w:eastAsia="宋体" w:hint="eastAsia"/>
        </w:rPr>
        <w:t xml:space="preserve">, RAN </w:t>
      </w:r>
      <w:r>
        <w:rPr>
          <w:rFonts w:eastAsia="宋体" w:hint="eastAsia"/>
        </w:rPr>
        <w:t>#98-e</w:t>
      </w:r>
    </w:p>
    <w:sectPr w:rsidR="006218DE" w:rsidSect="006218D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83F" w:rsidRDefault="00D4083F" w:rsidP="00E31104">
      <w:pPr>
        <w:spacing w:before="120" w:after="120"/>
      </w:pPr>
      <w:r>
        <w:separator/>
      </w:r>
    </w:p>
  </w:endnote>
  <w:endnote w:type="continuationSeparator" w:id="0">
    <w:p w:rsidR="00D4083F" w:rsidRDefault="00D4083F" w:rsidP="00E31104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8DE" w:rsidRDefault="006218DE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8DE" w:rsidRDefault="006218DE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83F" w:rsidRDefault="00D4083F" w:rsidP="00E31104">
      <w:pPr>
        <w:spacing w:before="120" w:after="120"/>
      </w:pPr>
      <w:r>
        <w:separator/>
      </w:r>
    </w:p>
  </w:footnote>
  <w:footnote w:type="continuationSeparator" w:id="0">
    <w:p w:rsidR="00D4083F" w:rsidRDefault="00D4083F" w:rsidP="00E31104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8DE" w:rsidRDefault="006218DE">
    <w:pPr>
      <w:pStyle w:val="a7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8DE" w:rsidRDefault="006218DE">
    <w:pPr>
      <w:pStyle w:val="a7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B11EBE7"/>
    <w:multiLevelType w:val="multilevel"/>
    <w:tmpl w:val="AB11EBE7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8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4"/>
  <w:bordersDoNotSurroundHeader/>
  <w:bordersDoNotSurroundFooter/>
  <w:proofState w:spelling="clean"/>
  <w:defaultTabStop w:val="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6FC2"/>
    <w:rsid w:val="000315ED"/>
    <w:rsid w:val="000445EB"/>
    <w:rsid w:val="00044B96"/>
    <w:rsid w:val="0005104C"/>
    <w:rsid w:val="0005130D"/>
    <w:rsid w:val="00053593"/>
    <w:rsid w:val="00063EF0"/>
    <w:rsid w:val="000B1599"/>
    <w:rsid w:val="000D65FC"/>
    <w:rsid w:val="000F0519"/>
    <w:rsid w:val="001636DD"/>
    <w:rsid w:val="00172A27"/>
    <w:rsid w:val="001768FE"/>
    <w:rsid w:val="0018338B"/>
    <w:rsid w:val="00193046"/>
    <w:rsid w:val="001A2BEB"/>
    <w:rsid w:val="001B502E"/>
    <w:rsid w:val="00204EA0"/>
    <w:rsid w:val="002376AE"/>
    <w:rsid w:val="002C0735"/>
    <w:rsid w:val="002D087D"/>
    <w:rsid w:val="002E478D"/>
    <w:rsid w:val="00301063"/>
    <w:rsid w:val="003161BA"/>
    <w:rsid w:val="00324214"/>
    <w:rsid w:val="0034411B"/>
    <w:rsid w:val="00395F21"/>
    <w:rsid w:val="003C0B54"/>
    <w:rsid w:val="003D17AE"/>
    <w:rsid w:val="004202CF"/>
    <w:rsid w:val="00422D64"/>
    <w:rsid w:val="00426ABA"/>
    <w:rsid w:val="00426B54"/>
    <w:rsid w:val="0044307D"/>
    <w:rsid w:val="004556CF"/>
    <w:rsid w:val="004662A3"/>
    <w:rsid w:val="00475B67"/>
    <w:rsid w:val="0048415C"/>
    <w:rsid w:val="00525E65"/>
    <w:rsid w:val="005317CA"/>
    <w:rsid w:val="005614BD"/>
    <w:rsid w:val="00572097"/>
    <w:rsid w:val="005813E4"/>
    <w:rsid w:val="0059672B"/>
    <w:rsid w:val="005A4839"/>
    <w:rsid w:val="005B065E"/>
    <w:rsid w:val="005D5EC1"/>
    <w:rsid w:val="005F7B99"/>
    <w:rsid w:val="00614CEE"/>
    <w:rsid w:val="006218DE"/>
    <w:rsid w:val="00624033"/>
    <w:rsid w:val="006807E6"/>
    <w:rsid w:val="006F26CE"/>
    <w:rsid w:val="006F42CE"/>
    <w:rsid w:val="00724E53"/>
    <w:rsid w:val="00743A24"/>
    <w:rsid w:val="00796278"/>
    <w:rsid w:val="007E1FB9"/>
    <w:rsid w:val="007E7A15"/>
    <w:rsid w:val="00817D1D"/>
    <w:rsid w:val="00820E09"/>
    <w:rsid w:val="00824F3A"/>
    <w:rsid w:val="0084206B"/>
    <w:rsid w:val="00851C37"/>
    <w:rsid w:val="00885FE5"/>
    <w:rsid w:val="00890F3B"/>
    <w:rsid w:val="008F30BC"/>
    <w:rsid w:val="008F3CF6"/>
    <w:rsid w:val="009141DD"/>
    <w:rsid w:val="009401EC"/>
    <w:rsid w:val="00942BE0"/>
    <w:rsid w:val="00945B44"/>
    <w:rsid w:val="00954A8B"/>
    <w:rsid w:val="0096044C"/>
    <w:rsid w:val="0096499E"/>
    <w:rsid w:val="009C07C1"/>
    <w:rsid w:val="009D3B70"/>
    <w:rsid w:val="009E342A"/>
    <w:rsid w:val="009F756D"/>
    <w:rsid w:val="00A279B8"/>
    <w:rsid w:val="00A325B8"/>
    <w:rsid w:val="00A37B97"/>
    <w:rsid w:val="00A40102"/>
    <w:rsid w:val="00A50086"/>
    <w:rsid w:val="00AB3223"/>
    <w:rsid w:val="00AC4CB5"/>
    <w:rsid w:val="00AE312D"/>
    <w:rsid w:val="00AF2690"/>
    <w:rsid w:val="00B03CE5"/>
    <w:rsid w:val="00B158AD"/>
    <w:rsid w:val="00B23BAD"/>
    <w:rsid w:val="00B428B5"/>
    <w:rsid w:val="00B6699B"/>
    <w:rsid w:val="00B66CB1"/>
    <w:rsid w:val="00B71FE5"/>
    <w:rsid w:val="00BB0B7F"/>
    <w:rsid w:val="00BB6518"/>
    <w:rsid w:val="00C62542"/>
    <w:rsid w:val="00C6294E"/>
    <w:rsid w:val="00C9684D"/>
    <w:rsid w:val="00CA2D99"/>
    <w:rsid w:val="00CB6631"/>
    <w:rsid w:val="00CE21AE"/>
    <w:rsid w:val="00CE25BC"/>
    <w:rsid w:val="00D20EC2"/>
    <w:rsid w:val="00D316E9"/>
    <w:rsid w:val="00D4083F"/>
    <w:rsid w:val="00D40F69"/>
    <w:rsid w:val="00D44606"/>
    <w:rsid w:val="00D63BE4"/>
    <w:rsid w:val="00DA7FC2"/>
    <w:rsid w:val="00DC2D41"/>
    <w:rsid w:val="00DD5091"/>
    <w:rsid w:val="00DE79EC"/>
    <w:rsid w:val="00DF0709"/>
    <w:rsid w:val="00DF6B80"/>
    <w:rsid w:val="00DF75DB"/>
    <w:rsid w:val="00E06776"/>
    <w:rsid w:val="00E31104"/>
    <w:rsid w:val="00E35DE6"/>
    <w:rsid w:val="00E479BD"/>
    <w:rsid w:val="00E74F94"/>
    <w:rsid w:val="00E77F9D"/>
    <w:rsid w:val="00E9009E"/>
    <w:rsid w:val="00E93713"/>
    <w:rsid w:val="00E946B5"/>
    <w:rsid w:val="00EB373A"/>
    <w:rsid w:val="00EB5330"/>
    <w:rsid w:val="00ED34D5"/>
    <w:rsid w:val="00EE5F9D"/>
    <w:rsid w:val="00F509E9"/>
    <w:rsid w:val="00F65BA8"/>
    <w:rsid w:val="00F822AF"/>
    <w:rsid w:val="00FA1E6D"/>
    <w:rsid w:val="00FC6E1D"/>
    <w:rsid w:val="00FD2DE4"/>
    <w:rsid w:val="00FE3A28"/>
    <w:rsid w:val="00FF38B8"/>
    <w:rsid w:val="01707A92"/>
    <w:rsid w:val="01764F01"/>
    <w:rsid w:val="01CE0603"/>
    <w:rsid w:val="024D6B6A"/>
    <w:rsid w:val="029B04E7"/>
    <w:rsid w:val="02A16A7C"/>
    <w:rsid w:val="03073BDC"/>
    <w:rsid w:val="030C5976"/>
    <w:rsid w:val="033F44DC"/>
    <w:rsid w:val="03C6073D"/>
    <w:rsid w:val="043168B5"/>
    <w:rsid w:val="047900FF"/>
    <w:rsid w:val="0555228E"/>
    <w:rsid w:val="059D1E39"/>
    <w:rsid w:val="05E078B3"/>
    <w:rsid w:val="06264EAA"/>
    <w:rsid w:val="068C2CFE"/>
    <w:rsid w:val="06CA2761"/>
    <w:rsid w:val="0701348E"/>
    <w:rsid w:val="073679BD"/>
    <w:rsid w:val="07433EF7"/>
    <w:rsid w:val="0763605B"/>
    <w:rsid w:val="077D0583"/>
    <w:rsid w:val="079724D0"/>
    <w:rsid w:val="07F97F3E"/>
    <w:rsid w:val="082A352F"/>
    <w:rsid w:val="084724A0"/>
    <w:rsid w:val="084E7D15"/>
    <w:rsid w:val="08880CA1"/>
    <w:rsid w:val="088B611C"/>
    <w:rsid w:val="08C349D1"/>
    <w:rsid w:val="08FD1F99"/>
    <w:rsid w:val="0942143F"/>
    <w:rsid w:val="09F67CD5"/>
    <w:rsid w:val="0AC167FE"/>
    <w:rsid w:val="0B3F5F1E"/>
    <w:rsid w:val="0B4B2D32"/>
    <w:rsid w:val="0B584155"/>
    <w:rsid w:val="0B6E6550"/>
    <w:rsid w:val="0B9E71DF"/>
    <w:rsid w:val="0C9D30C2"/>
    <w:rsid w:val="0CC82470"/>
    <w:rsid w:val="0D111072"/>
    <w:rsid w:val="0D177805"/>
    <w:rsid w:val="0D9D65F4"/>
    <w:rsid w:val="0DAD3F4D"/>
    <w:rsid w:val="0E14552A"/>
    <w:rsid w:val="0E172BD0"/>
    <w:rsid w:val="0E876762"/>
    <w:rsid w:val="0EC471C3"/>
    <w:rsid w:val="0EC904D1"/>
    <w:rsid w:val="0EDF02B5"/>
    <w:rsid w:val="0EE53854"/>
    <w:rsid w:val="0F657693"/>
    <w:rsid w:val="0FD77988"/>
    <w:rsid w:val="10715C31"/>
    <w:rsid w:val="10936355"/>
    <w:rsid w:val="10A50104"/>
    <w:rsid w:val="10D572AC"/>
    <w:rsid w:val="111B084C"/>
    <w:rsid w:val="115B3410"/>
    <w:rsid w:val="119D7849"/>
    <w:rsid w:val="12390FD6"/>
    <w:rsid w:val="1242135C"/>
    <w:rsid w:val="12CC1D54"/>
    <w:rsid w:val="12EB2C06"/>
    <w:rsid w:val="12EB338E"/>
    <w:rsid w:val="13525B1D"/>
    <w:rsid w:val="13845891"/>
    <w:rsid w:val="139F4B29"/>
    <w:rsid w:val="13A1683F"/>
    <w:rsid w:val="144102D0"/>
    <w:rsid w:val="14960C8D"/>
    <w:rsid w:val="14B5286C"/>
    <w:rsid w:val="14DA3DA1"/>
    <w:rsid w:val="15070DB2"/>
    <w:rsid w:val="15582314"/>
    <w:rsid w:val="15842DD8"/>
    <w:rsid w:val="15C8687F"/>
    <w:rsid w:val="1702485A"/>
    <w:rsid w:val="171351FD"/>
    <w:rsid w:val="17155857"/>
    <w:rsid w:val="1721227F"/>
    <w:rsid w:val="174F29CE"/>
    <w:rsid w:val="17950508"/>
    <w:rsid w:val="17AD7BB9"/>
    <w:rsid w:val="1830723B"/>
    <w:rsid w:val="18671C16"/>
    <w:rsid w:val="18A20699"/>
    <w:rsid w:val="18B30A11"/>
    <w:rsid w:val="19010C43"/>
    <w:rsid w:val="19084C73"/>
    <w:rsid w:val="195D5EC1"/>
    <w:rsid w:val="196C36C2"/>
    <w:rsid w:val="19923301"/>
    <w:rsid w:val="199D1C93"/>
    <w:rsid w:val="19BB0359"/>
    <w:rsid w:val="1A054259"/>
    <w:rsid w:val="1A8A50F8"/>
    <w:rsid w:val="1AA20BEC"/>
    <w:rsid w:val="1AC369FF"/>
    <w:rsid w:val="1B192595"/>
    <w:rsid w:val="1B5E76F6"/>
    <w:rsid w:val="1B5F2DD1"/>
    <w:rsid w:val="1B7F6005"/>
    <w:rsid w:val="1B865037"/>
    <w:rsid w:val="1B9D73EE"/>
    <w:rsid w:val="1BC738A2"/>
    <w:rsid w:val="1C132CB9"/>
    <w:rsid w:val="1C8629DB"/>
    <w:rsid w:val="1CCC26CA"/>
    <w:rsid w:val="1D545CF7"/>
    <w:rsid w:val="1E056606"/>
    <w:rsid w:val="1E276E56"/>
    <w:rsid w:val="1E9D6342"/>
    <w:rsid w:val="1EF65EF6"/>
    <w:rsid w:val="1F001DEB"/>
    <w:rsid w:val="1FC87FD2"/>
    <w:rsid w:val="1FD92DAF"/>
    <w:rsid w:val="1FE27E16"/>
    <w:rsid w:val="1FEB7469"/>
    <w:rsid w:val="201D6D3F"/>
    <w:rsid w:val="204E6676"/>
    <w:rsid w:val="20A86923"/>
    <w:rsid w:val="20AF0AC0"/>
    <w:rsid w:val="20D649A2"/>
    <w:rsid w:val="2168669E"/>
    <w:rsid w:val="2195668B"/>
    <w:rsid w:val="21BE5AD4"/>
    <w:rsid w:val="22405740"/>
    <w:rsid w:val="22465648"/>
    <w:rsid w:val="22663A52"/>
    <w:rsid w:val="227D021A"/>
    <w:rsid w:val="22B03475"/>
    <w:rsid w:val="22E90157"/>
    <w:rsid w:val="23081A49"/>
    <w:rsid w:val="23267AB9"/>
    <w:rsid w:val="2334383D"/>
    <w:rsid w:val="235A5381"/>
    <w:rsid w:val="23B0261F"/>
    <w:rsid w:val="23B66733"/>
    <w:rsid w:val="23CE335E"/>
    <w:rsid w:val="23FD2B83"/>
    <w:rsid w:val="242E4F6B"/>
    <w:rsid w:val="245C52F8"/>
    <w:rsid w:val="2463385E"/>
    <w:rsid w:val="24BE51A6"/>
    <w:rsid w:val="24FB409F"/>
    <w:rsid w:val="250D568B"/>
    <w:rsid w:val="2510772C"/>
    <w:rsid w:val="25134332"/>
    <w:rsid w:val="254A5A35"/>
    <w:rsid w:val="257E508F"/>
    <w:rsid w:val="25F67A42"/>
    <w:rsid w:val="26361ABD"/>
    <w:rsid w:val="26684B7B"/>
    <w:rsid w:val="268D040F"/>
    <w:rsid w:val="26BF5712"/>
    <w:rsid w:val="26CD2B64"/>
    <w:rsid w:val="27A442C3"/>
    <w:rsid w:val="27AB7429"/>
    <w:rsid w:val="27C93D40"/>
    <w:rsid w:val="28001AA7"/>
    <w:rsid w:val="280542B6"/>
    <w:rsid w:val="280A4A33"/>
    <w:rsid w:val="281E2292"/>
    <w:rsid w:val="28347384"/>
    <w:rsid w:val="285C053E"/>
    <w:rsid w:val="285C78D0"/>
    <w:rsid w:val="285C7A8B"/>
    <w:rsid w:val="28762587"/>
    <w:rsid w:val="28D03A5B"/>
    <w:rsid w:val="293B2135"/>
    <w:rsid w:val="29924D42"/>
    <w:rsid w:val="29A84CE7"/>
    <w:rsid w:val="29FA7F26"/>
    <w:rsid w:val="2A0F29F0"/>
    <w:rsid w:val="2A822B83"/>
    <w:rsid w:val="2AEA65F8"/>
    <w:rsid w:val="2B1575E3"/>
    <w:rsid w:val="2B774832"/>
    <w:rsid w:val="2B9B7C39"/>
    <w:rsid w:val="2BB708BB"/>
    <w:rsid w:val="2C0D08F1"/>
    <w:rsid w:val="2C357514"/>
    <w:rsid w:val="2C3E7B79"/>
    <w:rsid w:val="2C594748"/>
    <w:rsid w:val="2C6F41F6"/>
    <w:rsid w:val="2C946521"/>
    <w:rsid w:val="2CBD649F"/>
    <w:rsid w:val="2CDE11E4"/>
    <w:rsid w:val="2D2910A6"/>
    <w:rsid w:val="2DAD167F"/>
    <w:rsid w:val="2DE420E4"/>
    <w:rsid w:val="2E105B20"/>
    <w:rsid w:val="2E7E3F56"/>
    <w:rsid w:val="2EF07D4B"/>
    <w:rsid w:val="2F1251F2"/>
    <w:rsid w:val="2F374E1E"/>
    <w:rsid w:val="2F4C58A8"/>
    <w:rsid w:val="2F9C1967"/>
    <w:rsid w:val="2F9E402D"/>
    <w:rsid w:val="300936DD"/>
    <w:rsid w:val="3011436C"/>
    <w:rsid w:val="30305B1B"/>
    <w:rsid w:val="3031359C"/>
    <w:rsid w:val="30962F3E"/>
    <w:rsid w:val="30D17E68"/>
    <w:rsid w:val="30DC061C"/>
    <w:rsid w:val="30FF2795"/>
    <w:rsid w:val="310E2C1E"/>
    <w:rsid w:val="31884034"/>
    <w:rsid w:val="31C40963"/>
    <w:rsid w:val="32332EBB"/>
    <w:rsid w:val="324254F3"/>
    <w:rsid w:val="32762A1C"/>
    <w:rsid w:val="329A6ACE"/>
    <w:rsid w:val="32E07D18"/>
    <w:rsid w:val="32FD27B6"/>
    <w:rsid w:val="333045FB"/>
    <w:rsid w:val="3352043A"/>
    <w:rsid w:val="33607071"/>
    <w:rsid w:val="337F1FD8"/>
    <w:rsid w:val="33AA30F8"/>
    <w:rsid w:val="33CB065A"/>
    <w:rsid w:val="34A36369"/>
    <w:rsid w:val="34A62130"/>
    <w:rsid w:val="34B41E36"/>
    <w:rsid w:val="35EB3B29"/>
    <w:rsid w:val="360B1D73"/>
    <w:rsid w:val="361F3323"/>
    <w:rsid w:val="363A2F24"/>
    <w:rsid w:val="3640380C"/>
    <w:rsid w:val="366D2307"/>
    <w:rsid w:val="36923616"/>
    <w:rsid w:val="36BB5442"/>
    <w:rsid w:val="36E93760"/>
    <w:rsid w:val="36F465EA"/>
    <w:rsid w:val="36FD08CC"/>
    <w:rsid w:val="370067AA"/>
    <w:rsid w:val="377E620D"/>
    <w:rsid w:val="3784394E"/>
    <w:rsid w:val="381D6B33"/>
    <w:rsid w:val="388B7208"/>
    <w:rsid w:val="38AE3BB0"/>
    <w:rsid w:val="393328E5"/>
    <w:rsid w:val="39373552"/>
    <w:rsid w:val="3ABB6414"/>
    <w:rsid w:val="3AC71DA2"/>
    <w:rsid w:val="3ACB5746"/>
    <w:rsid w:val="3AE80CB2"/>
    <w:rsid w:val="3B903A49"/>
    <w:rsid w:val="3BB20883"/>
    <w:rsid w:val="3C935077"/>
    <w:rsid w:val="3CCC3EC3"/>
    <w:rsid w:val="3CD06756"/>
    <w:rsid w:val="3D2A4166"/>
    <w:rsid w:val="3D3701D1"/>
    <w:rsid w:val="3D49081C"/>
    <w:rsid w:val="3D5877B1"/>
    <w:rsid w:val="3D606F77"/>
    <w:rsid w:val="3D6E1C05"/>
    <w:rsid w:val="3DA8275C"/>
    <w:rsid w:val="3DB47ECB"/>
    <w:rsid w:val="3DB633CE"/>
    <w:rsid w:val="3DB93DCB"/>
    <w:rsid w:val="3DBE15F8"/>
    <w:rsid w:val="3E441C7D"/>
    <w:rsid w:val="3E48375E"/>
    <w:rsid w:val="3E926F38"/>
    <w:rsid w:val="3EB76FF8"/>
    <w:rsid w:val="3F264EE4"/>
    <w:rsid w:val="3F3570C3"/>
    <w:rsid w:val="3FC956FF"/>
    <w:rsid w:val="400F6351"/>
    <w:rsid w:val="40A36A71"/>
    <w:rsid w:val="410E4736"/>
    <w:rsid w:val="41245104"/>
    <w:rsid w:val="41904B99"/>
    <w:rsid w:val="41AE3DA3"/>
    <w:rsid w:val="41D3631F"/>
    <w:rsid w:val="41E105DF"/>
    <w:rsid w:val="41F466FD"/>
    <w:rsid w:val="420A2C65"/>
    <w:rsid w:val="420E1D6F"/>
    <w:rsid w:val="42810F78"/>
    <w:rsid w:val="42A67A24"/>
    <w:rsid w:val="42C11812"/>
    <w:rsid w:val="42D846B9"/>
    <w:rsid w:val="42E41383"/>
    <w:rsid w:val="430D7A82"/>
    <w:rsid w:val="432F23E8"/>
    <w:rsid w:val="433057B2"/>
    <w:rsid w:val="43A55B32"/>
    <w:rsid w:val="43B45922"/>
    <w:rsid w:val="43BB0E80"/>
    <w:rsid w:val="43C2584B"/>
    <w:rsid w:val="440D5045"/>
    <w:rsid w:val="44996E9A"/>
    <w:rsid w:val="44F32A2B"/>
    <w:rsid w:val="44F3408E"/>
    <w:rsid w:val="455B1156"/>
    <w:rsid w:val="45837CCA"/>
    <w:rsid w:val="458A4224"/>
    <w:rsid w:val="45BA27F4"/>
    <w:rsid w:val="45BE6191"/>
    <w:rsid w:val="45C9178A"/>
    <w:rsid w:val="460C5979"/>
    <w:rsid w:val="46CB25E5"/>
    <w:rsid w:val="471F2A90"/>
    <w:rsid w:val="47C01792"/>
    <w:rsid w:val="47E34173"/>
    <w:rsid w:val="4808150F"/>
    <w:rsid w:val="487D26F1"/>
    <w:rsid w:val="48AA4452"/>
    <w:rsid w:val="48F004DE"/>
    <w:rsid w:val="48F869EA"/>
    <w:rsid w:val="4909771F"/>
    <w:rsid w:val="49E9233D"/>
    <w:rsid w:val="4A297886"/>
    <w:rsid w:val="4A42266B"/>
    <w:rsid w:val="4A864172"/>
    <w:rsid w:val="4AAD1944"/>
    <w:rsid w:val="4AC31003"/>
    <w:rsid w:val="4AE42350"/>
    <w:rsid w:val="4AE93159"/>
    <w:rsid w:val="4B52065A"/>
    <w:rsid w:val="4BC56B8B"/>
    <w:rsid w:val="4BD0339A"/>
    <w:rsid w:val="4BF700B0"/>
    <w:rsid w:val="4C3C7520"/>
    <w:rsid w:val="4C577702"/>
    <w:rsid w:val="4CAA1E07"/>
    <w:rsid w:val="4D462159"/>
    <w:rsid w:val="4D4E1BA9"/>
    <w:rsid w:val="4D5057DE"/>
    <w:rsid w:val="4D514F7B"/>
    <w:rsid w:val="4D5C5FAC"/>
    <w:rsid w:val="4DC605B6"/>
    <w:rsid w:val="4DEC0985"/>
    <w:rsid w:val="4DFD7181"/>
    <w:rsid w:val="4E1C60CC"/>
    <w:rsid w:val="4E27683A"/>
    <w:rsid w:val="4E561DD7"/>
    <w:rsid w:val="4EB6394A"/>
    <w:rsid w:val="4F2765B1"/>
    <w:rsid w:val="4F285975"/>
    <w:rsid w:val="50031E55"/>
    <w:rsid w:val="503849A6"/>
    <w:rsid w:val="51796EDE"/>
    <w:rsid w:val="517D384B"/>
    <w:rsid w:val="51867298"/>
    <w:rsid w:val="51AC0F10"/>
    <w:rsid w:val="51EF1952"/>
    <w:rsid w:val="52195EDF"/>
    <w:rsid w:val="52275DD1"/>
    <w:rsid w:val="52313387"/>
    <w:rsid w:val="52421535"/>
    <w:rsid w:val="528C01F9"/>
    <w:rsid w:val="529F0593"/>
    <w:rsid w:val="52C051D0"/>
    <w:rsid w:val="52E04D27"/>
    <w:rsid w:val="52E20C49"/>
    <w:rsid w:val="536929E9"/>
    <w:rsid w:val="539A390F"/>
    <w:rsid w:val="539C0175"/>
    <w:rsid w:val="53AB7663"/>
    <w:rsid w:val="53CF14EE"/>
    <w:rsid w:val="53DB3477"/>
    <w:rsid w:val="54330562"/>
    <w:rsid w:val="54AF6B42"/>
    <w:rsid w:val="55B7198E"/>
    <w:rsid w:val="55DD6F2A"/>
    <w:rsid w:val="55ED66AB"/>
    <w:rsid w:val="56E23970"/>
    <w:rsid w:val="57155486"/>
    <w:rsid w:val="576248AB"/>
    <w:rsid w:val="577A3B0D"/>
    <w:rsid w:val="577A3C7D"/>
    <w:rsid w:val="578B4212"/>
    <w:rsid w:val="578F220A"/>
    <w:rsid w:val="57936D3D"/>
    <w:rsid w:val="57B51470"/>
    <w:rsid w:val="57FC07D9"/>
    <w:rsid w:val="581F3840"/>
    <w:rsid w:val="582E76E8"/>
    <w:rsid w:val="584A2FE9"/>
    <w:rsid w:val="58500F22"/>
    <w:rsid w:val="58EB4B0F"/>
    <w:rsid w:val="58F16C7A"/>
    <w:rsid w:val="591C0009"/>
    <w:rsid w:val="599E5C5F"/>
    <w:rsid w:val="59BB6342"/>
    <w:rsid w:val="59EE0923"/>
    <w:rsid w:val="5A3465B4"/>
    <w:rsid w:val="5A35600C"/>
    <w:rsid w:val="5A6310DA"/>
    <w:rsid w:val="5A6C7A6F"/>
    <w:rsid w:val="5ACF0F3A"/>
    <w:rsid w:val="5AFA5ADE"/>
    <w:rsid w:val="5B3D683F"/>
    <w:rsid w:val="5BCC43DA"/>
    <w:rsid w:val="5BF415B5"/>
    <w:rsid w:val="5C1923C1"/>
    <w:rsid w:val="5C6B1600"/>
    <w:rsid w:val="5C921AD0"/>
    <w:rsid w:val="5D002AD9"/>
    <w:rsid w:val="5D9944D0"/>
    <w:rsid w:val="5DF05DE5"/>
    <w:rsid w:val="5DFD51DB"/>
    <w:rsid w:val="5E0D36E5"/>
    <w:rsid w:val="5E7F7360"/>
    <w:rsid w:val="5EB903DA"/>
    <w:rsid w:val="5F257C2F"/>
    <w:rsid w:val="5F3B6D1D"/>
    <w:rsid w:val="5F4131D6"/>
    <w:rsid w:val="5F547067"/>
    <w:rsid w:val="5F7229DE"/>
    <w:rsid w:val="5FD204F2"/>
    <w:rsid w:val="5FF53D41"/>
    <w:rsid w:val="60140907"/>
    <w:rsid w:val="601A489E"/>
    <w:rsid w:val="605B138A"/>
    <w:rsid w:val="607C3753"/>
    <w:rsid w:val="60C30855"/>
    <w:rsid w:val="611E3D4D"/>
    <w:rsid w:val="6120630C"/>
    <w:rsid w:val="61421EFD"/>
    <w:rsid w:val="615C0B85"/>
    <w:rsid w:val="615C5041"/>
    <w:rsid w:val="61AE5E2B"/>
    <w:rsid w:val="625A56FF"/>
    <w:rsid w:val="629E1445"/>
    <w:rsid w:val="638273C5"/>
    <w:rsid w:val="638B2615"/>
    <w:rsid w:val="639E73EC"/>
    <w:rsid w:val="63FD4654"/>
    <w:rsid w:val="645B2861"/>
    <w:rsid w:val="647F0B6F"/>
    <w:rsid w:val="64934878"/>
    <w:rsid w:val="650C1E4E"/>
    <w:rsid w:val="66144359"/>
    <w:rsid w:val="664805B8"/>
    <w:rsid w:val="6652442E"/>
    <w:rsid w:val="66C40DA9"/>
    <w:rsid w:val="672A5187"/>
    <w:rsid w:val="67450A89"/>
    <w:rsid w:val="678A1A6C"/>
    <w:rsid w:val="67B77AEE"/>
    <w:rsid w:val="67CB7A93"/>
    <w:rsid w:val="684112D8"/>
    <w:rsid w:val="68AE5E05"/>
    <w:rsid w:val="68CB171E"/>
    <w:rsid w:val="690F418B"/>
    <w:rsid w:val="69FB7936"/>
    <w:rsid w:val="6A154B1E"/>
    <w:rsid w:val="6A6F052B"/>
    <w:rsid w:val="6A7A2736"/>
    <w:rsid w:val="6A7B4B9C"/>
    <w:rsid w:val="6AD818D9"/>
    <w:rsid w:val="6C1134DA"/>
    <w:rsid w:val="6C89456C"/>
    <w:rsid w:val="6C9613C0"/>
    <w:rsid w:val="6CC134BF"/>
    <w:rsid w:val="6CD8623E"/>
    <w:rsid w:val="6CF51FA2"/>
    <w:rsid w:val="6D270AA3"/>
    <w:rsid w:val="6D663271"/>
    <w:rsid w:val="6D87699A"/>
    <w:rsid w:val="6D8C6249"/>
    <w:rsid w:val="6DA53F45"/>
    <w:rsid w:val="6DC52C98"/>
    <w:rsid w:val="6DCE64BE"/>
    <w:rsid w:val="6DD540BF"/>
    <w:rsid w:val="6E7B00D0"/>
    <w:rsid w:val="6E9468E8"/>
    <w:rsid w:val="6EAF46BE"/>
    <w:rsid w:val="6EBD0140"/>
    <w:rsid w:val="6EE174CF"/>
    <w:rsid w:val="6F0E76F0"/>
    <w:rsid w:val="6F403311"/>
    <w:rsid w:val="6F901B66"/>
    <w:rsid w:val="6F9F49B0"/>
    <w:rsid w:val="6FA44D5E"/>
    <w:rsid w:val="6FA629D4"/>
    <w:rsid w:val="6FC05247"/>
    <w:rsid w:val="6FD10552"/>
    <w:rsid w:val="705C05E6"/>
    <w:rsid w:val="70681E7A"/>
    <w:rsid w:val="706D6CA8"/>
    <w:rsid w:val="70BB2EF0"/>
    <w:rsid w:val="70FF3672"/>
    <w:rsid w:val="71163298"/>
    <w:rsid w:val="71473A67"/>
    <w:rsid w:val="71C30E32"/>
    <w:rsid w:val="71C93AC2"/>
    <w:rsid w:val="720F7C2C"/>
    <w:rsid w:val="72267279"/>
    <w:rsid w:val="72687A28"/>
    <w:rsid w:val="72AB22E1"/>
    <w:rsid w:val="72D75093"/>
    <w:rsid w:val="73414765"/>
    <w:rsid w:val="73455C21"/>
    <w:rsid w:val="73620677"/>
    <w:rsid w:val="737B3A06"/>
    <w:rsid w:val="738F6E24"/>
    <w:rsid w:val="73D425F7"/>
    <w:rsid w:val="73F4260B"/>
    <w:rsid w:val="73FD5F8D"/>
    <w:rsid w:val="74113EFA"/>
    <w:rsid w:val="747B33BD"/>
    <w:rsid w:val="750A2023"/>
    <w:rsid w:val="755521A4"/>
    <w:rsid w:val="7676736A"/>
    <w:rsid w:val="76827869"/>
    <w:rsid w:val="76933951"/>
    <w:rsid w:val="769C1025"/>
    <w:rsid w:val="76CD17F4"/>
    <w:rsid w:val="76E24AC9"/>
    <w:rsid w:val="76FA3873"/>
    <w:rsid w:val="771D661B"/>
    <w:rsid w:val="771F7714"/>
    <w:rsid w:val="77317864"/>
    <w:rsid w:val="77493605"/>
    <w:rsid w:val="77582A5D"/>
    <w:rsid w:val="777E145F"/>
    <w:rsid w:val="77ED6D7C"/>
    <w:rsid w:val="78782A0D"/>
    <w:rsid w:val="78D46C6E"/>
    <w:rsid w:val="78F76C86"/>
    <w:rsid w:val="793542E5"/>
    <w:rsid w:val="793F707A"/>
    <w:rsid w:val="79A2171F"/>
    <w:rsid w:val="79A252FF"/>
    <w:rsid w:val="79AB6672"/>
    <w:rsid w:val="79D33056"/>
    <w:rsid w:val="7AC548F7"/>
    <w:rsid w:val="7ADE0D63"/>
    <w:rsid w:val="7BD021E3"/>
    <w:rsid w:val="7C130146"/>
    <w:rsid w:val="7C26369C"/>
    <w:rsid w:val="7C2A32C5"/>
    <w:rsid w:val="7C9E5A24"/>
    <w:rsid w:val="7CAC00CB"/>
    <w:rsid w:val="7D0115A6"/>
    <w:rsid w:val="7D194A12"/>
    <w:rsid w:val="7D385569"/>
    <w:rsid w:val="7D575412"/>
    <w:rsid w:val="7D62117D"/>
    <w:rsid w:val="7D6A3A1A"/>
    <w:rsid w:val="7DB275A7"/>
    <w:rsid w:val="7DB54254"/>
    <w:rsid w:val="7DF51C34"/>
    <w:rsid w:val="7E3E1EF2"/>
    <w:rsid w:val="7E7824CA"/>
    <w:rsid w:val="7E8070E2"/>
    <w:rsid w:val="7E87490A"/>
    <w:rsid w:val="7E951513"/>
    <w:rsid w:val="7EAA24D6"/>
    <w:rsid w:val="7ED001FD"/>
    <w:rsid w:val="7EF74FC9"/>
    <w:rsid w:val="7F333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semiHidden="0" w:unhideWhenUsed="0" w:qFormat="1"/>
    <w:lsdException w:name="footer" w:semiHidden="0" w:qFormat="1"/>
    <w:lsdException w:name="table of figures" w:qFormat="1"/>
    <w:lsdException w:name="annotation reference" w:qFormat="1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nhideWhenUsed="0"/>
    <w:lsdException w:name="Emphasis" w:semiHidden="0" w:unhideWhenUsed="0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DE"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rsid w:val="006218DE"/>
    <w:pPr>
      <w:keepNext/>
      <w:keepLines/>
      <w:numPr>
        <w:numId w:val="1"/>
      </w:numPr>
      <w:pBdr>
        <w:top w:val="single" w:sz="12" w:space="3" w:color="auto"/>
      </w:pBdr>
      <w:tabs>
        <w:tab w:val="clear" w:pos="-4820"/>
        <w:tab w:val="left" w:pos="0"/>
      </w:tabs>
      <w:ind w:left="0"/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rsid w:val="006218DE"/>
    <w:pPr>
      <w:numPr>
        <w:ilvl w:val="1"/>
      </w:numPr>
      <w:pBdr>
        <w:top w:val="none" w:sz="0" w:space="0" w:color="auto"/>
      </w:pBdr>
      <w:spacing w:before="120" w:after="120"/>
      <w:ind w:left="0"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rsid w:val="006218DE"/>
    <w:pPr>
      <w:numPr>
        <w:ilvl w:val="2"/>
      </w:numPr>
      <w:outlineLvl w:val="2"/>
    </w:pPr>
    <w:rPr>
      <w:rFonts w:eastAsia="宋体"/>
      <w:sz w:val="22"/>
    </w:rPr>
  </w:style>
  <w:style w:type="paragraph" w:styleId="4">
    <w:name w:val="heading 4"/>
    <w:basedOn w:val="3"/>
    <w:next w:val="a"/>
    <w:uiPriority w:val="99"/>
    <w:semiHidden/>
    <w:unhideWhenUsed/>
    <w:qFormat/>
    <w:rsid w:val="006218DE"/>
    <w:pPr>
      <w:numPr>
        <w:ilvl w:val="3"/>
        <w:numId w:val="2"/>
      </w:numPr>
      <w:spacing w:beforeLines="0" w:afterLines="0" w:line="372" w:lineRule="auto"/>
      <w:outlineLvl w:val="3"/>
    </w:pPr>
    <w:rPr>
      <w:rFonts w:eastAsia="黑体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6218DE"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6218DE"/>
    <w:pPr>
      <w:jc w:val="left"/>
    </w:pPr>
  </w:style>
  <w:style w:type="paragraph" w:styleId="30">
    <w:name w:val="toc 3"/>
    <w:basedOn w:val="a"/>
    <w:next w:val="a"/>
    <w:link w:val="3Char"/>
    <w:uiPriority w:val="39"/>
    <w:unhideWhenUsed/>
    <w:qFormat/>
    <w:rsid w:val="006218DE"/>
    <w:pPr>
      <w:ind w:leftChars="400" w:left="880"/>
    </w:pPr>
    <w:rPr>
      <w:b/>
      <w:i/>
    </w:rPr>
  </w:style>
  <w:style w:type="paragraph" w:styleId="a5">
    <w:name w:val="Balloon Text"/>
    <w:basedOn w:val="a"/>
    <w:link w:val="Char1"/>
    <w:uiPriority w:val="99"/>
    <w:semiHidden/>
    <w:unhideWhenUsed/>
    <w:qFormat/>
    <w:rsid w:val="006218DE"/>
    <w:rPr>
      <w:sz w:val="18"/>
      <w:szCs w:val="18"/>
    </w:rPr>
  </w:style>
  <w:style w:type="paragraph" w:styleId="a6">
    <w:name w:val="footer"/>
    <w:link w:val="Char2"/>
    <w:uiPriority w:val="99"/>
    <w:unhideWhenUsed/>
    <w:qFormat/>
    <w:rsid w:val="006218DE"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a7">
    <w:name w:val="header"/>
    <w:link w:val="Char3"/>
    <w:uiPriority w:val="99"/>
    <w:qFormat/>
    <w:rsid w:val="00621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10">
    <w:name w:val="toc 1"/>
    <w:basedOn w:val="a"/>
    <w:next w:val="a"/>
    <w:link w:val="1Char"/>
    <w:uiPriority w:val="39"/>
    <w:unhideWhenUsed/>
    <w:qFormat/>
    <w:rsid w:val="006218DE"/>
    <w:rPr>
      <w:b/>
      <w:i/>
    </w:rPr>
  </w:style>
  <w:style w:type="paragraph" w:styleId="a8">
    <w:name w:val="table of figures"/>
    <w:basedOn w:val="a"/>
    <w:next w:val="a"/>
    <w:uiPriority w:val="99"/>
    <w:semiHidden/>
    <w:unhideWhenUsed/>
    <w:qFormat/>
    <w:rsid w:val="006218DE"/>
    <w:pPr>
      <w:ind w:leftChars="200" w:left="200" w:hangingChars="200" w:hanging="200"/>
    </w:pPr>
  </w:style>
  <w:style w:type="paragraph" w:styleId="20">
    <w:name w:val="toc 2"/>
    <w:basedOn w:val="a"/>
    <w:next w:val="a"/>
    <w:link w:val="2Char"/>
    <w:uiPriority w:val="39"/>
    <w:unhideWhenUsed/>
    <w:qFormat/>
    <w:rsid w:val="006218DE"/>
    <w:pPr>
      <w:snapToGrid w:val="0"/>
      <w:ind w:leftChars="200" w:left="618"/>
    </w:pPr>
    <w:rPr>
      <w:b/>
      <w:i/>
    </w:rPr>
  </w:style>
  <w:style w:type="paragraph" w:styleId="a9">
    <w:name w:val="annotation subject"/>
    <w:basedOn w:val="a4"/>
    <w:next w:val="a4"/>
    <w:link w:val="Char4"/>
    <w:uiPriority w:val="99"/>
    <w:semiHidden/>
    <w:unhideWhenUsed/>
    <w:qFormat/>
    <w:rsid w:val="006218DE"/>
    <w:rPr>
      <w:b/>
      <w:bCs/>
    </w:rPr>
  </w:style>
  <w:style w:type="table" w:styleId="aa">
    <w:name w:val="Table Grid"/>
    <w:basedOn w:val="a1"/>
    <w:qFormat/>
    <w:rsid w:val="006218D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qFormat/>
    <w:rsid w:val="006218DE"/>
    <w:rPr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6218DE"/>
    <w:rPr>
      <w:rFonts w:eastAsia="Times New Roman"/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6218DE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6218DE"/>
    <w:pPr>
      <w:numPr>
        <w:numId w:val="3"/>
      </w:numPr>
      <w:snapToGrid w:val="0"/>
      <w:spacing w:before="120" w:after="120"/>
      <w:ind w:left="1273" w:hangingChars="634" w:hanging="1273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6218DE"/>
    <w:pPr>
      <w:numPr>
        <w:numId w:val="4"/>
      </w:numPr>
      <w:spacing w:before="120" w:after="120"/>
      <w:ind w:left="1132" w:hangingChars="564" w:hanging="1132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sub-proposal">
    <w:name w:val="sub-proposal"/>
    <w:basedOn w:val="a"/>
    <w:qFormat/>
    <w:rsid w:val="006218DE"/>
    <w:pPr>
      <w:numPr>
        <w:numId w:val="5"/>
      </w:numPr>
      <w:tabs>
        <w:tab w:val="left" w:pos="0"/>
        <w:tab w:val="left" w:pos="567"/>
        <w:tab w:val="left" w:pos="993"/>
      </w:tabs>
      <w:spacing w:before="120" w:after="120"/>
      <w:ind w:leftChars="354" w:left="989" w:hangingChars="140" w:hanging="281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rsid w:val="006218DE"/>
  </w:style>
  <w:style w:type="paragraph" w:customStyle="1" w:styleId="3rdlevelproposal">
    <w:name w:val="3rd level proposal"/>
    <w:basedOn w:val="sub-proposal"/>
    <w:qFormat/>
    <w:rsid w:val="006218DE"/>
    <w:pPr>
      <w:numPr>
        <w:numId w:val="6"/>
      </w:numPr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rsid w:val="006218DE"/>
    <w:pPr>
      <w:numPr>
        <w:numId w:val="7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a"/>
    <w:qFormat/>
    <w:rsid w:val="006218DE"/>
    <w:pPr>
      <w:numPr>
        <w:numId w:val="8"/>
      </w:numPr>
      <w:spacing w:after="60"/>
    </w:pPr>
    <w:rPr>
      <w:szCs w:val="16"/>
    </w:rPr>
  </w:style>
  <w:style w:type="paragraph" w:styleId="ac">
    <w:name w:val="List Paragraph"/>
    <w:basedOn w:val="a"/>
    <w:uiPriority w:val="34"/>
    <w:qFormat/>
    <w:rsid w:val="006218DE"/>
    <w:pPr>
      <w:spacing w:beforeLines="0"/>
      <w:ind w:left="720"/>
      <w:contextualSpacing/>
    </w:pPr>
    <w:rPr>
      <w:sz w:val="24"/>
      <w:szCs w:val="24"/>
    </w:rPr>
  </w:style>
  <w:style w:type="character" w:customStyle="1" w:styleId="Char3">
    <w:name w:val="页眉 Char"/>
    <w:basedOn w:val="a0"/>
    <w:link w:val="a7"/>
    <w:uiPriority w:val="99"/>
    <w:qFormat/>
    <w:rsid w:val="006218DE"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10"/>
    <w:link w:val="ZTE-C-proposal0"/>
    <w:qFormat/>
    <w:rsid w:val="006218DE"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20"/>
    <w:link w:val="ZTE-C-subProposal0"/>
    <w:qFormat/>
    <w:rsid w:val="006218DE"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1Char">
    <w:name w:val="目录 1 Char"/>
    <w:basedOn w:val="a0"/>
    <w:link w:val="10"/>
    <w:uiPriority w:val="39"/>
    <w:qFormat/>
    <w:rsid w:val="006218DE"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1Char"/>
    <w:link w:val="ZTE-C-proposal"/>
    <w:qFormat/>
    <w:rsid w:val="006218DE"/>
    <w:rPr>
      <w:rFonts w:eastAsia="Times New Roman"/>
      <w:color w:val="000000"/>
      <w:kern w:val="2"/>
    </w:rPr>
  </w:style>
  <w:style w:type="paragraph" w:customStyle="1" w:styleId="ZTE-C-3rdlevelproposal">
    <w:name w:val="ZTE-C-3rd level proposal"/>
    <w:basedOn w:val="30"/>
    <w:link w:val="ZTE-C-3rdlevelproposal0"/>
    <w:qFormat/>
    <w:rsid w:val="006218DE"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2Char">
    <w:name w:val="目录 2 Char"/>
    <w:basedOn w:val="a0"/>
    <w:link w:val="20"/>
    <w:uiPriority w:val="39"/>
    <w:qFormat/>
    <w:rsid w:val="006218DE"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2Char"/>
    <w:link w:val="ZTE-C-subProposal"/>
    <w:qFormat/>
    <w:rsid w:val="006218DE"/>
    <w:rPr>
      <w:rFonts w:eastAsia="Times New Roman"/>
      <w:kern w:val="2"/>
    </w:rPr>
  </w:style>
  <w:style w:type="paragraph" w:customStyle="1" w:styleId="ZTE-C-Observation">
    <w:name w:val="ZTE-C-Observation"/>
    <w:basedOn w:val="10"/>
    <w:link w:val="ZTE-C-Observation0"/>
    <w:qFormat/>
    <w:rsid w:val="006218DE"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3Char">
    <w:name w:val="目录 3 Char"/>
    <w:basedOn w:val="a0"/>
    <w:link w:val="30"/>
    <w:uiPriority w:val="39"/>
    <w:qFormat/>
    <w:rsid w:val="006218DE"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3Char"/>
    <w:link w:val="ZTE-C-3rdlevelproposal"/>
    <w:qFormat/>
    <w:rsid w:val="006218DE"/>
    <w:rPr>
      <w:rFonts w:eastAsia="Times New Roman"/>
      <w:kern w:val="2"/>
    </w:rPr>
  </w:style>
  <w:style w:type="paragraph" w:customStyle="1" w:styleId="ZTE-C-sub-Observation">
    <w:name w:val="ZTE-C-sub-Observation"/>
    <w:basedOn w:val="20"/>
    <w:link w:val="ZTE-C-sub-Observation0"/>
    <w:qFormat/>
    <w:rsid w:val="006218DE"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1Char"/>
    <w:link w:val="ZTE-C-Observation"/>
    <w:qFormat/>
    <w:rsid w:val="006218DE"/>
    <w:rPr>
      <w:rFonts w:eastAsia="Times New Roman"/>
      <w:kern w:val="2"/>
    </w:rPr>
  </w:style>
  <w:style w:type="paragraph" w:customStyle="1" w:styleId="ZTE-C-3rdlevelObservation">
    <w:name w:val="ZTE-C-3rd level Observation"/>
    <w:basedOn w:val="30"/>
    <w:link w:val="ZTE-C-3rdlevelObservation0"/>
    <w:qFormat/>
    <w:rsid w:val="006218DE"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2Char"/>
    <w:link w:val="ZTE-C-sub-Observation"/>
    <w:qFormat/>
    <w:rsid w:val="006218DE"/>
    <w:rPr>
      <w:rFonts w:eastAsia="Times New Roman"/>
      <w:kern w:val="2"/>
    </w:rPr>
  </w:style>
  <w:style w:type="character" w:customStyle="1" w:styleId="ZTE-C-3rdlevelObservation0">
    <w:name w:val="ZTE-C-3rd level Observation 字符"/>
    <w:basedOn w:val="3Char"/>
    <w:link w:val="ZTE-C-3rdlevelObservation"/>
    <w:qFormat/>
    <w:rsid w:val="006218DE"/>
    <w:rPr>
      <w:rFonts w:eastAsia="Times New Roman"/>
      <w:kern w:val="2"/>
    </w:rPr>
  </w:style>
  <w:style w:type="character" w:customStyle="1" w:styleId="Char2">
    <w:name w:val="页脚 Char"/>
    <w:basedOn w:val="a0"/>
    <w:link w:val="a6"/>
    <w:uiPriority w:val="99"/>
    <w:qFormat/>
    <w:rsid w:val="006218DE"/>
    <w:rPr>
      <w:rFonts w:eastAsia="Times New Roman"/>
      <w:kern w:val="2"/>
      <w:sz w:val="18"/>
      <w:szCs w:val="18"/>
    </w:rPr>
  </w:style>
  <w:style w:type="paragraph" w:customStyle="1" w:styleId="TAH">
    <w:name w:val="TAH"/>
    <w:basedOn w:val="TAC"/>
    <w:qFormat/>
    <w:rsid w:val="006218DE"/>
    <w:rPr>
      <w:b/>
    </w:rPr>
  </w:style>
  <w:style w:type="paragraph" w:customStyle="1" w:styleId="TAC">
    <w:name w:val="TAC"/>
    <w:basedOn w:val="TAL"/>
    <w:qFormat/>
    <w:rsid w:val="006218DE"/>
    <w:pPr>
      <w:jc w:val="center"/>
    </w:pPr>
  </w:style>
  <w:style w:type="paragraph" w:customStyle="1" w:styleId="TAL">
    <w:name w:val="TAL"/>
    <w:basedOn w:val="a"/>
    <w:qFormat/>
    <w:rsid w:val="006218DE"/>
    <w:pPr>
      <w:keepNext/>
      <w:keepLines/>
    </w:pPr>
    <w:rPr>
      <w:rFonts w:ascii="Arial" w:hAnsi="Arial"/>
      <w:sz w:val="18"/>
    </w:rPr>
  </w:style>
  <w:style w:type="character" w:customStyle="1" w:styleId="fontstyle01">
    <w:name w:val="fontstyle01"/>
    <w:qFormat/>
    <w:rsid w:val="006218DE"/>
    <w:rPr>
      <w:rFonts w:ascii="Times" w:hAnsi="Times" w:hint="default"/>
      <w:color w:val="000000"/>
      <w:sz w:val="20"/>
      <w:szCs w:val="20"/>
    </w:rPr>
  </w:style>
  <w:style w:type="character" w:customStyle="1" w:styleId="Char0">
    <w:name w:val="批注文字 Char"/>
    <w:basedOn w:val="a0"/>
    <w:link w:val="a4"/>
    <w:uiPriority w:val="99"/>
    <w:semiHidden/>
    <w:qFormat/>
    <w:rsid w:val="006218DE"/>
    <w:rPr>
      <w:rFonts w:eastAsia="Times New Roman"/>
      <w:kern w:val="2"/>
    </w:rPr>
  </w:style>
  <w:style w:type="character" w:customStyle="1" w:styleId="Char4">
    <w:name w:val="批注主题 Char"/>
    <w:basedOn w:val="Char0"/>
    <w:link w:val="a9"/>
    <w:uiPriority w:val="99"/>
    <w:semiHidden/>
    <w:qFormat/>
    <w:rsid w:val="006218DE"/>
    <w:rPr>
      <w:rFonts w:eastAsia="Times New Roman"/>
      <w:b/>
      <w:bCs/>
      <w:kern w:val="2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6218DE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B3001-3DD2-4BB1-8885-9D96D32B0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1871</Words>
  <Characters>10669</Characters>
  <Application>Microsoft Office Word</Application>
  <DocSecurity>0</DocSecurity>
  <Lines>88</Lines>
  <Paragraphs>25</Paragraphs>
  <ScaleCrop>false</ScaleCrop>
  <Company>ZTE</Company>
  <LinksUpToDate>false</LinksUpToDate>
  <CharactersWithSpaces>12515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22</cp:revision>
  <dcterms:created xsi:type="dcterms:W3CDTF">2023-02-16T11:19:00Z</dcterms:created>
  <dcterms:modified xsi:type="dcterms:W3CDTF">2023-02-17T12:33:00Z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B891CFA2CB504A7F96F34D25BA54439E</vt:lpwstr>
  </property>
</Properties>
</file>