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78AF5128"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044ADC">
        <w:rPr>
          <w:b/>
          <w:kern w:val="2"/>
          <w:lang w:eastAsia="zh-CN"/>
        </w:rPr>
        <w:t>TSG</w:t>
      </w:r>
      <w:r w:rsidR="00044ADC">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w:t>
      </w:r>
      <w:r w:rsidR="00685E5D">
        <w:rPr>
          <w:b/>
          <w:kern w:val="2"/>
          <w:lang w:eastAsia="zh-CN"/>
        </w:rPr>
        <w:t>1</w:t>
      </w:r>
      <w:r w:rsidR="0031055C">
        <w:rPr>
          <w:b/>
          <w:kern w:val="2"/>
          <w:lang w:eastAsia="zh-CN"/>
        </w:rPr>
        <w:t xml:space="preserve">1    </w:t>
      </w:r>
      <w:r w:rsidR="0091283C">
        <w:rPr>
          <w:b/>
          <w:kern w:val="2"/>
          <w:lang w:eastAsia="zh-CN"/>
        </w:rPr>
        <w:tab/>
      </w:r>
      <w:r w:rsidR="00602F58" w:rsidRPr="00602F58">
        <w:rPr>
          <w:b/>
          <w:kern w:val="2"/>
          <w:lang w:eastAsia="zh-CN"/>
        </w:rPr>
        <w:t>R1-2212484</w:t>
      </w:r>
      <w:r w:rsidR="00D81A37">
        <w:rPr>
          <w:b/>
          <w:kern w:val="2"/>
          <w:lang w:eastAsia="zh-CN"/>
        </w:rPr>
        <w:t xml:space="preserve">                    </w:t>
      </w:r>
      <w:r w:rsidR="00730E0E">
        <w:rPr>
          <w:b/>
          <w:kern w:val="2"/>
          <w:lang w:eastAsia="zh-CN"/>
        </w:rPr>
        <w:t xml:space="preserve">                                                                                                                                           </w:t>
      </w:r>
    </w:p>
    <w:p w14:paraId="45F916B8" w14:textId="2D056AB7" w:rsidR="009C0564" w:rsidRPr="00CF195E" w:rsidRDefault="0031055C" w:rsidP="00CF195E">
      <w:pPr>
        <w:jc w:val="left"/>
        <w:rPr>
          <w:b/>
          <w:kern w:val="2"/>
          <w:lang w:eastAsia="zh-CN"/>
        </w:rPr>
      </w:pPr>
      <w:r>
        <w:rPr>
          <w:b/>
          <w:kern w:val="2"/>
          <w:lang w:eastAsia="zh-CN"/>
        </w:rPr>
        <w:t>Toulouse, France,</w:t>
      </w:r>
      <w:r w:rsidR="00647375" w:rsidRPr="00647375">
        <w:rPr>
          <w:b/>
          <w:kern w:val="2"/>
          <w:lang w:eastAsia="zh-CN"/>
        </w:rPr>
        <w:t xml:space="preserve"> </w:t>
      </w:r>
      <w:r>
        <w:rPr>
          <w:b/>
          <w:kern w:val="2"/>
          <w:lang w:eastAsia="zh-CN"/>
        </w:rPr>
        <w:t>November</w:t>
      </w:r>
      <w:r w:rsidR="00647375" w:rsidRPr="00647375">
        <w:rPr>
          <w:b/>
          <w:kern w:val="2"/>
          <w:lang w:eastAsia="zh-CN"/>
        </w:rPr>
        <w:t xml:space="preserve"> 1</w:t>
      </w:r>
      <w:r>
        <w:rPr>
          <w:b/>
          <w:kern w:val="2"/>
          <w:lang w:eastAsia="zh-CN"/>
        </w:rPr>
        <w:t>4</w:t>
      </w:r>
      <w:r w:rsidR="00647375" w:rsidRPr="00647375">
        <w:rPr>
          <w:b/>
          <w:kern w:val="2"/>
          <w:lang w:eastAsia="zh-CN"/>
        </w:rPr>
        <w:t xml:space="preserve"> – 1</w:t>
      </w:r>
      <w:r>
        <w:rPr>
          <w:b/>
          <w:kern w:val="2"/>
          <w:lang w:eastAsia="zh-CN"/>
        </w:rPr>
        <w:t>8</w:t>
      </w:r>
      <w:r w:rsidR="00647375" w:rsidRPr="00647375">
        <w:rPr>
          <w:rFonts w:hint="eastAsia"/>
          <w:b/>
          <w:kern w:val="2"/>
          <w:lang w:eastAsia="zh-CN"/>
        </w:rPr>
        <w:t>,</w:t>
      </w:r>
      <w:r w:rsidR="00647375" w:rsidRPr="00647375">
        <w:rPr>
          <w:b/>
          <w:kern w:val="2"/>
          <w:lang w:eastAsia="zh-CN"/>
        </w:rPr>
        <w:t xml:space="preserve"> 2022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7A45164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E1467">
        <w:rPr>
          <w:b/>
          <w:kern w:val="2"/>
          <w:lang w:eastAsia="zh-CN"/>
        </w:rPr>
        <w:t>7</w:t>
      </w:r>
      <w:r w:rsidR="0079022D">
        <w:rPr>
          <w:b/>
          <w:kern w:val="2"/>
          <w:lang w:eastAsia="zh-CN"/>
        </w:rPr>
        <w:t>.1</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7499F2E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E1467">
        <w:rPr>
          <w:b/>
          <w:kern w:val="2"/>
          <w:lang w:eastAsia="zh-CN"/>
        </w:rPr>
        <w:t>Discussion on UE FG</w:t>
      </w:r>
      <w:bookmarkStart w:id="0" w:name="_GoBack"/>
      <w:bookmarkEnd w:id="0"/>
      <w:r w:rsidR="004E1467">
        <w:rPr>
          <w:b/>
          <w:kern w:val="2"/>
          <w:lang w:eastAsia="zh-CN"/>
        </w:rPr>
        <w:t>3-1 for Rel-15 UEs</w:t>
      </w:r>
      <w:r w:rsidR="00B66D80" w:rsidRPr="00B66D80">
        <w:rPr>
          <w:b/>
          <w:kern w:val="2"/>
          <w:lang w:eastAsia="zh-CN"/>
        </w:rPr>
        <w:t xml:space="preserve">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4E3CF90F" w14:textId="46DEDDEF" w:rsidR="00B54DB5" w:rsidRDefault="008F3215" w:rsidP="00FF7EF5">
      <w:pPr>
        <w:rPr>
          <w:lang w:val="en-GB" w:eastAsia="zh-CN"/>
        </w:rPr>
      </w:pPr>
      <w:r>
        <w:rPr>
          <w:lang w:val="en-GB" w:eastAsia="zh-CN"/>
        </w:rPr>
        <w:t>I</w:t>
      </w:r>
      <w:r w:rsidR="00E97147">
        <w:rPr>
          <w:lang w:val="en-GB" w:eastAsia="zh-CN"/>
        </w:rPr>
        <w:t>n</w:t>
      </w:r>
      <w:r w:rsidR="00325C24">
        <w:rPr>
          <w:lang w:val="en-GB" w:eastAsia="zh-CN"/>
        </w:rPr>
        <w:t xml:space="preserve"> </w:t>
      </w:r>
      <w:r w:rsidR="00325C24">
        <w:rPr>
          <w:lang w:val="en-GB" w:eastAsia="zh-CN"/>
        </w:rPr>
        <w:fldChar w:fldCharType="begin"/>
      </w:r>
      <w:r w:rsidR="00325C24">
        <w:rPr>
          <w:lang w:val="en-GB" w:eastAsia="zh-CN"/>
        </w:rPr>
        <w:instrText xml:space="preserve"> REF OLE_LINK18 \n \h </w:instrText>
      </w:r>
      <w:r w:rsidR="00325C24">
        <w:rPr>
          <w:lang w:val="en-GB" w:eastAsia="zh-CN"/>
        </w:rPr>
      </w:r>
      <w:r w:rsidR="00325C24">
        <w:rPr>
          <w:lang w:val="en-GB" w:eastAsia="zh-CN"/>
        </w:rPr>
        <w:fldChar w:fldCharType="separate"/>
      </w:r>
      <w:r w:rsidR="00FC63BC">
        <w:rPr>
          <w:lang w:val="en-GB" w:eastAsia="zh-CN"/>
        </w:rPr>
        <w:t>[1]</w:t>
      </w:r>
      <w:r w:rsidR="00325C24">
        <w:rPr>
          <w:lang w:val="en-GB" w:eastAsia="zh-CN"/>
        </w:rPr>
        <w:fldChar w:fldCharType="end"/>
      </w:r>
      <w:r>
        <w:rPr>
          <w:lang w:val="en-GB" w:eastAsia="zh-CN"/>
        </w:rPr>
        <w:t xml:space="preserve">, </w:t>
      </w:r>
      <w:r w:rsidR="0041714E">
        <w:rPr>
          <w:lang w:val="en-GB" w:eastAsia="zh-CN"/>
        </w:rPr>
        <w:t xml:space="preserve">FG 3-1 </w:t>
      </w:r>
      <w:r w:rsidR="004E616D">
        <w:rPr>
          <w:lang w:val="en-GB" w:eastAsia="zh-CN"/>
        </w:rPr>
        <w:t>has been</w:t>
      </w:r>
      <w:r w:rsidR="0041714E">
        <w:rPr>
          <w:lang w:val="en-GB" w:eastAsia="zh-CN"/>
        </w:rPr>
        <w:t xml:space="preserve"> specified to define UE basic DL control channel</w:t>
      </w:r>
      <w:r w:rsidR="00AD7C9E">
        <w:rPr>
          <w:lang w:val="en-GB" w:eastAsia="zh-CN"/>
        </w:rPr>
        <w:t xml:space="preserve">. </w:t>
      </w:r>
      <w:r w:rsidR="005D11BF">
        <w:rPr>
          <w:lang w:val="en-GB" w:eastAsia="zh-CN"/>
        </w:rPr>
        <w:t>This contribution provides our views for</w:t>
      </w:r>
      <w:r w:rsidR="008B548E">
        <w:rPr>
          <w:lang w:val="en-GB" w:eastAsia="zh-CN"/>
        </w:rPr>
        <w:t xml:space="preserve"> </w:t>
      </w:r>
      <w:r w:rsidR="00865454">
        <w:rPr>
          <w:lang w:val="en-GB" w:eastAsia="zh-CN"/>
        </w:rPr>
        <w:t xml:space="preserve">clarification of </w:t>
      </w:r>
      <w:r w:rsidR="008B548E">
        <w:rPr>
          <w:lang w:val="en-GB" w:eastAsia="zh-CN"/>
        </w:rPr>
        <w:t>FG</w:t>
      </w:r>
      <w:r w:rsidR="00865454">
        <w:rPr>
          <w:lang w:val="en-GB" w:eastAsia="zh-CN"/>
        </w:rPr>
        <w:t xml:space="preserve"> </w:t>
      </w:r>
      <w:r w:rsidR="008B548E">
        <w:rPr>
          <w:lang w:val="en-GB" w:eastAsia="zh-CN"/>
        </w:rPr>
        <w:t>3-1</w:t>
      </w:r>
      <w:r w:rsidR="005D11BF">
        <w:rPr>
          <w:lang w:val="en-GB" w:eastAsia="zh-CN"/>
        </w:rPr>
        <w:t>.</w:t>
      </w:r>
    </w:p>
    <w:p w14:paraId="1B89ED7B" w14:textId="673CE390" w:rsidR="00B54DB5" w:rsidRDefault="00B54DB5" w:rsidP="00B54DB5">
      <w:pPr>
        <w:pStyle w:val="1"/>
      </w:pPr>
      <w:r>
        <w:rPr>
          <w:lang w:val="en-GB"/>
        </w:rPr>
        <w:t>D</w:t>
      </w:r>
      <w:r w:rsidRPr="0074747D">
        <w:rPr>
          <w:lang w:val="en-GB"/>
        </w:rPr>
        <w:t>iscussio</w:t>
      </w:r>
      <w:r>
        <w:rPr>
          <w:lang w:val="en-GB"/>
        </w:rPr>
        <w:t xml:space="preserve">n on UE feature group 3-1 for NR </w:t>
      </w:r>
      <w:r>
        <w:t>Rel-15</w:t>
      </w:r>
      <w:r w:rsidR="009E2B33">
        <w:t>(</w:t>
      </w:r>
      <w:r w:rsidR="00865454">
        <w:t>/16</w:t>
      </w:r>
      <w:r w:rsidR="009E2B33">
        <w:t>)</w:t>
      </w:r>
      <w:r>
        <w:t xml:space="preserve"> UEs</w:t>
      </w:r>
    </w:p>
    <w:p w14:paraId="41828828" w14:textId="2CFD0432" w:rsidR="00480B26" w:rsidRDefault="00B54DB5" w:rsidP="00FF7EF5">
      <w:pPr>
        <w:rPr>
          <w:lang w:val="en-GB" w:eastAsia="zh-CN"/>
        </w:rPr>
      </w:pPr>
      <w:r>
        <w:rPr>
          <w:lang w:val="en-GB" w:eastAsia="zh-CN"/>
        </w:rPr>
        <w:t>In Rel-15 specification, FG 3-1 i</w:t>
      </w:r>
      <w:r w:rsidR="0041552A">
        <w:rPr>
          <w:lang w:val="en-GB" w:eastAsia="zh-CN"/>
        </w:rPr>
        <w:t xml:space="preserve">s specified to define UE </w:t>
      </w:r>
      <w:r>
        <w:rPr>
          <w:lang w:val="en-GB" w:eastAsia="zh-CN"/>
        </w:rPr>
        <w:t xml:space="preserve">basic DL control channel, </w:t>
      </w:r>
      <w:r w:rsidR="00865454">
        <w:rPr>
          <w:lang w:val="en-GB" w:eastAsia="zh-CN"/>
        </w:rPr>
        <w:t>which</w:t>
      </w:r>
      <w:r w:rsidR="0041552A">
        <w:rPr>
          <w:lang w:val="en-GB" w:eastAsia="zh-CN"/>
        </w:rPr>
        <w:t xml:space="preserve"> is </w:t>
      </w:r>
      <w:r w:rsidR="0041552A" w:rsidRPr="00602F58">
        <w:rPr>
          <w:lang w:val="en-GB" w:eastAsia="zh-CN"/>
        </w:rPr>
        <w:t>mandatory without capability signalling</w:t>
      </w:r>
      <w:r w:rsidR="0041552A">
        <w:rPr>
          <w:lang w:val="en-GB" w:eastAsia="zh-CN"/>
        </w:rPr>
        <w:t xml:space="preserve">. In FG3-1, </w:t>
      </w:r>
      <w:r w:rsidR="001769F1">
        <w:rPr>
          <w:lang w:val="en-GB" w:eastAsia="zh-CN"/>
        </w:rPr>
        <w:t>it specifies that</w:t>
      </w:r>
      <w:r w:rsidR="0041552A">
        <w:rPr>
          <w:lang w:val="en-GB" w:eastAsia="zh-CN"/>
        </w:rPr>
        <w:t xml:space="preserve"> </w:t>
      </w:r>
      <w:r w:rsidR="008F3215">
        <w:rPr>
          <w:lang w:val="en-GB" w:eastAsia="zh-CN"/>
        </w:rPr>
        <w:t xml:space="preserve">a UE supports </w:t>
      </w:r>
      <w:r w:rsidR="0041552A">
        <w:rPr>
          <w:lang w:val="en-GB" w:eastAsia="zh-CN"/>
        </w:rPr>
        <w:t>o</w:t>
      </w:r>
      <w:r w:rsidRPr="002E32FC">
        <w:rPr>
          <w:lang w:val="en-GB" w:eastAsia="zh-CN"/>
        </w:rPr>
        <w:t>ne configured CORESET per BWP per cell in addition to CORESET0</w:t>
      </w:r>
      <w:r w:rsidR="001769F1">
        <w:rPr>
          <w:lang w:val="en-GB" w:eastAsia="zh-CN"/>
        </w:rPr>
        <w:t>.</w:t>
      </w:r>
      <w:r w:rsidR="00D1176C">
        <w:rPr>
          <w:lang w:val="en-GB" w:eastAsia="zh-CN"/>
        </w:rPr>
        <w:t xml:space="preserve"> However, it is not clear to us whether it is applicable only for the case that </w:t>
      </w:r>
      <w:r w:rsidR="00810CC8">
        <w:rPr>
          <w:lang w:val="en-GB" w:eastAsia="zh-CN"/>
        </w:rPr>
        <w:t>a</w:t>
      </w:r>
      <w:r w:rsidR="00D1176C">
        <w:rPr>
          <w:lang w:val="en-GB" w:eastAsia="zh-CN"/>
        </w:rPr>
        <w:t xml:space="preserve"> BWP </w:t>
      </w:r>
      <w:r w:rsidR="00BD1C12">
        <w:rPr>
          <w:lang w:val="en-GB" w:eastAsia="zh-CN"/>
        </w:rPr>
        <w:t xml:space="preserve">contains the entire CORESET0, </w:t>
      </w:r>
      <w:r w:rsidR="00D1176C">
        <w:rPr>
          <w:lang w:val="en-GB" w:eastAsia="zh-CN"/>
        </w:rPr>
        <w:t>or, also applicable for the</w:t>
      </w:r>
      <w:r w:rsidR="001E200E">
        <w:rPr>
          <w:lang w:val="en-GB" w:eastAsia="zh-CN"/>
        </w:rPr>
        <w:t xml:space="preserve"> case that</w:t>
      </w:r>
      <w:r w:rsidR="00810CC8">
        <w:rPr>
          <w:lang w:val="en-GB" w:eastAsia="zh-CN"/>
        </w:rPr>
        <w:t xml:space="preserve"> a</w:t>
      </w:r>
      <w:r w:rsidR="00D1176C">
        <w:rPr>
          <w:lang w:val="en-GB" w:eastAsia="zh-CN"/>
        </w:rPr>
        <w:t xml:space="preserve"> </w:t>
      </w:r>
      <w:r w:rsidR="00BD1C12">
        <w:rPr>
          <w:lang w:val="en-GB" w:eastAsia="zh-CN"/>
        </w:rPr>
        <w:t>BWP</w:t>
      </w:r>
      <w:r w:rsidR="00EE7717">
        <w:rPr>
          <w:lang w:val="en-GB" w:eastAsia="zh-CN"/>
        </w:rPr>
        <w:t xml:space="preserve"> doesn’t contain the entire CORESET0</w:t>
      </w:r>
      <w:r w:rsidR="00BD1C12">
        <w:rPr>
          <w:lang w:val="en-GB" w:eastAsia="zh-CN"/>
        </w:rPr>
        <w:t>.</w:t>
      </w:r>
      <w:r w:rsidR="00480B26">
        <w:rPr>
          <w:lang w:val="en-GB" w:eastAsia="zh-CN"/>
        </w:rPr>
        <w:t xml:space="preserve"> </w:t>
      </w:r>
      <w:r w:rsidR="00B75D7D">
        <w:rPr>
          <w:lang w:val="en-GB" w:eastAsia="zh-CN"/>
        </w:rPr>
        <w:t xml:space="preserve"> </w:t>
      </w:r>
      <w:r w:rsidR="00595F7B">
        <w:rPr>
          <w:lang w:val="en-GB" w:eastAsia="zh-CN"/>
        </w:rPr>
        <w:t xml:space="preserve">The former case that a BWP contains the entire CORESET0 is defined in FG 6-1, </w:t>
      </w:r>
      <w:r w:rsidR="00865454">
        <w:rPr>
          <w:lang w:val="en-GB" w:eastAsia="zh-CN"/>
        </w:rPr>
        <w:t>which</w:t>
      </w:r>
      <w:r w:rsidR="00595F7B">
        <w:rPr>
          <w:lang w:val="en-GB" w:eastAsia="zh-CN"/>
        </w:rPr>
        <w:t xml:space="preserve"> defines </w:t>
      </w:r>
      <w:r w:rsidR="00865454">
        <w:rPr>
          <w:lang w:val="en-GB" w:eastAsia="zh-CN"/>
        </w:rPr>
        <w:t xml:space="preserve">the </w:t>
      </w:r>
      <w:r w:rsidR="00595F7B" w:rsidRPr="00602F58">
        <w:rPr>
          <w:lang w:val="en-GB" w:eastAsia="zh-CN"/>
        </w:rPr>
        <w:t xml:space="preserve">basic BWP operation with restriction and is mandatory without capability signalling. To provide more flexibility for BWP configuration, the </w:t>
      </w:r>
      <w:r w:rsidR="00865454">
        <w:rPr>
          <w:lang w:val="en-GB" w:eastAsia="zh-CN"/>
        </w:rPr>
        <w:t>latter</w:t>
      </w:r>
      <w:r w:rsidR="00595F7B" w:rsidRPr="00602F58">
        <w:rPr>
          <w:lang w:val="en-GB" w:eastAsia="zh-CN"/>
        </w:rPr>
        <w:t xml:space="preserve"> case is also introduced as FG 6-1a, </w:t>
      </w:r>
      <w:r w:rsidR="00865454">
        <w:rPr>
          <w:lang w:val="en-GB" w:eastAsia="zh-CN"/>
        </w:rPr>
        <w:t>which</w:t>
      </w:r>
      <w:r w:rsidR="00595F7B" w:rsidRPr="00602F58">
        <w:rPr>
          <w:lang w:val="en-GB" w:eastAsia="zh-CN"/>
        </w:rPr>
        <w:t xml:space="preserve"> defines the BWP operation without restriction on BW of BWP(s), </w:t>
      </w:r>
      <w:r w:rsidR="00865454">
        <w:rPr>
          <w:lang w:val="en-GB" w:eastAsia="zh-CN"/>
        </w:rPr>
        <w:t>as</w:t>
      </w:r>
      <w:r w:rsidR="00595F7B" w:rsidRPr="00602F58">
        <w:rPr>
          <w:lang w:val="en-GB" w:eastAsia="zh-CN"/>
        </w:rPr>
        <w:t xml:space="preserve"> optional with capability signal</w:t>
      </w:r>
      <w:r w:rsidR="00CD1033">
        <w:rPr>
          <w:lang w:val="en-GB" w:eastAsia="zh-CN"/>
        </w:rPr>
        <w:t>l</w:t>
      </w:r>
      <w:r w:rsidR="00595F7B" w:rsidRPr="00602F58">
        <w:rPr>
          <w:lang w:val="en-GB" w:eastAsia="zh-CN"/>
        </w:rPr>
        <w:t>ing</w:t>
      </w:r>
      <w:r w:rsidR="00865454">
        <w:rPr>
          <w:lang w:val="en-GB" w:eastAsia="zh-CN"/>
        </w:rPr>
        <w:t>, as shown below</w:t>
      </w:r>
      <w:r w:rsidR="00595F7B" w:rsidRPr="00602F58">
        <w:rPr>
          <w:lang w:val="en-GB" w:eastAsia="zh-CN"/>
        </w:rPr>
        <w:t>.</w:t>
      </w:r>
    </w:p>
    <w:tbl>
      <w:tblPr>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15"/>
        <w:gridCol w:w="1957"/>
        <w:gridCol w:w="2497"/>
        <w:gridCol w:w="1325"/>
        <w:gridCol w:w="1907"/>
      </w:tblGrid>
      <w:tr w:rsidR="0091283C" w:rsidRPr="00B73BA4" w14:paraId="21B61116" w14:textId="77777777" w:rsidTr="001C3512">
        <w:tc>
          <w:tcPr>
            <w:tcW w:w="1677" w:type="dxa"/>
          </w:tcPr>
          <w:p w14:paraId="2AEA78B1" w14:textId="77777777" w:rsidR="0091283C" w:rsidRPr="00B73BA4" w:rsidRDefault="0091283C" w:rsidP="001C3512">
            <w:pPr>
              <w:keepNext/>
              <w:keepLines/>
              <w:overflowPunct w:val="0"/>
              <w:snapToGrid/>
              <w:spacing w:after="0"/>
              <w:jc w:val="left"/>
              <w:textAlignment w:val="baseline"/>
              <w:rPr>
                <w:rFonts w:ascii="Arial" w:eastAsia="Times New Roman" w:hAnsi="Arial"/>
                <w:sz w:val="18"/>
                <w:szCs w:val="20"/>
                <w:lang w:val="en-GB" w:eastAsia="ja-JP"/>
              </w:rPr>
            </w:pPr>
            <w:r w:rsidRPr="00B73BA4">
              <w:rPr>
                <w:rFonts w:ascii="Arial" w:eastAsia="Times New Roman" w:hAnsi="Arial"/>
                <w:sz w:val="18"/>
                <w:szCs w:val="20"/>
                <w:lang w:val="en-GB" w:eastAsia="ja-JP"/>
              </w:rPr>
              <w:t>DL control channel and procedure</w:t>
            </w:r>
          </w:p>
        </w:tc>
        <w:tc>
          <w:tcPr>
            <w:tcW w:w="815" w:type="dxa"/>
          </w:tcPr>
          <w:p w14:paraId="0024E6FC" w14:textId="77777777" w:rsidR="0091283C" w:rsidRPr="00B73BA4" w:rsidRDefault="0091283C" w:rsidP="001C3512">
            <w:pPr>
              <w:keepNext/>
              <w:keepLines/>
              <w:overflowPunct w:val="0"/>
              <w:snapToGrid/>
              <w:spacing w:after="0"/>
              <w:jc w:val="left"/>
              <w:textAlignment w:val="baseline"/>
              <w:rPr>
                <w:rFonts w:ascii="Arial" w:eastAsia="Times New Roman" w:hAnsi="Arial"/>
                <w:sz w:val="18"/>
                <w:szCs w:val="20"/>
                <w:lang w:val="en-GB" w:eastAsia="ja-JP"/>
              </w:rPr>
            </w:pPr>
            <w:r w:rsidRPr="00B73BA4">
              <w:rPr>
                <w:rFonts w:ascii="Arial" w:eastAsia="Times New Roman" w:hAnsi="Arial"/>
                <w:sz w:val="18"/>
                <w:szCs w:val="20"/>
                <w:lang w:val="en-GB" w:eastAsia="ja-JP"/>
              </w:rPr>
              <w:t>3-1</w:t>
            </w:r>
          </w:p>
        </w:tc>
        <w:tc>
          <w:tcPr>
            <w:tcW w:w="1957" w:type="dxa"/>
          </w:tcPr>
          <w:p w14:paraId="22BE0C5E" w14:textId="77777777" w:rsidR="0091283C" w:rsidRPr="00B73BA4" w:rsidRDefault="0091283C" w:rsidP="001C3512">
            <w:pPr>
              <w:keepNext/>
              <w:keepLines/>
              <w:overflowPunct w:val="0"/>
              <w:snapToGrid/>
              <w:spacing w:after="0"/>
              <w:jc w:val="left"/>
              <w:textAlignment w:val="baseline"/>
              <w:rPr>
                <w:rFonts w:ascii="Arial" w:eastAsia="Times New Roman" w:hAnsi="Arial"/>
                <w:sz w:val="18"/>
                <w:szCs w:val="20"/>
                <w:lang w:val="en-GB" w:eastAsia="ja-JP"/>
              </w:rPr>
            </w:pPr>
            <w:r w:rsidRPr="00B73BA4">
              <w:rPr>
                <w:rFonts w:ascii="Arial" w:eastAsia="Times New Roman" w:hAnsi="Arial"/>
                <w:sz w:val="18"/>
                <w:szCs w:val="20"/>
                <w:lang w:val="en-GB" w:eastAsia="ja-JP"/>
              </w:rPr>
              <w:t>Basic DL control channel</w:t>
            </w:r>
          </w:p>
        </w:tc>
        <w:tc>
          <w:tcPr>
            <w:tcW w:w="2497" w:type="dxa"/>
          </w:tcPr>
          <w:p w14:paraId="6FED3C2D" w14:textId="77777777" w:rsidR="0091283C" w:rsidRPr="00B73BA4" w:rsidRDefault="0091283C" w:rsidP="001C3512">
            <w:pPr>
              <w:keepNext/>
              <w:keepLines/>
              <w:overflowPunct w:val="0"/>
              <w:snapToGrid/>
              <w:spacing w:after="0"/>
              <w:jc w:val="left"/>
              <w:textAlignment w:val="baseline"/>
              <w:rPr>
                <w:rFonts w:ascii="Arial" w:eastAsia="Times New Roman" w:hAnsi="Arial"/>
                <w:sz w:val="18"/>
                <w:szCs w:val="20"/>
                <w:lang w:val="en-GB" w:eastAsia="ja-JP"/>
              </w:rPr>
            </w:pPr>
            <w:r w:rsidRPr="001C3512">
              <w:rPr>
                <w:rFonts w:ascii="Arial" w:eastAsia="Times New Roman" w:hAnsi="Arial"/>
                <w:sz w:val="18"/>
                <w:szCs w:val="20"/>
                <w:highlight w:val="yellow"/>
                <w:lang w:val="en-GB" w:eastAsia="ja-JP"/>
              </w:rPr>
              <w:t>1) One configured CORESET per BWP per cell in addition to CORESET0</w:t>
            </w:r>
          </w:p>
          <w:p w14:paraId="7B2A8441" w14:textId="77777777" w:rsidR="0091283C" w:rsidRPr="00B73BA4" w:rsidRDefault="0091283C" w:rsidP="001C3512">
            <w:pPr>
              <w:keepNext/>
              <w:keepLines/>
              <w:overflowPunct w:val="0"/>
              <w:snapToGrid/>
              <w:spacing w:after="0"/>
              <w:jc w:val="left"/>
              <w:textAlignment w:val="baseline"/>
              <w:rPr>
                <w:rFonts w:ascii="Arial" w:eastAsia="Times New Roman" w:hAnsi="Arial"/>
                <w:sz w:val="18"/>
                <w:szCs w:val="20"/>
                <w:lang w:val="en-GB" w:eastAsia="ja-JP"/>
              </w:rPr>
            </w:pPr>
            <w:r>
              <w:rPr>
                <w:rFonts w:ascii="Arial" w:eastAsia="Times New Roman" w:hAnsi="Arial"/>
                <w:sz w:val="18"/>
                <w:szCs w:val="20"/>
                <w:lang w:val="en-GB" w:eastAsia="ja-JP"/>
              </w:rPr>
              <w:t>&lt;omitted&gt;</w:t>
            </w:r>
          </w:p>
        </w:tc>
        <w:tc>
          <w:tcPr>
            <w:tcW w:w="1325" w:type="dxa"/>
          </w:tcPr>
          <w:p w14:paraId="29209FD6" w14:textId="77777777" w:rsidR="0091283C" w:rsidRPr="00B73BA4" w:rsidRDefault="0091283C" w:rsidP="001C3512">
            <w:pPr>
              <w:keepNext/>
              <w:keepLines/>
              <w:overflowPunct w:val="0"/>
              <w:snapToGrid/>
              <w:spacing w:after="0"/>
              <w:jc w:val="left"/>
              <w:textAlignment w:val="baseline"/>
              <w:rPr>
                <w:rFonts w:ascii="Arial" w:eastAsia="Times New Roman" w:hAnsi="Arial"/>
                <w:sz w:val="18"/>
                <w:szCs w:val="20"/>
                <w:lang w:val="en-GB" w:eastAsia="ja-JP"/>
              </w:rPr>
            </w:pPr>
          </w:p>
        </w:tc>
        <w:tc>
          <w:tcPr>
            <w:tcW w:w="1907" w:type="dxa"/>
          </w:tcPr>
          <w:p w14:paraId="63A08FB5" w14:textId="77777777" w:rsidR="0091283C" w:rsidRPr="00B73BA4" w:rsidRDefault="0091283C" w:rsidP="001C3512">
            <w:pPr>
              <w:keepNext/>
              <w:keepLines/>
              <w:overflowPunct w:val="0"/>
              <w:snapToGrid/>
              <w:spacing w:after="0"/>
              <w:jc w:val="left"/>
              <w:textAlignment w:val="baseline"/>
              <w:rPr>
                <w:rFonts w:ascii="Arial" w:eastAsia="Times New Roman" w:hAnsi="Arial"/>
                <w:sz w:val="18"/>
                <w:szCs w:val="20"/>
                <w:lang w:val="en-GB" w:eastAsia="ja-JP"/>
              </w:rPr>
            </w:pPr>
            <w:r w:rsidRPr="00B73BA4">
              <w:rPr>
                <w:rFonts w:ascii="Arial" w:eastAsia="Times New Roman" w:hAnsi="Arial"/>
                <w:sz w:val="18"/>
                <w:szCs w:val="20"/>
                <w:lang w:val="en-GB" w:eastAsia="ja-JP"/>
              </w:rPr>
              <w:t>Mandatory without capability signalling</w:t>
            </w:r>
          </w:p>
        </w:tc>
      </w:tr>
      <w:tr w:rsidR="0091283C" w:rsidRPr="006C6E0F" w14:paraId="030A5911" w14:textId="77777777" w:rsidTr="001C3512">
        <w:tc>
          <w:tcPr>
            <w:tcW w:w="1677" w:type="dxa"/>
            <w:vMerge w:val="restart"/>
          </w:tcPr>
          <w:p w14:paraId="60BA35E8" w14:textId="77777777" w:rsidR="0091283C" w:rsidRPr="006C6E0F" w:rsidRDefault="0091283C" w:rsidP="001C3512">
            <w:pPr>
              <w:pStyle w:val="TAL"/>
            </w:pPr>
            <w:r w:rsidRPr="006C6E0F">
              <w:t>6. CA/DC, BWP, SUL</w:t>
            </w:r>
          </w:p>
        </w:tc>
        <w:tc>
          <w:tcPr>
            <w:tcW w:w="815" w:type="dxa"/>
          </w:tcPr>
          <w:p w14:paraId="62B2F8F8" w14:textId="77777777" w:rsidR="0091283C" w:rsidRPr="006C6E0F" w:rsidRDefault="0091283C" w:rsidP="001C3512">
            <w:pPr>
              <w:pStyle w:val="TAL"/>
            </w:pPr>
            <w:r w:rsidRPr="006C6E0F">
              <w:t>6-1</w:t>
            </w:r>
          </w:p>
        </w:tc>
        <w:tc>
          <w:tcPr>
            <w:tcW w:w="1957" w:type="dxa"/>
          </w:tcPr>
          <w:p w14:paraId="07062D52" w14:textId="77777777" w:rsidR="0091283C" w:rsidRPr="006C6E0F" w:rsidRDefault="0091283C" w:rsidP="001C3512">
            <w:pPr>
              <w:pStyle w:val="TAL"/>
            </w:pPr>
            <w:r w:rsidRPr="006C6E0F">
              <w:t>Basic BWP operation with restriction</w:t>
            </w:r>
          </w:p>
        </w:tc>
        <w:tc>
          <w:tcPr>
            <w:tcW w:w="2497" w:type="dxa"/>
          </w:tcPr>
          <w:p w14:paraId="1305537F" w14:textId="77777777" w:rsidR="0091283C" w:rsidRPr="006C6E0F" w:rsidRDefault="0091283C" w:rsidP="001C3512">
            <w:pPr>
              <w:pStyle w:val="TAL"/>
            </w:pPr>
            <w:r w:rsidRPr="006C6E0F">
              <w:t>1) 1 UE-specific RRC configured DL BWP per carrier</w:t>
            </w:r>
          </w:p>
          <w:p w14:paraId="4E60E529" w14:textId="77777777" w:rsidR="0091283C" w:rsidRPr="006C6E0F" w:rsidRDefault="0091283C" w:rsidP="001C3512">
            <w:pPr>
              <w:pStyle w:val="TAL"/>
            </w:pPr>
            <w:r w:rsidRPr="006C6E0F">
              <w:t>2) 1 UE-specific RRC configured UL BWP per carrier</w:t>
            </w:r>
          </w:p>
          <w:p w14:paraId="76442E4F" w14:textId="77777777" w:rsidR="0091283C" w:rsidRPr="006C6E0F" w:rsidRDefault="0091283C" w:rsidP="001C3512">
            <w:pPr>
              <w:pStyle w:val="TAL"/>
            </w:pPr>
            <w:r w:rsidRPr="006C6E0F">
              <w:t>3) RRC reconfiguration of any parameters related to BWP</w:t>
            </w:r>
          </w:p>
          <w:p w14:paraId="30B1736D" w14:textId="77777777" w:rsidR="0091283C" w:rsidRPr="006C6E0F" w:rsidRDefault="0091283C" w:rsidP="001C3512">
            <w:pPr>
              <w:pStyle w:val="TAL"/>
            </w:pPr>
            <w:r w:rsidRPr="006C6E0F">
              <w:t xml:space="preserve">4) </w:t>
            </w:r>
            <w:r w:rsidRPr="001C3512">
              <w:rPr>
                <w:highlight w:val="yellow"/>
              </w:rPr>
              <w:t xml:space="preserve">BW of a UE-specific RRC configured BWP includes BW of CORESET#0 (if CORESET#0 is present) and SSB for </w:t>
            </w:r>
            <w:proofErr w:type="spellStart"/>
            <w:r w:rsidRPr="001C3512">
              <w:rPr>
                <w:highlight w:val="yellow"/>
              </w:rPr>
              <w:t>PCell</w:t>
            </w:r>
            <w:proofErr w:type="spellEnd"/>
            <w:r w:rsidRPr="001C3512">
              <w:rPr>
                <w:highlight w:val="yellow"/>
              </w:rPr>
              <w:t>/</w:t>
            </w:r>
            <w:proofErr w:type="spellStart"/>
            <w:r w:rsidRPr="001C3512">
              <w:rPr>
                <w:highlight w:val="yellow"/>
              </w:rPr>
              <w:t>PSCell</w:t>
            </w:r>
            <w:proofErr w:type="spellEnd"/>
            <w:r w:rsidRPr="001C3512">
              <w:rPr>
                <w:highlight w:val="yellow"/>
              </w:rPr>
              <w:t xml:space="preserve"> (if configured)</w:t>
            </w:r>
            <w:r w:rsidRPr="006C6E0F">
              <w:t xml:space="preserve"> and BW of the UE-specific RRC configured BWP includes SSB for SCell if there is SSB on SCell</w:t>
            </w:r>
          </w:p>
        </w:tc>
        <w:tc>
          <w:tcPr>
            <w:tcW w:w="1325" w:type="dxa"/>
          </w:tcPr>
          <w:p w14:paraId="22A5F7A3" w14:textId="77777777" w:rsidR="0091283C" w:rsidRPr="006C6E0F" w:rsidRDefault="0091283C" w:rsidP="001C3512">
            <w:pPr>
              <w:pStyle w:val="TAL"/>
            </w:pPr>
          </w:p>
        </w:tc>
        <w:tc>
          <w:tcPr>
            <w:tcW w:w="1907" w:type="dxa"/>
          </w:tcPr>
          <w:p w14:paraId="5419F64A" w14:textId="77777777" w:rsidR="0091283C" w:rsidRPr="006C6E0F" w:rsidRDefault="0091283C" w:rsidP="001C3512">
            <w:pPr>
              <w:pStyle w:val="TAL"/>
            </w:pPr>
            <w:r w:rsidRPr="006C6E0F">
              <w:t>Mandatory without capability signalling</w:t>
            </w:r>
          </w:p>
        </w:tc>
      </w:tr>
      <w:tr w:rsidR="0091283C" w:rsidRPr="006C6E0F" w14:paraId="2EE93741" w14:textId="77777777" w:rsidTr="001C3512">
        <w:tc>
          <w:tcPr>
            <w:tcW w:w="1677" w:type="dxa"/>
            <w:vMerge/>
          </w:tcPr>
          <w:p w14:paraId="3F078F08" w14:textId="77777777" w:rsidR="0091283C" w:rsidRPr="006C6E0F" w:rsidRDefault="0091283C" w:rsidP="001C3512">
            <w:pPr>
              <w:pStyle w:val="TAL"/>
            </w:pPr>
          </w:p>
        </w:tc>
        <w:tc>
          <w:tcPr>
            <w:tcW w:w="815" w:type="dxa"/>
          </w:tcPr>
          <w:p w14:paraId="2007060B" w14:textId="77777777" w:rsidR="0091283C" w:rsidRPr="006C6E0F" w:rsidRDefault="0091283C" w:rsidP="001C3512">
            <w:pPr>
              <w:pStyle w:val="TAL"/>
            </w:pPr>
            <w:r w:rsidRPr="006C6E0F">
              <w:t>6-1a</w:t>
            </w:r>
          </w:p>
        </w:tc>
        <w:tc>
          <w:tcPr>
            <w:tcW w:w="1957" w:type="dxa"/>
          </w:tcPr>
          <w:p w14:paraId="487FA033" w14:textId="77777777" w:rsidR="0091283C" w:rsidRPr="006C6E0F" w:rsidRDefault="0091283C" w:rsidP="001C3512">
            <w:pPr>
              <w:pStyle w:val="TAL"/>
            </w:pPr>
            <w:r w:rsidRPr="006C6E0F">
              <w:t>BWP operation without restriction on BW of BWP(s)</w:t>
            </w:r>
          </w:p>
        </w:tc>
        <w:tc>
          <w:tcPr>
            <w:tcW w:w="2497" w:type="dxa"/>
          </w:tcPr>
          <w:p w14:paraId="633193F3" w14:textId="77777777" w:rsidR="0091283C" w:rsidRPr="006C6E0F" w:rsidRDefault="0091283C" w:rsidP="001C3512">
            <w:pPr>
              <w:pStyle w:val="TAL"/>
            </w:pPr>
            <w:r w:rsidRPr="001C3512">
              <w:rPr>
                <w:highlight w:val="yellow"/>
              </w:rPr>
              <w:t xml:space="preserve">BW of UE-specific RRC configured BWP may not include BW of the CORESET#0 (if CORESET#0 is present) and SSB for </w:t>
            </w:r>
            <w:proofErr w:type="spellStart"/>
            <w:r w:rsidRPr="001C3512">
              <w:rPr>
                <w:highlight w:val="yellow"/>
              </w:rPr>
              <w:t>PCell</w:t>
            </w:r>
            <w:proofErr w:type="spellEnd"/>
            <w:r w:rsidRPr="001C3512">
              <w:rPr>
                <w:highlight w:val="yellow"/>
              </w:rPr>
              <w:t>/</w:t>
            </w:r>
            <w:proofErr w:type="spellStart"/>
            <w:r w:rsidRPr="001C3512">
              <w:rPr>
                <w:highlight w:val="yellow"/>
              </w:rPr>
              <w:t>PSCell</w:t>
            </w:r>
            <w:proofErr w:type="spellEnd"/>
            <w:r w:rsidRPr="001C3512">
              <w:rPr>
                <w:highlight w:val="yellow"/>
              </w:rPr>
              <w:t xml:space="preserve"> (if configured)</w:t>
            </w:r>
            <w:r w:rsidRPr="006C6E0F">
              <w:t xml:space="preserve"> and BW of the UE-specific RRC configured BWP may not include SSB for SCell</w:t>
            </w:r>
          </w:p>
        </w:tc>
        <w:tc>
          <w:tcPr>
            <w:tcW w:w="1325" w:type="dxa"/>
          </w:tcPr>
          <w:p w14:paraId="0005BFCD" w14:textId="77777777" w:rsidR="0091283C" w:rsidRPr="006C6E0F" w:rsidRDefault="0091283C" w:rsidP="001C3512">
            <w:pPr>
              <w:pStyle w:val="TAL"/>
            </w:pPr>
            <w:r w:rsidRPr="006C6E0F">
              <w:t>6-1, 6-2, 6-3, or 6-4</w:t>
            </w:r>
          </w:p>
        </w:tc>
        <w:tc>
          <w:tcPr>
            <w:tcW w:w="1907" w:type="dxa"/>
          </w:tcPr>
          <w:p w14:paraId="779BCBE0" w14:textId="77777777" w:rsidR="0091283C" w:rsidRPr="006C6E0F" w:rsidRDefault="0091283C" w:rsidP="001C3512">
            <w:pPr>
              <w:pStyle w:val="TAL"/>
            </w:pPr>
            <w:r w:rsidRPr="006C6E0F">
              <w:t>Optional with capability signalling</w:t>
            </w:r>
          </w:p>
        </w:tc>
      </w:tr>
    </w:tbl>
    <w:p w14:paraId="512C489C" w14:textId="77777777" w:rsidR="0091283C" w:rsidRDefault="0091283C" w:rsidP="00FF7EF5">
      <w:pPr>
        <w:rPr>
          <w:lang w:val="en-GB" w:eastAsia="zh-CN"/>
        </w:rPr>
      </w:pPr>
    </w:p>
    <w:p w14:paraId="50251667" w14:textId="3889F809" w:rsidR="00865454" w:rsidRDefault="00865454" w:rsidP="00865454">
      <w:pPr>
        <w:rPr>
          <w:lang w:val="en-GB" w:eastAsia="zh-CN"/>
        </w:rPr>
      </w:pPr>
      <w:r>
        <w:rPr>
          <w:lang w:val="en-GB" w:eastAsia="zh-CN"/>
        </w:rPr>
        <w:t xml:space="preserve">If it is applicable for the case that the BWP contains the entire CORESET0, it means that a BWP can be configured with two CORESETs, CORESET0 and an additional common/dedicated CORESET. However, </w:t>
      </w:r>
      <w:r>
        <w:rPr>
          <w:lang w:val="en-GB" w:eastAsia="zh-CN"/>
        </w:rPr>
        <w:lastRenderedPageBreak/>
        <w:t>if it is applicable for the case that the BWP doesn’t contain the entire CORESET0, it means the BWP can only be configured with one common/dedicated CORESET. It will have great negative impact on network scheduling. For a BWP without CORESET0, in addition to unicast transmission, network may configure some cell common transmission or UE group common transmission. An example is that network may configure additional paging</w:t>
      </w:r>
      <w:r>
        <w:rPr>
          <w:rFonts w:hint="eastAsia"/>
          <w:lang w:val="en-GB" w:eastAsia="zh-CN"/>
        </w:rPr>
        <w:t>,</w:t>
      </w:r>
      <w:r>
        <w:rPr>
          <w:lang w:val="en-GB" w:eastAsia="zh-CN"/>
        </w:rPr>
        <w:t xml:space="preserve"> SIB1 and other common messages. Another example is network may configure random access resource in the BWP, including PRACH resources, RA-search space for RAR. Another example is some UE group common DCI, such as, DCI format 2_x. All the above scenarios show that in addition to a dedicated CORESET for unicast transmission, at least one additional common or dedicated CORESET is needed. </w:t>
      </w:r>
    </w:p>
    <w:p w14:paraId="7CEA2BEE" w14:textId="3CE98A32" w:rsidR="00865454" w:rsidRDefault="00865454" w:rsidP="00865454">
      <w:pPr>
        <w:rPr>
          <w:lang w:val="en-GB" w:eastAsia="zh-CN"/>
        </w:rPr>
      </w:pPr>
      <w:r>
        <w:rPr>
          <w:lang w:val="en-GB" w:eastAsia="zh-CN"/>
        </w:rPr>
        <w:t xml:space="preserve">For a UE operating on a BWP without CORESET0, the total number of CORESET0 in the proposed case is two. Note for a UE operating on a BWP containing CORESET0, the same total number of CORESETs is </w:t>
      </w:r>
      <w:r w:rsidR="0091283C">
        <w:rPr>
          <w:lang w:val="en-GB" w:eastAsia="zh-CN"/>
        </w:rPr>
        <w:t>supported by any UEs, and the additional CORESET in addition to CORESET0 can be common or dedicated CORESET, which is not restricted by FG 3-1. Thus, the UE is supposed to be able to handle CORESET0+ one additional common CORESET, or CORESET0+ one additional dedicated CORESET, but not both at a same time. From UE capability point of view, in the absence of CORESET0, supporting one other common CORESET plus one additional dedicated CORESET seems very natural</w:t>
      </w:r>
      <w:r w:rsidR="00602F58">
        <w:rPr>
          <w:lang w:val="en-GB" w:eastAsia="zh-CN"/>
        </w:rPr>
        <w:t xml:space="preserve"> and does not impose any addition</w:t>
      </w:r>
      <w:r w:rsidR="0091283C">
        <w:rPr>
          <w:lang w:val="en-GB" w:eastAsia="zh-CN"/>
        </w:rPr>
        <w:t>al UE complexity. Also, CORESET0 can functionally in NR serves all other cases as well that can be served by a common CORESET other than CORESET0, for which reason the UE complexity of supporting CORESET0 and other common CORESET is also the same.</w:t>
      </w:r>
    </w:p>
    <w:p w14:paraId="39D95FC2" w14:textId="2062647A" w:rsidR="00865454" w:rsidRPr="00675FC7" w:rsidRDefault="0091283C" w:rsidP="00865454">
      <w:pPr>
        <w:spacing w:before="120"/>
        <w:rPr>
          <w:lang w:eastAsia="zh-CN"/>
        </w:rPr>
      </w:pPr>
      <w:r>
        <w:rPr>
          <w:kern w:val="2"/>
          <w:lang w:val="en-GB" w:eastAsia="zh-CN"/>
        </w:rPr>
        <w:t>Based on the above,</w:t>
      </w:r>
      <w:r w:rsidR="00865454">
        <w:rPr>
          <w:kern w:val="2"/>
          <w:lang w:val="en-GB" w:eastAsia="zh-CN"/>
        </w:rPr>
        <w:t xml:space="preserve"> we propo</w:t>
      </w:r>
      <w:r w:rsidR="00865454" w:rsidRPr="001C3512">
        <w:rPr>
          <w:lang w:val="en-GB" w:eastAsia="zh-CN"/>
        </w:rPr>
        <w:t xml:space="preserve">se that </w:t>
      </w:r>
      <w:r w:rsidR="00865454">
        <w:rPr>
          <w:lang w:val="en-GB" w:eastAsia="zh-CN"/>
        </w:rPr>
        <w:t>a</w:t>
      </w:r>
      <w:r w:rsidR="00865454" w:rsidRPr="001C3512">
        <w:rPr>
          <w:lang w:val="en-GB" w:eastAsia="zh-CN"/>
        </w:rPr>
        <w:t xml:space="preserve"> UE supports one configured CORESET per BWP per cell in addition to CORESET0 if the BWP contains the entire CORESET0, otherwise, two configured CORESETs per BWP per cell in addition to CORESET0</w:t>
      </w:r>
      <w:r w:rsidR="00865454">
        <w:rPr>
          <w:lang w:val="en-GB" w:eastAsia="zh-CN"/>
        </w:rPr>
        <w:t>.</w:t>
      </w:r>
    </w:p>
    <w:p w14:paraId="633B765B" w14:textId="27D81289" w:rsidR="00865454" w:rsidRDefault="00865454" w:rsidP="00865454">
      <w:pPr>
        <w:spacing w:before="120"/>
        <w:rPr>
          <w:lang w:val="en-GB" w:eastAsia="zh-CN"/>
        </w:rPr>
      </w:pPr>
      <w:r w:rsidRPr="002C39FB">
        <w:rPr>
          <w:b/>
          <w:i/>
          <w:lang w:eastAsia="zh-CN"/>
        </w:rPr>
        <w:t>Proposal</w:t>
      </w:r>
      <w:r>
        <w:rPr>
          <w:b/>
          <w:i/>
          <w:lang w:eastAsia="zh-CN"/>
        </w:rPr>
        <w:t xml:space="preserve"> 1</w:t>
      </w:r>
      <w:r w:rsidRPr="002C39FB">
        <w:rPr>
          <w:b/>
          <w:i/>
          <w:lang w:eastAsia="zh-CN"/>
        </w:rPr>
        <w:t>:</w:t>
      </w:r>
      <w:r>
        <w:rPr>
          <w:b/>
          <w:i/>
          <w:lang w:eastAsia="zh-CN"/>
        </w:rPr>
        <w:t xml:space="preserve"> </w:t>
      </w:r>
      <w:r w:rsidR="0091283C">
        <w:rPr>
          <w:b/>
          <w:i/>
          <w:lang w:eastAsia="zh-CN"/>
        </w:rPr>
        <w:t>Clarify FG 3-1 that a</w:t>
      </w:r>
      <w:r w:rsidRPr="001C3512">
        <w:rPr>
          <w:b/>
          <w:i/>
          <w:lang w:val="en-GB" w:eastAsia="zh-CN"/>
        </w:rPr>
        <w:t xml:space="preserve"> UE supports one configured CORESET per BWP per cell in addition to CORESET0 if the BWP contains the entire CORESET0, otherwise, two configured CORESETs per BWP per cell in addition to CORESET0</w:t>
      </w:r>
      <w:r>
        <w:rPr>
          <w:b/>
          <w:i/>
          <w:lang w:val="en-GB" w:eastAsia="zh-CN"/>
        </w:rPr>
        <w:t>.</w:t>
      </w:r>
    </w:p>
    <w:p w14:paraId="40F7A232" w14:textId="77777777" w:rsidR="00865454" w:rsidRPr="003F60C2" w:rsidRDefault="00865454" w:rsidP="00865454">
      <w:pPr>
        <w:pStyle w:val="1"/>
        <w:rPr>
          <w:lang w:val="en-GB"/>
        </w:rPr>
      </w:pPr>
      <w:r w:rsidRPr="003F60C2">
        <w:rPr>
          <w:lang w:val="en-GB"/>
        </w:rPr>
        <w:t>Conclusions</w:t>
      </w:r>
    </w:p>
    <w:p w14:paraId="77162350" w14:textId="77777777" w:rsidR="00865454" w:rsidRDefault="00865454" w:rsidP="00865454">
      <w:pPr>
        <w:rPr>
          <w:i/>
        </w:rPr>
      </w:pPr>
      <w:r>
        <w:t>This contribution provides our views on UE FG 3-1 as follows:</w:t>
      </w:r>
    </w:p>
    <w:p w14:paraId="60DAD8A9" w14:textId="43F98903" w:rsidR="00865454" w:rsidRDefault="00865454" w:rsidP="00602F58">
      <w:pPr>
        <w:spacing w:before="120"/>
        <w:rPr>
          <w:lang w:val="en-GB" w:eastAsia="zh-CN"/>
        </w:rPr>
      </w:pPr>
      <w:r w:rsidRPr="002C39FB">
        <w:rPr>
          <w:b/>
          <w:i/>
          <w:lang w:eastAsia="zh-CN"/>
        </w:rPr>
        <w:t>Proposal</w:t>
      </w:r>
      <w:r>
        <w:rPr>
          <w:b/>
          <w:i/>
          <w:lang w:eastAsia="zh-CN"/>
        </w:rPr>
        <w:t xml:space="preserve"> 1</w:t>
      </w:r>
      <w:r w:rsidRPr="002C39FB">
        <w:rPr>
          <w:b/>
          <w:i/>
          <w:lang w:eastAsia="zh-CN"/>
        </w:rPr>
        <w:t>:</w:t>
      </w:r>
      <w:r>
        <w:rPr>
          <w:b/>
          <w:i/>
          <w:lang w:eastAsia="zh-CN"/>
        </w:rPr>
        <w:t xml:space="preserve"> Clarify FG</w:t>
      </w:r>
      <w:r w:rsidR="0091283C">
        <w:rPr>
          <w:b/>
          <w:i/>
          <w:lang w:eastAsia="zh-CN"/>
        </w:rPr>
        <w:t xml:space="preserve"> </w:t>
      </w:r>
      <w:r>
        <w:rPr>
          <w:b/>
          <w:i/>
          <w:lang w:eastAsia="zh-CN"/>
        </w:rPr>
        <w:t xml:space="preserve">3-1 that </w:t>
      </w:r>
      <w:r>
        <w:rPr>
          <w:b/>
          <w:i/>
          <w:lang w:val="en-GB" w:eastAsia="zh-CN"/>
        </w:rPr>
        <w:t>a</w:t>
      </w:r>
      <w:r w:rsidRPr="00747B67">
        <w:rPr>
          <w:b/>
          <w:i/>
          <w:lang w:val="en-GB" w:eastAsia="zh-CN"/>
        </w:rPr>
        <w:t xml:space="preserve"> UE supports one configured CORESET per BWP per cell in addition to CORESET0 if the BWP contains the entire CORESET0, otherwise, two configured CORESETs per BWP per cell in addition to CORESET0</w:t>
      </w:r>
      <w:r w:rsidR="0091283C">
        <w:rPr>
          <w:b/>
          <w:i/>
          <w:lang w:val="en-GB" w:eastAsia="zh-CN"/>
        </w:rPr>
        <w:t>.</w:t>
      </w:r>
    </w:p>
    <w:p w14:paraId="71241212" w14:textId="77777777" w:rsidR="00865454" w:rsidRPr="00CF195E" w:rsidRDefault="00865454" w:rsidP="00865454">
      <w:pPr>
        <w:pStyle w:val="1"/>
        <w:numPr>
          <w:ilvl w:val="0"/>
          <w:numId w:val="0"/>
        </w:numPr>
      </w:pPr>
      <w:r w:rsidRPr="00CF195E">
        <w:t>References</w:t>
      </w:r>
    </w:p>
    <w:p w14:paraId="0FD62C69" w14:textId="103674DC" w:rsidR="00865454" w:rsidRDefault="00F7014A" w:rsidP="00865454">
      <w:pPr>
        <w:rPr>
          <w:bCs/>
          <w:lang w:eastAsia="zh-CN"/>
        </w:rPr>
      </w:pPr>
      <w:r>
        <w:rPr>
          <w:lang w:eastAsia="zh-CN"/>
        </w:rPr>
        <w:t>[1]</w:t>
      </w:r>
      <w:r>
        <w:rPr>
          <w:lang w:eastAsia="zh-CN"/>
        </w:rPr>
        <w:tab/>
      </w:r>
      <w:r w:rsidR="00865454">
        <w:rPr>
          <w:lang w:eastAsia="zh-CN"/>
        </w:rPr>
        <w:t>3GPP TR 38.822 V16.3.0, “User Equipment (UE) feature list”</w:t>
      </w:r>
      <w:r w:rsidR="00865454" w:rsidRPr="00B44634">
        <w:rPr>
          <w:bCs/>
          <w:lang w:eastAsia="zh-CN"/>
        </w:rPr>
        <w:t>.</w:t>
      </w:r>
    </w:p>
    <w:p w14:paraId="68B88E9F" w14:textId="6FF095C1" w:rsidR="00AC0619" w:rsidRPr="00424F9A" w:rsidRDefault="00AC0619" w:rsidP="00602F58"/>
    <w:sectPr w:rsidR="00AC0619" w:rsidRPr="00424F9A" w:rsidSect="00602F58">
      <w:pgSz w:w="11907" w:h="16839" w:code="9"/>
      <w:pgMar w:top="1440" w:right="1440" w:bottom="1440"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56A36" w14:textId="77777777" w:rsidR="000F62B5" w:rsidRDefault="000F62B5">
      <w:r>
        <w:separator/>
      </w:r>
    </w:p>
  </w:endnote>
  <w:endnote w:type="continuationSeparator" w:id="0">
    <w:p w14:paraId="4F6BD480" w14:textId="77777777" w:rsidR="000F62B5" w:rsidRDefault="000F6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78F45" w14:textId="77777777" w:rsidR="000F62B5" w:rsidRDefault="000F62B5">
      <w:r>
        <w:separator/>
      </w:r>
    </w:p>
  </w:footnote>
  <w:footnote w:type="continuationSeparator" w:id="0">
    <w:p w14:paraId="03300EB6" w14:textId="77777777" w:rsidR="000F62B5" w:rsidRDefault="000F6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A6D6189"/>
    <w:multiLevelType w:val="hybridMultilevel"/>
    <w:tmpl w:val="77B4BC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6B37F6A"/>
    <w:multiLevelType w:val="hybridMultilevel"/>
    <w:tmpl w:val="CC56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A3DA1"/>
    <w:multiLevelType w:val="hybridMultilevel"/>
    <w:tmpl w:val="233622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8"/>
  </w:num>
  <w:num w:numId="3">
    <w:abstractNumId w:val="13"/>
  </w:num>
  <w:num w:numId="4">
    <w:abstractNumId w:val="11"/>
  </w:num>
  <w:num w:numId="5">
    <w:abstractNumId w:val="5"/>
  </w:num>
  <w:num w:numId="6">
    <w:abstractNumId w:val="19"/>
  </w:num>
  <w:num w:numId="7">
    <w:abstractNumId w:val="1"/>
  </w:num>
  <w:num w:numId="8">
    <w:abstractNumId w:val="6"/>
  </w:num>
  <w:num w:numId="9">
    <w:abstractNumId w:val="0"/>
  </w:num>
  <w:num w:numId="10">
    <w:abstractNumId w:val="16"/>
  </w:num>
  <w:num w:numId="11">
    <w:abstractNumId w:val="4"/>
  </w:num>
  <w:num w:numId="12">
    <w:abstractNumId w:val="17"/>
  </w:num>
  <w:num w:numId="13">
    <w:abstractNumId w:val="2"/>
  </w:num>
  <w:num w:numId="14">
    <w:abstractNumId w:val="15"/>
  </w:num>
  <w:num w:numId="15">
    <w:abstractNumId w:val="7"/>
  </w:num>
  <w:num w:numId="16">
    <w:abstractNumId w:val="3"/>
  </w:num>
  <w:num w:numId="17">
    <w:abstractNumId w:val="20"/>
  </w:num>
  <w:num w:numId="18">
    <w:abstractNumId w:val="9"/>
  </w:num>
  <w:num w:numId="19">
    <w:abstractNumId w:val="8"/>
  </w:num>
  <w:num w:numId="20">
    <w:abstractNumId w:val="8"/>
  </w:num>
  <w:num w:numId="21">
    <w:abstractNumId w:val="14"/>
  </w:num>
  <w:num w:numId="22">
    <w:abstractNumId w:val="10"/>
  </w:num>
  <w:num w:numId="23">
    <w:abstractNumId w:val="8"/>
  </w:num>
  <w:num w:numId="2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1E"/>
    <w:rsid w:val="00003EC2"/>
    <w:rsid w:val="000040A9"/>
    <w:rsid w:val="0000458E"/>
    <w:rsid w:val="0000467C"/>
    <w:rsid w:val="00004C63"/>
    <w:rsid w:val="00004E70"/>
    <w:rsid w:val="0000573D"/>
    <w:rsid w:val="00005875"/>
    <w:rsid w:val="000059AC"/>
    <w:rsid w:val="00005CCF"/>
    <w:rsid w:val="00006488"/>
    <w:rsid w:val="000067EF"/>
    <w:rsid w:val="000072B6"/>
    <w:rsid w:val="00007813"/>
    <w:rsid w:val="00007C35"/>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169"/>
    <w:rsid w:val="000172BE"/>
    <w:rsid w:val="00017D8A"/>
    <w:rsid w:val="00017FDE"/>
    <w:rsid w:val="000201DB"/>
    <w:rsid w:val="0002028E"/>
    <w:rsid w:val="00020765"/>
    <w:rsid w:val="0002188F"/>
    <w:rsid w:val="00021E22"/>
    <w:rsid w:val="00022A90"/>
    <w:rsid w:val="00023388"/>
    <w:rsid w:val="00023425"/>
    <w:rsid w:val="00023AFA"/>
    <w:rsid w:val="00023C0C"/>
    <w:rsid w:val="000241BE"/>
    <w:rsid w:val="000242F2"/>
    <w:rsid w:val="0002438D"/>
    <w:rsid w:val="0002588C"/>
    <w:rsid w:val="000258AE"/>
    <w:rsid w:val="0002594B"/>
    <w:rsid w:val="000259CC"/>
    <w:rsid w:val="00025A18"/>
    <w:rsid w:val="00025C2E"/>
    <w:rsid w:val="000260A0"/>
    <w:rsid w:val="0002655B"/>
    <w:rsid w:val="00026D4B"/>
    <w:rsid w:val="00026FC6"/>
    <w:rsid w:val="000273BF"/>
    <w:rsid w:val="000275C6"/>
    <w:rsid w:val="0002763F"/>
    <w:rsid w:val="00027679"/>
    <w:rsid w:val="00027AD6"/>
    <w:rsid w:val="0003024C"/>
    <w:rsid w:val="00030DF8"/>
    <w:rsid w:val="00031A51"/>
    <w:rsid w:val="00031ADB"/>
    <w:rsid w:val="00031F55"/>
    <w:rsid w:val="00032056"/>
    <w:rsid w:val="0003217A"/>
    <w:rsid w:val="000328CA"/>
    <w:rsid w:val="00032B4D"/>
    <w:rsid w:val="00032E40"/>
    <w:rsid w:val="00032ECF"/>
    <w:rsid w:val="00033354"/>
    <w:rsid w:val="0003376B"/>
    <w:rsid w:val="00034348"/>
    <w:rsid w:val="00034676"/>
    <w:rsid w:val="000346E6"/>
    <w:rsid w:val="000347A7"/>
    <w:rsid w:val="00034876"/>
    <w:rsid w:val="00034A60"/>
    <w:rsid w:val="00034A7D"/>
    <w:rsid w:val="000352B3"/>
    <w:rsid w:val="00035649"/>
    <w:rsid w:val="00035AA3"/>
    <w:rsid w:val="00035B74"/>
    <w:rsid w:val="0003693B"/>
    <w:rsid w:val="00036B7D"/>
    <w:rsid w:val="000370B4"/>
    <w:rsid w:val="00037111"/>
    <w:rsid w:val="00037787"/>
    <w:rsid w:val="00037B0C"/>
    <w:rsid w:val="0004023E"/>
    <w:rsid w:val="0004024B"/>
    <w:rsid w:val="0004083E"/>
    <w:rsid w:val="00041C57"/>
    <w:rsid w:val="000423D3"/>
    <w:rsid w:val="000434B7"/>
    <w:rsid w:val="000435E4"/>
    <w:rsid w:val="000436A1"/>
    <w:rsid w:val="0004371B"/>
    <w:rsid w:val="000439A8"/>
    <w:rsid w:val="00043A9A"/>
    <w:rsid w:val="00044ADC"/>
    <w:rsid w:val="00044CA2"/>
    <w:rsid w:val="00044D55"/>
    <w:rsid w:val="0004537B"/>
    <w:rsid w:val="000459FD"/>
    <w:rsid w:val="00045C56"/>
    <w:rsid w:val="00046600"/>
    <w:rsid w:val="00046796"/>
    <w:rsid w:val="000467FD"/>
    <w:rsid w:val="00046AAF"/>
    <w:rsid w:val="00046DB9"/>
    <w:rsid w:val="00046FF3"/>
    <w:rsid w:val="00047225"/>
    <w:rsid w:val="00047B9B"/>
    <w:rsid w:val="00047E60"/>
    <w:rsid w:val="00050EE3"/>
    <w:rsid w:val="00051188"/>
    <w:rsid w:val="000512E3"/>
    <w:rsid w:val="00051D15"/>
    <w:rsid w:val="00052A3C"/>
    <w:rsid w:val="00052AD2"/>
    <w:rsid w:val="00052B33"/>
    <w:rsid w:val="000530DF"/>
    <w:rsid w:val="00053246"/>
    <w:rsid w:val="0005393F"/>
    <w:rsid w:val="00053C3C"/>
    <w:rsid w:val="000543F7"/>
    <w:rsid w:val="00054484"/>
    <w:rsid w:val="00054AA5"/>
    <w:rsid w:val="00054E0C"/>
    <w:rsid w:val="0005541D"/>
    <w:rsid w:val="00055712"/>
    <w:rsid w:val="000565C8"/>
    <w:rsid w:val="00056BA4"/>
    <w:rsid w:val="000572E3"/>
    <w:rsid w:val="00057DC8"/>
    <w:rsid w:val="00057E37"/>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AA5"/>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A57"/>
    <w:rsid w:val="00075B12"/>
    <w:rsid w:val="00075B31"/>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7E"/>
    <w:rsid w:val="00085BDD"/>
    <w:rsid w:val="00085C7C"/>
    <w:rsid w:val="00085E04"/>
    <w:rsid w:val="000861CD"/>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4E40"/>
    <w:rsid w:val="00095994"/>
    <w:rsid w:val="00095A12"/>
    <w:rsid w:val="00096128"/>
    <w:rsid w:val="00096356"/>
    <w:rsid w:val="00097A91"/>
    <w:rsid w:val="00097C99"/>
    <w:rsid w:val="000A00A9"/>
    <w:rsid w:val="000A06DF"/>
    <w:rsid w:val="000A0AD0"/>
    <w:rsid w:val="000A0CCC"/>
    <w:rsid w:val="000A0F14"/>
    <w:rsid w:val="000A0F30"/>
    <w:rsid w:val="000A1441"/>
    <w:rsid w:val="000A1800"/>
    <w:rsid w:val="000A1A06"/>
    <w:rsid w:val="000A1B60"/>
    <w:rsid w:val="000A1B69"/>
    <w:rsid w:val="000A21B4"/>
    <w:rsid w:val="000A2CC7"/>
    <w:rsid w:val="000A2ED6"/>
    <w:rsid w:val="000A3CD5"/>
    <w:rsid w:val="000A4205"/>
    <w:rsid w:val="000A4460"/>
    <w:rsid w:val="000A4A19"/>
    <w:rsid w:val="000A5490"/>
    <w:rsid w:val="000A5A11"/>
    <w:rsid w:val="000A5C6B"/>
    <w:rsid w:val="000A6351"/>
    <w:rsid w:val="000A63B0"/>
    <w:rsid w:val="000A63D6"/>
    <w:rsid w:val="000A6BE7"/>
    <w:rsid w:val="000A70FF"/>
    <w:rsid w:val="000A7B38"/>
    <w:rsid w:val="000B0343"/>
    <w:rsid w:val="000B03D5"/>
    <w:rsid w:val="000B0E28"/>
    <w:rsid w:val="000B1442"/>
    <w:rsid w:val="000B1E42"/>
    <w:rsid w:val="000B2985"/>
    <w:rsid w:val="000B2ACA"/>
    <w:rsid w:val="000B2C88"/>
    <w:rsid w:val="000B2F0A"/>
    <w:rsid w:val="000B3342"/>
    <w:rsid w:val="000B34D3"/>
    <w:rsid w:val="000B397F"/>
    <w:rsid w:val="000B3DF2"/>
    <w:rsid w:val="000B41B9"/>
    <w:rsid w:val="000B466D"/>
    <w:rsid w:val="000B49B1"/>
    <w:rsid w:val="000B5005"/>
    <w:rsid w:val="000B51FA"/>
    <w:rsid w:val="000B52E8"/>
    <w:rsid w:val="000B5776"/>
    <w:rsid w:val="000B5905"/>
    <w:rsid w:val="000B5975"/>
    <w:rsid w:val="000B5AE1"/>
    <w:rsid w:val="000B6E2C"/>
    <w:rsid w:val="000B6FAD"/>
    <w:rsid w:val="000B7082"/>
    <w:rsid w:val="000B75CD"/>
    <w:rsid w:val="000B76C5"/>
    <w:rsid w:val="000B7A10"/>
    <w:rsid w:val="000B7BAF"/>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B0E"/>
    <w:rsid w:val="000D035A"/>
    <w:rsid w:val="000D0565"/>
    <w:rsid w:val="000D0E4E"/>
    <w:rsid w:val="000D113C"/>
    <w:rsid w:val="000D12D1"/>
    <w:rsid w:val="000D14AB"/>
    <w:rsid w:val="000D159A"/>
    <w:rsid w:val="000D1796"/>
    <w:rsid w:val="000D1EE4"/>
    <w:rsid w:val="000D224B"/>
    <w:rsid w:val="000D22CC"/>
    <w:rsid w:val="000D2F7A"/>
    <w:rsid w:val="000D36AE"/>
    <w:rsid w:val="000D38A1"/>
    <w:rsid w:val="000D3B5F"/>
    <w:rsid w:val="000D4448"/>
    <w:rsid w:val="000D45C0"/>
    <w:rsid w:val="000D493F"/>
    <w:rsid w:val="000D4948"/>
    <w:rsid w:val="000D4C4E"/>
    <w:rsid w:val="000D5077"/>
    <w:rsid w:val="000D5124"/>
    <w:rsid w:val="000D5362"/>
    <w:rsid w:val="000D57F8"/>
    <w:rsid w:val="000D5851"/>
    <w:rsid w:val="000D58C6"/>
    <w:rsid w:val="000D5C60"/>
    <w:rsid w:val="000D71E2"/>
    <w:rsid w:val="000D73A5"/>
    <w:rsid w:val="000D7A63"/>
    <w:rsid w:val="000D7CB9"/>
    <w:rsid w:val="000E07D6"/>
    <w:rsid w:val="000E1380"/>
    <w:rsid w:val="000E150B"/>
    <w:rsid w:val="000E18DF"/>
    <w:rsid w:val="000E266F"/>
    <w:rsid w:val="000E2E79"/>
    <w:rsid w:val="000E2EAD"/>
    <w:rsid w:val="000E363A"/>
    <w:rsid w:val="000E4631"/>
    <w:rsid w:val="000E519D"/>
    <w:rsid w:val="000E5905"/>
    <w:rsid w:val="000E59A0"/>
    <w:rsid w:val="000E5A50"/>
    <w:rsid w:val="000E5CC7"/>
    <w:rsid w:val="000E631E"/>
    <w:rsid w:val="000E63BA"/>
    <w:rsid w:val="000E71DC"/>
    <w:rsid w:val="000E78E2"/>
    <w:rsid w:val="000E7A84"/>
    <w:rsid w:val="000E7C57"/>
    <w:rsid w:val="000F014B"/>
    <w:rsid w:val="000F0290"/>
    <w:rsid w:val="000F0C1D"/>
    <w:rsid w:val="000F0C2C"/>
    <w:rsid w:val="000F1144"/>
    <w:rsid w:val="000F15BC"/>
    <w:rsid w:val="000F180A"/>
    <w:rsid w:val="000F1A31"/>
    <w:rsid w:val="000F1C92"/>
    <w:rsid w:val="000F2D4F"/>
    <w:rsid w:val="000F2D94"/>
    <w:rsid w:val="000F2E8E"/>
    <w:rsid w:val="000F2EEE"/>
    <w:rsid w:val="000F32B9"/>
    <w:rsid w:val="000F3697"/>
    <w:rsid w:val="000F4796"/>
    <w:rsid w:val="000F551C"/>
    <w:rsid w:val="000F552A"/>
    <w:rsid w:val="000F593D"/>
    <w:rsid w:val="000F59CF"/>
    <w:rsid w:val="000F62B5"/>
    <w:rsid w:val="000F636B"/>
    <w:rsid w:val="000F6739"/>
    <w:rsid w:val="000F7F58"/>
    <w:rsid w:val="00100128"/>
    <w:rsid w:val="00100CA7"/>
    <w:rsid w:val="00100FF3"/>
    <w:rsid w:val="00101659"/>
    <w:rsid w:val="00101873"/>
    <w:rsid w:val="00101D1B"/>
    <w:rsid w:val="00102198"/>
    <w:rsid w:val="00102458"/>
    <w:rsid w:val="001026CA"/>
    <w:rsid w:val="00102D6E"/>
    <w:rsid w:val="00102E8A"/>
    <w:rsid w:val="00103095"/>
    <w:rsid w:val="00103847"/>
    <w:rsid w:val="001038CA"/>
    <w:rsid w:val="00103CD0"/>
    <w:rsid w:val="00103D81"/>
    <w:rsid w:val="0010401C"/>
    <w:rsid w:val="001043C2"/>
    <w:rsid w:val="001043E1"/>
    <w:rsid w:val="0010505A"/>
    <w:rsid w:val="00105A62"/>
    <w:rsid w:val="00105CC7"/>
    <w:rsid w:val="0010653A"/>
    <w:rsid w:val="00106AD4"/>
    <w:rsid w:val="0010709D"/>
    <w:rsid w:val="00107779"/>
    <w:rsid w:val="001078C2"/>
    <w:rsid w:val="00107B3B"/>
    <w:rsid w:val="00107E1C"/>
    <w:rsid w:val="00110243"/>
    <w:rsid w:val="0011039A"/>
    <w:rsid w:val="00110520"/>
    <w:rsid w:val="00110B13"/>
    <w:rsid w:val="00110D31"/>
    <w:rsid w:val="00110F79"/>
    <w:rsid w:val="001112C4"/>
    <w:rsid w:val="00111444"/>
    <w:rsid w:val="001115FA"/>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7C85"/>
    <w:rsid w:val="001207AF"/>
    <w:rsid w:val="0012090F"/>
    <w:rsid w:val="00120B13"/>
    <w:rsid w:val="00120DFE"/>
    <w:rsid w:val="00120F07"/>
    <w:rsid w:val="00120F8E"/>
    <w:rsid w:val="00121522"/>
    <w:rsid w:val="00121A6E"/>
    <w:rsid w:val="00122581"/>
    <w:rsid w:val="001225CD"/>
    <w:rsid w:val="001228C1"/>
    <w:rsid w:val="00122F81"/>
    <w:rsid w:val="001232AB"/>
    <w:rsid w:val="00123318"/>
    <w:rsid w:val="0012335C"/>
    <w:rsid w:val="00123617"/>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0D06"/>
    <w:rsid w:val="00131B03"/>
    <w:rsid w:val="0013207C"/>
    <w:rsid w:val="0013219F"/>
    <w:rsid w:val="001321D3"/>
    <w:rsid w:val="00133297"/>
    <w:rsid w:val="0013346F"/>
    <w:rsid w:val="00133599"/>
    <w:rsid w:val="001337C7"/>
    <w:rsid w:val="00133A20"/>
    <w:rsid w:val="00133BF7"/>
    <w:rsid w:val="00134B88"/>
    <w:rsid w:val="00134C38"/>
    <w:rsid w:val="00134EAC"/>
    <w:rsid w:val="00136868"/>
    <w:rsid w:val="00136A23"/>
    <w:rsid w:val="00136B99"/>
    <w:rsid w:val="00136BB1"/>
    <w:rsid w:val="00136C19"/>
    <w:rsid w:val="0013712B"/>
    <w:rsid w:val="001373FB"/>
    <w:rsid w:val="001377A9"/>
    <w:rsid w:val="00137CFC"/>
    <w:rsid w:val="0014063E"/>
    <w:rsid w:val="0014087D"/>
    <w:rsid w:val="00140F74"/>
    <w:rsid w:val="00141191"/>
    <w:rsid w:val="0014159C"/>
    <w:rsid w:val="00142665"/>
    <w:rsid w:val="001432A8"/>
    <w:rsid w:val="0014384A"/>
    <w:rsid w:val="0014450F"/>
    <w:rsid w:val="00144D8F"/>
    <w:rsid w:val="0014526A"/>
    <w:rsid w:val="001457EE"/>
    <w:rsid w:val="00145C74"/>
    <w:rsid w:val="001460B0"/>
    <w:rsid w:val="001462E9"/>
    <w:rsid w:val="001465B5"/>
    <w:rsid w:val="00146E32"/>
    <w:rsid w:val="00147067"/>
    <w:rsid w:val="0014728F"/>
    <w:rsid w:val="0014773D"/>
    <w:rsid w:val="00147E0E"/>
    <w:rsid w:val="0015034B"/>
    <w:rsid w:val="00151619"/>
    <w:rsid w:val="00152553"/>
    <w:rsid w:val="001527A3"/>
    <w:rsid w:val="00152835"/>
    <w:rsid w:val="00153464"/>
    <w:rsid w:val="00153892"/>
    <w:rsid w:val="00154119"/>
    <w:rsid w:val="00154D10"/>
    <w:rsid w:val="001559BB"/>
    <w:rsid w:val="001559FA"/>
    <w:rsid w:val="00156374"/>
    <w:rsid w:val="001577D8"/>
    <w:rsid w:val="0015785A"/>
    <w:rsid w:val="00157FC3"/>
    <w:rsid w:val="001604DC"/>
    <w:rsid w:val="00160739"/>
    <w:rsid w:val="00160F2C"/>
    <w:rsid w:val="001611EC"/>
    <w:rsid w:val="00161CC9"/>
    <w:rsid w:val="00161F4D"/>
    <w:rsid w:val="0016244C"/>
    <w:rsid w:val="0016271E"/>
    <w:rsid w:val="00162D7A"/>
    <w:rsid w:val="00164646"/>
    <w:rsid w:val="00164C7F"/>
    <w:rsid w:val="00164DAB"/>
    <w:rsid w:val="001656B3"/>
    <w:rsid w:val="00165BBB"/>
    <w:rsid w:val="00165BC8"/>
    <w:rsid w:val="0016613F"/>
    <w:rsid w:val="00166215"/>
    <w:rsid w:val="00166591"/>
    <w:rsid w:val="001665A5"/>
    <w:rsid w:val="0016666D"/>
    <w:rsid w:val="00166695"/>
    <w:rsid w:val="00170099"/>
    <w:rsid w:val="00170FEB"/>
    <w:rsid w:val="00171143"/>
    <w:rsid w:val="00171423"/>
    <w:rsid w:val="00172864"/>
    <w:rsid w:val="00172B82"/>
    <w:rsid w:val="00172EFA"/>
    <w:rsid w:val="00172FE5"/>
    <w:rsid w:val="00173608"/>
    <w:rsid w:val="001745EC"/>
    <w:rsid w:val="0017461A"/>
    <w:rsid w:val="001747B7"/>
    <w:rsid w:val="00174CFB"/>
    <w:rsid w:val="001755E9"/>
    <w:rsid w:val="00175BF8"/>
    <w:rsid w:val="00175C30"/>
    <w:rsid w:val="001764DE"/>
    <w:rsid w:val="001769F1"/>
    <w:rsid w:val="00176D23"/>
    <w:rsid w:val="00176F6B"/>
    <w:rsid w:val="00177069"/>
    <w:rsid w:val="001778FE"/>
    <w:rsid w:val="00177977"/>
    <w:rsid w:val="00177DF3"/>
    <w:rsid w:val="00177FC1"/>
    <w:rsid w:val="00180249"/>
    <w:rsid w:val="001807D5"/>
    <w:rsid w:val="0018103F"/>
    <w:rsid w:val="001815A2"/>
    <w:rsid w:val="00181FC1"/>
    <w:rsid w:val="00182032"/>
    <w:rsid w:val="001825AF"/>
    <w:rsid w:val="0018270C"/>
    <w:rsid w:val="00182FAD"/>
    <w:rsid w:val="00183034"/>
    <w:rsid w:val="001830F7"/>
    <w:rsid w:val="0018381C"/>
    <w:rsid w:val="00183AD7"/>
    <w:rsid w:val="00183EE6"/>
    <w:rsid w:val="00184375"/>
    <w:rsid w:val="00184419"/>
    <w:rsid w:val="001851FD"/>
    <w:rsid w:val="00185356"/>
    <w:rsid w:val="001855B8"/>
    <w:rsid w:val="0018588A"/>
    <w:rsid w:val="00185A34"/>
    <w:rsid w:val="00186097"/>
    <w:rsid w:val="00186379"/>
    <w:rsid w:val="00186CC8"/>
    <w:rsid w:val="00187252"/>
    <w:rsid w:val="0018773A"/>
    <w:rsid w:val="00187A4E"/>
    <w:rsid w:val="00187D5D"/>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02C3"/>
    <w:rsid w:val="001A08E7"/>
    <w:rsid w:val="001A1178"/>
    <w:rsid w:val="001A180D"/>
    <w:rsid w:val="001A1BAC"/>
    <w:rsid w:val="001A23CE"/>
    <w:rsid w:val="001A2C89"/>
    <w:rsid w:val="001A2FFB"/>
    <w:rsid w:val="001A334C"/>
    <w:rsid w:val="001A41C2"/>
    <w:rsid w:val="001A4CA9"/>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CEB"/>
    <w:rsid w:val="001B60E6"/>
    <w:rsid w:val="001B6564"/>
    <w:rsid w:val="001B6800"/>
    <w:rsid w:val="001B691A"/>
    <w:rsid w:val="001B7BCB"/>
    <w:rsid w:val="001C02D8"/>
    <w:rsid w:val="001C04E3"/>
    <w:rsid w:val="001C0CDE"/>
    <w:rsid w:val="001C18E9"/>
    <w:rsid w:val="001C1F52"/>
    <w:rsid w:val="001C2378"/>
    <w:rsid w:val="001C34BB"/>
    <w:rsid w:val="001C3EE9"/>
    <w:rsid w:val="001C3FA4"/>
    <w:rsid w:val="001C40F9"/>
    <w:rsid w:val="001C454C"/>
    <w:rsid w:val="001C458B"/>
    <w:rsid w:val="001C52E4"/>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DBD"/>
    <w:rsid w:val="001D6E20"/>
    <w:rsid w:val="001D6FD9"/>
    <w:rsid w:val="001D713C"/>
    <w:rsid w:val="001D7479"/>
    <w:rsid w:val="001D7649"/>
    <w:rsid w:val="001D780E"/>
    <w:rsid w:val="001D7ADC"/>
    <w:rsid w:val="001E0213"/>
    <w:rsid w:val="001E05C3"/>
    <w:rsid w:val="001E0AD3"/>
    <w:rsid w:val="001E0FAB"/>
    <w:rsid w:val="001E106C"/>
    <w:rsid w:val="001E113A"/>
    <w:rsid w:val="001E1409"/>
    <w:rsid w:val="001E1DF2"/>
    <w:rsid w:val="001E200E"/>
    <w:rsid w:val="001E24B2"/>
    <w:rsid w:val="001E24DB"/>
    <w:rsid w:val="001E2713"/>
    <w:rsid w:val="001E27D3"/>
    <w:rsid w:val="001E3173"/>
    <w:rsid w:val="001E338B"/>
    <w:rsid w:val="001E36E4"/>
    <w:rsid w:val="001E3734"/>
    <w:rsid w:val="001E379D"/>
    <w:rsid w:val="001E3A3C"/>
    <w:rsid w:val="001E5014"/>
    <w:rsid w:val="001E5162"/>
    <w:rsid w:val="001E53CE"/>
    <w:rsid w:val="001E5C23"/>
    <w:rsid w:val="001E60FA"/>
    <w:rsid w:val="001E6659"/>
    <w:rsid w:val="001E6EE3"/>
    <w:rsid w:val="001E7504"/>
    <w:rsid w:val="001E75E8"/>
    <w:rsid w:val="001E76DF"/>
    <w:rsid w:val="001E7963"/>
    <w:rsid w:val="001E7AE0"/>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26"/>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D3B"/>
    <w:rsid w:val="00201EC7"/>
    <w:rsid w:val="0020217D"/>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21E2"/>
    <w:rsid w:val="00212758"/>
    <w:rsid w:val="00212CB6"/>
    <w:rsid w:val="00212CDB"/>
    <w:rsid w:val="00212E37"/>
    <w:rsid w:val="00213117"/>
    <w:rsid w:val="0021326B"/>
    <w:rsid w:val="002134FE"/>
    <w:rsid w:val="00213AE0"/>
    <w:rsid w:val="00213F25"/>
    <w:rsid w:val="002140FF"/>
    <w:rsid w:val="0021437D"/>
    <w:rsid w:val="00214DC1"/>
    <w:rsid w:val="002167A3"/>
    <w:rsid w:val="002172A3"/>
    <w:rsid w:val="00217382"/>
    <w:rsid w:val="00217500"/>
    <w:rsid w:val="00217663"/>
    <w:rsid w:val="00217B2D"/>
    <w:rsid w:val="0022012A"/>
    <w:rsid w:val="00220328"/>
    <w:rsid w:val="00220894"/>
    <w:rsid w:val="00220FFB"/>
    <w:rsid w:val="00221353"/>
    <w:rsid w:val="002213C6"/>
    <w:rsid w:val="00222780"/>
    <w:rsid w:val="002234A2"/>
    <w:rsid w:val="002236AB"/>
    <w:rsid w:val="0022370A"/>
    <w:rsid w:val="00224593"/>
    <w:rsid w:val="0022462C"/>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2CB9"/>
    <w:rsid w:val="00233AFA"/>
    <w:rsid w:val="00234151"/>
    <w:rsid w:val="00234979"/>
    <w:rsid w:val="00234F07"/>
    <w:rsid w:val="00234F12"/>
    <w:rsid w:val="00234F8C"/>
    <w:rsid w:val="00235542"/>
    <w:rsid w:val="00236074"/>
    <w:rsid w:val="0023698A"/>
    <w:rsid w:val="002369B0"/>
    <w:rsid w:val="00236A52"/>
    <w:rsid w:val="00236AD8"/>
    <w:rsid w:val="00236B89"/>
    <w:rsid w:val="00236F58"/>
    <w:rsid w:val="00237BFB"/>
    <w:rsid w:val="00237C44"/>
    <w:rsid w:val="00237D03"/>
    <w:rsid w:val="00237DF8"/>
    <w:rsid w:val="00240053"/>
    <w:rsid w:val="002401F5"/>
    <w:rsid w:val="00240991"/>
    <w:rsid w:val="00240BE0"/>
    <w:rsid w:val="00240E0F"/>
    <w:rsid w:val="00240E45"/>
    <w:rsid w:val="00240E54"/>
    <w:rsid w:val="00241C37"/>
    <w:rsid w:val="00242AF4"/>
    <w:rsid w:val="0024358E"/>
    <w:rsid w:val="00243755"/>
    <w:rsid w:val="0024426B"/>
    <w:rsid w:val="00244AB2"/>
    <w:rsid w:val="00244EDB"/>
    <w:rsid w:val="002451C5"/>
    <w:rsid w:val="002453BF"/>
    <w:rsid w:val="00245990"/>
    <w:rsid w:val="00245AED"/>
    <w:rsid w:val="00245BF0"/>
    <w:rsid w:val="00245F1F"/>
    <w:rsid w:val="0024663B"/>
    <w:rsid w:val="002468D5"/>
    <w:rsid w:val="00247103"/>
    <w:rsid w:val="00247420"/>
    <w:rsid w:val="00247AFE"/>
    <w:rsid w:val="00250067"/>
    <w:rsid w:val="002504B8"/>
    <w:rsid w:val="002504FA"/>
    <w:rsid w:val="00250DFB"/>
    <w:rsid w:val="002510D0"/>
    <w:rsid w:val="002516DE"/>
    <w:rsid w:val="002517CA"/>
    <w:rsid w:val="00251F81"/>
    <w:rsid w:val="00252BE0"/>
    <w:rsid w:val="00253333"/>
    <w:rsid w:val="00253588"/>
    <w:rsid w:val="002546F4"/>
    <w:rsid w:val="00254767"/>
    <w:rsid w:val="00254996"/>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1CE2"/>
    <w:rsid w:val="00272540"/>
    <w:rsid w:val="0027298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4A7"/>
    <w:rsid w:val="00280AB1"/>
    <w:rsid w:val="00280FB1"/>
    <w:rsid w:val="00281114"/>
    <w:rsid w:val="0028116C"/>
    <w:rsid w:val="00281CBE"/>
    <w:rsid w:val="0028309E"/>
    <w:rsid w:val="00283B39"/>
    <w:rsid w:val="00283D76"/>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8A9"/>
    <w:rsid w:val="00287AE9"/>
    <w:rsid w:val="00290647"/>
    <w:rsid w:val="00291323"/>
    <w:rsid w:val="00291385"/>
    <w:rsid w:val="00291422"/>
    <w:rsid w:val="00291451"/>
    <w:rsid w:val="00291F87"/>
    <w:rsid w:val="0029237F"/>
    <w:rsid w:val="0029241C"/>
    <w:rsid w:val="00292715"/>
    <w:rsid w:val="002929B7"/>
    <w:rsid w:val="00292F04"/>
    <w:rsid w:val="00293E57"/>
    <w:rsid w:val="00294450"/>
    <w:rsid w:val="00294484"/>
    <w:rsid w:val="002947D1"/>
    <w:rsid w:val="00294876"/>
    <w:rsid w:val="002948DF"/>
    <w:rsid w:val="00294D90"/>
    <w:rsid w:val="002956C9"/>
    <w:rsid w:val="00295C71"/>
    <w:rsid w:val="00295EAF"/>
    <w:rsid w:val="002965E5"/>
    <w:rsid w:val="002967E8"/>
    <w:rsid w:val="00296A3B"/>
    <w:rsid w:val="002A01F3"/>
    <w:rsid w:val="002A1043"/>
    <w:rsid w:val="002A114B"/>
    <w:rsid w:val="002A15C7"/>
    <w:rsid w:val="002A163A"/>
    <w:rsid w:val="002A1E92"/>
    <w:rsid w:val="002A204D"/>
    <w:rsid w:val="002A2616"/>
    <w:rsid w:val="002A26E1"/>
    <w:rsid w:val="002A2CF6"/>
    <w:rsid w:val="002A2F23"/>
    <w:rsid w:val="002A30EF"/>
    <w:rsid w:val="002A3550"/>
    <w:rsid w:val="002A3583"/>
    <w:rsid w:val="002A368A"/>
    <w:rsid w:val="002A4065"/>
    <w:rsid w:val="002A42E4"/>
    <w:rsid w:val="002A4A44"/>
    <w:rsid w:val="002A5522"/>
    <w:rsid w:val="002A59F0"/>
    <w:rsid w:val="002A6432"/>
    <w:rsid w:val="002A64FD"/>
    <w:rsid w:val="002A6715"/>
    <w:rsid w:val="002A68E7"/>
    <w:rsid w:val="002A6F25"/>
    <w:rsid w:val="002A6FBA"/>
    <w:rsid w:val="002A6FD3"/>
    <w:rsid w:val="002B0A7D"/>
    <w:rsid w:val="002B0A7F"/>
    <w:rsid w:val="002B0AA6"/>
    <w:rsid w:val="002B0BCA"/>
    <w:rsid w:val="002B17EB"/>
    <w:rsid w:val="002B1A69"/>
    <w:rsid w:val="002B1B25"/>
    <w:rsid w:val="002B2723"/>
    <w:rsid w:val="002B2C69"/>
    <w:rsid w:val="002B2FB7"/>
    <w:rsid w:val="002B303A"/>
    <w:rsid w:val="002B3535"/>
    <w:rsid w:val="002B3708"/>
    <w:rsid w:val="002B43C0"/>
    <w:rsid w:val="002B48E4"/>
    <w:rsid w:val="002B4975"/>
    <w:rsid w:val="002B4E5D"/>
    <w:rsid w:val="002B538E"/>
    <w:rsid w:val="002B5DCA"/>
    <w:rsid w:val="002B673B"/>
    <w:rsid w:val="002B6BDC"/>
    <w:rsid w:val="002B70F2"/>
    <w:rsid w:val="002B72BB"/>
    <w:rsid w:val="002B74E7"/>
    <w:rsid w:val="002B75B0"/>
    <w:rsid w:val="002B7EAF"/>
    <w:rsid w:val="002C0738"/>
    <w:rsid w:val="002C099C"/>
    <w:rsid w:val="002C0B74"/>
    <w:rsid w:val="002C0C8B"/>
    <w:rsid w:val="002C0CBB"/>
    <w:rsid w:val="002C1201"/>
    <w:rsid w:val="002C1460"/>
    <w:rsid w:val="002C188F"/>
    <w:rsid w:val="002C203D"/>
    <w:rsid w:val="002C20F2"/>
    <w:rsid w:val="002C2601"/>
    <w:rsid w:val="002C2F3C"/>
    <w:rsid w:val="002C38B2"/>
    <w:rsid w:val="002C3F9C"/>
    <w:rsid w:val="002C4B7A"/>
    <w:rsid w:val="002C5519"/>
    <w:rsid w:val="002C5AFA"/>
    <w:rsid w:val="002C5F35"/>
    <w:rsid w:val="002C62C2"/>
    <w:rsid w:val="002C6967"/>
    <w:rsid w:val="002C6DBC"/>
    <w:rsid w:val="002C6EEF"/>
    <w:rsid w:val="002C711E"/>
    <w:rsid w:val="002C7198"/>
    <w:rsid w:val="002C76E5"/>
    <w:rsid w:val="002C7790"/>
    <w:rsid w:val="002C7F0A"/>
    <w:rsid w:val="002D03D6"/>
    <w:rsid w:val="002D0430"/>
    <w:rsid w:val="002D0439"/>
    <w:rsid w:val="002D11B7"/>
    <w:rsid w:val="002D1445"/>
    <w:rsid w:val="002D2006"/>
    <w:rsid w:val="002D24A1"/>
    <w:rsid w:val="002D2BEF"/>
    <w:rsid w:val="002D382B"/>
    <w:rsid w:val="002D3A56"/>
    <w:rsid w:val="002D3BBC"/>
    <w:rsid w:val="002D3D82"/>
    <w:rsid w:val="002D428B"/>
    <w:rsid w:val="002D438A"/>
    <w:rsid w:val="002D49BC"/>
    <w:rsid w:val="002D5738"/>
    <w:rsid w:val="002D5E53"/>
    <w:rsid w:val="002D6A39"/>
    <w:rsid w:val="002D6C95"/>
    <w:rsid w:val="002D74C5"/>
    <w:rsid w:val="002D7518"/>
    <w:rsid w:val="002D78A8"/>
    <w:rsid w:val="002D7C0A"/>
    <w:rsid w:val="002D7FD2"/>
    <w:rsid w:val="002E0319"/>
    <w:rsid w:val="002E041D"/>
    <w:rsid w:val="002E0AA5"/>
    <w:rsid w:val="002E0B36"/>
    <w:rsid w:val="002E0FA0"/>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5B0B"/>
    <w:rsid w:val="002E6217"/>
    <w:rsid w:val="002E63D9"/>
    <w:rsid w:val="002E640E"/>
    <w:rsid w:val="002E652A"/>
    <w:rsid w:val="002E6C96"/>
    <w:rsid w:val="002E7025"/>
    <w:rsid w:val="002E7F4A"/>
    <w:rsid w:val="002F00BD"/>
    <w:rsid w:val="002F01B3"/>
    <w:rsid w:val="002F079B"/>
    <w:rsid w:val="002F0C28"/>
    <w:rsid w:val="002F110F"/>
    <w:rsid w:val="002F179E"/>
    <w:rsid w:val="002F28E0"/>
    <w:rsid w:val="002F2AA1"/>
    <w:rsid w:val="002F3CDE"/>
    <w:rsid w:val="002F3CFE"/>
    <w:rsid w:val="002F43BA"/>
    <w:rsid w:val="002F4741"/>
    <w:rsid w:val="002F4B89"/>
    <w:rsid w:val="002F4B9C"/>
    <w:rsid w:val="002F5DD6"/>
    <w:rsid w:val="002F5F1D"/>
    <w:rsid w:val="002F5FEA"/>
    <w:rsid w:val="002F6101"/>
    <w:rsid w:val="002F63E7"/>
    <w:rsid w:val="002F678C"/>
    <w:rsid w:val="002F6944"/>
    <w:rsid w:val="002F6A65"/>
    <w:rsid w:val="002F717F"/>
    <w:rsid w:val="002F7BE3"/>
    <w:rsid w:val="002F7E6A"/>
    <w:rsid w:val="00300165"/>
    <w:rsid w:val="003003CF"/>
    <w:rsid w:val="0030045D"/>
    <w:rsid w:val="003010CF"/>
    <w:rsid w:val="0030138C"/>
    <w:rsid w:val="00301521"/>
    <w:rsid w:val="0030182A"/>
    <w:rsid w:val="00301B38"/>
    <w:rsid w:val="003025DD"/>
    <w:rsid w:val="00302665"/>
    <w:rsid w:val="00302C71"/>
    <w:rsid w:val="00302F34"/>
    <w:rsid w:val="00303440"/>
    <w:rsid w:val="003038B5"/>
    <w:rsid w:val="0030455A"/>
    <w:rsid w:val="00304D9B"/>
    <w:rsid w:val="00305116"/>
    <w:rsid w:val="003055AC"/>
    <w:rsid w:val="00305A15"/>
    <w:rsid w:val="00305FF9"/>
    <w:rsid w:val="00306B83"/>
    <w:rsid w:val="00306E6B"/>
    <w:rsid w:val="0030703B"/>
    <w:rsid w:val="00307C73"/>
    <w:rsid w:val="003100C8"/>
    <w:rsid w:val="0031055C"/>
    <w:rsid w:val="00310C93"/>
    <w:rsid w:val="00311084"/>
    <w:rsid w:val="00311161"/>
    <w:rsid w:val="003112E1"/>
    <w:rsid w:val="00311659"/>
    <w:rsid w:val="00312400"/>
    <w:rsid w:val="00312739"/>
    <w:rsid w:val="00312C55"/>
    <w:rsid w:val="00312D10"/>
    <w:rsid w:val="00314505"/>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1F39"/>
    <w:rsid w:val="0032217D"/>
    <w:rsid w:val="0032260F"/>
    <w:rsid w:val="003228B3"/>
    <w:rsid w:val="003228DA"/>
    <w:rsid w:val="00322922"/>
    <w:rsid w:val="00322B10"/>
    <w:rsid w:val="00323578"/>
    <w:rsid w:val="003235AF"/>
    <w:rsid w:val="003236AB"/>
    <w:rsid w:val="00323803"/>
    <w:rsid w:val="00323B87"/>
    <w:rsid w:val="00323D6B"/>
    <w:rsid w:val="00323EA9"/>
    <w:rsid w:val="0032552C"/>
    <w:rsid w:val="0032578C"/>
    <w:rsid w:val="00325C24"/>
    <w:rsid w:val="0032616C"/>
    <w:rsid w:val="0032624A"/>
    <w:rsid w:val="00326957"/>
    <w:rsid w:val="00326AE2"/>
    <w:rsid w:val="00326FCE"/>
    <w:rsid w:val="00327703"/>
    <w:rsid w:val="00327DF6"/>
    <w:rsid w:val="00327E55"/>
    <w:rsid w:val="003304F3"/>
    <w:rsid w:val="00331426"/>
    <w:rsid w:val="0033171D"/>
    <w:rsid w:val="00331FC3"/>
    <w:rsid w:val="00332064"/>
    <w:rsid w:val="003324DD"/>
    <w:rsid w:val="00332A50"/>
    <w:rsid w:val="00333404"/>
    <w:rsid w:val="003336B3"/>
    <w:rsid w:val="00333E71"/>
    <w:rsid w:val="003344FA"/>
    <w:rsid w:val="003348CB"/>
    <w:rsid w:val="00334A82"/>
    <w:rsid w:val="00335031"/>
    <w:rsid w:val="0033573B"/>
    <w:rsid w:val="00335B75"/>
    <w:rsid w:val="00335D8C"/>
    <w:rsid w:val="0033600E"/>
    <w:rsid w:val="00336072"/>
    <w:rsid w:val="003363A1"/>
    <w:rsid w:val="00336427"/>
    <w:rsid w:val="003376D2"/>
    <w:rsid w:val="00337848"/>
    <w:rsid w:val="00340E40"/>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5F30"/>
    <w:rsid w:val="00345FC4"/>
    <w:rsid w:val="00346068"/>
    <w:rsid w:val="0034638C"/>
    <w:rsid w:val="003463A3"/>
    <w:rsid w:val="00346B77"/>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615"/>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1E26"/>
    <w:rsid w:val="00372AF8"/>
    <w:rsid w:val="00372F0D"/>
    <w:rsid w:val="00372F67"/>
    <w:rsid w:val="00373031"/>
    <w:rsid w:val="003737C9"/>
    <w:rsid w:val="00373AF7"/>
    <w:rsid w:val="0037400C"/>
    <w:rsid w:val="00374059"/>
    <w:rsid w:val="00374A87"/>
    <w:rsid w:val="0037535B"/>
    <w:rsid w:val="0037552D"/>
    <w:rsid w:val="003756DB"/>
    <w:rsid w:val="0037595E"/>
    <w:rsid w:val="00376052"/>
    <w:rsid w:val="00376CA0"/>
    <w:rsid w:val="003770BB"/>
    <w:rsid w:val="0037771A"/>
    <w:rsid w:val="003802DC"/>
    <w:rsid w:val="00380E4E"/>
    <w:rsid w:val="00380FBF"/>
    <w:rsid w:val="003818AA"/>
    <w:rsid w:val="00382910"/>
    <w:rsid w:val="00382A43"/>
    <w:rsid w:val="00382D60"/>
    <w:rsid w:val="00382EEA"/>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351"/>
    <w:rsid w:val="00387DE7"/>
    <w:rsid w:val="00390017"/>
    <w:rsid w:val="003901A3"/>
    <w:rsid w:val="0039058A"/>
    <w:rsid w:val="0039072F"/>
    <w:rsid w:val="00391367"/>
    <w:rsid w:val="0039168C"/>
    <w:rsid w:val="00391940"/>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7"/>
    <w:rsid w:val="003A18DD"/>
    <w:rsid w:val="003A1DCB"/>
    <w:rsid w:val="003A1E6D"/>
    <w:rsid w:val="003A20C8"/>
    <w:rsid w:val="003A2C29"/>
    <w:rsid w:val="003A2EC3"/>
    <w:rsid w:val="003A36F2"/>
    <w:rsid w:val="003A3BD6"/>
    <w:rsid w:val="003A3D39"/>
    <w:rsid w:val="003A3EC7"/>
    <w:rsid w:val="003A40B4"/>
    <w:rsid w:val="003A4824"/>
    <w:rsid w:val="003A58CB"/>
    <w:rsid w:val="003A5FA8"/>
    <w:rsid w:val="003A68FD"/>
    <w:rsid w:val="003A6B7E"/>
    <w:rsid w:val="003A6D0A"/>
    <w:rsid w:val="003A77AD"/>
    <w:rsid w:val="003A7834"/>
    <w:rsid w:val="003A7F2B"/>
    <w:rsid w:val="003B0B5B"/>
    <w:rsid w:val="003B0E79"/>
    <w:rsid w:val="003B19A2"/>
    <w:rsid w:val="003B1FE5"/>
    <w:rsid w:val="003B2127"/>
    <w:rsid w:val="003B25C1"/>
    <w:rsid w:val="003B27BC"/>
    <w:rsid w:val="003B2869"/>
    <w:rsid w:val="003B3575"/>
    <w:rsid w:val="003B50BC"/>
    <w:rsid w:val="003B5B6D"/>
    <w:rsid w:val="003B5D97"/>
    <w:rsid w:val="003B63A4"/>
    <w:rsid w:val="003B68FE"/>
    <w:rsid w:val="003B6D7D"/>
    <w:rsid w:val="003B6DE2"/>
    <w:rsid w:val="003B7300"/>
    <w:rsid w:val="003B7D7E"/>
    <w:rsid w:val="003C01A0"/>
    <w:rsid w:val="003C0378"/>
    <w:rsid w:val="003C05CB"/>
    <w:rsid w:val="003C08B1"/>
    <w:rsid w:val="003C0931"/>
    <w:rsid w:val="003C1012"/>
    <w:rsid w:val="003C11C9"/>
    <w:rsid w:val="003C1229"/>
    <w:rsid w:val="003C152F"/>
    <w:rsid w:val="003C1ACB"/>
    <w:rsid w:val="003C1FD4"/>
    <w:rsid w:val="003C213D"/>
    <w:rsid w:val="003C25AD"/>
    <w:rsid w:val="003C2A42"/>
    <w:rsid w:val="003C2D21"/>
    <w:rsid w:val="003C3192"/>
    <w:rsid w:val="003C355E"/>
    <w:rsid w:val="003C3809"/>
    <w:rsid w:val="003C3E4A"/>
    <w:rsid w:val="003C4009"/>
    <w:rsid w:val="003C4B38"/>
    <w:rsid w:val="003C566D"/>
    <w:rsid w:val="003C5C70"/>
    <w:rsid w:val="003C5E6B"/>
    <w:rsid w:val="003C608A"/>
    <w:rsid w:val="003C67FD"/>
    <w:rsid w:val="003C7107"/>
    <w:rsid w:val="003C75EE"/>
    <w:rsid w:val="003C7AD7"/>
    <w:rsid w:val="003C7F28"/>
    <w:rsid w:val="003D086E"/>
    <w:rsid w:val="003D0CD2"/>
    <w:rsid w:val="003D0FC3"/>
    <w:rsid w:val="003D105A"/>
    <w:rsid w:val="003D142B"/>
    <w:rsid w:val="003D2409"/>
    <w:rsid w:val="003D2C1D"/>
    <w:rsid w:val="003D2C34"/>
    <w:rsid w:val="003D2D50"/>
    <w:rsid w:val="003D3560"/>
    <w:rsid w:val="003D3960"/>
    <w:rsid w:val="003D3DDD"/>
    <w:rsid w:val="003D415B"/>
    <w:rsid w:val="003D4735"/>
    <w:rsid w:val="003D4770"/>
    <w:rsid w:val="003D4823"/>
    <w:rsid w:val="003D4D1C"/>
    <w:rsid w:val="003D4D82"/>
    <w:rsid w:val="003D5603"/>
    <w:rsid w:val="003D5CBF"/>
    <w:rsid w:val="003D66D2"/>
    <w:rsid w:val="003D78DF"/>
    <w:rsid w:val="003E0262"/>
    <w:rsid w:val="003E03C7"/>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461"/>
    <w:rsid w:val="003E65EC"/>
    <w:rsid w:val="003E66ED"/>
    <w:rsid w:val="003E6884"/>
    <w:rsid w:val="003E6AC5"/>
    <w:rsid w:val="003E7D8F"/>
    <w:rsid w:val="003F0096"/>
    <w:rsid w:val="003F0171"/>
    <w:rsid w:val="003F0850"/>
    <w:rsid w:val="003F0D12"/>
    <w:rsid w:val="003F0F84"/>
    <w:rsid w:val="003F106F"/>
    <w:rsid w:val="003F160C"/>
    <w:rsid w:val="003F17C8"/>
    <w:rsid w:val="003F1901"/>
    <w:rsid w:val="003F1C76"/>
    <w:rsid w:val="003F22F0"/>
    <w:rsid w:val="003F2615"/>
    <w:rsid w:val="003F270A"/>
    <w:rsid w:val="003F2958"/>
    <w:rsid w:val="003F2A06"/>
    <w:rsid w:val="003F2A7E"/>
    <w:rsid w:val="003F2AF6"/>
    <w:rsid w:val="003F324F"/>
    <w:rsid w:val="003F33BC"/>
    <w:rsid w:val="003F34E8"/>
    <w:rsid w:val="003F3B08"/>
    <w:rsid w:val="003F3D4E"/>
    <w:rsid w:val="003F43C8"/>
    <w:rsid w:val="003F46DD"/>
    <w:rsid w:val="003F477E"/>
    <w:rsid w:val="003F49C1"/>
    <w:rsid w:val="003F60C2"/>
    <w:rsid w:val="003F674B"/>
    <w:rsid w:val="003F6B39"/>
    <w:rsid w:val="003F6CD2"/>
    <w:rsid w:val="003F75F9"/>
    <w:rsid w:val="003F788D"/>
    <w:rsid w:val="003F79BC"/>
    <w:rsid w:val="003F7BEB"/>
    <w:rsid w:val="004003AA"/>
    <w:rsid w:val="0040059B"/>
    <w:rsid w:val="00400E80"/>
    <w:rsid w:val="004010BA"/>
    <w:rsid w:val="0040126E"/>
    <w:rsid w:val="0040149F"/>
    <w:rsid w:val="0040157B"/>
    <w:rsid w:val="00401A84"/>
    <w:rsid w:val="00401D15"/>
    <w:rsid w:val="00401E89"/>
    <w:rsid w:val="004020D4"/>
    <w:rsid w:val="0040217F"/>
    <w:rsid w:val="004021B6"/>
    <w:rsid w:val="004022FC"/>
    <w:rsid w:val="00402325"/>
    <w:rsid w:val="00402CBA"/>
    <w:rsid w:val="00402F6F"/>
    <w:rsid w:val="00403D2C"/>
    <w:rsid w:val="004047C3"/>
    <w:rsid w:val="004047C4"/>
    <w:rsid w:val="0040556E"/>
    <w:rsid w:val="0040570B"/>
    <w:rsid w:val="00405C84"/>
    <w:rsid w:val="00405EDB"/>
    <w:rsid w:val="00405FB1"/>
    <w:rsid w:val="00406460"/>
    <w:rsid w:val="0040670F"/>
    <w:rsid w:val="00406976"/>
    <w:rsid w:val="00406EA0"/>
    <w:rsid w:val="00407CDA"/>
    <w:rsid w:val="00407D4B"/>
    <w:rsid w:val="00411187"/>
    <w:rsid w:val="00411709"/>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52A"/>
    <w:rsid w:val="00415D76"/>
    <w:rsid w:val="004163A3"/>
    <w:rsid w:val="00416439"/>
    <w:rsid w:val="004164FD"/>
    <w:rsid w:val="004165A6"/>
    <w:rsid w:val="00416665"/>
    <w:rsid w:val="00416A67"/>
    <w:rsid w:val="00416ACB"/>
    <w:rsid w:val="00416C1F"/>
    <w:rsid w:val="0041714E"/>
    <w:rsid w:val="00417C9A"/>
    <w:rsid w:val="004204A7"/>
    <w:rsid w:val="00420D28"/>
    <w:rsid w:val="004213BA"/>
    <w:rsid w:val="004218B5"/>
    <w:rsid w:val="004218CE"/>
    <w:rsid w:val="004219E2"/>
    <w:rsid w:val="00421D00"/>
    <w:rsid w:val="00421DCF"/>
    <w:rsid w:val="00422341"/>
    <w:rsid w:val="00423641"/>
    <w:rsid w:val="0042376A"/>
    <w:rsid w:val="00423B06"/>
    <w:rsid w:val="00423FD3"/>
    <w:rsid w:val="00424F9A"/>
    <w:rsid w:val="00425364"/>
    <w:rsid w:val="00425446"/>
    <w:rsid w:val="00425E5D"/>
    <w:rsid w:val="00425FC6"/>
    <w:rsid w:val="00426266"/>
    <w:rsid w:val="00426FFF"/>
    <w:rsid w:val="004272C3"/>
    <w:rsid w:val="0043012C"/>
    <w:rsid w:val="00430A2D"/>
    <w:rsid w:val="00430D22"/>
    <w:rsid w:val="00430DC7"/>
    <w:rsid w:val="004313CD"/>
    <w:rsid w:val="0043142F"/>
    <w:rsid w:val="00431505"/>
    <w:rsid w:val="0043178D"/>
    <w:rsid w:val="00431AF0"/>
    <w:rsid w:val="0043213A"/>
    <w:rsid w:val="0043220A"/>
    <w:rsid w:val="0043226F"/>
    <w:rsid w:val="004323F4"/>
    <w:rsid w:val="004327C1"/>
    <w:rsid w:val="004328C3"/>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AAB"/>
    <w:rsid w:val="00442D0F"/>
    <w:rsid w:val="00443540"/>
    <w:rsid w:val="0044355E"/>
    <w:rsid w:val="0044358C"/>
    <w:rsid w:val="00443997"/>
    <w:rsid w:val="004444A4"/>
    <w:rsid w:val="004446A4"/>
    <w:rsid w:val="0044533B"/>
    <w:rsid w:val="00445434"/>
    <w:rsid w:val="0044550B"/>
    <w:rsid w:val="00445A81"/>
    <w:rsid w:val="004460CD"/>
    <w:rsid w:val="004461D9"/>
    <w:rsid w:val="0044623B"/>
    <w:rsid w:val="004463C0"/>
    <w:rsid w:val="00446A15"/>
    <w:rsid w:val="00446AC6"/>
    <w:rsid w:val="00446CD2"/>
    <w:rsid w:val="0044759B"/>
    <w:rsid w:val="00447868"/>
    <w:rsid w:val="00447F54"/>
    <w:rsid w:val="00450732"/>
    <w:rsid w:val="00450B7E"/>
    <w:rsid w:val="00450F28"/>
    <w:rsid w:val="00451350"/>
    <w:rsid w:val="0045136B"/>
    <w:rsid w:val="0045162D"/>
    <w:rsid w:val="004519E7"/>
    <w:rsid w:val="00451C7E"/>
    <w:rsid w:val="00451CE6"/>
    <w:rsid w:val="00452E5D"/>
    <w:rsid w:val="00453814"/>
    <w:rsid w:val="00453BB6"/>
    <w:rsid w:val="00453CAA"/>
    <w:rsid w:val="0045473C"/>
    <w:rsid w:val="00455113"/>
    <w:rsid w:val="004557D4"/>
    <w:rsid w:val="00455E9E"/>
    <w:rsid w:val="00456421"/>
    <w:rsid w:val="00456667"/>
    <w:rsid w:val="00456DAB"/>
    <w:rsid w:val="00456F1F"/>
    <w:rsid w:val="00457690"/>
    <w:rsid w:val="00457978"/>
    <w:rsid w:val="00460475"/>
    <w:rsid w:val="0046073F"/>
    <w:rsid w:val="00460891"/>
    <w:rsid w:val="00460C81"/>
    <w:rsid w:val="00460CC3"/>
    <w:rsid w:val="00460DAF"/>
    <w:rsid w:val="00460E86"/>
    <w:rsid w:val="0046172C"/>
    <w:rsid w:val="004633F8"/>
    <w:rsid w:val="00463681"/>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4F93"/>
    <w:rsid w:val="00475017"/>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B26"/>
    <w:rsid w:val="00480E05"/>
    <w:rsid w:val="0048142C"/>
    <w:rsid w:val="00482152"/>
    <w:rsid w:val="00482BBE"/>
    <w:rsid w:val="00483050"/>
    <w:rsid w:val="00483171"/>
    <w:rsid w:val="00483878"/>
    <w:rsid w:val="00483A12"/>
    <w:rsid w:val="00483F2F"/>
    <w:rsid w:val="00484A77"/>
    <w:rsid w:val="0048504F"/>
    <w:rsid w:val="0048540F"/>
    <w:rsid w:val="004855D0"/>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5BF"/>
    <w:rsid w:val="00496606"/>
    <w:rsid w:val="004968E1"/>
    <w:rsid w:val="00496BD7"/>
    <w:rsid w:val="00496C97"/>
    <w:rsid w:val="00496F05"/>
    <w:rsid w:val="00497370"/>
    <w:rsid w:val="004A0F39"/>
    <w:rsid w:val="004A1546"/>
    <w:rsid w:val="004A1F4D"/>
    <w:rsid w:val="004A206E"/>
    <w:rsid w:val="004A251F"/>
    <w:rsid w:val="004A3187"/>
    <w:rsid w:val="004A3689"/>
    <w:rsid w:val="004A3BAA"/>
    <w:rsid w:val="004A3BF1"/>
    <w:rsid w:val="004A3E42"/>
    <w:rsid w:val="004A410B"/>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55B7"/>
    <w:rsid w:val="004B5F2A"/>
    <w:rsid w:val="004B6421"/>
    <w:rsid w:val="004B6464"/>
    <w:rsid w:val="004B687B"/>
    <w:rsid w:val="004B6DF4"/>
    <w:rsid w:val="004B7667"/>
    <w:rsid w:val="004B796D"/>
    <w:rsid w:val="004C017C"/>
    <w:rsid w:val="004C01A8"/>
    <w:rsid w:val="004C0E9E"/>
    <w:rsid w:val="004C183F"/>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27BA"/>
    <w:rsid w:val="004D31B0"/>
    <w:rsid w:val="004D31C4"/>
    <w:rsid w:val="004D3DF8"/>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467"/>
    <w:rsid w:val="004E1A31"/>
    <w:rsid w:val="004E26DD"/>
    <w:rsid w:val="004E2DC8"/>
    <w:rsid w:val="004E2DE0"/>
    <w:rsid w:val="004E3E6F"/>
    <w:rsid w:val="004E4060"/>
    <w:rsid w:val="004E409A"/>
    <w:rsid w:val="004E4CB9"/>
    <w:rsid w:val="004E5560"/>
    <w:rsid w:val="004E5974"/>
    <w:rsid w:val="004E5B5B"/>
    <w:rsid w:val="004E616D"/>
    <w:rsid w:val="004E6882"/>
    <w:rsid w:val="004E7626"/>
    <w:rsid w:val="004F0FB9"/>
    <w:rsid w:val="004F10D1"/>
    <w:rsid w:val="004F2AAA"/>
    <w:rsid w:val="004F2E43"/>
    <w:rsid w:val="004F2F35"/>
    <w:rsid w:val="004F2F7E"/>
    <w:rsid w:val="004F316A"/>
    <w:rsid w:val="004F3278"/>
    <w:rsid w:val="004F32B5"/>
    <w:rsid w:val="004F39E7"/>
    <w:rsid w:val="004F3ABD"/>
    <w:rsid w:val="004F3D7B"/>
    <w:rsid w:val="004F407E"/>
    <w:rsid w:val="004F44EA"/>
    <w:rsid w:val="004F49E1"/>
    <w:rsid w:val="004F4DBB"/>
    <w:rsid w:val="004F503F"/>
    <w:rsid w:val="004F5479"/>
    <w:rsid w:val="004F664B"/>
    <w:rsid w:val="004F69F5"/>
    <w:rsid w:val="004F7528"/>
    <w:rsid w:val="004F7751"/>
    <w:rsid w:val="004F7944"/>
    <w:rsid w:val="004F7BCA"/>
    <w:rsid w:val="004F7D89"/>
    <w:rsid w:val="004F7DA2"/>
    <w:rsid w:val="00500154"/>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1DCC"/>
    <w:rsid w:val="00511F15"/>
    <w:rsid w:val="005123FC"/>
    <w:rsid w:val="00512960"/>
    <w:rsid w:val="00512D63"/>
    <w:rsid w:val="00512E7D"/>
    <w:rsid w:val="00512F1A"/>
    <w:rsid w:val="0051318C"/>
    <w:rsid w:val="00513681"/>
    <w:rsid w:val="0051420D"/>
    <w:rsid w:val="005142CD"/>
    <w:rsid w:val="005143C9"/>
    <w:rsid w:val="005155D7"/>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5D"/>
    <w:rsid w:val="00525590"/>
    <w:rsid w:val="005255BF"/>
    <w:rsid w:val="005257DE"/>
    <w:rsid w:val="005261F4"/>
    <w:rsid w:val="0052632B"/>
    <w:rsid w:val="0052692F"/>
    <w:rsid w:val="00527200"/>
    <w:rsid w:val="005275A8"/>
    <w:rsid w:val="00527B44"/>
    <w:rsid w:val="00527BD2"/>
    <w:rsid w:val="00527EA0"/>
    <w:rsid w:val="00527F3B"/>
    <w:rsid w:val="005300AC"/>
    <w:rsid w:val="00530157"/>
    <w:rsid w:val="0053022F"/>
    <w:rsid w:val="00530287"/>
    <w:rsid w:val="005304E5"/>
    <w:rsid w:val="0053051A"/>
    <w:rsid w:val="00531085"/>
    <w:rsid w:val="005315E9"/>
    <w:rsid w:val="00531B34"/>
    <w:rsid w:val="00531EBE"/>
    <w:rsid w:val="00532491"/>
    <w:rsid w:val="00532F49"/>
    <w:rsid w:val="00532F8B"/>
    <w:rsid w:val="005333A6"/>
    <w:rsid w:val="00533737"/>
    <w:rsid w:val="00534000"/>
    <w:rsid w:val="0053498E"/>
    <w:rsid w:val="00535B79"/>
    <w:rsid w:val="00535C48"/>
    <w:rsid w:val="00535D7C"/>
    <w:rsid w:val="00536579"/>
    <w:rsid w:val="005366AE"/>
    <w:rsid w:val="00536C1E"/>
    <w:rsid w:val="00536EE8"/>
    <w:rsid w:val="00537609"/>
    <w:rsid w:val="00537F76"/>
    <w:rsid w:val="00540970"/>
    <w:rsid w:val="00541803"/>
    <w:rsid w:val="00541B2B"/>
    <w:rsid w:val="00541F69"/>
    <w:rsid w:val="005420A5"/>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B93"/>
    <w:rsid w:val="00545ED8"/>
    <w:rsid w:val="005467FB"/>
    <w:rsid w:val="005468FA"/>
    <w:rsid w:val="00546AE9"/>
    <w:rsid w:val="00546BB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99"/>
    <w:rsid w:val="005540C5"/>
    <w:rsid w:val="005540D4"/>
    <w:rsid w:val="005543CB"/>
    <w:rsid w:val="005544B7"/>
    <w:rsid w:val="00554BE7"/>
    <w:rsid w:val="00556389"/>
    <w:rsid w:val="00556D68"/>
    <w:rsid w:val="00556E47"/>
    <w:rsid w:val="00557173"/>
    <w:rsid w:val="00557471"/>
    <w:rsid w:val="005576A1"/>
    <w:rsid w:val="0055777E"/>
    <w:rsid w:val="00557A54"/>
    <w:rsid w:val="00557A64"/>
    <w:rsid w:val="005605C0"/>
    <w:rsid w:val="00560D23"/>
    <w:rsid w:val="0056151E"/>
    <w:rsid w:val="005615B5"/>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E24"/>
    <w:rsid w:val="00571661"/>
    <w:rsid w:val="005718A2"/>
    <w:rsid w:val="00571C12"/>
    <w:rsid w:val="00571CE3"/>
    <w:rsid w:val="00571D3A"/>
    <w:rsid w:val="00571D4B"/>
    <w:rsid w:val="005723D9"/>
    <w:rsid w:val="00572760"/>
    <w:rsid w:val="00574071"/>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02A"/>
    <w:rsid w:val="00581246"/>
    <w:rsid w:val="00581401"/>
    <w:rsid w:val="00581A5F"/>
    <w:rsid w:val="00582C3A"/>
    <w:rsid w:val="00582D48"/>
    <w:rsid w:val="00582E1A"/>
    <w:rsid w:val="00583147"/>
    <w:rsid w:val="00583B21"/>
    <w:rsid w:val="00583DD4"/>
    <w:rsid w:val="005842D2"/>
    <w:rsid w:val="00584416"/>
    <w:rsid w:val="005848BC"/>
    <w:rsid w:val="00584970"/>
    <w:rsid w:val="00584B39"/>
    <w:rsid w:val="00585028"/>
    <w:rsid w:val="005854D1"/>
    <w:rsid w:val="005854F0"/>
    <w:rsid w:val="0058571E"/>
    <w:rsid w:val="00585748"/>
    <w:rsid w:val="00585F5B"/>
    <w:rsid w:val="0058620A"/>
    <w:rsid w:val="005866D5"/>
    <w:rsid w:val="005868C6"/>
    <w:rsid w:val="00586AE4"/>
    <w:rsid w:val="00586E4B"/>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39"/>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5F19"/>
    <w:rsid w:val="00595F7B"/>
    <w:rsid w:val="005961D3"/>
    <w:rsid w:val="005961F7"/>
    <w:rsid w:val="0059650E"/>
    <w:rsid w:val="0059653E"/>
    <w:rsid w:val="00596B9C"/>
    <w:rsid w:val="00596E88"/>
    <w:rsid w:val="0059706E"/>
    <w:rsid w:val="00597118"/>
    <w:rsid w:val="00597AB5"/>
    <w:rsid w:val="005A028F"/>
    <w:rsid w:val="005A054D"/>
    <w:rsid w:val="005A0A46"/>
    <w:rsid w:val="005A0D02"/>
    <w:rsid w:val="005A10B9"/>
    <w:rsid w:val="005A11EA"/>
    <w:rsid w:val="005A23F2"/>
    <w:rsid w:val="005A269F"/>
    <w:rsid w:val="005A273A"/>
    <w:rsid w:val="005A290F"/>
    <w:rsid w:val="005A305E"/>
    <w:rsid w:val="005A30BB"/>
    <w:rsid w:val="005A3146"/>
    <w:rsid w:val="005A3887"/>
    <w:rsid w:val="005A420E"/>
    <w:rsid w:val="005A45DE"/>
    <w:rsid w:val="005A537E"/>
    <w:rsid w:val="005A6AE8"/>
    <w:rsid w:val="005A74C8"/>
    <w:rsid w:val="005A76E7"/>
    <w:rsid w:val="005A7BD8"/>
    <w:rsid w:val="005B0203"/>
    <w:rsid w:val="005B0542"/>
    <w:rsid w:val="005B1DB8"/>
    <w:rsid w:val="005B2225"/>
    <w:rsid w:val="005B2799"/>
    <w:rsid w:val="005B28CD"/>
    <w:rsid w:val="005B2B77"/>
    <w:rsid w:val="005B31B7"/>
    <w:rsid w:val="005B3D4A"/>
    <w:rsid w:val="005B3DBD"/>
    <w:rsid w:val="005B4D87"/>
    <w:rsid w:val="005B52BA"/>
    <w:rsid w:val="005B5414"/>
    <w:rsid w:val="005B5475"/>
    <w:rsid w:val="005B58ED"/>
    <w:rsid w:val="005B6344"/>
    <w:rsid w:val="005B65D6"/>
    <w:rsid w:val="005B6C7A"/>
    <w:rsid w:val="005B6DCB"/>
    <w:rsid w:val="005B713C"/>
    <w:rsid w:val="005B72CB"/>
    <w:rsid w:val="005B730E"/>
    <w:rsid w:val="005B777B"/>
    <w:rsid w:val="005B78B3"/>
    <w:rsid w:val="005B795A"/>
    <w:rsid w:val="005B79F0"/>
    <w:rsid w:val="005B7DD1"/>
    <w:rsid w:val="005B7F4D"/>
    <w:rsid w:val="005C0021"/>
    <w:rsid w:val="005C003B"/>
    <w:rsid w:val="005C00A0"/>
    <w:rsid w:val="005C03F1"/>
    <w:rsid w:val="005C0565"/>
    <w:rsid w:val="005C06DA"/>
    <w:rsid w:val="005C0A5C"/>
    <w:rsid w:val="005C10B0"/>
    <w:rsid w:val="005C12E0"/>
    <w:rsid w:val="005C28FA"/>
    <w:rsid w:val="005C36A1"/>
    <w:rsid w:val="005C3E40"/>
    <w:rsid w:val="005C40F4"/>
    <w:rsid w:val="005C4122"/>
    <w:rsid w:val="005C43BE"/>
    <w:rsid w:val="005C44F3"/>
    <w:rsid w:val="005C485F"/>
    <w:rsid w:val="005C4CC3"/>
    <w:rsid w:val="005C712D"/>
    <w:rsid w:val="005C736B"/>
    <w:rsid w:val="005C73C9"/>
    <w:rsid w:val="005C75D9"/>
    <w:rsid w:val="005C7BDE"/>
    <w:rsid w:val="005C7C75"/>
    <w:rsid w:val="005C7D02"/>
    <w:rsid w:val="005D0E4F"/>
    <w:rsid w:val="005D11BF"/>
    <w:rsid w:val="005D1654"/>
    <w:rsid w:val="005D16B4"/>
    <w:rsid w:val="005D1C1A"/>
    <w:rsid w:val="005D1E32"/>
    <w:rsid w:val="005D206B"/>
    <w:rsid w:val="005D22B7"/>
    <w:rsid w:val="005D2BDE"/>
    <w:rsid w:val="005D2F81"/>
    <w:rsid w:val="005D35AB"/>
    <w:rsid w:val="005D39AD"/>
    <w:rsid w:val="005D3AD7"/>
    <w:rsid w:val="005D3D76"/>
    <w:rsid w:val="005D4578"/>
    <w:rsid w:val="005D4729"/>
    <w:rsid w:val="005D4EFA"/>
    <w:rsid w:val="005D52BE"/>
    <w:rsid w:val="005D55BA"/>
    <w:rsid w:val="005D5ADB"/>
    <w:rsid w:val="005D5CBE"/>
    <w:rsid w:val="005D648A"/>
    <w:rsid w:val="005D7159"/>
    <w:rsid w:val="005D7939"/>
    <w:rsid w:val="005D7E0D"/>
    <w:rsid w:val="005E09A5"/>
    <w:rsid w:val="005E1C6C"/>
    <w:rsid w:val="005E1D8E"/>
    <w:rsid w:val="005E234A"/>
    <w:rsid w:val="005E238A"/>
    <w:rsid w:val="005E35CC"/>
    <w:rsid w:val="005E3697"/>
    <w:rsid w:val="005E371E"/>
    <w:rsid w:val="005E427F"/>
    <w:rsid w:val="005E5094"/>
    <w:rsid w:val="005E53F9"/>
    <w:rsid w:val="005E55AB"/>
    <w:rsid w:val="005E5B01"/>
    <w:rsid w:val="005E71E5"/>
    <w:rsid w:val="005E775D"/>
    <w:rsid w:val="005F035A"/>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C14"/>
    <w:rsid w:val="005F5DE0"/>
    <w:rsid w:val="005F63EA"/>
    <w:rsid w:val="005F644B"/>
    <w:rsid w:val="005F6B77"/>
    <w:rsid w:val="005F7487"/>
    <w:rsid w:val="006002C7"/>
    <w:rsid w:val="00600380"/>
    <w:rsid w:val="00600636"/>
    <w:rsid w:val="00600F95"/>
    <w:rsid w:val="00601839"/>
    <w:rsid w:val="00601F69"/>
    <w:rsid w:val="00602759"/>
    <w:rsid w:val="0060277A"/>
    <w:rsid w:val="00602B7C"/>
    <w:rsid w:val="00602B7D"/>
    <w:rsid w:val="00602F58"/>
    <w:rsid w:val="006030BE"/>
    <w:rsid w:val="00603312"/>
    <w:rsid w:val="0060412D"/>
    <w:rsid w:val="006045CC"/>
    <w:rsid w:val="0060465B"/>
    <w:rsid w:val="006046E7"/>
    <w:rsid w:val="00604DC7"/>
    <w:rsid w:val="00604E47"/>
    <w:rsid w:val="0060502C"/>
    <w:rsid w:val="00605441"/>
    <w:rsid w:val="00605EDE"/>
    <w:rsid w:val="00606970"/>
    <w:rsid w:val="00606A20"/>
    <w:rsid w:val="00606EAA"/>
    <w:rsid w:val="0060722D"/>
    <w:rsid w:val="006072C6"/>
    <w:rsid w:val="0060745B"/>
    <w:rsid w:val="00607A2E"/>
    <w:rsid w:val="0061107E"/>
    <w:rsid w:val="006116EE"/>
    <w:rsid w:val="0061188C"/>
    <w:rsid w:val="00611DDA"/>
    <w:rsid w:val="00612427"/>
    <w:rsid w:val="00612DD4"/>
    <w:rsid w:val="006130F7"/>
    <w:rsid w:val="00613AF8"/>
    <w:rsid w:val="00613D8E"/>
    <w:rsid w:val="006142E0"/>
    <w:rsid w:val="00614B85"/>
    <w:rsid w:val="00615537"/>
    <w:rsid w:val="00616004"/>
    <w:rsid w:val="00616112"/>
    <w:rsid w:val="00616313"/>
    <w:rsid w:val="00616912"/>
    <w:rsid w:val="006169C7"/>
    <w:rsid w:val="00616FC4"/>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4D9B"/>
    <w:rsid w:val="00624EBE"/>
    <w:rsid w:val="00625863"/>
    <w:rsid w:val="00625E7D"/>
    <w:rsid w:val="00626028"/>
    <w:rsid w:val="0062645F"/>
    <w:rsid w:val="0062660B"/>
    <w:rsid w:val="00626998"/>
    <w:rsid w:val="00626AD1"/>
    <w:rsid w:val="00627149"/>
    <w:rsid w:val="006274E4"/>
    <w:rsid w:val="006301CE"/>
    <w:rsid w:val="006302E7"/>
    <w:rsid w:val="006304BC"/>
    <w:rsid w:val="00630B2A"/>
    <w:rsid w:val="00630DCE"/>
    <w:rsid w:val="00630EC9"/>
    <w:rsid w:val="0063120A"/>
    <w:rsid w:val="00631260"/>
    <w:rsid w:val="00631400"/>
    <w:rsid w:val="0063150B"/>
    <w:rsid w:val="00631585"/>
    <w:rsid w:val="00631A2A"/>
    <w:rsid w:val="00631C62"/>
    <w:rsid w:val="00634564"/>
    <w:rsid w:val="00634ACF"/>
    <w:rsid w:val="00635035"/>
    <w:rsid w:val="00635075"/>
    <w:rsid w:val="0063580D"/>
    <w:rsid w:val="00635CAE"/>
    <w:rsid w:val="00636068"/>
    <w:rsid w:val="00637240"/>
    <w:rsid w:val="006374D9"/>
    <w:rsid w:val="00637A3B"/>
    <w:rsid w:val="00637C48"/>
    <w:rsid w:val="00637FD8"/>
    <w:rsid w:val="0064011C"/>
    <w:rsid w:val="0064025A"/>
    <w:rsid w:val="006408DD"/>
    <w:rsid w:val="006415DF"/>
    <w:rsid w:val="00641BC4"/>
    <w:rsid w:val="00641D20"/>
    <w:rsid w:val="006421C5"/>
    <w:rsid w:val="00642619"/>
    <w:rsid w:val="0064310F"/>
    <w:rsid w:val="006435F6"/>
    <w:rsid w:val="00643660"/>
    <w:rsid w:val="00643C00"/>
    <w:rsid w:val="00643E2F"/>
    <w:rsid w:val="006457C6"/>
    <w:rsid w:val="00646947"/>
    <w:rsid w:val="00647375"/>
    <w:rsid w:val="00647BA2"/>
    <w:rsid w:val="00647FA2"/>
    <w:rsid w:val="00650139"/>
    <w:rsid w:val="00650823"/>
    <w:rsid w:val="00651258"/>
    <w:rsid w:val="00651335"/>
    <w:rsid w:val="00651B17"/>
    <w:rsid w:val="00651CA7"/>
    <w:rsid w:val="0065236A"/>
    <w:rsid w:val="00652756"/>
    <w:rsid w:val="00652AD8"/>
    <w:rsid w:val="00652B24"/>
    <w:rsid w:val="00652B79"/>
    <w:rsid w:val="00652B8F"/>
    <w:rsid w:val="00652C06"/>
    <w:rsid w:val="00652F3E"/>
    <w:rsid w:val="006533C3"/>
    <w:rsid w:val="006538B1"/>
    <w:rsid w:val="00654068"/>
    <w:rsid w:val="0065410A"/>
    <w:rsid w:val="00654B38"/>
    <w:rsid w:val="00654B83"/>
    <w:rsid w:val="00655061"/>
    <w:rsid w:val="0065510C"/>
    <w:rsid w:val="00655B49"/>
    <w:rsid w:val="00655B63"/>
    <w:rsid w:val="00655E35"/>
    <w:rsid w:val="00656097"/>
    <w:rsid w:val="006562F1"/>
    <w:rsid w:val="00656525"/>
    <w:rsid w:val="0065678E"/>
    <w:rsid w:val="00656FFD"/>
    <w:rsid w:val="006571F6"/>
    <w:rsid w:val="0065731B"/>
    <w:rsid w:val="00657542"/>
    <w:rsid w:val="00657707"/>
    <w:rsid w:val="006579AC"/>
    <w:rsid w:val="00657EB9"/>
    <w:rsid w:val="006603E2"/>
    <w:rsid w:val="00661637"/>
    <w:rsid w:val="00661638"/>
    <w:rsid w:val="006618CC"/>
    <w:rsid w:val="00661D1B"/>
    <w:rsid w:val="00662111"/>
    <w:rsid w:val="00662118"/>
    <w:rsid w:val="00662474"/>
    <w:rsid w:val="00662EF6"/>
    <w:rsid w:val="00662F62"/>
    <w:rsid w:val="00663264"/>
    <w:rsid w:val="006632EF"/>
    <w:rsid w:val="0066360B"/>
    <w:rsid w:val="006638AD"/>
    <w:rsid w:val="00663CB7"/>
    <w:rsid w:val="00664824"/>
    <w:rsid w:val="00665975"/>
    <w:rsid w:val="0066732C"/>
    <w:rsid w:val="0066736B"/>
    <w:rsid w:val="006679F5"/>
    <w:rsid w:val="00667B77"/>
    <w:rsid w:val="00667BF8"/>
    <w:rsid w:val="00667C44"/>
    <w:rsid w:val="00670465"/>
    <w:rsid w:val="00670AFD"/>
    <w:rsid w:val="00671052"/>
    <w:rsid w:val="006710B4"/>
    <w:rsid w:val="00671117"/>
    <w:rsid w:val="006716DA"/>
    <w:rsid w:val="00671702"/>
    <w:rsid w:val="00671CE4"/>
    <w:rsid w:val="006721F4"/>
    <w:rsid w:val="00672297"/>
    <w:rsid w:val="006728ED"/>
    <w:rsid w:val="00672A86"/>
    <w:rsid w:val="00672DA3"/>
    <w:rsid w:val="006732B1"/>
    <w:rsid w:val="006732D2"/>
    <w:rsid w:val="00673810"/>
    <w:rsid w:val="00673E5A"/>
    <w:rsid w:val="0067446F"/>
    <w:rsid w:val="006746A4"/>
    <w:rsid w:val="00675009"/>
    <w:rsid w:val="0067531B"/>
    <w:rsid w:val="00675558"/>
    <w:rsid w:val="00675611"/>
    <w:rsid w:val="00675944"/>
    <w:rsid w:val="00675A60"/>
    <w:rsid w:val="00675FC7"/>
    <w:rsid w:val="006762FF"/>
    <w:rsid w:val="0067697E"/>
    <w:rsid w:val="00676C88"/>
    <w:rsid w:val="00676DD3"/>
    <w:rsid w:val="00676E04"/>
    <w:rsid w:val="00677196"/>
    <w:rsid w:val="00677443"/>
    <w:rsid w:val="0067769A"/>
    <w:rsid w:val="006779B0"/>
    <w:rsid w:val="006806A3"/>
    <w:rsid w:val="006806A6"/>
    <w:rsid w:val="00680A7F"/>
    <w:rsid w:val="0068115F"/>
    <w:rsid w:val="00681211"/>
    <w:rsid w:val="0068132C"/>
    <w:rsid w:val="0068136B"/>
    <w:rsid w:val="00681B36"/>
    <w:rsid w:val="006825F0"/>
    <w:rsid w:val="00682E14"/>
    <w:rsid w:val="00682F62"/>
    <w:rsid w:val="00682FD8"/>
    <w:rsid w:val="0068306E"/>
    <w:rsid w:val="006833A0"/>
    <w:rsid w:val="0068436C"/>
    <w:rsid w:val="006851E4"/>
    <w:rsid w:val="0068545E"/>
    <w:rsid w:val="0068589C"/>
    <w:rsid w:val="00685A0C"/>
    <w:rsid w:val="00685E02"/>
    <w:rsid w:val="00685E5D"/>
    <w:rsid w:val="00685FD4"/>
    <w:rsid w:val="00686612"/>
    <w:rsid w:val="0068661E"/>
    <w:rsid w:val="00686D22"/>
    <w:rsid w:val="00687037"/>
    <w:rsid w:val="00687C43"/>
    <w:rsid w:val="00690A49"/>
    <w:rsid w:val="00690BB6"/>
    <w:rsid w:val="006914EB"/>
    <w:rsid w:val="00691B30"/>
    <w:rsid w:val="00691FF4"/>
    <w:rsid w:val="00692585"/>
    <w:rsid w:val="00692C85"/>
    <w:rsid w:val="0069331D"/>
    <w:rsid w:val="00693BF5"/>
    <w:rsid w:val="00693E1F"/>
    <w:rsid w:val="00693ECB"/>
    <w:rsid w:val="00693EE2"/>
    <w:rsid w:val="00694797"/>
    <w:rsid w:val="006952DC"/>
    <w:rsid w:val="00695887"/>
    <w:rsid w:val="006964E7"/>
    <w:rsid w:val="00696762"/>
    <w:rsid w:val="00696A31"/>
    <w:rsid w:val="0069766F"/>
    <w:rsid w:val="00697733"/>
    <w:rsid w:val="0069776B"/>
    <w:rsid w:val="00697E33"/>
    <w:rsid w:val="006A11C9"/>
    <w:rsid w:val="006A215B"/>
    <w:rsid w:val="006A2201"/>
    <w:rsid w:val="006A2309"/>
    <w:rsid w:val="006A254E"/>
    <w:rsid w:val="006A27A6"/>
    <w:rsid w:val="006A2C30"/>
    <w:rsid w:val="006A301C"/>
    <w:rsid w:val="006A3E2B"/>
    <w:rsid w:val="006A54B3"/>
    <w:rsid w:val="006A63FA"/>
    <w:rsid w:val="006A666F"/>
    <w:rsid w:val="006A6893"/>
    <w:rsid w:val="006A6B9E"/>
    <w:rsid w:val="006A6E17"/>
    <w:rsid w:val="006B0168"/>
    <w:rsid w:val="006B0E52"/>
    <w:rsid w:val="006B120D"/>
    <w:rsid w:val="006B17E7"/>
    <w:rsid w:val="006B19E8"/>
    <w:rsid w:val="006B1A8A"/>
    <w:rsid w:val="006B1BFF"/>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833"/>
    <w:rsid w:val="006B7A20"/>
    <w:rsid w:val="006B7D22"/>
    <w:rsid w:val="006B7D2C"/>
    <w:rsid w:val="006C02FF"/>
    <w:rsid w:val="006C1019"/>
    <w:rsid w:val="006C1451"/>
    <w:rsid w:val="006C1810"/>
    <w:rsid w:val="006C1A3C"/>
    <w:rsid w:val="006C1AF7"/>
    <w:rsid w:val="006C202E"/>
    <w:rsid w:val="006C26FB"/>
    <w:rsid w:val="006C29FC"/>
    <w:rsid w:val="006C2B48"/>
    <w:rsid w:val="006C2BB5"/>
    <w:rsid w:val="006C2BEE"/>
    <w:rsid w:val="006C313A"/>
    <w:rsid w:val="006C3A96"/>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C7CAF"/>
    <w:rsid w:val="006C7F6E"/>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2A7F"/>
    <w:rsid w:val="006D379E"/>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12F5"/>
    <w:rsid w:val="006E2443"/>
    <w:rsid w:val="006E2529"/>
    <w:rsid w:val="006E2537"/>
    <w:rsid w:val="006E2FEF"/>
    <w:rsid w:val="006E45F3"/>
    <w:rsid w:val="006E4A2F"/>
    <w:rsid w:val="006E4ED4"/>
    <w:rsid w:val="006E52ED"/>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CD4"/>
    <w:rsid w:val="006F1EB7"/>
    <w:rsid w:val="006F2020"/>
    <w:rsid w:val="006F2425"/>
    <w:rsid w:val="006F2596"/>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6F7A47"/>
    <w:rsid w:val="007001DC"/>
    <w:rsid w:val="0070054D"/>
    <w:rsid w:val="00700984"/>
    <w:rsid w:val="00701955"/>
    <w:rsid w:val="0070232F"/>
    <w:rsid w:val="007025CB"/>
    <w:rsid w:val="00702828"/>
    <w:rsid w:val="0070331F"/>
    <w:rsid w:val="007034AA"/>
    <w:rsid w:val="0070387F"/>
    <w:rsid w:val="00703C9D"/>
    <w:rsid w:val="00703FCE"/>
    <w:rsid w:val="007047FA"/>
    <w:rsid w:val="0070490C"/>
    <w:rsid w:val="00705797"/>
    <w:rsid w:val="00705B8E"/>
    <w:rsid w:val="00705C38"/>
    <w:rsid w:val="00705CCA"/>
    <w:rsid w:val="00706465"/>
    <w:rsid w:val="0070655C"/>
    <w:rsid w:val="0070695A"/>
    <w:rsid w:val="0070782D"/>
    <w:rsid w:val="00710073"/>
    <w:rsid w:val="00710336"/>
    <w:rsid w:val="007109C2"/>
    <w:rsid w:val="00710C3F"/>
    <w:rsid w:val="00711340"/>
    <w:rsid w:val="007115CB"/>
    <w:rsid w:val="00711847"/>
    <w:rsid w:val="00711969"/>
    <w:rsid w:val="007124C8"/>
    <w:rsid w:val="00712C42"/>
    <w:rsid w:val="00713AAB"/>
    <w:rsid w:val="00713DE4"/>
    <w:rsid w:val="007146D0"/>
    <w:rsid w:val="00714C47"/>
    <w:rsid w:val="00714EA8"/>
    <w:rsid w:val="0071506A"/>
    <w:rsid w:val="00715143"/>
    <w:rsid w:val="00715734"/>
    <w:rsid w:val="00715E6A"/>
    <w:rsid w:val="00715F42"/>
    <w:rsid w:val="0071625E"/>
    <w:rsid w:val="00716462"/>
    <w:rsid w:val="007168FA"/>
    <w:rsid w:val="00716F44"/>
    <w:rsid w:val="0071712B"/>
    <w:rsid w:val="007176CF"/>
    <w:rsid w:val="00717849"/>
    <w:rsid w:val="00720A86"/>
    <w:rsid w:val="00720CFB"/>
    <w:rsid w:val="00721084"/>
    <w:rsid w:val="0072117A"/>
    <w:rsid w:val="00721262"/>
    <w:rsid w:val="007217DF"/>
    <w:rsid w:val="00721D9B"/>
    <w:rsid w:val="00722121"/>
    <w:rsid w:val="007221D2"/>
    <w:rsid w:val="007224B9"/>
    <w:rsid w:val="00722E5C"/>
    <w:rsid w:val="00722F94"/>
    <w:rsid w:val="00722FB1"/>
    <w:rsid w:val="0072318B"/>
    <w:rsid w:val="00723AA7"/>
    <w:rsid w:val="0072432E"/>
    <w:rsid w:val="007243B5"/>
    <w:rsid w:val="007247AA"/>
    <w:rsid w:val="00725045"/>
    <w:rsid w:val="007251F4"/>
    <w:rsid w:val="007252BC"/>
    <w:rsid w:val="00726036"/>
    <w:rsid w:val="00726279"/>
    <w:rsid w:val="00726A9B"/>
    <w:rsid w:val="00727530"/>
    <w:rsid w:val="00727DBC"/>
    <w:rsid w:val="00727EC6"/>
    <w:rsid w:val="00730E0E"/>
    <w:rsid w:val="00731C59"/>
    <w:rsid w:val="00731E7C"/>
    <w:rsid w:val="00731E82"/>
    <w:rsid w:val="00732819"/>
    <w:rsid w:val="007329EF"/>
    <w:rsid w:val="00732FC1"/>
    <w:rsid w:val="0073327A"/>
    <w:rsid w:val="00733F06"/>
    <w:rsid w:val="007342A9"/>
    <w:rsid w:val="00734BA6"/>
    <w:rsid w:val="00734BEF"/>
    <w:rsid w:val="00734EBE"/>
    <w:rsid w:val="007350E6"/>
    <w:rsid w:val="007352CA"/>
    <w:rsid w:val="007352EF"/>
    <w:rsid w:val="00735CE6"/>
    <w:rsid w:val="00736082"/>
    <w:rsid w:val="007365E2"/>
    <w:rsid w:val="007366A7"/>
    <w:rsid w:val="00736DD8"/>
    <w:rsid w:val="00736DE2"/>
    <w:rsid w:val="00737543"/>
    <w:rsid w:val="00737989"/>
    <w:rsid w:val="00740469"/>
    <w:rsid w:val="0074076A"/>
    <w:rsid w:val="00741AF4"/>
    <w:rsid w:val="00741DCC"/>
    <w:rsid w:val="0074203A"/>
    <w:rsid w:val="007425E0"/>
    <w:rsid w:val="00742776"/>
    <w:rsid w:val="007427B5"/>
    <w:rsid w:val="00742865"/>
    <w:rsid w:val="0074296C"/>
    <w:rsid w:val="00742C83"/>
    <w:rsid w:val="00742DD4"/>
    <w:rsid w:val="007435FE"/>
    <w:rsid w:val="0074360F"/>
    <w:rsid w:val="007439EB"/>
    <w:rsid w:val="007442CB"/>
    <w:rsid w:val="00744A64"/>
    <w:rsid w:val="00744D47"/>
    <w:rsid w:val="00744D9C"/>
    <w:rsid w:val="00744EA0"/>
    <w:rsid w:val="00745749"/>
    <w:rsid w:val="00745A61"/>
    <w:rsid w:val="00745B66"/>
    <w:rsid w:val="0074638D"/>
    <w:rsid w:val="00746484"/>
    <w:rsid w:val="0074699C"/>
    <w:rsid w:val="00746AE9"/>
    <w:rsid w:val="00746E39"/>
    <w:rsid w:val="0074704F"/>
    <w:rsid w:val="0074747D"/>
    <w:rsid w:val="00747789"/>
    <w:rsid w:val="00747F48"/>
    <w:rsid w:val="00747F4C"/>
    <w:rsid w:val="007505A6"/>
    <w:rsid w:val="007506BD"/>
    <w:rsid w:val="00750AF5"/>
    <w:rsid w:val="00750E32"/>
    <w:rsid w:val="00751091"/>
    <w:rsid w:val="00751377"/>
    <w:rsid w:val="00751B83"/>
    <w:rsid w:val="0075345C"/>
    <w:rsid w:val="00753A30"/>
    <w:rsid w:val="00753F90"/>
    <w:rsid w:val="0075400C"/>
    <w:rsid w:val="007541FB"/>
    <w:rsid w:val="00754359"/>
    <w:rsid w:val="00754411"/>
    <w:rsid w:val="00754A25"/>
    <w:rsid w:val="00754BD9"/>
    <w:rsid w:val="00754E7A"/>
    <w:rsid w:val="0075540C"/>
    <w:rsid w:val="00755D96"/>
    <w:rsid w:val="00755DB1"/>
    <w:rsid w:val="00756355"/>
    <w:rsid w:val="00756380"/>
    <w:rsid w:val="0075647E"/>
    <w:rsid w:val="00756E7E"/>
    <w:rsid w:val="007574FC"/>
    <w:rsid w:val="00757B51"/>
    <w:rsid w:val="00760975"/>
    <w:rsid w:val="00760D05"/>
    <w:rsid w:val="00761AF1"/>
    <w:rsid w:val="00761FDA"/>
    <w:rsid w:val="00762051"/>
    <w:rsid w:val="007621FF"/>
    <w:rsid w:val="007625DA"/>
    <w:rsid w:val="0076264C"/>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8E2"/>
    <w:rsid w:val="00767F1A"/>
    <w:rsid w:val="00767F25"/>
    <w:rsid w:val="00770264"/>
    <w:rsid w:val="00770459"/>
    <w:rsid w:val="00770588"/>
    <w:rsid w:val="007706EF"/>
    <w:rsid w:val="00770915"/>
    <w:rsid w:val="00770A0A"/>
    <w:rsid w:val="00770D17"/>
    <w:rsid w:val="00770F30"/>
    <w:rsid w:val="007713D9"/>
    <w:rsid w:val="0077175C"/>
    <w:rsid w:val="00771870"/>
    <w:rsid w:val="00771BF9"/>
    <w:rsid w:val="00771CD1"/>
    <w:rsid w:val="0077219B"/>
    <w:rsid w:val="00772C24"/>
    <w:rsid w:val="00772F8A"/>
    <w:rsid w:val="0077368D"/>
    <w:rsid w:val="007739C6"/>
    <w:rsid w:val="00773BD5"/>
    <w:rsid w:val="00773D49"/>
    <w:rsid w:val="007741D4"/>
    <w:rsid w:val="00774889"/>
    <w:rsid w:val="00774F4A"/>
    <w:rsid w:val="00774FF5"/>
    <w:rsid w:val="007750B3"/>
    <w:rsid w:val="00775736"/>
    <w:rsid w:val="007758CE"/>
    <w:rsid w:val="00775F76"/>
    <w:rsid w:val="00776258"/>
    <w:rsid w:val="007762BD"/>
    <w:rsid w:val="0077666B"/>
    <w:rsid w:val="007767E8"/>
    <w:rsid w:val="0077686D"/>
    <w:rsid w:val="00776AEA"/>
    <w:rsid w:val="00777A73"/>
    <w:rsid w:val="00777BA0"/>
    <w:rsid w:val="00777C95"/>
    <w:rsid w:val="007802CC"/>
    <w:rsid w:val="007803BD"/>
    <w:rsid w:val="007806B2"/>
    <w:rsid w:val="0078078F"/>
    <w:rsid w:val="00780EA3"/>
    <w:rsid w:val="00780FD0"/>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393"/>
    <w:rsid w:val="0078666F"/>
    <w:rsid w:val="00786958"/>
    <w:rsid w:val="00786E71"/>
    <w:rsid w:val="007871E4"/>
    <w:rsid w:val="0079022D"/>
    <w:rsid w:val="00790A65"/>
    <w:rsid w:val="0079150C"/>
    <w:rsid w:val="0079162F"/>
    <w:rsid w:val="007918AF"/>
    <w:rsid w:val="0079193C"/>
    <w:rsid w:val="00791CC3"/>
    <w:rsid w:val="00791DE9"/>
    <w:rsid w:val="00792F3B"/>
    <w:rsid w:val="00794924"/>
    <w:rsid w:val="00795A2D"/>
    <w:rsid w:val="0079672F"/>
    <w:rsid w:val="00796D05"/>
    <w:rsid w:val="00796D17"/>
    <w:rsid w:val="00797216"/>
    <w:rsid w:val="007A0BC2"/>
    <w:rsid w:val="007A1054"/>
    <w:rsid w:val="007A1F1B"/>
    <w:rsid w:val="007A1F44"/>
    <w:rsid w:val="007A23C9"/>
    <w:rsid w:val="007A23FF"/>
    <w:rsid w:val="007A295B"/>
    <w:rsid w:val="007A2FB6"/>
    <w:rsid w:val="007A330B"/>
    <w:rsid w:val="007A3424"/>
    <w:rsid w:val="007A35EF"/>
    <w:rsid w:val="007A3ACE"/>
    <w:rsid w:val="007A42CE"/>
    <w:rsid w:val="007A43A2"/>
    <w:rsid w:val="007A4D04"/>
    <w:rsid w:val="007A4F5D"/>
    <w:rsid w:val="007A5943"/>
    <w:rsid w:val="007A64C0"/>
    <w:rsid w:val="007A6ADD"/>
    <w:rsid w:val="007A7A96"/>
    <w:rsid w:val="007B0300"/>
    <w:rsid w:val="007B03AF"/>
    <w:rsid w:val="007B069F"/>
    <w:rsid w:val="007B0C4A"/>
    <w:rsid w:val="007B0D74"/>
    <w:rsid w:val="007B0F5D"/>
    <w:rsid w:val="007B1543"/>
    <w:rsid w:val="007B1663"/>
    <w:rsid w:val="007B17A1"/>
    <w:rsid w:val="007B1AC0"/>
    <w:rsid w:val="007B2587"/>
    <w:rsid w:val="007B26E3"/>
    <w:rsid w:val="007B270A"/>
    <w:rsid w:val="007B2A5D"/>
    <w:rsid w:val="007B2A8E"/>
    <w:rsid w:val="007B2D3B"/>
    <w:rsid w:val="007B2ED5"/>
    <w:rsid w:val="007B4CE3"/>
    <w:rsid w:val="007B52CD"/>
    <w:rsid w:val="007B5D65"/>
    <w:rsid w:val="007B64DF"/>
    <w:rsid w:val="007B6792"/>
    <w:rsid w:val="007B6C91"/>
    <w:rsid w:val="007B7444"/>
    <w:rsid w:val="007B7C13"/>
    <w:rsid w:val="007B7DC1"/>
    <w:rsid w:val="007B7EDB"/>
    <w:rsid w:val="007C155B"/>
    <w:rsid w:val="007C19AD"/>
    <w:rsid w:val="007C21FB"/>
    <w:rsid w:val="007C2403"/>
    <w:rsid w:val="007C2ABD"/>
    <w:rsid w:val="007C3598"/>
    <w:rsid w:val="007C3FA8"/>
    <w:rsid w:val="007C469A"/>
    <w:rsid w:val="007C49E9"/>
    <w:rsid w:val="007C4FEF"/>
    <w:rsid w:val="007C54E4"/>
    <w:rsid w:val="007C57C6"/>
    <w:rsid w:val="007C5961"/>
    <w:rsid w:val="007C6450"/>
    <w:rsid w:val="007C6818"/>
    <w:rsid w:val="007C68DA"/>
    <w:rsid w:val="007C6A71"/>
    <w:rsid w:val="007C6D3E"/>
    <w:rsid w:val="007C6F32"/>
    <w:rsid w:val="007D042D"/>
    <w:rsid w:val="007D0BCF"/>
    <w:rsid w:val="007D0D70"/>
    <w:rsid w:val="007D140B"/>
    <w:rsid w:val="007D17EA"/>
    <w:rsid w:val="007D229A"/>
    <w:rsid w:val="007D24E0"/>
    <w:rsid w:val="007D2F44"/>
    <w:rsid w:val="007D2F4D"/>
    <w:rsid w:val="007D33DA"/>
    <w:rsid w:val="007D36C0"/>
    <w:rsid w:val="007D393D"/>
    <w:rsid w:val="007D3A65"/>
    <w:rsid w:val="007D4178"/>
    <w:rsid w:val="007D4386"/>
    <w:rsid w:val="007D4ACD"/>
    <w:rsid w:val="007D4D33"/>
    <w:rsid w:val="007D518D"/>
    <w:rsid w:val="007D5910"/>
    <w:rsid w:val="007D5DBC"/>
    <w:rsid w:val="007D66FE"/>
    <w:rsid w:val="007D6893"/>
    <w:rsid w:val="007D7175"/>
    <w:rsid w:val="007D71B2"/>
    <w:rsid w:val="007D7B63"/>
    <w:rsid w:val="007E0598"/>
    <w:rsid w:val="007E1369"/>
    <w:rsid w:val="007E1A1B"/>
    <w:rsid w:val="007E1A88"/>
    <w:rsid w:val="007E1E13"/>
    <w:rsid w:val="007E27D9"/>
    <w:rsid w:val="007E32CA"/>
    <w:rsid w:val="007E4414"/>
    <w:rsid w:val="007E4BA5"/>
    <w:rsid w:val="007E4C88"/>
    <w:rsid w:val="007E4D2F"/>
    <w:rsid w:val="007E4DF4"/>
    <w:rsid w:val="007E4DF9"/>
    <w:rsid w:val="007E50D6"/>
    <w:rsid w:val="007E525A"/>
    <w:rsid w:val="007E584D"/>
    <w:rsid w:val="007E585E"/>
    <w:rsid w:val="007E688A"/>
    <w:rsid w:val="007E7DDF"/>
    <w:rsid w:val="007F0A66"/>
    <w:rsid w:val="007F0BE7"/>
    <w:rsid w:val="007F11A5"/>
    <w:rsid w:val="007F11C8"/>
    <w:rsid w:val="007F1940"/>
    <w:rsid w:val="007F1C1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395"/>
    <w:rsid w:val="008019BD"/>
    <w:rsid w:val="008019F4"/>
    <w:rsid w:val="00801C38"/>
    <w:rsid w:val="00802AA6"/>
    <w:rsid w:val="00802E74"/>
    <w:rsid w:val="008036AB"/>
    <w:rsid w:val="008037F3"/>
    <w:rsid w:val="00803F5E"/>
    <w:rsid w:val="0080474F"/>
    <w:rsid w:val="00804B92"/>
    <w:rsid w:val="00804E21"/>
    <w:rsid w:val="00805092"/>
    <w:rsid w:val="008063AC"/>
    <w:rsid w:val="00806807"/>
    <w:rsid w:val="00806AAF"/>
    <w:rsid w:val="008070AC"/>
    <w:rsid w:val="00807C65"/>
    <w:rsid w:val="00807F25"/>
    <w:rsid w:val="008101FD"/>
    <w:rsid w:val="00810A58"/>
    <w:rsid w:val="00810CC8"/>
    <w:rsid w:val="00810D8D"/>
    <w:rsid w:val="00810E70"/>
    <w:rsid w:val="00810FE5"/>
    <w:rsid w:val="00811835"/>
    <w:rsid w:val="008128E3"/>
    <w:rsid w:val="00812D28"/>
    <w:rsid w:val="0081312E"/>
    <w:rsid w:val="00813545"/>
    <w:rsid w:val="008136D3"/>
    <w:rsid w:val="00813F29"/>
    <w:rsid w:val="00814224"/>
    <w:rsid w:val="0081424E"/>
    <w:rsid w:val="0081427C"/>
    <w:rsid w:val="008143CB"/>
    <w:rsid w:val="0081480C"/>
    <w:rsid w:val="00815396"/>
    <w:rsid w:val="0081581D"/>
    <w:rsid w:val="008158C8"/>
    <w:rsid w:val="008159E2"/>
    <w:rsid w:val="00815ABD"/>
    <w:rsid w:val="008161F9"/>
    <w:rsid w:val="0081694A"/>
    <w:rsid w:val="00816E73"/>
    <w:rsid w:val="008172BE"/>
    <w:rsid w:val="00817B71"/>
    <w:rsid w:val="00817CB4"/>
    <w:rsid w:val="00820244"/>
    <w:rsid w:val="00820479"/>
    <w:rsid w:val="0082142B"/>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83"/>
    <w:rsid w:val="00825DF7"/>
    <w:rsid w:val="0082669F"/>
    <w:rsid w:val="00826E2F"/>
    <w:rsid w:val="0082717D"/>
    <w:rsid w:val="008274BF"/>
    <w:rsid w:val="00827708"/>
    <w:rsid w:val="00827725"/>
    <w:rsid w:val="00827ED3"/>
    <w:rsid w:val="00830DC3"/>
    <w:rsid w:val="00831555"/>
    <w:rsid w:val="00831699"/>
    <w:rsid w:val="00831755"/>
    <w:rsid w:val="00831A29"/>
    <w:rsid w:val="00831F52"/>
    <w:rsid w:val="00832068"/>
    <w:rsid w:val="00832154"/>
    <w:rsid w:val="008328A5"/>
    <w:rsid w:val="00832983"/>
    <w:rsid w:val="00832F5C"/>
    <w:rsid w:val="00834042"/>
    <w:rsid w:val="008343EA"/>
    <w:rsid w:val="00834734"/>
    <w:rsid w:val="0083491F"/>
    <w:rsid w:val="008359E0"/>
    <w:rsid w:val="008376DD"/>
    <w:rsid w:val="008376F6"/>
    <w:rsid w:val="00837C8B"/>
    <w:rsid w:val="00837CFE"/>
    <w:rsid w:val="00837D5B"/>
    <w:rsid w:val="00840607"/>
    <w:rsid w:val="00840B69"/>
    <w:rsid w:val="00841CD2"/>
    <w:rsid w:val="0084290C"/>
    <w:rsid w:val="00842A46"/>
    <w:rsid w:val="00842B77"/>
    <w:rsid w:val="0084309F"/>
    <w:rsid w:val="00844C40"/>
    <w:rsid w:val="00844C6B"/>
    <w:rsid w:val="00844F6D"/>
    <w:rsid w:val="008455D3"/>
    <w:rsid w:val="00845C12"/>
    <w:rsid w:val="00845C81"/>
    <w:rsid w:val="008469D9"/>
    <w:rsid w:val="00846DC0"/>
    <w:rsid w:val="0084737C"/>
    <w:rsid w:val="008474A7"/>
    <w:rsid w:val="008506B6"/>
    <w:rsid w:val="00850AE0"/>
    <w:rsid w:val="00850B80"/>
    <w:rsid w:val="00850D6A"/>
    <w:rsid w:val="00851D5F"/>
    <w:rsid w:val="00852092"/>
    <w:rsid w:val="008523CC"/>
    <w:rsid w:val="008524D2"/>
    <w:rsid w:val="008528EE"/>
    <w:rsid w:val="00852A2C"/>
    <w:rsid w:val="00852E19"/>
    <w:rsid w:val="00852E6D"/>
    <w:rsid w:val="0085394E"/>
    <w:rsid w:val="00854851"/>
    <w:rsid w:val="00854C95"/>
    <w:rsid w:val="0085525F"/>
    <w:rsid w:val="00856833"/>
    <w:rsid w:val="00856840"/>
    <w:rsid w:val="00856E59"/>
    <w:rsid w:val="00857260"/>
    <w:rsid w:val="00857403"/>
    <w:rsid w:val="00857B68"/>
    <w:rsid w:val="0086087C"/>
    <w:rsid w:val="008609DD"/>
    <w:rsid w:val="00860D8E"/>
    <w:rsid w:val="008611FF"/>
    <w:rsid w:val="0086208A"/>
    <w:rsid w:val="0086226F"/>
    <w:rsid w:val="00862382"/>
    <w:rsid w:val="008626DC"/>
    <w:rsid w:val="0086275E"/>
    <w:rsid w:val="00862F6C"/>
    <w:rsid w:val="00863D63"/>
    <w:rsid w:val="00864440"/>
    <w:rsid w:val="008647B1"/>
    <w:rsid w:val="00864D76"/>
    <w:rsid w:val="008650FC"/>
    <w:rsid w:val="00865454"/>
    <w:rsid w:val="00865555"/>
    <w:rsid w:val="008664F2"/>
    <w:rsid w:val="00866EB3"/>
    <w:rsid w:val="0086701A"/>
    <w:rsid w:val="00867BD2"/>
    <w:rsid w:val="008705AB"/>
    <w:rsid w:val="008712FD"/>
    <w:rsid w:val="008715E5"/>
    <w:rsid w:val="008716A1"/>
    <w:rsid w:val="00871CAA"/>
    <w:rsid w:val="00872876"/>
    <w:rsid w:val="00872D3F"/>
    <w:rsid w:val="00873010"/>
    <w:rsid w:val="0087316B"/>
    <w:rsid w:val="0087333F"/>
    <w:rsid w:val="008733E4"/>
    <w:rsid w:val="008735A5"/>
    <w:rsid w:val="00873C7C"/>
    <w:rsid w:val="00873CEF"/>
    <w:rsid w:val="00873F15"/>
    <w:rsid w:val="00874096"/>
    <w:rsid w:val="008742F7"/>
    <w:rsid w:val="00874B1E"/>
    <w:rsid w:val="00874BC9"/>
    <w:rsid w:val="00875106"/>
    <w:rsid w:val="00875235"/>
    <w:rsid w:val="008756A4"/>
    <w:rsid w:val="00875B8F"/>
    <w:rsid w:val="00875EE0"/>
    <w:rsid w:val="00875F73"/>
    <w:rsid w:val="0087705F"/>
    <w:rsid w:val="00877296"/>
    <w:rsid w:val="008773B8"/>
    <w:rsid w:val="00877E3A"/>
    <w:rsid w:val="00877F44"/>
    <w:rsid w:val="00880467"/>
    <w:rsid w:val="00880F30"/>
    <w:rsid w:val="008810DD"/>
    <w:rsid w:val="00882E47"/>
    <w:rsid w:val="008833E8"/>
    <w:rsid w:val="00883507"/>
    <w:rsid w:val="00884372"/>
    <w:rsid w:val="00884B2A"/>
    <w:rsid w:val="00884DD2"/>
    <w:rsid w:val="008851BC"/>
    <w:rsid w:val="0088568C"/>
    <w:rsid w:val="00885BAA"/>
    <w:rsid w:val="00886456"/>
    <w:rsid w:val="008864CD"/>
    <w:rsid w:val="00886D5C"/>
    <w:rsid w:val="00886F07"/>
    <w:rsid w:val="00886F20"/>
    <w:rsid w:val="00887506"/>
    <w:rsid w:val="00887B48"/>
    <w:rsid w:val="00890161"/>
    <w:rsid w:val="008902F4"/>
    <w:rsid w:val="008912F3"/>
    <w:rsid w:val="0089176E"/>
    <w:rsid w:val="008917E0"/>
    <w:rsid w:val="008917F7"/>
    <w:rsid w:val="00891D8C"/>
    <w:rsid w:val="00891E05"/>
    <w:rsid w:val="008920F5"/>
    <w:rsid w:val="00892365"/>
    <w:rsid w:val="008926ED"/>
    <w:rsid w:val="00892A10"/>
    <w:rsid w:val="00892BE5"/>
    <w:rsid w:val="0089369B"/>
    <w:rsid w:val="0089387C"/>
    <w:rsid w:val="00893A84"/>
    <w:rsid w:val="00893B04"/>
    <w:rsid w:val="008940CB"/>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549"/>
    <w:rsid w:val="008A1A89"/>
    <w:rsid w:val="008A23ED"/>
    <w:rsid w:val="008A24C0"/>
    <w:rsid w:val="008A28B6"/>
    <w:rsid w:val="008A2BB1"/>
    <w:rsid w:val="008A3183"/>
    <w:rsid w:val="008A3466"/>
    <w:rsid w:val="008A359E"/>
    <w:rsid w:val="008A389F"/>
    <w:rsid w:val="008A3A34"/>
    <w:rsid w:val="008A3C4D"/>
    <w:rsid w:val="008A3D02"/>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313"/>
    <w:rsid w:val="008B389D"/>
    <w:rsid w:val="008B3AED"/>
    <w:rsid w:val="008B3C5C"/>
    <w:rsid w:val="008B440E"/>
    <w:rsid w:val="008B4A9A"/>
    <w:rsid w:val="008B5299"/>
    <w:rsid w:val="008B548E"/>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1D2"/>
    <w:rsid w:val="008C298A"/>
    <w:rsid w:val="008C2A3A"/>
    <w:rsid w:val="008C2D17"/>
    <w:rsid w:val="008C39D1"/>
    <w:rsid w:val="008C424F"/>
    <w:rsid w:val="008C43FE"/>
    <w:rsid w:val="008C4C7E"/>
    <w:rsid w:val="008C5AD6"/>
    <w:rsid w:val="008C5C46"/>
    <w:rsid w:val="008C6184"/>
    <w:rsid w:val="008C6624"/>
    <w:rsid w:val="008C785E"/>
    <w:rsid w:val="008D0A8A"/>
    <w:rsid w:val="008D0AFB"/>
    <w:rsid w:val="008D0D71"/>
    <w:rsid w:val="008D1511"/>
    <w:rsid w:val="008D2513"/>
    <w:rsid w:val="008D283E"/>
    <w:rsid w:val="008D2DCC"/>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BC"/>
    <w:rsid w:val="008D6110"/>
    <w:rsid w:val="008D6D7B"/>
    <w:rsid w:val="008D6DD3"/>
    <w:rsid w:val="008D6F6A"/>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8B0"/>
    <w:rsid w:val="008E3EEC"/>
    <w:rsid w:val="008E497A"/>
    <w:rsid w:val="008E4F80"/>
    <w:rsid w:val="008E5144"/>
    <w:rsid w:val="008E5AFB"/>
    <w:rsid w:val="008E5B33"/>
    <w:rsid w:val="008E5BF2"/>
    <w:rsid w:val="008E5C81"/>
    <w:rsid w:val="008E5E4C"/>
    <w:rsid w:val="008E5F8F"/>
    <w:rsid w:val="008E6105"/>
    <w:rsid w:val="008E72F3"/>
    <w:rsid w:val="008F0A38"/>
    <w:rsid w:val="008F0F84"/>
    <w:rsid w:val="008F1014"/>
    <w:rsid w:val="008F11C9"/>
    <w:rsid w:val="008F11FC"/>
    <w:rsid w:val="008F142B"/>
    <w:rsid w:val="008F1B76"/>
    <w:rsid w:val="008F1E48"/>
    <w:rsid w:val="008F23D8"/>
    <w:rsid w:val="008F2BC3"/>
    <w:rsid w:val="008F2CFB"/>
    <w:rsid w:val="008F2FD5"/>
    <w:rsid w:val="008F3215"/>
    <w:rsid w:val="008F37E5"/>
    <w:rsid w:val="008F3B77"/>
    <w:rsid w:val="008F48C2"/>
    <w:rsid w:val="008F4EFB"/>
    <w:rsid w:val="008F5840"/>
    <w:rsid w:val="008F5904"/>
    <w:rsid w:val="008F59FD"/>
    <w:rsid w:val="008F5AC4"/>
    <w:rsid w:val="008F5DB9"/>
    <w:rsid w:val="008F5EEF"/>
    <w:rsid w:val="008F612B"/>
    <w:rsid w:val="008F6608"/>
    <w:rsid w:val="008F66FE"/>
    <w:rsid w:val="008F6FD2"/>
    <w:rsid w:val="008F72CC"/>
    <w:rsid w:val="008F72CD"/>
    <w:rsid w:val="008F75DC"/>
    <w:rsid w:val="008F7744"/>
    <w:rsid w:val="008F7D54"/>
    <w:rsid w:val="0090148E"/>
    <w:rsid w:val="0090178F"/>
    <w:rsid w:val="00902080"/>
    <w:rsid w:val="009022DB"/>
    <w:rsid w:val="00903563"/>
    <w:rsid w:val="00903802"/>
    <w:rsid w:val="0090540E"/>
    <w:rsid w:val="00905673"/>
    <w:rsid w:val="009061DC"/>
    <w:rsid w:val="009064D0"/>
    <w:rsid w:val="0090696D"/>
    <w:rsid w:val="00906CD6"/>
    <w:rsid w:val="00906E4D"/>
    <w:rsid w:val="00906F31"/>
    <w:rsid w:val="00906FEA"/>
    <w:rsid w:val="00907498"/>
    <w:rsid w:val="00907530"/>
    <w:rsid w:val="009078B3"/>
    <w:rsid w:val="00907A77"/>
    <w:rsid w:val="00907E00"/>
    <w:rsid w:val="00907FE6"/>
    <w:rsid w:val="0091088D"/>
    <w:rsid w:val="00910D37"/>
    <w:rsid w:val="00910FC9"/>
    <w:rsid w:val="009112AB"/>
    <w:rsid w:val="00911A91"/>
    <w:rsid w:val="00911BF1"/>
    <w:rsid w:val="00912807"/>
    <w:rsid w:val="0091283C"/>
    <w:rsid w:val="0091291A"/>
    <w:rsid w:val="00913052"/>
    <w:rsid w:val="00913416"/>
    <w:rsid w:val="00913572"/>
    <w:rsid w:val="00913612"/>
    <w:rsid w:val="0091366A"/>
    <w:rsid w:val="00913824"/>
    <w:rsid w:val="0091486A"/>
    <w:rsid w:val="00914BAC"/>
    <w:rsid w:val="00914BBD"/>
    <w:rsid w:val="00914E60"/>
    <w:rsid w:val="00915757"/>
    <w:rsid w:val="0091581F"/>
    <w:rsid w:val="009159B3"/>
    <w:rsid w:val="00915A3C"/>
    <w:rsid w:val="00915CFD"/>
    <w:rsid w:val="00916181"/>
    <w:rsid w:val="00917656"/>
    <w:rsid w:val="009204C5"/>
    <w:rsid w:val="009206DD"/>
    <w:rsid w:val="00920B01"/>
    <w:rsid w:val="00920D0F"/>
    <w:rsid w:val="00921448"/>
    <w:rsid w:val="0092180D"/>
    <w:rsid w:val="009218FC"/>
    <w:rsid w:val="00922F8C"/>
    <w:rsid w:val="009232C9"/>
    <w:rsid w:val="00923452"/>
    <w:rsid w:val="00923608"/>
    <w:rsid w:val="009238E5"/>
    <w:rsid w:val="00923B85"/>
    <w:rsid w:val="00923F12"/>
    <w:rsid w:val="0092494B"/>
    <w:rsid w:val="00924F87"/>
    <w:rsid w:val="00924FF8"/>
    <w:rsid w:val="0092531F"/>
    <w:rsid w:val="00925730"/>
    <w:rsid w:val="00925BA8"/>
    <w:rsid w:val="00925F44"/>
    <w:rsid w:val="0092668B"/>
    <w:rsid w:val="0092687D"/>
    <w:rsid w:val="00926DA7"/>
    <w:rsid w:val="00927AE4"/>
    <w:rsid w:val="00927F8B"/>
    <w:rsid w:val="009303E0"/>
    <w:rsid w:val="0093094D"/>
    <w:rsid w:val="00930D32"/>
    <w:rsid w:val="00930F49"/>
    <w:rsid w:val="00931D39"/>
    <w:rsid w:val="00931DCE"/>
    <w:rsid w:val="00931F3A"/>
    <w:rsid w:val="009328C6"/>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6E81"/>
    <w:rsid w:val="00937416"/>
    <w:rsid w:val="00937C41"/>
    <w:rsid w:val="00937F92"/>
    <w:rsid w:val="00940FE4"/>
    <w:rsid w:val="0094159F"/>
    <w:rsid w:val="009418BC"/>
    <w:rsid w:val="00941FA4"/>
    <w:rsid w:val="00942A69"/>
    <w:rsid w:val="00942C80"/>
    <w:rsid w:val="00943197"/>
    <w:rsid w:val="009434EA"/>
    <w:rsid w:val="0094355A"/>
    <w:rsid w:val="009435F2"/>
    <w:rsid w:val="00943990"/>
    <w:rsid w:val="00944903"/>
    <w:rsid w:val="00944CB8"/>
    <w:rsid w:val="00945180"/>
    <w:rsid w:val="009453A7"/>
    <w:rsid w:val="0094590C"/>
    <w:rsid w:val="00945CC5"/>
    <w:rsid w:val="00946355"/>
    <w:rsid w:val="0094639F"/>
    <w:rsid w:val="009468B7"/>
    <w:rsid w:val="009468C6"/>
    <w:rsid w:val="00946A20"/>
    <w:rsid w:val="0094724E"/>
    <w:rsid w:val="009473A8"/>
    <w:rsid w:val="00947973"/>
    <w:rsid w:val="00947BE6"/>
    <w:rsid w:val="00947F57"/>
    <w:rsid w:val="0095048D"/>
    <w:rsid w:val="00950824"/>
    <w:rsid w:val="00950C81"/>
    <w:rsid w:val="00950FA9"/>
    <w:rsid w:val="00951275"/>
    <w:rsid w:val="0095146B"/>
    <w:rsid w:val="0095167B"/>
    <w:rsid w:val="00951ADB"/>
    <w:rsid w:val="0095308E"/>
    <w:rsid w:val="009537C9"/>
    <w:rsid w:val="0095380C"/>
    <w:rsid w:val="00953B85"/>
    <w:rsid w:val="00953D93"/>
    <w:rsid w:val="00954353"/>
    <w:rsid w:val="0095472A"/>
    <w:rsid w:val="00954C96"/>
    <w:rsid w:val="00954E11"/>
    <w:rsid w:val="009554E2"/>
    <w:rsid w:val="00955715"/>
    <w:rsid w:val="00955C0A"/>
    <w:rsid w:val="00955C4F"/>
    <w:rsid w:val="0095635E"/>
    <w:rsid w:val="00956683"/>
    <w:rsid w:val="00956BCA"/>
    <w:rsid w:val="0095755F"/>
    <w:rsid w:val="009579C9"/>
    <w:rsid w:val="00957F62"/>
    <w:rsid w:val="00960107"/>
    <w:rsid w:val="00960394"/>
    <w:rsid w:val="0096041C"/>
    <w:rsid w:val="00961B38"/>
    <w:rsid w:val="009621DE"/>
    <w:rsid w:val="009623FF"/>
    <w:rsid w:val="00962859"/>
    <w:rsid w:val="009628BC"/>
    <w:rsid w:val="00962A80"/>
    <w:rsid w:val="00963BE6"/>
    <w:rsid w:val="00964CD9"/>
    <w:rsid w:val="00964F57"/>
    <w:rsid w:val="009650AD"/>
    <w:rsid w:val="009657F1"/>
    <w:rsid w:val="00965C43"/>
    <w:rsid w:val="00965D0D"/>
    <w:rsid w:val="00965E6D"/>
    <w:rsid w:val="00966001"/>
    <w:rsid w:val="0096625D"/>
    <w:rsid w:val="00966612"/>
    <w:rsid w:val="0096667A"/>
    <w:rsid w:val="00966E5F"/>
    <w:rsid w:val="00966FAA"/>
    <w:rsid w:val="009709F8"/>
    <w:rsid w:val="00970D44"/>
    <w:rsid w:val="00971670"/>
    <w:rsid w:val="00972315"/>
    <w:rsid w:val="00972929"/>
    <w:rsid w:val="00972F91"/>
    <w:rsid w:val="0097314C"/>
    <w:rsid w:val="00973827"/>
    <w:rsid w:val="00973FCF"/>
    <w:rsid w:val="009742D3"/>
    <w:rsid w:val="00974445"/>
    <w:rsid w:val="009745A9"/>
    <w:rsid w:val="009747CA"/>
    <w:rsid w:val="009749E1"/>
    <w:rsid w:val="00974DF5"/>
    <w:rsid w:val="00975083"/>
    <w:rsid w:val="00976E48"/>
    <w:rsid w:val="00976FF9"/>
    <w:rsid w:val="00977306"/>
    <w:rsid w:val="009774F5"/>
    <w:rsid w:val="00977606"/>
    <w:rsid w:val="00977BA7"/>
    <w:rsid w:val="00980517"/>
    <w:rsid w:val="0098194F"/>
    <w:rsid w:val="0098228A"/>
    <w:rsid w:val="00982511"/>
    <w:rsid w:val="009826C8"/>
    <w:rsid w:val="00982E27"/>
    <w:rsid w:val="0098333C"/>
    <w:rsid w:val="009836E4"/>
    <w:rsid w:val="0098412F"/>
    <w:rsid w:val="00984233"/>
    <w:rsid w:val="00984289"/>
    <w:rsid w:val="009843E6"/>
    <w:rsid w:val="0098484E"/>
    <w:rsid w:val="009848C3"/>
    <w:rsid w:val="00984E99"/>
    <w:rsid w:val="00985F28"/>
    <w:rsid w:val="00986149"/>
    <w:rsid w:val="00986176"/>
    <w:rsid w:val="00986E7F"/>
    <w:rsid w:val="00987275"/>
    <w:rsid w:val="0098727F"/>
    <w:rsid w:val="00987536"/>
    <w:rsid w:val="0098760E"/>
    <w:rsid w:val="00987632"/>
    <w:rsid w:val="00987C59"/>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549"/>
    <w:rsid w:val="00997D5C"/>
    <w:rsid w:val="00997EE7"/>
    <w:rsid w:val="009A00FB"/>
    <w:rsid w:val="009A010D"/>
    <w:rsid w:val="009A08FB"/>
    <w:rsid w:val="009A0C6F"/>
    <w:rsid w:val="009A14EF"/>
    <w:rsid w:val="009A17E0"/>
    <w:rsid w:val="009A1840"/>
    <w:rsid w:val="009A206C"/>
    <w:rsid w:val="009A2454"/>
    <w:rsid w:val="009A27A2"/>
    <w:rsid w:val="009A2BC7"/>
    <w:rsid w:val="009A2DF9"/>
    <w:rsid w:val="009A318A"/>
    <w:rsid w:val="009A3A86"/>
    <w:rsid w:val="009A4078"/>
    <w:rsid w:val="009A4869"/>
    <w:rsid w:val="009A4C3C"/>
    <w:rsid w:val="009A4E6D"/>
    <w:rsid w:val="009A4F91"/>
    <w:rsid w:val="009A63E1"/>
    <w:rsid w:val="009A66B7"/>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46CB"/>
    <w:rsid w:val="009B4860"/>
    <w:rsid w:val="009B506B"/>
    <w:rsid w:val="009B57EF"/>
    <w:rsid w:val="009B5B85"/>
    <w:rsid w:val="009B5C9F"/>
    <w:rsid w:val="009B63F9"/>
    <w:rsid w:val="009B7204"/>
    <w:rsid w:val="009B7239"/>
    <w:rsid w:val="009B7890"/>
    <w:rsid w:val="009B7F28"/>
    <w:rsid w:val="009C0074"/>
    <w:rsid w:val="009C0564"/>
    <w:rsid w:val="009C0736"/>
    <w:rsid w:val="009C096B"/>
    <w:rsid w:val="009C1644"/>
    <w:rsid w:val="009C1EBE"/>
    <w:rsid w:val="009C1ED3"/>
    <w:rsid w:val="009C1FC6"/>
    <w:rsid w:val="009C21EA"/>
    <w:rsid w:val="009C2536"/>
    <w:rsid w:val="009C2685"/>
    <w:rsid w:val="009C269F"/>
    <w:rsid w:val="009C282A"/>
    <w:rsid w:val="009C2AF9"/>
    <w:rsid w:val="009C2C61"/>
    <w:rsid w:val="009C39BC"/>
    <w:rsid w:val="009C3A3F"/>
    <w:rsid w:val="009C3ADA"/>
    <w:rsid w:val="009C46A2"/>
    <w:rsid w:val="009C4BC2"/>
    <w:rsid w:val="009C4D22"/>
    <w:rsid w:val="009C4E86"/>
    <w:rsid w:val="009C4EB0"/>
    <w:rsid w:val="009C4FE4"/>
    <w:rsid w:val="009C727C"/>
    <w:rsid w:val="009C7320"/>
    <w:rsid w:val="009C792F"/>
    <w:rsid w:val="009D0729"/>
    <w:rsid w:val="009D0B65"/>
    <w:rsid w:val="009D0CF6"/>
    <w:rsid w:val="009D0F66"/>
    <w:rsid w:val="009D183B"/>
    <w:rsid w:val="009D1A06"/>
    <w:rsid w:val="009D1BA4"/>
    <w:rsid w:val="009D2110"/>
    <w:rsid w:val="009D22E4"/>
    <w:rsid w:val="009D22F7"/>
    <w:rsid w:val="009D2C42"/>
    <w:rsid w:val="009D319C"/>
    <w:rsid w:val="009D37C5"/>
    <w:rsid w:val="009D3E2E"/>
    <w:rsid w:val="009D3FE6"/>
    <w:rsid w:val="009D41FC"/>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B33"/>
    <w:rsid w:val="009E2F8A"/>
    <w:rsid w:val="009E3AFD"/>
    <w:rsid w:val="009E3CDD"/>
    <w:rsid w:val="009E4B16"/>
    <w:rsid w:val="009E4DA6"/>
    <w:rsid w:val="009E5676"/>
    <w:rsid w:val="009E5C60"/>
    <w:rsid w:val="009E64DB"/>
    <w:rsid w:val="009E6762"/>
    <w:rsid w:val="009E6794"/>
    <w:rsid w:val="009E6953"/>
    <w:rsid w:val="009E6FF2"/>
    <w:rsid w:val="009E7189"/>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2E9D"/>
    <w:rsid w:val="00A03A22"/>
    <w:rsid w:val="00A03DD0"/>
    <w:rsid w:val="00A03EAF"/>
    <w:rsid w:val="00A03F16"/>
    <w:rsid w:val="00A04634"/>
    <w:rsid w:val="00A04750"/>
    <w:rsid w:val="00A04BFB"/>
    <w:rsid w:val="00A05349"/>
    <w:rsid w:val="00A05A5A"/>
    <w:rsid w:val="00A06119"/>
    <w:rsid w:val="00A06169"/>
    <w:rsid w:val="00A075FA"/>
    <w:rsid w:val="00A079FF"/>
    <w:rsid w:val="00A07A48"/>
    <w:rsid w:val="00A07C49"/>
    <w:rsid w:val="00A10230"/>
    <w:rsid w:val="00A108EE"/>
    <w:rsid w:val="00A10BB8"/>
    <w:rsid w:val="00A10D6E"/>
    <w:rsid w:val="00A1108D"/>
    <w:rsid w:val="00A117FD"/>
    <w:rsid w:val="00A11ACA"/>
    <w:rsid w:val="00A11B9B"/>
    <w:rsid w:val="00A11E60"/>
    <w:rsid w:val="00A1200D"/>
    <w:rsid w:val="00A129D5"/>
    <w:rsid w:val="00A137E4"/>
    <w:rsid w:val="00A13810"/>
    <w:rsid w:val="00A13AD3"/>
    <w:rsid w:val="00A14813"/>
    <w:rsid w:val="00A14984"/>
    <w:rsid w:val="00A14A13"/>
    <w:rsid w:val="00A14D12"/>
    <w:rsid w:val="00A14EFB"/>
    <w:rsid w:val="00A14FC7"/>
    <w:rsid w:val="00A1566A"/>
    <w:rsid w:val="00A15781"/>
    <w:rsid w:val="00A162FC"/>
    <w:rsid w:val="00A165BF"/>
    <w:rsid w:val="00A16B81"/>
    <w:rsid w:val="00A172E8"/>
    <w:rsid w:val="00A179FF"/>
    <w:rsid w:val="00A17C6D"/>
    <w:rsid w:val="00A2008C"/>
    <w:rsid w:val="00A20C5C"/>
    <w:rsid w:val="00A20ED5"/>
    <w:rsid w:val="00A21A36"/>
    <w:rsid w:val="00A2236E"/>
    <w:rsid w:val="00A22624"/>
    <w:rsid w:val="00A23384"/>
    <w:rsid w:val="00A2340A"/>
    <w:rsid w:val="00A23BB2"/>
    <w:rsid w:val="00A23F3B"/>
    <w:rsid w:val="00A24790"/>
    <w:rsid w:val="00A24900"/>
    <w:rsid w:val="00A25294"/>
    <w:rsid w:val="00A253E3"/>
    <w:rsid w:val="00A254EE"/>
    <w:rsid w:val="00A25B24"/>
    <w:rsid w:val="00A25BE7"/>
    <w:rsid w:val="00A26278"/>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1E02"/>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50F"/>
    <w:rsid w:val="00A366E4"/>
    <w:rsid w:val="00A378B3"/>
    <w:rsid w:val="00A37A46"/>
    <w:rsid w:val="00A37A59"/>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1328"/>
    <w:rsid w:val="00A52BB0"/>
    <w:rsid w:val="00A5315C"/>
    <w:rsid w:val="00A53A0F"/>
    <w:rsid w:val="00A53EC5"/>
    <w:rsid w:val="00A53F55"/>
    <w:rsid w:val="00A53FF4"/>
    <w:rsid w:val="00A5417B"/>
    <w:rsid w:val="00A54599"/>
    <w:rsid w:val="00A54A16"/>
    <w:rsid w:val="00A54ABF"/>
    <w:rsid w:val="00A54B82"/>
    <w:rsid w:val="00A55B5A"/>
    <w:rsid w:val="00A56169"/>
    <w:rsid w:val="00A56629"/>
    <w:rsid w:val="00A569D4"/>
    <w:rsid w:val="00A56D7E"/>
    <w:rsid w:val="00A57306"/>
    <w:rsid w:val="00A57363"/>
    <w:rsid w:val="00A57E45"/>
    <w:rsid w:val="00A57F1A"/>
    <w:rsid w:val="00A60163"/>
    <w:rsid w:val="00A6038D"/>
    <w:rsid w:val="00A6086F"/>
    <w:rsid w:val="00A60CF0"/>
    <w:rsid w:val="00A60EC5"/>
    <w:rsid w:val="00A61429"/>
    <w:rsid w:val="00A6146D"/>
    <w:rsid w:val="00A61514"/>
    <w:rsid w:val="00A61645"/>
    <w:rsid w:val="00A62080"/>
    <w:rsid w:val="00A62457"/>
    <w:rsid w:val="00A626E4"/>
    <w:rsid w:val="00A630A2"/>
    <w:rsid w:val="00A632B8"/>
    <w:rsid w:val="00A6368F"/>
    <w:rsid w:val="00A6399D"/>
    <w:rsid w:val="00A63BF3"/>
    <w:rsid w:val="00A63C69"/>
    <w:rsid w:val="00A645BF"/>
    <w:rsid w:val="00A64942"/>
    <w:rsid w:val="00A652C9"/>
    <w:rsid w:val="00A65307"/>
    <w:rsid w:val="00A653B2"/>
    <w:rsid w:val="00A65911"/>
    <w:rsid w:val="00A65A5F"/>
    <w:rsid w:val="00A65E18"/>
    <w:rsid w:val="00A6643C"/>
    <w:rsid w:val="00A66534"/>
    <w:rsid w:val="00A669AD"/>
    <w:rsid w:val="00A67544"/>
    <w:rsid w:val="00A675AE"/>
    <w:rsid w:val="00A67B2A"/>
    <w:rsid w:val="00A705BA"/>
    <w:rsid w:val="00A7075B"/>
    <w:rsid w:val="00A711C8"/>
    <w:rsid w:val="00A712C2"/>
    <w:rsid w:val="00A7164F"/>
    <w:rsid w:val="00A71CE6"/>
    <w:rsid w:val="00A71D23"/>
    <w:rsid w:val="00A72305"/>
    <w:rsid w:val="00A72751"/>
    <w:rsid w:val="00A72B7A"/>
    <w:rsid w:val="00A7333A"/>
    <w:rsid w:val="00A7345F"/>
    <w:rsid w:val="00A73D0D"/>
    <w:rsid w:val="00A74817"/>
    <w:rsid w:val="00A749F9"/>
    <w:rsid w:val="00A74A92"/>
    <w:rsid w:val="00A74B29"/>
    <w:rsid w:val="00A74E53"/>
    <w:rsid w:val="00A74E9A"/>
    <w:rsid w:val="00A74EB4"/>
    <w:rsid w:val="00A750E1"/>
    <w:rsid w:val="00A758F3"/>
    <w:rsid w:val="00A75CC1"/>
    <w:rsid w:val="00A75E88"/>
    <w:rsid w:val="00A761C1"/>
    <w:rsid w:val="00A7660F"/>
    <w:rsid w:val="00A768AB"/>
    <w:rsid w:val="00A77212"/>
    <w:rsid w:val="00A77222"/>
    <w:rsid w:val="00A8048C"/>
    <w:rsid w:val="00A8056E"/>
    <w:rsid w:val="00A8094B"/>
    <w:rsid w:val="00A82257"/>
    <w:rsid w:val="00A827B2"/>
    <w:rsid w:val="00A82D58"/>
    <w:rsid w:val="00A8353E"/>
    <w:rsid w:val="00A83553"/>
    <w:rsid w:val="00A8391C"/>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6DC9"/>
    <w:rsid w:val="00A87797"/>
    <w:rsid w:val="00A87BC0"/>
    <w:rsid w:val="00A90E72"/>
    <w:rsid w:val="00A90F50"/>
    <w:rsid w:val="00A922A2"/>
    <w:rsid w:val="00A92504"/>
    <w:rsid w:val="00A9327B"/>
    <w:rsid w:val="00A93B69"/>
    <w:rsid w:val="00A93D6F"/>
    <w:rsid w:val="00A940E4"/>
    <w:rsid w:val="00A95187"/>
    <w:rsid w:val="00A951BE"/>
    <w:rsid w:val="00A96155"/>
    <w:rsid w:val="00A963C7"/>
    <w:rsid w:val="00A965F4"/>
    <w:rsid w:val="00A975A6"/>
    <w:rsid w:val="00A97CB8"/>
    <w:rsid w:val="00AA12ED"/>
    <w:rsid w:val="00AA1626"/>
    <w:rsid w:val="00AA1C25"/>
    <w:rsid w:val="00AA2342"/>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8F4"/>
    <w:rsid w:val="00AB1BA7"/>
    <w:rsid w:val="00AB1E04"/>
    <w:rsid w:val="00AB29CF"/>
    <w:rsid w:val="00AB3113"/>
    <w:rsid w:val="00AB348A"/>
    <w:rsid w:val="00AB36A2"/>
    <w:rsid w:val="00AB3AB6"/>
    <w:rsid w:val="00AB3F38"/>
    <w:rsid w:val="00AB4305"/>
    <w:rsid w:val="00AB43EC"/>
    <w:rsid w:val="00AB4BF4"/>
    <w:rsid w:val="00AB56D3"/>
    <w:rsid w:val="00AB5ADF"/>
    <w:rsid w:val="00AB5E57"/>
    <w:rsid w:val="00AB659D"/>
    <w:rsid w:val="00AB725F"/>
    <w:rsid w:val="00AB734D"/>
    <w:rsid w:val="00AB77CF"/>
    <w:rsid w:val="00AC0619"/>
    <w:rsid w:val="00AC0705"/>
    <w:rsid w:val="00AC097F"/>
    <w:rsid w:val="00AC0DB3"/>
    <w:rsid w:val="00AC109B"/>
    <w:rsid w:val="00AC3133"/>
    <w:rsid w:val="00AC33BD"/>
    <w:rsid w:val="00AC3F6C"/>
    <w:rsid w:val="00AC4749"/>
    <w:rsid w:val="00AC4980"/>
    <w:rsid w:val="00AC5A2E"/>
    <w:rsid w:val="00AC5C34"/>
    <w:rsid w:val="00AC5C80"/>
    <w:rsid w:val="00AC5E74"/>
    <w:rsid w:val="00AC7330"/>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630D"/>
    <w:rsid w:val="00AD6357"/>
    <w:rsid w:val="00AD71E0"/>
    <w:rsid w:val="00AD7305"/>
    <w:rsid w:val="00AD7C9E"/>
    <w:rsid w:val="00AD7E64"/>
    <w:rsid w:val="00AE0126"/>
    <w:rsid w:val="00AE01A6"/>
    <w:rsid w:val="00AE024C"/>
    <w:rsid w:val="00AE0C56"/>
    <w:rsid w:val="00AE12DC"/>
    <w:rsid w:val="00AE149E"/>
    <w:rsid w:val="00AE1667"/>
    <w:rsid w:val="00AE22F2"/>
    <w:rsid w:val="00AE241A"/>
    <w:rsid w:val="00AE27D3"/>
    <w:rsid w:val="00AE29FC"/>
    <w:rsid w:val="00AE2F3F"/>
    <w:rsid w:val="00AE319E"/>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3DC0"/>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3C49"/>
    <w:rsid w:val="00B040B2"/>
    <w:rsid w:val="00B0434C"/>
    <w:rsid w:val="00B04BE8"/>
    <w:rsid w:val="00B054E8"/>
    <w:rsid w:val="00B067B5"/>
    <w:rsid w:val="00B06F37"/>
    <w:rsid w:val="00B07B98"/>
    <w:rsid w:val="00B10558"/>
    <w:rsid w:val="00B10A20"/>
    <w:rsid w:val="00B11703"/>
    <w:rsid w:val="00B1221A"/>
    <w:rsid w:val="00B1226B"/>
    <w:rsid w:val="00B123D7"/>
    <w:rsid w:val="00B126F0"/>
    <w:rsid w:val="00B12BD7"/>
    <w:rsid w:val="00B12C9A"/>
    <w:rsid w:val="00B1346D"/>
    <w:rsid w:val="00B13897"/>
    <w:rsid w:val="00B13D81"/>
    <w:rsid w:val="00B1522B"/>
    <w:rsid w:val="00B1524F"/>
    <w:rsid w:val="00B156A9"/>
    <w:rsid w:val="00B15969"/>
    <w:rsid w:val="00B15B83"/>
    <w:rsid w:val="00B15F83"/>
    <w:rsid w:val="00B160FF"/>
    <w:rsid w:val="00B16322"/>
    <w:rsid w:val="00B1662E"/>
    <w:rsid w:val="00B16A52"/>
    <w:rsid w:val="00B16A6F"/>
    <w:rsid w:val="00B16EFC"/>
    <w:rsid w:val="00B170A7"/>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2C80"/>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645"/>
    <w:rsid w:val="00B31978"/>
    <w:rsid w:val="00B319FD"/>
    <w:rsid w:val="00B326FF"/>
    <w:rsid w:val="00B3338F"/>
    <w:rsid w:val="00B340AA"/>
    <w:rsid w:val="00B340ED"/>
    <w:rsid w:val="00B34A9F"/>
    <w:rsid w:val="00B34AB6"/>
    <w:rsid w:val="00B34B80"/>
    <w:rsid w:val="00B34DF0"/>
    <w:rsid w:val="00B351FB"/>
    <w:rsid w:val="00B35A3A"/>
    <w:rsid w:val="00B35CDA"/>
    <w:rsid w:val="00B35EB8"/>
    <w:rsid w:val="00B36293"/>
    <w:rsid w:val="00B36D91"/>
    <w:rsid w:val="00B37196"/>
    <w:rsid w:val="00B371C1"/>
    <w:rsid w:val="00B3740B"/>
    <w:rsid w:val="00B3758C"/>
    <w:rsid w:val="00B37D97"/>
    <w:rsid w:val="00B37EE6"/>
    <w:rsid w:val="00B40A7D"/>
    <w:rsid w:val="00B411BD"/>
    <w:rsid w:val="00B41559"/>
    <w:rsid w:val="00B418E8"/>
    <w:rsid w:val="00B41987"/>
    <w:rsid w:val="00B41BA6"/>
    <w:rsid w:val="00B42285"/>
    <w:rsid w:val="00B42641"/>
    <w:rsid w:val="00B4274B"/>
    <w:rsid w:val="00B42882"/>
    <w:rsid w:val="00B42B78"/>
    <w:rsid w:val="00B42BEE"/>
    <w:rsid w:val="00B435B1"/>
    <w:rsid w:val="00B4367F"/>
    <w:rsid w:val="00B438BA"/>
    <w:rsid w:val="00B44608"/>
    <w:rsid w:val="00B44634"/>
    <w:rsid w:val="00B44D30"/>
    <w:rsid w:val="00B44F99"/>
    <w:rsid w:val="00B45876"/>
    <w:rsid w:val="00B470D2"/>
    <w:rsid w:val="00B470FE"/>
    <w:rsid w:val="00B506DE"/>
    <w:rsid w:val="00B50AD3"/>
    <w:rsid w:val="00B50DCE"/>
    <w:rsid w:val="00B5118A"/>
    <w:rsid w:val="00B51542"/>
    <w:rsid w:val="00B51BAA"/>
    <w:rsid w:val="00B51D1D"/>
    <w:rsid w:val="00B5310E"/>
    <w:rsid w:val="00B544E3"/>
    <w:rsid w:val="00B54ACC"/>
    <w:rsid w:val="00B54DB5"/>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A46"/>
    <w:rsid w:val="00B63C32"/>
    <w:rsid w:val="00B63C73"/>
    <w:rsid w:val="00B63EFC"/>
    <w:rsid w:val="00B64004"/>
    <w:rsid w:val="00B64434"/>
    <w:rsid w:val="00B64FED"/>
    <w:rsid w:val="00B65756"/>
    <w:rsid w:val="00B66D80"/>
    <w:rsid w:val="00B70B10"/>
    <w:rsid w:val="00B711CE"/>
    <w:rsid w:val="00B717D4"/>
    <w:rsid w:val="00B71C7A"/>
    <w:rsid w:val="00B71D44"/>
    <w:rsid w:val="00B71DC8"/>
    <w:rsid w:val="00B72B5C"/>
    <w:rsid w:val="00B73A40"/>
    <w:rsid w:val="00B73BA4"/>
    <w:rsid w:val="00B745F6"/>
    <w:rsid w:val="00B746C6"/>
    <w:rsid w:val="00B74D11"/>
    <w:rsid w:val="00B752E5"/>
    <w:rsid w:val="00B756D9"/>
    <w:rsid w:val="00B75D7D"/>
    <w:rsid w:val="00B75DDC"/>
    <w:rsid w:val="00B7604C"/>
    <w:rsid w:val="00B760A9"/>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3BD0"/>
    <w:rsid w:val="00B841BD"/>
    <w:rsid w:val="00B8423F"/>
    <w:rsid w:val="00B84531"/>
    <w:rsid w:val="00B851DE"/>
    <w:rsid w:val="00B853BE"/>
    <w:rsid w:val="00B858E2"/>
    <w:rsid w:val="00B86476"/>
    <w:rsid w:val="00B86A3D"/>
    <w:rsid w:val="00B86DD5"/>
    <w:rsid w:val="00B8742B"/>
    <w:rsid w:val="00B875C7"/>
    <w:rsid w:val="00B87E23"/>
    <w:rsid w:val="00B9001F"/>
    <w:rsid w:val="00B90D0C"/>
    <w:rsid w:val="00B90D10"/>
    <w:rsid w:val="00B90FE5"/>
    <w:rsid w:val="00B9139E"/>
    <w:rsid w:val="00B919AD"/>
    <w:rsid w:val="00B91A2B"/>
    <w:rsid w:val="00B92235"/>
    <w:rsid w:val="00B92959"/>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BA"/>
    <w:rsid w:val="00BA0BC5"/>
    <w:rsid w:val="00BA0C11"/>
    <w:rsid w:val="00BA0C6D"/>
    <w:rsid w:val="00BA0DFB"/>
    <w:rsid w:val="00BA0F78"/>
    <w:rsid w:val="00BA2FEF"/>
    <w:rsid w:val="00BA52F0"/>
    <w:rsid w:val="00BA533D"/>
    <w:rsid w:val="00BA54F0"/>
    <w:rsid w:val="00BA560F"/>
    <w:rsid w:val="00BA786C"/>
    <w:rsid w:val="00BB05F8"/>
    <w:rsid w:val="00BB11BF"/>
    <w:rsid w:val="00BB1548"/>
    <w:rsid w:val="00BB158A"/>
    <w:rsid w:val="00BB1CE7"/>
    <w:rsid w:val="00BB2773"/>
    <w:rsid w:val="00BB2C93"/>
    <w:rsid w:val="00BB2D45"/>
    <w:rsid w:val="00BB2FD3"/>
    <w:rsid w:val="00BB2FDF"/>
    <w:rsid w:val="00BB2FFF"/>
    <w:rsid w:val="00BB3879"/>
    <w:rsid w:val="00BB3921"/>
    <w:rsid w:val="00BB3BF9"/>
    <w:rsid w:val="00BB3DD4"/>
    <w:rsid w:val="00BB48F5"/>
    <w:rsid w:val="00BB49C4"/>
    <w:rsid w:val="00BB4A91"/>
    <w:rsid w:val="00BB4E3F"/>
    <w:rsid w:val="00BB4F91"/>
    <w:rsid w:val="00BB50AD"/>
    <w:rsid w:val="00BB5BF4"/>
    <w:rsid w:val="00BB5E2B"/>
    <w:rsid w:val="00BB5FCB"/>
    <w:rsid w:val="00BB604B"/>
    <w:rsid w:val="00BB6168"/>
    <w:rsid w:val="00BB6A89"/>
    <w:rsid w:val="00BB7B12"/>
    <w:rsid w:val="00BC00EC"/>
    <w:rsid w:val="00BC0442"/>
    <w:rsid w:val="00BC08C5"/>
    <w:rsid w:val="00BC12FB"/>
    <w:rsid w:val="00BC141E"/>
    <w:rsid w:val="00BC1462"/>
    <w:rsid w:val="00BC1B34"/>
    <w:rsid w:val="00BC1C3C"/>
    <w:rsid w:val="00BC1D8A"/>
    <w:rsid w:val="00BC1DAD"/>
    <w:rsid w:val="00BC1FC4"/>
    <w:rsid w:val="00BC2367"/>
    <w:rsid w:val="00BC23AE"/>
    <w:rsid w:val="00BC27E3"/>
    <w:rsid w:val="00BC2B9C"/>
    <w:rsid w:val="00BC3024"/>
    <w:rsid w:val="00BC307F"/>
    <w:rsid w:val="00BC3159"/>
    <w:rsid w:val="00BC3257"/>
    <w:rsid w:val="00BC3558"/>
    <w:rsid w:val="00BC39DB"/>
    <w:rsid w:val="00BC3A32"/>
    <w:rsid w:val="00BC3A9D"/>
    <w:rsid w:val="00BC3B07"/>
    <w:rsid w:val="00BC46EF"/>
    <w:rsid w:val="00BC46F4"/>
    <w:rsid w:val="00BC4C2A"/>
    <w:rsid w:val="00BC54F0"/>
    <w:rsid w:val="00BC5D30"/>
    <w:rsid w:val="00BC5DFA"/>
    <w:rsid w:val="00BC5EAE"/>
    <w:rsid w:val="00BC5ECF"/>
    <w:rsid w:val="00BC6076"/>
    <w:rsid w:val="00BC69DC"/>
    <w:rsid w:val="00BC6FD6"/>
    <w:rsid w:val="00BC7839"/>
    <w:rsid w:val="00BD008E"/>
    <w:rsid w:val="00BD07E3"/>
    <w:rsid w:val="00BD12FD"/>
    <w:rsid w:val="00BD1317"/>
    <w:rsid w:val="00BD139C"/>
    <w:rsid w:val="00BD1C12"/>
    <w:rsid w:val="00BD2284"/>
    <w:rsid w:val="00BD2731"/>
    <w:rsid w:val="00BD2AFB"/>
    <w:rsid w:val="00BD2F3B"/>
    <w:rsid w:val="00BD3372"/>
    <w:rsid w:val="00BD444B"/>
    <w:rsid w:val="00BD50AA"/>
    <w:rsid w:val="00BD5135"/>
    <w:rsid w:val="00BD5547"/>
    <w:rsid w:val="00BD5C0F"/>
    <w:rsid w:val="00BD5C17"/>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72"/>
    <w:rsid w:val="00BE1D82"/>
    <w:rsid w:val="00BE1EE4"/>
    <w:rsid w:val="00BE1F8B"/>
    <w:rsid w:val="00BE23B6"/>
    <w:rsid w:val="00BE26E3"/>
    <w:rsid w:val="00BE2B4F"/>
    <w:rsid w:val="00BE2BCA"/>
    <w:rsid w:val="00BE2C45"/>
    <w:rsid w:val="00BE2F39"/>
    <w:rsid w:val="00BE332D"/>
    <w:rsid w:val="00BE3CF1"/>
    <w:rsid w:val="00BE3FF8"/>
    <w:rsid w:val="00BE4434"/>
    <w:rsid w:val="00BE4B20"/>
    <w:rsid w:val="00BE5D56"/>
    <w:rsid w:val="00BE5FC4"/>
    <w:rsid w:val="00BE639D"/>
    <w:rsid w:val="00BE6FB4"/>
    <w:rsid w:val="00BE7C4D"/>
    <w:rsid w:val="00BE7F49"/>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352"/>
    <w:rsid w:val="00BF49B1"/>
    <w:rsid w:val="00BF526B"/>
    <w:rsid w:val="00BF52A6"/>
    <w:rsid w:val="00BF53A6"/>
    <w:rsid w:val="00BF5457"/>
    <w:rsid w:val="00BF5552"/>
    <w:rsid w:val="00BF6AA8"/>
    <w:rsid w:val="00BF73F2"/>
    <w:rsid w:val="00C006D1"/>
    <w:rsid w:val="00C00BDE"/>
    <w:rsid w:val="00C01671"/>
    <w:rsid w:val="00C020BF"/>
    <w:rsid w:val="00C02419"/>
    <w:rsid w:val="00C025BD"/>
    <w:rsid w:val="00C02766"/>
    <w:rsid w:val="00C031B1"/>
    <w:rsid w:val="00C03C4B"/>
    <w:rsid w:val="00C03EE8"/>
    <w:rsid w:val="00C04E7A"/>
    <w:rsid w:val="00C050A3"/>
    <w:rsid w:val="00C0526A"/>
    <w:rsid w:val="00C05BEC"/>
    <w:rsid w:val="00C06BF8"/>
    <w:rsid w:val="00C06E7D"/>
    <w:rsid w:val="00C06F6D"/>
    <w:rsid w:val="00C074C7"/>
    <w:rsid w:val="00C1081D"/>
    <w:rsid w:val="00C10BC4"/>
    <w:rsid w:val="00C1112B"/>
    <w:rsid w:val="00C114FD"/>
    <w:rsid w:val="00C1162D"/>
    <w:rsid w:val="00C11850"/>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CD7"/>
    <w:rsid w:val="00C14DC6"/>
    <w:rsid w:val="00C15349"/>
    <w:rsid w:val="00C15478"/>
    <w:rsid w:val="00C155A5"/>
    <w:rsid w:val="00C158D8"/>
    <w:rsid w:val="00C15F04"/>
    <w:rsid w:val="00C16258"/>
    <w:rsid w:val="00C16C30"/>
    <w:rsid w:val="00C17FCB"/>
    <w:rsid w:val="00C2086C"/>
    <w:rsid w:val="00C20A00"/>
    <w:rsid w:val="00C21673"/>
    <w:rsid w:val="00C21960"/>
    <w:rsid w:val="00C21C7A"/>
    <w:rsid w:val="00C2257E"/>
    <w:rsid w:val="00C2294A"/>
    <w:rsid w:val="00C229FF"/>
    <w:rsid w:val="00C22F6D"/>
    <w:rsid w:val="00C22FF8"/>
    <w:rsid w:val="00C23105"/>
    <w:rsid w:val="00C23130"/>
    <w:rsid w:val="00C23A86"/>
    <w:rsid w:val="00C23D99"/>
    <w:rsid w:val="00C250B8"/>
    <w:rsid w:val="00C255A5"/>
    <w:rsid w:val="00C2584B"/>
    <w:rsid w:val="00C25942"/>
    <w:rsid w:val="00C2597E"/>
    <w:rsid w:val="00C25C10"/>
    <w:rsid w:val="00C25DD9"/>
    <w:rsid w:val="00C25F38"/>
    <w:rsid w:val="00C26036"/>
    <w:rsid w:val="00C261F8"/>
    <w:rsid w:val="00C2663F"/>
    <w:rsid w:val="00C26906"/>
    <w:rsid w:val="00C26B96"/>
    <w:rsid w:val="00C26CD4"/>
    <w:rsid w:val="00C26DB8"/>
    <w:rsid w:val="00C2741E"/>
    <w:rsid w:val="00C3046A"/>
    <w:rsid w:val="00C309AF"/>
    <w:rsid w:val="00C30BC1"/>
    <w:rsid w:val="00C31118"/>
    <w:rsid w:val="00C312C7"/>
    <w:rsid w:val="00C33C0C"/>
    <w:rsid w:val="00C3400F"/>
    <w:rsid w:val="00C340FB"/>
    <w:rsid w:val="00C34118"/>
    <w:rsid w:val="00C34348"/>
    <w:rsid w:val="00C345DB"/>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290"/>
    <w:rsid w:val="00C4138D"/>
    <w:rsid w:val="00C41443"/>
    <w:rsid w:val="00C41596"/>
    <w:rsid w:val="00C415B3"/>
    <w:rsid w:val="00C41E3A"/>
    <w:rsid w:val="00C425C5"/>
    <w:rsid w:val="00C42635"/>
    <w:rsid w:val="00C4272F"/>
    <w:rsid w:val="00C428F0"/>
    <w:rsid w:val="00C42D6E"/>
    <w:rsid w:val="00C4304C"/>
    <w:rsid w:val="00C43315"/>
    <w:rsid w:val="00C4382A"/>
    <w:rsid w:val="00C44508"/>
    <w:rsid w:val="00C449CE"/>
    <w:rsid w:val="00C44AEE"/>
    <w:rsid w:val="00C45038"/>
    <w:rsid w:val="00C45291"/>
    <w:rsid w:val="00C452F5"/>
    <w:rsid w:val="00C46174"/>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2CF4"/>
    <w:rsid w:val="00C53EB3"/>
    <w:rsid w:val="00C542D4"/>
    <w:rsid w:val="00C543D1"/>
    <w:rsid w:val="00C54C58"/>
    <w:rsid w:val="00C54D71"/>
    <w:rsid w:val="00C55656"/>
    <w:rsid w:val="00C563F5"/>
    <w:rsid w:val="00C56673"/>
    <w:rsid w:val="00C56F86"/>
    <w:rsid w:val="00C570F7"/>
    <w:rsid w:val="00C5741F"/>
    <w:rsid w:val="00C57B42"/>
    <w:rsid w:val="00C60730"/>
    <w:rsid w:val="00C60814"/>
    <w:rsid w:val="00C61386"/>
    <w:rsid w:val="00C6147A"/>
    <w:rsid w:val="00C61C97"/>
    <w:rsid w:val="00C62710"/>
    <w:rsid w:val="00C62732"/>
    <w:rsid w:val="00C62CD5"/>
    <w:rsid w:val="00C6352C"/>
    <w:rsid w:val="00C636E6"/>
    <w:rsid w:val="00C639D6"/>
    <w:rsid w:val="00C63E88"/>
    <w:rsid w:val="00C63F8E"/>
    <w:rsid w:val="00C647FB"/>
    <w:rsid w:val="00C648A1"/>
    <w:rsid w:val="00C648EC"/>
    <w:rsid w:val="00C64F94"/>
    <w:rsid w:val="00C654E0"/>
    <w:rsid w:val="00C65882"/>
    <w:rsid w:val="00C65FA6"/>
    <w:rsid w:val="00C65FE0"/>
    <w:rsid w:val="00C6638F"/>
    <w:rsid w:val="00C664D0"/>
    <w:rsid w:val="00C66B67"/>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225"/>
    <w:rsid w:val="00C725D4"/>
    <w:rsid w:val="00C72C33"/>
    <w:rsid w:val="00C732C7"/>
    <w:rsid w:val="00C73327"/>
    <w:rsid w:val="00C73703"/>
    <w:rsid w:val="00C73743"/>
    <w:rsid w:val="00C73C54"/>
    <w:rsid w:val="00C744BC"/>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1C1"/>
    <w:rsid w:val="00C81C47"/>
    <w:rsid w:val="00C8295B"/>
    <w:rsid w:val="00C832DC"/>
    <w:rsid w:val="00C8377F"/>
    <w:rsid w:val="00C83A1A"/>
    <w:rsid w:val="00C842A4"/>
    <w:rsid w:val="00C84BCD"/>
    <w:rsid w:val="00C85040"/>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871"/>
    <w:rsid w:val="00C95854"/>
    <w:rsid w:val="00C95EFF"/>
    <w:rsid w:val="00C960E7"/>
    <w:rsid w:val="00C961AC"/>
    <w:rsid w:val="00C966F3"/>
    <w:rsid w:val="00C96E3E"/>
    <w:rsid w:val="00C96E6F"/>
    <w:rsid w:val="00C97099"/>
    <w:rsid w:val="00C97872"/>
    <w:rsid w:val="00C978E3"/>
    <w:rsid w:val="00C97D12"/>
    <w:rsid w:val="00CA0176"/>
    <w:rsid w:val="00CA0532"/>
    <w:rsid w:val="00CA0C6F"/>
    <w:rsid w:val="00CA2241"/>
    <w:rsid w:val="00CA245C"/>
    <w:rsid w:val="00CA251B"/>
    <w:rsid w:val="00CA25D9"/>
    <w:rsid w:val="00CA2686"/>
    <w:rsid w:val="00CA322F"/>
    <w:rsid w:val="00CA39D5"/>
    <w:rsid w:val="00CA3A3B"/>
    <w:rsid w:val="00CA3CDD"/>
    <w:rsid w:val="00CA3EDE"/>
    <w:rsid w:val="00CA403B"/>
    <w:rsid w:val="00CA4838"/>
    <w:rsid w:val="00CA4899"/>
    <w:rsid w:val="00CA505A"/>
    <w:rsid w:val="00CA5719"/>
    <w:rsid w:val="00CA59DD"/>
    <w:rsid w:val="00CA672E"/>
    <w:rsid w:val="00CA6A98"/>
    <w:rsid w:val="00CA6AB8"/>
    <w:rsid w:val="00CA6BEA"/>
    <w:rsid w:val="00CA6F23"/>
    <w:rsid w:val="00CA70AC"/>
    <w:rsid w:val="00CA7430"/>
    <w:rsid w:val="00CA7B59"/>
    <w:rsid w:val="00CB008E"/>
    <w:rsid w:val="00CB01FA"/>
    <w:rsid w:val="00CB0682"/>
    <w:rsid w:val="00CB0737"/>
    <w:rsid w:val="00CB097A"/>
    <w:rsid w:val="00CB0B59"/>
    <w:rsid w:val="00CB1F92"/>
    <w:rsid w:val="00CB26EC"/>
    <w:rsid w:val="00CB2D2A"/>
    <w:rsid w:val="00CB2EF3"/>
    <w:rsid w:val="00CB304B"/>
    <w:rsid w:val="00CB3B1B"/>
    <w:rsid w:val="00CB42DA"/>
    <w:rsid w:val="00CB459D"/>
    <w:rsid w:val="00CB51EF"/>
    <w:rsid w:val="00CB5472"/>
    <w:rsid w:val="00CB599E"/>
    <w:rsid w:val="00CB5B1E"/>
    <w:rsid w:val="00CB6EAF"/>
    <w:rsid w:val="00CB7140"/>
    <w:rsid w:val="00CB718B"/>
    <w:rsid w:val="00CB7572"/>
    <w:rsid w:val="00CB75F3"/>
    <w:rsid w:val="00CB787A"/>
    <w:rsid w:val="00CC0C4A"/>
    <w:rsid w:val="00CC17C4"/>
    <w:rsid w:val="00CC17F0"/>
    <w:rsid w:val="00CC182A"/>
    <w:rsid w:val="00CC1853"/>
    <w:rsid w:val="00CC1EAF"/>
    <w:rsid w:val="00CC1F92"/>
    <w:rsid w:val="00CC1FAE"/>
    <w:rsid w:val="00CC2269"/>
    <w:rsid w:val="00CC228D"/>
    <w:rsid w:val="00CC2E54"/>
    <w:rsid w:val="00CC3327"/>
    <w:rsid w:val="00CC3658"/>
    <w:rsid w:val="00CC3947"/>
    <w:rsid w:val="00CC3969"/>
    <w:rsid w:val="00CC3A23"/>
    <w:rsid w:val="00CC40A9"/>
    <w:rsid w:val="00CC45EB"/>
    <w:rsid w:val="00CC47E0"/>
    <w:rsid w:val="00CC5504"/>
    <w:rsid w:val="00CC5D53"/>
    <w:rsid w:val="00CC67D0"/>
    <w:rsid w:val="00CC737C"/>
    <w:rsid w:val="00CC787E"/>
    <w:rsid w:val="00CD087D"/>
    <w:rsid w:val="00CD0BD4"/>
    <w:rsid w:val="00CD0D61"/>
    <w:rsid w:val="00CD0F5D"/>
    <w:rsid w:val="00CD1033"/>
    <w:rsid w:val="00CD176E"/>
    <w:rsid w:val="00CD1C0B"/>
    <w:rsid w:val="00CD239A"/>
    <w:rsid w:val="00CD2A5B"/>
    <w:rsid w:val="00CD2E4B"/>
    <w:rsid w:val="00CD2FF3"/>
    <w:rsid w:val="00CD4B0C"/>
    <w:rsid w:val="00CD532F"/>
    <w:rsid w:val="00CD5512"/>
    <w:rsid w:val="00CD5F80"/>
    <w:rsid w:val="00CD6001"/>
    <w:rsid w:val="00CD636A"/>
    <w:rsid w:val="00CD6918"/>
    <w:rsid w:val="00CD6E3D"/>
    <w:rsid w:val="00CD6FDE"/>
    <w:rsid w:val="00CD7133"/>
    <w:rsid w:val="00CD71AB"/>
    <w:rsid w:val="00CD7AE5"/>
    <w:rsid w:val="00CE0109"/>
    <w:rsid w:val="00CE0BF3"/>
    <w:rsid w:val="00CE1409"/>
    <w:rsid w:val="00CE1BEE"/>
    <w:rsid w:val="00CE1FC5"/>
    <w:rsid w:val="00CE2699"/>
    <w:rsid w:val="00CE311B"/>
    <w:rsid w:val="00CE3CB0"/>
    <w:rsid w:val="00CE3F35"/>
    <w:rsid w:val="00CE41C1"/>
    <w:rsid w:val="00CE46E5"/>
    <w:rsid w:val="00CE485A"/>
    <w:rsid w:val="00CE4924"/>
    <w:rsid w:val="00CE4C90"/>
    <w:rsid w:val="00CE5279"/>
    <w:rsid w:val="00CE54B8"/>
    <w:rsid w:val="00CE556B"/>
    <w:rsid w:val="00CE5A78"/>
    <w:rsid w:val="00CE5B51"/>
    <w:rsid w:val="00CE64C2"/>
    <w:rsid w:val="00CE6861"/>
    <w:rsid w:val="00CE76C2"/>
    <w:rsid w:val="00CE78AE"/>
    <w:rsid w:val="00CE7B5F"/>
    <w:rsid w:val="00CE7CB3"/>
    <w:rsid w:val="00CE7E62"/>
    <w:rsid w:val="00CE7E67"/>
    <w:rsid w:val="00CE7EB8"/>
    <w:rsid w:val="00CF01B2"/>
    <w:rsid w:val="00CF07A9"/>
    <w:rsid w:val="00CF11F1"/>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5D2"/>
    <w:rsid w:val="00CF4D7B"/>
    <w:rsid w:val="00CF4EAC"/>
    <w:rsid w:val="00CF5263"/>
    <w:rsid w:val="00CF5300"/>
    <w:rsid w:val="00CF5818"/>
    <w:rsid w:val="00CF60B5"/>
    <w:rsid w:val="00CF61A7"/>
    <w:rsid w:val="00CF692D"/>
    <w:rsid w:val="00CF6C56"/>
    <w:rsid w:val="00CF741E"/>
    <w:rsid w:val="00CF75F6"/>
    <w:rsid w:val="00D004FA"/>
    <w:rsid w:val="00D00539"/>
    <w:rsid w:val="00D007C0"/>
    <w:rsid w:val="00D01260"/>
    <w:rsid w:val="00D01B21"/>
    <w:rsid w:val="00D01E2F"/>
    <w:rsid w:val="00D0248B"/>
    <w:rsid w:val="00D03102"/>
    <w:rsid w:val="00D033F1"/>
    <w:rsid w:val="00D03727"/>
    <w:rsid w:val="00D0378A"/>
    <w:rsid w:val="00D03DB5"/>
    <w:rsid w:val="00D03F03"/>
    <w:rsid w:val="00D04A24"/>
    <w:rsid w:val="00D04D41"/>
    <w:rsid w:val="00D04F0E"/>
    <w:rsid w:val="00D04F11"/>
    <w:rsid w:val="00D05004"/>
    <w:rsid w:val="00D05132"/>
    <w:rsid w:val="00D0530B"/>
    <w:rsid w:val="00D05DD6"/>
    <w:rsid w:val="00D05EA9"/>
    <w:rsid w:val="00D06A00"/>
    <w:rsid w:val="00D071F8"/>
    <w:rsid w:val="00D07252"/>
    <w:rsid w:val="00D072C4"/>
    <w:rsid w:val="00D072DB"/>
    <w:rsid w:val="00D074F4"/>
    <w:rsid w:val="00D07951"/>
    <w:rsid w:val="00D07B38"/>
    <w:rsid w:val="00D07CE1"/>
    <w:rsid w:val="00D1026A"/>
    <w:rsid w:val="00D107CF"/>
    <w:rsid w:val="00D1094D"/>
    <w:rsid w:val="00D11181"/>
    <w:rsid w:val="00D1176C"/>
    <w:rsid w:val="00D11B0B"/>
    <w:rsid w:val="00D11C97"/>
    <w:rsid w:val="00D11F66"/>
    <w:rsid w:val="00D12293"/>
    <w:rsid w:val="00D123E7"/>
    <w:rsid w:val="00D12F34"/>
    <w:rsid w:val="00D14236"/>
    <w:rsid w:val="00D14553"/>
    <w:rsid w:val="00D14C7B"/>
    <w:rsid w:val="00D14DB1"/>
    <w:rsid w:val="00D15070"/>
    <w:rsid w:val="00D1508C"/>
    <w:rsid w:val="00D157E9"/>
    <w:rsid w:val="00D15F43"/>
    <w:rsid w:val="00D16259"/>
    <w:rsid w:val="00D16407"/>
    <w:rsid w:val="00D168F8"/>
    <w:rsid w:val="00D16E87"/>
    <w:rsid w:val="00D172C4"/>
    <w:rsid w:val="00D173DF"/>
    <w:rsid w:val="00D1745D"/>
    <w:rsid w:val="00D177DA"/>
    <w:rsid w:val="00D17BED"/>
    <w:rsid w:val="00D17C12"/>
    <w:rsid w:val="00D17F45"/>
    <w:rsid w:val="00D206F2"/>
    <w:rsid w:val="00D20B8B"/>
    <w:rsid w:val="00D20C13"/>
    <w:rsid w:val="00D20F6B"/>
    <w:rsid w:val="00D2162C"/>
    <w:rsid w:val="00D21A3C"/>
    <w:rsid w:val="00D21C1F"/>
    <w:rsid w:val="00D21F0F"/>
    <w:rsid w:val="00D22708"/>
    <w:rsid w:val="00D22C1E"/>
    <w:rsid w:val="00D233F1"/>
    <w:rsid w:val="00D23CFA"/>
    <w:rsid w:val="00D23D42"/>
    <w:rsid w:val="00D24E3F"/>
    <w:rsid w:val="00D256F8"/>
    <w:rsid w:val="00D259C2"/>
    <w:rsid w:val="00D25A51"/>
    <w:rsid w:val="00D25A65"/>
    <w:rsid w:val="00D26361"/>
    <w:rsid w:val="00D2685C"/>
    <w:rsid w:val="00D26A3B"/>
    <w:rsid w:val="00D26C72"/>
    <w:rsid w:val="00D26EF0"/>
    <w:rsid w:val="00D302FD"/>
    <w:rsid w:val="00D3038A"/>
    <w:rsid w:val="00D3098D"/>
    <w:rsid w:val="00D30EA4"/>
    <w:rsid w:val="00D31A02"/>
    <w:rsid w:val="00D3323C"/>
    <w:rsid w:val="00D33456"/>
    <w:rsid w:val="00D3396F"/>
    <w:rsid w:val="00D33D18"/>
    <w:rsid w:val="00D33D4D"/>
    <w:rsid w:val="00D33F5B"/>
    <w:rsid w:val="00D343CD"/>
    <w:rsid w:val="00D3479C"/>
    <w:rsid w:val="00D34A0B"/>
    <w:rsid w:val="00D352C5"/>
    <w:rsid w:val="00D358A2"/>
    <w:rsid w:val="00D36120"/>
    <w:rsid w:val="00D36234"/>
    <w:rsid w:val="00D36371"/>
    <w:rsid w:val="00D364F2"/>
    <w:rsid w:val="00D370AC"/>
    <w:rsid w:val="00D40165"/>
    <w:rsid w:val="00D409DE"/>
    <w:rsid w:val="00D40EC9"/>
    <w:rsid w:val="00D4107C"/>
    <w:rsid w:val="00D4127F"/>
    <w:rsid w:val="00D42F34"/>
    <w:rsid w:val="00D4307C"/>
    <w:rsid w:val="00D437D8"/>
    <w:rsid w:val="00D43C12"/>
    <w:rsid w:val="00D44994"/>
    <w:rsid w:val="00D45BC0"/>
    <w:rsid w:val="00D45DF3"/>
    <w:rsid w:val="00D45F0A"/>
    <w:rsid w:val="00D45FF2"/>
    <w:rsid w:val="00D46174"/>
    <w:rsid w:val="00D4632C"/>
    <w:rsid w:val="00D4636A"/>
    <w:rsid w:val="00D46625"/>
    <w:rsid w:val="00D4689C"/>
    <w:rsid w:val="00D46C7B"/>
    <w:rsid w:val="00D46E7C"/>
    <w:rsid w:val="00D471EA"/>
    <w:rsid w:val="00D475DB"/>
    <w:rsid w:val="00D47DD0"/>
    <w:rsid w:val="00D50183"/>
    <w:rsid w:val="00D50668"/>
    <w:rsid w:val="00D50715"/>
    <w:rsid w:val="00D50A9A"/>
    <w:rsid w:val="00D519D0"/>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D90"/>
    <w:rsid w:val="00D61FF0"/>
    <w:rsid w:val="00D6211D"/>
    <w:rsid w:val="00D62C97"/>
    <w:rsid w:val="00D63517"/>
    <w:rsid w:val="00D63B75"/>
    <w:rsid w:val="00D64409"/>
    <w:rsid w:val="00D64B63"/>
    <w:rsid w:val="00D65437"/>
    <w:rsid w:val="00D65800"/>
    <w:rsid w:val="00D659B1"/>
    <w:rsid w:val="00D66305"/>
    <w:rsid w:val="00D664C4"/>
    <w:rsid w:val="00D66E18"/>
    <w:rsid w:val="00D6734D"/>
    <w:rsid w:val="00D679CF"/>
    <w:rsid w:val="00D679D3"/>
    <w:rsid w:val="00D67B9B"/>
    <w:rsid w:val="00D70B36"/>
    <w:rsid w:val="00D70E3A"/>
    <w:rsid w:val="00D711FF"/>
    <w:rsid w:val="00D71A30"/>
    <w:rsid w:val="00D71F09"/>
    <w:rsid w:val="00D7313C"/>
    <w:rsid w:val="00D7324C"/>
    <w:rsid w:val="00D7356F"/>
    <w:rsid w:val="00D73587"/>
    <w:rsid w:val="00D736AE"/>
    <w:rsid w:val="00D73B88"/>
    <w:rsid w:val="00D73EBB"/>
    <w:rsid w:val="00D73FF3"/>
    <w:rsid w:val="00D74DE7"/>
    <w:rsid w:val="00D751EA"/>
    <w:rsid w:val="00D751FB"/>
    <w:rsid w:val="00D754D6"/>
    <w:rsid w:val="00D755B4"/>
    <w:rsid w:val="00D761AA"/>
    <w:rsid w:val="00D763A6"/>
    <w:rsid w:val="00D764BE"/>
    <w:rsid w:val="00D7666D"/>
    <w:rsid w:val="00D76FAE"/>
    <w:rsid w:val="00D76FC4"/>
    <w:rsid w:val="00D777D7"/>
    <w:rsid w:val="00D7793B"/>
    <w:rsid w:val="00D807B0"/>
    <w:rsid w:val="00D80AB8"/>
    <w:rsid w:val="00D80C7A"/>
    <w:rsid w:val="00D81792"/>
    <w:rsid w:val="00D819B1"/>
    <w:rsid w:val="00D81A37"/>
    <w:rsid w:val="00D81B21"/>
    <w:rsid w:val="00D82494"/>
    <w:rsid w:val="00D83AE9"/>
    <w:rsid w:val="00D83E9C"/>
    <w:rsid w:val="00D847C0"/>
    <w:rsid w:val="00D84BF6"/>
    <w:rsid w:val="00D857B8"/>
    <w:rsid w:val="00D85D26"/>
    <w:rsid w:val="00D85F70"/>
    <w:rsid w:val="00D86153"/>
    <w:rsid w:val="00D87175"/>
    <w:rsid w:val="00D87ABF"/>
    <w:rsid w:val="00D90CD3"/>
    <w:rsid w:val="00D9152B"/>
    <w:rsid w:val="00D9163B"/>
    <w:rsid w:val="00D917E8"/>
    <w:rsid w:val="00D919E6"/>
    <w:rsid w:val="00D91BE1"/>
    <w:rsid w:val="00D91FAE"/>
    <w:rsid w:val="00D92C29"/>
    <w:rsid w:val="00D92C62"/>
    <w:rsid w:val="00D92CD8"/>
    <w:rsid w:val="00D933A9"/>
    <w:rsid w:val="00D934F0"/>
    <w:rsid w:val="00D936E2"/>
    <w:rsid w:val="00D93CE0"/>
    <w:rsid w:val="00D94599"/>
    <w:rsid w:val="00D95104"/>
    <w:rsid w:val="00D95600"/>
    <w:rsid w:val="00D957A5"/>
    <w:rsid w:val="00D95887"/>
    <w:rsid w:val="00D95E33"/>
    <w:rsid w:val="00D95EA8"/>
    <w:rsid w:val="00D9623D"/>
    <w:rsid w:val="00D96259"/>
    <w:rsid w:val="00D9644F"/>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2989"/>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3C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C7D36"/>
    <w:rsid w:val="00DD06EE"/>
    <w:rsid w:val="00DD1001"/>
    <w:rsid w:val="00DD2025"/>
    <w:rsid w:val="00DD22EA"/>
    <w:rsid w:val="00DD23A0"/>
    <w:rsid w:val="00DD27C0"/>
    <w:rsid w:val="00DD349E"/>
    <w:rsid w:val="00DD3757"/>
    <w:rsid w:val="00DD3BF3"/>
    <w:rsid w:val="00DD3EF5"/>
    <w:rsid w:val="00DD3F48"/>
    <w:rsid w:val="00DD4DBF"/>
    <w:rsid w:val="00DD53FA"/>
    <w:rsid w:val="00DD5649"/>
    <w:rsid w:val="00DD56C3"/>
    <w:rsid w:val="00DD5D93"/>
    <w:rsid w:val="00DD5F42"/>
    <w:rsid w:val="00DD617B"/>
    <w:rsid w:val="00DD6368"/>
    <w:rsid w:val="00DD6B27"/>
    <w:rsid w:val="00DD6E6E"/>
    <w:rsid w:val="00DD7923"/>
    <w:rsid w:val="00DD79DD"/>
    <w:rsid w:val="00DE002A"/>
    <w:rsid w:val="00DE0DA0"/>
    <w:rsid w:val="00DE0E59"/>
    <w:rsid w:val="00DE0F6C"/>
    <w:rsid w:val="00DE1249"/>
    <w:rsid w:val="00DE219B"/>
    <w:rsid w:val="00DE2AF5"/>
    <w:rsid w:val="00DE3859"/>
    <w:rsid w:val="00DE3F51"/>
    <w:rsid w:val="00DE4E71"/>
    <w:rsid w:val="00DE52E3"/>
    <w:rsid w:val="00DE53C0"/>
    <w:rsid w:val="00DE6D11"/>
    <w:rsid w:val="00DE71CB"/>
    <w:rsid w:val="00DE7736"/>
    <w:rsid w:val="00DE7808"/>
    <w:rsid w:val="00DE7AA9"/>
    <w:rsid w:val="00DE7C00"/>
    <w:rsid w:val="00DE7E47"/>
    <w:rsid w:val="00DF03E9"/>
    <w:rsid w:val="00DF03ED"/>
    <w:rsid w:val="00DF04EE"/>
    <w:rsid w:val="00DF0A56"/>
    <w:rsid w:val="00DF0BF4"/>
    <w:rsid w:val="00DF1527"/>
    <w:rsid w:val="00DF179D"/>
    <w:rsid w:val="00DF1E9C"/>
    <w:rsid w:val="00DF2F26"/>
    <w:rsid w:val="00DF3954"/>
    <w:rsid w:val="00DF3B66"/>
    <w:rsid w:val="00DF3CD7"/>
    <w:rsid w:val="00DF3E2A"/>
    <w:rsid w:val="00DF4479"/>
    <w:rsid w:val="00DF4572"/>
    <w:rsid w:val="00DF4658"/>
    <w:rsid w:val="00DF5136"/>
    <w:rsid w:val="00DF5D8C"/>
    <w:rsid w:val="00DF6885"/>
    <w:rsid w:val="00DF6930"/>
    <w:rsid w:val="00DF6C8B"/>
    <w:rsid w:val="00DF6CE7"/>
    <w:rsid w:val="00DF6F17"/>
    <w:rsid w:val="00DF778B"/>
    <w:rsid w:val="00DF78FA"/>
    <w:rsid w:val="00DF7CF3"/>
    <w:rsid w:val="00E002F1"/>
    <w:rsid w:val="00E0063D"/>
    <w:rsid w:val="00E0082C"/>
    <w:rsid w:val="00E0174C"/>
    <w:rsid w:val="00E0192A"/>
    <w:rsid w:val="00E01DAA"/>
    <w:rsid w:val="00E023E5"/>
    <w:rsid w:val="00E02432"/>
    <w:rsid w:val="00E02A71"/>
    <w:rsid w:val="00E03CE9"/>
    <w:rsid w:val="00E04022"/>
    <w:rsid w:val="00E04513"/>
    <w:rsid w:val="00E04C27"/>
    <w:rsid w:val="00E05626"/>
    <w:rsid w:val="00E05740"/>
    <w:rsid w:val="00E060A7"/>
    <w:rsid w:val="00E061F0"/>
    <w:rsid w:val="00E07157"/>
    <w:rsid w:val="00E0728F"/>
    <w:rsid w:val="00E0755C"/>
    <w:rsid w:val="00E0769F"/>
    <w:rsid w:val="00E07934"/>
    <w:rsid w:val="00E1031E"/>
    <w:rsid w:val="00E1038B"/>
    <w:rsid w:val="00E1051E"/>
    <w:rsid w:val="00E10F55"/>
    <w:rsid w:val="00E11487"/>
    <w:rsid w:val="00E12D57"/>
    <w:rsid w:val="00E12EBB"/>
    <w:rsid w:val="00E13F64"/>
    <w:rsid w:val="00E142F7"/>
    <w:rsid w:val="00E14A7E"/>
    <w:rsid w:val="00E15075"/>
    <w:rsid w:val="00E151E1"/>
    <w:rsid w:val="00E1576C"/>
    <w:rsid w:val="00E15C6B"/>
    <w:rsid w:val="00E16117"/>
    <w:rsid w:val="00E1718F"/>
    <w:rsid w:val="00E17619"/>
    <w:rsid w:val="00E17805"/>
    <w:rsid w:val="00E17ABB"/>
    <w:rsid w:val="00E207FF"/>
    <w:rsid w:val="00E20F79"/>
    <w:rsid w:val="00E20FEB"/>
    <w:rsid w:val="00E21278"/>
    <w:rsid w:val="00E215BE"/>
    <w:rsid w:val="00E21773"/>
    <w:rsid w:val="00E21789"/>
    <w:rsid w:val="00E217C5"/>
    <w:rsid w:val="00E2190F"/>
    <w:rsid w:val="00E22CCD"/>
    <w:rsid w:val="00E22D9D"/>
    <w:rsid w:val="00E230D5"/>
    <w:rsid w:val="00E23930"/>
    <w:rsid w:val="00E23A11"/>
    <w:rsid w:val="00E23FB7"/>
    <w:rsid w:val="00E24755"/>
    <w:rsid w:val="00E24A27"/>
    <w:rsid w:val="00E24DD0"/>
    <w:rsid w:val="00E2520D"/>
    <w:rsid w:val="00E25410"/>
    <w:rsid w:val="00E25459"/>
    <w:rsid w:val="00E25F89"/>
    <w:rsid w:val="00E26B19"/>
    <w:rsid w:val="00E26C5A"/>
    <w:rsid w:val="00E26FFC"/>
    <w:rsid w:val="00E278B5"/>
    <w:rsid w:val="00E30B11"/>
    <w:rsid w:val="00E31C07"/>
    <w:rsid w:val="00E31E93"/>
    <w:rsid w:val="00E32064"/>
    <w:rsid w:val="00E32D62"/>
    <w:rsid w:val="00E32F7B"/>
    <w:rsid w:val="00E33197"/>
    <w:rsid w:val="00E339DC"/>
    <w:rsid w:val="00E33E15"/>
    <w:rsid w:val="00E33F38"/>
    <w:rsid w:val="00E34A42"/>
    <w:rsid w:val="00E34D65"/>
    <w:rsid w:val="00E35E52"/>
    <w:rsid w:val="00E3601D"/>
    <w:rsid w:val="00E361B8"/>
    <w:rsid w:val="00E36A1B"/>
    <w:rsid w:val="00E36A7E"/>
    <w:rsid w:val="00E376A1"/>
    <w:rsid w:val="00E37E7A"/>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0EFB"/>
    <w:rsid w:val="00E51273"/>
    <w:rsid w:val="00E5138D"/>
    <w:rsid w:val="00E51C7B"/>
    <w:rsid w:val="00E51DDD"/>
    <w:rsid w:val="00E51FDD"/>
    <w:rsid w:val="00E52435"/>
    <w:rsid w:val="00E526E8"/>
    <w:rsid w:val="00E5277F"/>
    <w:rsid w:val="00E53122"/>
    <w:rsid w:val="00E53240"/>
    <w:rsid w:val="00E5351B"/>
    <w:rsid w:val="00E53A02"/>
    <w:rsid w:val="00E53FA9"/>
    <w:rsid w:val="00E5414C"/>
    <w:rsid w:val="00E54421"/>
    <w:rsid w:val="00E547B3"/>
    <w:rsid w:val="00E54FE8"/>
    <w:rsid w:val="00E55439"/>
    <w:rsid w:val="00E557DA"/>
    <w:rsid w:val="00E55DFB"/>
    <w:rsid w:val="00E569B7"/>
    <w:rsid w:val="00E5733D"/>
    <w:rsid w:val="00E57A68"/>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248"/>
    <w:rsid w:val="00E72C01"/>
    <w:rsid w:val="00E7389A"/>
    <w:rsid w:val="00E741AC"/>
    <w:rsid w:val="00E75174"/>
    <w:rsid w:val="00E75EBA"/>
    <w:rsid w:val="00E76197"/>
    <w:rsid w:val="00E763B4"/>
    <w:rsid w:val="00E77848"/>
    <w:rsid w:val="00E77A91"/>
    <w:rsid w:val="00E77AF6"/>
    <w:rsid w:val="00E77B51"/>
    <w:rsid w:val="00E803BA"/>
    <w:rsid w:val="00E80514"/>
    <w:rsid w:val="00E808D2"/>
    <w:rsid w:val="00E808E0"/>
    <w:rsid w:val="00E80E5B"/>
    <w:rsid w:val="00E80E7D"/>
    <w:rsid w:val="00E8117E"/>
    <w:rsid w:val="00E81325"/>
    <w:rsid w:val="00E8147D"/>
    <w:rsid w:val="00E816C5"/>
    <w:rsid w:val="00E81B08"/>
    <w:rsid w:val="00E81CE0"/>
    <w:rsid w:val="00E81E7C"/>
    <w:rsid w:val="00E8224D"/>
    <w:rsid w:val="00E82650"/>
    <w:rsid w:val="00E832E4"/>
    <w:rsid w:val="00E837B7"/>
    <w:rsid w:val="00E848BE"/>
    <w:rsid w:val="00E8519F"/>
    <w:rsid w:val="00E855FD"/>
    <w:rsid w:val="00E85CC3"/>
    <w:rsid w:val="00E861EE"/>
    <w:rsid w:val="00E86314"/>
    <w:rsid w:val="00E8644A"/>
    <w:rsid w:val="00E864F0"/>
    <w:rsid w:val="00E866D2"/>
    <w:rsid w:val="00E86C82"/>
    <w:rsid w:val="00E86D13"/>
    <w:rsid w:val="00E8766C"/>
    <w:rsid w:val="00E90279"/>
    <w:rsid w:val="00E90635"/>
    <w:rsid w:val="00E909A1"/>
    <w:rsid w:val="00E90BFF"/>
    <w:rsid w:val="00E914D6"/>
    <w:rsid w:val="00E915C4"/>
    <w:rsid w:val="00E9197A"/>
    <w:rsid w:val="00E91F04"/>
    <w:rsid w:val="00E91F35"/>
    <w:rsid w:val="00E92814"/>
    <w:rsid w:val="00E93682"/>
    <w:rsid w:val="00E93C13"/>
    <w:rsid w:val="00E93CF4"/>
    <w:rsid w:val="00E93EE5"/>
    <w:rsid w:val="00E941F4"/>
    <w:rsid w:val="00E945B9"/>
    <w:rsid w:val="00E946AB"/>
    <w:rsid w:val="00E9490A"/>
    <w:rsid w:val="00E94B30"/>
    <w:rsid w:val="00E95BA6"/>
    <w:rsid w:val="00E95CE6"/>
    <w:rsid w:val="00E95CE8"/>
    <w:rsid w:val="00E9602F"/>
    <w:rsid w:val="00E96260"/>
    <w:rsid w:val="00E968BA"/>
    <w:rsid w:val="00E96F6C"/>
    <w:rsid w:val="00E97147"/>
    <w:rsid w:val="00E97648"/>
    <w:rsid w:val="00E976DC"/>
    <w:rsid w:val="00E97C3F"/>
    <w:rsid w:val="00E97E3D"/>
    <w:rsid w:val="00EA05E9"/>
    <w:rsid w:val="00EA0CE4"/>
    <w:rsid w:val="00EA0E4A"/>
    <w:rsid w:val="00EA16E2"/>
    <w:rsid w:val="00EA1887"/>
    <w:rsid w:val="00EA1A54"/>
    <w:rsid w:val="00EA20AD"/>
    <w:rsid w:val="00EA2226"/>
    <w:rsid w:val="00EA26FC"/>
    <w:rsid w:val="00EA2944"/>
    <w:rsid w:val="00EA294F"/>
    <w:rsid w:val="00EA31E6"/>
    <w:rsid w:val="00EA3B5A"/>
    <w:rsid w:val="00EA410E"/>
    <w:rsid w:val="00EA4825"/>
    <w:rsid w:val="00EA4FD1"/>
    <w:rsid w:val="00EA53C2"/>
    <w:rsid w:val="00EA5695"/>
    <w:rsid w:val="00EA5B0A"/>
    <w:rsid w:val="00EA5E3D"/>
    <w:rsid w:val="00EA65AD"/>
    <w:rsid w:val="00EA731E"/>
    <w:rsid w:val="00EA7866"/>
    <w:rsid w:val="00EA7FCF"/>
    <w:rsid w:val="00EB05B6"/>
    <w:rsid w:val="00EB0CA3"/>
    <w:rsid w:val="00EB104F"/>
    <w:rsid w:val="00EB1B27"/>
    <w:rsid w:val="00EB1DA8"/>
    <w:rsid w:val="00EB2A87"/>
    <w:rsid w:val="00EB2FA6"/>
    <w:rsid w:val="00EB32CA"/>
    <w:rsid w:val="00EB44C2"/>
    <w:rsid w:val="00EB478A"/>
    <w:rsid w:val="00EB4B15"/>
    <w:rsid w:val="00EB4C01"/>
    <w:rsid w:val="00EB4CFF"/>
    <w:rsid w:val="00EB53D6"/>
    <w:rsid w:val="00EB5476"/>
    <w:rsid w:val="00EB600A"/>
    <w:rsid w:val="00EB70B0"/>
    <w:rsid w:val="00EB7401"/>
    <w:rsid w:val="00EB7633"/>
    <w:rsid w:val="00EB7736"/>
    <w:rsid w:val="00EB7943"/>
    <w:rsid w:val="00EC020B"/>
    <w:rsid w:val="00EC0820"/>
    <w:rsid w:val="00EC0CA5"/>
    <w:rsid w:val="00EC1671"/>
    <w:rsid w:val="00EC19A0"/>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3BE"/>
    <w:rsid w:val="00EC65B6"/>
    <w:rsid w:val="00EC6847"/>
    <w:rsid w:val="00EC6FA0"/>
    <w:rsid w:val="00EC704A"/>
    <w:rsid w:val="00EC766E"/>
    <w:rsid w:val="00EC7DB6"/>
    <w:rsid w:val="00ED0A74"/>
    <w:rsid w:val="00ED0BDD"/>
    <w:rsid w:val="00ED15BA"/>
    <w:rsid w:val="00ED162F"/>
    <w:rsid w:val="00ED2655"/>
    <w:rsid w:val="00ED2E52"/>
    <w:rsid w:val="00ED3024"/>
    <w:rsid w:val="00ED35A3"/>
    <w:rsid w:val="00ED3951"/>
    <w:rsid w:val="00ED430A"/>
    <w:rsid w:val="00ED54FB"/>
    <w:rsid w:val="00ED59CE"/>
    <w:rsid w:val="00ED5B17"/>
    <w:rsid w:val="00ED5FE4"/>
    <w:rsid w:val="00ED60BC"/>
    <w:rsid w:val="00ED71C5"/>
    <w:rsid w:val="00ED7AD9"/>
    <w:rsid w:val="00ED7BBC"/>
    <w:rsid w:val="00EE16FA"/>
    <w:rsid w:val="00EE177C"/>
    <w:rsid w:val="00EE3862"/>
    <w:rsid w:val="00EE3AEA"/>
    <w:rsid w:val="00EE3C42"/>
    <w:rsid w:val="00EE3D4F"/>
    <w:rsid w:val="00EE3E8B"/>
    <w:rsid w:val="00EE49F9"/>
    <w:rsid w:val="00EE534D"/>
    <w:rsid w:val="00EE545C"/>
    <w:rsid w:val="00EE5560"/>
    <w:rsid w:val="00EE5ABE"/>
    <w:rsid w:val="00EE632A"/>
    <w:rsid w:val="00EE6B04"/>
    <w:rsid w:val="00EE6F1E"/>
    <w:rsid w:val="00EE71E1"/>
    <w:rsid w:val="00EE7717"/>
    <w:rsid w:val="00EE7DB2"/>
    <w:rsid w:val="00EF0041"/>
    <w:rsid w:val="00EF029F"/>
    <w:rsid w:val="00EF0348"/>
    <w:rsid w:val="00EF04E7"/>
    <w:rsid w:val="00EF162D"/>
    <w:rsid w:val="00EF1F9C"/>
    <w:rsid w:val="00EF20C3"/>
    <w:rsid w:val="00EF30A3"/>
    <w:rsid w:val="00EF319C"/>
    <w:rsid w:val="00EF37AC"/>
    <w:rsid w:val="00EF3B92"/>
    <w:rsid w:val="00EF4366"/>
    <w:rsid w:val="00EF46E4"/>
    <w:rsid w:val="00EF4C16"/>
    <w:rsid w:val="00EF4CD6"/>
    <w:rsid w:val="00EF55A0"/>
    <w:rsid w:val="00EF55C5"/>
    <w:rsid w:val="00EF5A1E"/>
    <w:rsid w:val="00EF6068"/>
    <w:rsid w:val="00EF63D1"/>
    <w:rsid w:val="00EF6513"/>
    <w:rsid w:val="00EF6683"/>
    <w:rsid w:val="00EF6A69"/>
    <w:rsid w:val="00EF7002"/>
    <w:rsid w:val="00EF75E7"/>
    <w:rsid w:val="00EF769B"/>
    <w:rsid w:val="00EF7B67"/>
    <w:rsid w:val="00F003CF"/>
    <w:rsid w:val="00F00583"/>
    <w:rsid w:val="00F00E2F"/>
    <w:rsid w:val="00F0106E"/>
    <w:rsid w:val="00F011A6"/>
    <w:rsid w:val="00F018EA"/>
    <w:rsid w:val="00F01D7A"/>
    <w:rsid w:val="00F01E56"/>
    <w:rsid w:val="00F027BA"/>
    <w:rsid w:val="00F03875"/>
    <w:rsid w:val="00F03E79"/>
    <w:rsid w:val="00F043BB"/>
    <w:rsid w:val="00F04443"/>
    <w:rsid w:val="00F0516F"/>
    <w:rsid w:val="00F0628D"/>
    <w:rsid w:val="00F06651"/>
    <w:rsid w:val="00F07723"/>
    <w:rsid w:val="00F07DE6"/>
    <w:rsid w:val="00F1056C"/>
    <w:rsid w:val="00F107F1"/>
    <w:rsid w:val="00F10FC1"/>
    <w:rsid w:val="00F1102B"/>
    <w:rsid w:val="00F112FD"/>
    <w:rsid w:val="00F1185C"/>
    <w:rsid w:val="00F11C79"/>
    <w:rsid w:val="00F11F06"/>
    <w:rsid w:val="00F1268D"/>
    <w:rsid w:val="00F13040"/>
    <w:rsid w:val="00F130EE"/>
    <w:rsid w:val="00F133A1"/>
    <w:rsid w:val="00F13DCF"/>
    <w:rsid w:val="00F13ECD"/>
    <w:rsid w:val="00F151E6"/>
    <w:rsid w:val="00F15477"/>
    <w:rsid w:val="00F155CE"/>
    <w:rsid w:val="00F15B3E"/>
    <w:rsid w:val="00F15BAA"/>
    <w:rsid w:val="00F16084"/>
    <w:rsid w:val="00F1620A"/>
    <w:rsid w:val="00F16768"/>
    <w:rsid w:val="00F16A2E"/>
    <w:rsid w:val="00F16BF2"/>
    <w:rsid w:val="00F16BF6"/>
    <w:rsid w:val="00F17034"/>
    <w:rsid w:val="00F17247"/>
    <w:rsid w:val="00F174F7"/>
    <w:rsid w:val="00F1774F"/>
    <w:rsid w:val="00F17806"/>
    <w:rsid w:val="00F17EAE"/>
    <w:rsid w:val="00F204C3"/>
    <w:rsid w:val="00F207B6"/>
    <w:rsid w:val="00F20A1D"/>
    <w:rsid w:val="00F214CA"/>
    <w:rsid w:val="00F21549"/>
    <w:rsid w:val="00F218D4"/>
    <w:rsid w:val="00F21CD3"/>
    <w:rsid w:val="00F2250A"/>
    <w:rsid w:val="00F22B2D"/>
    <w:rsid w:val="00F234A9"/>
    <w:rsid w:val="00F237FB"/>
    <w:rsid w:val="00F238C3"/>
    <w:rsid w:val="00F23C04"/>
    <w:rsid w:val="00F23C64"/>
    <w:rsid w:val="00F242A4"/>
    <w:rsid w:val="00F24458"/>
    <w:rsid w:val="00F24788"/>
    <w:rsid w:val="00F24891"/>
    <w:rsid w:val="00F24C83"/>
    <w:rsid w:val="00F257A6"/>
    <w:rsid w:val="00F25966"/>
    <w:rsid w:val="00F2640F"/>
    <w:rsid w:val="00F265CE"/>
    <w:rsid w:val="00F266E2"/>
    <w:rsid w:val="00F278E9"/>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D89"/>
    <w:rsid w:val="00F33EC3"/>
    <w:rsid w:val="00F33EFD"/>
    <w:rsid w:val="00F34CD6"/>
    <w:rsid w:val="00F350D1"/>
    <w:rsid w:val="00F353F0"/>
    <w:rsid w:val="00F35873"/>
    <w:rsid w:val="00F35920"/>
    <w:rsid w:val="00F35A04"/>
    <w:rsid w:val="00F35A62"/>
    <w:rsid w:val="00F361E2"/>
    <w:rsid w:val="00F366A5"/>
    <w:rsid w:val="00F36C5F"/>
    <w:rsid w:val="00F37259"/>
    <w:rsid w:val="00F404E4"/>
    <w:rsid w:val="00F405A4"/>
    <w:rsid w:val="00F40ED5"/>
    <w:rsid w:val="00F4115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6D22"/>
    <w:rsid w:val="00F47498"/>
    <w:rsid w:val="00F47675"/>
    <w:rsid w:val="00F4790F"/>
    <w:rsid w:val="00F50328"/>
    <w:rsid w:val="00F5086B"/>
    <w:rsid w:val="00F50A20"/>
    <w:rsid w:val="00F512B2"/>
    <w:rsid w:val="00F51699"/>
    <w:rsid w:val="00F51ABF"/>
    <w:rsid w:val="00F52743"/>
    <w:rsid w:val="00F5283D"/>
    <w:rsid w:val="00F52ABA"/>
    <w:rsid w:val="00F52BC7"/>
    <w:rsid w:val="00F52D1B"/>
    <w:rsid w:val="00F52D3E"/>
    <w:rsid w:val="00F53BF4"/>
    <w:rsid w:val="00F54266"/>
    <w:rsid w:val="00F54D3A"/>
    <w:rsid w:val="00F55043"/>
    <w:rsid w:val="00F5505D"/>
    <w:rsid w:val="00F559D9"/>
    <w:rsid w:val="00F55AE9"/>
    <w:rsid w:val="00F56A08"/>
    <w:rsid w:val="00F56DCF"/>
    <w:rsid w:val="00F57034"/>
    <w:rsid w:val="00F57877"/>
    <w:rsid w:val="00F60934"/>
    <w:rsid w:val="00F60AD8"/>
    <w:rsid w:val="00F60B77"/>
    <w:rsid w:val="00F60BE9"/>
    <w:rsid w:val="00F614A5"/>
    <w:rsid w:val="00F61671"/>
    <w:rsid w:val="00F617A2"/>
    <w:rsid w:val="00F61F72"/>
    <w:rsid w:val="00F61FD8"/>
    <w:rsid w:val="00F62128"/>
    <w:rsid w:val="00F62179"/>
    <w:rsid w:val="00F62C0A"/>
    <w:rsid w:val="00F62DBF"/>
    <w:rsid w:val="00F63173"/>
    <w:rsid w:val="00F641FC"/>
    <w:rsid w:val="00F647F7"/>
    <w:rsid w:val="00F64C03"/>
    <w:rsid w:val="00F65252"/>
    <w:rsid w:val="00F654AF"/>
    <w:rsid w:val="00F6583C"/>
    <w:rsid w:val="00F6589A"/>
    <w:rsid w:val="00F659A0"/>
    <w:rsid w:val="00F6681D"/>
    <w:rsid w:val="00F66F9A"/>
    <w:rsid w:val="00F670A6"/>
    <w:rsid w:val="00F6783E"/>
    <w:rsid w:val="00F67C7F"/>
    <w:rsid w:val="00F700A6"/>
    <w:rsid w:val="00F7014A"/>
    <w:rsid w:val="00F7049C"/>
    <w:rsid w:val="00F70DBE"/>
    <w:rsid w:val="00F71124"/>
    <w:rsid w:val="00F71591"/>
    <w:rsid w:val="00F71888"/>
    <w:rsid w:val="00F719CD"/>
    <w:rsid w:val="00F71BB8"/>
    <w:rsid w:val="00F72584"/>
    <w:rsid w:val="00F725AF"/>
    <w:rsid w:val="00F725FE"/>
    <w:rsid w:val="00F72639"/>
    <w:rsid w:val="00F7290D"/>
    <w:rsid w:val="00F72A3D"/>
    <w:rsid w:val="00F72AF2"/>
    <w:rsid w:val="00F7302F"/>
    <w:rsid w:val="00F732EC"/>
    <w:rsid w:val="00F73D08"/>
    <w:rsid w:val="00F7434A"/>
    <w:rsid w:val="00F745CD"/>
    <w:rsid w:val="00F7586B"/>
    <w:rsid w:val="00F75BB0"/>
    <w:rsid w:val="00F75BC6"/>
    <w:rsid w:val="00F75F2F"/>
    <w:rsid w:val="00F7628D"/>
    <w:rsid w:val="00F76445"/>
    <w:rsid w:val="00F7687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2835"/>
    <w:rsid w:val="00F831D9"/>
    <w:rsid w:val="00F832B5"/>
    <w:rsid w:val="00F834C8"/>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8E5"/>
    <w:rsid w:val="00F90ADB"/>
    <w:rsid w:val="00F90E78"/>
    <w:rsid w:val="00F91209"/>
    <w:rsid w:val="00F91B17"/>
    <w:rsid w:val="00F9221F"/>
    <w:rsid w:val="00F931C7"/>
    <w:rsid w:val="00F93271"/>
    <w:rsid w:val="00F934DF"/>
    <w:rsid w:val="00F93559"/>
    <w:rsid w:val="00F9374B"/>
    <w:rsid w:val="00F93AD9"/>
    <w:rsid w:val="00F93D72"/>
    <w:rsid w:val="00F93E65"/>
    <w:rsid w:val="00F94070"/>
    <w:rsid w:val="00F950B5"/>
    <w:rsid w:val="00F9513F"/>
    <w:rsid w:val="00F95147"/>
    <w:rsid w:val="00F95673"/>
    <w:rsid w:val="00F963C7"/>
    <w:rsid w:val="00F968F9"/>
    <w:rsid w:val="00F96D56"/>
    <w:rsid w:val="00F97544"/>
    <w:rsid w:val="00F97908"/>
    <w:rsid w:val="00F97B43"/>
    <w:rsid w:val="00FA07F8"/>
    <w:rsid w:val="00FA0DC6"/>
    <w:rsid w:val="00FA105C"/>
    <w:rsid w:val="00FA1475"/>
    <w:rsid w:val="00FA148A"/>
    <w:rsid w:val="00FA1BBE"/>
    <w:rsid w:val="00FA229C"/>
    <w:rsid w:val="00FA27C8"/>
    <w:rsid w:val="00FA2EBA"/>
    <w:rsid w:val="00FA31A7"/>
    <w:rsid w:val="00FA330E"/>
    <w:rsid w:val="00FA37A7"/>
    <w:rsid w:val="00FA3B76"/>
    <w:rsid w:val="00FA3D83"/>
    <w:rsid w:val="00FA3DC7"/>
    <w:rsid w:val="00FA3E05"/>
    <w:rsid w:val="00FA42A4"/>
    <w:rsid w:val="00FA459C"/>
    <w:rsid w:val="00FA4D66"/>
    <w:rsid w:val="00FA5A4E"/>
    <w:rsid w:val="00FA5F0C"/>
    <w:rsid w:val="00FA6696"/>
    <w:rsid w:val="00FA7003"/>
    <w:rsid w:val="00FA70F3"/>
    <w:rsid w:val="00FA79F2"/>
    <w:rsid w:val="00FA7C0E"/>
    <w:rsid w:val="00FA7E03"/>
    <w:rsid w:val="00FB0082"/>
    <w:rsid w:val="00FB0106"/>
    <w:rsid w:val="00FB0243"/>
    <w:rsid w:val="00FB04FA"/>
    <w:rsid w:val="00FB1205"/>
    <w:rsid w:val="00FB1245"/>
    <w:rsid w:val="00FB1388"/>
    <w:rsid w:val="00FB148A"/>
    <w:rsid w:val="00FB1527"/>
    <w:rsid w:val="00FB227C"/>
    <w:rsid w:val="00FB2537"/>
    <w:rsid w:val="00FB2C73"/>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BC"/>
    <w:rsid w:val="00FC63D1"/>
    <w:rsid w:val="00FC6A6B"/>
    <w:rsid w:val="00FC6A83"/>
    <w:rsid w:val="00FC71C7"/>
    <w:rsid w:val="00FC73D0"/>
    <w:rsid w:val="00FC7528"/>
    <w:rsid w:val="00FC768C"/>
    <w:rsid w:val="00FC7920"/>
    <w:rsid w:val="00FC7B21"/>
    <w:rsid w:val="00FD0572"/>
    <w:rsid w:val="00FD0589"/>
    <w:rsid w:val="00FD0756"/>
    <w:rsid w:val="00FD18C6"/>
    <w:rsid w:val="00FD1A97"/>
    <w:rsid w:val="00FD1CFD"/>
    <w:rsid w:val="00FD21E9"/>
    <w:rsid w:val="00FD2D7B"/>
    <w:rsid w:val="00FD37F6"/>
    <w:rsid w:val="00FD4589"/>
    <w:rsid w:val="00FD473E"/>
    <w:rsid w:val="00FD4770"/>
    <w:rsid w:val="00FD4D6A"/>
    <w:rsid w:val="00FD4F9B"/>
    <w:rsid w:val="00FD5A70"/>
    <w:rsid w:val="00FD7DF9"/>
    <w:rsid w:val="00FD7FC9"/>
    <w:rsid w:val="00FE0B51"/>
    <w:rsid w:val="00FE0B78"/>
    <w:rsid w:val="00FE0D16"/>
    <w:rsid w:val="00FE0ED4"/>
    <w:rsid w:val="00FE1113"/>
    <w:rsid w:val="00FE138E"/>
    <w:rsid w:val="00FE1D79"/>
    <w:rsid w:val="00FE1EAB"/>
    <w:rsid w:val="00FE3465"/>
    <w:rsid w:val="00FE3910"/>
    <w:rsid w:val="00FE3BE2"/>
    <w:rsid w:val="00FE4794"/>
    <w:rsid w:val="00FE4EDB"/>
    <w:rsid w:val="00FE5689"/>
    <w:rsid w:val="00FE5AEC"/>
    <w:rsid w:val="00FE5D1D"/>
    <w:rsid w:val="00FE61A1"/>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23D"/>
    <w:rsid w:val="00FF571E"/>
    <w:rsid w:val="00FF5FFC"/>
    <w:rsid w:val="00FF62BD"/>
    <w:rsid w:val="00FF6B5A"/>
    <w:rsid w:val="00FF6BD1"/>
    <w:rsid w:val="00FF6CC0"/>
    <w:rsid w:val="00FF6D5E"/>
    <w:rsid w:val="00FF7512"/>
    <w:rsid w:val="00FF7563"/>
    <w:rsid w:val="00FF77FC"/>
    <w:rsid w:val="00FF7B3A"/>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28C3"/>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uiPriority w:val="99"/>
    <w:unhideWhenUsed/>
    <w:qFormat/>
    <w:rsid w:val="00F72AF2"/>
    <w:rPr>
      <w:sz w:val="21"/>
      <w:szCs w:val="21"/>
    </w:rPr>
  </w:style>
  <w:style w:type="paragraph" w:styleId="af7">
    <w:name w:val="annotation text"/>
    <w:basedOn w:val="a"/>
    <w:link w:val="af8"/>
    <w:uiPriority w:val="99"/>
    <w:unhideWhenUsed/>
    <w:qFormat/>
    <w:rsid w:val="00F72AF2"/>
    <w:pPr>
      <w:jc w:val="left"/>
    </w:pPr>
  </w:style>
  <w:style w:type="character" w:customStyle="1" w:styleId="af8">
    <w:name w:val="批注文字 字符"/>
    <w:basedOn w:val="a0"/>
    <w:link w:val="af7"/>
    <w:uiPriority w:val="99"/>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a"/>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a"/>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a0"/>
    <w:link w:val="TAL"/>
    <w:qFormat/>
    <w:locked/>
    <w:rsid w:val="005742C9"/>
    <w:rPr>
      <w:rFonts w:ascii="Arial" w:eastAsiaTheme="minorEastAsia" w:hAnsi="Arial"/>
      <w:sz w:val="18"/>
      <w:lang w:val="en-GB"/>
    </w:rPr>
  </w:style>
  <w:style w:type="paragraph" w:customStyle="1" w:styleId="Proposal">
    <w:name w:val="Proposal"/>
    <w:basedOn w:val="a3"/>
    <w:qFormat/>
    <w:rsid w:val="00676C88"/>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Agreement">
    <w:name w:val="Agreement"/>
    <w:basedOn w:val="a"/>
    <w:next w:val="a"/>
    <w:qFormat/>
    <w:rsid w:val="002D751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a0"/>
    <w:rsid w:val="002D7518"/>
  </w:style>
  <w:style w:type="character" w:styleId="aff0">
    <w:name w:val="page number"/>
    <w:rsid w:val="00D81B21"/>
    <w:rPr>
      <w:rFonts w:eastAsia="Times New Roman"/>
      <w:noProof w:val="0"/>
      <w:kern w:val="2"/>
      <w:sz w:val="21"/>
      <w:lang w:val="en-GB"/>
    </w:rPr>
  </w:style>
  <w:style w:type="character" w:customStyle="1" w:styleId="B1Char1">
    <w:name w:val="B1 Char1"/>
    <w:link w:val="B1"/>
    <w:qFormat/>
    <w:locked/>
    <w:rsid w:val="00340E40"/>
    <w:rPr>
      <w:rFonts w:eastAsia="Times New Roman"/>
    </w:rPr>
  </w:style>
  <w:style w:type="paragraph" w:customStyle="1" w:styleId="B1">
    <w:name w:val="B1"/>
    <w:basedOn w:val="a9"/>
    <w:link w:val="B1Char1"/>
    <w:qFormat/>
    <w:rsid w:val="00340E40"/>
    <w:pPr>
      <w:overflowPunct w:val="0"/>
      <w:snapToGrid/>
      <w:spacing w:after="180"/>
      <w:ind w:left="568" w:hanging="284"/>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0617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793038">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5707491">
      <w:bodyDiv w:val="1"/>
      <w:marLeft w:val="0"/>
      <w:marRight w:val="0"/>
      <w:marTop w:val="0"/>
      <w:marBottom w:val="0"/>
      <w:divBdr>
        <w:top w:val="none" w:sz="0" w:space="0" w:color="auto"/>
        <w:left w:val="none" w:sz="0" w:space="0" w:color="auto"/>
        <w:bottom w:val="none" w:sz="0" w:space="0" w:color="auto"/>
        <w:right w:val="none" w:sz="0" w:space="0" w:color="auto"/>
      </w:divBdr>
    </w:div>
    <w:div w:id="509874509">
      <w:bodyDiv w:val="1"/>
      <w:marLeft w:val="0"/>
      <w:marRight w:val="0"/>
      <w:marTop w:val="0"/>
      <w:marBottom w:val="0"/>
      <w:divBdr>
        <w:top w:val="none" w:sz="0" w:space="0" w:color="auto"/>
        <w:left w:val="none" w:sz="0" w:space="0" w:color="auto"/>
        <w:bottom w:val="none" w:sz="0" w:space="0" w:color="auto"/>
        <w:right w:val="none" w:sz="0" w:space="0" w:color="auto"/>
      </w:divBdr>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446454">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0137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3391753">
      <w:bodyDiv w:val="1"/>
      <w:marLeft w:val="0"/>
      <w:marRight w:val="0"/>
      <w:marTop w:val="0"/>
      <w:marBottom w:val="0"/>
      <w:divBdr>
        <w:top w:val="none" w:sz="0" w:space="0" w:color="auto"/>
        <w:left w:val="none" w:sz="0" w:space="0" w:color="auto"/>
        <w:bottom w:val="none" w:sz="0" w:space="0" w:color="auto"/>
        <w:right w:val="none" w:sz="0" w:space="0" w:color="auto"/>
      </w:divBdr>
    </w:div>
    <w:div w:id="65302840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154153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1675441">
      <w:bodyDiv w:val="1"/>
      <w:marLeft w:val="0"/>
      <w:marRight w:val="0"/>
      <w:marTop w:val="0"/>
      <w:marBottom w:val="0"/>
      <w:divBdr>
        <w:top w:val="none" w:sz="0" w:space="0" w:color="auto"/>
        <w:left w:val="none" w:sz="0" w:space="0" w:color="auto"/>
        <w:bottom w:val="none" w:sz="0" w:space="0" w:color="auto"/>
        <w:right w:val="none" w:sz="0" w:space="0" w:color="auto"/>
      </w:divBdr>
    </w:div>
    <w:div w:id="126618619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609656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46330948">
      <w:bodyDiv w:val="1"/>
      <w:marLeft w:val="0"/>
      <w:marRight w:val="0"/>
      <w:marTop w:val="0"/>
      <w:marBottom w:val="0"/>
      <w:divBdr>
        <w:top w:val="none" w:sz="0" w:space="0" w:color="auto"/>
        <w:left w:val="none" w:sz="0" w:space="0" w:color="auto"/>
        <w:bottom w:val="none" w:sz="0" w:space="0" w:color="auto"/>
        <w:right w:val="none" w:sz="0" w:space="0" w:color="auto"/>
      </w:divBdr>
    </w:div>
    <w:div w:id="16295825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3214025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46020">
      <w:bodyDiv w:val="1"/>
      <w:marLeft w:val="0"/>
      <w:marRight w:val="0"/>
      <w:marTop w:val="0"/>
      <w:marBottom w:val="0"/>
      <w:divBdr>
        <w:top w:val="none" w:sz="0" w:space="0" w:color="auto"/>
        <w:left w:val="none" w:sz="0" w:space="0" w:color="auto"/>
        <w:bottom w:val="none" w:sz="0" w:space="0" w:color="auto"/>
        <w:right w:val="none" w:sz="0" w:space="0" w:color="auto"/>
      </w:divBdr>
    </w:div>
    <w:div w:id="2139685451">
      <w:bodyDiv w:val="1"/>
      <w:marLeft w:val="0"/>
      <w:marRight w:val="0"/>
      <w:marTop w:val="0"/>
      <w:marBottom w:val="0"/>
      <w:divBdr>
        <w:top w:val="none" w:sz="0" w:space="0" w:color="auto"/>
        <w:left w:val="none" w:sz="0" w:space="0" w:color="auto"/>
        <w:bottom w:val="none" w:sz="0" w:space="0" w:color="auto"/>
        <w:right w:val="none" w:sz="0" w:space="0" w:color="auto"/>
      </w:divBdr>
    </w:div>
    <w:div w:id="214284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CBE2B-D395-434B-A5E1-B221B019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869</Words>
  <Characters>4368</Characters>
  <Application>Microsoft Office Word</Application>
  <DocSecurity>0</DocSecurity>
  <Lines>121</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2007-06-18T22:08:00Z</cp:lastPrinted>
  <dcterms:created xsi:type="dcterms:W3CDTF">2022-11-06T09:40:00Z</dcterms:created>
  <dcterms:modified xsi:type="dcterms:W3CDTF">2022-11-07T10:57:00Z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(3)Mk6sAWW5/tMOzvuonek2OEhT/kb5kT/ugoKwWY0XuGMkAa2s8w+Ur3HroNpJThnutNV41U8c
AbEg03TMPi1h6lsGnMPlL4Y/SIvVfy+AWnzlxTsOPg5Y36c35WV8BU7KDKXr6ka4B0ENwIC9
QIC03ExdOcAzNlRFflMj3LgTTQpkJLf2og0XHDQ6m3haqUUMwiq6/P2NXqzdkySvlY+MTzKa
NJS8n6IIt6RHGmadzp</vt:lpwstr>
  </property>
  <property fmtid="{D5CDD505-2E9C-101B-9397-08002B2CF9AE}" pid="13" name="_2015_ms_pID_725343_00">
    <vt:lpwstr>_2015_ms_pID_725343</vt:lpwstr>
  </property>
  <property fmtid="{D5CDD505-2E9C-101B-9397-08002B2CF9AE}" pid="14" name="_2015_ms_pID_7253431">
    <vt:lpwstr>NzlJbFwYrYPWpf1FqeREhWlrZEuoJFuGjaZwmVy84uyImZLM/DU7+g
YvPEvsdW9gqSO4HpRwMh06ptAc1cVlwo4xTzUkJwFg1txey46/ZYS4jLfG8MM7eNZWvMvBUU
6tQvIwcwafryXMS/GeDjJNa99J6SxAIIH/IQj/qf3civGYEkx6blb3mOfMSZO1rUyqhpxdrY
XglfoY6DEE6/fmWF6V6EvrP//TaHHYnsNZu2</vt:lpwstr>
  </property>
  <property fmtid="{D5CDD505-2E9C-101B-9397-08002B2CF9AE}" pid="15" name="_2015_ms_pID_7253431_00">
    <vt:lpwstr>_2015_ms_pID_7253431</vt:lpwstr>
  </property>
  <property fmtid="{D5CDD505-2E9C-101B-9397-08002B2CF9AE}" pid="16" name="_2015_ms_pID_7253432">
    <vt:lpwstr>SBTdU2AHCD5ahW0r1coWxtchH7zXzYCNPAge
9orZdcne++koRMStGLrzNx5XfeYybw==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1666921338</vt:lpwstr>
  </property>
</Properties>
</file>