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0B0F9" w14:textId="0C917128" w:rsidR="00291CB5" w:rsidRPr="00291CB5" w:rsidRDefault="006E30F4" w:rsidP="00291CB5">
      <w:pPr>
        <w:tabs>
          <w:tab w:val="center" w:pos="4536"/>
          <w:tab w:val="right" w:pos="7938"/>
          <w:tab w:val="right" w:pos="9639"/>
        </w:tabs>
        <w:ind w:right="2"/>
        <w:rPr>
          <w:rFonts w:ascii="Arial" w:eastAsia="Batang" w:hAnsi="Arial" w:cs="Arial"/>
          <w:b/>
          <w:bCs/>
          <w:sz w:val="28"/>
          <w:szCs w:val="24"/>
        </w:rPr>
      </w:pPr>
      <w:bookmarkStart w:id="0" w:name="_GoBack"/>
      <w:bookmarkEnd w:id="0"/>
      <w:r>
        <w:rPr>
          <w:rFonts w:ascii="Arial" w:eastAsia="Batang" w:hAnsi="Arial" w:cs="Arial"/>
          <w:b/>
          <w:bCs/>
          <w:sz w:val="28"/>
          <w:szCs w:val="24"/>
        </w:rPr>
        <w:t>3GPP TSG RAN WG1 #11</w:t>
      </w:r>
      <w:r w:rsidR="00937A17">
        <w:rPr>
          <w:rFonts w:ascii="Arial" w:eastAsia="Batang" w:hAnsi="Arial" w:cs="Arial"/>
          <w:b/>
          <w:bCs/>
          <w:sz w:val="28"/>
          <w:szCs w:val="24"/>
        </w:rPr>
        <w:t>1</w:t>
      </w:r>
      <w:r w:rsidR="000D79D2">
        <w:rPr>
          <w:rFonts w:ascii="Arial" w:eastAsia="Batang" w:hAnsi="Arial" w:cs="Arial"/>
          <w:b/>
          <w:bCs/>
          <w:sz w:val="28"/>
          <w:szCs w:val="24"/>
        </w:rPr>
        <w:tab/>
      </w:r>
      <w:r w:rsidR="000D79D2">
        <w:rPr>
          <w:rFonts w:ascii="Arial" w:eastAsia="Batang" w:hAnsi="Arial" w:cs="Arial"/>
          <w:b/>
          <w:bCs/>
          <w:sz w:val="28"/>
          <w:szCs w:val="24"/>
        </w:rPr>
        <w:tab/>
      </w:r>
      <w:r w:rsidR="000D79D2">
        <w:rPr>
          <w:rFonts w:ascii="Arial" w:eastAsia="Batang" w:hAnsi="Arial" w:cs="Arial"/>
          <w:b/>
          <w:bCs/>
          <w:sz w:val="28"/>
          <w:szCs w:val="24"/>
        </w:rPr>
        <w:tab/>
      </w:r>
      <w:r w:rsidR="000D79D2" w:rsidRPr="000D79D2">
        <w:rPr>
          <w:rFonts w:ascii="Arial" w:eastAsia="Batang" w:hAnsi="Arial" w:cs="Arial"/>
          <w:b/>
          <w:bCs/>
          <w:sz w:val="28"/>
          <w:szCs w:val="24"/>
        </w:rPr>
        <w:t>R1-22</w:t>
      </w:r>
      <w:r w:rsidR="00937A17">
        <w:rPr>
          <w:rFonts w:ascii="Arial" w:eastAsia="Batang" w:hAnsi="Arial" w:cs="Arial"/>
          <w:b/>
          <w:bCs/>
          <w:sz w:val="28"/>
          <w:szCs w:val="24"/>
        </w:rPr>
        <w:t>11333</w:t>
      </w:r>
    </w:p>
    <w:p w14:paraId="7DEB1631" w14:textId="77777777" w:rsidR="00937A17" w:rsidRPr="00937A17" w:rsidRDefault="00937A17" w:rsidP="00937A17">
      <w:pPr>
        <w:tabs>
          <w:tab w:val="center" w:pos="4536"/>
          <w:tab w:val="right" w:pos="9072"/>
        </w:tabs>
        <w:rPr>
          <w:rFonts w:ascii="Arial" w:eastAsia="MS Mincho" w:hAnsi="Arial" w:cs="Arial"/>
          <w:b/>
          <w:bCs/>
          <w:sz w:val="28"/>
          <w:szCs w:val="24"/>
          <w:lang w:eastAsia="ja-JP"/>
        </w:rPr>
      </w:pPr>
      <w:r w:rsidRPr="00937A17">
        <w:rPr>
          <w:rFonts w:ascii="Arial" w:eastAsia="MS Mincho" w:hAnsi="Arial" w:cs="Arial"/>
          <w:b/>
          <w:bCs/>
          <w:sz w:val="28"/>
          <w:szCs w:val="24"/>
          <w:lang w:eastAsia="ja-JP"/>
        </w:rPr>
        <w:t>Toulouse, France, November 14</w:t>
      </w:r>
      <w:r w:rsidRPr="00937A17">
        <w:rPr>
          <w:rFonts w:ascii="Arial" w:eastAsia="MS Mincho" w:hAnsi="Arial" w:cs="Arial"/>
          <w:b/>
          <w:bCs/>
          <w:sz w:val="28"/>
          <w:szCs w:val="24"/>
          <w:vertAlign w:val="superscript"/>
          <w:lang w:eastAsia="ja-JP"/>
        </w:rPr>
        <w:t>th</w:t>
      </w:r>
      <w:r w:rsidRPr="00937A17">
        <w:rPr>
          <w:rFonts w:ascii="Arial" w:eastAsia="MS Mincho" w:hAnsi="Arial" w:cs="Arial"/>
          <w:b/>
          <w:bCs/>
          <w:sz w:val="28"/>
          <w:szCs w:val="24"/>
          <w:lang w:eastAsia="ja-JP"/>
        </w:rPr>
        <w:t xml:space="preserve"> – 18</w:t>
      </w:r>
      <w:r w:rsidRPr="00937A17">
        <w:rPr>
          <w:rFonts w:ascii="Arial" w:eastAsia="MS Mincho" w:hAnsi="Arial" w:cs="Arial"/>
          <w:b/>
          <w:bCs/>
          <w:sz w:val="28"/>
          <w:szCs w:val="24"/>
          <w:vertAlign w:val="superscript"/>
          <w:lang w:eastAsia="ja-JP"/>
        </w:rPr>
        <w:t>th</w:t>
      </w:r>
      <w:r w:rsidRPr="00937A17">
        <w:rPr>
          <w:rFonts w:ascii="Arial" w:eastAsia="MS Mincho" w:hAnsi="Arial" w:cs="Arial"/>
          <w:b/>
          <w:bCs/>
          <w:sz w:val="28"/>
          <w:szCs w:val="24"/>
          <w:lang w:eastAsia="ja-JP"/>
        </w:rPr>
        <w:t>, 2022</w:t>
      </w:r>
    </w:p>
    <w:p w14:paraId="6934EADC" w14:textId="77777777" w:rsidR="00780C68" w:rsidRPr="00937A17" w:rsidRDefault="00780C68" w:rsidP="00780C68">
      <w:pPr>
        <w:tabs>
          <w:tab w:val="center" w:pos="4536"/>
          <w:tab w:val="right" w:pos="9072"/>
        </w:tabs>
        <w:rPr>
          <w:rFonts w:ascii="Arial" w:eastAsia="MS Mincho" w:hAnsi="Arial" w:cs="Arial"/>
          <w:b/>
          <w:bCs/>
          <w:sz w:val="28"/>
          <w:szCs w:val="24"/>
          <w:lang w:eastAsia="ja-JP"/>
        </w:rPr>
      </w:pPr>
    </w:p>
    <w:p w14:paraId="26083D08" w14:textId="14C45F7D" w:rsidR="00B17B0B" w:rsidRPr="00B17B0B" w:rsidRDefault="0071020D" w:rsidP="00B17B0B">
      <w:pPr>
        <w:spacing w:after="60"/>
        <w:ind w:left="1985" w:hanging="1985"/>
        <w:rPr>
          <w:rFonts w:ascii="Arial" w:hAnsi="Arial" w:cs="Arial"/>
          <w:b/>
          <w:bCs/>
        </w:rPr>
      </w:pPr>
      <w:bookmarkStart w:id="1" w:name="_Hlk41686089"/>
      <w:r w:rsidRPr="00291CB5">
        <w:rPr>
          <w:rFonts w:ascii="Arial" w:hAnsi="Arial" w:cs="Arial"/>
          <w:b/>
        </w:rPr>
        <w:t>Title:</w:t>
      </w:r>
      <w:r w:rsidRPr="00291CB5">
        <w:rPr>
          <w:rFonts w:ascii="Arial" w:hAnsi="Arial" w:cs="Arial"/>
          <w:b/>
        </w:rPr>
        <w:tab/>
      </w:r>
      <w:bookmarkStart w:id="2" w:name="OLE_LINK2"/>
      <w:bookmarkStart w:id="3" w:name="OLE_LINK3"/>
      <w:bookmarkStart w:id="4" w:name="OLE_LINK1"/>
      <w:r w:rsidR="00B17B0B" w:rsidRPr="003B33CC">
        <w:rPr>
          <w:rFonts w:ascii="Arial" w:hAnsi="Arial" w:cs="Arial"/>
          <w:bCs/>
        </w:rPr>
        <w:t>[Draft] Reply</w:t>
      </w:r>
      <w:bookmarkEnd w:id="2"/>
      <w:bookmarkEnd w:id="3"/>
      <w:r w:rsidR="00B17B0B" w:rsidRPr="003B33CC">
        <w:rPr>
          <w:rFonts w:ascii="Arial" w:hAnsi="Arial" w:cs="Arial"/>
          <w:bCs/>
        </w:rPr>
        <w:t xml:space="preserve"> LS on</w:t>
      </w:r>
      <w:r w:rsidR="001B25AD" w:rsidRPr="003B33CC">
        <w:rPr>
          <w:rFonts w:ascii="Arial" w:hAnsi="Arial" w:cs="Arial"/>
          <w:bCs/>
        </w:rPr>
        <w:t xml:space="preserve"> </w:t>
      </w:r>
      <w:bookmarkEnd w:id="4"/>
      <w:r w:rsidR="00937A17" w:rsidRPr="00937A17">
        <w:rPr>
          <w:rFonts w:ascii="Arial" w:hAnsi="Arial" w:cs="Arial"/>
          <w:bCs/>
        </w:rPr>
        <w:t>SL LBT failure indication and consistent SL LBT failure</w:t>
      </w:r>
    </w:p>
    <w:p w14:paraId="6E12C7FD" w14:textId="38AD0FB2" w:rsidR="00183683" w:rsidRPr="00291CB5" w:rsidRDefault="0071020D">
      <w:pPr>
        <w:spacing w:after="60"/>
        <w:ind w:left="1985" w:hanging="1985"/>
        <w:rPr>
          <w:rFonts w:ascii="Arial" w:hAnsi="Arial" w:cs="Arial"/>
          <w:bCs/>
        </w:rPr>
      </w:pPr>
      <w:r w:rsidRPr="00291CB5">
        <w:rPr>
          <w:rFonts w:ascii="Arial" w:hAnsi="Arial" w:cs="Arial"/>
          <w:b/>
        </w:rPr>
        <w:t>Response to:</w:t>
      </w:r>
      <w:r w:rsidRPr="00291CB5">
        <w:rPr>
          <w:rFonts w:ascii="Arial" w:hAnsi="Arial" w:cs="Arial"/>
          <w:bCs/>
        </w:rPr>
        <w:tab/>
      </w:r>
      <w:r w:rsidR="00937A17" w:rsidRPr="00937A17">
        <w:rPr>
          <w:rFonts w:ascii="Arial" w:hAnsi="Arial" w:cs="Arial"/>
          <w:bCs/>
        </w:rPr>
        <w:t>R1-2210805</w:t>
      </w:r>
      <w:r w:rsidR="00B218C5">
        <w:rPr>
          <w:rFonts w:ascii="Arial" w:hAnsi="Arial" w:cs="Arial" w:hint="eastAsia"/>
          <w:bCs/>
          <w:lang w:eastAsia="zh-CN"/>
        </w:rPr>
        <w:t>（</w:t>
      </w:r>
      <w:r w:rsidR="00937A17" w:rsidRPr="00937A17">
        <w:rPr>
          <w:rFonts w:ascii="Arial" w:hAnsi="Arial" w:cs="Arial"/>
          <w:bCs/>
        </w:rPr>
        <w:t>R2-2210936</w:t>
      </w:r>
      <w:r w:rsidR="00B218C5">
        <w:rPr>
          <w:rFonts w:ascii="Arial" w:hAnsi="Arial" w:cs="Arial" w:hint="eastAsia"/>
          <w:bCs/>
          <w:lang w:eastAsia="zh-CN"/>
        </w:rPr>
        <w:t>）</w:t>
      </w:r>
    </w:p>
    <w:p w14:paraId="618F156B" w14:textId="573360BD" w:rsidR="00183683" w:rsidRPr="00291CB5" w:rsidRDefault="0071020D">
      <w:pPr>
        <w:spacing w:after="60"/>
        <w:ind w:left="1985" w:hanging="1985"/>
        <w:rPr>
          <w:rFonts w:ascii="Arial" w:hAnsi="Arial" w:cs="Arial"/>
          <w:bCs/>
          <w:lang w:eastAsia="zh-CN"/>
        </w:rPr>
      </w:pPr>
      <w:r w:rsidRPr="00291CB5">
        <w:rPr>
          <w:rFonts w:ascii="Arial" w:hAnsi="Arial" w:cs="Arial"/>
          <w:b/>
        </w:rPr>
        <w:t>Release:</w:t>
      </w:r>
      <w:r w:rsidRPr="00291CB5">
        <w:rPr>
          <w:rFonts w:ascii="Arial" w:hAnsi="Arial" w:cs="Arial"/>
          <w:bCs/>
        </w:rPr>
        <w:tab/>
        <w:t>Rel-1</w:t>
      </w:r>
      <w:r w:rsidR="00937A17">
        <w:rPr>
          <w:rFonts w:ascii="Arial" w:hAnsi="Arial" w:cs="Arial"/>
          <w:bCs/>
          <w:lang w:val="en-US" w:eastAsia="zh-CN"/>
        </w:rPr>
        <w:t>8</w:t>
      </w:r>
    </w:p>
    <w:p w14:paraId="493581E9" w14:textId="4B4046C6" w:rsidR="00183683" w:rsidRPr="00291CB5" w:rsidRDefault="0071020D">
      <w:pPr>
        <w:spacing w:after="60"/>
        <w:ind w:left="1985" w:hanging="1985"/>
        <w:rPr>
          <w:rFonts w:ascii="Arial" w:hAnsi="Arial" w:cs="Arial"/>
          <w:bCs/>
        </w:rPr>
      </w:pPr>
      <w:r w:rsidRPr="00291CB5">
        <w:rPr>
          <w:rFonts w:ascii="Arial" w:hAnsi="Arial" w:cs="Arial"/>
          <w:b/>
        </w:rPr>
        <w:t>Work Item:</w:t>
      </w:r>
      <w:r w:rsidRPr="00291CB5">
        <w:rPr>
          <w:rFonts w:ascii="Arial" w:hAnsi="Arial" w:cs="Arial"/>
          <w:bCs/>
        </w:rPr>
        <w:tab/>
      </w:r>
      <w:r w:rsidR="00937A17" w:rsidRPr="00937A17">
        <w:rPr>
          <w:rFonts w:ascii="Arial" w:hAnsi="Arial" w:cs="Arial"/>
          <w:bCs/>
        </w:rPr>
        <w:t>NR_SL_enh2</w:t>
      </w:r>
    </w:p>
    <w:p w14:paraId="24C5B1E5" w14:textId="77777777" w:rsidR="00183683" w:rsidRPr="00291CB5" w:rsidRDefault="00183683">
      <w:pPr>
        <w:spacing w:after="60"/>
        <w:ind w:left="1985" w:hanging="1985"/>
        <w:rPr>
          <w:rFonts w:ascii="Arial" w:hAnsi="Arial" w:cs="Arial"/>
          <w:b/>
        </w:rPr>
      </w:pPr>
    </w:p>
    <w:p w14:paraId="4F466765" w14:textId="6D18ECD2" w:rsidR="00183683" w:rsidRPr="00291CB5" w:rsidRDefault="0071020D" w:rsidP="00027EE3">
      <w:pPr>
        <w:spacing w:after="60"/>
        <w:ind w:left="1985" w:hanging="1985"/>
        <w:rPr>
          <w:rFonts w:ascii="Arial" w:hAnsi="Arial" w:cs="Arial"/>
          <w:bCs/>
          <w:lang w:val="en-US" w:eastAsia="zh-CN"/>
        </w:rPr>
      </w:pPr>
      <w:r w:rsidRPr="00291CB5">
        <w:rPr>
          <w:rFonts w:ascii="Arial" w:hAnsi="Arial" w:cs="Arial"/>
          <w:b/>
        </w:rPr>
        <w:t>Source:</w:t>
      </w:r>
      <w:r w:rsidRPr="00291CB5">
        <w:rPr>
          <w:rFonts w:ascii="Arial" w:hAnsi="Arial" w:cs="Arial"/>
          <w:bCs/>
        </w:rPr>
        <w:tab/>
      </w:r>
      <w:r w:rsidR="00BA6E43">
        <w:rPr>
          <w:rFonts w:ascii="Arial" w:hAnsi="Arial" w:cs="Arial"/>
          <w:bCs/>
          <w:lang w:val="en-US" w:eastAsia="zh-CN"/>
        </w:rPr>
        <w:t>xiaomi</w:t>
      </w:r>
      <w:r w:rsidR="00BA6E43" w:rsidRPr="00BA6E43">
        <w:rPr>
          <w:rFonts w:ascii="Arial" w:hAnsi="Arial" w:cs="Arial"/>
          <w:bCs/>
          <w:lang w:val="en-US" w:eastAsia="zh-CN"/>
        </w:rPr>
        <w:t xml:space="preserve"> </w:t>
      </w:r>
      <w:r w:rsidR="00BA6E43">
        <w:rPr>
          <w:rFonts w:ascii="Arial" w:hAnsi="Arial" w:cs="Arial"/>
          <w:bCs/>
          <w:lang w:val="en-US" w:eastAsia="zh-CN"/>
        </w:rPr>
        <w:t>(</w:t>
      </w:r>
      <w:r w:rsidR="00BA6E43" w:rsidRPr="00291CB5">
        <w:rPr>
          <w:rFonts w:ascii="Arial" w:hAnsi="Arial" w:cs="Arial"/>
          <w:bCs/>
          <w:lang w:val="en-US" w:eastAsia="zh-CN"/>
        </w:rPr>
        <w:t>RAN1</w:t>
      </w:r>
      <w:r w:rsidR="00BA6E43">
        <w:rPr>
          <w:rFonts w:ascii="Arial" w:hAnsi="Arial" w:cs="Arial"/>
          <w:bCs/>
          <w:lang w:val="en-US" w:eastAsia="zh-CN"/>
        </w:rPr>
        <w:t>)</w:t>
      </w:r>
    </w:p>
    <w:p w14:paraId="5AF9794A" w14:textId="48E578E8" w:rsidR="00183683" w:rsidRPr="00291CB5" w:rsidRDefault="0071020D">
      <w:pPr>
        <w:spacing w:after="60"/>
        <w:ind w:left="1985" w:hanging="1985"/>
        <w:rPr>
          <w:rFonts w:ascii="Arial" w:hAnsi="Arial" w:cs="Arial"/>
          <w:bCs/>
          <w:lang w:val="en-US" w:eastAsia="zh-CN"/>
        </w:rPr>
      </w:pPr>
      <w:r w:rsidRPr="00291CB5">
        <w:rPr>
          <w:rFonts w:ascii="Arial" w:hAnsi="Arial" w:cs="Arial"/>
          <w:b/>
        </w:rPr>
        <w:t>To:</w:t>
      </w:r>
      <w:r w:rsidRPr="00291CB5">
        <w:rPr>
          <w:rFonts w:ascii="Arial" w:hAnsi="Arial" w:cs="Arial"/>
          <w:bCs/>
        </w:rPr>
        <w:tab/>
      </w:r>
      <w:r w:rsidR="00E7799E" w:rsidRPr="00291CB5">
        <w:rPr>
          <w:rFonts w:ascii="Arial" w:hAnsi="Arial" w:cs="Arial"/>
          <w:bCs/>
          <w:lang w:val="en-US" w:eastAsia="zh-CN"/>
        </w:rPr>
        <w:t>RAN</w:t>
      </w:r>
      <w:r w:rsidR="00BA6E43">
        <w:rPr>
          <w:rFonts w:ascii="Arial" w:hAnsi="Arial" w:cs="Arial"/>
          <w:bCs/>
          <w:lang w:val="en-US" w:eastAsia="zh-CN"/>
        </w:rPr>
        <w:t>2</w:t>
      </w:r>
    </w:p>
    <w:bookmarkEnd w:id="1"/>
    <w:p w14:paraId="38ACC150" w14:textId="77777777" w:rsidR="00183683" w:rsidRPr="00291CB5" w:rsidRDefault="0071020D">
      <w:pPr>
        <w:spacing w:after="60"/>
        <w:ind w:left="1985" w:hanging="1985"/>
        <w:rPr>
          <w:rFonts w:ascii="Arial" w:hAnsi="Arial" w:cs="Arial"/>
          <w:bCs/>
        </w:rPr>
      </w:pPr>
      <w:r w:rsidRPr="00291CB5">
        <w:rPr>
          <w:rFonts w:ascii="Arial" w:hAnsi="Arial" w:cs="Arial"/>
          <w:b/>
        </w:rPr>
        <w:t>Cc:</w:t>
      </w:r>
      <w:r w:rsidRPr="00291CB5">
        <w:rPr>
          <w:rFonts w:ascii="Arial" w:hAnsi="Arial" w:cs="Arial"/>
          <w:bCs/>
        </w:rPr>
        <w:tab/>
      </w:r>
    </w:p>
    <w:p w14:paraId="5680EF2E" w14:textId="77777777" w:rsidR="00183683" w:rsidRDefault="00183683">
      <w:pPr>
        <w:spacing w:after="60"/>
        <w:ind w:left="1985" w:hanging="1985"/>
        <w:rPr>
          <w:rFonts w:ascii="Arial" w:hAnsi="Arial" w:cs="Arial"/>
          <w:bCs/>
        </w:rPr>
      </w:pPr>
    </w:p>
    <w:p w14:paraId="4299A867" w14:textId="3438764D" w:rsidR="00BA6E43" w:rsidRPr="00027EE3" w:rsidRDefault="00BA6E43" w:rsidP="00027EE3">
      <w:pPr>
        <w:spacing w:after="60"/>
        <w:ind w:left="1985" w:hanging="1985"/>
        <w:rPr>
          <w:rFonts w:ascii="Arial" w:hAnsi="Arial" w:cs="Arial"/>
          <w:bCs/>
          <w:sz w:val="16"/>
          <w:lang w:eastAsia="zh-CN"/>
        </w:rPr>
      </w:pPr>
      <w:r>
        <w:rPr>
          <w:rFonts w:ascii="Arial" w:hAnsi="Arial" w:cs="Arial" w:hint="eastAsia"/>
          <w:b/>
          <w:lang w:eastAsia="zh-CN"/>
        </w:rPr>
        <w:t>Attachment</w:t>
      </w:r>
      <w:r>
        <w:rPr>
          <w:rFonts w:ascii="Arial" w:hAnsi="Arial" w:cs="Arial"/>
          <w:b/>
        </w:rPr>
        <w:t>:</w:t>
      </w:r>
      <w:r>
        <w:rPr>
          <w:rFonts w:ascii="Arial" w:hAnsi="Arial" w:cs="Arial"/>
          <w:bCs/>
        </w:rPr>
        <w:tab/>
      </w:r>
      <w:r w:rsidRPr="00172D21">
        <w:rPr>
          <w:rFonts w:ascii="Arial" w:hAnsi="Arial" w:cs="Arial"/>
          <w:bCs/>
          <w:lang w:eastAsia="zh-CN"/>
        </w:rPr>
        <w:t>none</w:t>
      </w:r>
    </w:p>
    <w:p w14:paraId="1BDE4220" w14:textId="77777777" w:rsidR="00BA6E43" w:rsidRDefault="00BA6E43" w:rsidP="00BA6E43">
      <w:pPr>
        <w:tabs>
          <w:tab w:val="left" w:pos="2268"/>
        </w:tabs>
        <w:rPr>
          <w:rFonts w:ascii="Arial" w:hAnsi="Arial" w:cs="Arial"/>
          <w:bCs/>
        </w:rPr>
      </w:pPr>
      <w:r>
        <w:rPr>
          <w:rFonts w:ascii="Arial" w:hAnsi="Arial" w:cs="Arial"/>
          <w:b/>
        </w:rPr>
        <w:t>Contact Person:</w:t>
      </w:r>
    </w:p>
    <w:p w14:paraId="389B7CC6" w14:textId="751F37C5" w:rsidR="00BA6E43" w:rsidRDefault="00BA6E43" w:rsidP="00BA6E43">
      <w:pPr>
        <w:tabs>
          <w:tab w:val="left" w:pos="2268"/>
        </w:tabs>
        <w:ind w:firstLineChars="250" w:firstLine="502"/>
        <w:rPr>
          <w:rFonts w:ascii="Arial" w:hAnsi="Arial" w:cs="Arial"/>
          <w:b/>
          <w:lang w:eastAsia="zh-CN"/>
        </w:rPr>
      </w:pPr>
      <w:r>
        <w:rPr>
          <w:rFonts w:ascii="Arial" w:hAnsi="Arial" w:cs="Arial"/>
          <w:b/>
        </w:rPr>
        <w:t>Name:</w:t>
      </w:r>
      <w:r>
        <w:rPr>
          <w:rFonts w:ascii="Arial" w:hAnsi="Arial" w:cs="Arial"/>
          <w:b/>
        </w:rPr>
        <w:tab/>
      </w:r>
    </w:p>
    <w:p w14:paraId="400E85C8" w14:textId="49AB6B90" w:rsidR="00BA6E43" w:rsidRDefault="00BA6E43" w:rsidP="00BA6E43">
      <w:pPr>
        <w:tabs>
          <w:tab w:val="left" w:pos="2268"/>
        </w:tabs>
        <w:ind w:firstLineChars="250" w:firstLine="502"/>
        <w:rPr>
          <w:rFonts w:ascii="Arial" w:hAnsi="Arial" w:cs="Arial"/>
          <w:bCs/>
        </w:rPr>
      </w:pPr>
      <w:r>
        <w:rPr>
          <w:rFonts w:ascii="Arial" w:hAnsi="Arial" w:cs="Arial"/>
          <w:b/>
        </w:rPr>
        <w:t>E-mail Address:</w:t>
      </w:r>
      <w:r>
        <w:rPr>
          <w:rFonts w:ascii="Arial" w:hAnsi="Arial" w:cs="Arial"/>
          <w:b/>
        </w:rPr>
        <w:tab/>
        <w:t xml:space="preserve"> </w:t>
      </w:r>
    </w:p>
    <w:p w14:paraId="68618370" w14:textId="4FB2097E" w:rsidR="00183683" w:rsidRDefault="00183683">
      <w:pPr>
        <w:pBdr>
          <w:bottom w:val="single" w:sz="4" w:space="1" w:color="auto"/>
        </w:pBdr>
        <w:rPr>
          <w:rFonts w:ascii="Arial" w:hAnsi="Arial" w:cs="Arial"/>
        </w:rPr>
      </w:pPr>
    </w:p>
    <w:p w14:paraId="5456C221" w14:textId="153D7477" w:rsidR="001A069D" w:rsidRDefault="00454BA3" w:rsidP="00937A17">
      <w:pPr>
        <w:spacing w:beforeLines="100" w:before="240" w:afterLines="50" w:after="120"/>
        <w:jc w:val="both"/>
        <w:rPr>
          <w:rFonts w:cs="Arial"/>
          <w:lang w:val="en-US" w:eastAsia="zh-CN"/>
        </w:rPr>
      </w:pPr>
      <w:r w:rsidRPr="00F44BF2">
        <w:rPr>
          <w:rFonts w:cs="Arial"/>
          <w:lang w:val="en-US" w:eastAsia="zh-CN"/>
        </w:rPr>
        <w:t>RAN1</w:t>
      </w:r>
      <w:r w:rsidR="00D77683" w:rsidRPr="00F44BF2">
        <w:rPr>
          <w:rFonts w:cs="Arial"/>
          <w:lang w:val="en-US" w:eastAsia="zh-CN"/>
        </w:rPr>
        <w:t xml:space="preserve"> </w:t>
      </w:r>
      <w:r w:rsidR="00D77683" w:rsidRPr="00F44BF2">
        <w:rPr>
          <w:rFonts w:cs="Arial"/>
          <w:lang w:eastAsia="zh-CN"/>
        </w:rPr>
        <w:t xml:space="preserve">would like to </w:t>
      </w:r>
      <w:r w:rsidR="00D77683" w:rsidRPr="00F44BF2">
        <w:rPr>
          <w:rFonts w:cs="Arial"/>
          <w:lang w:val="en-US" w:eastAsia="zh-CN"/>
        </w:rPr>
        <w:t>thank</w:t>
      </w:r>
      <w:r w:rsidRPr="00F44BF2">
        <w:rPr>
          <w:rFonts w:cs="Arial"/>
          <w:lang w:val="en-US" w:eastAsia="zh-CN"/>
        </w:rPr>
        <w:t xml:space="preserve"> RAN2</w:t>
      </w:r>
      <w:r w:rsidR="00D77683" w:rsidRPr="00F44BF2">
        <w:rPr>
          <w:rFonts w:cs="Arial"/>
          <w:lang w:val="en-US" w:eastAsia="zh-CN"/>
        </w:rPr>
        <w:t xml:space="preserve"> </w:t>
      </w:r>
      <w:r w:rsidR="00D77683" w:rsidRPr="00F44BF2">
        <w:rPr>
          <w:rFonts w:cs="Arial"/>
          <w:lang w:eastAsia="zh-CN"/>
        </w:rPr>
        <w:t>for th</w:t>
      </w:r>
      <w:r w:rsidR="00D77683" w:rsidRPr="00B218C5">
        <w:rPr>
          <w:rFonts w:cs="Arial"/>
          <w:lang w:val="en-US" w:eastAsia="zh-CN"/>
        </w:rPr>
        <w:t>e</w:t>
      </w:r>
      <w:r w:rsidR="00B218C5" w:rsidRPr="00B218C5">
        <w:rPr>
          <w:rFonts w:cs="Arial"/>
          <w:lang w:val="en-US" w:eastAsia="zh-CN"/>
        </w:rPr>
        <w:t xml:space="preserve"> incoming LS in </w:t>
      </w:r>
      <w:r w:rsidR="00937A17" w:rsidRPr="00937A17">
        <w:rPr>
          <w:rFonts w:cs="Arial" w:hint="eastAsia"/>
          <w:lang w:val="en-US" w:eastAsia="zh-CN"/>
        </w:rPr>
        <w:t>R1-2210805</w:t>
      </w:r>
      <w:r w:rsidR="00937A17" w:rsidRPr="00937A17">
        <w:rPr>
          <w:rFonts w:cs="Arial" w:hint="eastAsia"/>
          <w:lang w:val="en-US" w:eastAsia="zh-CN"/>
        </w:rPr>
        <w:t>（</w:t>
      </w:r>
      <w:r w:rsidR="00937A17" w:rsidRPr="00937A17">
        <w:rPr>
          <w:rFonts w:cs="Arial" w:hint="eastAsia"/>
          <w:lang w:val="en-US" w:eastAsia="zh-CN"/>
        </w:rPr>
        <w:t>R2-2210936</w:t>
      </w:r>
      <w:r w:rsidR="003276DA">
        <w:rPr>
          <w:rFonts w:cs="Arial" w:hint="eastAsia"/>
          <w:lang w:val="en-US" w:eastAsia="zh-CN"/>
        </w:rPr>
        <w:t>）</w:t>
      </w:r>
      <w:r w:rsidR="00B218C5">
        <w:rPr>
          <w:rFonts w:cs="Arial"/>
          <w:lang w:val="en-US" w:eastAsia="zh-CN"/>
        </w:rPr>
        <w:t>.</w:t>
      </w:r>
      <w:r w:rsidR="00F44BF2" w:rsidRPr="00B218C5">
        <w:rPr>
          <w:rFonts w:cs="Arial"/>
          <w:lang w:val="en-US" w:eastAsia="zh-CN"/>
        </w:rPr>
        <w:t xml:space="preserve"> RAN1 has discussed the questions raised in the LS and would like to provide the answers as the following:</w:t>
      </w:r>
    </w:p>
    <w:p w14:paraId="6CAE92B1" w14:textId="77777777" w:rsidR="00937A17" w:rsidRPr="00937A17" w:rsidRDefault="00937A17" w:rsidP="00937A17">
      <w:pPr>
        <w:overflowPunct w:val="0"/>
        <w:autoSpaceDE w:val="0"/>
        <w:autoSpaceDN w:val="0"/>
        <w:adjustRightInd w:val="0"/>
        <w:spacing w:after="180"/>
        <w:textAlignment w:val="baseline"/>
        <w:rPr>
          <w:rFonts w:ascii="Arial" w:hAnsi="Arial" w:cs="Arial"/>
          <w:lang w:eastAsia="zh-CN"/>
        </w:rPr>
      </w:pPr>
      <w:r w:rsidRPr="00937A17">
        <w:rPr>
          <w:rFonts w:ascii="Arial" w:hAnsi="Arial" w:cs="Arial" w:hint="eastAsia"/>
          <w:b/>
          <w:u w:val="single"/>
          <w:lang w:eastAsia="zh-CN"/>
        </w:rPr>
        <w:t>Q</w:t>
      </w:r>
      <w:r w:rsidRPr="00937A17">
        <w:rPr>
          <w:rFonts w:ascii="Arial" w:hAnsi="Arial" w:cs="Arial"/>
          <w:b/>
          <w:u w:val="single"/>
          <w:lang w:eastAsia="zh-CN"/>
        </w:rPr>
        <w:t>uestion</w:t>
      </w:r>
      <w:r w:rsidRPr="00937A17">
        <w:rPr>
          <w:rFonts w:ascii="Arial" w:hAnsi="Arial" w:cs="Arial"/>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sidRPr="00937A17" w:rsidDel="002304BA">
        <w:rPr>
          <w:rStyle w:val="af0"/>
          <w:rFonts w:ascii="Arial" w:hAnsi="Arial"/>
        </w:rPr>
        <w:t xml:space="preserve"> </w:t>
      </w:r>
      <w:r w:rsidRPr="00937A17">
        <w:rPr>
          <w:rFonts w:ascii="Arial" w:hAnsi="Arial" w:cs="Arial"/>
          <w:lang w:eastAsia="zh-CN"/>
        </w:rPr>
        <w:t xml:space="preserve"> </w:t>
      </w:r>
    </w:p>
    <w:p w14:paraId="57C50189" w14:textId="6F79AC7B" w:rsidR="00991BB7" w:rsidRPr="002C6288" w:rsidRDefault="00655879" w:rsidP="002C6288">
      <w:pPr>
        <w:autoSpaceDE w:val="0"/>
        <w:autoSpaceDN w:val="0"/>
        <w:adjustRightInd w:val="0"/>
        <w:snapToGrid w:val="0"/>
        <w:spacing w:line="276" w:lineRule="auto"/>
        <w:rPr>
          <w:rFonts w:ascii="Times" w:eastAsia="Batang" w:hAnsi="Times"/>
          <w:b/>
          <w:i/>
          <w:szCs w:val="24"/>
        </w:rPr>
      </w:pPr>
      <w:r w:rsidRPr="00BD18DA">
        <w:rPr>
          <w:rFonts w:ascii="Times" w:eastAsia="Batang" w:hAnsi="Times" w:hint="eastAsia"/>
          <w:b/>
          <w:i/>
          <w:szCs w:val="24"/>
        </w:rPr>
        <w:t>R</w:t>
      </w:r>
      <w:r w:rsidRPr="00BD18DA">
        <w:rPr>
          <w:rFonts w:ascii="Times" w:eastAsia="Batang" w:hAnsi="Times"/>
          <w:b/>
          <w:i/>
          <w:szCs w:val="24"/>
        </w:rPr>
        <w:t>AN1[</w:t>
      </w:r>
      <w:r w:rsidRPr="00BD18DA">
        <w:rPr>
          <w:rFonts w:ascii="Times" w:eastAsia="Batang" w:hAnsi="Times" w:hint="eastAsia"/>
          <w:b/>
          <w:i/>
          <w:szCs w:val="24"/>
        </w:rPr>
        <w:t>reply</w:t>
      </w:r>
      <w:r w:rsidRPr="00BD18DA">
        <w:rPr>
          <w:rFonts w:ascii="Times" w:eastAsia="Batang" w:hAnsi="Times"/>
          <w:b/>
          <w:i/>
          <w:szCs w:val="24"/>
        </w:rPr>
        <w:t xml:space="preserve">]: </w:t>
      </w:r>
      <w:r w:rsidR="004D3EB3" w:rsidRPr="00BD18DA">
        <w:rPr>
          <w:rFonts w:ascii="Times" w:eastAsia="Batang" w:hAnsi="Times"/>
          <w:b/>
          <w:i/>
          <w:szCs w:val="24"/>
        </w:rPr>
        <w:t xml:space="preserve">From RAN1’s perspective, </w:t>
      </w:r>
      <w:r w:rsidR="00B15382">
        <w:rPr>
          <w:rFonts w:ascii="Times" w:eastAsia="Batang" w:hAnsi="Times"/>
          <w:b/>
          <w:i/>
          <w:szCs w:val="24"/>
        </w:rPr>
        <w:t>the SL LBT failure is detected per SL resource pool</w:t>
      </w:r>
      <w:r w:rsidR="004D3EB3" w:rsidRPr="00BD18DA">
        <w:rPr>
          <w:rFonts w:ascii="Times" w:eastAsia="Batang" w:hAnsi="Times"/>
          <w:b/>
          <w:i/>
          <w:szCs w:val="24"/>
        </w:rPr>
        <w:t>.</w:t>
      </w:r>
      <w:r w:rsidRPr="00BD18DA">
        <w:rPr>
          <w:rFonts w:ascii="Arial" w:eastAsiaTheme="minorEastAsia" w:hAnsi="Arial" w:cs="Arial"/>
          <w:b/>
          <w:i/>
          <w:lang w:eastAsia="zh-CN"/>
        </w:rPr>
        <w:t xml:space="preserve"> </w:t>
      </w:r>
    </w:p>
    <w:p w14:paraId="38CBA841" w14:textId="7D0D1F4B" w:rsidR="00B15382" w:rsidRDefault="00602587" w:rsidP="004D3EB3">
      <w:pPr>
        <w:pStyle w:val="a3"/>
        <w:spacing w:beforeLines="50" w:before="120" w:afterLines="50" w:after="120"/>
        <w:rPr>
          <w:rFonts w:ascii="Times" w:eastAsiaTheme="minorEastAsia" w:hAnsi="Times"/>
          <w:szCs w:val="24"/>
          <w:lang w:eastAsia="zh-CN"/>
        </w:rPr>
      </w:pPr>
      <w:r>
        <w:rPr>
          <w:rFonts w:ascii="Times" w:eastAsiaTheme="minorEastAsia" w:hAnsi="Times"/>
          <w:szCs w:val="24"/>
          <w:lang w:eastAsia="zh-CN"/>
        </w:rPr>
        <w:t>T</w:t>
      </w:r>
      <w:r>
        <w:rPr>
          <w:rFonts w:ascii="Times" w:eastAsiaTheme="minorEastAsia" w:hAnsi="Times" w:hint="eastAsia"/>
          <w:szCs w:val="24"/>
          <w:lang w:eastAsia="zh-CN"/>
        </w:rPr>
        <w:t>he</w:t>
      </w:r>
      <w:r>
        <w:rPr>
          <w:rFonts w:ascii="Times" w:eastAsiaTheme="minorEastAsia" w:hAnsi="Times"/>
          <w:szCs w:val="24"/>
          <w:lang w:eastAsia="zh-CN"/>
        </w:rPr>
        <w:t xml:space="preserve"> </w:t>
      </w:r>
      <w:r w:rsidRPr="00602587">
        <w:rPr>
          <w:rFonts w:ascii="Times" w:eastAsiaTheme="minorEastAsia" w:hAnsi="Times"/>
          <w:szCs w:val="24"/>
          <w:lang w:eastAsia="zh-CN"/>
        </w:rPr>
        <w:t xml:space="preserve">granularity </w:t>
      </w:r>
      <w:r>
        <w:rPr>
          <w:rFonts w:ascii="Times" w:eastAsiaTheme="minorEastAsia" w:hAnsi="Times" w:hint="eastAsia"/>
          <w:szCs w:val="24"/>
          <w:lang w:eastAsia="zh-CN"/>
        </w:rPr>
        <w:t>of</w:t>
      </w:r>
      <w:r>
        <w:rPr>
          <w:rFonts w:ascii="Times" w:eastAsiaTheme="minorEastAsia" w:hAnsi="Times"/>
          <w:szCs w:val="24"/>
          <w:lang w:eastAsia="zh-CN"/>
        </w:rPr>
        <w:t xml:space="preserve"> </w:t>
      </w:r>
      <w:r w:rsidR="002C6288">
        <w:rPr>
          <w:rFonts w:ascii="Times" w:eastAsiaTheme="minorEastAsia" w:hAnsi="Times"/>
          <w:szCs w:val="24"/>
          <w:lang w:eastAsia="zh-CN"/>
        </w:rPr>
        <w:t xml:space="preserve">SL </w:t>
      </w:r>
      <w:r w:rsidR="00991BB7">
        <w:rPr>
          <w:rFonts w:ascii="Times" w:eastAsiaTheme="minorEastAsia" w:hAnsi="Times" w:hint="eastAsia"/>
          <w:szCs w:val="24"/>
          <w:lang w:eastAsia="zh-CN"/>
        </w:rPr>
        <w:t>L</w:t>
      </w:r>
      <w:r w:rsidR="00991BB7">
        <w:rPr>
          <w:rFonts w:ascii="Times" w:eastAsiaTheme="minorEastAsia" w:hAnsi="Times"/>
          <w:szCs w:val="24"/>
          <w:lang w:eastAsia="zh-CN"/>
        </w:rPr>
        <w:t xml:space="preserve">BT failure </w:t>
      </w:r>
      <w:r w:rsidR="00B15382">
        <w:rPr>
          <w:rFonts w:ascii="Times" w:eastAsiaTheme="minorEastAsia" w:hAnsi="Times"/>
          <w:szCs w:val="24"/>
          <w:lang w:eastAsia="zh-CN"/>
        </w:rPr>
        <w:t>notified by PHY shall be</w:t>
      </w:r>
      <w:r>
        <w:rPr>
          <w:rFonts w:ascii="Times" w:eastAsiaTheme="minorEastAsia" w:hAnsi="Times"/>
          <w:szCs w:val="24"/>
          <w:lang w:eastAsia="zh-CN"/>
        </w:rPr>
        <w:t xml:space="preserve"> for </w:t>
      </w:r>
      <w:r w:rsidR="00B15382">
        <w:rPr>
          <w:rFonts w:ascii="Times" w:eastAsiaTheme="minorEastAsia" w:hAnsi="Times"/>
          <w:szCs w:val="24"/>
          <w:lang w:eastAsia="zh-CN"/>
        </w:rPr>
        <w:t xml:space="preserve">the intended </w:t>
      </w:r>
      <w:r w:rsidR="00991BB7">
        <w:rPr>
          <w:rFonts w:ascii="Times" w:eastAsiaTheme="minorEastAsia" w:hAnsi="Times"/>
          <w:szCs w:val="24"/>
          <w:lang w:eastAsia="zh-CN"/>
        </w:rPr>
        <w:t>sideli</w:t>
      </w:r>
      <w:r w:rsidR="00780340">
        <w:rPr>
          <w:rFonts w:ascii="Times" w:eastAsiaTheme="minorEastAsia" w:hAnsi="Times"/>
          <w:szCs w:val="24"/>
          <w:lang w:eastAsia="zh-CN"/>
        </w:rPr>
        <w:t>nk transmission</w:t>
      </w:r>
      <w:r w:rsidR="00B15382">
        <w:rPr>
          <w:rFonts w:ascii="Times" w:eastAsiaTheme="minorEastAsia" w:hAnsi="Times"/>
          <w:szCs w:val="24"/>
          <w:lang w:eastAsia="zh-CN"/>
        </w:rPr>
        <w:t>.</w:t>
      </w:r>
      <w:r w:rsidR="00780340">
        <w:rPr>
          <w:rFonts w:ascii="Times" w:eastAsiaTheme="minorEastAsia" w:hAnsi="Times"/>
          <w:szCs w:val="24"/>
          <w:lang w:eastAsia="zh-CN"/>
        </w:rPr>
        <w:t xml:space="preserve"> </w:t>
      </w:r>
    </w:p>
    <w:p w14:paraId="4D14A099" w14:textId="1B1AC51F" w:rsidR="00B15382" w:rsidRDefault="00B15382" w:rsidP="00B15382">
      <w:pPr>
        <w:pStyle w:val="a3"/>
        <w:numPr>
          <w:ilvl w:val="0"/>
          <w:numId w:val="10"/>
        </w:numPr>
        <w:spacing w:beforeLines="50" w:before="120" w:afterLines="50" w:after="120"/>
        <w:rPr>
          <w:rFonts w:ascii="Times" w:eastAsiaTheme="minorEastAsia" w:hAnsi="Times"/>
          <w:szCs w:val="24"/>
          <w:lang w:eastAsia="zh-CN"/>
        </w:rPr>
      </w:pPr>
      <w:r>
        <w:rPr>
          <w:rFonts w:ascii="Times" w:eastAsiaTheme="minorEastAsia" w:hAnsi="Times"/>
          <w:szCs w:val="24"/>
          <w:lang w:eastAsia="zh-CN"/>
        </w:rPr>
        <w:t xml:space="preserve">In a SL BWP, </w:t>
      </w:r>
      <w:r w:rsidR="00780340">
        <w:rPr>
          <w:rFonts w:ascii="Times" w:eastAsiaTheme="minorEastAsia" w:hAnsi="Times" w:hint="eastAsia"/>
          <w:szCs w:val="24"/>
          <w:lang w:eastAsia="zh-CN"/>
        </w:rPr>
        <w:t>t</w:t>
      </w:r>
      <w:r w:rsidR="00602587">
        <w:rPr>
          <w:rFonts w:ascii="Times" w:eastAsiaTheme="minorEastAsia" w:hAnsi="Times" w:hint="eastAsia"/>
          <w:szCs w:val="24"/>
          <w:lang w:eastAsia="zh-CN"/>
        </w:rPr>
        <w:t>here</w:t>
      </w:r>
      <w:r w:rsidR="00602587">
        <w:rPr>
          <w:rFonts w:ascii="Times" w:eastAsiaTheme="minorEastAsia" w:hAnsi="Times"/>
          <w:szCs w:val="24"/>
          <w:lang w:eastAsia="zh-CN"/>
        </w:rPr>
        <w:t xml:space="preserve"> </w:t>
      </w:r>
      <w:r>
        <w:rPr>
          <w:rFonts w:ascii="Times" w:eastAsiaTheme="minorEastAsia" w:hAnsi="Times"/>
          <w:szCs w:val="24"/>
          <w:lang w:eastAsia="zh-CN"/>
        </w:rPr>
        <w:t xml:space="preserve">may </w:t>
      </w:r>
      <w:r w:rsidR="00991BB7">
        <w:rPr>
          <w:rFonts w:ascii="Times" w:eastAsiaTheme="minorEastAsia" w:hAnsi="Times"/>
          <w:szCs w:val="24"/>
          <w:lang w:eastAsia="zh-CN"/>
        </w:rPr>
        <w:t>include</w:t>
      </w:r>
      <w:r w:rsidR="00602587">
        <w:rPr>
          <w:rFonts w:ascii="Times" w:eastAsiaTheme="minorEastAsia" w:hAnsi="Times"/>
          <w:szCs w:val="24"/>
          <w:lang w:eastAsia="zh-CN"/>
        </w:rPr>
        <w:t xml:space="preserve"> multiple s</w:t>
      </w:r>
      <w:r w:rsidR="00602587">
        <w:rPr>
          <w:rFonts w:ascii="Times" w:eastAsiaTheme="minorEastAsia" w:hAnsi="Times" w:hint="eastAsia"/>
          <w:szCs w:val="24"/>
          <w:lang w:eastAsia="zh-CN"/>
        </w:rPr>
        <w:t>idelink</w:t>
      </w:r>
      <w:r w:rsidR="00A9073D">
        <w:rPr>
          <w:rFonts w:ascii="Times" w:eastAsiaTheme="minorEastAsia" w:hAnsi="Times"/>
          <w:szCs w:val="24"/>
          <w:lang w:eastAsia="zh-CN"/>
        </w:rPr>
        <w:t xml:space="preserve"> </w:t>
      </w:r>
      <w:r w:rsidR="00991BB7">
        <w:rPr>
          <w:rFonts w:ascii="Times" w:eastAsiaTheme="minorEastAsia" w:hAnsi="Times" w:hint="eastAsia"/>
          <w:szCs w:val="24"/>
          <w:lang w:eastAsia="zh-CN"/>
        </w:rPr>
        <w:t>transmissio</w:t>
      </w:r>
      <w:r w:rsidR="00991BB7">
        <w:rPr>
          <w:rFonts w:ascii="Times" w:eastAsiaTheme="minorEastAsia" w:hAnsi="Times"/>
          <w:szCs w:val="24"/>
          <w:lang w:eastAsia="zh-CN"/>
        </w:rPr>
        <w:t>ns</w:t>
      </w:r>
      <w:r w:rsidR="00602587">
        <w:rPr>
          <w:rFonts w:ascii="Times" w:eastAsiaTheme="minorEastAsia" w:hAnsi="Times"/>
          <w:szCs w:val="24"/>
          <w:lang w:eastAsia="zh-CN"/>
        </w:rPr>
        <w:t xml:space="preserve"> </w:t>
      </w:r>
      <w:r>
        <w:rPr>
          <w:rFonts w:ascii="Times" w:eastAsiaTheme="minorEastAsia" w:hAnsi="Times"/>
          <w:szCs w:val="24"/>
          <w:lang w:eastAsia="zh-CN"/>
        </w:rPr>
        <w:t>in different resource pools</w:t>
      </w:r>
      <w:r w:rsidR="00991BB7">
        <w:rPr>
          <w:rFonts w:ascii="Times" w:eastAsiaTheme="minorEastAsia" w:hAnsi="Times" w:hint="eastAsia"/>
          <w:szCs w:val="24"/>
          <w:lang w:eastAsia="zh-CN"/>
        </w:rPr>
        <w:t>,</w:t>
      </w:r>
      <w:r w:rsidR="00991BB7">
        <w:rPr>
          <w:rFonts w:ascii="Times" w:eastAsiaTheme="minorEastAsia" w:hAnsi="Times"/>
          <w:szCs w:val="24"/>
          <w:lang w:eastAsia="zh-CN"/>
        </w:rPr>
        <w:t xml:space="preserve"> </w:t>
      </w:r>
      <w:r w:rsidR="00A9073D">
        <w:rPr>
          <w:rFonts w:ascii="Times" w:eastAsiaTheme="minorEastAsia" w:hAnsi="Times"/>
          <w:szCs w:val="24"/>
          <w:lang w:eastAsia="zh-CN"/>
        </w:rPr>
        <w:t xml:space="preserve">so </w:t>
      </w:r>
      <w:r w:rsidR="00991BB7">
        <w:rPr>
          <w:rFonts w:ascii="Times" w:eastAsiaTheme="minorEastAsia" w:hAnsi="Times"/>
          <w:szCs w:val="24"/>
          <w:lang w:eastAsia="zh-CN"/>
        </w:rPr>
        <w:t xml:space="preserve">it </w:t>
      </w:r>
      <w:r>
        <w:rPr>
          <w:rFonts w:ascii="Times" w:eastAsiaTheme="minorEastAsia" w:hAnsi="Times"/>
          <w:szCs w:val="24"/>
          <w:lang w:eastAsia="zh-CN"/>
        </w:rPr>
        <w:t>is not preferred to notify SL LBT failure in SL BWP granularity</w:t>
      </w:r>
      <w:r w:rsidR="00A9073D">
        <w:rPr>
          <w:rFonts w:ascii="Times" w:eastAsiaTheme="minorEastAsia" w:hAnsi="Times"/>
          <w:szCs w:val="24"/>
          <w:lang w:eastAsia="zh-CN"/>
        </w:rPr>
        <w:t xml:space="preserve">. </w:t>
      </w:r>
    </w:p>
    <w:p w14:paraId="5BFBFDFC" w14:textId="7EC64955" w:rsidR="00B766B0" w:rsidRPr="00B766B0" w:rsidRDefault="00B15382" w:rsidP="00B15382">
      <w:pPr>
        <w:pStyle w:val="a3"/>
        <w:numPr>
          <w:ilvl w:val="0"/>
          <w:numId w:val="10"/>
        </w:numPr>
        <w:spacing w:beforeLines="50" w:before="120" w:afterLines="50" w:after="120"/>
        <w:rPr>
          <w:rFonts w:ascii="Times" w:eastAsiaTheme="minorEastAsia" w:hAnsi="Times"/>
          <w:szCs w:val="24"/>
          <w:lang w:eastAsia="zh-CN"/>
        </w:rPr>
      </w:pPr>
      <w:r>
        <w:rPr>
          <w:rFonts w:ascii="Times" w:eastAsiaTheme="minorEastAsia" w:hAnsi="Times"/>
          <w:szCs w:val="24"/>
          <w:lang w:eastAsia="zh-CN"/>
        </w:rPr>
        <w:t>O</w:t>
      </w:r>
      <w:r w:rsidR="00991BB7" w:rsidRPr="00991BB7">
        <w:rPr>
          <w:rFonts w:ascii="Times" w:eastAsia="Batang" w:hAnsi="Times"/>
          <w:szCs w:val="24"/>
        </w:rPr>
        <w:t>ne sidelink transmission</w:t>
      </w:r>
      <w:r>
        <w:rPr>
          <w:rFonts w:ascii="Times" w:eastAsia="Batang" w:hAnsi="Times"/>
          <w:szCs w:val="24"/>
        </w:rPr>
        <w:t xml:space="preserve"> may</w:t>
      </w:r>
      <w:r w:rsidR="00991BB7" w:rsidRPr="00991BB7">
        <w:rPr>
          <w:rFonts w:ascii="Times" w:eastAsia="Batang" w:hAnsi="Times"/>
          <w:szCs w:val="24"/>
        </w:rPr>
        <w:t xml:space="preserve"> occu</w:t>
      </w:r>
      <w:r w:rsidR="001010C5">
        <w:rPr>
          <w:rFonts w:ascii="Times" w:eastAsia="Batang" w:hAnsi="Times"/>
          <w:szCs w:val="24"/>
        </w:rPr>
        <w:t>p</w:t>
      </w:r>
      <w:r>
        <w:rPr>
          <w:rFonts w:ascii="Times" w:eastAsia="Batang" w:hAnsi="Times"/>
          <w:szCs w:val="24"/>
        </w:rPr>
        <w:t>y</w:t>
      </w:r>
      <w:r w:rsidR="001010C5">
        <w:rPr>
          <w:rFonts w:ascii="Times" w:eastAsia="Batang" w:hAnsi="Times"/>
          <w:szCs w:val="24"/>
        </w:rPr>
        <w:t xml:space="preserve"> one or multiple RB sets, </w:t>
      </w:r>
      <w:r w:rsidR="00B766B0">
        <w:rPr>
          <w:rFonts w:ascii="Times" w:eastAsia="Batang" w:hAnsi="Times"/>
          <w:szCs w:val="24"/>
        </w:rPr>
        <w:t xml:space="preserve">so </w:t>
      </w:r>
      <w:r>
        <w:rPr>
          <w:rFonts w:ascii="Times" w:eastAsia="Batang" w:hAnsi="Times"/>
          <w:szCs w:val="24"/>
        </w:rPr>
        <w:t xml:space="preserve">there can be multiple RB-set level </w:t>
      </w:r>
      <w:r w:rsidR="00B766B0" w:rsidRPr="00B766B0">
        <w:rPr>
          <w:rFonts w:ascii="Times" w:eastAsiaTheme="minorEastAsia" w:hAnsi="Times"/>
          <w:szCs w:val="24"/>
          <w:lang w:eastAsia="zh-CN"/>
        </w:rPr>
        <w:t xml:space="preserve">LBT </w:t>
      </w:r>
      <w:r w:rsidR="00B766B0">
        <w:rPr>
          <w:rFonts w:ascii="Times" w:eastAsiaTheme="minorEastAsia" w:hAnsi="Times"/>
          <w:szCs w:val="24"/>
          <w:lang w:eastAsia="zh-CN"/>
        </w:rPr>
        <w:t>failure</w:t>
      </w:r>
      <w:r>
        <w:rPr>
          <w:rFonts w:ascii="Times" w:eastAsiaTheme="minorEastAsia" w:hAnsi="Times"/>
          <w:szCs w:val="24"/>
          <w:lang w:eastAsia="zh-CN"/>
        </w:rPr>
        <w:t>s</w:t>
      </w:r>
      <w:r w:rsidR="00B766B0">
        <w:rPr>
          <w:rFonts w:ascii="Times" w:eastAsiaTheme="minorEastAsia" w:hAnsi="Times"/>
          <w:szCs w:val="24"/>
          <w:lang w:eastAsia="zh-CN"/>
        </w:rPr>
        <w:t xml:space="preserve"> </w:t>
      </w:r>
      <w:r>
        <w:rPr>
          <w:rFonts w:ascii="Times" w:eastAsiaTheme="minorEastAsia" w:hAnsi="Times"/>
          <w:szCs w:val="24"/>
          <w:lang w:eastAsia="zh-CN"/>
        </w:rPr>
        <w:t xml:space="preserve">for </w:t>
      </w:r>
      <w:r w:rsidR="00B766B0">
        <w:rPr>
          <w:rFonts w:ascii="Times" w:eastAsiaTheme="minorEastAsia" w:hAnsi="Times"/>
          <w:szCs w:val="24"/>
          <w:lang w:eastAsia="zh-CN"/>
        </w:rPr>
        <w:t xml:space="preserve">the LBT </w:t>
      </w:r>
      <w:r w:rsidR="00B766B0" w:rsidRPr="00B766B0">
        <w:rPr>
          <w:rFonts w:ascii="Times" w:eastAsiaTheme="minorEastAsia" w:hAnsi="Times"/>
          <w:szCs w:val="24"/>
          <w:lang w:eastAsia="zh-CN"/>
        </w:rPr>
        <w:t xml:space="preserve">failure </w:t>
      </w:r>
      <w:r w:rsidR="00B766B0">
        <w:rPr>
          <w:rFonts w:ascii="Times" w:eastAsiaTheme="minorEastAsia" w:hAnsi="Times"/>
          <w:szCs w:val="24"/>
          <w:lang w:eastAsia="zh-CN"/>
        </w:rPr>
        <w:t xml:space="preserve">of one </w:t>
      </w:r>
      <w:r w:rsidR="00B766B0" w:rsidRPr="00B766B0">
        <w:rPr>
          <w:rFonts w:ascii="Times" w:eastAsiaTheme="minorEastAsia" w:hAnsi="Times"/>
          <w:szCs w:val="24"/>
          <w:lang w:eastAsia="zh-CN"/>
        </w:rPr>
        <w:t>sidelink transmission</w:t>
      </w:r>
      <w:r w:rsidR="00B766B0">
        <w:rPr>
          <w:rFonts w:ascii="Times" w:eastAsiaTheme="minorEastAsia" w:hAnsi="Times"/>
          <w:szCs w:val="24"/>
          <w:lang w:eastAsia="zh-CN"/>
        </w:rPr>
        <w:t>.</w:t>
      </w:r>
      <w:r w:rsidR="00251F39">
        <w:rPr>
          <w:rFonts w:ascii="Times" w:eastAsiaTheme="minorEastAsia" w:hAnsi="Times"/>
          <w:szCs w:val="24"/>
          <w:lang w:eastAsia="zh-CN"/>
        </w:rPr>
        <w:t xml:space="preserve"> </w:t>
      </w:r>
      <w:r w:rsidR="00251F39" w:rsidRPr="00251F39">
        <w:rPr>
          <w:rFonts w:ascii="Times" w:eastAsiaTheme="minorEastAsia" w:hAnsi="Times"/>
          <w:szCs w:val="24"/>
          <w:lang w:eastAsia="zh-CN"/>
        </w:rPr>
        <w:t>Therefore, for per RB set</w:t>
      </w:r>
      <w:r>
        <w:rPr>
          <w:rFonts w:ascii="Times" w:eastAsiaTheme="minorEastAsia" w:hAnsi="Times"/>
          <w:szCs w:val="24"/>
          <w:lang w:eastAsia="zh-CN"/>
        </w:rPr>
        <w:t xml:space="preserve"> LBT failure indication is not preferred</w:t>
      </w:r>
      <w:r w:rsidR="00251F39" w:rsidRPr="00251F39">
        <w:rPr>
          <w:rFonts w:ascii="Times" w:eastAsiaTheme="minorEastAsia" w:hAnsi="Times"/>
          <w:szCs w:val="24"/>
          <w:lang w:eastAsia="zh-CN"/>
        </w:rPr>
        <w:t>.</w:t>
      </w:r>
    </w:p>
    <w:p w14:paraId="5EE187DC" w14:textId="3D60B2B4" w:rsidR="00160ECA" w:rsidRPr="00CC78BF" w:rsidRDefault="00160ECA" w:rsidP="00CC78BF">
      <w:pPr>
        <w:pStyle w:val="a3"/>
        <w:spacing w:beforeLines="50" w:before="120" w:afterLines="50" w:after="120"/>
        <w:rPr>
          <w:rFonts w:ascii="Times" w:eastAsiaTheme="minorEastAsia" w:hAnsi="Times"/>
          <w:szCs w:val="24"/>
          <w:lang w:eastAsia="zh-CN"/>
        </w:rPr>
      </w:pPr>
      <w:r>
        <w:rPr>
          <w:rFonts w:ascii="Times" w:eastAsia="Batang" w:hAnsi="Times"/>
          <w:szCs w:val="24"/>
        </w:rPr>
        <w:t xml:space="preserve">Therefore, from RAN1’s perspective, </w:t>
      </w:r>
      <w:r w:rsidR="00CC78BF">
        <w:rPr>
          <w:rFonts w:ascii="Times" w:eastAsia="Batang" w:hAnsi="Times"/>
          <w:szCs w:val="24"/>
        </w:rPr>
        <w:t xml:space="preserve">the </w:t>
      </w:r>
      <w:r w:rsidR="00CC78BF" w:rsidRPr="00CC78BF">
        <w:rPr>
          <w:rFonts w:ascii="Times" w:eastAsia="Batang" w:hAnsi="Times"/>
          <w:szCs w:val="24"/>
        </w:rPr>
        <w:t>granularity</w:t>
      </w:r>
      <w:r w:rsidR="00CC78BF">
        <w:rPr>
          <w:rFonts w:ascii="Times" w:eastAsia="Batang" w:hAnsi="Times"/>
          <w:szCs w:val="24"/>
        </w:rPr>
        <w:t xml:space="preserve"> of </w:t>
      </w:r>
      <w:r>
        <w:rPr>
          <w:rFonts w:ascii="Times" w:eastAsia="Batang" w:hAnsi="Times"/>
          <w:szCs w:val="24"/>
        </w:rPr>
        <w:t xml:space="preserve">SL resource pool </w:t>
      </w:r>
      <w:r w:rsidR="00032EAE">
        <w:rPr>
          <w:rFonts w:ascii="Times" w:eastAsia="Batang" w:hAnsi="Times"/>
          <w:szCs w:val="24"/>
        </w:rPr>
        <w:t xml:space="preserve">is </w:t>
      </w:r>
      <w:r w:rsidR="00C87261">
        <w:rPr>
          <w:rFonts w:ascii="Times" w:eastAsia="Batang" w:hAnsi="Times"/>
          <w:szCs w:val="24"/>
        </w:rPr>
        <w:t>preferred.</w:t>
      </w:r>
    </w:p>
    <w:p w14:paraId="679EAE32" w14:textId="32760869" w:rsidR="00160ECA" w:rsidRDefault="00160ECA" w:rsidP="00CF7A48">
      <w:pPr>
        <w:autoSpaceDE w:val="0"/>
        <w:autoSpaceDN w:val="0"/>
        <w:adjustRightInd w:val="0"/>
        <w:snapToGrid w:val="0"/>
        <w:spacing w:line="276" w:lineRule="auto"/>
        <w:rPr>
          <w:rFonts w:ascii="Times" w:eastAsia="Batang" w:hAnsi="Times"/>
          <w:szCs w:val="24"/>
        </w:rPr>
      </w:pPr>
    </w:p>
    <w:p w14:paraId="752D7DAE" w14:textId="6D3B7EBC" w:rsidR="00CC78BF" w:rsidRDefault="00CC78BF" w:rsidP="00CF7A48">
      <w:pPr>
        <w:autoSpaceDE w:val="0"/>
        <w:autoSpaceDN w:val="0"/>
        <w:adjustRightInd w:val="0"/>
        <w:snapToGrid w:val="0"/>
        <w:spacing w:line="276" w:lineRule="auto"/>
        <w:rPr>
          <w:rFonts w:ascii="Times" w:eastAsia="Batang" w:hAnsi="Times"/>
          <w:szCs w:val="24"/>
        </w:rPr>
      </w:pPr>
    </w:p>
    <w:p w14:paraId="1E79DC53" w14:textId="77777777" w:rsidR="00CC78BF" w:rsidRPr="00CC78BF" w:rsidRDefault="00CC78BF" w:rsidP="00CF7A48">
      <w:pPr>
        <w:autoSpaceDE w:val="0"/>
        <w:autoSpaceDN w:val="0"/>
        <w:adjustRightInd w:val="0"/>
        <w:snapToGrid w:val="0"/>
        <w:spacing w:line="276" w:lineRule="auto"/>
        <w:rPr>
          <w:rFonts w:ascii="Times" w:eastAsia="Batang" w:hAnsi="Times"/>
          <w:szCs w:val="24"/>
        </w:rPr>
      </w:pPr>
    </w:p>
    <w:p w14:paraId="4CCA4FB5" w14:textId="77777777" w:rsidR="00183683" w:rsidRDefault="0071020D">
      <w:pPr>
        <w:spacing w:after="120"/>
        <w:rPr>
          <w:rFonts w:ascii="Arial" w:hAnsi="Arial" w:cs="Arial"/>
          <w:b/>
        </w:rPr>
      </w:pPr>
      <w:r>
        <w:rPr>
          <w:rFonts w:ascii="Arial" w:hAnsi="Arial" w:cs="Arial"/>
          <w:b/>
        </w:rPr>
        <w:t>2. Actions:</w:t>
      </w:r>
    </w:p>
    <w:p w14:paraId="0F3279B6" w14:textId="77777777" w:rsidR="00B17B0B" w:rsidRDefault="0071020D">
      <w:pPr>
        <w:spacing w:before="180" w:afterLines="100" w:after="240"/>
        <w:ind w:left="1524" w:hangingChars="759" w:hanging="1524"/>
        <w:jc w:val="both"/>
        <w:rPr>
          <w:rFonts w:ascii="Arial" w:hAnsi="Arial" w:cs="Arial"/>
          <w:b/>
          <w:lang w:val="en-US" w:eastAsia="zh-CN"/>
        </w:rPr>
      </w:pPr>
      <w:r>
        <w:rPr>
          <w:rFonts w:ascii="Arial" w:hAnsi="Arial" w:cs="Arial" w:hint="eastAsia"/>
          <w:b/>
          <w:lang w:val="en-US" w:eastAsia="zh-CN"/>
        </w:rPr>
        <w:t xml:space="preserve">To </w:t>
      </w:r>
      <w:r w:rsidR="00E7799E">
        <w:rPr>
          <w:rFonts w:ascii="Arial" w:hAnsi="Arial" w:cs="Arial"/>
          <w:b/>
          <w:lang w:val="en-US" w:eastAsia="zh-CN"/>
        </w:rPr>
        <w:t>RAN</w:t>
      </w:r>
      <w:r w:rsidR="00B17B0B">
        <w:rPr>
          <w:rFonts w:ascii="Arial" w:hAnsi="Arial" w:cs="Arial"/>
          <w:b/>
          <w:lang w:val="en-US" w:eastAsia="zh-CN"/>
        </w:rPr>
        <w:t>2</w:t>
      </w:r>
    </w:p>
    <w:p w14:paraId="041366F4" w14:textId="6681111D" w:rsidR="00B17B0B" w:rsidRPr="00000943" w:rsidRDefault="00B17B0B" w:rsidP="00B17B0B">
      <w:pPr>
        <w:spacing w:before="180" w:afterLines="100" w:after="240"/>
        <w:ind w:left="1524" w:hangingChars="759" w:hanging="1524"/>
        <w:jc w:val="both"/>
        <w:rPr>
          <w:rFonts w:ascii="Arial" w:hAnsi="Arial" w:cs="Arial"/>
          <w:lang w:val="en-US" w:eastAsia="zh-CN"/>
        </w:rPr>
      </w:pPr>
      <w:r w:rsidRPr="00235BB0">
        <w:rPr>
          <w:rFonts w:ascii="Arial" w:hAnsi="Arial" w:cs="Arial"/>
          <w:b/>
          <w:lang w:val="en-US" w:eastAsia="zh-CN"/>
        </w:rPr>
        <w:t xml:space="preserve">ACTIONS: </w:t>
      </w:r>
      <w:r w:rsidRPr="00235BB0">
        <w:rPr>
          <w:rFonts w:ascii="Arial" w:hAnsi="Arial" w:cs="Arial"/>
          <w:lang w:val="en-US" w:eastAsia="zh-CN"/>
        </w:rPr>
        <w:t>RAN1 respectfully asks RAN2 to</w:t>
      </w:r>
      <w:r w:rsidR="00454BA3">
        <w:rPr>
          <w:rFonts w:ascii="Arial" w:hAnsi="Arial" w:cs="Arial"/>
          <w:lang w:val="en-US" w:eastAsia="zh-CN"/>
        </w:rPr>
        <w:t xml:space="preserve"> take into </w:t>
      </w:r>
      <w:r w:rsidR="00D77683">
        <w:rPr>
          <w:rFonts w:ascii="Arial" w:hAnsi="Arial" w:cs="Arial"/>
          <w:lang w:val="en-US" w:eastAsia="zh-CN"/>
        </w:rPr>
        <w:t xml:space="preserve">account </w:t>
      </w:r>
      <w:r w:rsidR="00D77683" w:rsidRPr="00235BB0">
        <w:rPr>
          <w:rFonts w:ascii="Arial" w:hAnsi="Arial" w:cs="Arial"/>
          <w:lang w:val="en-US" w:eastAsia="zh-CN"/>
        </w:rPr>
        <w:t>the</w:t>
      </w:r>
      <w:r w:rsidR="00454BA3">
        <w:rPr>
          <w:rFonts w:ascii="Arial" w:hAnsi="Arial" w:cs="Arial"/>
          <w:lang w:val="en-US" w:eastAsia="zh-CN"/>
        </w:rPr>
        <w:t xml:space="preserve"> </w:t>
      </w:r>
      <w:r w:rsidR="00000943" w:rsidRPr="00000943">
        <w:rPr>
          <w:rFonts w:ascii="Arial" w:hAnsi="Arial" w:cs="Arial"/>
          <w:lang w:val="en-US" w:eastAsia="zh-CN"/>
        </w:rPr>
        <w:t>response</w:t>
      </w:r>
      <w:r w:rsidRPr="00235BB0">
        <w:rPr>
          <w:rFonts w:ascii="Arial" w:hAnsi="Arial" w:cs="Arial"/>
          <w:lang w:val="en-US" w:eastAsia="zh-CN"/>
        </w:rPr>
        <w:t>.</w:t>
      </w:r>
    </w:p>
    <w:p w14:paraId="3D094249" w14:textId="77777777" w:rsidR="00183683" w:rsidRDefault="0071020D">
      <w:pPr>
        <w:spacing w:after="120"/>
        <w:rPr>
          <w:rFonts w:ascii="Arial" w:hAnsi="Arial" w:cs="Arial"/>
          <w:b/>
        </w:rPr>
      </w:pPr>
      <w:r>
        <w:rPr>
          <w:rFonts w:ascii="Arial" w:hAnsi="Arial" w:cs="Arial"/>
          <w:b/>
        </w:rPr>
        <w:t>3. Dates of Next TSG-RAN WG2 Meetings:</w:t>
      </w:r>
    </w:p>
    <w:p w14:paraId="47645FD4" w14:textId="58C2188C" w:rsidR="00D77683" w:rsidRDefault="00D77683" w:rsidP="00392FE2">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WG1 Meeting #</w:t>
      </w:r>
      <w:r>
        <w:rPr>
          <w:rFonts w:ascii="Arial" w:eastAsiaTheme="minorEastAsia" w:hAnsi="Arial" w:cs="Arial"/>
          <w:bCs/>
          <w:lang w:eastAsia="zh-CN"/>
        </w:rPr>
        <w:t>112</w:t>
      </w:r>
      <w:r w:rsidR="00000943">
        <w:rPr>
          <w:rFonts w:ascii="Arial" w:eastAsiaTheme="minorEastAsia" w:hAnsi="Arial" w:cs="Arial"/>
          <w:bCs/>
          <w:lang w:eastAsia="zh-CN"/>
        </w:rPr>
        <w:t xml:space="preserve">                              27</w:t>
      </w:r>
      <w:r w:rsidR="00000943" w:rsidRPr="00000943">
        <w:t xml:space="preserve"> </w:t>
      </w:r>
      <w:r w:rsidR="00000943" w:rsidRPr="00000943">
        <w:rPr>
          <w:rFonts w:ascii="Arial" w:eastAsiaTheme="minorEastAsia" w:hAnsi="Arial" w:cs="Arial"/>
          <w:bCs/>
          <w:lang w:eastAsia="zh-CN"/>
        </w:rPr>
        <w:t xml:space="preserve">February </w:t>
      </w:r>
      <w:r w:rsidR="00000943">
        <w:rPr>
          <w:rFonts w:ascii="Arial" w:eastAsiaTheme="minorEastAsia" w:hAnsi="Arial" w:cs="Arial"/>
          <w:bCs/>
          <w:lang w:eastAsia="zh-CN"/>
        </w:rPr>
        <w:t>– 3 M</w:t>
      </w:r>
      <w:r w:rsidR="00000943">
        <w:rPr>
          <w:rFonts w:ascii="Arial" w:eastAsiaTheme="minorEastAsia" w:hAnsi="Arial" w:cs="Arial" w:hint="eastAsia"/>
          <w:bCs/>
          <w:lang w:eastAsia="zh-CN"/>
        </w:rPr>
        <w:t>arch</w:t>
      </w:r>
      <w:r w:rsidR="00000943">
        <w:rPr>
          <w:rFonts w:ascii="Arial" w:eastAsiaTheme="minorEastAsia" w:hAnsi="Arial" w:cs="Arial"/>
          <w:bCs/>
          <w:lang w:eastAsia="zh-CN"/>
        </w:rPr>
        <w:t xml:space="preserve"> 2023               A</w:t>
      </w:r>
      <w:r w:rsidR="00000943">
        <w:rPr>
          <w:rFonts w:ascii="Arial" w:eastAsiaTheme="minorEastAsia" w:hAnsi="Arial" w:cs="Arial" w:hint="eastAsia"/>
          <w:bCs/>
          <w:lang w:eastAsia="zh-CN"/>
        </w:rPr>
        <w:t>th</w:t>
      </w:r>
      <w:r w:rsidR="00000943">
        <w:rPr>
          <w:rFonts w:ascii="Arial" w:eastAsiaTheme="minorEastAsia" w:hAnsi="Arial" w:cs="Arial"/>
          <w:bCs/>
          <w:lang w:eastAsia="zh-CN"/>
        </w:rPr>
        <w:t>ens, Greece</w:t>
      </w:r>
    </w:p>
    <w:p w14:paraId="61459258" w14:textId="17F842E9" w:rsidR="00937A17" w:rsidRDefault="00937A17" w:rsidP="003276DA">
      <w:pPr>
        <w:tabs>
          <w:tab w:val="left" w:pos="4562"/>
          <w:tab w:val="left" w:pos="7754"/>
        </w:tabs>
        <w:spacing w:after="120"/>
        <w:ind w:left="2268" w:hanging="2268"/>
        <w:rPr>
          <w:rFonts w:ascii="Arial" w:eastAsiaTheme="minorEastAsia" w:hAnsi="Arial" w:cs="Arial"/>
          <w:bCs/>
          <w:lang w:eastAsia="zh-CN"/>
        </w:rPr>
      </w:pPr>
      <w:r>
        <w:rPr>
          <w:rFonts w:ascii="Arial" w:eastAsia="MS Mincho" w:hAnsi="Arial" w:cs="Arial"/>
          <w:bCs/>
          <w:lang w:val="en-US"/>
        </w:rPr>
        <w:t>TSG RAN WG1 Meeting #</w:t>
      </w:r>
      <w:r>
        <w:rPr>
          <w:rFonts w:ascii="Arial" w:eastAsiaTheme="minorEastAsia" w:hAnsi="Arial" w:cs="Arial"/>
          <w:bCs/>
          <w:lang w:eastAsia="zh-CN"/>
        </w:rPr>
        <w:t>112-bis</w:t>
      </w:r>
      <w:r>
        <w:rPr>
          <w:rFonts w:ascii="Arial" w:eastAsiaTheme="minorEastAsia" w:hAnsi="Arial" w:cs="Arial"/>
          <w:bCs/>
          <w:lang w:eastAsia="zh-CN"/>
        </w:rPr>
        <w:tab/>
        <w:t xml:space="preserve">17 April – 26 April </w:t>
      </w:r>
      <w:r w:rsidR="003276DA">
        <w:rPr>
          <w:rFonts w:ascii="Arial" w:eastAsiaTheme="minorEastAsia" w:hAnsi="Arial" w:cs="Arial"/>
          <w:bCs/>
          <w:lang w:eastAsia="zh-CN"/>
        </w:rPr>
        <w:t xml:space="preserve"> </w:t>
      </w:r>
      <w:r>
        <w:rPr>
          <w:rFonts w:ascii="Arial" w:eastAsiaTheme="minorEastAsia" w:hAnsi="Arial" w:cs="Arial"/>
          <w:bCs/>
          <w:lang w:eastAsia="zh-CN"/>
        </w:rPr>
        <w:t>2023</w:t>
      </w:r>
      <w:r>
        <w:rPr>
          <w:rFonts w:ascii="Arial" w:eastAsiaTheme="minorEastAsia" w:hAnsi="Arial" w:cs="Arial"/>
          <w:bCs/>
          <w:lang w:eastAsia="zh-CN"/>
        </w:rPr>
        <w:tab/>
        <w:t>Online</w:t>
      </w:r>
    </w:p>
    <w:p w14:paraId="29349504" w14:textId="77777777" w:rsidR="00937A17" w:rsidRPr="00937A17" w:rsidRDefault="00937A17" w:rsidP="00392FE2">
      <w:pPr>
        <w:tabs>
          <w:tab w:val="left" w:pos="4253"/>
          <w:tab w:val="left" w:pos="7655"/>
        </w:tabs>
        <w:spacing w:after="120"/>
        <w:ind w:left="2268" w:hanging="2268"/>
        <w:rPr>
          <w:rFonts w:ascii="Arial" w:eastAsiaTheme="minorEastAsia" w:hAnsi="Arial" w:cs="Arial"/>
          <w:bCs/>
          <w:lang w:eastAsia="zh-CN"/>
        </w:rPr>
      </w:pPr>
    </w:p>
    <w:sectPr w:rsidR="00937A17" w:rsidRPr="00937A17">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838A0" w14:textId="77777777" w:rsidR="00256EA2" w:rsidRDefault="00256EA2" w:rsidP="00144954">
      <w:r>
        <w:separator/>
      </w:r>
    </w:p>
  </w:endnote>
  <w:endnote w:type="continuationSeparator" w:id="0">
    <w:p w14:paraId="76E98C24" w14:textId="77777777" w:rsidR="00256EA2" w:rsidRDefault="00256EA2" w:rsidP="0014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43A6A" w14:textId="77777777" w:rsidR="00256EA2" w:rsidRDefault="00256EA2" w:rsidP="00144954">
      <w:r>
        <w:separator/>
      </w:r>
    </w:p>
  </w:footnote>
  <w:footnote w:type="continuationSeparator" w:id="0">
    <w:p w14:paraId="2AFCAA47" w14:textId="77777777" w:rsidR="00256EA2" w:rsidRDefault="00256EA2" w:rsidP="00144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F78D0"/>
    <w:multiLevelType w:val="hybridMultilevel"/>
    <w:tmpl w:val="5A8E5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9"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5"/>
  </w:num>
  <w:num w:numId="4">
    <w:abstractNumId w:val="7"/>
  </w:num>
  <w:num w:numId="5">
    <w:abstractNumId w:val="9"/>
  </w:num>
  <w:num w:numId="6">
    <w:abstractNumId w:val="8"/>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0943"/>
    <w:rsid w:val="000011B7"/>
    <w:rsid w:val="000051DD"/>
    <w:rsid w:val="00006801"/>
    <w:rsid w:val="00007055"/>
    <w:rsid w:val="00010452"/>
    <w:rsid w:val="00012A27"/>
    <w:rsid w:val="000148A2"/>
    <w:rsid w:val="00015DE5"/>
    <w:rsid w:val="00021869"/>
    <w:rsid w:val="00021F7C"/>
    <w:rsid w:val="00025BA8"/>
    <w:rsid w:val="00027EE3"/>
    <w:rsid w:val="00030742"/>
    <w:rsid w:val="00031127"/>
    <w:rsid w:val="00032EAE"/>
    <w:rsid w:val="0003798E"/>
    <w:rsid w:val="00042B86"/>
    <w:rsid w:val="00051070"/>
    <w:rsid w:val="000540D1"/>
    <w:rsid w:val="00060BDB"/>
    <w:rsid w:val="000618F1"/>
    <w:rsid w:val="000626AE"/>
    <w:rsid w:val="00067361"/>
    <w:rsid w:val="0006775A"/>
    <w:rsid w:val="0007062C"/>
    <w:rsid w:val="000760A1"/>
    <w:rsid w:val="000775CE"/>
    <w:rsid w:val="000977CD"/>
    <w:rsid w:val="000A55EB"/>
    <w:rsid w:val="000B1002"/>
    <w:rsid w:val="000B3269"/>
    <w:rsid w:val="000B370A"/>
    <w:rsid w:val="000C2522"/>
    <w:rsid w:val="000D79D2"/>
    <w:rsid w:val="000E0E9B"/>
    <w:rsid w:val="000E23DC"/>
    <w:rsid w:val="000E417B"/>
    <w:rsid w:val="000E4239"/>
    <w:rsid w:val="000E55FA"/>
    <w:rsid w:val="000E59AF"/>
    <w:rsid w:val="000E5C69"/>
    <w:rsid w:val="000F0C7C"/>
    <w:rsid w:val="000F36EF"/>
    <w:rsid w:val="001010C5"/>
    <w:rsid w:val="00102347"/>
    <w:rsid w:val="001223F2"/>
    <w:rsid w:val="00123688"/>
    <w:rsid w:val="0013176F"/>
    <w:rsid w:val="00131F91"/>
    <w:rsid w:val="001340C0"/>
    <w:rsid w:val="00136114"/>
    <w:rsid w:val="00140C0E"/>
    <w:rsid w:val="00144954"/>
    <w:rsid w:val="0014659F"/>
    <w:rsid w:val="001477A8"/>
    <w:rsid w:val="00156114"/>
    <w:rsid w:val="00156CBB"/>
    <w:rsid w:val="00157686"/>
    <w:rsid w:val="00160ECA"/>
    <w:rsid w:val="00161AA0"/>
    <w:rsid w:val="0016488D"/>
    <w:rsid w:val="00164D6D"/>
    <w:rsid w:val="0016511B"/>
    <w:rsid w:val="00165955"/>
    <w:rsid w:val="00166746"/>
    <w:rsid w:val="00170392"/>
    <w:rsid w:val="0017220F"/>
    <w:rsid w:val="00175AF5"/>
    <w:rsid w:val="00180D66"/>
    <w:rsid w:val="00183683"/>
    <w:rsid w:val="0018708A"/>
    <w:rsid w:val="00190793"/>
    <w:rsid w:val="001A069D"/>
    <w:rsid w:val="001A35B6"/>
    <w:rsid w:val="001B25AD"/>
    <w:rsid w:val="001B5161"/>
    <w:rsid w:val="001B6113"/>
    <w:rsid w:val="001C0F7A"/>
    <w:rsid w:val="001C3549"/>
    <w:rsid w:val="001D13AD"/>
    <w:rsid w:val="001D15BE"/>
    <w:rsid w:val="001D5C16"/>
    <w:rsid w:val="001E453E"/>
    <w:rsid w:val="001E77AC"/>
    <w:rsid w:val="001F147D"/>
    <w:rsid w:val="001F44BD"/>
    <w:rsid w:val="00203086"/>
    <w:rsid w:val="002065C9"/>
    <w:rsid w:val="002067ED"/>
    <w:rsid w:val="002071A3"/>
    <w:rsid w:val="002126EB"/>
    <w:rsid w:val="002175D3"/>
    <w:rsid w:val="0022124B"/>
    <w:rsid w:val="00223AF8"/>
    <w:rsid w:val="00224DB9"/>
    <w:rsid w:val="00231D86"/>
    <w:rsid w:val="00232390"/>
    <w:rsid w:val="002330B1"/>
    <w:rsid w:val="00233B55"/>
    <w:rsid w:val="00233D1C"/>
    <w:rsid w:val="0024036B"/>
    <w:rsid w:val="00245870"/>
    <w:rsid w:val="00251F39"/>
    <w:rsid w:val="002541E4"/>
    <w:rsid w:val="0025509E"/>
    <w:rsid w:val="002564BA"/>
    <w:rsid w:val="00256EA2"/>
    <w:rsid w:val="00256FBA"/>
    <w:rsid w:val="00256FC5"/>
    <w:rsid w:val="00261652"/>
    <w:rsid w:val="00264F47"/>
    <w:rsid w:val="002651ED"/>
    <w:rsid w:val="002717E7"/>
    <w:rsid w:val="00272130"/>
    <w:rsid w:val="00281928"/>
    <w:rsid w:val="00285C6A"/>
    <w:rsid w:val="00291CB5"/>
    <w:rsid w:val="002B1BDF"/>
    <w:rsid w:val="002B3F75"/>
    <w:rsid w:val="002B64E7"/>
    <w:rsid w:val="002C0BFE"/>
    <w:rsid w:val="002C3E10"/>
    <w:rsid w:val="002C6288"/>
    <w:rsid w:val="002C695C"/>
    <w:rsid w:val="002C7058"/>
    <w:rsid w:val="002D13EF"/>
    <w:rsid w:val="002D2010"/>
    <w:rsid w:val="002D40E7"/>
    <w:rsid w:val="002D5BFE"/>
    <w:rsid w:val="002F2E15"/>
    <w:rsid w:val="002F7AD0"/>
    <w:rsid w:val="00301F43"/>
    <w:rsid w:val="00304C5E"/>
    <w:rsid w:val="00306EB6"/>
    <w:rsid w:val="003148B5"/>
    <w:rsid w:val="00317814"/>
    <w:rsid w:val="0032093F"/>
    <w:rsid w:val="003276DA"/>
    <w:rsid w:val="00333655"/>
    <w:rsid w:val="00333EC1"/>
    <w:rsid w:val="003533A6"/>
    <w:rsid w:val="00353590"/>
    <w:rsid w:val="00355EF3"/>
    <w:rsid w:val="003672C2"/>
    <w:rsid w:val="00372906"/>
    <w:rsid w:val="00372B5E"/>
    <w:rsid w:val="00372EF2"/>
    <w:rsid w:val="00374E01"/>
    <w:rsid w:val="00391CA6"/>
    <w:rsid w:val="00392FE2"/>
    <w:rsid w:val="003977DA"/>
    <w:rsid w:val="003A0AFD"/>
    <w:rsid w:val="003A0F99"/>
    <w:rsid w:val="003A2FCD"/>
    <w:rsid w:val="003A3141"/>
    <w:rsid w:val="003B0D08"/>
    <w:rsid w:val="003B33CC"/>
    <w:rsid w:val="003C666F"/>
    <w:rsid w:val="003D1F83"/>
    <w:rsid w:val="003D23B2"/>
    <w:rsid w:val="003D3381"/>
    <w:rsid w:val="003D5EFC"/>
    <w:rsid w:val="003E4F4A"/>
    <w:rsid w:val="003F5523"/>
    <w:rsid w:val="003F5912"/>
    <w:rsid w:val="003F66B9"/>
    <w:rsid w:val="00402585"/>
    <w:rsid w:val="00402D77"/>
    <w:rsid w:val="004035C0"/>
    <w:rsid w:val="004053CC"/>
    <w:rsid w:val="00417103"/>
    <w:rsid w:val="00422E84"/>
    <w:rsid w:val="00424C12"/>
    <w:rsid w:val="00425024"/>
    <w:rsid w:val="004256C3"/>
    <w:rsid w:val="00426890"/>
    <w:rsid w:val="00427CF9"/>
    <w:rsid w:val="00432648"/>
    <w:rsid w:val="00432CCA"/>
    <w:rsid w:val="004402BA"/>
    <w:rsid w:val="00441733"/>
    <w:rsid w:val="004426F2"/>
    <w:rsid w:val="004446C5"/>
    <w:rsid w:val="00447DBC"/>
    <w:rsid w:val="00454BA3"/>
    <w:rsid w:val="00455AA9"/>
    <w:rsid w:val="0046083D"/>
    <w:rsid w:val="00463675"/>
    <w:rsid w:val="00465008"/>
    <w:rsid w:val="0046640A"/>
    <w:rsid w:val="00466B93"/>
    <w:rsid w:val="00473A30"/>
    <w:rsid w:val="004777DA"/>
    <w:rsid w:val="004924E0"/>
    <w:rsid w:val="00493794"/>
    <w:rsid w:val="004C00BC"/>
    <w:rsid w:val="004C6B4A"/>
    <w:rsid w:val="004D1CD2"/>
    <w:rsid w:val="004D3EB3"/>
    <w:rsid w:val="004D60DA"/>
    <w:rsid w:val="004D7C60"/>
    <w:rsid w:val="004E2FE4"/>
    <w:rsid w:val="004F12D0"/>
    <w:rsid w:val="00503E7C"/>
    <w:rsid w:val="00511873"/>
    <w:rsid w:val="005144BF"/>
    <w:rsid w:val="005149F1"/>
    <w:rsid w:val="00516432"/>
    <w:rsid w:val="00516508"/>
    <w:rsid w:val="0052029F"/>
    <w:rsid w:val="0052041B"/>
    <w:rsid w:val="0052073E"/>
    <w:rsid w:val="00525D2B"/>
    <w:rsid w:val="00526DDE"/>
    <w:rsid w:val="00531A6B"/>
    <w:rsid w:val="0053788C"/>
    <w:rsid w:val="00540462"/>
    <w:rsid w:val="00543B79"/>
    <w:rsid w:val="005459BD"/>
    <w:rsid w:val="005460B3"/>
    <w:rsid w:val="0054629C"/>
    <w:rsid w:val="0054670A"/>
    <w:rsid w:val="00551589"/>
    <w:rsid w:val="005526BA"/>
    <w:rsid w:val="0055303B"/>
    <w:rsid w:val="005576A1"/>
    <w:rsid w:val="00563CA3"/>
    <w:rsid w:val="00582179"/>
    <w:rsid w:val="005908D4"/>
    <w:rsid w:val="00595CE8"/>
    <w:rsid w:val="005A4F32"/>
    <w:rsid w:val="005B2A24"/>
    <w:rsid w:val="005C0C8A"/>
    <w:rsid w:val="005C2C6A"/>
    <w:rsid w:val="005C4B72"/>
    <w:rsid w:val="005D0440"/>
    <w:rsid w:val="005E036C"/>
    <w:rsid w:val="005E4F9A"/>
    <w:rsid w:val="005F0235"/>
    <w:rsid w:val="005F6C77"/>
    <w:rsid w:val="0060069E"/>
    <w:rsid w:val="006020EC"/>
    <w:rsid w:val="00602587"/>
    <w:rsid w:val="006036C9"/>
    <w:rsid w:val="00604940"/>
    <w:rsid w:val="0060592C"/>
    <w:rsid w:val="00610518"/>
    <w:rsid w:val="00611B45"/>
    <w:rsid w:val="00613169"/>
    <w:rsid w:val="006151CF"/>
    <w:rsid w:val="006165A6"/>
    <w:rsid w:val="00617360"/>
    <w:rsid w:val="00620844"/>
    <w:rsid w:val="00620A6D"/>
    <w:rsid w:val="0062409A"/>
    <w:rsid w:val="006274BE"/>
    <w:rsid w:val="00643E99"/>
    <w:rsid w:val="00646065"/>
    <w:rsid w:val="00655879"/>
    <w:rsid w:val="00661381"/>
    <w:rsid w:val="00661B76"/>
    <w:rsid w:val="0067024C"/>
    <w:rsid w:val="00670B91"/>
    <w:rsid w:val="00673396"/>
    <w:rsid w:val="00675B90"/>
    <w:rsid w:val="0067616D"/>
    <w:rsid w:val="00685C31"/>
    <w:rsid w:val="00691D34"/>
    <w:rsid w:val="006927D6"/>
    <w:rsid w:val="00692F2C"/>
    <w:rsid w:val="00694490"/>
    <w:rsid w:val="00694D3C"/>
    <w:rsid w:val="00697856"/>
    <w:rsid w:val="006A026E"/>
    <w:rsid w:val="006A7686"/>
    <w:rsid w:val="006A7DDF"/>
    <w:rsid w:val="006B15B5"/>
    <w:rsid w:val="006C0D8B"/>
    <w:rsid w:val="006C1E78"/>
    <w:rsid w:val="006C2A5D"/>
    <w:rsid w:val="006D0B53"/>
    <w:rsid w:val="006D0CA9"/>
    <w:rsid w:val="006E30F4"/>
    <w:rsid w:val="006E4473"/>
    <w:rsid w:val="006E6A85"/>
    <w:rsid w:val="006F2719"/>
    <w:rsid w:val="006F2BF3"/>
    <w:rsid w:val="00701A28"/>
    <w:rsid w:val="0071020D"/>
    <w:rsid w:val="00710C37"/>
    <w:rsid w:val="00712F9F"/>
    <w:rsid w:val="0071621F"/>
    <w:rsid w:val="0072280D"/>
    <w:rsid w:val="0072655A"/>
    <w:rsid w:val="007310C6"/>
    <w:rsid w:val="00734CB9"/>
    <w:rsid w:val="00742A17"/>
    <w:rsid w:val="00743DCB"/>
    <w:rsid w:val="00751EC5"/>
    <w:rsid w:val="0076068E"/>
    <w:rsid w:val="00774F34"/>
    <w:rsid w:val="00777AC2"/>
    <w:rsid w:val="00780340"/>
    <w:rsid w:val="00780C68"/>
    <w:rsid w:val="0079584B"/>
    <w:rsid w:val="007A1FDC"/>
    <w:rsid w:val="007A4C79"/>
    <w:rsid w:val="007B0169"/>
    <w:rsid w:val="007B1929"/>
    <w:rsid w:val="007B2E8E"/>
    <w:rsid w:val="007B3B4A"/>
    <w:rsid w:val="007B4F20"/>
    <w:rsid w:val="007B4F4C"/>
    <w:rsid w:val="007B6683"/>
    <w:rsid w:val="007D2A61"/>
    <w:rsid w:val="007E05C8"/>
    <w:rsid w:val="007E08C2"/>
    <w:rsid w:val="007E1127"/>
    <w:rsid w:val="007E3CEC"/>
    <w:rsid w:val="007E4486"/>
    <w:rsid w:val="007F0311"/>
    <w:rsid w:val="007F705E"/>
    <w:rsid w:val="008046B4"/>
    <w:rsid w:val="008103DA"/>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66892"/>
    <w:rsid w:val="008700FF"/>
    <w:rsid w:val="008760EE"/>
    <w:rsid w:val="00877906"/>
    <w:rsid w:val="0088301C"/>
    <w:rsid w:val="008861F2"/>
    <w:rsid w:val="00895FE2"/>
    <w:rsid w:val="008A20FB"/>
    <w:rsid w:val="008B2616"/>
    <w:rsid w:val="008B4528"/>
    <w:rsid w:val="008C05C9"/>
    <w:rsid w:val="008C43F2"/>
    <w:rsid w:val="008C59A8"/>
    <w:rsid w:val="008D098C"/>
    <w:rsid w:val="008E7763"/>
    <w:rsid w:val="008F0549"/>
    <w:rsid w:val="008F174B"/>
    <w:rsid w:val="008F2903"/>
    <w:rsid w:val="0090172D"/>
    <w:rsid w:val="00904A3F"/>
    <w:rsid w:val="00910C2C"/>
    <w:rsid w:val="00916BF5"/>
    <w:rsid w:val="0091710C"/>
    <w:rsid w:val="00923E7C"/>
    <w:rsid w:val="009252F6"/>
    <w:rsid w:val="0093219D"/>
    <w:rsid w:val="00937A17"/>
    <w:rsid w:val="00942813"/>
    <w:rsid w:val="00952403"/>
    <w:rsid w:val="00954F3E"/>
    <w:rsid w:val="00956536"/>
    <w:rsid w:val="00970791"/>
    <w:rsid w:val="009721D2"/>
    <w:rsid w:val="0098553D"/>
    <w:rsid w:val="00991A40"/>
    <w:rsid w:val="00991BB7"/>
    <w:rsid w:val="00993DD9"/>
    <w:rsid w:val="009968D6"/>
    <w:rsid w:val="009A378E"/>
    <w:rsid w:val="009A4F6A"/>
    <w:rsid w:val="009A5B44"/>
    <w:rsid w:val="009B13B7"/>
    <w:rsid w:val="009C5270"/>
    <w:rsid w:val="009C6B80"/>
    <w:rsid w:val="009E4A8B"/>
    <w:rsid w:val="009F2F96"/>
    <w:rsid w:val="009F38A1"/>
    <w:rsid w:val="009F4AC9"/>
    <w:rsid w:val="009F7C4C"/>
    <w:rsid w:val="00A05506"/>
    <w:rsid w:val="00A22A87"/>
    <w:rsid w:val="00A37D21"/>
    <w:rsid w:val="00A42568"/>
    <w:rsid w:val="00A574A1"/>
    <w:rsid w:val="00A65A3A"/>
    <w:rsid w:val="00A66119"/>
    <w:rsid w:val="00A72E62"/>
    <w:rsid w:val="00A7585E"/>
    <w:rsid w:val="00A82A19"/>
    <w:rsid w:val="00A85213"/>
    <w:rsid w:val="00A86B6A"/>
    <w:rsid w:val="00A87F2E"/>
    <w:rsid w:val="00A9067B"/>
    <w:rsid w:val="00A9073D"/>
    <w:rsid w:val="00A94F54"/>
    <w:rsid w:val="00AA1FBC"/>
    <w:rsid w:val="00AB12A8"/>
    <w:rsid w:val="00AB4513"/>
    <w:rsid w:val="00AB69D6"/>
    <w:rsid w:val="00AC0ACB"/>
    <w:rsid w:val="00AC1DF7"/>
    <w:rsid w:val="00AC286D"/>
    <w:rsid w:val="00AC5D9A"/>
    <w:rsid w:val="00AC6556"/>
    <w:rsid w:val="00AC75AF"/>
    <w:rsid w:val="00AD2B4E"/>
    <w:rsid w:val="00AD4460"/>
    <w:rsid w:val="00AD4D96"/>
    <w:rsid w:val="00AD6458"/>
    <w:rsid w:val="00AF3BF4"/>
    <w:rsid w:val="00AF499D"/>
    <w:rsid w:val="00AF5F6A"/>
    <w:rsid w:val="00B01FC1"/>
    <w:rsid w:val="00B12495"/>
    <w:rsid w:val="00B14938"/>
    <w:rsid w:val="00B15382"/>
    <w:rsid w:val="00B172A4"/>
    <w:rsid w:val="00B17B0B"/>
    <w:rsid w:val="00B17ECC"/>
    <w:rsid w:val="00B218C5"/>
    <w:rsid w:val="00B2441D"/>
    <w:rsid w:val="00B27CE8"/>
    <w:rsid w:val="00B37559"/>
    <w:rsid w:val="00B42531"/>
    <w:rsid w:val="00B437C0"/>
    <w:rsid w:val="00B517F6"/>
    <w:rsid w:val="00B65402"/>
    <w:rsid w:val="00B6611B"/>
    <w:rsid w:val="00B70B7E"/>
    <w:rsid w:val="00B715E3"/>
    <w:rsid w:val="00B7172E"/>
    <w:rsid w:val="00B75DEA"/>
    <w:rsid w:val="00B766B0"/>
    <w:rsid w:val="00B9151A"/>
    <w:rsid w:val="00B97FCB"/>
    <w:rsid w:val="00BA25EB"/>
    <w:rsid w:val="00BA6E43"/>
    <w:rsid w:val="00BB46A9"/>
    <w:rsid w:val="00BB68BA"/>
    <w:rsid w:val="00BC42BA"/>
    <w:rsid w:val="00BD18DA"/>
    <w:rsid w:val="00BD2D07"/>
    <w:rsid w:val="00BD42F4"/>
    <w:rsid w:val="00BD4EDD"/>
    <w:rsid w:val="00BE205A"/>
    <w:rsid w:val="00BF0134"/>
    <w:rsid w:val="00BF06F9"/>
    <w:rsid w:val="00C067CF"/>
    <w:rsid w:val="00C1332A"/>
    <w:rsid w:val="00C23A35"/>
    <w:rsid w:val="00C30744"/>
    <w:rsid w:val="00C35F0B"/>
    <w:rsid w:val="00C36D63"/>
    <w:rsid w:val="00C468CC"/>
    <w:rsid w:val="00C527A5"/>
    <w:rsid w:val="00C579C9"/>
    <w:rsid w:val="00C607AE"/>
    <w:rsid w:val="00C646EE"/>
    <w:rsid w:val="00C6528C"/>
    <w:rsid w:val="00C67A64"/>
    <w:rsid w:val="00C730FD"/>
    <w:rsid w:val="00C76DD2"/>
    <w:rsid w:val="00C82B7A"/>
    <w:rsid w:val="00C83AE2"/>
    <w:rsid w:val="00C85229"/>
    <w:rsid w:val="00C87261"/>
    <w:rsid w:val="00C87BAD"/>
    <w:rsid w:val="00C915BD"/>
    <w:rsid w:val="00C9197C"/>
    <w:rsid w:val="00C92498"/>
    <w:rsid w:val="00C939D9"/>
    <w:rsid w:val="00C96DB5"/>
    <w:rsid w:val="00CA0262"/>
    <w:rsid w:val="00CA1B10"/>
    <w:rsid w:val="00CA1FAF"/>
    <w:rsid w:val="00CA4791"/>
    <w:rsid w:val="00CA4B4B"/>
    <w:rsid w:val="00CA4D0D"/>
    <w:rsid w:val="00CA5B96"/>
    <w:rsid w:val="00CB49F1"/>
    <w:rsid w:val="00CC0D3E"/>
    <w:rsid w:val="00CC43A1"/>
    <w:rsid w:val="00CC78BF"/>
    <w:rsid w:val="00CC7C5B"/>
    <w:rsid w:val="00CD4E1D"/>
    <w:rsid w:val="00CE04E0"/>
    <w:rsid w:val="00CE1433"/>
    <w:rsid w:val="00CF1BBB"/>
    <w:rsid w:val="00CF7A48"/>
    <w:rsid w:val="00D16DD2"/>
    <w:rsid w:val="00D172D3"/>
    <w:rsid w:val="00D303B5"/>
    <w:rsid w:val="00D31596"/>
    <w:rsid w:val="00D31912"/>
    <w:rsid w:val="00D34669"/>
    <w:rsid w:val="00D35E03"/>
    <w:rsid w:val="00D42A4B"/>
    <w:rsid w:val="00D43121"/>
    <w:rsid w:val="00D51B62"/>
    <w:rsid w:val="00D66537"/>
    <w:rsid w:val="00D669F8"/>
    <w:rsid w:val="00D6708E"/>
    <w:rsid w:val="00D727AF"/>
    <w:rsid w:val="00D77683"/>
    <w:rsid w:val="00D845E2"/>
    <w:rsid w:val="00D86F76"/>
    <w:rsid w:val="00D917F9"/>
    <w:rsid w:val="00D93F0F"/>
    <w:rsid w:val="00DA02A1"/>
    <w:rsid w:val="00DA085F"/>
    <w:rsid w:val="00DA0BB6"/>
    <w:rsid w:val="00DA14D5"/>
    <w:rsid w:val="00DB0782"/>
    <w:rsid w:val="00DB0EC2"/>
    <w:rsid w:val="00DB4609"/>
    <w:rsid w:val="00DB6E0A"/>
    <w:rsid w:val="00DC4A95"/>
    <w:rsid w:val="00DC5D14"/>
    <w:rsid w:val="00DD2CAC"/>
    <w:rsid w:val="00DD2FE3"/>
    <w:rsid w:val="00DD54DE"/>
    <w:rsid w:val="00DE54F1"/>
    <w:rsid w:val="00DE7B78"/>
    <w:rsid w:val="00DF169D"/>
    <w:rsid w:val="00DF3737"/>
    <w:rsid w:val="00DF707A"/>
    <w:rsid w:val="00E00C05"/>
    <w:rsid w:val="00E015F5"/>
    <w:rsid w:val="00E108B3"/>
    <w:rsid w:val="00E11415"/>
    <w:rsid w:val="00E209E4"/>
    <w:rsid w:val="00E23AE1"/>
    <w:rsid w:val="00E2715F"/>
    <w:rsid w:val="00E30D4F"/>
    <w:rsid w:val="00E378B1"/>
    <w:rsid w:val="00E400C6"/>
    <w:rsid w:val="00E5695F"/>
    <w:rsid w:val="00E56E34"/>
    <w:rsid w:val="00E62F5F"/>
    <w:rsid w:val="00E70247"/>
    <w:rsid w:val="00E77221"/>
    <w:rsid w:val="00E7799E"/>
    <w:rsid w:val="00E77EF1"/>
    <w:rsid w:val="00E8380E"/>
    <w:rsid w:val="00E84B29"/>
    <w:rsid w:val="00E871E4"/>
    <w:rsid w:val="00E87622"/>
    <w:rsid w:val="00E918E8"/>
    <w:rsid w:val="00E95B34"/>
    <w:rsid w:val="00EA0EC5"/>
    <w:rsid w:val="00EA28C4"/>
    <w:rsid w:val="00EA50B4"/>
    <w:rsid w:val="00EB054C"/>
    <w:rsid w:val="00EC48E8"/>
    <w:rsid w:val="00EC5921"/>
    <w:rsid w:val="00EC6912"/>
    <w:rsid w:val="00EC6F07"/>
    <w:rsid w:val="00EC7F93"/>
    <w:rsid w:val="00ED03EE"/>
    <w:rsid w:val="00ED0A78"/>
    <w:rsid w:val="00EE5311"/>
    <w:rsid w:val="00EE72CF"/>
    <w:rsid w:val="00EF083F"/>
    <w:rsid w:val="00F002AD"/>
    <w:rsid w:val="00F043A5"/>
    <w:rsid w:val="00F0630D"/>
    <w:rsid w:val="00F10887"/>
    <w:rsid w:val="00F15241"/>
    <w:rsid w:val="00F17AF2"/>
    <w:rsid w:val="00F21707"/>
    <w:rsid w:val="00F23D6C"/>
    <w:rsid w:val="00F30EB6"/>
    <w:rsid w:val="00F37E51"/>
    <w:rsid w:val="00F44BF2"/>
    <w:rsid w:val="00F53328"/>
    <w:rsid w:val="00F55C58"/>
    <w:rsid w:val="00F600B9"/>
    <w:rsid w:val="00F80EC4"/>
    <w:rsid w:val="00F84449"/>
    <w:rsid w:val="00F9253F"/>
    <w:rsid w:val="00F94740"/>
    <w:rsid w:val="00FA0DCE"/>
    <w:rsid w:val="00FA191A"/>
    <w:rsid w:val="00FA21EA"/>
    <w:rsid w:val="00FB07B9"/>
    <w:rsid w:val="00FB1602"/>
    <w:rsid w:val="00FB210E"/>
    <w:rsid w:val="00FB297A"/>
    <w:rsid w:val="00FB44E7"/>
    <w:rsid w:val="00FC3DD5"/>
    <w:rsid w:val="00FD077E"/>
    <w:rsid w:val="00FD2728"/>
    <w:rsid w:val="00FE3674"/>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B8564"/>
  <w15:docId w15:val="{CE2195A9-D884-9D41-9C39-DA69569B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a4"/>
    <w:uiPriority w:val="99"/>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link w:val="10"/>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b">
    <w:name w:val="annotation subject"/>
    <w:basedOn w:val="a3"/>
    <w:next w:val="a3"/>
    <w:link w:val="ac"/>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style>
  <w:style w:type="character" w:styleId="af">
    <w:name w:val="Hyperlink"/>
    <w:uiPriority w:val="99"/>
    <w:unhideWhenUsed/>
    <w:qFormat/>
    <w:rPr>
      <w:color w:val="0000FF"/>
      <w:u w:val="single"/>
    </w:rPr>
  </w:style>
  <w:style w:type="character" w:styleId="af0">
    <w:name w:val="annotation reference"/>
    <w:qFormat/>
    <w:rPr>
      <w:sz w:val="16"/>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4">
    <w:name w:val="批注文字 字符"/>
    <w:link w:val="a3"/>
    <w:uiPriority w:val="99"/>
    <w:semiHidden/>
    <w:qFormat/>
    <w:rPr>
      <w:rFonts w:ascii="Arial" w:hAnsi="Arial"/>
      <w:lang w:val="en-GB" w:eastAsia="en-US"/>
    </w:rPr>
  </w:style>
  <w:style w:type="character" w:customStyle="1" w:styleId="af1">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10">
    <w:name w:val="页眉 字符1"/>
    <w:link w:val="aa"/>
    <w:uiPriority w:val="99"/>
    <w:qFormat/>
    <w:rPr>
      <w:lang w:val="en-GB" w:eastAsia="en-US"/>
    </w:rPr>
  </w:style>
  <w:style w:type="character" w:customStyle="1" w:styleId="af2">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Pr>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リスト段落,B"/>
    <w:basedOn w:val="a"/>
    <w:link w:val="af2"/>
    <w:uiPriority w:val="34"/>
    <w:qFormat/>
    <w:pPr>
      <w:ind w:left="720"/>
      <w:contextualSpacing/>
    </w:pPr>
  </w:style>
  <w:style w:type="character" w:customStyle="1" w:styleId="ac">
    <w:name w:val="批注主题 字符"/>
    <w:link w:val="ab"/>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a6">
    <w:name w:val="正文文本 字符"/>
    <w:link w:val="a5"/>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4"/>
    <w:next w:val="af4"/>
    <w:qFormat/>
    <w:pPr>
      <w:keepNext/>
    </w:pPr>
    <w:rPr>
      <w:rFonts w:ascii="Arial" w:hAnsi="Arial"/>
      <w:b/>
      <w:sz w:val="24"/>
    </w:rPr>
  </w:style>
  <w:style w:type="paragraph" w:customStyle="1" w:styleId="af4">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宋体" w:hAnsi="宋体"/>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sid w:val="006A7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621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1554A9-8C50-469C-96AE-01A324E9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小米</cp:lastModifiedBy>
  <cp:revision>3</cp:revision>
  <dcterms:created xsi:type="dcterms:W3CDTF">2022-11-07T08:34:00Z</dcterms:created>
  <dcterms:modified xsi:type="dcterms:W3CDTF">2022-11-07T08:37:00Z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y fmtid="{D5CDD505-2E9C-101B-9397-08002B2CF9AE}" pid="10" name="CWM4b861b0d37644feba3e5ff00b744fb6d">
    <vt:lpwstr>CWM3ao9dwZEjuvWduseEexNllTPUQnI5reZz1nGvNYZ+mTGOTCjDzTo7z60DJi75apuoYrlBErQaemgkfvQPCo8Og==</vt:lpwstr>
  </property>
</Properties>
</file>