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2594DD9F"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BA0D3B">
        <w:rPr>
          <w:rFonts w:ascii="Arial" w:hAnsi="Arial" w:cs="Arial"/>
          <w:b/>
          <w:kern w:val="2"/>
          <w:lang w:eastAsia="zh-CN"/>
        </w:rPr>
        <w:t>1</w:t>
      </w:r>
      <w:r>
        <w:rPr>
          <w:rFonts w:ascii="Arial" w:hAnsi="Arial" w:cs="Arial"/>
          <w:b/>
          <w:kern w:val="2"/>
          <w:lang w:eastAsia="zh-CN"/>
        </w:rPr>
        <w:tab/>
        <w:t>R1-</w:t>
      </w:r>
      <w:r w:rsidRPr="003860BB">
        <w:rPr>
          <w:rFonts w:ascii="Arial" w:hAnsi="Arial" w:cs="Arial"/>
          <w:b/>
          <w:kern w:val="2"/>
          <w:lang w:eastAsia="zh-CN"/>
        </w:rPr>
        <w:t>22</w:t>
      </w:r>
      <w:r w:rsidR="00BE5336">
        <w:rPr>
          <w:rFonts w:ascii="Arial" w:hAnsi="Arial" w:cs="Arial"/>
          <w:b/>
          <w:kern w:val="2"/>
          <w:lang w:eastAsia="zh-CN"/>
        </w:rPr>
        <w:t>1</w:t>
      </w:r>
      <w:r w:rsidR="00BA2EAE">
        <w:rPr>
          <w:rFonts w:ascii="Arial" w:hAnsi="Arial" w:cs="Arial"/>
          <w:b/>
          <w:kern w:val="2"/>
          <w:lang w:eastAsia="zh-CN"/>
        </w:rPr>
        <w:t>1055</w:t>
      </w:r>
    </w:p>
    <w:p w14:paraId="32148778" w14:textId="259B7361" w:rsidR="00DF24E7" w:rsidRPr="0053647E" w:rsidRDefault="004A05C8" w:rsidP="00EF2612">
      <w:pPr>
        <w:jc w:val="left"/>
        <w:rPr>
          <w:rFonts w:ascii="Arial" w:hAnsi="Arial" w:cs="Arial"/>
          <w:b/>
          <w:kern w:val="2"/>
          <w:lang w:eastAsia="zh-CN"/>
        </w:rPr>
      </w:pPr>
      <w:r>
        <w:rPr>
          <w:rFonts w:ascii="Arial" w:hAnsi="Arial" w:cs="Arial"/>
          <w:b/>
          <w:kern w:val="2"/>
          <w:lang w:eastAsia="zh-CN"/>
        </w:rPr>
        <w:t>Toulouse, France</w:t>
      </w:r>
      <w:r w:rsidR="00DF24E7" w:rsidRPr="0053647E">
        <w:rPr>
          <w:rFonts w:ascii="Arial" w:hAnsi="Arial" w:cs="Arial"/>
          <w:b/>
          <w:kern w:val="2"/>
          <w:lang w:eastAsia="zh-CN"/>
        </w:rPr>
        <w:t xml:space="preserve">, </w:t>
      </w:r>
      <w:r w:rsidR="00AA7713">
        <w:rPr>
          <w:rFonts w:ascii="Arial" w:hAnsi="Arial" w:cs="Arial"/>
          <w:b/>
          <w:kern w:val="2"/>
          <w:lang w:eastAsia="zh-CN"/>
        </w:rPr>
        <w:t>November</w:t>
      </w:r>
      <w:r w:rsidR="00DF24E7">
        <w:rPr>
          <w:rFonts w:ascii="Arial" w:hAnsi="Arial" w:cs="Arial"/>
          <w:b/>
          <w:kern w:val="2"/>
          <w:lang w:eastAsia="zh-CN"/>
        </w:rPr>
        <w:t xml:space="preserve"> 1</w:t>
      </w:r>
      <w:r w:rsidR="00AA7713">
        <w:rPr>
          <w:rFonts w:ascii="Arial" w:hAnsi="Arial" w:cs="Arial"/>
          <w:b/>
          <w:kern w:val="2"/>
          <w:lang w:eastAsia="zh-CN"/>
        </w:rPr>
        <w:t>4</w:t>
      </w:r>
      <w:r w:rsidR="00DF24E7">
        <w:rPr>
          <w:rFonts w:ascii="Arial" w:hAnsi="Arial" w:cs="Arial"/>
          <w:b/>
          <w:kern w:val="2"/>
          <w:lang w:eastAsia="zh-CN"/>
        </w:rPr>
        <w:t>-1</w:t>
      </w:r>
      <w:r w:rsidR="00AA7713">
        <w:rPr>
          <w:rFonts w:ascii="Arial" w:hAnsi="Arial" w:cs="Arial"/>
          <w:b/>
          <w:kern w:val="2"/>
          <w:lang w:eastAsia="zh-CN"/>
        </w:rPr>
        <w:t>8</w:t>
      </w:r>
      <w:r w:rsidR="00DF24E7" w:rsidRPr="0053647E">
        <w:rPr>
          <w:rFonts w:ascii="Arial" w:hAnsi="Arial" w:cs="Arial"/>
          <w:b/>
          <w:kern w:val="2"/>
          <w:lang w:eastAsia="zh-CN"/>
        </w:rPr>
        <w:t>, 202</w:t>
      </w:r>
      <w:r w:rsidR="00DF24E7">
        <w:rPr>
          <w:rFonts w:ascii="Arial" w:hAnsi="Arial" w:cs="Arial"/>
          <w:b/>
          <w:kern w:val="2"/>
          <w:lang w:eastAsia="zh-CN"/>
        </w:rPr>
        <w:t>2</w:t>
      </w:r>
    </w:p>
    <w:p w14:paraId="589DCD66" w14:textId="72E2B493"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Pr>
          <w:rFonts w:ascii="Arial" w:hAnsi="Arial" w:cs="Arial"/>
          <w:b/>
          <w:lang w:eastAsia="zh-CN"/>
        </w:rPr>
        <w:t>9</w:t>
      </w:r>
      <w:r w:rsidRPr="0053647E">
        <w:rPr>
          <w:rFonts w:ascii="Arial" w:hAnsi="Arial" w:cs="Arial"/>
          <w:b/>
          <w:lang w:eastAsia="zh-CN"/>
        </w:rPr>
        <w:t>.</w:t>
      </w:r>
      <w:r w:rsidR="00B83CD3">
        <w:rPr>
          <w:rFonts w:ascii="Arial" w:hAnsi="Arial" w:cs="Arial"/>
          <w:b/>
          <w:lang w:eastAsia="zh-CN"/>
        </w:rPr>
        <w:t>5</w:t>
      </w:r>
      <w:r w:rsidRPr="0053647E">
        <w:rPr>
          <w:rFonts w:ascii="Arial" w:hAnsi="Arial" w:cs="Arial"/>
          <w:b/>
          <w:lang w:eastAsia="zh-CN"/>
        </w:rPr>
        <w:t>.</w:t>
      </w:r>
      <w:r w:rsidR="00B83CD3">
        <w:rPr>
          <w:rFonts w:ascii="Arial" w:hAnsi="Arial" w:cs="Arial"/>
          <w:b/>
          <w:lang w:eastAsia="zh-CN"/>
        </w:rPr>
        <w:t>2.3</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1BB66DC1"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Pr="00A07B04">
        <w:rPr>
          <w:rFonts w:ascii="Arial" w:hAnsi="Arial" w:cs="Arial"/>
          <w:b/>
          <w:lang w:eastAsia="zh-CN"/>
        </w:rPr>
        <w:t>Discussion</w:t>
      </w:r>
      <w:r w:rsidR="00253E98">
        <w:rPr>
          <w:rFonts w:ascii="Arial" w:hAnsi="Arial" w:cs="Arial"/>
          <w:b/>
          <w:lang w:eastAsia="zh-CN"/>
        </w:rPr>
        <w:t>s</w:t>
      </w:r>
      <w:r w:rsidRPr="00A07B04">
        <w:rPr>
          <w:rFonts w:ascii="Arial" w:hAnsi="Arial" w:cs="Arial"/>
          <w:b/>
          <w:lang w:eastAsia="zh-CN"/>
        </w:rPr>
        <w:t xml:space="preserve"> </w:t>
      </w:r>
      <w:r w:rsidR="00063D06">
        <w:rPr>
          <w:rFonts w:ascii="Arial" w:hAnsi="Arial" w:cs="Arial"/>
          <w:b/>
          <w:lang w:eastAsia="zh-CN"/>
        </w:rPr>
        <w:t xml:space="preserve">and evaluation of </w:t>
      </w:r>
      <w:r w:rsidR="007F4809">
        <w:rPr>
          <w:rFonts w:ascii="Arial" w:hAnsi="Arial" w:cs="Arial"/>
          <w:b/>
          <w:lang w:eastAsia="zh-CN"/>
        </w:rPr>
        <w:t xml:space="preserve">LPHAP </w:t>
      </w:r>
      <w:r w:rsidR="006A0221">
        <w:rPr>
          <w:rFonts w:ascii="Arial" w:hAnsi="Arial" w:cs="Arial"/>
          <w:b/>
          <w:lang w:eastAsia="zh-CN"/>
        </w:rPr>
        <w:t>Enhancements</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51E8FB91" w:rsidR="00DF24E7" w:rsidRDefault="00DF24E7" w:rsidP="00DF24E7">
      <w:pPr>
        <w:rPr>
          <w:rFonts w:eastAsia="Yu Mincho"/>
          <w:bCs/>
          <w:iCs/>
          <w:lang w:eastAsia="ja-JP"/>
        </w:rPr>
      </w:pPr>
      <w:r>
        <w:rPr>
          <w:rFonts w:eastAsia="Yu Mincho"/>
          <w:bCs/>
          <w:iCs/>
          <w:lang w:eastAsia="ja-JP"/>
        </w:rPr>
        <w:t xml:space="preserve">In </w:t>
      </w:r>
      <w:r w:rsidR="002F2439">
        <w:rPr>
          <w:rFonts w:eastAsia="Yu Mincho"/>
          <w:bCs/>
          <w:iCs/>
          <w:lang w:eastAsia="ja-JP"/>
        </w:rPr>
        <w:t>[1]</w:t>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 xml:space="preserve">e objectives of </w:t>
      </w:r>
      <w:r w:rsidR="002F2439">
        <w:rPr>
          <w:rFonts w:eastAsia="Yu Mincho"/>
          <w:bCs/>
          <w:iCs/>
          <w:lang w:eastAsia="ja-JP"/>
        </w:rPr>
        <w:t>LPHAP</w:t>
      </w:r>
      <w:r>
        <w:rPr>
          <w:rFonts w:eastAsia="Yu Mincho"/>
          <w:bCs/>
          <w:iCs/>
          <w:lang w:eastAsia="ja-JP"/>
        </w:rPr>
        <w:t xml:space="preserve"> include </w:t>
      </w:r>
      <w:r w:rsidR="002F2439">
        <w:rPr>
          <w:rFonts w:eastAsia="Yu Mincho"/>
          <w:bCs/>
          <w:iCs/>
          <w:lang w:eastAsia="ja-JP"/>
        </w:rPr>
        <w:t>the following:</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6DEBD4CC" w14:textId="77777777" w:rsidR="00B626EB" w:rsidRPr="00C201A5" w:rsidRDefault="00B626EB" w:rsidP="00B626EB">
            <w:pPr>
              <w:numPr>
                <w:ilvl w:val="0"/>
                <w:numId w:val="40"/>
              </w:numPr>
              <w:overflowPunct w:val="0"/>
              <w:snapToGrid/>
              <w:spacing w:beforeLines="50" w:before="120" w:after="0" w:line="288" w:lineRule="auto"/>
              <w:ind w:left="714" w:hanging="357"/>
              <w:textAlignment w:val="baseline"/>
              <w:rPr>
                <w:bCs/>
                <w:sz w:val="20"/>
                <w:szCs w:val="20"/>
              </w:rPr>
            </w:pPr>
            <w:r w:rsidRPr="00C201A5">
              <w:rPr>
                <w:bCs/>
                <w:sz w:val="20"/>
                <w:szCs w:val="20"/>
              </w:rPr>
              <w:t>Improved accuracy, integrity, and power efficiency:</w:t>
            </w:r>
          </w:p>
          <w:p w14:paraId="0B4F7965" w14:textId="77777777" w:rsidR="00B626EB" w:rsidRPr="00C201A5" w:rsidRDefault="00B626EB" w:rsidP="00B626EB">
            <w:pPr>
              <w:numPr>
                <w:ilvl w:val="1"/>
                <w:numId w:val="40"/>
              </w:numPr>
              <w:overflowPunct w:val="0"/>
              <w:snapToGrid/>
              <w:spacing w:after="0" w:line="288" w:lineRule="auto"/>
              <w:textAlignment w:val="baseline"/>
              <w:rPr>
                <w:bCs/>
                <w:sz w:val="20"/>
                <w:szCs w:val="20"/>
              </w:rPr>
            </w:pPr>
            <w:r w:rsidRPr="00C201A5">
              <w:rPr>
                <w:bCs/>
                <w:sz w:val="20"/>
                <w:szCs w:val="20"/>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02F0BEBC" w14:textId="06346FB3" w:rsidR="00B626EB" w:rsidRPr="00C201A5" w:rsidRDefault="00B626EB" w:rsidP="00B626EB">
            <w:pPr>
              <w:numPr>
                <w:ilvl w:val="2"/>
                <w:numId w:val="40"/>
              </w:numPr>
              <w:overflowPunct w:val="0"/>
              <w:snapToGrid/>
              <w:spacing w:after="0" w:line="288" w:lineRule="auto"/>
              <w:textAlignment w:val="baseline"/>
              <w:rPr>
                <w:bCs/>
                <w:sz w:val="20"/>
                <w:szCs w:val="20"/>
              </w:rPr>
            </w:pPr>
            <w:r w:rsidRPr="00C201A5">
              <w:rPr>
                <w:bCs/>
                <w:sz w:val="20"/>
                <w:szCs w:val="20"/>
              </w:rPr>
              <w:t>Study is limited to a single representative use case (use case 6 as defined TS 22.104). The choice of selected use case can be reviewed at the start of the study.</w:t>
            </w:r>
          </w:p>
          <w:p w14:paraId="1C0FCB54" w14:textId="4C3A28F6" w:rsidR="00B626EB" w:rsidRPr="00B626EB" w:rsidRDefault="00B626EB" w:rsidP="00B626EB">
            <w:pPr>
              <w:numPr>
                <w:ilvl w:val="2"/>
                <w:numId w:val="40"/>
              </w:numPr>
              <w:overflowPunct w:val="0"/>
              <w:snapToGrid/>
              <w:spacing w:after="0" w:line="288" w:lineRule="auto"/>
              <w:textAlignment w:val="baseline"/>
              <w:rPr>
                <w:rFonts w:ascii="Arial" w:hAnsi="Arial" w:cs="Arial"/>
                <w:bCs/>
              </w:rPr>
            </w:pPr>
            <w:r w:rsidRPr="00C201A5">
              <w:rPr>
                <w:bCs/>
                <w:sz w:val="20"/>
                <w:szCs w:val="20"/>
              </w:rPr>
              <w:t>Study is limited to enhancements to RRC_INACTIVE and/or RRC_IDLE state</w:t>
            </w:r>
          </w:p>
        </w:tc>
      </w:tr>
    </w:tbl>
    <w:p w14:paraId="014C3144" w14:textId="33EC020D" w:rsidR="00204EB8" w:rsidRDefault="00204EB8" w:rsidP="00DF24E7">
      <w:pPr>
        <w:rPr>
          <w:rFonts w:eastAsia="Yu Mincho"/>
          <w:bCs/>
          <w:iCs/>
          <w:lang w:eastAsia="ja-JP"/>
        </w:rPr>
      </w:pPr>
    </w:p>
    <w:p w14:paraId="207860A9" w14:textId="6FFC18EC" w:rsidR="00CD1CC3" w:rsidRDefault="00E6358D" w:rsidP="00DF24E7">
      <w:pPr>
        <w:rPr>
          <w:rFonts w:eastAsia="Yu Mincho"/>
          <w:bCs/>
          <w:iCs/>
          <w:lang w:eastAsia="ja-JP"/>
        </w:rPr>
      </w:pPr>
      <w:r>
        <w:rPr>
          <w:rFonts w:eastAsia="Yu Mincho"/>
          <w:bCs/>
          <w:iCs/>
          <w:lang w:eastAsia="ja-JP"/>
        </w:rPr>
        <w:t>This contribution</w:t>
      </w:r>
      <w:r w:rsidR="001827D3">
        <w:rPr>
          <w:rFonts w:eastAsia="Yu Mincho"/>
          <w:bCs/>
          <w:iCs/>
          <w:lang w:eastAsia="ja-JP"/>
        </w:rPr>
        <w:t xml:space="preserve"> </w:t>
      </w:r>
      <w:r w:rsidR="00B810AB">
        <w:rPr>
          <w:rFonts w:eastAsia="Yu Mincho"/>
          <w:bCs/>
          <w:iCs/>
          <w:lang w:eastAsia="ja-JP"/>
        </w:rPr>
        <w:t xml:space="preserve">evaluates </w:t>
      </w:r>
      <w:r w:rsidR="001827D3">
        <w:rPr>
          <w:rFonts w:eastAsia="Yu Mincho"/>
          <w:bCs/>
          <w:iCs/>
          <w:lang w:eastAsia="ja-JP"/>
        </w:rPr>
        <w:t xml:space="preserve">the </w:t>
      </w:r>
      <w:r w:rsidR="00B810AB">
        <w:rPr>
          <w:rFonts w:eastAsia="Yu Mincho"/>
          <w:bCs/>
          <w:iCs/>
          <w:lang w:eastAsia="ja-JP"/>
        </w:rPr>
        <w:t xml:space="preserve">amount </w:t>
      </w:r>
      <w:r w:rsidR="001827D3">
        <w:rPr>
          <w:rFonts w:eastAsia="Yu Mincho"/>
          <w:bCs/>
          <w:iCs/>
          <w:lang w:eastAsia="ja-JP"/>
        </w:rPr>
        <w:t>power consumed by the RA-SDT procedure</w:t>
      </w:r>
      <w:r w:rsidR="00B810AB">
        <w:rPr>
          <w:rFonts w:eastAsia="Yu Mincho"/>
          <w:bCs/>
          <w:iCs/>
          <w:lang w:eastAsia="ja-JP"/>
        </w:rPr>
        <w:t>,</w:t>
      </w:r>
      <w:r w:rsidR="001827D3">
        <w:rPr>
          <w:rFonts w:eastAsia="Yu Mincho"/>
          <w:bCs/>
          <w:iCs/>
          <w:lang w:eastAsia="ja-JP"/>
        </w:rPr>
        <w:t xml:space="preserve"> which is used to obtain new SRS configuration </w:t>
      </w:r>
      <w:r w:rsidR="00B810AB">
        <w:rPr>
          <w:rFonts w:eastAsia="Yu Mincho"/>
          <w:bCs/>
          <w:iCs/>
          <w:lang w:eastAsia="ja-JP"/>
        </w:rPr>
        <w:t>for uplink positioning and downlink + uplink positioning in</w:t>
      </w:r>
      <w:r w:rsidR="00B74F63">
        <w:rPr>
          <w:rFonts w:eastAsia="Yu Mincho"/>
          <w:bCs/>
          <w:iCs/>
          <w:lang w:eastAsia="ja-JP"/>
        </w:rPr>
        <w:t xml:space="preserve"> the</w:t>
      </w:r>
      <w:r w:rsidR="00B810AB">
        <w:rPr>
          <w:rFonts w:eastAsia="Yu Mincho"/>
          <w:bCs/>
          <w:iCs/>
          <w:lang w:eastAsia="ja-JP"/>
        </w:rPr>
        <w:t xml:space="preserve"> RRC_INACTIVE state </w:t>
      </w:r>
      <w:r w:rsidR="001827D3">
        <w:rPr>
          <w:rFonts w:eastAsia="Yu Mincho"/>
          <w:bCs/>
          <w:iCs/>
          <w:lang w:eastAsia="ja-JP"/>
        </w:rPr>
        <w:t xml:space="preserve">when the current configuration </w:t>
      </w:r>
      <w:r w:rsidR="00B810AB">
        <w:rPr>
          <w:rFonts w:eastAsia="Yu Mincho"/>
          <w:bCs/>
          <w:iCs/>
          <w:lang w:eastAsia="ja-JP"/>
        </w:rPr>
        <w:t>is no longer valid due</w:t>
      </w:r>
      <w:r w:rsidR="001827D3">
        <w:rPr>
          <w:rFonts w:eastAsia="Yu Mincho"/>
          <w:bCs/>
          <w:iCs/>
          <w:lang w:eastAsia="ja-JP"/>
        </w:rPr>
        <w:t xml:space="preserve"> to, e.g., LPHAP device mobility. </w:t>
      </w:r>
      <w:r w:rsidR="00B810AB">
        <w:rPr>
          <w:rFonts w:eastAsia="Yu Mincho"/>
          <w:bCs/>
          <w:iCs/>
          <w:lang w:eastAsia="ja-JP"/>
        </w:rPr>
        <w:t>Our evaluation results provide an insight into</w:t>
      </w:r>
      <w:r w:rsidR="009B5FFF">
        <w:rPr>
          <w:rFonts w:eastAsia="Yu Mincho"/>
          <w:bCs/>
          <w:iCs/>
          <w:lang w:eastAsia="ja-JP"/>
        </w:rPr>
        <w:t xml:space="preserve"> </w:t>
      </w:r>
      <w:r w:rsidR="009D26E4">
        <w:rPr>
          <w:rFonts w:eastAsia="Yu Mincho"/>
          <w:bCs/>
          <w:iCs/>
          <w:lang w:eastAsia="ja-JP"/>
        </w:rPr>
        <w:t xml:space="preserve">a reduction in </w:t>
      </w:r>
      <w:r w:rsidR="009B5FFF">
        <w:rPr>
          <w:rFonts w:eastAsia="Yu Mincho"/>
          <w:bCs/>
          <w:iCs/>
          <w:lang w:eastAsia="ja-JP"/>
        </w:rPr>
        <w:t>power consumption</w:t>
      </w:r>
      <w:r w:rsidR="009D26E4">
        <w:rPr>
          <w:rFonts w:eastAsia="Yu Mincho"/>
          <w:bCs/>
          <w:iCs/>
          <w:lang w:eastAsia="ja-JP"/>
        </w:rPr>
        <w:t>,</w:t>
      </w:r>
      <w:r w:rsidR="009B5FFF">
        <w:rPr>
          <w:rFonts w:eastAsia="Yu Mincho"/>
          <w:bCs/>
          <w:iCs/>
          <w:lang w:eastAsia="ja-JP"/>
        </w:rPr>
        <w:t xml:space="preserve"> </w:t>
      </w:r>
      <w:r w:rsidR="009D26E4">
        <w:rPr>
          <w:rFonts w:eastAsia="Yu Mincho"/>
          <w:bCs/>
          <w:iCs/>
          <w:lang w:eastAsia="ja-JP"/>
        </w:rPr>
        <w:t>which can be achieved by simplifying or/and eliminating the RA-SDT procedure</w:t>
      </w:r>
      <w:r w:rsidR="00D864B1">
        <w:rPr>
          <w:rFonts w:eastAsia="Yu Mincho"/>
          <w:bCs/>
          <w:iCs/>
          <w:lang w:eastAsia="ja-JP"/>
        </w:rPr>
        <w:t xml:space="preserve"> through </w:t>
      </w:r>
      <w:r w:rsidR="00E758F6">
        <w:rPr>
          <w:rFonts w:eastAsia="Yu Mincho"/>
          <w:bCs/>
          <w:iCs/>
          <w:lang w:eastAsia="ja-JP"/>
        </w:rPr>
        <w:t>possible</w:t>
      </w:r>
      <w:r w:rsidR="00D864B1">
        <w:rPr>
          <w:rFonts w:eastAsia="Yu Mincho"/>
          <w:bCs/>
          <w:iCs/>
          <w:lang w:eastAsia="ja-JP"/>
        </w:rPr>
        <w:t xml:space="preserve"> enhancements</w:t>
      </w:r>
      <w:r w:rsidR="009D26E4">
        <w:rPr>
          <w:rFonts w:eastAsia="Yu Mincho"/>
          <w:bCs/>
          <w:iCs/>
          <w:lang w:eastAsia="ja-JP"/>
        </w:rPr>
        <w:t>.</w:t>
      </w:r>
      <w:r w:rsidR="00E758F6">
        <w:rPr>
          <w:rFonts w:eastAsia="Yu Mincho"/>
          <w:bCs/>
          <w:iCs/>
          <w:lang w:eastAsia="ja-JP"/>
        </w:rPr>
        <w:t xml:space="preserve"> Furthermore, the contribution outlines responses to the LS on SRS in multiple cells [</w:t>
      </w:r>
      <w:r w:rsidR="008F5B89">
        <w:rPr>
          <w:rFonts w:eastAsia="Yu Mincho"/>
          <w:bCs/>
          <w:iCs/>
          <w:lang w:eastAsia="ja-JP"/>
        </w:rPr>
        <w:t>2</w:t>
      </w:r>
      <w:r w:rsidR="00E758F6">
        <w:rPr>
          <w:rFonts w:eastAsia="Yu Mincho"/>
          <w:bCs/>
          <w:iCs/>
          <w:lang w:eastAsia="ja-JP"/>
        </w:rPr>
        <w:t xml:space="preserve">]. </w:t>
      </w:r>
      <w:r w:rsidR="00D864B1">
        <w:rPr>
          <w:rFonts w:eastAsia="Yu Mincho"/>
          <w:bCs/>
          <w:iCs/>
          <w:lang w:eastAsia="ja-JP"/>
        </w:rPr>
        <w:t xml:space="preserve"> </w:t>
      </w:r>
      <w:r w:rsidR="00E758F6">
        <w:rPr>
          <w:rFonts w:eastAsia="Yu Mincho"/>
          <w:bCs/>
          <w:iCs/>
          <w:lang w:eastAsia="ja-JP"/>
        </w:rPr>
        <w:t xml:space="preserve"> </w:t>
      </w:r>
      <w:r w:rsidR="009D26E4">
        <w:rPr>
          <w:rFonts w:eastAsia="Yu Mincho"/>
          <w:bCs/>
          <w:iCs/>
          <w:lang w:eastAsia="ja-JP"/>
        </w:rPr>
        <w:t xml:space="preserve">   </w:t>
      </w:r>
      <w:r w:rsidR="001827D3">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1E588976" w14:textId="3BFF94D1" w:rsidR="004F7695" w:rsidRDefault="0064662C" w:rsidP="004F7695">
      <w:pPr>
        <w:pStyle w:val="Heading1"/>
        <w:rPr>
          <w:rFonts w:cs="Arial"/>
          <w:lang w:eastAsia="zh-CN"/>
        </w:rPr>
      </w:pPr>
      <w:bookmarkStart w:id="2" w:name="_Ref115331598"/>
      <w:bookmarkStart w:id="3" w:name="_Ref129681832"/>
      <w:r>
        <w:rPr>
          <w:rFonts w:cs="Arial"/>
          <w:lang w:eastAsia="zh-CN"/>
        </w:rPr>
        <w:t>Discussion</w:t>
      </w:r>
      <w:bookmarkEnd w:id="2"/>
    </w:p>
    <w:p w14:paraId="56FCE4C0" w14:textId="50720E4A" w:rsidR="003E3F36" w:rsidRDefault="00E777A1" w:rsidP="00B83CD3">
      <w:pPr>
        <w:rPr>
          <w:lang w:eastAsia="zh-CN"/>
        </w:rPr>
      </w:pPr>
      <w:r>
        <w:rPr>
          <w:lang w:eastAsia="zh-CN"/>
        </w:rPr>
        <w:t xml:space="preserve">At the RAN1#110bis-e meeting, discussions on </w:t>
      </w:r>
      <w:r w:rsidR="009A1ED4">
        <w:rPr>
          <w:lang w:eastAsia="zh-CN"/>
        </w:rPr>
        <w:t xml:space="preserve">potential </w:t>
      </w:r>
      <w:r w:rsidR="009608CE">
        <w:rPr>
          <w:lang w:eastAsia="zh-CN"/>
        </w:rPr>
        <w:t xml:space="preserve">SRS </w:t>
      </w:r>
      <w:r w:rsidR="000E0C0B">
        <w:rPr>
          <w:lang w:eastAsia="zh-CN"/>
        </w:rPr>
        <w:t xml:space="preserve">enhancements for </w:t>
      </w:r>
      <w:r w:rsidR="009A1ED4">
        <w:rPr>
          <w:lang w:eastAsia="zh-CN"/>
        </w:rPr>
        <w:t xml:space="preserve">UL and DL + UL positioning in the RRC_INACTIVE state </w:t>
      </w:r>
      <w:r w:rsidR="000775F9">
        <w:rPr>
          <w:lang w:eastAsia="zh-CN"/>
        </w:rPr>
        <w:t xml:space="preserve">had </w:t>
      </w:r>
      <w:r w:rsidR="000E0C0B">
        <w:rPr>
          <w:lang w:eastAsia="zh-CN"/>
        </w:rPr>
        <w:t>res</w:t>
      </w:r>
      <w:r>
        <w:rPr>
          <w:lang w:eastAsia="zh-CN"/>
        </w:rPr>
        <w:t xml:space="preserve">ulted in the </w:t>
      </w:r>
      <w:r w:rsidR="004F7242">
        <w:rPr>
          <w:lang w:eastAsia="zh-CN"/>
        </w:rPr>
        <w:t xml:space="preserve">following </w:t>
      </w:r>
      <w:r>
        <w:rPr>
          <w:lang w:eastAsia="zh-CN"/>
        </w:rPr>
        <w:t>agreement</w:t>
      </w:r>
      <w:r w:rsidR="005577C1">
        <w:rPr>
          <w:lang w:eastAsia="zh-CN"/>
        </w:rPr>
        <w:t>:</w:t>
      </w:r>
      <w:r>
        <w:rPr>
          <w:lang w:eastAsia="zh-CN"/>
        </w:rPr>
        <w:t xml:space="preserve"> </w:t>
      </w:r>
    </w:p>
    <w:tbl>
      <w:tblPr>
        <w:tblStyle w:val="TableGrid"/>
        <w:tblW w:w="0" w:type="auto"/>
        <w:tblLook w:val="04A0" w:firstRow="1" w:lastRow="0" w:firstColumn="1" w:lastColumn="0" w:noHBand="0" w:noVBand="1"/>
      </w:tblPr>
      <w:tblGrid>
        <w:gridCol w:w="9307"/>
      </w:tblGrid>
      <w:tr w:rsidR="00B51388" w14:paraId="3CBDAAE2" w14:textId="77777777" w:rsidTr="00B51388">
        <w:tc>
          <w:tcPr>
            <w:tcW w:w="9307" w:type="dxa"/>
          </w:tcPr>
          <w:p w14:paraId="535183FB" w14:textId="77777777" w:rsidR="00B51388" w:rsidRPr="003762E1" w:rsidRDefault="00B51388" w:rsidP="00B51388">
            <w:pPr>
              <w:rPr>
                <w:b/>
                <w:sz w:val="20"/>
                <w:szCs w:val="20"/>
                <w:lang w:eastAsia="x-none"/>
              </w:rPr>
            </w:pPr>
            <w:r w:rsidRPr="003762E1">
              <w:rPr>
                <w:b/>
                <w:sz w:val="20"/>
                <w:szCs w:val="20"/>
                <w:highlight w:val="green"/>
                <w:lang w:eastAsia="x-none"/>
              </w:rPr>
              <w:t>Agreement</w:t>
            </w:r>
          </w:p>
          <w:p w14:paraId="794112E4" w14:textId="77777777" w:rsidR="00B51388" w:rsidRPr="003762E1" w:rsidRDefault="00B51388" w:rsidP="00B51388">
            <w:pPr>
              <w:numPr>
                <w:ilvl w:val="0"/>
                <w:numId w:val="37"/>
              </w:numPr>
              <w:autoSpaceDE/>
              <w:autoSpaceDN/>
              <w:adjustRightInd/>
              <w:snapToGrid/>
              <w:spacing w:after="160" w:line="259" w:lineRule="auto"/>
              <w:contextualSpacing/>
              <w:rPr>
                <w:sz w:val="20"/>
                <w:szCs w:val="20"/>
              </w:rPr>
            </w:pPr>
            <w:r w:rsidRPr="003762E1">
              <w:rPr>
                <w:sz w:val="20"/>
                <w:szCs w:val="20"/>
              </w:rPr>
              <w:t xml:space="preserve">For UL and DL+UL positioning for UEs in RRC_INACTIVE, study the potential benefits and performance gains of enhancements on SRS for positioning </w:t>
            </w:r>
            <w:proofErr w:type="gramStart"/>
            <w:r w:rsidRPr="003762E1">
              <w:rPr>
                <w:sz w:val="20"/>
                <w:szCs w:val="20"/>
              </w:rPr>
              <w:t>in order to</w:t>
            </w:r>
            <w:proofErr w:type="gramEnd"/>
            <w:r w:rsidRPr="003762E1">
              <w:rPr>
                <w:sz w:val="20"/>
                <w:szCs w:val="20"/>
              </w:rPr>
              <w:t xml:space="preserve"> avoid frequent SRS (re)configuration, including at least the following:</w:t>
            </w:r>
          </w:p>
          <w:p w14:paraId="507EA572" w14:textId="77777777" w:rsidR="00B51388" w:rsidRPr="003762E1" w:rsidRDefault="00B51388" w:rsidP="00B51388">
            <w:pPr>
              <w:numPr>
                <w:ilvl w:val="1"/>
                <w:numId w:val="37"/>
              </w:numPr>
              <w:autoSpaceDE/>
              <w:autoSpaceDN/>
              <w:adjustRightInd/>
              <w:snapToGrid/>
              <w:spacing w:after="160" w:line="259" w:lineRule="auto"/>
              <w:contextualSpacing/>
              <w:rPr>
                <w:sz w:val="20"/>
                <w:szCs w:val="20"/>
              </w:rPr>
            </w:pPr>
            <w:r w:rsidRPr="003762E1">
              <w:rPr>
                <w:sz w:val="20"/>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proofErr w:type="gramStart"/>
            <w:r w:rsidRPr="003762E1">
              <w:rPr>
                <w:sz w:val="20"/>
                <w:szCs w:val="20"/>
              </w:rPr>
              <w:t>etc</w:t>
            </w:r>
            <w:proofErr w:type="spellEnd"/>
            <w:r w:rsidRPr="003762E1">
              <w:rPr>
                <w:sz w:val="20"/>
                <w:szCs w:val="20"/>
              </w:rPr>
              <w:t>;</w:t>
            </w:r>
            <w:proofErr w:type="gramEnd"/>
          </w:p>
          <w:p w14:paraId="259DE08E" w14:textId="77777777" w:rsidR="00B51388" w:rsidRPr="003762E1" w:rsidRDefault="00B51388" w:rsidP="00B51388">
            <w:pPr>
              <w:numPr>
                <w:ilvl w:val="1"/>
                <w:numId w:val="37"/>
              </w:numPr>
              <w:autoSpaceDE/>
              <w:autoSpaceDN/>
              <w:adjustRightInd/>
              <w:snapToGrid/>
              <w:spacing w:after="160" w:line="259" w:lineRule="auto"/>
              <w:contextualSpacing/>
              <w:rPr>
                <w:sz w:val="20"/>
                <w:szCs w:val="20"/>
              </w:rPr>
            </w:pPr>
            <w:r w:rsidRPr="003762E1">
              <w:rPr>
                <w:sz w:val="20"/>
                <w:szCs w:val="20"/>
              </w:rPr>
              <w:t xml:space="preserve">SRS for positioning activation/request procedure(s), e.g., network activation of SRS via paging, UE request to obtain/update SRS via RACH-based </w:t>
            </w:r>
            <w:proofErr w:type="gramStart"/>
            <w:r w:rsidRPr="003762E1">
              <w:rPr>
                <w:sz w:val="20"/>
                <w:szCs w:val="20"/>
              </w:rPr>
              <w:t>procedure;</w:t>
            </w:r>
            <w:proofErr w:type="gramEnd"/>
          </w:p>
          <w:p w14:paraId="34BC6EC5" w14:textId="77777777" w:rsidR="00B51388" w:rsidRPr="003762E1" w:rsidRDefault="00B51388" w:rsidP="00B51388">
            <w:pPr>
              <w:numPr>
                <w:ilvl w:val="2"/>
                <w:numId w:val="37"/>
              </w:numPr>
              <w:autoSpaceDE/>
              <w:autoSpaceDN/>
              <w:adjustRightInd/>
              <w:snapToGrid/>
              <w:spacing w:after="160" w:line="259" w:lineRule="auto"/>
              <w:contextualSpacing/>
              <w:rPr>
                <w:sz w:val="20"/>
                <w:szCs w:val="20"/>
              </w:rPr>
            </w:pPr>
            <w:r w:rsidRPr="003762E1">
              <w:rPr>
                <w:sz w:val="20"/>
                <w:szCs w:val="20"/>
              </w:rPr>
              <w:t>FFS: Events of invalidity of SRS configuration to trigger the UE request procedure.</w:t>
            </w:r>
          </w:p>
          <w:p w14:paraId="3BF24479" w14:textId="77777777" w:rsidR="00B51388" w:rsidRPr="003762E1" w:rsidRDefault="00B51388" w:rsidP="00B51388">
            <w:pPr>
              <w:numPr>
                <w:ilvl w:val="1"/>
                <w:numId w:val="37"/>
              </w:numPr>
              <w:autoSpaceDE/>
              <w:autoSpaceDN/>
              <w:adjustRightInd/>
              <w:snapToGrid/>
              <w:spacing w:after="160" w:line="259" w:lineRule="auto"/>
              <w:contextualSpacing/>
              <w:rPr>
                <w:sz w:val="20"/>
                <w:szCs w:val="20"/>
              </w:rPr>
            </w:pPr>
            <w:r w:rsidRPr="003762E1">
              <w:rPr>
                <w:sz w:val="20"/>
                <w:szCs w:val="20"/>
              </w:rPr>
              <w:t>FFS whether it is applicable to UEs in RRC_IDLE state.</w:t>
            </w:r>
          </w:p>
          <w:p w14:paraId="6BFF506F" w14:textId="77777777" w:rsidR="00B51388" w:rsidRDefault="00B51388" w:rsidP="00FA1AD5">
            <w:pPr>
              <w:rPr>
                <w:b/>
                <w:bCs/>
                <w:u w:val="single"/>
              </w:rPr>
            </w:pPr>
          </w:p>
        </w:tc>
      </w:tr>
    </w:tbl>
    <w:p w14:paraId="248F46F5" w14:textId="21EEF4F1" w:rsidR="00FA1AD5" w:rsidRPr="00FA1AD5" w:rsidRDefault="00FA1AD5" w:rsidP="00FA1AD5">
      <w:pPr>
        <w:rPr>
          <w:b/>
          <w:bCs/>
          <w:u w:val="single"/>
        </w:rPr>
      </w:pPr>
    </w:p>
    <w:p w14:paraId="72B925CA" w14:textId="7FD4565E" w:rsidR="001B7D9B" w:rsidRDefault="00793EE9" w:rsidP="00793EE9">
      <w:pPr>
        <w:pStyle w:val="Heading2"/>
      </w:pPr>
      <w:r>
        <w:t>U</w:t>
      </w:r>
      <w:r w:rsidR="00BA2919">
        <w:t>plink</w:t>
      </w:r>
      <w:r>
        <w:t xml:space="preserve"> Positioning in RRC_INACTIVE</w:t>
      </w:r>
      <w:r w:rsidR="00D86BE4">
        <w:t xml:space="preserve"> with</w:t>
      </w:r>
      <w:r w:rsidR="008E075A">
        <w:t xml:space="preserve"> RA-SDT</w:t>
      </w:r>
      <w:r w:rsidR="00D86BE4">
        <w:t xml:space="preserve"> </w:t>
      </w:r>
    </w:p>
    <w:p w14:paraId="49FC77BB" w14:textId="502CD083" w:rsidR="00D527C0" w:rsidRDefault="000E1A78" w:rsidP="00A74514">
      <w:r>
        <w:t xml:space="preserve">For </w:t>
      </w:r>
      <w:r w:rsidR="00C73A6B">
        <w:t xml:space="preserve">Rel-17 </w:t>
      </w:r>
      <w:r w:rsidR="00E05A4F">
        <w:t xml:space="preserve">uplink positioning in the RRC_INACTIVE state, </w:t>
      </w:r>
      <w:r w:rsidR="00611CA4">
        <w:t xml:space="preserve">the RA-SDT procedure is </w:t>
      </w:r>
      <w:r w:rsidR="00596480">
        <w:t>initiated</w:t>
      </w:r>
      <w:r w:rsidR="00D527C0">
        <w:t xml:space="preserve"> by LPHAP devices</w:t>
      </w:r>
      <w:r w:rsidR="00611CA4">
        <w:t xml:space="preserve"> when </w:t>
      </w:r>
      <w:r w:rsidR="00D527C0">
        <w:t xml:space="preserve">the </w:t>
      </w:r>
      <w:r w:rsidR="00611CA4">
        <w:t xml:space="preserve">SRS configuration </w:t>
      </w:r>
      <w:r w:rsidR="00D527C0">
        <w:t>in the serving cell no longer satisfies the validity criteria</w:t>
      </w:r>
      <w:r w:rsidR="00345B60">
        <w:t>.</w:t>
      </w:r>
      <w:r w:rsidR="00D527C0">
        <w:t xml:space="preserve"> </w:t>
      </w:r>
      <w:r w:rsidR="00547759">
        <w:t>These</w:t>
      </w:r>
      <w:r w:rsidR="001F569A">
        <w:t xml:space="preserve"> validity</w:t>
      </w:r>
      <w:r w:rsidR="00547759">
        <w:t xml:space="preserve"> criteria include the </w:t>
      </w:r>
      <w:proofErr w:type="spellStart"/>
      <w:r w:rsidR="00547759">
        <w:t>inactivePosSRS-TimeAlignmentTime</w:t>
      </w:r>
      <w:r w:rsidR="00781BA7">
        <w:t>r</w:t>
      </w:r>
      <w:proofErr w:type="spellEnd"/>
      <w:r w:rsidR="00781BA7">
        <w:t xml:space="preserve"> </w:t>
      </w:r>
      <w:r w:rsidR="00F37A62">
        <w:t xml:space="preserve">which </w:t>
      </w:r>
      <w:r w:rsidR="00547759">
        <w:t xml:space="preserve">is </w:t>
      </w:r>
      <w:r w:rsidR="00E01804">
        <w:t>not expired</w:t>
      </w:r>
      <w:r w:rsidR="00547759">
        <w:t xml:space="preserve">, RSRP </w:t>
      </w:r>
      <w:r w:rsidR="00547759">
        <w:lastRenderedPageBreak/>
        <w:t xml:space="preserve">increased/decreased within </w:t>
      </w:r>
      <w:proofErr w:type="spellStart"/>
      <w:r w:rsidR="00900EDD" w:rsidRPr="001F569A">
        <w:rPr>
          <w:i/>
          <w:iCs/>
        </w:rPr>
        <w:t>inactivePosSRS</w:t>
      </w:r>
      <w:proofErr w:type="spellEnd"/>
      <w:r w:rsidR="00900EDD" w:rsidRPr="001F569A">
        <w:rPr>
          <w:i/>
          <w:iCs/>
        </w:rPr>
        <w:t>-RSRP-</w:t>
      </w:r>
      <w:proofErr w:type="spellStart"/>
      <w:r w:rsidR="00900EDD" w:rsidRPr="001F569A">
        <w:rPr>
          <w:i/>
          <w:iCs/>
        </w:rPr>
        <w:t>ChangeThreshold</w:t>
      </w:r>
      <w:proofErr w:type="spellEnd"/>
      <w:r w:rsidR="00900EDD">
        <w:t xml:space="preserve">, and no cell reselection happened after the </w:t>
      </w:r>
      <w:r w:rsidR="00255B22">
        <w:t xml:space="preserve">SRS </w:t>
      </w:r>
      <w:r w:rsidR="00900EDD">
        <w:t xml:space="preserve">configuration. </w:t>
      </w:r>
    </w:p>
    <w:p w14:paraId="22D2FF65" w14:textId="2C6880B2" w:rsidR="00E05F20" w:rsidRDefault="00263F29" w:rsidP="00A74514">
      <w:proofErr w:type="gramStart"/>
      <w:r>
        <w:t>In order to</w:t>
      </w:r>
      <w:proofErr w:type="gramEnd"/>
      <w:r>
        <w:t xml:space="preserve"> assess </w:t>
      </w:r>
      <w:r w:rsidRPr="00263F29">
        <w:t xml:space="preserve">the potential benefits and performance gains of SRS </w:t>
      </w:r>
      <w:r>
        <w:t xml:space="preserve">enhancements </w:t>
      </w:r>
      <w:r w:rsidRPr="00263F29">
        <w:t>for positioning</w:t>
      </w:r>
      <w:r>
        <w:t xml:space="preserve">, let us </w:t>
      </w:r>
      <w:r w:rsidR="00CC0B0E">
        <w:t>consider</w:t>
      </w:r>
      <w:r>
        <w:t xml:space="preserve"> </w:t>
      </w:r>
      <w:r w:rsidR="00B82295">
        <w:t xml:space="preserve">an </w:t>
      </w:r>
      <w:proofErr w:type="spellStart"/>
      <w:r w:rsidR="00B82295">
        <w:t>InF</w:t>
      </w:r>
      <w:proofErr w:type="spellEnd"/>
      <w:r>
        <w:t xml:space="preserve"> </w:t>
      </w:r>
      <w:r w:rsidR="00B82295">
        <w:t xml:space="preserve">deployment </w:t>
      </w:r>
      <w:r>
        <w:t xml:space="preserve">scenario with the ISD equals 20 m </w:t>
      </w:r>
      <w:r w:rsidR="00CA751A">
        <w:t xml:space="preserve">[3] </w:t>
      </w:r>
      <w:r>
        <w:t xml:space="preserve">and </w:t>
      </w:r>
      <w:r w:rsidR="00913CEC">
        <w:t>the</w:t>
      </w:r>
      <w:r>
        <w:t xml:space="preserve"> LPHAP device is moving at </w:t>
      </w:r>
      <w:r w:rsidR="00CC0B0E">
        <w:t xml:space="preserve">constant speed of </w:t>
      </w:r>
      <w:r>
        <w:t xml:space="preserve">3 km/h. </w:t>
      </w:r>
      <w:r w:rsidR="00F53D9F">
        <w:t>As such,</w:t>
      </w:r>
      <w:r w:rsidR="0076266B">
        <w:t xml:space="preserve"> </w:t>
      </w:r>
      <w:r w:rsidR="00D81B0F">
        <w:t xml:space="preserve">the LPHAP device </w:t>
      </w:r>
      <w:r w:rsidR="00F53D9F">
        <w:t xml:space="preserve">will </w:t>
      </w:r>
      <w:r w:rsidR="00D81B0F">
        <w:t>perform</w:t>
      </w:r>
      <w:r w:rsidR="00212FCC">
        <w:t xml:space="preserve"> cell reselection</w:t>
      </w:r>
      <w:r w:rsidR="0076266B">
        <w:t xml:space="preserve"> </w:t>
      </w:r>
      <w:r w:rsidR="00781BA7">
        <w:t xml:space="preserve">once </w:t>
      </w:r>
      <w:r w:rsidR="0076266B">
        <w:t>every 24 s</w:t>
      </w:r>
      <w:r w:rsidR="00FD31CC">
        <w:t xml:space="preserve">. </w:t>
      </w:r>
      <w:r w:rsidR="00471BB6">
        <w:t>Associated with</w:t>
      </w:r>
      <w:r w:rsidR="006C7E14">
        <w:t xml:space="preserve"> e</w:t>
      </w:r>
      <w:r w:rsidR="000F0E41">
        <w:t>ach</w:t>
      </w:r>
      <w:r w:rsidR="00FD31CC">
        <w:t xml:space="preserve"> cel</w:t>
      </w:r>
      <w:r w:rsidR="00D81B0F">
        <w:t>l reselection</w:t>
      </w:r>
      <w:r w:rsidR="00FD31CC">
        <w:t>,</w:t>
      </w:r>
      <w:r w:rsidR="0076266B">
        <w:t xml:space="preserve"> the device </w:t>
      </w:r>
      <w:r w:rsidR="001D4968">
        <w:t>request</w:t>
      </w:r>
      <w:r w:rsidR="00FD31CC">
        <w:t>s</w:t>
      </w:r>
      <w:r w:rsidR="001D4968">
        <w:t xml:space="preserve"> new SRS configuration via the RA-SDT procedure</w:t>
      </w:r>
      <w:r w:rsidR="000F0E41">
        <w:t>. The</w:t>
      </w:r>
      <w:r w:rsidR="00F53D9F">
        <w:t xml:space="preserve"> resulting power </w:t>
      </w:r>
      <w:r w:rsidR="00AE20A9">
        <w:t xml:space="preserve">transition model </w:t>
      </w:r>
      <w:r w:rsidR="000F0E41">
        <w:t xml:space="preserve">is </w:t>
      </w:r>
      <w:r w:rsidR="00AE20A9">
        <w:t xml:space="preserve">as shown in </w:t>
      </w:r>
      <w:r w:rsidR="00AE20A9">
        <w:fldChar w:fldCharType="begin"/>
      </w:r>
      <w:r w:rsidR="00AE20A9">
        <w:instrText xml:space="preserve"> REF _Ref114475776 \h </w:instrText>
      </w:r>
      <w:r w:rsidR="00AE20A9">
        <w:fldChar w:fldCharType="separate"/>
      </w:r>
      <w:r w:rsidR="00AE20A9">
        <w:t xml:space="preserve">Fig. </w:t>
      </w:r>
      <w:r w:rsidR="00AE20A9">
        <w:rPr>
          <w:noProof/>
        </w:rPr>
        <w:t>1</w:t>
      </w:r>
      <w:r w:rsidR="00AE20A9">
        <w:fldChar w:fldCharType="end"/>
      </w:r>
      <w:r w:rsidR="00AE20A9">
        <w:t>, where the</w:t>
      </w:r>
      <w:r w:rsidR="000F0E41">
        <w:t xml:space="preserve"> </w:t>
      </w:r>
      <w:proofErr w:type="spellStart"/>
      <w:r w:rsidR="00AE20A9">
        <w:t>eDRX</w:t>
      </w:r>
      <w:proofErr w:type="spellEnd"/>
      <w:r w:rsidR="00AE20A9">
        <w:t xml:space="preserve"> cycle is </w:t>
      </w:r>
      <w:r w:rsidR="000D4D0B">
        <w:t xml:space="preserve">assumed to be </w:t>
      </w:r>
      <w:r w:rsidR="00AE20A9">
        <w:t>20.48 s</w:t>
      </w:r>
      <w:r w:rsidR="001D26A7">
        <w:t xml:space="preserve"> and one SRS </w:t>
      </w:r>
      <w:r w:rsidR="00105614">
        <w:t xml:space="preserve">positioning </w:t>
      </w:r>
      <w:r w:rsidR="001D26A7">
        <w:t xml:space="preserve">occasion </w:t>
      </w:r>
      <w:r w:rsidR="000D4D0B">
        <w:t>in</w:t>
      </w:r>
      <w:r w:rsidR="00915CFB">
        <w:t xml:space="preserve"> e</w:t>
      </w:r>
      <w:r w:rsidR="00105614">
        <w:t>ach</w:t>
      </w:r>
      <w:r w:rsidR="001D26A7">
        <w:t xml:space="preserve"> </w:t>
      </w:r>
      <w:proofErr w:type="spellStart"/>
      <w:r w:rsidR="001D26A7">
        <w:t>eDRX</w:t>
      </w:r>
      <w:proofErr w:type="spellEnd"/>
      <w:r w:rsidR="001D26A7">
        <w:t xml:space="preserve"> cycle</w:t>
      </w:r>
      <w:r w:rsidR="001D4968">
        <w:t>.</w:t>
      </w:r>
      <w:r w:rsidR="006C7E14">
        <w:t xml:space="preserve"> </w:t>
      </w:r>
    </w:p>
    <w:p w14:paraId="1D7AFBA4" w14:textId="6A967078" w:rsidR="00063273" w:rsidRDefault="00753733" w:rsidP="00A74514">
      <w:r>
        <w:t>Evaluation of t</w:t>
      </w:r>
      <w:r w:rsidR="00E05F20">
        <w:t xml:space="preserve">he device power consumption </w:t>
      </w:r>
      <w:r>
        <w:t>is</w:t>
      </w:r>
      <w:r w:rsidR="00E05F20">
        <w:t xml:space="preserve"> provided in </w:t>
      </w:r>
      <w:r w:rsidR="00E05F20">
        <w:fldChar w:fldCharType="begin"/>
      </w:r>
      <w:r w:rsidR="00E05F20">
        <w:instrText xml:space="preserve"> REF _Ref114477856 \h </w:instrText>
      </w:r>
      <w:r w:rsidR="00E05F20">
        <w:fldChar w:fldCharType="separate"/>
      </w:r>
      <w:r w:rsidR="00E05F20">
        <w:t>Table</w:t>
      </w:r>
      <w:r w:rsidR="00C730D0">
        <w:t>s</w:t>
      </w:r>
      <w:r w:rsidR="00E05F20">
        <w:t xml:space="preserve"> </w:t>
      </w:r>
      <w:r w:rsidR="00E05F20">
        <w:rPr>
          <w:noProof/>
        </w:rPr>
        <w:t>1</w:t>
      </w:r>
      <w:r w:rsidR="00E05F20">
        <w:fldChar w:fldCharType="end"/>
      </w:r>
      <w:r w:rsidR="00E05F20">
        <w:t xml:space="preserve">(a) and </w:t>
      </w:r>
      <w:r w:rsidR="00C730D0">
        <w:t>1</w:t>
      </w:r>
      <w:r w:rsidR="00E05F20">
        <w:t xml:space="preserve">(b) for </w:t>
      </w:r>
      <w:r w:rsidR="00063273">
        <w:t xml:space="preserve">the </w:t>
      </w:r>
      <w:r w:rsidR="00E05F20">
        <w:t>deep sleep and ultra-deep sleep</w:t>
      </w:r>
      <w:r w:rsidR="00063273">
        <w:t xml:space="preserve"> states</w:t>
      </w:r>
      <w:r w:rsidR="00E05F20">
        <w:t xml:space="preserve">, respectively. </w:t>
      </w:r>
      <w:r w:rsidR="00744129">
        <w:t>For</w:t>
      </w:r>
      <w:r w:rsidR="00063273">
        <w:t xml:space="preserve"> the ultra-deep sleep state, the parameters agreed at the last RAN1 meeting were used</w:t>
      </w:r>
      <w:r w:rsidR="00620DAE">
        <w:t xml:space="preserve"> in the evaluation</w:t>
      </w:r>
      <w:r w:rsidR="00063273">
        <w:t>, which are as follows:</w:t>
      </w:r>
    </w:p>
    <w:tbl>
      <w:tblPr>
        <w:tblStyle w:val="TableGrid"/>
        <w:tblW w:w="0" w:type="auto"/>
        <w:tblLook w:val="04A0" w:firstRow="1" w:lastRow="0" w:firstColumn="1" w:lastColumn="0" w:noHBand="0" w:noVBand="1"/>
      </w:tblPr>
      <w:tblGrid>
        <w:gridCol w:w="9307"/>
      </w:tblGrid>
      <w:tr w:rsidR="009F65F0" w14:paraId="61BCF3D7" w14:textId="77777777" w:rsidTr="009F65F0">
        <w:tc>
          <w:tcPr>
            <w:tcW w:w="9307" w:type="dxa"/>
          </w:tcPr>
          <w:p w14:paraId="503902ED" w14:textId="77777777" w:rsidR="001E5E98" w:rsidRPr="001E5E98" w:rsidRDefault="001E5E98" w:rsidP="001E5E98">
            <w:pPr>
              <w:autoSpaceDE/>
              <w:autoSpaceDN/>
              <w:adjustRightInd/>
              <w:snapToGrid/>
              <w:spacing w:after="0"/>
              <w:jc w:val="left"/>
              <w:rPr>
                <w:rFonts w:eastAsia="Batang"/>
                <w:b/>
                <w:sz w:val="20"/>
                <w:szCs w:val="24"/>
                <w:highlight w:val="green"/>
                <w:u w:val="single"/>
                <w:lang w:val="en-GB" w:eastAsia="x-none"/>
              </w:rPr>
            </w:pPr>
            <w:r w:rsidRPr="001E5E98">
              <w:rPr>
                <w:rFonts w:eastAsia="Batang"/>
                <w:b/>
                <w:sz w:val="20"/>
                <w:szCs w:val="24"/>
                <w:highlight w:val="green"/>
                <w:u w:val="single"/>
                <w:lang w:val="en-GB" w:eastAsia="x-none"/>
              </w:rPr>
              <w:t>Agreement</w:t>
            </w:r>
          </w:p>
          <w:p w14:paraId="36322919" w14:textId="77777777" w:rsidR="001E5E98" w:rsidRPr="001E5E98" w:rsidRDefault="001E5E98" w:rsidP="001E5E98">
            <w:pPr>
              <w:autoSpaceDE/>
              <w:autoSpaceDN/>
              <w:adjustRightInd/>
              <w:snapToGrid/>
              <w:spacing w:after="0"/>
              <w:jc w:val="left"/>
              <w:rPr>
                <w:rFonts w:eastAsia="Batang"/>
                <w:sz w:val="20"/>
                <w:szCs w:val="24"/>
                <w:lang w:val="en-GB" w:eastAsia="x-none"/>
              </w:rPr>
            </w:pPr>
            <w:r w:rsidRPr="001E5E98">
              <w:rPr>
                <w:rFonts w:eastAsia="Batang"/>
                <w:sz w:val="20"/>
                <w:szCs w:val="24"/>
                <w:lang w:val="en-GB" w:eastAsia="x-none"/>
              </w:rPr>
              <w:t>For the LPHAP study only:</w:t>
            </w:r>
          </w:p>
          <w:p w14:paraId="3D5F663F" w14:textId="77777777" w:rsidR="001E5E98" w:rsidRPr="001E5E98" w:rsidRDefault="001E5E98" w:rsidP="001E5E98">
            <w:pPr>
              <w:numPr>
                <w:ilvl w:val="0"/>
                <w:numId w:val="37"/>
              </w:numPr>
              <w:autoSpaceDE/>
              <w:autoSpaceDN/>
              <w:adjustRightInd/>
              <w:snapToGrid/>
              <w:spacing w:after="160" w:line="259" w:lineRule="auto"/>
              <w:contextualSpacing/>
              <w:jc w:val="left"/>
              <w:rPr>
                <w:rFonts w:eastAsia="Batang"/>
                <w:sz w:val="20"/>
                <w:szCs w:val="20"/>
                <w:lang w:val="en-GB"/>
              </w:rPr>
            </w:pPr>
            <w:r w:rsidRPr="001E5E98">
              <w:rPr>
                <w:rFonts w:eastAsia="Batang"/>
                <w:sz w:val="20"/>
                <w:szCs w:val="20"/>
                <w:lang w:val="en-GB"/>
              </w:rPr>
              <w:t>For the power consumption model of the ultra-deep sleep type, adopt the following option (</w:t>
            </w:r>
            <w:proofErr w:type="gramStart"/>
            <w:r w:rsidRPr="001E5E98">
              <w:rPr>
                <w:rFonts w:eastAsia="Batang"/>
                <w:sz w:val="20"/>
                <w:szCs w:val="20"/>
                <w:lang w:val="en-GB"/>
              </w:rPr>
              <w:t>i.e.</w:t>
            </w:r>
            <w:proofErr w:type="gramEnd"/>
            <w:r w:rsidRPr="001E5E98">
              <w:rPr>
                <w:rFonts w:eastAsia="Batang"/>
                <w:sz w:val="20"/>
                <w:szCs w:val="20"/>
                <w:lang w:val="en-GB"/>
              </w:rPr>
              <w:t xml:space="preserve"> revision of option 1 from previous agreement):</w:t>
            </w:r>
          </w:p>
          <w:p w14:paraId="0FE24147" w14:textId="77777777" w:rsidR="001E5E98" w:rsidRPr="001E5E98" w:rsidRDefault="001E5E98" w:rsidP="001E5E98">
            <w:pPr>
              <w:numPr>
                <w:ilvl w:val="1"/>
                <w:numId w:val="37"/>
              </w:numPr>
              <w:autoSpaceDE/>
              <w:autoSpaceDN/>
              <w:adjustRightInd/>
              <w:snapToGrid/>
              <w:spacing w:after="160" w:line="259" w:lineRule="auto"/>
              <w:contextualSpacing/>
              <w:jc w:val="left"/>
              <w:rPr>
                <w:rFonts w:eastAsia="Batang"/>
                <w:sz w:val="20"/>
                <w:szCs w:val="20"/>
                <w:lang w:val="en-GB"/>
              </w:rPr>
            </w:pPr>
            <w:r w:rsidRPr="001E5E98">
              <w:rPr>
                <w:rFonts w:eastAsia="Batang"/>
                <w:sz w:val="20"/>
                <w:szCs w:val="20"/>
                <w:lang w:val="en-GB"/>
              </w:rPr>
              <w:t>The relative power unit: 0.015</w:t>
            </w:r>
          </w:p>
          <w:p w14:paraId="75EEF1B8" w14:textId="77777777" w:rsidR="001E5E98" w:rsidRPr="001E5E98" w:rsidRDefault="001E5E98" w:rsidP="001E5E98">
            <w:pPr>
              <w:numPr>
                <w:ilvl w:val="1"/>
                <w:numId w:val="37"/>
              </w:numPr>
              <w:autoSpaceDE/>
              <w:autoSpaceDN/>
              <w:adjustRightInd/>
              <w:snapToGrid/>
              <w:spacing w:after="160" w:line="259" w:lineRule="auto"/>
              <w:contextualSpacing/>
              <w:jc w:val="left"/>
              <w:rPr>
                <w:rFonts w:eastAsia="Batang"/>
                <w:sz w:val="20"/>
                <w:szCs w:val="20"/>
                <w:lang w:val="en-GB"/>
              </w:rPr>
            </w:pPr>
            <w:r w:rsidRPr="001E5E98">
              <w:rPr>
                <w:rFonts w:eastAsia="Batang"/>
                <w:sz w:val="20"/>
                <w:szCs w:val="20"/>
                <w:lang w:val="en-GB"/>
              </w:rPr>
              <w:t>Additional transition energy: 10000</w:t>
            </w:r>
          </w:p>
          <w:p w14:paraId="6ABC1122" w14:textId="77777777" w:rsidR="001E5E98" w:rsidRPr="001E5E98" w:rsidRDefault="001E5E98" w:rsidP="001E5E98">
            <w:pPr>
              <w:numPr>
                <w:ilvl w:val="2"/>
                <w:numId w:val="37"/>
              </w:numPr>
              <w:autoSpaceDE/>
              <w:autoSpaceDN/>
              <w:adjustRightInd/>
              <w:snapToGrid/>
              <w:spacing w:after="160" w:line="259" w:lineRule="auto"/>
              <w:contextualSpacing/>
              <w:jc w:val="left"/>
              <w:rPr>
                <w:rFonts w:eastAsia="Batang"/>
                <w:sz w:val="20"/>
                <w:szCs w:val="20"/>
                <w:lang w:val="en-GB"/>
              </w:rPr>
            </w:pPr>
            <w:r w:rsidRPr="001E5E98">
              <w:rPr>
                <w:rFonts w:eastAsia="Batang"/>
                <w:sz w:val="20"/>
                <w:szCs w:val="20"/>
                <w:lang w:val="en-GB"/>
              </w:rPr>
              <w:t>Note: Power consumption analysis from individual companies with additional transition energy of 5000 can be optionally evaluated and captured in the TR.</w:t>
            </w:r>
          </w:p>
          <w:p w14:paraId="4BEA37C4" w14:textId="77777777" w:rsidR="001E5E98" w:rsidRPr="001E5E98" w:rsidRDefault="001E5E98" w:rsidP="001E5E98">
            <w:pPr>
              <w:numPr>
                <w:ilvl w:val="1"/>
                <w:numId w:val="37"/>
              </w:numPr>
              <w:autoSpaceDE/>
              <w:autoSpaceDN/>
              <w:adjustRightInd/>
              <w:snapToGrid/>
              <w:spacing w:after="160" w:line="259" w:lineRule="auto"/>
              <w:contextualSpacing/>
              <w:jc w:val="left"/>
              <w:rPr>
                <w:rFonts w:eastAsia="Batang"/>
                <w:sz w:val="20"/>
                <w:szCs w:val="20"/>
                <w:lang w:val="en-GB"/>
              </w:rPr>
            </w:pPr>
            <w:r w:rsidRPr="001E5E98">
              <w:rPr>
                <w:rFonts w:eastAsia="Batang"/>
                <w:sz w:val="20"/>
                <w:szCs w:val="20"/>
                <w:lang w:val="en-GB"/>
              </w:rPr>
              <w:t>Total transition time: 400ms</w:t>
            </w:r>
          </w:p>
          <w:p w14:paraId="736A420D" w14:textId="77777777" w:rsidR="001E5E98" w:rsidRPr="001E5E98" w:rsidRDefault="001E5E98" w:rsidP="001E5E98">
            <w:pPr>
              <w:numPr>
                <w:ilvl w:val="0"/>
                <w:numId w:val="37"/>
              </w:numPr>
              <w:autoSpaceDE/>
              <w:autoSpaceDN/>
              <w:adjustRightInd/>
              <w:snapToGrid/>
              <w:spacing w:after="160" w:line="259" w:lineRule="auto"/>
              <w:contextualSpacing/>
              <w:jc w:val="left"/>
              <w:rPr>
                <w:rFonts w:eastAsia="Batang"/>
                <w:sz w:val="20"/>
                <w:szCs w:val="20"/>
                <w:lang w:val="en-GB"/>
              </w:rPr>
            </w:pPr>
            <w:r w:rsidRPr="001E5E98">
              <w:rPr>
                <w:rFonts w:eastAsia="Batang"/>
                <w:sz w:val="20"/>
                <w:szCs w:val="20"/>
                <w:lang w:val="en-GB"/>
              </w:rPr>
              <w:t>Note: Power consumption analysis from individual companies with Option 2 (revised from previous agreement) can be optionally evaluated and captured in the TR.</w:t>
            </w:r>
          </w:p>
          <w:p w14:paraId="4E74E37C" w14:textId="77777777" w:rsidR="001E5E98" w:rsidRPr="001E5E98" w:rsidRDefault="001E5E98" w:rsidP="001E5E98">
            <w:pPr>
              <w:numPr>
                <w:ilvl w:val="1"/>
                <w:numId w:val="37"/>
              </w:numPr>
              <w:autoSpaceDE/>
              <w:autoSpaceDN/>
              <w:adjustRightInd/>
              <w:snapToGrid/>
              <w:spacing w:after="160" w:line="259" w:lineRule="auto"/>
              <w:contextualSpacing/>
              <w:jc w:val="left"/>
              <w:rPr>
                <w:rFonts w:eastAsia="Batang"/>
                <w:sz w:val="20"/>
                <w:szCs w:val="20"/>
                <w:lang w:val="en-GB"/>
              </w:rPr>
            </w:pPr>
            <w:r w:rsidRPr="001E5E98">
              <w:rPr>
                <w:rFonts w:eastAsia="Batang"/>
                <w:sz w:val="20"/>
                <w:szCs w:val="20"/>
                <w:lang w:val="en-GB"/>
              </w:rPr>
              <w:t>Option 2 additional transition energy is revised from 450 to 480.</w:t>
            </w:r>
          </w:p>
          <w:p w14:paraId="7547E223" w14:textId="77777777" w:rsidR="001E5E98" w:rsidRPr="001E5E98" w:rsidRDefault="001E5E98" w:rsidP="001E5E98">
            <w:pPr>
              <w:numPr>
                <w:ilvl w:val="0"/>
                <w:numId w:val="37"/>
              </w:numPr>
              <w:autoSpaceDE/>
              <w:autoSpaceDN/>
              <w:adjustRightInd/>
              <w:snapToGrid/>
              <w:spacing w:after="160" w:line="259" w:lineRule="auto"/>
              <w:contextualSpacing/>
              <w:jc w:val="left"/>
              <w:rPr>
                <w:rFonts w:eastAsia="Batang"/>
                <w:sz w:val="20"/>
                <w:szCs w:val="20"/>
                <w:lang w:val="en-GB"/>
              </w:rPr>
            </w:pPr>
            <w:r w:rsidRPr="001E5E98">
              <w:rPr>
                <w:rFonts w:eastAsia="Batang"/>
                <w:sz w:val="20"/>
                <w:szCs w:val="20"/>
                <w:lang w:val="en-GB"/>
              </w:rPr>
              <w:t xml:space="preserve">Note: No new device type is expected based on ultra-deep sleep power </w:t>
            </w:r>
            <w:proofErr w:type="spellStart"/>
            <w:r w:rsidRPr="001E5E98">
              <w:rPr>
                <w:rFonts w:eastAsia="Batang"/>
                <w:sz w:val="20"/>
                <w:szCs w:val="20"/>
                <w:lang w:val="en-GB"/>
              </w:rPr>
              <w:t>modeling</w:t>
            </w:r>
            <w:proofErr w:type="spellEnd"/>
            <w:r w:rsidRPr="001E5E98">
              <w:rPr>
                <w:rFonts w:eastAsia="Batang"/>
                <w:sz w:val="20"/>
                <w:szCs w:val="20"/>
                <w:lang w:val="en-GB"/>
              </w:rPr>
              <w:t>.</w:t>
            </w:r>
          </w:p>
          <w:p w14:paraId="28550C13" w14:textId="77777777" w:rsidR="009F65F0" w:rsidRDefault="009F65F0" w:rsidP="00A74514"/>
        </w:tc>
      </w:tr>
    </w:tbl>
    <w:p w14:paraId="7DB1613F" w14:textId="12147947" w:rsidR="00E01804" w:rsidRDefault="00E05F20" w:rsidP="00A74514">
      <w:r>
        <w:t xml:space="preserve">  </w:t>
      </w:r>
      <w:r w:rsidR="001D4968">
        <w:t xml:space="preserve"> </w:t>
      </w:r>
      <w:r w:rsidR="00913CEC">
        <w:t xml:space="preserve"> </w:t>
      </w:r>
      <w:r w:rsidR="00263F29">
        <w:t xml:space="preserve"> </w:t>
      </w:r>
    </w:p>
    <w:p w14:paraId="04EEB2AB" w14:textId="615AC84C" w:rsidR="009B4A1E" w:rsidRPr="00E07C50" w:rsidRDefault="004B36B8" w:rsidP="000E1A78">
      <w:pPr>
        <w:keepNext/>
        <w:jc w:val="center"/>
      </w:pPr>
      <w:r>
        <w:rPr>
          <w:noProof/>
        </w:rPr>
        <mc:AlternateContent>
          <mc:Choice Requires="wps">
            <w:drawing>
              <wp:anchor distT="0" distB="0" distL="114300" distR="114300" simplePos="0" relativeHeight="251659264" behindDoc="0" locked="0" layoutInCell="1" allowOverlap="1" wp14:anchorId="72C2F15C" wp14:editId="339EDCF4">
                <wp:simplePos x="0" y="0"/>
                <wp:positionH relativeFrom="column">
                  <wp:posOffset>3090180</wp:posOffset>
                </wp:positionH>
                <wp:positionV relativeFrom="paragraph">
                  <wp:posOffset>2578100</wp:posOffset>
                </wp:positionV>
                <wp:extent cx="438150" cy="334645"/>
                <wp:effectExtent l="0" t="0" r="0" b="0"/>
                <wp:wrapNone/>
                <wp:docPr id="5" name="Text Box 46"/>
                <wp:cNvGraphicFramePr/>
                <a:graphic xmlns:a="http://schemas.openxmlformats.org/drawingml/2006/main">
                  <a:graphicData uri="http://schemas.microsoft.com/office/word/2010/wordprocessingShape">
                    <wps:wsp>
                      <wps:cNvSpPr txBox="1"/>
                      <wps:spPr>
                        <a:xfrm>
                          <a:off x="0" y="0"/>
                          <a:ext cx="438150" cy="334645"/>
                        </a:xfrm>
                        <a:prstGeom prst="rect">
                          <a:avLst/>
                        </a:prstGeom>
                        <a:noFill/>
                        <a:ln w="6350">
                          <a:noFill/>
                        </a:ln>
                      </wps:spPr>
                      <wps:txbx>
                        <w:txbxContent>
                          <w:p w14:paraId="7A9D0705" w14:textId="77777777" w:rsidR="004B36B8" w:rsidRDefault="004B36B8" w:rsidP="004B36B8">
                            <w:pPr>
                              <w:spacing w:after="0"/>
                              <w:rPr>
                                <w:sz w:val="16"/>
                                <w:szCs w:val="16"/>
                              </w:rPr>
                            </w:pPr>
                            <w:r>
                              <w:rPr>
                                <w:sz w:val="16"/>
                                <w:szCs w:val="16"/>
                              </w:rPr>
                              <w:t xml:space="preserve">Micro </w:t>
                            </w:r>
                          </w:p>
                          <w:p w14:paraId="75233822" w14:textId="77777777" w:rsidR="004B36B8" w:rsidRDefault="004B36B8" w:rsidP="004B36B8">
                            <w:pPr>
                              <w:spacing w:after="0"/>
                              <w:rPr>
                                <w:sz w:val="16"/>
                                <w:szCs w:val="16"/>
                              </w:rPr>
                            </w:pPr>
                            <w:r>
                              <w:rPr>
                                <w:sz w:val="16"/>
                                <w:szCs w:val="16"/>
                              </w:rPr>
                              <w:t>Sleep</w:t>
                            </w:r>
                          </w:p>
                        </w:txbxContent>
                      </wps:txbx>
                      <wps:bodyPr rot="0" spcFirstLastPara="0"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2C2F15C" id="_x0000_t202" coordsize="21600,21600" o:spt="202" path="m,l,21600r21600,l21600,xe">
                <v:stroke joinstyle="miter"/>
                <v:path gradientshapeok="t" o:connecttype="rect"/>
              </v:shapetype>
              <v:shape id="Text Box 46" o:spid="_x0000_s1026" type="#_x0000_t202" style="position:absolute;left:0;text-align:left;margin-left:243.3pt;margin-top:203pt;width:34.5pt;height:26.3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" filled="f" stroked="f" strokeweight=".5pt">
                <v:textbox>
                  <w:txbxContent>
                    <w:p w14:paraId="7A9D0705" w14:textId="77777777" w:rsidR="004B36B8" w:rsidRDefault="004B36B8" w:rsidP="004B36B8">
                      <w:pPr>
                        <w:spacing w:after="0"/>
                        <w:rPr>
                          <w:sz w:val="16"/>
                          <w:szCs w:val="16"/>
                        </w:rPr>
                      </w:pPr>
                      <w:r>
                        <w:rPr>
                          <w:sz w:val="16"/>
                          <w:szCs w:val="16"/>
                        </w:rPr>
                        <w:t xml:space="preserve">Micro </w:t>
                      </w:r>
                    </w:p>
                    <w:p w14:paraId="75233822" w14:textId="77777777" w:rsidR="004B36B8" w:rsidRDefault="004B36B8" w:rsidP="004B36B8">
                      <w:pPr>
                        <w:spacing w:after="0"/>
                        <w:rPr>
                          <w:sz w:val="16"/>
                          <w:szCs w:val="16"/>
                        </w:rPr>
                      </w:pPr>
                      <w:r>
                        <w:rPr>
                          <w:sz w:val="16"/>
                          <w:szCs w:val="16"/>
                        </w:rPr>
                        <w:t>Sleep</w:t>
                      </w:r>
                    </w:p>
                  </w:txbxContent>
                </v:textbox>
              </v:shape>
            </w:pict>
          </mc:Fallback>
        </mc:AlternateContent>
      </w:r>
      <w:r w:rsidR="00BB109D">
        <w:rPr>
          <w:noProof/>
        </w:rPr>
        <mc:AlternateContent>
          <mc:Choice Requires="wpc">
            <w:drawing>
              <wp:inline distT="0" distB="0" distL="0" distR="0" wp14:anchorId="313DC10C" wp14:editId="55C9A257">
                <wp:extent cx="5685790" cy="3627942"/>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 name="Rectangle 9"/>
                        <wps:cNvSpPr/>
                        <wps:spPr>
                          <a:xfrm rot="16200000">
                            <a:off x="161850" y="1050151"/>
                            <a:ext cx="663282" cy="219766"/>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4BE081" w14:textId="7F4390A1" w:rsidR="00366FFE" w:rsidRPr="00D7188E" w:rsidRDefault="00D7188E" w:rsidP="00BB109D">
                              <w:pPr>
                                <w:spacing w:after="0"/>
                                <w:jc w:val="center"/>
                                <w:rPr>
                                  <w:color w:val="000000" w:themeColor="text1"/>
                                  <w:sz w:val="16"/>
                                  <w:szCs w:val="16"/>
                                </w:rPr>
                              </w:pPr>
                              <w:r w:rsidRPr="00D7188E">
                                <w:rPr>
                                  <w:color w:val="000000" w:themeColor="text1"/>
                                  <w:sz w:val="16"/>
                                  <w:szCs w:val="16"/>
                                </w:rPr>
                                <w:t>SSB Sync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4" name="Rectangle 74"/>
                        <wps:cNvSpPr/>
                        <wps:spPr>
                          <a:xfrm rot="16200000">
                            <a:off x="875894" y="1057472"/>
                            <a:ext cx="671989" cy="195721"/>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E9B904" w14:textId="31128364" w:rsidR="00D7188E" w:rsidRPr="00D7188E" w:rsidRDefault="00D7188E" w:rsidP="005D2F04">
                              <w:pPr>
                                <w:spacing w:after="0"/>
                                <w:jc w:val="center"/>
                                <w:rPr>
                                  <w:color w:val="000000"/>
                                  <w:sz w:val="16"/>
                                  <w:szCs w:val="16"/>
                                </w:rPr>
                              </w:pPr>
                              <w:r w:rsidRPr="00D7188E">
                                <w:rPr>
                                  <w:color w:val="000000"/>
                                  <w:sz w:val="16"/>
                                  <w:szCs w:val="16"/>
                                </w:rPr>
                                <w:t>Paging</w:t>
                              </w:r>
                              <w:r w:rsidR="00E12900">
                                <w:rPr>
                                  <w:color w:val="000000"/>
                                  <w:sz w:val="16"/>
                                  <w:szCs w:val="16"/>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 name="Rectangle 75"/>
                        <wps:cNvSpPr/>
                        <wps:spPr>
                          <a:xfrm rot="16200000">
                            <a:off x="2651922" y="960017"/>
                            <a:ext cx="872309" cy="181850"/>
                          </a:xfrm>
                          <a:prstGeom prst="rect">
                            <a:avLst/>
                          </a:prstGeom>
                          <a:solidFill>
                            <a:srgbClr val="FFFF00"/>
                          </a:solidFill>
                          <a:ln w="12700">
                            <a:solidFill>
                              <a:srgbClr val="A5002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BDF5AD" w14:textId="7BD3C1CE" w:rsidR="00D7188E" w:rsidRPr="00D7188E" w:rsidRDefault="00D7188E" w:rsidP="005D2F04">
                              <w:pPr>
                                <w:spacing w:after="0"/>
                                <w:jc w:val="center"/>
                                <w:rPr>
                                  <w:color w:val="000000"/>
                                  <w:sz w:val="16"/>
                                  <w:szCs w:val="16"/>
                                </w:rPr>
                              </w:pPr>
                              <w:r w:rsidRPr="00D7188E">
                                <w:rPr>
                                  <w:color w:val="000000"/>
                                  <w:sz w:val="16"/>
                                  <w:szCs w:val="16"/>
                                </w:rP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Straight Connector 45"/>
                        <wps:cNvCnPr/>
                        <wps:spPr>
                          <a:xfrm flipV="1">
                            <a:off x="164486" y="1484769"/>
                            <a:ext cx="4639901" cy="9054"/>
                          </a:xfrm>
                          <a:prstGeom prst="line">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6" name="Text Box 46"/>
                        <wps:cNvSpPr txBox="1"/>
                        <wps:spPr>
                          <a:xfrm>
                            <a:off x="653378" y="1037628"/>
                            <a:ext cx="415290" cy="334979"/>
                          </a:xfrm>
                          <a:prstGeom prst="rect">
                            <a:avLst/>
                          </a:prstGeom>
                          <a:noFill/>
                          <a:ln w="6350">
                            <a:noFill/>
                          </a:ln>
                        </wps:spPr>
                        <wps:txbx>
                          <w:txbxContent>
                            <w:p w14:paraId="79C780FB" w14:textId="77777777" w:rsidR="00B447F9" w:rsidRPr="00534BBA" w:rsidRDefault="00B447F9" w:rsidP="00B447F9">
                              <w:pPr>
                                <w:spacing w:after="0"/>
                                <w:rPr>
                                  <w:sz w:val="16"/>
                                  <w:szCs w:val="16"/>
                                </w:rPr>
                              </w:pPr>
                              <w:r w:rsidRPr="00534BBA">
                                <w:rPr>
                                  <w:sz w:val="16"/>
                                  <w:szCs w:val="16"/>
                                </w:rPr>
                                <w:t xml:space="preserve">Light </w:t>
                              </w:r>
                            </w:p>
                            <w:p w14:paraId="5D2DCBF2" w14:textId="7D4922C3" w:rsidR="00B447F9" w:rsidRPr="00534BBA" w:rsidRDefault="00B447F9" w:rsidP="00B447F9">
                              <w:pPr>
                                <w:spacing w:after="0"/>
                                <w:rPr>
                                  <w:sz w:val="16"/>
                                  <w:szCs w:val="16"/>
                                </w:rPr>
                              </w:pPr>
                              <w:r w:rsidRPr="00534BBA">
                                <w:rPr>
                                  <w:sz w:val="16"/>
                                  <w:szCs w:val="16"/>
                                </w:rPr>
                                <w:t>Sleep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 name="Text Box 46"/>
                        <wps:cNvSpPr txBox="1"/>
                        <wps:spPr>
                          <a:xfrm>
                            <a:off x="1359536" y="1028223"/>
                            <a:ext cx="415290" cy="331521"/>
                          </a:xfrm>
                          <a:prstGeom prst="rect">
                            <a:avLst/>
                          </a:prstGeom>
                          <a:noFill/>
                          <a:ln w="6350">
                            <a:noFill/>
                          </a:ln>
                        </wps:spPr>
                        <wps:txbx>
                          <w:txbxContent>
                            <w:p w14:paraId="7DD4135C" w14:textId="77777777" w:rsidR="000D0FA6" w:rsidRDefault="000D0FA6" w:rsidP="000D0FA6">
                              <w:pPr>
                                <w:spacing w:after="0"/>
                                <w:rPr>
                                  <w:sz w:val="16"/>
                                  <w:szCs w:val="16"/>
                                </w:rPr>
                              </w:pPr>
                              <w:r>
                                <w:rPr>
                                  <w:sz w:val="16"/>
                                  <w:szCs w:val="16"/>
                                </w:rPr>
                                <w:t xml:space="preserve">Light </w:t>
                              </w:r>
                            </w:p>
                            <w:p w14:paraId="4BF79FFE" w14:textId="77777777" w:rsidR="000D0FA6" w:rsidRDefault="000D0FA6" w:rsidP="000D0FA6">
                              <w:pPr>
                                <w:spacing w:after="0"/>
                                <w:rPr>
                                  <w:sz w:val="16"/>
                                  <w:szCs w:val="16"/>
                                </w:rPr>
                              </w:pPr>
                              <w:r>
                                <w:rPr>
                                  <w:sz w:val="16"/>
                                  <w:szCs w:val="16"/>
                                </w:rPr>
                                <w:t>Sleep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7" name="Rectangle 37"/>
                        <wps:cNvSpPr/>
                        <wps:spPr>
                          <a:xfrm>
                            <a:off x="1812926" y="949546"/>
                            <a:ext cx="662940" cy="539750"/>
                          </a:xfrm>
                          <a:prstGeom prst="rect">
                            <a:avLst/>
                          </a:prstGeom>
                          <a:solidFill>
                            <a:schemeClr val="bg1"/>
                          </a:solidFill>
                          <a:ln w="9525">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txbx>
                          <w:txbxContent>
                            <w:p w14:paraId="25E84C81" w14:textId="77777777" w:rsidR="00587DB6" w:rsidRDefault="00CC4382" w:rsidP="006C5DD7">
                              <w:pPr>
                                <w:spacing w:after="0"/>
                                <w:jc w:val="center"/>
                                <w:rPr>
                                  <w:color w:val="000000"/>
                                  <w:sz w:val="16"/>
                                  <w:szCs w:val="16"/>
                                </w:rPr>
                              </w:pPr>
                              <w:r>
                                <w:rPr>
                                  <w:color w:val="000000"/>
                                  <w:sz w:val="16"/>
                                  <w:szCs w:val="16"/>
                                </w:rPr>
                                <w:t>RA-SDT</w:t>
                              </w:r>
                              <w:r w:rsidR="00587DB6">
                                <w:rPr>
                                  <w:color w:val="000000"/>
                                  <w:sz w:val="16"/>
                                  <w:szCs w:val="16"/>
                                </w:rPr>
                                <w:t xml:space="preserve"> </w:t>
                              </w:r>
                            </w:p>
                            <w:p w14:paraId="01252E01" w14:textId="2FF91D6F" w:rsidR="00CC4382" w:rsidRDefault="00587DB6" w:rsidP="00CC4382">
                              <w:pPr>
                                <w:jc w:val="center"/>
                                <w:rPr>
                                  <w:color w:val="000000"/>
                                  <w:sz w:val="16"/>
                                  <w:szCs w:val="16"/>
                                </w:rPr>
                              </w:pPr>
                              <w:r>
                                <w:rPr>
                                  <w:color w:val="000000"/>
                                  <w:sz w:val="16"/>
                                  <w:szCs w:val="16"/>
                                </w:rPr>
                                <w:t>(SRS re-configuration)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Text Box 46"/>
                        <wps:cNvSpPr txBox="1"/>
                        <wps:spPr>
                          <a:xfrm>
                            <a:off x="2539951" y="1031680"/>
                            <a:ext cx="415290" cy="331470"/>
                          </a:xfrm>
                          <a:prstGeom prst="rect">
                            <a:avLst/>
                          </a:prstGeom>
                          <a:noFill/>
                          <a:ln w="6350">
                            <a:noFill/>
                          </a:ln>
                        </wps:spPr>
                        <wps:txbx>
                          <w:txbxContent>
                            <w:p w14:paraId="76309AF4" w14:textId="77777777" w:rsidR="009F4383" w:rsidRDefault="009F4383" w:rsidP="009F4383">
                              <w:pPr>
                                <w:spacing w:after="0"/>
                                <w:rPr>
                                  <w:sz w:val="16"/>
                                  <w:szCs w:val="16"/>
                                </w:rPr>
                              </w:pPr>
                              <w:r>
                                <w:rPr>
                                  <w:sz w:val="16"/>
                                  <w:szCs w:val="16"/>
                                </w:rPr>
                                <w:t xml:space="preserve">Light </w:t>
                              </w:r>
                            </w:p>
                            <w:p w14:paraId="41B576B4" w14:textId="77777777" w:rsidR="009F4383" w:rsidRDefault="009F4383" w:rsidP="009F4383">
                              <w:pPr>
                                <w:spacing w:after="0"/>
                                <w:rPr>
                                  <w:sz w:val="16"/>
                                  <w:szCs w:val="16"/>
                                </w:rPr>
                              </w:pPr>
                              <w:r>
                                <w:rPr>
                                  <w:sz w:val="16"/>
                                  <w:szCs w:val="16"/>
                                </w:rPr>
                                <w:t>Sleep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9" name="Text Box 46"/>
                        <wps:cNvSpPr txBox="1"/>
                        <wps:spPr>
                          <a:xfrm>
                            <a:off x="385227" y="1490336"/>
                            <a:ext cx="201295" cy="200660"/>
                          </a:xfrm>
                          <a:prstGeom prst="rect">
                            <a:avLst/>
                          </a:prstGeom>
                          <a:noFill/>
                          <a:ln w="6350">
                            <a:noFill/>
                          </a:ln>
                        </wps:spPr>
                        <wps:txbx>
                          <w:txbxContent>
                            <w:p w14:paraId="05067BBF" w14:textId="317E322F" w:rsidR="002A633C" w:rsidRDefault="0095443E" w:rsidP="002A633C">
                              <w:pPr>
                                <w:rPr>
                                  <w:sz w:val="16"/>
                                  <w:szCs w:val="16"/>
                                </w:rPr>
                              </w:pPr>
                              <w:r>
                                <w:rPr>
                                  <w:sz w:val="16"/>
                                  <w:szCs w:val="16"/>
                                </w:rPr>
                                <w:t>2 ms</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Text Box 46"/>
                        <wps:cNvSpPr txBox="1"/>
                        <wps:spPr>
                          <a:xfrm>
                            <a:off x="1104978" y="1499389"/>
                            <a:ext cx="201295" cy="200660"/>
                          </a:xfrm>
                          <a:prstGeom prst="rect">
                            <a:avLst/>
                          </a:prstGeom>
                          <a:noFill/>
                          <a:ln w="6350">
                            <a:noFill/>
                          </a:ln>
                        </wps:spPr>
                        <wps:txbx>
                          <w:txbxContent>
                            <w:p w14:paraId="7F5A3E7E" w14:textId="77777777" w:rsidR="00EC7764" w:rsidRDefault="00EC7764" w:rsidP="00EC7764">
                              <w:pPr>
                                <w:rPr>
                                  <w:sz w:val="16"/>
                                  <w:szCs w:val="16"/>
                                </w:rPr>
                              </w:pPr>
                              <w:r>
                                <w:rPr>
                                  <w:sz w:val="16"/>
                                  <w:szCs w:val="16"/>
                                </w:rPr>
                                <w:t>2 ms</w:t>
                              </w:r>
                            </w:p>
                          </w:txbxContent>
                        </wps:txbx>
                        <wps:bodyPr rot="0" spcFirstLastPara="0" vert="horz" wrap="none" lIns="0" tIns="0" rIns="0" bIns="0" numCol="1" spcCol="0" rtlCol="0" fromWordArt="0" anchor="t" anchorCtr="0" forceAA="0" compatLnSpc="1">
                          <a:prstTxWarp prst="textNoShape">
                            <a:avLst/>
                          </a:prstTxWarp>
                          <a:noAutofit/>
                        </wps:bodyPr>
                      </wps:wsp>
                      <wps:wsp>
                        <wps:cNvPr id="41" name="Text Box 46"/>
                        <wps:cNvSpPr txBox="1"/>
                        <wps:spPr>
                          <a:xfrm>
                            <a:off x="2947358" y="1496209"/>
                            <a:ext cx="277495" cy="200660"/>
                          </a:xfrm>
                          <a:prstGeom prst="rect">
                            <a:avLst/>
                          </a:prstGeom>
                          <a:noFill/>
                          <a:ln w="6350">
                            <a:noFill/>
                          </a:ln>
                        </wps:spPr>
                        <wps:txbx>
                          <w:txbxContent>
                            <w:p w14:paraId="2F36F49D" w14:textId="6741758A" w:rsidR="00EC7764" w:rsidRDefault="00EC7764" w:rsidP="00EC7764">
                              <w:pPr>
                                <w:rPr>
                                  <w:sz w:val="16"/>
                                  <w:szCs w:val="16"/>
                                </w:rPr>
                              </w:pPr>
                              <w:r>
                                <w:rPr>
                                  <w:sz w:val="16"/>
                                  <w:szCs w:val="16"/>
                                </w:rPr>
                                <w:t>0.5 ms</w:t>
                              </w:r>
                            </w:p>
                          </w:txbxContent>
                        </wps:txbx>
                        <wps:bodyPr rot="0" spcFirstLastPara="0" vert="horz" wrap="none" lIns="0" tIns="0" rIns="0" bIns="0" numCol="1" spcCol="0" rtlCol="0" fromWordArt="0" anchor="t" anchorCtr="0" forceAA="0" compatLnSpc="1">
                          <a:prstTxWarp prst="textNoShape">
                            <a:avLst/>
                          </a:prstTxWarp>
                          <a:noAutofit/>
                        </wps:bodyPr>
                      </wps:wsp>
                      <wps:wsp>
                        <wps:cNvPr id="42" name="Text Box 46"/>
                        <wps:cNvSpPr txBox="1"/>
                        <wps:spPr>
                          <a:xfrm>
                            <a:off x="4830478" y="1416868"/>
                            <a:ext cx="220980" cy="200660"/>
                          </a:xfrm>
                          <a:prstGeom prst="rect">
                            <a:avLst/>
                          </a:prstGeom>
                          <a:noFill/>
                          <a:ln w="6350">
                            <a:noFill/>
                          </a:ln>
                        </wps:spPr>
                        <wps:txbx>
                          <w:txbxContent>
                            <w:p w14:paraId="451C9799" w14:textId="3F1296E3" w:rsidR="00EC7764" w:rsidRDefault="00EC7764" w:rsidP="00EC7764">
                              <w:pPr>
                                <w:rPr>
                                  <w:sz w:val="16"/>
                                  <w:szCs w:val="16"/>
                                </w:rPr>
                              </w:pPr>
                              <w:r>
                                <w:rPr>
                                  <w:sz w:val="16"/>
                                  <w:szCs w:val="16"/>
                                </w:rPr>
                                <w:t xml:space="preserve">Time </w:t>
                              </w:r>
                            </w:p>
                          </w:txbxContent>
                        </wps:txbx>
                        <wps:bodyPr rot="0" spcFirstLastPara="0" vert="horz" wrap="none" lIns="0" tIns="0" rIns="0" bIns="0" numCol="1" spcCol="0" rtlCol="0" fromWordArt="0" anchor="t" anchorCtr="0" forceAA="0" compatLnSpc="1">
                          <a:prstTxWarp prst="textNoShape">
                            <a:avLst/>
                          </a:prstTxWarp>
                          <a:noAutofit/>
                        </wps:bodyPr>
                      </wps:wsp>
                      <wps:wsp>
                        <wps:cNvPr id="43" name="Text Box 46"/>
                        <wps:cNvSpPr txBox="1"/>
                        <wps:spPr>
                          <a:xfrm>
                            <a:off x="751890" y="1347900"/>
                            <a:ext cx="201295" cy="200660"/>
                          </a:xfrm>
                          <a:prstGeom prst="rect">
                            <a:avLst/>
                          </a:prstGeom>
                          <a:noFill/>
                          <a:ln w="6350">
                            <a:noFill/>
                          </a:ln>
                        </wps:spPr>
                        <wps:txbx>
                          <w:txbxContent>
                            <w:p w14:paraId="7FD26D06" w14:textId="5F7804E7" w:rsidR="00C071C5" w:rsidRDefault="00C071C5" w:rsidP="00C071C5">
                              <w:pPr>
                                <w:rPr>
                                  <w:sz w:val="16"/>
                                  <w:szCs w:val="16"/>
                                </w:rPr>
                              </w:pPr>
                              <w:r>
                                <w:rPr>
                                  <w:sz w:val="16"/>
                                  <w:szCs w:val="16"/>
                                </w:rPr>
                                <w:t>4 ms</w:t>
                              </w:r>
                            </w:p>
                          </w:txbxContent>
                        </wps:txbx>
                        <wps:bodyPr rot="0" spcFirstLastPara="0" vert="horz" wrap="none" lIns="0" tIns="0" rIns="0" bIns="0" numCol="1" spcCol="0" rtlCol="0" fromWordArt="0" anchor="t" anchorCtr="0" forceAA="0" compatLnSpc="1">
                          <a:prstTxWarp prst="textNoShape">
                            <a:avLst/>
                          </a:prstTxWarp>
                          <a:noAutofit/>
                        </wps:bodyPr>
                      </wps:wsp>
                      <wps:wsp>
                        <wps:cNvPr id="44" name="Text Box 46"/>
                        <wps:cNvSpPr txBox="1"/>
                        <wps:spPr>
                          <a:xfrm>
                            <a:off x="1448997" y="1343369"/>
                            <a:ext cx="201295" cy="200660"/>
                          </a:xfrm>
                          <a:prstGeom prst="rect">
                            <a:avLst/>
                          </a:prstGeom>
                          <a:noFill/>
                          <a:ln w="6350">
                            <a:noFill/>
                          </a:ln>
                        </wps:spPr>
                        <wps:txbx>
                          <w:txbxContent>
                            <w:p w14:paraId="3895D96C" w14:textId="77777777" w:rsidR="00EB4AAA" w:rsidRDefault="00EB4AAA" w:rsidP="00EB4AAA">
                              <w:pPr>
                                <w:rPr>
                                  <w:sz w:val="16"/>
                                  <w:szCs w:val="16"/>
                                </w:rPr>
                              </w:pPr>
                              <w:r>
                                <w:rPr>
                                  <w:sz w:val="16"/>
                                  <w:szCs w:val="16"/>
                                </w:rPr>
                                <w:t>4 ms</w:t>
                              </w:r>
                            </w:p>
                          </w:txbxContent>
                        </wps:txbx>
                        <wps:bodyPr rot="0" spcFirstLastPara="0" vert="horz" wrap="none" lIns="0" tIns="0" rIns="0" bIns="0" numCol="1" spcCol="0" rtlCol="0" fromWordArt="0" anchor="t" anchorCtr="0" forceAA="0" compatLnSpc="1">
                          <a:prstTxWarp prst="textNoShape">
                            <a:avLst/>
                          </a:prstTxWarp>
                          <a:noAutofit/>
                        </wps:bodyPr>
                      </wps:wsp>
                      <wps:wsp>
                        <wps:cNvPr id="47" name="Text Box 46"/>
                        <wps:cNvSpPr txBox="1"/>
                        <wps:spPr>
                          <a:xfrm>
                            <a:off x="2630473" y="1338844"/>
                            <a:ext cx="201295" cy="200660"/>
                          </a:xfrm>
                          <a:prstGeom prst="rect">
                            <a:avLst/>
                          </a:prstGeom>
                          <a:noFill/>
                          <a:ln w="6350">
                            <a:noFill/>
                          </a:ln>
                        </wps:spPr>
                        <wps:txbx>
                          <w:txbxContent>
                            <w:p w14:paraId="12CB0252" w14:textId="6220AD63" w:rsidR="00EB4AAA" w:rsidRDefault="00EB4AAA" w:rsidP="00EB4AAA">
                              <w:pPr>
                                <w:rPr>
                                  <w:sz w:val="16"/>
                                  <w:szCs w:val="16"/>
                                </w:rPr>
                              </w:pPr>
                              <w:r>
                                <w:rPr>
                                  <w:sz w:val="16"/>
                                  <w:szCs w:val="16"/>
                                </w:rPr>
                                <w:t>2 ms</w:t>
                              </w:r>
                            </w:p>
                          </w:txbxContent>
                        </wps:txbx>
                        <wps:bodyPr rot="0" spcFirstLastPara="0" vert="horz" wrap="none" lIns="0" tIns="0" rIns="0" bIns="0" numCol="1" spcCol="0" rtlCol="0" fromWordArt="0" anchor="t" anchorCtr="0" forceAA="0" compatLnSpc="1">
                          <a:prstTxWarp prst="textNoShape">
                            <a:avLst/>
                          </a:prstTxWarp>
                          <a:noAutofit/>
                        </wps:bodyPr>
                      </wps:wsp>
                      <wps:wsp>
                        <wps:cNvPr id="48" name="Text Box 46"/>
                        <wps:cNvSpPr txBox="1"/>
                        <wps:spPr>
                          <a:xfrm>
                            <a:off x="3517127" y="1094313"/>
                            <a:ext cx="655320" cy="219505"/>
                          </a:xfrm>
                          <a:prstGeom prst="rect">
                            <a:avLst/>
                          </a:prstGeom>
                          <a:solidFill>
                            <a:prstClr val="white"/>
                          </a:solidFill>
                          <a:ln w="6350">
                            <a:noFill/>
                          </a:ln>
                        </wps:spPr>
                        <wps:txbx>
                          <w:txbxContent>
                            <w:p w14:paraId="6AEE124A" w14:textId="7D156427" w:rsidR="00EB4AAA" w:rsidRDefault="00EB4AAA" w:rsidP="00EB4AAA">
                              <w:pPr>
                                <w:spacing w:after="0"/>
                                <w:rPr>
                                  <w:sz w:val="16"/>
                                  <w:szCs w:val="16"/>
                                </w:rPr>
                              </w:pPr>
                              <w:r>
                                <w:rPr>
                                  <w:sz w:val="16"/>
                                  <w:szCs w:val="16"/>
                                </w:rPr>
                                <w:t>Deep Sleep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 name="Straight Connector 1"/>
                        <wps:cNvCnPr/>
                        <wps:spPr>
                          <a:xfrm>
                            <a:off x="385679" y="116910"/>
                            <a:ext cx="0" cy="1372386"/>
                          </a:xfrm>
                          <a:prstGeom prst="line">
                            <a:avLst/>
                          </a:prstGeom>
                          <a:ln w="6350">
                            <a:solidFill>
                              <a:schemeClr val="tx1"/>
                            </a:solidFill>
                            <a:prstDash val="sysDash"/>
                            <a:tailEnd type="none"/>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4489387" y="113128"/>
                            <a:ext cx="0" cy="1372235"/>
                          </a:xfrm>
                          <a:prstGeom prst="line">
                            <a:avLst/>
                          </a:prstGeom>
                          <a:ln w="6350">
                            <a:solidFill>
                              <a:schemeClr val="tx1"/>
                            </a:solidFill>
                            <a:prstDash val="sysDash"/>
                            <a:tailEnd type="none"/>
                          </a:ln>
                        </wps:spPr>
                        <wps:style>
                          <a:lnRef idx="1">
                            <a:schemeClr val="accent1"/>
                          </a:lnRef>
                          <a:fillRef idx="0">
                            <a:schemeClr val="accent1"/>
                          </a:fillRef>
                          <a:effectRef idx="0">
                            <a:schemeClr val="accent1"/>
                          </a:effectRef>
                          <a:fontRef idx="minor">
                            <a:schemeClr val="tx1"/>
                          </a:fontRef>
                        </wps:style>
                        <wps:bodyPr/>
                      </wps:wsp>
                      <wps:wsp>
                        <wps:cNvPr id="2" name="Straight Connector 2"/>
                        <wps:cNvCnPr/>
                        <wps:spPr>
                          <a:xfrm flipV="1">
                            <a:off x="377433" y="179531"/>
                            <a:ext cx="4118082" cy="20875"/>
                          </a:xfrm>
                          <a:prstGeom prst="line">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50" name="Text Box 46"/>
                        <wps:cNvSpPr txBox="1"/>
                        <wps:spPr>
                          <a:xfrm>
                            <a:off x="1685969" y="75578"/>
                            <a:ext cx="1285240" cy="224790"/>
                          </a:xfrm>
                          <a:prstGeom prst="rect">
                            <a:avLst/>
                          </a:prstGeom>
                          <a:solidFill>
                            <a:prstClr val="white"/>
                          </a:solidFill>
                          <a:ln w="6350">
                            <a:noFill/>
                          </a:ln>
                        </wps:spPr>
                        <wps:txbx>
                          <w:txbxContent>
                            <w:p w14:paraId="5CD531B3" w14:textId="4110AF87" w:rsidR="00693949" w:rsidRDefault="00994F42" w:rsidP="00693949">
                              <w:pPr>
                                <w:spacing w:after="0"/>
                                <w:rPr>
                                  <w:sz w:val="16"/>
                                  <w:szCs w:val="16"/>
                                </w:rPr>
                              </w:pPr>
                              <w:r>
                                <w:rPr>
                                  <w:sz w:val="16"/>
                                  <w:szCs w:val="16"/>
                                </w:rPr>
                                <w:t xml:space="preserve">One </w:t>
                              </w:r>
                              <w:proofErr w:type="spellStart"/>
                              <w:r w:rsidR="004B1DD3">
                                <w:rPr>
                                  <w:sz w:val="16"/>
                                  <w:szCs w:val="16"/>
                                </w:rPr>
                                <w:t>e</w:t>
                              </w:r>
                              <w:r w:rsidR="00693949">
                                <w:rPr>
                                  <w:sz w:val="16"/>
                                  <w:szCs w:val="16"/>
                                </w:rPr>
                                <w:t>DRX</w:t>
                              </w:r>
                              <w:proofErr w:type="spellEnd"/>
                              <w:r w:rsidR="00693949">
                                <w:rPr>
                                  <w:sz w:val="16"/>
                                  <w:szCs w:val="16"/>
                                </w:rPr>
                                <w:t xml:space="preserve"> cycle = 20.48 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1" name="Straight Connector 51"/>
                        <wps:cNvCnPr/>
                        <wps:spPr>
                          <a:xfrm flipV="1">
                            <a:off x="157791" y="3074393"/>
                            <a:ext cx="4984902" cy="9394"/>
                          </a:xfrm>
                          <a:prstGeom prst="line">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52" name="Rectangle 52"/>
                        <wps:cNvSpPr/>
                        <wps:spPr>
                          <a:xfrm rot="16200000">
                            <a:off x="-67659" y="2527479"/>
                            <a:ext cx="880517" cy="220828"/>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78298E" w14:textId="583785F5" w:rsidR="00416422" w:rsidRDefault="00416422" w:rsidP="00416422">
                              <w:pPr>
                                <w:spacing w:after="0"/>
                                <w:jc w:val="center"/>
                                <w:rPr>
                                  <w:color w:val="000000"/>
                                  <w:sz w:val="16"/>
                                  <w:szCs w:val="16"/>
                                </w:rPr>
                              </w:pPr>
                              <w:r>
                                <w:rPr>
                                  <w:color w:val="000000"/>
                                  <w:sz w:val="16"/>
                                  <w:szCs w:val="16"/>
                                </w:rPr>
                                <w:t>CORESET0+SIB1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Rectangle 53"/>
                        <wps:cNvSpPr/>
                        <wps:spPr>
                          <a:xfrm rot="16200000">
                            <a:off x="535597" y="2546347"/>
                            <a:ext cx="876342" cy="187270"/>
                          </a:xfrm>
                          <a:prstGeom prst="rect">
                            <a:avLst/>
                          </a:prstGeom>
                          <a:solidFill>
                            <a:srgbClr val="FFFF00"/>
                          </a:solidFill>
                          <a:ln w="12700">
                            <a:solidFill>
                              <a:srgbClr val="A5002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776895" w14:textId="05C9247C" w:rsidR="00323384" w:rsidRDefault="00323384" w:rsidP="00323384">
                              <w:pPr>
                                <w:spacing w:after="0"/>
                                <w:jc w:val="center"/>
                                <w:rPr>
                                  <w:color w:val="000000"/>
                                  <w:sz w:val="16"/>
                                  <w:szCs w:val="16"/>
                                </w:rPr>
                              </w:pPr>
                              <w:r>
                                <w:rPr>
                                  <w:color w:val="000000"/>
                                  <w:sz w:val="16"/>
                                  <w:szCs w:val="16"/>
                                </w:rPr>
                                <w:t>PRACH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 name="Text Box 46"/>
                        <wps:cNvSpPr txBox="1"/>
                        <wps:spPr>
                          <a:xfrm>
                            <a:off x="458421" y="2569703"/>
                            <a:ext cx="438150" cy="334645"/>
                          </a:xfrm>
                          <a:prstGeom prst="rect">
                            <a:avLst/>
                          </a:prstGeom>
                          <a:noFill/>
                          <a:ln w="6350">
                            <a:noFill/>
                          </a:ln>
                        </wps:spPr>
                        <wps:txbx>
                          <w:txbxContent>
                            <w:p w14:paraId="0CBC79B3" w14:textId="546A67CD" w:rsidR="00323384" w:rsidRDefault="00323384" w:rsidP="00323384">
                              <w:pPr>
                                <w:spacing w:after="0"/>
                                <w:rPr>
                                  <w:sz w:val="16"/>
                                  <w:szCs w:val="16"/>
                                </w:rPr>
                              </w:pPr>
                              <w:r>
                                <w:rPr>
                                  <w:sz w:val="16"/>
                                  <w:szCs w:val="16"/>
                                </w:rPr>
                                <w:t xml:space="preserve">Micro </w:t>
                              </w:r>
                            </w:p>
                            <w:p w14:paraId="35958FE2" w14:textId="77777777" w:rsidR="00323384" w:rsidRDefault="00323384" w:rsidP="00323384">
                              <w:pPr>
                                <w:spacing w:after="0"/>
                                <w:rPr>
                                  <w:sz w:val="16"/>
                                  <w:szCs w:val="16"/>
                                </w:rPr>
                              </w:pPr>
                              <w:r>
                                <w:rPr>
                                  <w:sz w:val="16"/>
                                  <w:szCs w:val="16"/>
                                </w:rPr>
                                <w:t>Sleep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6" name="Rectangle 56"/>
                        <wps:cNvSpPr/>
                        <wps:spPr>
                          <a:xfrm rot="16200000">
                            <a:off x="1128565" y="2537932"/>
                            <a:ext cx="876374" cy="204132"/>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2B1D73" w14:textId="70B67C3C" w:rsidR="00A13247" w:rsidRDefault="00A13247" w:rsidP="00A13247">
                              <w:pPr>
                                <w:spacing w:after="0"/>
                                <w:jc w:val="center"/>
                                <w:rPr>
                                  <w:color w:val="000000"/>
                                  <w:sz w:val="16"/>
                                  <w:szCs w:val="16"/>
                                </w:rPr>
                              </w:pPr>
                              <w:r>
                                <w:rPr>
                                  <w:color w:val="000000"/>
                                  <w:sz w:val="16"/>
                                  <w:szCs w:val="16"/>
                                </w:rPr>
                                <w:t>RAR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 name="Left Brace 4"/>
                        <wps:cNvSpPr/>
                        <wps:spPr>
                          <a:xfrm rot="5400000">
                            <a:off x="2371992" y="-392157"/>
                            <a:ext cx="443063" cy="4655726"/>
                          </a:xfrm>
                          <a:prstGeom prst="leftBrace">
                            <a:avLst>
                              <a:gd name="adj1" fmla="val 57337"/>
                              <a:gd name="adj2" fmla="val 59183"/>
                            </a:avLst>
                          </a:prstGeom>
                          <a:ln w="63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rot="16200000">
                            <a:off x="1717192" y="2538501"/>
                            <a:ext cx="876300" cy="203835"/>
                          </a:xfrm>
                          <a:prstGeom prst="rect">
                            <a:avLst/>
                          </a:prstGeom>
                          <a:solidFill>
                            <a:srgbClr val="FFFF00"/>
                          </a:solidFill>
                          <a:ln w="12700">
                            <a:solidFill>
                              <a:srgbClr val="A5002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48166" w14:textId="26D21300" w:rsidR="00700929" w:rsidRDefault="00700929" w:rsidP="00700929">
                              <w:pPr>
                                <w:spacing w:after="0"/>
                                <w:jc w:val="center"/>
                                <w:rPr>
                                  <w:color w:val="000000"/>
                                  <w:sz w:val="16"/>
                                  <w:szCs w:val="16"/>
                                </w:rPr>
                              </w:pPr>
                              <w:r>
                                <w:rPr>
                                  <w:color w:val="000000"/>
                                  <w:sz w:val="16"/>
                                  <w:szCs w:val="16"/>
                                </w:rPr>
                                <w:t xml:space="preserve">Msg3 </w:t>
                              </w:r>
                              <w:r w:rsidR="004E4A0A">
                                <w:rPr>
                                  <w:color w:val="000000"/>
                                  <w:sz w:val="16"/>
                                  <w:szCs w:val="16"/>
                                </w:rPr>
                                <w:t>(PUSCH)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 name="Rectangle 59"/>
                        <wps:cNvSpPr/>
                        <wps:spPr>
                          <a:xfrm rot="16200000">
                            <a:off x="2374985" y="2486160"/>
                            <a:ext cx="876300" cy="300165"/>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BBD82C" w14:textId="7DF0A2A7" w:rsidR="004E4A0A" w:rsidRDefault="004E4A0A" w:rsidP="004E4A0A">
                              <w:pPr>
                                <w:spacing w:after="0"/>
                                <w:jc w:val="center"/>
                                <w:rPr>
                                  <w:color w:val="000000"/>
                                  <w:sz w:val="16"/>
                                  <w:szCs w:val="16"/>
                                </w:rPr>
                              </w:pPr>
                              <w:r>
                                <w:rPr>
                                  <w:color w:val="000000"/>
                                  <w:sz w:val="16"/>
                                  <w:szCs w:val="16"/>
                                </w:rPr>
                                <w:t>Msg4 (PDCCH+PSCH)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 name="Rectangle 64"/>
                        <wps:cNvSpPr/>
                        <wps:spPr>
                          <a:xfrm rot="16200000">
                            <a:off x="3028264" y="2530665"/>
                            <a:ext cx="876300" cy="203835"/>
                          </a:xfrm>
                          <a:prstGeom prst="rect">
                            <a:avLst/>
                          </a:prstGeom>
                          <a:solidFill>
                            <a:srgbClr val="FFFF00"/>
                          </a:solidFill>
                          <a:ln w="12700">
                            <a:solidFill>
                              <a:srgbClr val="A5002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696A53" w14:textId="2105B41C" w:rsidR="004E4A0A" w:rsidRDefault="004E4A0A" w:rsidP="004E4A0A">
                              <w:pPr>
                                <w:spacing w:after="0"/>
                                <w:jc w:val="center"/>
                                <w:rPr>
                                  <w:color w:val="000000"/>
                                  <w:sz w:val="16"/>
                                  <w:szCs w:val="16"/>
                                </w:rPr>
                              </w:pPr>
                              <w:r>
                                <w:rPr>
                                  <w:color w:val="000000"/>
                                  <w:sz w:val="16"/>
                                  <w:szCs w:val="16"/>
                                </w:rPr>
                                <w:t>Msg4 ACK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7" name="Rectangle 67"/>
                        <wps:cNvSpPr/>
                        <wps:spPr>
                          <a:xfrm rot="16200000">
                            <a:off x="3679594" y="2530147"/>
                            <a:ext cx="876300" cy="203835"/>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08EDC5" w14:textId="7E4CFDCB" w:rsidR="002D503C" w:rsidRDefault="002D503C" w:rsidP="004B36B8">
                              <w:pPr>
                                <w:spacing w:after="0"/>
                                <w:jc w:val="center"/>
                                <w:rPr>
                                  <w:color w:val="000000"/>
                                  <w:sz w:val="16"/>
                                  <w:szCs w:val="16"/>
                                </w:rPr>
                              </w:pPr>
                              <w:r>
                                <w:rPr>
                                  <w:color w:val="000000"/>
                                  <w:sz w:val="16"/>
                                  <w:szCs w:val="16"/>
                                </w:rPr>
                                <w:t>PDCCH Monitoring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 name="Rectangle 68"/>
                        <wps:cNvSpPr/>
                        <wps:spPr>
                          <a:xfrm rot="16200000">
                            <a:off x="4349868" y="2502820"/>
                            <a:ext cx="876300" cy="266763"/>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1DBB27" w14:textId="234238CB" w:rsidR="002D503C" w:rsidRDefault="002D503C" w:rsidP="002D503C">
                              <w:pPr>
                                <w:spacing w:after="0"/>
                                <w:jc w:val="center"/>
                                <w:rPr>
                                  <w:color w:val="000000"/>
                                  <w:sz w:val="16"/>
                                  <w:szCs w:val="16"/>
                                </w:rPr>
                              </w:pPr>
                              <w:r>
                                <w:rPr>
                                  <w:color w:val="000000"/>
                                  <w:sz w:val="16"/>
                                  <w:szCs w:val="16"/>
                                </w:rPr>
                                <w:t xml:space="preserve">RRC Release </w:t>
                              </w:r>
                            </w:p>
                            <w:p w14:paraId="3E89896E" w14:textId="72B65168" w:rsidR="00DD54AE" w:rsidRDefault="00DD54AE" w:rsidP="002D503C">
                              <w:pPr>
                                <w:spacing w:after="0"/>
                                <w:jc w:val="center"/>
                                <w:rPr>
                                  <w:color w:val="000000"/>
                                  <w:sz w:val="16"/>
                                  <w:szCs w:val="16"/>
                                </w:rPr>
                              </w:pPr>
                              <w:r>
                                <w:rPr>
                                  <w:color w:val="000000"/>
                                  <w:sz w:val="16"/>
                                  <w:szCs w:val="16"/>
                                </w:rPr>
                                <w:t>(PDCCH+PDSCH)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 name="Text Box 46"/>
                        <wps:cNvSpPr txBox="1"/>
                        <wps:spPr>
                          <a:xfrm>
                            <a:off x="1042967" y="2573880"/>
                            <a:ext cx="438150" cy="334645"/>
                          </a:xfrm>
                          <a:prstGeom prst="rect">
                            <a:avLst/>
                          </a:prstGeom>
                          <a:noFill/>
                          <a:ln w="6350">
                            <a:noFill/>
                          </a:ln>
                        </wps:spPr>
                        <wps:txbx>
                          <w:txbxContent>
                            <w:p w14:paraId="60520D38" w14:textId="77777777" w:rsidR="002D503C" w:rsidRDefault="002D503C" w:rsidP="002D503C">
                              <w:pPr>
                                <w:spacing w:after="0"/>
                                <w:rPr>
                                  <w:sz w:val="16"/>
                                  <w:szCs w:val="16"/>
                                </w:rPr>
                              </w:pPr>
                              <w:r>
                                <w:rPr>
                                  <w:sz w:val="16"/>
                                  <w:szCs w:val="16"/>
                                </w:rPr>
                                <w:t xml:space="preserve">Micro </w:t>
                              </w:r>
                            </w:p>
                            <w:p w14:paraId="46D20C03" w14:textId="77777777" w:rsidR="002D503C" w:rsidRDefault="002D503C" w:rsidP="002D503C">
                              <w:pPr>
                                <w:spacing w:after="0"/>
                                <w:rPr>
                                  <w:sz w:val="16"/>
                                  <w:szCs w:val="16"/>
                                </w:rPr>
                              </w:pPr>
                              <w:r>
                                <w:rPr>
                                  <w:sz w:val="16"/>
                                  <w:szCs w:val="16"/>
                                </w:rPr>
                                <w:t>Sleep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6" name="Text Box 46"/>
                        <wps:cNvSpPr txBox="1"/>
                        <wps:spPr>
                          <a:xfrm>
                            <a:off x="1635416" y="2573881"/>
                            <a:ext cx="438150" cy="334645"/>
                          </a:xfrm>
                          <a:prstGeom prst="rect">
                            <a:avLst/>
                          </a:prstGeom>
                          <a:noFill/>
                          <a:ln w="6350">
                            <a:noFill/>
                          </a:ln>
                        </wps:spPr>
                        <wps:txbx>
                          <w:txbxContent>
                            <w:p w14:paraId="192603CE" w14:textId="77777777" w:rsidR="002D503C" w:rsidRDefault="002D503C" w:rsidP="002D503C">
                              <w:pPr>
                                <w:spacing w:after="0"/>
                                <w:rPr>
                                  <w:sz w:val="16"/>
                                  <w:szCs w:val="16"/>
                                </w:rPr>
                              </w:pPr>
                              <w:r>
                                <w:rPr>
                                  <w:sz w:val="16"/>
                                  <w:szCs w:val="16"/>
                                </w:rPr>
                                <w:t xml:space="preserve">Micro </w:t>
                              </w:r>
                            </w:p>
                            <w:p w14:paraId="626CAB42" w14:textId="77777777" w:rsidR="002D503C" w:rsidRDefault="002D503C" w:rsidP="002D503C">
                              <w:pPr>
                                <w:spacing w:after="0"/>
                                <w:rPr>
                                  <w:sz w:val="16"/>
                                  <w:szCs w:val="16"/>
                                </w:rPr>
                              </w:pPr>
                              <w:r>
                                <w:rPr>
                                  <w:sz w:val="16"/>
                                  <w:szCs w:val="16"/>
                                </w:rPr>
                                <w:t>Sleep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7" name="Text Box 46"/>
                        <wps:cNvSpPr txBox="1"/>
                        <wps:spPr>
                          <a:xfrm>
                            <a:off x="2241290" y="2573877"/>
                            <a:ext cx="438150" cy="334645"/>
                          </a:xfrm>
                          <a:prstGeom prst="rect">
                            <a:avLst/>
                          </a:prstGeom>
                          <a:noFill/>
                          <a:ln w="6350">
                            <a:noFill/>
                          </a:ln>
                        </wps:spPr>
                        <wps:txbx>
                          <w:txbxContent>
                            <w:p w14:paraId="23367F13" w14:textId="77777777" w:rsidR="002D503C" w:rsidRDefault="002D503C" w:rsidP="002D503C">
                              <w:pPr>
                                <w:spacing w:after="0"/>
                                <w:rPr>
                                  <w:sz w:val="16"/>
                                  <w:szCs w:val="16"/>
                                </w:rPr>
                              </w:pPr>
                              <w:r>
                                <w:rPr>
                                  <w:sz w:val="16"/>
                                  <w:szCs w:val="16"/>
                                </w:rPr>
                                <w:t xml:space="preserve">Micro </w:t>
                              </w:r>
                            </w:p>
                            <w:p w14:paraId="7CB5D3F1" w14:textId="77777777" w:rsidR="002D503C" w:rsidRDefault="002D503C" w:rsidP="002D503C">
                              <w:pPr>
                                <w:spacing w:after="0"/>
                                <w:rPr>
                                  <w:sz w:val="16"/>
                                  <w:szCs w:val="16"/>
                                </w:rPr>
                              </w:pPr>
                              <w:r>
                                <w:rPr>
                                  <w:sz w:val="16"/>
                                  <w:szCs w:val="16"/>
                                </w:rPr>
                                <w:t>Sleep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0" name="Text Box 46"/>
                        <wps:cNvSpPr txBox="1"/>
                        <wps:spPr>
                          <a:xfrm>
                            <a:off x="3598279" y="2582233"/>
                            <a:ext cx="438150" cy="334645"/>
                          </a:xfrm>
                          <a:prstGeom prst="rect">
                            <a:avLst/>
                          </a:prstGeom>
                          <a:noFill/>
                          <a:ln w="6350">
                            <a:noFill/>
                          </a:ln>
                        </wps:spPr>
                        <wps:txbx>
                          <w:txbxContent>
                            <w:p w14:paraId="777C6C46" w14:textId="77777777" w:rsidR="004B36B8" w:rsidRDefault="004B36B8" w:rsidP="004B36B8">
                              <w:pPr>
                                <w:spacing w:after="0"/>
                                <w:rPr>
                                  <w:sz w:val="16"/>
                                  <w:szCs w:val="16"/>
                                </w:rPr>
                              </w:pPr>
                              <w:r>
                                <w:rPr>
                                  <w:sz w:val="16"/>
                                  <w:szCs w:val="16"/>
                                </w:rPr>
                                <w:t xml:space="preserve">Micro </w:t>
                              </w:r>
                            </w:p>
                            <w:p w14:paraId="7B52BDAD" w14:textId="77777777" w:rsidR="004B36B8" w:rsidRDefault="004B36B8" w:rsidP="004B36B8">
                              <w:pPr>
                                <w:spacing w:after="0"/>
                                <w:rPr>
                                  <w:sz w:val="16"/>
                                  <w:szCs w:val="16"/>
                                </w:rPr>
                              </w:pPr>
                              <w:r>
                                <w:rPr>
                                  <w:sz w:val="16"/>
                                  <w:szCs w:val="16"/>
                                </w:rPr>
                                <w:t>Sleep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1" name="Text Box 46"/>
                        <wps:cNvSpPr txBox="1"/>
                        <wps:spPr>
                          <a:xfrm>
                            <a:off x="4224578" y="2582233"/>
                            <a:ext cx="438150" cy="334645"/>
                          </a:xfrm>
                          <a:prstGeom prst="rect">
                            <a:avLst/>
                          </a:prstGeom>
                          <a:noFill/>
                          <a:ln w="6350">
                            <a:noFill/>
                          </a:ln>
                        </wps:spPr>
                        <wps:txbx>
                          <w:txbxContent>
                            <w:p w14:paraId="415CFE2B" w14:textId="77777777" w:rsidR="00DD54AE" w:rsidRDefault="00DD54AE" w:rsidP="00DD54AE">
                              <w:pPr>
                                <w:spacing w:after="0"/>
                                <w:rPr>
                                  <w:sz w:val="16"/>
                                  <w:szCs w:val="16"/>
                                </w:rPr>
                              </w:pPr>
                              <w:r>
                                <w:rPr>
                                  <w:sz w:val="16"/>
                                  <w:szCs w:val="16"/>
                                </w:rPr>
                                <w:t xml:space="preserve">Micro </w:t>
                              </w:r>
                            </w:p>
                            <w:p w14:paraId="278F8181" w14:textId="77777777" w:rsidR="00DD54AE" w:rsidRDefault="00DD54AE" w:rsidP="00DD54AE">
                              <w:pPr>
                                <w:spacing w:after="0"/>
                                <w:rPr>
                                  <w:sz w:val="16"/>
                                  <w:szCs w:val="16"/>
                                </w:rPr>
                              </w:pPr>
                              <w:r>
                                <w:rPr>
                                  <w:sz w:val="16"/>
                                  <w:szCs w:val="16"/>
                                </w:rPr>
                                <w:t>Sleep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5" name="Rectangle 85"/>
                        <wps:cNvSpPr/>
                        <wps:spPr>
                          <a:xfrm>
                            <a:off x="248742" y="3302157"/>
                            <a:ext cx="440190" cy="156410"/>
                          </a:xfrm>
                          <a:prstGeom prst="rect">
                            <a:avLst/>
                          </a:prstGeom>
                          <a:solidFill>
                            <a:srgbClr val="FFFF00"/>
                          </a:solidFill>
                          <a:ln w="12700">
                            <a:solidFill>
                              <a:srgbClr val="A5002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AAD04E" w14:textId="5484AEC6" w:rsidR="00C67654" w:rsidRDefault="00C67654" w:rsidP="00C67654">
                              <w:pPr>
                                <w:jc w:val="center"/>
                                <w:rPr>
                                  <w:color w:val="000000"/>
                                  <w:sz w:val="16"/>
                                  <w:szCs w:val="16"/>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Rectangle 86"/>
                        <wps:cNvSpPr/>
                        <wps:spPr>
                          <a:xfrm>
                            <a:off x="2087672" y="3306332"/>
                            <a:ext cx="434195" cy="152235"/>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87CECF" w14:textId="333DEAA5" w:rsidR="00C67654" w:rsidRDefault="00C67654" w:rsidP="00C67654">
                              <w:pPr>
                                <w:rPr>
                                  <w:color w:val="000000"/>
                                  <w:sz w:val="16"/>
                                  <w:szCs w:val="16"/>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Text Box 46"/>
                        <wps:cNvSpPr txBox="1"/>
                        <wps:spPr>
                          <a:xfrm>
                            <a:off x="688959" y="3262786"/>
                            <a:ext cx="471805" cy="220833"/>
                          </a:xfrm>
                          <a:prstGeom prst="rect">
                            <a:avLst/>
                          </a:prstGeom>
                          <a:noFill/>
                          <a:ln w="6350">
                            <a:noFill/>
                          </a:ln>
                        </wps:spPr>
                        <wps:txbx>
                          <w:txbxContent>
                            <w:p w14:paraId="66852F48" w14:textId="458613D0" w:rsidR="00C67654" w:rsidRDefault="00C67654" w:rsidP="00C67654">
                              <w:pPr>
                                <w:spacing w:after="0"/>
                                <w:rPr>
                                  <w:sz w:val="16"/>
                                  <w:szCs w:val="16"/>
                                </w:rPr>
                              </w:pPr>
                              <w:r>
                                <w:rPr>
                                  <w:sz w:val="16"/>
                                  <w:szCs w:val="16"/>
                                </w:rPr>
                                <w:t>Uplink</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 name="Text Box 46"/>
                        <wps:cNvSpPr txBox="1"/>
                        <wps:spPr>
                          <a:xfrm>
                            <a:off x="2538435" y="3279488"/>
                            <a:ext cx="596265" cy="220345"/>
                          </a:xfrm>
                          <a:prstGeom prst="rect">
                            <a:avLst/>
                          </a:prstGeom>
                          <a:noFill/>
                          <a:ln w="6350">
                            <a:noFill/>
                          </a:ln>
                        </wps:spPr>
                        <wps:txbx>
                          <w:txbxContent>
                            <w:p w14:paraId="2233E1F1" w14:textId="3F5BE549" w:rsidR="00C67654" w:rsidRDefault="00C67654" w:rsidP="00C67654">
                              <w:pPr>
                                <w:rPr>
                                  <w:sz w:val="16"/>
                                  <w:szCs w:val="16"/>
                                </w:rPr>
                              </w:pPr>
                              <w:r>
                                <w:rPr>
                                  <w:sz w:val="16"/>
                                  <w:szCs w:val="16"/>
                                </w:rPr>
                                <w:t>Downlink</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2" name="Text Box 46"/>
                        <wps:cNvSpPr txBox="1"/>
                        <wps:spPr>
                          <a:xfrm>
                            <a:off x="586522" y="2932594"/>
                            <a:ext cx="201295" cy="200025"/>
                          </a:xfrm>
                          <a:prstGeom prst="rect">
                            <a:avLst/>
                          </a:prstGeom>
                          <a:noFill/>
                          <a:ln w="6350">
                            <a:noFill/>
                          </a:ln>
                        </wps:spPr>
                        <wps:txbx>
                          <w:txbxContent>
                            <w:p w14:paraId="3DD79FEF" w14:textId="6206221F" w:rsidR="00BA2919" w:rsidRDefault="00BA2919" w:rsidP="00BA2919">
                              <w:pPr>
                                <w:spacing w:after="0"/>
                                <w:rPr>
                                  <w:sz w:val="16"/>
                                  <w:szCs w:val="16"/>
                                </w:rPr>
                              </w:pPr>
                              <w:r>
                                <w:rPr>
                                  <w:sz w:val="16"/>
                                  <w:szCs w:val="16"/>
                                </w:rPr>
                                <w:t>2 ms</w:t>
                              </w:r>
                            </w:p>
                          </w:txbxContent>
                        </wps:txbx>
                        <wps:bodyPr rot="0" spcFirstLastPara="0" vert="horz" wrap="none" lIns="0" tIns="0" rIns="0" bIns="0" numCol="1" spcCol="0" rtlCol="0" fromWordArt="0" anchor="t" anchorCtr="0" forceAA="0" compatLnSpc="1">
                          <a:prstTxWarp prst="textNoShape">
                            <a:avLst/>
                          </a:prstTxWarp>
                          <a:noAutofit/>
                        </wps:bodyPr>
                      </wps:wsp>
                      <wps:wsp>
                        <wps:cNvPr id="6" name="Straight Connector 6"/>
                        <wps:cNvCnPr/>
                        <wps:spPr>
                          <a:xfrm>
                            <a:off x="3170228" y="1330731"/>
                            <a:ext cx="1325287" cy="0"/>
                          </a:xfrm>
                          <a:prstGeom prst="line">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7" name="Straight Connector 7"/>
                        <wps:cNvCnPr/>
                        <wps:spPr>
                          <a:xfrm>
                            <a:off x="2471252" y="1338756"/>
                            <a:ext cx="525352" cy="0"/>
                          </a:xfrm>
                          <a:prstGeom prst="line">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flipV="1">
                            <a:off x="1314624" y="1350196"/>
                            <a:ext cx="498302" cy="46"/>
                          </a:xfrm>
                          <a:prstGeom prst="line">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603364" y="1352722"/>
                            <a:ext cx="510673" cy="0"/>
                          </a:xfrm>
                          <a:prstGeom prst="line">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84" name="Text Box 46"/>
                        <wps:cNvSpPr txBox="1"/>
                        <wps:spPr>
                          <a:xfrm>
                            <a:off x="1158241" y="2932934"/>
                            <a:ext cx="201295" cy="199390"/>
                          </a:xfrm>
                          <a:prstGeom prst="rect">
                            <a:avLst/>
                          </a:prstGeom>
                          <a:noFill/>
                          <a:ln w="6350">
                            <a:noFill/>
                          </a:ln>
                        </wps:spPr>
                        <wps:txbx>
                          <w:txbxContent>
                            <w:p w14:paraId="13EA2B43" w14:textId="77777777" w:rsidR="00A52610" w:rsidRDefault="00A52610" w:rsidP="00A52610">
                              <w:pPr>
                                <w:spacing w:after="0"/>
                                <w:rPr>
                                  <w:sz w:val="16"/>
                                  <w:szCs w:val="16"/>
                                </w:rPr>
                              </w:pPr>
                              <w:r>
                                <w:rPr>
                                  <w:sz w:val="16"/>
                                  <w:szCs w:val="16"/>
                                </w:rPr>
                                <w:t>2 ms</w:t>
                              </w:r>
                            </w:p>
                          </w:txbxContent>
                        </wps:txbx>
                        <wps:bodyPr rot="0" spcFirstLastPara="0" vert="horz" wrap="none" lIns="0" tIns="0" rIns="0" bIns="0" numCol="1" spcCol="0" rtlCol="0" fromWordArt="0" anchor="t" anchorCtr="0" forceAA="0" compatLnSpc="1">
                          <a:prstTxWarp prst="textNoShape">
                            <a:avLst/>
                          </a:prstTxWarp>
                          <a:noAutofit/>
                        </wps:bodyPr>
                      </wps:wsp>
                      <wps:wsp>
                        <wps:cNvPr id="103" name="Text Box 46"/>
                        <wps:cNvSpPr txBox="1"/>
                        <wps:spPr>
                          <a:xfrm>
                            <a:off x="3073515" y="2932970"/>
                            <a:ext cx="201295" cy="199390"/>
                          </a:xfrm>
                          <a:prstGeom prst="rect">
                            <a:avLst/>
                          </a:prstGeom>
                          <a:noFill/>
                          <a:ln w="6350">
                            <a:noFill/>
                          </a:ln>
                        </wps:spPr>
                        <wps:txbx>
                          <w:txbxContent>
                            <w:p w14:paraId="4F6E52DD" w14:textId="77777777" w:rsidR="00A52610" w:rsidRDefault="00A52610" w:rsidP="00A52610">
                              <w:pPr>
                                <w:spacing w:after="0"/>
                                <w:rPr>
                                  <w:sz w:val="16"/>
                                  <w:szCs w:val="16"/>
                                </w:rPr>
                              </w:pPr>
                              <w:r>
                                <w:rPr>
                                  <w:sz w:val="16"/>
                                  <w:szCs w:val="16"/>
                                </w:rPr>
                                <w:t>2 ms</w:t>
                              </w:r>
                            </w:p>
                          </w:txbxContent>
                        </wps:txbx>
                        <wps:bodyPr rot="0" spcFirstLastPara="0" vert="horz" wrap="none" lIns="0" tIns="0" rIns="0" bIns="0" numCol="1" spcCol="0" rtlCol="0" fromWordArt="0" anchor="t" anchorCtr="0" forceAA="0" compatLnSpc="1">
                          <a:prstTxWarp prst="textNoShape">
                            <a:avLst/>
                          </a:prstTxWarp>
                          <a:noAutofit/>
                        </wps:bodyPr>
                      </wps:wsp>
                      <wps:wsp>
                        <wps:cNvPr id="104" name="Text Box 46"/>
                        <wps:cNvSpPr txBox="1"/>
                        <wps:spPr>
                          <a:xfrm>
                            <a:off x="2361615" y="2931691"/>
                            <a:ext cx="201295" cy="199390"/>
                          </a:xfrm>
                          <a:prstGeom prst="rect">
                            <a:avLst/>
                          </a:prstGeom>
                          <a:noFill/>
                          <a:ln w="6350">
                            <a:noFill/>
                          </a:ln>
                        </wps:spPr>
                        <wps:txbx>
                          <w:txbxContent>
                            <w:p w14:paraId="654B1F86" w14:textId="77777777" w:rsidR="00A52610" w:rsidRDefault="00A52610" w:rsidP="00A52610">
                              <w:pPr>
                                <w:spacing w:after="0"/>
                                <w:rPr>
                                  <w:sz w:val="16"/>
                                  <w:szCs w:val="16"/>
                                </w:rPr>
                              </w:pPr>
                              <w:r>
                                <w:rPr>
                                  <w:sz w:val="16"/>
                                  <w:szCs w:val="16"/>
                                </w:rPr>
                                <w:t>2 ms</w:t>
                              </w:r>
                            </w:p>
                          </w:txbxContent>
                        </wps:txbx>
                        <wps:bodyPr rot="0" spcFirstLastPara="0" vert="horz" wrap="none" lIns="0" tIns="0" rIns="0" bIns="0" numCol="1" spcCol="0" rtlCol="0" fromWordArt="0" anchor="t" anchorCtr="0" forceAA="0" compatLnSpc="1">
                          <a:prstTxWarp prst="textNoShape">
                            <a:avLst/>
                          </a:prstTxWarp>
                          <a:noAutofit/>
                        </wps:bodyPr>
                      </wps:wsp>
                      <wps:wsp>
                        <wps:cNvPr id="105" name="Text Box 46"/>
                        <wps:cNvSpPr txBox="1"/>
                        <wps:spPr>
                          <a:xfrm>
                            <a:off x="1762453" y="2933013"/>
                            <a:ext cx="201295" cy="199390"/>
                          </a:xfrm>
                          <a:prstGeom prst="rect">
                            <a:avLst/>
                          </a:prstGeom>
                          <a:noFill/>
                          <a:ln w="6350">
                            <a:noFill/>
                          </a:ln>
                        </wps:spPr>
                        <wps:txbx>
                          <w:txbxContent>
                            <w:p w14:paraId="635899AD" w14:textId="77777777" w:rsidR="00A52610" w:rsidRDefault="00A52610" w:rsidP="00A52610">
                              <w:pPr>
                                <w:spacing w:after="0"/>
                                <w:rPr>
                                  <w:sz w:val="16"/>
                                  <w:szCs w:val="16"/>
                                </w:rPr>
                              </w:pPr>
                              <w:r>
                                <w:rPr>
                                  <w:sz w:val="16"/>
                                  <w:szCs w:val="16"/>
                                </w:rPr>
                                <w:t>2 ms</w:t>
                              </w:r>
                            </w:p>
                          </w:txbxContent>
                        </wps:txbx>
                        <wps:bodyPr rot="0" spcFirstLastPara="0" vert="horz" wrap="none" lIns="0" tIns="0" rIns="0" bIns="0" numCol="1" spcCol="0" rtlCol="0" fromWordArt="0" anchor="t" anchorCtr="0" forceAA="0" compatLnSpc="1">
                          <a:prstTxWarp prst="textNoShape">
                            <a:avLst/>
                          </a:prstTxWarp>
                          <a:noAutofit/>
                        </wps:bodyPr>
                      </wps:wsp>
                      <wps:wsp>
                        <wps:cNvPr id="11" name="Straight Connector 11"/>
                        <wps:cNvCnPr/>
                        <wps:spPr>
                          <a:xfrm>
                            <a:off x="488515" y="2903831"/>
                            <a:ext cx="391626" cy="0"/>
                          </a:xfrm>
                          <a:prstGeom prst="line">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08" name="Straight Connector 108"/>
                        <wps:cNvCnPr/>
                        <wps:spPr>
                          <a:xfrm>
                            <a:off x="1068668" y="2903847"/>
                            <a:ext cx="391160" cy="0"/>
                          </a:xfrm>
                          <a:prstGeom prst="line">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09" name="Straight Connector 109"/>
                        <wps:cNvCnPr/>
                        <wps:spPr>
                          <a:xfrm>
                            <a:off x="1668809" y="2904136"/>
                            <a:ext cx="391160" cy="0"/>
                          </a:xfrm>
                          <a:prstGeom prst="line">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10" name="Straight Connector 110"/>
                        <wps:cNvCnPr/>
                        <wps:spPr>
                          <a:xfrm>
                            <a:off x="2263296" y="2899342"/>
                            <a:ext cx="391160" cy="0"/>
                          </a:xfrm>
                          <a:prstGeom prst="line">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11" name="Straight Connector 111"/>
                        <wps:cNvCnPr/>
                        <wps:spPr>
                          <a:xfrm flipV="1">
                            <a:off x="2963204" y="2898935"/>
                            <a:ext cx="406297" cy="582"/>
                          </a:xfrm>
                          <a:prstGeom prst="line">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12" name="Straight Connector 112"/>
                        <wps:cNvCnPr/>
                        <wps:spPr>
                          <a:xfrm flipV="1">
                            <a:off x="3570177" y="2899084"/>
                            <a:ext cx="450677" cy="361"/>
                          </a:xfrm>
                          <a:prstGeom prst="line">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13" name="Straight Connector 113"/>
                        <wps:cNvCnPr/>
                        <wps:spPr>
                          <a:xfrm>
                            <a:off x="4221533" y="2894650"/>
                            <a:ext cx="441195" cy="0"/>
                          </a:xfrm>
                          <a:prstGeom prst="line">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14" name="Text Box 46"/>
                        <wps:cNvSpPr txBox="1"/>
                        <wps:spPr>
                          <a:xfrm>
                            <a:off x="874449" y="3083552"/>
                            <a:ext cx="201295" cy="200025"/>
                          </a:xfrm>
                          <a:prstGeom prst="rect">
                            <a:avLst/>
                          </a:prstGeom>
                          <a:noFill/>
                          <a:ln w="6350">
                            <a:noFill/>
                          </a:ln>
                        </wps:spPr>
                        <wps:txbx>
                          <w:txbxContent>
                            <w:p w14:paraId="728B632F" w14:textId="43F4C8C6" w:rsidR="006777A2" w:rsidRDefault="006777A2" w:rsidP="006777A2">
                              <w:pPr>
                                <w:spacing w:after="0"/>
                                <w:rPr>
                                  <w:sz w:val="16"/>
                                  <w:szCs w:val="16"/>
                                </w:rPr>
                              </w:pPr>
                              <w:r>
                                <w:rPr>
                                  <w:sz w:val="16"/>
                                  <w:szCs w:val="16"/>
                                </w:rPr>
                                <w:t>1 ms</w:t>
                              </w:r>
                            </w:p>
                          </w:txbxContent>
                        </wps:txbx>
                        <wps:bodyPr rot="0" spcFirstLastPara="0" vert="horz" wrap="none" lIns="0" tIns="0" rIns="0" bIns="0" numCol="1" spcCol="0" rtlCol="0" fromWordArt="0" anchor="t" anchorCtr="0" forceAA="0" compatLnSpc="1">
                          <a:prstTxWarp prst="textNoShape">
                            <a:avLst/>
                          </a:prstTxWarp>
                          <a:noAutofit/>
                        </wps:bodyPr>
                      </wps:wsp>
                      <wps:wsp>
                        <wps:cNvPr id="115" name="Text Box 46"/>
                        <wps:cNvSpPr txBox="1"/>
                        <wps:spPr>
                          <a:xfrm>
                            <a:off x="2053434" y="3079377"/>
                            <a:ext cx="201295" cy="200025"/>
                          </a:xfrm>
                          <a:prstGeom prst="rect">
                            <a:avLst/>
                          </a:prstGeom>
                          <a:noFill/>
                          <a:ln w="6350">
                            <a:noFill/>
                          </a:ln>
                        </wps:spPr>
                        <wps:txbx>
                          <w:txbxContent>
                            <w:p w14:paraId="2AD3275A" w14:textId="2FBD1C27" w:rsidR="006777A2" w:rsidRDefault="0044021A" w:rsidP="0044021A">
                              <w:pPr>
                                <w:spacing w:after="0"/>
                                <w:rPr>
                                  <w:sz w:val="16"/>
                                  <w:szCs w:val="16"/>
                                </w:rPr>
                              </w:pPr>
                              <w:r>
                                <w:rPr>
                                  <w:sz w:val="16"/>
                                  <w:szCs w:val="16"/>
                                </w:rPr>
                                <w:t>1</w:t>
                              </w:r>
                              <w:r w:rsidR="006777A2">
                                <w:rPr>
                                  <w:sz w:val="16"/>
                                  <w:szCs w:val="16"/>
                                </w:rPr>
                                <w:t xml:space="preserve"> ms</w:t>
                              </w:r>
                            </w:p>
                          </w:txbxContent>
                        </wps:txbx>
                        <wps:bodyPr rot="0" spcFirstLastPara="0" vert="horz" wrap="none" lIns="0" tIns="0" rIns="0" bIns="0" numCol="1" spcCol="0" rtlCol="0" fromWordArt="0" anchor="t" anchorCtr="0" forceAA="0" compatLnSpc="1">
                          <a:prstTxWarp prst="textNoShape">
                            <a:avLst/>
                          </a:prstTxWarp>
                          <a:noAutofit/>
                        </wps:bodyPr>
                      </wps:wsp>
                      <wps:wsp>
                        <wps:cNvPr id="116" name="Text Box 46"/>
                        <wps:cNvSpPr txBox="1"/>
                        <wps:spPr>
                          <a:xfrm>
                            <a:off x="1472268" y="3083001"/>
                            <a:ext cx="201295" cy="200025"/>
                          </a:xfrm>
                          <a:prstGeom prst="rect">
                            <a:avLst/>
                          </a:prstGeom>
                          <a:noFill/>
                          <a:ln w="6350">
                            <a:noFill/>
                          </a:ln>
                        </wps:spPr>
                        <wps:txbx>
                          <w:txbxContent>
                            <w:p w14:paraId="33E9CC55" w14:textId="630C7ADC" w:rsidR="006777A2" w:rsidRDefault="006777A2" w:rsidP="006777A2">
                              <w:pPr>
                                <w:spacing w:after="0"/>
                                <w:rPr>
                                  <w:sz w:val="16"/>
                                  <w:szCs w:val="16"/>
                                </w:rPr>
                              </w:pPr>
                              <w:r>
                                <w:rPr>
                                  <w:sz w:val="16"/>
                                  <w:szCs w:val="16"/>
                                </w:rPr>
                                <w:t>1 ms</w:t>
                              </w:r>
                            </w:p>
                          </w:txbxContent>
                        </wps:txbx>
                        <wps:bodyPr rot="0" spcFirstLastPara="0" vert="horz" wrap="none" lIns="0" tIns="0" rIns="0" bIns="0" numCol="1" spcCol="0" rtlCol="0" fromWordArt="0" anchor="t" anchorCtr="0" forceAA="0" compatLnSpc="1">
                          <a:prstTxWarp prst="textNoShape">
                            <a:avLst/>
                          </a:prstTxWarp>
                          <a:noAutofit/>
                        </wps:bodyPr>
                      </wps:wsp>
                      <wps:wsp>
                        <wps:cNvPr id="117" name="Text Box 46"/>
                        <wps:cNvSpPr txBox="1"/>
                        <wps:spPr>
                          <a:xfrm>
                            <a:off x="276033" y="3082684"/>
                            <a:ext cx="201295" cy="200025"/>
                          </a:xfrm>
                          <a:prstGeom prst="rect">
                            <a:avLst/>
                          </a:prstGeom>
                          <a:noFill/>
                          <a:ln w="6350">
                            <a:noFill/>
                          </a:ln>
                        </wps:spPr>
                        <wps:txbx>
                          <w:txbxContent>
                            <w:p w14:paraId="6B310829" w14:textId="334F7F21" w:rsidR="006777A2" w:rsidRDefault="006777A2" w:rsidP="006777A2">
                              <w:pPr>
                                <w:spacing w:after="0"/>
                                <w:rPr>
                                  <w:sz w:val="16"/>
                                  <w:szCs w:val="16"/>
                                </w:rPr>
                              </w:pPr>
                              <w:r>
                                <w:rPr>
                                  <w:sz w:val="16"/>
                                  <w:szCs w:val="16"/>
                                </w:rPr>
                                <w:t>1 ms</w:t>
                              </w:r>
                            </w:p>
                          </w:txbxContent>
                        </wps:txbx>
                        <wps:bodyPr rot="0" spcFirstLastPara="0" vert="horz" wrap="none" lIns="0" tIns="0" rIns="0" bIns="0" numCol="1" spcCol="0" rtlCol="0" fromWordArt="0" anchor="t" anchorCtr="0" forceAA="0" compatLnSpc="1">
                          <a:prstTxWarp prst="textNoShape">
                            <a:avLst/>
                          </a:prstTxWarp>
                          <a:noAutofit/>
                        </wps:bodyPr>
                      </wps:wsp>
                      <wps:wsp>
                        <wps:cNvPr id="118" name="Text Box 46"/>
                        <wps:cNvSpPr txBox="1"/>
                        <wps:spPr>
                          <a:xfrm>
                            <a:off x="4681020" y="3083142"/>
                            <a:ext cx="201295" cy="199390"/>
                          </a:xfrm>
                          <a:prstGeom prst="rect">
                            <a:avLst/>
                          </a:prstGeom>
                          <a:noFill/>
                          <a:ln w="6350">
                            <a:noFill/>
                          </a:ln>
                        </wps:spPr>
                        <wps:txbx>
                          <w:txbxContent>
                            <w:p w14:paraId="7DD5BAA4" w14:textId="77777777" w:rsidR="00840505" w:rsidRDefault="00840505" w:rsidP="00D933E0">
                              <w:pPr>
                                <w:spacing w:after="0"/>
                                <w:rPr>
                                  <w:sz w:val="16"/>
                                  <w:szCs w:val="16"/>
                                </w:rPr>
                              </w:pPr>
                              <w:r>
                                <w:rPr>
                                  <w:sz w:val="16"/>
                                  <w:szCs w:val="16"/>
                                </w:rPr>
                                <w:t>1 ms</w:t>
                              </w:r>
                            </w:p>
                          </w:txbxContent>
                        </wps:txbx>
                        <wps:bodyPr rot="0" spcFirstLastPara="0" vert="horz" wrap="none" lIns="0" tIns="0" rIns="0" bIns="0" numCol="1" spcCol="0" rtlCol="0" fromWordArt="0" anchor="t" anchorCtr="0" forceAA="0" compatLnSpc="1">
                          <a:prstTxWarp prst="textNoShape">
                            <a:avLst/>
                          </a:prstTxWarp>
                          <a:noAutofit/>
                        </wps:bodyPr>
                      </wps:wsp>
                      <wps:wsp>
                        <wps:cNvPr id="119" name="Text Box 46"/>
                        <wps:cNvSpPr txBox="1"/>
                        <wps:spPr>
                          <a:xfrm>
                            <a:off x="3338650" y="3084232"/>
                            <a:ext cx="277495" cy="199390"/>
                          </a:xfrm>
                          <a:prstGeom prst="rect">
                            <a:avLst/>
                          </a:prstGeom>
                          <a:noFill/>
                          <a:ln w="6350">
                            <a:noFill/>
                          </a:ln>
                        </wps:spPr>
                        <wps:txbx>
                          <w:txbxContent>
                            <w:p w14:paraId="693C74E3" w14:textId="7B9EFC12" w:rsidR="00840505" w:rsidRDefault="00840505" w:rsidP="00840505">
                              <w:pPr>
                                <w:rPr>
                                  <w:sz w:val="16"/>
                                  <w:szCs w:val="16"/>
                                </w:rPr>
                              </w:pPr>
                              <w:r>
                                <w:rPr>
                                  <w:sz w:val="16"/>
                                  <w:szCs w:val="16"/>
                                </w:rPr>
                                <w:t>0.5 ms</w:t>
                              </w:r>
                            </w:p>
                          </w:txbxContent>
                        </wps:txbx>
                        <wps:bodyPr rot="0" spcFirstLastPara="0" vert="horz" wrap="none" lIns="0" tIns="0" rIns="0" bIns="0" numCol="1" spcCol="0" rtlCol="0" fromWordArt="0" anchor="t" anchorCtr="0" forceAA="0" compatLnSpc="1">
                          <a:prstTxWarp prst="textNoShape">
                            <a:avLst/>
                          </a:prstTxWarp>
                          <a:noAutofit/>
                        </wps:bodyPr>
                      </wps:wsp>
                      <wps:wsp>
                        <wps:cNvPr id="120" name="Text Box 46"/>
                        <wps:cNvSpPr txBox="1"/>
                        <wps:spPr>
                          <a:xfrm>
                            <a:off x="2713711" y="3083660"/>
                            <a:ext cx="201295" cy="199390"/>
                          </a:xfrm>
                          <a:prstGeom prst="rect">
                            <a:avLst/>
                          </a:prstGeom>
                          <a:noFill/>
                          <a:ln w="6350">
                            <a:noFill/>
                          </a:ln>
                        </wps:spPr>
                        <wps:txbx>
                          <w:txbxContent>
                            <w:p w14:paraId="44D7AA83" w14:textId="77777777" w:rsidR="00840505" w:rsidRDefault="00840505" w:rsidP="00840505">
                              <w:pPr>
                                <w:spacing w:after="0"/>
                                <w:rPr>
                                  <w:sz w:val="16"/>
                                  <w:szCs w:val="16"/>
                                </w:rPr>
                              </w:pPr>
                              <w:r>
                                <w:rPr>
                                  <w:sz w:val="16"/>
                                  <w:szCs w:val="16"/>
                                </w:rPr>
                                <w:t>1 ms</w:t>
                              </w:r>
                            </w:p>
                          </w:txbxContent>
                        </wps:txbx>
                        <wps:bodyPr rot="0" spcFirstLastPara="0" vert="horz" wrap="none" lIns="0" tIns="0" rIns="0" bIns="0" numCol="1" spcCol="0" rtlCol="0" fromWordArt="0" anchor="t" anchorCtr="0" forceAA="0" compatLnSpc="1">
                          <a:prstTxWarp prst="textNoShape">
                            <a:avLst/>
                          </a:prstTxWarp>
                          <a:noAutofit/>
                        </wps:bodyPr>
                      </wps:wsp>
                      <wps:wsp>
                        <wps:cNvPr id="106" name="Text Box 46"/>
                        <wps:cNvSpPr txBox="1"/>
                        <wps:spPr>
                          <a:xfrm>
                            <a:off x="1959371" y="1509275"/>
                            <a:ext cx="379095" cy="200025"/>
                          </a:xfrm>
                          <a:prstGeom prst="rect">
                            <a:avLst/>
                          </a:prstGeom>
                          <a:noFill/>
                          <a:ln w="6350">
                            <a:noFill/>
                          </a:ln>
                        </wps:spPr>
                        <wps:txbx>
                          <w:txbxContent>
                            <w:p w14:paraId="4062B92E" w14:textId="3ABB999E" w:rsidR="00615FF2" w:rsidRDefault="00615FF2" w:rsidP="00615FF2">
                              <w:pPr>
                                <w:spacing w:after="0"/>
                                <w:rPr>
                                  <w:sz w:val="16"/>
                                  <w:szCs w:val="16"/>
                                </w:rPr>
                              </w:pPr>
                              <w:r>
                                <w:rPr>
                                  <w:sz w:val="16"/>
                                  <w:szCs w:val="16"/>
                                </w:rPr>
                                <w:t>116.5 ms</w:t>
                              </w:r>
                            </w:p>
                          </w:txbxContent>
                        </wps:txbx>
                        <wps:bodyPr rot="0" spcFirstLastPara="0" vert="horz" wrap="none" lIns="0" tIns="0" rIns="0" bIns="0" numCol="1" spcCol="0" rtlCol="0" fromWordArt="0" anchor="t" anchorCtr="0" forceAA="0" compatLnSpc="1">
                          <a:prstTxWarp prst="textNoShape">
                            <a:avLst/>
                          </a:prstTxWarp>
                          <a:noAutofit/>
                        </wps:bodyPr>
                      </wps:wsp>
                    </wpc:wpc>
                  </a:graphicData>
                </a:graphic>
              </wp:inline>
            </w:drawing>
          </mc:Choice>
          <mc:Fallback>
            <w:pict>
              <v:group w14:anchorId="313DC10C" id="Canvas 3" o:spid="_x0000_s1027" editas="canvas" style="width:447.7pt;height:285.65pt;mso-position-horizontal-relative:char;mso-position-vertical-relative:line" coordsize="56857,36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6857;height:36277;visibility:visible;mso-wrap-style:square" filled="t">
                  <v:fill o:detectmouseclick="t"/>
                  <v:path o:connecttype="none"/>
                </v:shape>
                <v:rect id="Rectangle 9" o:spid="_x0000_s1029" style="position:absolute;left:1618;top:10501;width:6633;height:21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" fillcolor="#d8d8d8 [2732]" strokecolor="black [3213]" strokeweight="1pt">
                  <v:textbox inset="0,0,0,0">
                    <w:txbxContent>
                      <w:p w14:paraId="244BE081" w14:textId="7F4390A1" w:rsidR="00366FFE" w:rsidRPr="00D7188E" w:rsidRDefault="00D7188E" w:rsidP="00BB109D">
                        <w:pPr>
                          <w:spacing w:after="0"/>
                          <w:jc w:val="center"/>
                          <w:rPr>
                            <w:color w:val="000000" w:themeColor="text1"/>
                            <w:sz w:val="16"/>
                            <w:szCs w:val="16"/>
                          </w:rPr>
                        </w:pPr>
                        <w:r w:rsidRPr="00D7188E">
                          <w:rPr>
                            <w:color w:val="000000" w:themeColor="text1"/>
                            <w:sz w:val="16"/>
                            <w:szCs w:val="16"/>
                          </w:rPr>
                          <w:t>SSB Sync</w:t>
                        </w:r>
                      </w:p>
                    </w:txbxContent>
                  </v:textbox>
                </v:rect>
                <v:rect id="Rectangle 74" o:spid="_x0000_s1030" style="position:absolute;left:8759;top:10574;width:6720;height:19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" fillcolor="#d8d8d8 [2732]" strokecolor="black [3213]" strokeweight="1pt">
                  <v:textbox inset="0,0,0,0">
                    <w:txbxContent>
                      <w:p w14:paraId="64E9B904" w14:textId="31128364" w:rsidR="00D7188E" w:rsidRPr="00D7188E" w:rsidRDefault="00D7188E" w:rsidP="005D2F04">
                        <w:pPr>
                          <w:spacing w:after="0"/>
                          <w:jc w:val="center"/>
                          <w:rPr>
                            <w:color w:val="000000"/>
                            <w:sz w:val="16"/>
                            <w:szCs w:val="16"/>
                          </w:rPr>
                        </w:pPr>
                        <w:r w:rsidRPr="00D7188E">
                          <w:rPr>
                            <w:color w:val="000000"/>
                            <w:sz w:val="16"/>
                            <w:szCs w:val="16"/>
                          </w:rPr>
                          <w:t>Paging</w:t>
                        </w:r>
                        <w:r w:rsidR="00E12900">
                          <w:rPr>
                            <w:color w:val="000000"/>
                            <w:sz w:val="16"/>
                            <w:szCs w:val="16"/>
                          </w:rPr>
                          <w:t xml:space="preserve"> </w:t>
                        </w:r>
                      </w:p>
                    </w:txbxContent>
                  </v:textbox>
                </v:rect>
                <v:rect id="Rectangle 75" o:spid="_x0000_s1031" style="position:absolute;left:26519;top:9599;width:8723;height:181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" fillcolor="yellow" strokecolor="#a50021" strokeweight="1pt">
                  <v:textbox inset="0,0,0,0">
                    <w:txbxContent>
                      <w:p w14:paraId="78BDF5AD" w14:textId="7BD3C1CE" w:rsidR="00D7188E" w:rsidRPr="00D7188E" w:rsidRDefault="00D7188E" w:rsidP="005D2F04">
                        <w:pPr>
                          <w:spacing w:after="0"/>
                          <w:jc w:val="center"/>
                          <w:rPr>
                            <w:color w:val="000000"/>
                            <w:sz w:val="16"/>
                            <w:szCs w:val="16"/>
                          </w:rPr>
                        </w:pPr>
                        <w:r w:rsidRPr="00D7188E">
                          <w:rPr>
                            <w:color w:val="000000"/>
                            <w:sz w:val="16"/>
                            <w:szCs w:val="16"/>
                          </w:rPr>
                          <w:t>SRS</w:t>
                        </w:r>
                      </w:p>
                    </w:txbxContent>
                  </v:textbox>
                </v:rect>
                <v:line id="Straight Connector 45" o:spid="_x0000_s1032" style="position:absolute;flip:y;visibility:visible;mso-wrap-style:square" from="1644,14847" to="48043,14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" strokecolor="black [3213]" strokeweight=".5pt">
                  <v:stroke endarrow="classic"/>
                </v:line>
                <v:shape id="_x0000_s1033" type="#_x0000_t202" style="position:absolute;left:6533;top:10376;width:4153;height:3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PLBxQAAANsAAAAPAAAAZHJzL2Rvd25yZXYueG1sRI9BawIx&#10;FITvgv8hvEIvUrOWs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CukPLBxQAAANsAAAAP&#10;AAAAAAAAAAAAAAAAAAcCAABkcnMvZG93bnJldi54bWxQSwUGAAAAAAMAAwC3AAAA+QIAAAAA&#10;" filled="f" stroked="f" strokeweight=".5pt">
                  <v:textbox>
                    <w:txbxContent>
                      <w:p w14:paraId="79C780FB" w14:textId="77777777" w:rsidR="00B447F9" w:rsidRPr="00534BBA" w:rsidRDefault="00B447F9" w:rsidP="00B447F9">
                        <w:pPr>
                          <w:spacing w:after="0"/>
                          <w:rPr>
                            <w:sz w:val="16"/>
                            <w:szCs w:val="16"/>
                          </w:rPr>
                        </w:pPr>
                        <w:r w:rsidRPr="00534BBA">
                          <w:rPr>
                            <w:sz w:val="16"/>
                            <w:szCs w:val="16"/>
                          </w:rPr>
                          <w:t xml:space="preserve">Light </w:t>
                        </w:r>
                      </w:p>
                      <w:p w14:paraId="5D2DCBF2" w14:textId="7D4922C3" w:rsidR="00B447F9" w:rsidRPr="00534BBA" w:rsidRDefault="00B447F9" w:rsidP="00B447F9">
                        <w:pPr>
                          <w:spacing w:after="0"/>
                          <w:rPr>
                            <w:sz w:val="16"/>
                            <w:szCs w:val="16"/>
                          </w:rPr>
                        </w:pPr>
                        <w:r w:rsidRPr="00534BBA">
                          <w:rPr>
                            <w:sz w:val="16"/>
                            <w:szCs w:val="16"/>
                          </w:rPr>
                          <w:t>Sleep</w:t>
                        </w:r>
                      </w:p>
                    </w:txbxContent>
                  </v:textbox>
                </v:shape>
                <v:shape id="_x0000_s1034" type="#_x0000_t202" style="position:absolute;left:13595;top:10282;width:4153;height:3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7DD4135C" w14:textId="77777777" w:rsidR="000D0FA6" w:rsidRDefault="000D0FA6" w:rsidP="000D0FA6">
                        <w:pPr>
                          <w:spacing w:after="0"/>
                          <w:rPr>
                            <w:sz w:val="16"/>
                            <w:szCs w:val="16"/>
                          </w:rPr>
                        </w:pPr>
                        <w:r>
                          <w:rPr>
                            <w:sz w:val="16"/>
                            <w:szCs w:val="16"/>
                          </w:rPr>
                          <w:t xml:space="preserve">Light </w:t>
                        </w:r>
                      </w:p>
                      <w:p w14:paraId="4BF79FFE" w14:textId="77777777" w:rsidR="000D0FA6" w:rsidRDefault="000D0FA6" w:rsidP="000D0FA6">
                        <w:pPr>
                          <w:spacing w:after="0"/>
                          <w:rPr>
                            <w:sz w:val="16"/>
                            <w:szCs w:val="16"/>
                          </w:rPr>
                        </w:pPr>
                        <w:r>
                          <w:rPr>
                            <w:sz w:val="16"/>
                            <w:szCs w:val="16"/>
                          </w:rPr>
                          <w:t>Sleep</w:t>
                        </w:r>
                      </w:p>
                    </w:txbxContent>
                  </v:textbox>
                </v:shape>
                <v:rect id="Rectangle 37" o:spid="_x0000_s1035" style="position:absolute;left:18129;top:9495;width:6629;height:5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" fillcolor="white [3212]" strokecolor="black [3213]">
                  <v:stroke dashstyle="dashDot"/>
                  <v:textbox inset="0,0,0,0">
                    <w:txbxContent>
                      <w:p w14:paraId="25E84C81" w14:textId="77777777" w:rsidR="00587DB6" w:rsidRDefault="00CC4382" w:rsidP="006C5DD7">
                        <w:pPr>
                          <w:spacing w:after="0"/>
                          <w:jc w:val="center"/>
                          <w:rPr>
                            <w:color w:val="000000"/>
                            <w:sz w:val="16"/>
                            <w:szCs w:val="16"/>
                          </w:rPr>
                        </w:pPr>
                        <w:r>
                          <w:rPr>
                            <w:color w:val="000000"/>
                            <w:sz w:val="16"/>
                            <w:szCs w:val="16"/>
                          </w:rPr>
                          <w:t>RA-SDT</w:t>
                        </w:r>
                        <w:r w:rsidR="00587DB6">
                          <w:rPr>
                            <w:color w:val="000000"/>
                            <w:sz w:val="16"/>
                            <w:szCs w:val="16"/>
                          </w:rPr>
                          <w:t xml:space="preserve"> </w:t>
                        </w:r>
                      </w:p>
                      <w:p w14:paraId="01252E01" w14:textId="2FF91D6F" w:rsidR="00CC4382" w:rsidRDefault="00587DB6" w:rsidP="00CC4382">
                        <w:pPr>
                          <w:jc w:val="center"/>
                          <w:rPr>
                            <w:color w:val="000000"/>
                            <w:sz w:val="16"/>
                            <w:szCs w:val="16"/>
                          </w:rPr>
                        </w:pPr>
                        <w:r>
                          <w:rPr>
                            <w:color w:val="000000"/>
                            <w:sz w:val="16"/>
                            <w:szCs w:val="16"/>
                          </w:rPr>
                          <w:t>(SRS re-configuration)</w:t>
                        </w:r>
                      </w:p>
                    </w:txbxContent>
                  </v:textbox>
                </v:rect>
                <v:shape id="_x0000_s1036" type="#_x0000_t202" style="position:absolute;left:25399;top:10316;width:4153;height:3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76309AF4" w14:textId="77777777" w:rsidR="009F4383" w:rsidRDefault="009F4383" w:rsidP="009F4383">
                        <w:pPr>
                          <w:spacing w:after="0"/>
                          <w:rPr>
                            <w:sz w:val="16"/>
                            <w:szCs w:val="16"/>
                          </w:rPr>
                        </w:pPr>
                        <w:r>
                          <w:rPr>
                            <w:sz w:val="16"/>
                            <w:szCs w:val="16"/>
                          </w:rPr>
                          <w:t xml:space="preserve">Light </w:t>
                        </w:r>
                      </w:p>
                      <w:p w14:paraId="41B576B4" w14:textId="77777777" w:rsidR="009F4383" w:rsidRDefault="009F4383" w:rsidP="009F4383">
                        <w:pPr>
                          <w:spacing w:after="0"/>
                          <w:rPr>
                            <w:sz w:val="16"/>
                            <w:szCs w:val="16"/>
                          </w:rPr>
                        </w:pPr>
                        <w:r>
                          <w:rPr>
                            <w:sz w:val="16"/>
                            <w:szCs w:val="16"/>
                          </w:rPr>
                          <w:t>Sleep</w:t>
                        </w:r>
                      </w:p>
                    </w:txbxContent>
                  </v:textbox>
                </v:shape>
                <v:shape id="_x0000_s1037" type="#_x0000_t202" style="position:absolute;left:3852;top:14903;width:2013;height:20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" filled="f" stroked="f" strokeweight=".5pt">
                  <v:textbox inset="0,0,0,0">
                    <w:txbxContent>
                      <w:p w14:paraId="05067BBF" w14:textId="317E322F" w:rsidR="002A633C" w:rsidRDefault="0095443E" w:rsidP="002A633C">
                        <w:pPr>
                          <w:rPr>
                            <w:sz w:val="16"/>
                            <w:szCs w:val="16"/>
                          </w:rPr>
                        </w:pPr>
                        <w:r>
                          <w:rPr>
                            <w:sz w:val="16"/>
                            <w:szCs w:val="16"/>
                          </w:rPr>
                          <w:t>2 ms</w:t>
                        </w:r>
                      </w:p>
                    </w:txbxContent>
                  </v:textbox>
                </v:shape>
                <v:shape id="_x0000_s1038" type="#_x0000_t202" style="position:absolute;left:11049;top:14993;width:2013;height:20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" filled="f" stroked="f" strokeweight=".5pt">
                  <v:textbox inset="0,0,0,0">
                    <w:txbxContent>
                      <w:p w14:paraId="7F5A3E7E" w14:textId="77777777" w:rsidR="00EC7764" w:rsidRDefault="00EC7764" w:rsidP="00EC7764">
                        <w:pPr>
                          <w:rPr>
                            <w:sz w:val="16"/>
                            <w:szCs w:val="16"/>
                          </w:rPr>
                        </w:pPr>
                        <w:r>
                          <w:rPr>
                            <w:sz w:val="16"/>
                            <w:szCs w:val="16"/>
                          </w:rPr>
                          <w:t>2 ms</w:t>
                        </w:r>
                      </w:p>
                    </w:txbxContent>
                  </v:textbox>
                </v:shape>
                <v:shape id="_x0000_s1039" type="#_x0000_t202" style="position:absolute;left:29473;top:14962;width:2775;height:20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" filled="f" stroked="f" strokeweight=".5pt">
                  <v:textbox inset="0,0,0,0">
                    <w:txbxContent>
                      <w:p w14:paraId="2F36F49D" w14:textId="6741758A" w:rsidR="00EC7764" w:rsidRDefault="00EC7764" w:rsidP="00EC7764">
                        <w:pPr>
                          <w:rPr>
                            <w:sz w:val="16"/>
                            <w:szCs w:val="16"/>
                          </w:rPr>
                        </w:pPr>
                        <w:r>
                          <w:rPr>
                            <w:sz w:val="16"/>
                            <w:szCs w:val="16"/>
                          </w:rPr>
                          <w:t>0.5 ms</w:t>
                        </w:r>
                      </w:p>
                    </w:txbxContent>
                  </v:textbox>
                </v:shape>
                <v:shape id="_x0000_s1040" type="#_x0000_t202" style="position:absolute;left:48304;top:14168;width:2210;height:20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" filled="f" stroked="f" strokeweight=".5pt">
                  <v:textbox inset="0,0,0,0">
                    <w:txbxContent>
                      <w:p w14:paraId="451C9799" w14:textId="3F1296E3" w:rsidR="00EC7764" w:rsidRDefault="00EC7764" w:rsidP="00EC7764">
                        <w:pPr>
                          <w:rPr>
                            <w:sz w:val="16"/>
                            <w:szCs w:val="16"/>
                          </w:rPr>
                        </w:pPr>
                        <w:r>
                          <w:rPr>
                            <w:sz w:val="16"/>
                            <w:szCs w:val="16"/>
                          </w:rPr>
                          <w:t xml:space="preserve">Time </w:t>
                        </w:r>
                      </w:p>
                    </w:txbxContent>
                  </v:textbox>
                </v:shape>
                <v:shape id="_x0000_s1041" type="#_x0000_t202" style="position:absolute;left:7518;top:13479;width:2013;height:20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" filled="f" stroked="f" strokeweight=".5pt">
                  <v:textbox inset="0,0,0,0">
                    <w:txbxContent>
                      <w:p w14:paraId="7FD26D06" w14:textId="5F7804E7" w:rsidR="00C071C5" w:rsidRDefault="00C071C5" w:rsidP="00C071C5">
                        <w:pPr>
                          <w:rPr>
                            <w:sz w:val="16"/>
                            <w:szCs w:val="16"/>
                          </w:rPr>
                        </w:pPr>
                        <w:r>
                          <w:rPr>
                            <w:sz w:val="16"/>
                            <w:szCs w:val="16"/>
                          </w:rPr>
                          <w:t>4 ms</w:t>
                        </w:r>
                      </w:p>
                    </w:txbxContent>
                  </v:textbox>
                </v:shape>
                <v:shape id="_x0000_s1042" type="#_x0000_t202" style="position:absolute;left:14489;top:13433;width:2013;height:20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" filled="f" stroked="f" strokeweight=".5pt">
                  <v:textbox inset="0,0,0,0">
                    <w:txbxContent>
                      <w:p w14:paraId="3895D96C" w14:textId="77777777" w:rsidR="00EB4AAA" w:rsidRDefault="00EB4AAA" w:rsidP="00EB4AAA">
                        <w:pPr>
                          <w:rPr>
                            <w:sz w:val="16"/>
                            <w:szCs w:val="16"/>
                          </w:rPr>
                        </w:pPr>
                        <w:r>
                          <w:rPr>
                            <w:sz w:val="16"/>
                            <w:szCs w:val="16"/>
                          </w:rPr>
                          <w:t>4 ms</w:t>
                        </w:r>
                      </w:p>
                    </w:txbxContent>
                  </v:textbox>
                </v:shape>
                <v:shape id="_x0000_s1043" type="#_x0000_t202" style="position:absolute;left:26304;top:13388;width:2013;height:20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" filled="f" stroked="f" strokeweight=".5pt">
                  <v:textbox inset="0,0,0,0">
                    <w:txbxContent>
                      <w:p w14:paraId="12CB0252" w14:textId="6220AD63" w:rsidR="00EB4AAA" w:rsidRDefault="00EB4AAA" w:rsidP="00EB4AAA">
                        <w:pPr>
                          <w:rPr>
                            <w:sz w:val="16"/>
                            <w:szCs w:val="16"/>
                          </w:rPr>
                        </w:pPr>
                        <w:r>
                          <w:rPr>
                            <w:sz w:val="16"/>
                            <w:szCs w:val="16"/>
                          </w:rPr>
                          <w:t>2 ms</w:t>
                        </w:r>
                      </w:p>
                    </w:txbxContent>
                  </v:textbox>
                </v:shape>
                <v:shape id="_x0000_s1044" type="#_x0000_t202" style="position:absolute;left:35171;top:10943;width:6553;height:21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" stroked="f" strokeweight=".5pt">
                  <v:textbox>
                    <w:txbxContent>
                      <w:p w14:paraId="6AEE124A" w14:textId="7D156427" w:rsidR="00EB4AAA" w:rsidRDefault="00EB4AAA" w:rsidP="00EB4AAA">
                        <w:pPr>
                          <w:spacing w:after="0"/>
                          <w:rPr>
                            <w:sz w:val="16"/>
                            <w:szCs w:val="16"/>
                          </w:rPr>
                        </w:pPr>
                        <w:r>
                          <w:rPr>
                            <w:sz w:val="16"/>
                            <w:szCs w:val="16"/>
                          </w:rPr>
                          <w:t>Deep Sleep</w:t>
                        </w:r>
                      </w:p>
                    </w:txbxContent>
                  </v:textbox>
                </v:shape>
                <v:line id="Straight Connector 1" o:spid="_x0000_s1045" style="position:absolute;visibility:visible;mso-wrap-style:square" from="3856,1169" to="3856,14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" strokecolor="black [3213]" strokeweight=".5pt">
                  <v:stroke dashstyle="3 1"/>
                </v:line>
                <v:line id="Straight Connector 49" o:spid="_x0000_s1046" style="position:absolute;visibility:visible;mso-wrap-style:square" from="44893,1131" to="44893,14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" strokecolor="black [3213]" strokeweight=".5pt">
                  <v:stroke dashstyle="3 1"/>
                </v:line>
                <v:line id="Straight Connector 2" o:spid="_x0000_s1047" style="position:absolute;flip:y;visibility:visible;mso-wrap-style:square" from="3774,1795" to="44955,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" strokecolor="black [3213]" strokeweight=".5pt">
                  <v:stroke startarrow="classic" startarrowwidth="narrow" endarrow="classic" endarrowwidth="narrow"/>
                </v:line>
                <v:shape id="_x0000_s1048" type="#_x0000_t202" style="position:absolute;left:16859;top:755;width:12853;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" stroked="f" strokeweight=".5pt">
                  <v:textbox>
                    <w:txbxContent>
                      <w:p w14:paraId="5CD531B3" w14:textId="4110AF87" w:rsidR="00693949" w:rsidRDefault="00994F42" w:rsidP="00693949">
                        <w:pPr>
                          <w:spacing w:after="0"/>
                          <w:rPr>
                            <w:sz w:val="16"/>
                            <w:szCs w:val="16"/>
                          </w:rPr>
                        </w:pPr>
                        <w:r>
                          <w:rPr>
                            <w:sz w:val="16"/>
                            <w:szCs w:val="16"/>
                          </w:rPr>
                          <w:t xml:space="preserve">One </w:t>
                        </w:r>
                        <w:r w:rsidR="004B1DD3">
                          <w:rPr>
                            <w:sz w:val="16"/>
                            <w:szCs w:val="16"/>
                          </w:rPr>
                          <w:t>e</w:t>
                        </w:r>
                        <w:r w:rsidR="00693949">
                          <w:rPr>
                            <w:sz w:val="16"/>
                            <w:szCs w:val="16"/>
                          </w:rPr>
                          <w:t>DRX cycle = 20.48 s</w:t>
                        </w:r>
                      </w:p>
                    </w:txbxContent>
                  </v:textbox>
                </v:shape>
                <v:line id="Straight Connector 51" o:spid="_x0000_s1049" style="position:absolute;flip:y;visibility:visible;mso-wrap-style:square" from="1577,30743" to="51426,30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" strokecolor="black [3213]" strokeweight=".5pt">
                  <v:stroke endarrow="classic"/>
                </v:line>
                <v:rect id="Rectangle 52" o:spid="_x0000_s1050" style="position:absolute;left:-677;top:25274;width:8805;height:22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" fillcolor="#d8d8d8 [2732]" strokecolor="black [3213]" strokeweight="1pt">
                  <v:textbox inset="0,0,0,0">
                    <w:txbxContent>
                      <w:p w14:paraId="7878298E" w14:textId="583785F5" w:rsidR="00416422" w:rsidRDefault="00416422" w:rsidP="00416422">
                        <w:pPr>
                          <w:spacing w:after="0"/>
                          <w:jc w:val="center"/>
                          <w:rPr>
                            <w:color w:val="000000"/>
                            <w:sz w:val="16"/>
                            <w:szCs w:val="16"/>
                          </w:rPr>
                        </w:pPr>
                        <w:r>
                          <w:rPr>
                            <w:color w:val="000000"/>
                            <w:sz w:val="16"/>
                            <w:szCs w:val="16"/>
                          </w:rPr>
                          <w:t>CORESET0+SIB1</w:t>
                        </w:r>
                      </w:p>
                    </w:txbxContent>
                  </v:textbox>
                </v:rect>
                <v:rect id="Rectangle 53" o:spid="_x0000_s1051" style="position:absolute;left:5356;top:25463;width:8763;height:187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" fillcolor="yellow" strokecolor="#a50021" strokeweight="1pt">
                  <v:textbox inset="0,0,0,0">
                    <w:txbxContent>
                      <w:p w14:paraId="3C776895" w14:textId="05C9247C" w:rsidR="00323384" w:rsidRDefault="00323384" w:rsidP="00323384">
                        <w:pPr>
                          <w:spacing w:after="0"/>
                          <w:jc w:val="center"/>
                          <w:rPr>
                            <w:color w:val="000000"/>
                            <w:sz w:val="16"/>
                            <w:szCs w:val="16"/>
                          </w:rPr>
                        </w:pPr>
                        <w:r>
                          <w:rPr>
                            <w:color w:val="000000"/>
                            <w:sz w:val="16"/>
                            <w:szCs w:val="16"/>
                          </w:rPr>
                          <w:t>PRACH</w:t>
                        </w:r>
                      </w:p>
                    </w:txbxContent>
                  </v:textbox>
                </v:rect>
                <v:shape id="_x0000_s1052" type="#_x0000_t202" style="position:absolute;left:4584;top:25697;width:4381;height:33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1/wxQAAANsAAAAPAAAAZHJzL2Rvd25yZXYueG1sRI9BawIx&#10;FITvBf9DeIVeimYtK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011/wxQAAANsAAAAP&#10;AAAAAAAAAAAAAAAAAAcCAABkcnMvZG93bnJldi54bWxQSwUGAAAAAAMAAwC3AAAA+QIAAAAA&#10;" filled="f" stroked="f" strokeweight=".5pt">
                  <v:textbox>
                    <w:txbxContent>
                      <w:p w14:paraId="0CBC79B3" w14:textId="546A67CD" w:rsidR="00323384" w:rsidRDefault="00323384" w:rsidP="00323384">
                        <w:pPr>
                          <w:spacing w:after="0"/>
                          <w:rPr>
                            <w:sz w:val="16"/>
                            <w:szCs w:val="16"/>
                          </w:rPr>
                        </w:pPr>
                        <w:r>
                          <w:rPr>
                            <w:sz w:val="16"/>
                            <w:szCs w:val="16"/>
                          </w:rPr>
                          <w:t xml:space="preserve">Micro </w:t>
                        </w:r>
                      </w:p>
                      <w:p w14:paraId="35958FE2" w14:textId="77777777" w:rsidR="00323384" w:rsidRDefault="00323384" w:rsidP="00323384">
                        <w:pPr>
                          <w:spacing w:after="0"/>
                          <w:rPr>
                            <w:sz w:val="16"/>
                            <w:szCs w:val="16"/>
                          </w:rPr>
                        </w:pPr>
                        <w:r>
                          <w:rPr>
                            <w:sz w:val="16"/>
                            <w:szCs w:val="16"/>
                          </w:rPr>
                          <w:t>Sleep</w:t>
                        </w:r>
                      </w:p>
                    </w:txbxContent>
                  </v:textbox>
                </v:shape>
                <v:rect id="Rectangle 56" o:spid="_x0000_s1053" style="position:absolute;left:11285;top:25379;width:8763;height:204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" fillcolor="#d8d8d8 [2732]" strokecolor="black [3213]" strokeweight="1pt">
                  <v:textbox inset="0,0,0,0">
                    <w:txbxContent>
                      <w:p w14:paraId="682B1D73" w14:textId="70B67C3C" w:rsidR="00A13247" w:rsidRDefault="00A13247" w:rsidP="00A13247">
                        <w:pPr>
                          <w:spacing w:after="0"/>
                          <w:jc w:val="center"/>
                          <w:rPr>
                            <w:color w:val="000000"/>
                            <w:sz w:val="16"/>
                            <w:szCs w:val="16"/>
                          </w:rPr>
                        </w:pPr>
                        <w:r>
                          <w:rPr>
                            <w:color w:val="000000"/>
                            <w:sz w:val="16"/>
                            <w:szCs w:val="16"/>
                          </w:rPr>
                          <w:t>RAR</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4" o:spid="_x0000_s1054" type="#_x0000_t87" style="position:absolute;left:23719;top:-3922;width:4431;height:465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" adj="1179,12784" strokecolor="black [3213]" strokeweight=".5pt"/>
                <v:rect id="Rectangle 57" o:spid="_x0000_s1055" style="position:absolute;left:17171;top:25385;width:8763;height:203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" fillcolor="yellow" strokecolor="#a50021" strokeweight="1pt">
                  <v:textbox inset="0,0,0,0">
                    <w:txbxContent>
                      <w:p w14:paraId="79748166" w14:textId="26D21300" w:rsidR="00700929" w:rsidRDefault="00700929" w:rsidP="00700929">
                        <w:pPr>
                          <w:spacing w:after="0"/>
                          <w:jc w:val="center"/>
                          <w:rPr>
                            <w:color w:val="000000"/>
                            <w:sz w:val="16"/>
                            <w:szCs w:val="16"/>
                          </w:rPr>
                        </w:pPr>
                        <w:r>
                          <w:rPr>
                            <w:color w:val="000000"/>
                            <w:sz w:val="16"/>
                            <w:szCs w:val="16"/>
                          </w:rPr>
                          <w:t xml:space="preserve">Msg3 </w:t>
                        </w:r>
                        <w:r w:rsidR="004E4A0A">
                          <w:rPr>
                            <w:color w:val="000000"/>
                            <w:sz w:val="16"/>
                            <w:szCs w:val="16"/>
                          </w:rPr>
                          <w:t>(PUSCH)</w:t>
                        </w:r>
                      </w:p>
                    </w:txbxContent>
                  </v:textbox>
                </v:rect>
                <v:rect id="Rectangle 59" o:spid="_x0000_s1056" style="position:absolute;left:23749;top:24861;width:8763;height:30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" fillcolor="#d8d8d8 [2732]" strokecolor="black [3213]" strokeweight="1pt">
                  <v:textbox inset="0,0,0,0">
                    <w:txbxContent>
                      <w:p w14:paraId="3ABBD82C" w14:textId="7DF0A2A7" w:rsidR="004E4A0A" w:rsidRDefault="004E4A0A" w:rsidP="004E4A0A">
                        <w:pPr>
                          <w:spacing w:after="0"/>
                          <w:jc w:val="center"/>
                          <w:rPr>
                            <w:color w:val="000000"/>
                            <w:sz w:val="16"/>
                            <w:szCs w:val="16"/>
                          </w:rPr>
                        </w:pPr>
                        <w:r>
                          <w:rPr>
                            <w:color w:val="000000"/>
                            <w:sz w:val="16"/>
                            <w:szCs w:val="16"/>
                          </w:rPr>
                          <w:t>Msg4 (PDCCH+PSCH)</w:t>
                        </w:r>
                      </w:p>
                    </w:txbxContent>
                  </v:textbox>
                </v:rect>
                <v:rect id="Rectangle 64" o:spid="_x0000_s1057" style="position:absolute;left:30282;top:25306;width:8763;height:20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" fillcolor="yellow" strokecolor="#a50021" strokeweight="1pt">
                  <v:textbox inset="0,0,0,0">
                    <w:txbxContent>
                      <w:p w14:paraId="1D696A53" w14:textId="2105B41C" w:rsidR="004E4A0A" w:rsidRDefault="004E4A0A" w:rsidP="004E4A0A">
                        <w:pPr>
                          <w:spacing w:after="0"/>
                          <w:jc w:val="center"/>
                          <w:rPr>
                            <w:color w:val="000000"/>
                            <w:sz w:val="16"/>
                            <w:szCs w:val="16"/>
                          </w:rPr>
                        </w:pPr>
                        <w:r>
                          <w:rPr>
                            <w:color w:val="000000"/>
                            <w:sz w:val="16"/>
                            <w:szCs w:val="16"/>
                          </w:rPr>
                          <w:t>Msg4 ACK</w:t>
                        </w:r>
                      </w:p>
                    </w:txbxContent>
                  </v:textbox>
                </v:rect>
                <v:rect id="Rectangle 67" o:spid="_x0000_s1058" style="position:absolute;left:36795;top:25302;width:8763;height:203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" fillcolor="#d8d8d8 [2732]" strokecolor="black [3213]" strokeweight="1pt">
                  <v:textbox inset="0,0,0,0">
                    <w:txbxContent>
                      <w:p w14:paraId="7908EDC5" w14:textId="7E4CFDCB" w:rsidR="002D503C" w:rsidRDefault="002D503C" w:rsidP="004B36B8">
                        <w:pPr>
                          <w:spacing w:after="0"/>
                          <w:jc w:val="center"/>
                          <w:rPr>
                            <w:color w:val="000000"/>
                            <w:sz w:val="16"/>
                            <w:szCs w:val="16"/>
                          </w:rPr>
                        </w:pPr>
                        <w:r>
                          <w:rPr>
                            <w:color w:val="000000"/>
                            <w:sz w:val="16"/>
                            <w:szCs w:val="16"/>
                          </w:rPr>
                          <w:t>PDCCH Monitoring</w:t>
                        </w:r>
                      </w:p>
                    </w:txbxContent>
                  </v:textbox>
                </v:rect>
                <v:rect id="Rectangle 68" o:spid="_x0000_s1059" style="position:absolute;left:43498;top:25028;width:8763;height:26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" fillcolor="#d8d8d8 [2732]" strokecolor="black [3213]" strokeweight="1pt">
                  <v:textbox inset="0,0,0,0">
                    <w:txbxContent>
                      <w:p w14:paraId="3F1DBB27" w14:textId="234238CB" w:rsidR="002D503C" w:rsidRDefault="002D503C" w:rsidP="002D503C">
                        <w:pPr>
                          <w:spacing w:after="0"/>
                          <w:jc w:val="center"/>
                          <w:rPr>
                            <w:color w:val="000000"/>
                            <w:sz w:val="16"/>
                            <w:szCs w:val="16"/>
                          </w:rPr>
                        </w:pPr>
                        <w:r>
                          <w:rPr>
                            <w:color w:val="000000"/>
                            <w:sz w:val="16"/>
                            <w:szCs w:val="16"/>
                          </w:rPr>
                          <w:t xml:space="preserve">RRC Release </w:t>
                        </w:r>
                      </w:p>
                      <w:p w14:paraId="3E89896E" w14:textId="72B65168" w:rsidR="00DD54AE" w:rsidRDefault="00DD54AE" w:rsidP="002D503C">
                        <w:pPr>
                          <w:spacing w:after="0"/>
                          <w:jc w:val="center"/>
                          <w:rPr>
                            <w:color w:val="000000"/>
                            <w:sz w:val="16"/>
                            <w:szCs w:val="16"/>
                          </w:rPr>
                        </w:pPr>
                        <w:r>
                          <w:rPr>
                            <w:color w:val="000000"/>
                            <w:sz w:val="16"/>
                            <w:szCs w:val="16"/>
                          </w:rPr>
                          <w:t>(PDCCH+PDSCH)</w:t>
                        </w:r>
                      </w:p>
                    </w:txbxContent>
                  </v:textbox>
                </v:rect>
                <v:shape id="_x0000_s1060" type="#_x0000_t202" style="position:absolute;left:10429;top:25738;width:4382;height:33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60520D38" w14:textId="77777777" w:rsidR="002D503C" w:rsidRDefault="002D503C" w:rsidP="002D503C">
                        <w:pPr>
                          <w:spacing w:after="0"/>
                          <w:rPr>
                            <w:sz w:val="16"/>
                            <w:szCs w:val="16"/>
                          </w:rPr>
                        </w:pPr>
                        <w:r>
                          <w:rPr>
                            <w:sz w:val="16"/>
                            <w:szCs w:val="16"/>
                          </w:rPr>
                          <w:t xml:space="preserve">Micro </w:t>
                        </w:r>
                      </w:p>
                      <w:p w14:paraId="46D20C03" w14:textId="77777777" w:rsidR="002D503C" w:rsidRDefault="002D503C" w:rsidP="002D503C">
                        <w:pPr>
                          <w:spacing w:after="0"/>
                          <w:rPr>
                            <w:sz w:val="16"/>
                            <w:szCs w:val="16"/>
                          </w:rPr>
                        </w:pPr>
                        <w:r>
                          <w:rPr>
                            <w:sz w:val="16"/>
                            <w:szCs w:val="16"/>
                          </w:rPr>
                          <w:t>Sleep</w:t>
                        </w:r>
                      </w:p>
                    </w:txbxContent>
                  </v:textbox>
                </v:shape>
                <v:shape id="_x0000_s1061" type="#_x0000_t202" style="position:absolute;left:16354;top:25738;width:4381;height:33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" filled="f" stroked="f" strokeweight=".5pt">
                  <v:textbox>
                    <w:txbxContent>
                      <w:p w14:paraId="192603CE" w14:textId="77777777" w:rsidR="002D503C" w:rsidRDefault="002D503C" w:rsidP="002D503C">
                        <w:pPr>
                          <w:spacing w:after="0"/>
                          <w:rPr>
                            <w:sz w:val="16"/>
                            <w:szCs w:val="16"/>
                          </w:rPr>
                        </w:pPr>
                        <w:r>
                          <w:rPr>
                            <w:sz w:val="16"/>
                            <w:szCs w:val="16"/>
                          </w:rPr>
                          <w:t xml:space="preserve">Micro </w:t>
                        </w:r>
                      </w:p>
                      <w:p w14:paraId="626CAB42" w14:textId="77777777" w:rsidR="002D503C" w:rsidRDefault="002D503C" w:rsidP="002D503C">
                        <w:pPr>
                          <w:spacing w:after="0"/>
                          <w:rPr>
                            <w:sz w:val="16"/>
                            <w:szCs w:val="16"/>
                          </w:rPr>
                        </w:pPr>
                        <w:r>
                          <w:rPr>
                            <w:sz w:val="16"/>
                            <w:szCs w:val="16"/>
                          </w:rPr>
                          <w:t>Sleep</w:t>
                        </w:r>
                      </w:p>
                    </w:txbxContent>
                  </v:textbox>
                </v:shape>
                <v:shape id="_x0000_s1062" type="#_x0000_t202" style="position:absolute;left:22412;top:25738;width:4382;height:33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23367F13" w14:textId="77777777" w:rsidR="002D503C" w:rsidRDefault="002D503C" w:rsidP="002D503C">
                        <w:pPr>
                          <w:spacing w:after="0"/>
                          <w:rPr>
                            <w:sz w:val="16"/>
                            <w:szCs w:val="16"/>
                          </w:rPr>
                        </w:pPr>
                        <w:r>
                          <w:rPr>
                            <w:sz w:val="16"/>
                            <w:szCs w:val="16"/>
                          </w:rPr>
                          <w:t xml:space="preserve">Micro </w:t>
                        </w:r>
                      </w:p>
                      <w:p w14:paraId="7CB5D3F1" w14:textId="77777777" w:rsidR="002D503C" w:rsidRDefault="002D503C" w:rsidP="002D503C">
                        <w:pPr>
                          <w:spacing w:after="0"/>
                          <w:rPr>
                            <w:sz w:val="16"/>
                            <w:szCs w:val="16"/>
                          </w:rPr>
                        </w:pPr>
                        <w:r>
                          <w:rPr>
                            <w:sz w:val="16"/>
                            <w:szCs w:val="16"/>
                          </w:rPr>
                          <w:t>Sleep</w:t>
                        </w:r>
                      </w:p>
                    </w:txbxContent>
                  </v:textbox>
                </v:shape>
                <v:shape id="_x0000_s1063" type="#_x0000_t202" style="position:absolute;left:35982;top:25822;width:4382;height:33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14:paraId="777C6C46" w14:textId="77777777" w:rsidR="004B36B8" w:rsidRDefault="004B36B8" w:rsidP="004B36B8">
                        <w:pPr>
                          <w:spacing w:after="0"/>
                          <w:rPr>
                            <w:sz w:val="16"/>
                            <w:szCs w:val="16"/>
                          </w:rPr>
                        </w:pPr>
                        <w:r>
                          <w:rPr>
                            <w:sz w:val="16"/>
                            <w:szCs w:val="16"/>
                          </w:rPr>
                          <w:t xml:space="preserve">Micro </w:t>
                        </w:r>
                      </w:p>
                      <w:p w14:paraId="7B52BDAD" w14:textId="77777777" w:rsidR="004B36B8" w:rsidRDefault="004B36B8" w:rsidP="004B36B8">
                        <w:pPr>
                          <w:spacing w:after="0"/>
                          <w:rPr>
                            <w:sz w:val="16"/>
                            <w:szCs w:val="16"/>
                          </w:rPr>
                        </w:pPr>
                        <w:r>
                          <w:rPr>
                            <w:sz w:val="16"/>
                            <w:szCs w:val="16"/>
                          </w:rPr>
                          <w:t>Sleep</w:t>
                        </w:r>
                      </w:p>
                    </w:txbxContent>
                  </v:textbox>
                </v:shape>
                <v:shape id="_x0000_s1064" type="#_x0000_t202" style="position:absolute;left:42245;top:25822;width:4382;height:33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415CFE2B" w14:textId="77777777" w:rsidR="00DD54AE" w:rsidRDefault="00DD54AE" w:rsidP="00DD54AE">
                        <w:pPr>
                          <w:spacing w:after="0"/>
                          <w:rPr>
                            <w:sz w:val="16"/>
                            <w:szCs w:val="16"/>
                          </w:rPr>
                        </w:pPr>
                        <w:r>
                          <w:rPr>
                            <w:sz w:val="16"/>
                            <w:szCs w:val="16"/>
                          </w:rPr>
                          <w:t xml:space="preserve">Micro </w:t>
                        </w:r>
                      </w:p>
                      <w:p w14:paraId="278F8181" w14:textId="77777777" w:rsidR="00DD54AE" w:rsidRDefault="00DD54AE" w:rsidP="00DD54AE">
                        <w:pPr>
                          <w:spacing w:after="0"/>
                          <w:rPr>
                            <w:sz w:val="16"/>
                            <w:szCs w:val="16"/>
                          </w:rPr>
                        </w:pPr>
                        <w:r>
                          <w:rPr>
                            <w:sz w:val="16"/>
                            <w:szCs w:val="16"/>
                          </w:rPr>
                          <w:t>Sleep</w:t>
                        </w:r>
                      </w:p>
                    </w:txbxContent>
                  </v:textbox>
                </v:shape>
                <v:rect id="Rectangle 85" o:spid="_x0000_s1065" style="position:absolute;left:2487;top:33021;width:4402;height:15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" fillcolor="yellow" strokecolor="#a50021" strokeweight="1pt">
                  <v:textbox inset="0,0,0,0">
                    <w:txbxContent>
                      <w:p w14:paraId="12AAD04E" w14:textId="5484AEC6" w:rsidR="00C67654" w:rsidRDefault="00C67654" w:rsidP="00C67654">
                        <w:pPr>
                          <w:jc w:val="center"/>
                          <w:rPr>
                            <w:color w:val="000000"/>
                            <w:sz w:val="16"/>
                            <w:szCs w:val="16"/>
                          </w:rPr>
                        </w:pPr>
                      </w:p>
                    </w:txbxContent>
                  </v:textbox>
                </v:rect>
                <v:rect id="Rectangle 86" o:spid="_x0000_s1066" style="position:absolute;left:20876;top:33063;width:4342;height:15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" fillcolor="#d8d8d8 [2732]" strokecolor="black [3213]" strokeweight="1pt">
                  <v:textbox inset="0,0,0,0">
                    <w:txbxContent>
                      <w:p w14:paraId="4187CECF" w14:textId="333DEAA5" w:rsidR="00C67654" w:rsidRDefault="00C67654" w:rsidP="00C67654">
                        <w:pPr>
                          <w:rPr>
                            <w:color w:val="000000"/>
                            <w:sz w:val="16"/>
                            <w:szCs w:val="16"/>
                          </w:rPr>
                        </w:pPr>
                      </w:p>
                    </w:txbxContent>
                  </v:textbox>
                </v:rect>
                <v:shape id="_x0000_s1067" type="#_x0000_t202" style="position:absolute;left:6889;top:32627;width:4718;height:22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14:paraId="66852F48" w14:textId="458613D0" w:rsidR="00C67654" w:rsidRDefault="00C67654" w:rsidP="00C67654">
                        <w:pPr>
                          <w:spacing w:after="0"/>
                          <w:rPr>
                            <w:sz w:val="16"/>
                            <w:szCs w:val="16"/>
                          </w:rPr>
                        </w:pPr>
                        <w:r>
                          <w:rPr>
                            <w:sz w:val="16"/>
                            <w:szCs w:val="16"/>
                          </w:rPr>
                          <w:t>Uplink</w:t>
                        </w:r>
                      </w:p>
                    </w:txbxContent>
                  </v:textbox>
                </v:shape>
                <v:shape id="_x0000_s1068" type="#_x0000_t202" style="position:absolute;left:25384;top:32794;width:5963;height:22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" filled="f" stroked="f" strokeweight=".5pt">
                  <v:textbox>
                    <w:txbxContent>
                      <w:p w14:paraId="2233E1F1" w14:textId="3F5BE549" w:rsidR="00C67654" w:rsidRDefault="00C67654" w:rsidP="00C67654">
                        <w:pPr>
                          <w:rPr>
                            <w:sz w:val="16"/>
                            <w:szCs w:val="16"/>
                          </w:rPr>
                        </w:pPr>
                        <w:r>
                          <w:rPr>
                            <w:sz w:val="16"/>
                            <w:szCs w:val="16"/>
                          </w:rPr>
                          <w:t>Downlink</w:t>
                        </w:r>
                      </w:p>
                    </w:txbxContent>
                  </v:textbox>
                </v:shape>
                <v:shape id="_x0000_s1069" type="#_x0000_t202" style="position:absolute;left:5865;top:29325;width:2013;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" filled="f" stroked="f" strokeweight=".5pt">
                  <v:textbox inset="0,0,0,0">
                    <w:txbxContent>
                      <w:p w14:paraId="3DD79FEF" w14:textId="6206221F" w:rsidR="00BA2919" w:rsidRDefault="00BA2919" w:rsidP="00BA2919">
                        <w:pPr>
                          <w:spacing w:after="0"/>
                          <w:rPr>
                            <w:sz w:val="16"/>
                            <w:szCs w:val="16"/>
                          </w:rPr>
                        </w:pPr>
                        <w:r>
                          <w:rPr>
                            <w:sz w:val="16"/>
                            <w:szCs w:val="16"/>
                          </w:rPr>
                          <w:t>2 ms</w:t>
                        </w:r>
                      </w:p>
                    </w:txbxContent>
                  </v:textbox>
                </v:shape>
                <v:line id="Straight Connector 6" o:spid="_x0000_s1070" style="position:absolute;visibility:visible;mso-wrap-style:square" from="31702,13307" to="44955,13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" strokecolor="black [3213]" strokeweight=".5pt">
                  <v:stroke startarrow="classic" startarrowwidth="narrow" endarrow="classic" endarrowwidth="narrow"/>
                </v:line>
                <v:line id="Straight Connector 7" o:spid="_x0000_s1071" style="position:absolute;visibility:visible;mso-wrap-style:square" from="24712,13387" to="29966,13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" strokecolor="black [3213]" strokeweight=".5pt">
                  <v:stroke startarrow="classic" startarrowwidth="narrow" endarrow="classic" endarrowwidth="narrow"/>
                </v:line>
                <v:line id="Straight Connector 8" o:spid="_x0000_s1072" style="position:absolute;flip:y;visibility:visible;mso-wrap-style:square" from="13146,13501" to="18129,13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" strokecolor="black [3213]" strokeweight=".5pt">
                  <v:stroke startarrow="classic" startarrowwidth="narrow" endarrow="classic" endarrowwidth="narrow"/>
                </v:line>
                <v:line id="Straight Connector 10" o:spid="_x0000_s1073" style="position:absolute;visibility:visible;mso-wrap-style:square" from="6033,13527" to="11140,13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" strokecolor="black [3213]" strokeweight=".5pt">
                  <v:stroke startarrow="classic" startarrowwidth="narrow" endarrow="classic" endarrowwidth="narrow"/>
                </v:line>
                <v:shape id="_x0000_s1074" type="#_x0000_t202" style="position:absolute;left:11582;top:29329;width:2013;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" filled="f" stroked="f" strokeweight=".5pt">
                  <v:textbox inset="0,0,0,0">
                    <w:txbxContent>
                      <w:p w14:paraId="13EA2B43" w14:textId="77777777" w:rsidR="00A52610" w:rsidRDefault="00A52610" w:rsidP="00A52610">
                        <w:pPr>
                          <w:spacing w:after="0"/>
                          <w:rPr>
                            <w:sz w:val="16"/>
                            <w:szCs w:val="16"/>
                          </w:rPr>
                        </w:pPr>
                        <w:r>
                          <w:rPr>
                            <w:sz w:val="16"/>
                            <w:szCs w:val="16"/>
                          </w:rPr>
                          <w:t>2 ms</w:t>
                        </w:r>
                      </w:p>
                    </w:txbxContent>
                  </v:textbox>
                </v:shape>
                <v:shape id="_x0000_s1075" type="#_x0000_t202" style="position:absolute;left:30735;top:29329;width:2013;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" filled="f" stroked="f" strokeweight=".5pt">
                  <v:textbox inset="0,0,0,0">
                    <w:txbxContent>
                      <w:p w14:paraId="4F6E52DD" w14:textId="77777777" w:rsidR="00A52610" w:rsidRDefault="00A52610" w:rsidP="00A52610">
                        <w:pPr>
                          <w:spacing w:after="0"/>
                          <w:rPr>
                            <w:sz w:val="16"/>
                            <w:szCs w:val="16"/>
                          </w:rPr>
                        </w:pPr>
                        <w:r>
                          <w:rPr>
                            <w:sz w:val="16"/>
                            <w:szCs w:val="16"/>
                          </w:rPr>
                          <w:t>2 ms</w:t>
                        </w:r>
                      </w:p>
                    </w:txbxContent>
                  </v:textbox>
                </v:shape>
                <v:shape id="_x0000_s1076" type="#_x0000_t202" style="position:absolute;left:23616;top:29316;width:2013;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" filled="f" stroked="f" strokeweight=".5pt">
                  <v:textbox inset="0,0,0,0">
                    <w:txbxContent>
                      <w:p w14:paraId="654B1F86" w14:textId="77777777" w:rsidR="00A52610" w:rsidRDefault="00A52610" w:rsidP="00A52610">
                        <w:pPr>
                          <w:spacing w:after="0"/>
                          <w:rPr>
                            <w:sz w:val="16"/>
                            <w:szCs w:val="16"/>
                          </w:rPr>
                        </w:pPr>
                        <w:r>
                          <w:rPr>
                            <w:sz w:val="16"/>
                            <w:szCs w:val="16"/>
                          </w:rPr>
                          <w:t>2 ms</w:t>
                        </w:r>
                      </w:p>
                    </w:txbxContent>
                  </v:textbox>
                </v:shape>
                <v:shape id="_x0000_s1077" type="#_x0000_t202" style="position:absolute;left:17624;top:29330;width:2013;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" filled="f" stroked="f" strokeweight=".5pt">
                  <v:textbox inset="0,0,0,0">
                    <w:txbxContent>
                      <w:p w14:paraId="635899AD" w14:textId="77777777" w:rsidR="00A52610" w:rsidRDefault="00A52610" w:rsidP="00A52610">
                        <w:pPr>
                          <w:spacing w:after="0"/>
                          <w:rPr>
                            <w:sz w:val="16"/>
                            <w:szCs w:val="16"/>
                          </w:rPr>
                        </w:pPr>
                        <w:r>
                          <w:rPr>
                            <w:sz w:val="16"/>
                            <w:szCs w:val="16"/>
                          </w:rPr>
                          <w:t>2 ms</w:t>
                        </w:r>
                      </w:p>
                    </w:txbxContent>
                  </v:textbox>
                </v:shape>
                <v:line id="Straight Connector 11" o:spid="_x0000_s1078" style="position:absolute;visibility:visible;mso-wrap-style:square" from="4885,29038" to="8801,29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" strokecolor="black [3213]" strokeweight=".5pt">
                  <v:stroke startarrow="classic" startarrowwidth="narrow" endarrow="classic" endarrowwidth="narrow"/>
                </v:line>
                <v:line id="Straight Connector 108" o:spid="_x0000_s1079" style="position:absolute;visibility:visible;mso-wrap-style:square" from="10686,29038" to="14598,29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" strokecolor="black [3213]" strokeweight=".5pt">
                  <v:stroke startarrow="classic" startarrowwidth="narrow" endarrow="classic" endarrowwidth="narrow"/>
                </v:line>
                <v:line id="Straight Connector 109" o:spid="_x0000_s1080" style="position:absolute;visibility:visible;mso-wrap-style:square" from="16688,29041" to="20599,290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" strokecolor="black [3213]" strokeweight=".5pt">
                  <v:stroke startarrow="classic" startarrowwidth="narrow" endarrow="classic" endarrowwidth="narrow"/>
                </v:line>
                <v:line id="Straight Connector 110" o:spid="_x0000_s1081" style="position:absolute;visibility:visible;mso-wrap-style:square" from="22632,28993" to="26544,28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" strokecolor="black [3213]" strokeweight=".5pt">
                  <v:stroke startarrow="classic" startarrowwidth="narrow" endarrow="classic" endarrowwidth="narrow"/>
                </v:line>
                <v:line id="Straight Connector 111" o:spid="_x0000_s1082" style="position:absolute;flip:y;visibility:visible;mso-wrap-style:square" from="29632,28989" to="33695,28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" strokecolor="black [3213]" strokeweight=".5pt">
                  <v:stroke startarrow="classic" startarrowwidth="narrow" endarrow="classic" endarrowwidth="narrow"/>
                </v:line>
                <v:line id="Straight Connector 112" o:spid="_x0000_s1083" style="position:absolute;flip:y;visibility:visible;mso-wrap-style:square" from="35701,28990" to="40208,28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" strokecolor="black [3213]" strokeweight=".5pt">
                  <v:stroke startarrow="classic" startarrowwidth="narrow" endarrow="classic" endarrowwidth="narrow"/>
                </v:line>
                <v:line id="Straight Connector 113" o:spid="_x0000_s1084" style="position:absolute;visibility:visible;mso-wrap-style:square" from="42215,28946" to="46627,28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" strokecolor="black [3213]" strokeweight=".5pt">
                  <v:stroke startarrow="classic" startarrowwidth="narrow" endarrow="classic" endarrowwidth="narrow"/>
                </v:line>
                <v:shape id="_x0000_s1085" type="#_x0000_t202" style="position:absolute;left:8744;top:30835;width:2013;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" filled="f" stroked="f" strokeweight=".5pt">
                  <v:textbox inset="0,0,0,0">
                    <w:txbxContent>
                      <w:p w14:paraId="728B632F" w14:textId="43F4C8C6" w:rsidR="006777A2" w:rsidRDefault="006777A2" w:rsidP="006777A2">
                        <w:pPr>
                          <w:spacing w:after="0"/>
                          <w:rPr>
                            <w:sz w:val="16"/>
                            <w:szCs w:val="16"/>
                          </w:rPr>
                        </w:pPr>
                        <w:r>
                          <w:rPr>
                            <w:sz w:val="16"/>
                            <w:szCs w:val="16"/>
                          </w:rPr>
                          <w:t>1 ms</w:t>
                        </w:r>
                      </w:p>
                    </w:txbxContent>
                  </v:textbox>
                </v:shape>
                <v:shape id="_x0000_s1086" type="#_x0000_t202" style="position:absolute;left:20534;top:30793;width:2013;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" filled="f" stroked="f" strokeweight=".5pt">
                  <v:textbox inset="0,0,0,0">
                    <w:txbxContent>
                      <w:p w14:paraId="2AD3275A" w14:textId="2FBD1C27" w:rsidR="006777A2" w:rsidRDefault="0044021A" w:rsidP="0044021A">
                        <w:pPr>
                          <w:spacing w:after="0"/>
                          <w:rPr>
                            <w:sz w:val="16"/>
                            <w:szCs w:val="16"/>
                          </w:rPr>
                        </w:pPr>
                        <w:r>
                          <w:rPr>
                            <w:sz w:val="16"/>
                            <w:szCs w:val="16"/>
                          </w:rPr>
                          <w:t>1</w:t>
                        </w:r>
                        <w:r w:rsidR="006777A2">
                          <w:rPr>
                            <w:sz w:val="16"/>
                            <w:szCs w:val="16"/>
                          </w:rPr>
                          <w:t xml:space="preserve"> ms</w:t>
                        </w:r>
                      </w:p>
                    </w:txbxContent>
                  </v:textbox>
                </v:shape>
                <v:shape id="_x0000_s1087" type="#_x0000_t202" style="position:absolute;left:14722;top:30830;width:2013;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" filled="f" stroked="f" strokeweight=".5pt">
                  <v:textbox inset="0,0,0,0">
                    <w:txbxContent>
                      <w:p w14:paraId="33E9CC55" w14:textId="630C7ADC" w:rsidR="006777A2" w:rsidRDefault="006777A2" w:rsidP="006777A2">
                        <w:pPr>
                          <w:spacing w:after="0"/>
                          <w:rPr>
                            <w:sz w:val="16"/>
                            <w:szCs w:val="16"/>
                          </w:rPr>
                        </w:pPr>
                        <w:r>
                          <w:rPr>
                            <w:sz w:val="16"/>
                            <w:szCs w:val="16"/>
                          </w:rPr>
                          <w:t>1 ms</w:t>
                        </w:r>
                      </w:p>
                    </w:txbxContent>
                  </v:textbox>
                </v:shape>
                <v:shape id="_x0000_s1088" type="#_x0000_t202" style="position:absolute;left:2760;top:30826;width:2013;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" filled="f" stroked="f" strokeweight=".5pt">
                  <v:textbox inset="0,0,0,0">
                    <w:txbxContent>
                      <w:p w14:paraId="6B310829" w14:textId="334F7F21" w:rsidR="006777A2" w:rsidRDefault="006777A2" w:rsidP="006777A2">
                        <w:pPr>
                          <w:spacing w:after="0"/>
                          <w:rPr>
                            <w:sz w:val="16"/>
                            <w:szCs w:val="16"/>
                          </w:rPr>
                        </w:pPr>
                        <w:r>
                          <w:rPr>
                            <w:sz w:val="16"/>
                            <w:szCs w:val="16"/>
                          </w:rPr>
                          <w:t>1 ms</w:t>
                        </w:r>
                      </w:p>
                    </w:txbxContent>
                  </v:textbox>
                </v:shape>
                <v:shape id="_x0000_s1089" type="#_x0000_t202" style="position:absolute;left:46810;top:30831;width:2013;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" filled="f" stroked="f" strokeweight=".5pt">
                  <v:textbox inset="0,0,0,0">
                    <w:txbxContent>
                      <w:p w14:paraId="7DD5BAA4" w14:textId="77777777" w:rsidR="00840505" w:rsidRDefault="00840505" w:rsidP="00D933E0">
                        <w:pPr>
                          <w:spacing w:after="0"/>
                          <w:rPr>
                            <w:sz w:val="16"/>
                            <w:szCs w:val="16"/>
                          </w:rPr>
                        </w:pPr>
                        <w:r>
                          <w:rPr>
                            <w:sz w:val="16"/>
                            <w:szCs w:val="16"/>
                          </w:rPr>
                          <w:t>1 ms</w:t>
                        </w:r>
                      </w:p>
                    </w:txbxContent>
                  </v:textbox>
                </v:shape>
                <v:shape id="_x0000_s1090" type="#_x0000_t202" style="position:absolute;left:33386;top:30842;width:2775;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" filled="f" stroked="f" strokeweight=".5pt">
                  <v:textbox inset="0,0,0,0">
                    <w:txbxContent>
                      <w:p w14:paraId="693C74E3" w14:textId="7B9EFC12" w:rsidR="00840505" w:rsidRDefault="00840505" w:rsidP="00840505">
                        <w:pPr>
                          <w:rPr>
                            <w:sz w:val="16"/>
                            <w:szCs w:val="16"/>
                          </w:rPr>
                        </w:pPr>
                        <w:r>
                          <w:rPr>
                            <w:sz w:val="16"/>
                            <w:szCs w:val="16"/>
                          </w:rPr>
                          <w:t>0.5 ms</w:t>
                        </w:r>
                      </w:p>
                    </w:txbxContent>
                  </v:textbox>
                </v:shape>
                <v:shape id="_x0000_s1091" type="#_x0000_t202" style="position:absolute;left:27137;top:30836;width:2013;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" filled="f" stroked="f" strokeweight=".5pt">
                  <v:textbox inset="0,0,0,0">
                    <w:txbxContent>
                      <w:p w14:paraId="44D7AA83" w14:textId="77777777" w:rsidR="00840505" w:rsidRDefault="00840505" w:rsidP="00840505">
                        <w:pPr>
                          <w:spacing w:after="0"/>
                          <w:rPr>
                            <w:sz w:val="16"/>
                            <w:szCs w:val="16"/>
                          </w:rPr>
                        </w:pPr>
                        <w:r>
                          <w:rPr>
                            <w:sz w:val="16"/>
                            <w:szCs w:val="16"/>
                          </w:rPr>
                          <w:t>1 ms</w:t>
                        </w:r>
                      </w:p>
                    </w:txbxContent>
                  </v:textbox>
                </v:shape>
                <v:shape id="_x0000_s1092" type="#_x0000_t202" style="position:absolute;left:19593;top:15092;width:3791;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" filled="f" stroked="f" strokeweight=".5pt">
                  <v:textbox inset="0,0,0,0">
                    <w:txbxContent>
                      <w:p w14:paraId="4062B92E" w14:textId="3ABB999E" w:rsidR="00615FF2" w:rsidRDefault="00615FF2" w:rsidP="00615FF2">
                        <w:pPr>
                          <w:spacing w:after="0"/>
                          <w:rPr>
                            <w:sz w:val="16"/>
                            <w:szCs w:val="16"/>
                          </w:rPr>
                        </w:pPr>
                        <w:r>
                          <w:rPr>
                            <w:sz w:val="16"/>
                            <w:szCs w:val="16"/>
                          </w:rPr>
                          <w:t>116.5 ms</w:t>
                        </w:r>
                      </w:p>
                    </w:txbxContent>
                  </v:textbox>
                </v:shape>
                <w10:anchorlock/>
              </v:group>
            </w:pict>
          </mc:Fallback>
        </mc:AlternateContent>
      </w:r>
    </w:p>
    <w:p w14:paraId="181954A2" w14:textId="6CD4C82C" w:rsidR="000E1A78" w:rsidRDefault="000E1A78" w:rsidP="000E1A78">
      <w:pPr>
        <w:pStyle w:val="Caption"/>
      </w:pPr>
      <w:bookmarkStart w:id="4" w:name="_Ref114475776"/>
      <w:r>
        <w:t xml:space="preserve">Fig. </w:t>
      </w:r>
      <w:fldSimple w:instr=" SEQ Fig. \* ARABIC ">
        <w:r w:rsidR="0089117C">
          <w:rPr>
            <w:noProof/>
          </w:rPr>
          <w:t>1</w:t>
        </w:r>
      </w:fldSimple>
      <w:bookmarkEnd w:id="4"/>
      <w:r>
        <w:t xml:space="preserve">. </w:t>
      </w:r>
      <w:r w:rsidR="00013EE2">
        <w:t xml:space="preserve">UL positioning with </w:t>
      </w:r>
      <w:r w:rsidR="008E075A">
        <w:t xml:space="preserve">RA-SDT for </w:t>
      </w:r>
      <w:r w:rsidR="00013EE2">
        <w:t>SRS reconfiguration</w:t>
      </w:r>
    </w:p>
    <w:p w14:paraId="0E0E4F3D" w14:textId="4FF8CEEC" w:rsidR="00345B60" w:rsidRDefault="00345B60" w:rsidP="00345B60">
      <w:pPr>
        <w:pStyle w:val="Caption"/>
        <w:keepNext/>
      </w:pPr>
      <w:bookmarkStart w:id="5" w:name="_Ref114477856"/>
      <w:r>
        <w:lastRenderedPageBreak/>
        <w:t xml:space="preserve">Table </w:t>
      </w:r>
      <w:fldSimple w:instr=" SEQ Table \* ARABIC ">
        <w:r w:rsidR="0089117C">
          <w:rPr>
            <w:noProof/>
          </w:rPr>
          <w:t>1</w:t>
        </w:r>
      </w:fldSimple>
      <w:bookmarkEnd w:id="5"/>
      <w:r w:rsidR="009E2434">
        <w:rPr>
          <w:noProof/>
        </w:rPr>
        <w:t xml:space="preserve"> (</w:t>
      </w:r>
      <w:r w:rsidR="00440001">
        <w:rPr>
          <w:noProof/>
        </w:rPr>
        <w:t>a</w:t>
      </w:r>
      <w:r w:rsidR="009E2434">
        <w:rPr>
          <w:noProof/>
        </w:rPr>
        <w:t>)</w:t>
      </w:r>
      <w:r w:rsidR="009E2434">
        <w:t>.</w:t>
      </w:r>
      <w:r>
        <w:t xml:space="preserve"> </w:t>
      </w:r>
      <w:r w:rsidR="00247B8B">
        <w:t>P</w:t>
      </w:r>
      <w:r w:rsidR="00D867C9">
        <w:t xml:space="preserve">ower consumption for uplink positioning with </w:t>
      </w:r>
      <w:r w:rsidR="00EB0835">
        <w:t xml:space="preserve">RA-SDT for </w:t>
      </w:r>
      <w:r w:rsidR="00D867C9">
        <w:t>SRS reconfiguration</w:t>
      </w:r>
      <w:r w:rsidR="009E2434">
        <w:t xml:space="preserve"> </w:t>
      </w:r>
      <w:r w:rsidR="00A40D52">
        <w:t xml:space="preserve">- </w:t>
      </w:r>
      <w:r w:rsidR="009E2434">
        <w:t>deep sleep</w:t>
      </w:r>
    </w:p>
    <w:tbl>
      <w:tblPr>
        <w:tblStyle w:val="TableGrid"/>
        <w:tblW w:w="4115" w:type="pct"/>
        <w:jc w:val="center"/>
        <w:tblLook w:val="04A0" w:firstRow="1" w:lastRow="0" w:firstColumn="1" w:lastColumn="0" w:noHBand="0" w:noVBand="1"/>
      </w:tblPr>
      <w:tblGrid>
        <w:gridCol w:w="2547"/>
        <w:gridCol w:w="1503"/>
        <w:gridCol w:w="1033"/>
        <w:gridCol w:w="1080"/>
        <w:gridCol w:w="1497"/>
      </w:tblGrid>
      <w:tr w:rsidR="00475248" w14:paraId="6F863F58" w14:textId="77777777" w:rsidTr="007F070C">
        <w:trPr>
          <w:jc w:val="center"/>
        </w:trPr>
        <w:tc>
          <w:tcPr>
            <w:tcW w:w="1663" w:type="pct"/>
          </w:tcPr>
          <w:p w14:paraId="42FBD047" w14:textId="5D045352" w:rsidR="00205E48" w:rsidRDefault="004E0AB7" w:rsidP="00E14CF5">
            <w:pPr>
              <w:pStyle w:val="TableCell0"/>
            </w:pPr>
            <w:r>
              <w:t xml:space="preserve">Power </w:t>
            </w:r>
            <w:r w:rsidR="00523EC2">
              <w:t>Component</w:t>
            </w:r>
          </w:p>
        </w:tc>
        <w:tc>
          <w:tcPr>
            <w:tcW w:w="980" w:type="pct"/>
          </w:tcPr>
          <w:p w14:paraId="64DDD587" w14:textId="0456E6EE" w:rsidR="00205E48" w:rsidRDefault="00914129" w:rsidP="00345B60">
            <w:pPr>
              <w:pStyle w:val="TableCell0"/>
              <w:jc w:val="center"/>
            </w:pPr>
            <w:r>
              <w:t xml:space="preserve">Relative </w:t>
            </w:r>
            <w:r w:rsidR="00E14CF5">
              <w:t>Power</w:t>
            </w:r>
          </w:p>
          <w:p w14:paraId="5171FDBF" w14:textId="1A33111A" w:rsidR="00E14CF5" w:rsidRDefault="00E14CF5" w:rsidP="00345B60">
            <w:pPr>
              <w:pStyle w:val="TableCell0"/>
              <w:jc w:val="center"/>
            </w:pPr>
            <w:r>
              <w:t>(Unit/Slot)</w:t>
            </w:r>
          </w:p>
        </w:tc>
        <w:tc>
          <w:tcPr>
            <w:tcW w:w="674" w:type="pct"/>
          </w:tcPr>
          <w:p w14:paraId="70FA45F5" w14:textId="77777777" w:rsidR="00205E48" w:rsidRDefault="00E14CF5" w:rsidP="00345B60">
            <w:pPr>
              <w:pStyle w:val="TableCell0"/>
              <w:jc w:val="center"/>
            </w:pPr>
            <w:r>
              <w:t>Duration</w:t>
            </w:r>
          </w:p>
          <w:p w14:paraId="1D206CF1" w14:textId="00E865CF" w:rsidR="00E14CF5" w:rsidRDefault="00E14CF5" w:rsidP="00345B60">
            <w:pPr>
              <w:pStyle w:val="TableCell0"/>
              <w:jc w:val="center"/>
            </w:pPr>
            <w:r>
              <w:t>(Slot)</w:t>
            </w:r>
          </w:p>
        </w:tc>
        <w:tc>
          <w:tcPr>
            <w:tcW w:w="705" w:type="pct"/>
          </w:tcPr>
          <w:p w14:paraId="04B27C19" w14:textId="77777777" w:rsidR="00205E48" w:rsidRDefault="00205E48" w:rsidP="00345B60">
            <w:pPr>
              <w:pStyle w:val="TableCell0"/>
              <w:jc w:val="center"/>
            </w:pPr>
            <w:r>
              <w:t xml:space="preserve">Power </w:t>
            </w:r>
          </w:p>
          <w:p w14:paraId="00002A41" w14:textId="6E9661CE" w:rsidR="00E14CF5" w:rsidRDefault="00E14CF5" w:rsidP="00345B60">
            <w:pPr>
              <w:pStyle w:val="TableCell0"/>
              <w:jc w:val="center"/>
            </w:pPr>
            <w:r>
              <w:t>(Unit)</w:t>
            </w:r>
          </w:p>
        </w:tc>
        <w:tc>
          <w:tcPr>
            <w:tcW w:w="977" w:type="pct"/>
          </w:tcPr>
          <w:p w14:paraId="688ABD76" w14:textId="77777777" w:rsidR="00205E48" w:rsidRDefault="00E14CF5" w:rsidP="00345B60">
            <w:pPr>
              <w:pStyle w:val="TableCell0"/>
              <w:jc w:val="center"/>
            </w:pPr>
            <w:r>
              <w:t>Power Ratio</w:t>
            </w:r>
          </w:p>
          <w:p w14:paraId="2161A4C8" w14:textId="6B36DCCA" w:rsidR="00B61DBD" w:rsidRDefault="00B61DBD" w:rsidP="00345B60">
            <w:pPr>
              <w:pStyle w:val="TableCell0"/>
              <w:jc w:val="center"/>
            </w:pPr>
            <w:r>
              <w:t>(Percentage)</w:t>
            </w:r>
          </w:p>
        </w:tc>
      </w:tr>
      <w:tr w:rsidR="00475248" w14:paraId="75AB9A15" w14:textId="77777777" w:rsidTr="007F070C">
        <w:trPr>
          <w:jc w:val="center"/>
        </w:trPr>
        <w:tc>
          <w:tcPr>
            <w:tcW w:w="1663" w:type="pct"/>
          </w:tcPr>
          <w:p w14:paraId="03D25A0C" w14:textId="0BDA10AC" w:rsidR="00205E48" w:rsidRDefault="007300EA" w:rsidP="005B7AA9">
            <w:pPr>
              <w:pStyle w:val="TableCell0"/>
              <w:tabs>
                <w:tab w:val="decimal" w:pos="576"/>
              </w:tabs>
            </w:pPr>
            <w:r>
              <w:t>SSB Sync</w:t>
            </w:r>
          </w:p>
        </w:tc>
        <w:tc>
          <w:tcPr>
            <w:tcW w:w="980" w:type="pct"/>
          </w:tcPr>
          <w:p w14:paraId="37D52E2A" w14:textId="6D2818F0" w:rsidR="00205E48" w:rsidRDefault="00B9312D" w:rsidP="00564D67">
            <w:pPr>
              <w:pStyle w:val="TableCell0"/>
              <w:tabs>
                <w:tab w:val="decimal" w:pos="432"/>
              </w:tabs>
            </w:pPr>
            <w:r>
              <w:t xml:space="preserve">  </w:t>
            </w:r>
            <w:r w:rsidR="007300EA">
              <w:t>50</w:t>
            </w:r>
          </w:p>
        </w:tc>
        <w:tc>
          <w:tcPr>
            <w:tcW w:w="674" w:type="pct"/>
          </w:tcPr>
          <w:p w14:paraId="0858D6C1" w14:textId="4CC74FA5" w:rsidR="00205E48" w:rsidRDefault="007300EA" w:rsidP="00345B60">
            <w:pPr>
              <w:pStyle w:val="TableCell0"/>
              <w:tabs>
                <w:tab w:val="decimal" w:pos="576"/>
              </w:tabs>
            </w:pPr>
            <w:r>
              <w:t>4</w:t>
            </w:r>
          </w:p>
        </w:tc>
        <w:tc>
          <w:tcPr>
            <w:tcW w:w="705" w:type="pct"/>
          </w:tcPr>
          <w:p w14:paraId="53336741" w14:textId="7874CFFD" w:rsidR="00205E48" w:rsidRDefault="007300EA" w:rsidP="00FB7085">
            <w:pPr>
              <w:pStyle w:val="TableCell0"/>
              <w:tabs>
                <w:tab w:val="decimal" w:pos="864"/>
              </w:tabs>
            </w:pPr>
            <w:r>
              <w:t>200</w:t>
            </w:r>
          </w:p>
        </w:tc>
        <w:tc>
          <w:tcPr>
            <w:tcW w:w="977" w:type="pct"/>
          </w:tcPr>
          <w:p w14:paraId="760D0AD7" w14:textId="278C62CA" w:rsidR="00205E48" w:rsidRDefault="00837655" w:rsidP="00FB7085">
            <w:pPr>
              <w:pStyle w:val="TableCell0"/>
              <w:tabs>
                <w:tab w:val="decimal" w:pos="864"/>
              </w:tabs>
            </w:pPr>
            <w:r>
              <w:t>0.36%</w:t>
            </w:r>
          </w:p>
        </w:tc>
      </w:tr>
      <w:tr w:rsidR="00475248" w14:paraId="6FE6290D" w14:textId="77777777" w:rsidTr="007F070C">
        <w:trPr>
          <w:jc w:val="center"/>
        </w:trPr>
        <w:tc>
          <w:tcPr>
            <w:tcW w:w="1663" w:type="pct"/>
          </w:tcPr>
          <w:p w14:paraId="4C5881C5" w14:textId="102BA11A" w:rsidR="00205E48" w:rsidRDefault="00B9312D" w:rsidP="005B7AA9">
            <w:pPr>
              <w:pStyle w:val="TableCell0"/>
              <w:tabs>
                <w:tab w:val="decimal" w:pos="576"/>
              </w:tabs>
            </w:pPr>
            <w:r>
              <w:t>Paging Occasion</w:t>
            </w:r>
          </w:p>
        </w:tc>
        <w:tc>
          <w:tcPr>
            <w:tcW w:w="980" w:type="pct"/>
            <w:tcBorders>
              <w:bottom w:val="single" w:sz="4" w:space="0" w:color="auto"/>
            </w:tcBorders>
          </w:tcPr>
          <w:p w14:paraId="7A773330" w14:textId="77355BE6" w:rsidR="00205E48" w:rsidRDefault="00B9312D" w:rsidP="00564D67">
            <w:pPr>
              <w:pStyle w:val="TableCell0"/>
              <w:tabs>
                <w:tab w:val="decimal" w:pos="432"/>
              </w:tabs>
            </w:pPr>
            <w:r>
              <w:t>57</w:t>
            </w:r>
          </w:p>
        </w:tc>
        <w:tc>
          <w:tcPr>
            <w:tcW w:w="674" w:type="pct"/>
          </w:tcPr>
          <w:p w14:paraId="49F3A35C" w14:textId="551381E3" w:rsidR="00205E48" w:rsidRDefault="00B9312D" w:rsidP="00345B60">
            <w:pPr>
              <w:pStyle w:val="TableCell0"/>
              <w:tabs>
                <w:tab w:val="decimal" w:pos="576"/>
              </w:tabs>
            </w:pPr>
            <w:r>
              <w:t>4</w:t>
            </w:r>
          </w:p>
        </w:tc>
        <w:tc>
          <w:tcPr>
            <w:tcW w:w="705" w:type="pct"/>
          </w:tcPr>
          <w:p w14:paraId="22CEE20E" w14:textId="70E8E3FD" w:rsidR="00205E48" w:rsidRDefault="00B9312D" w:rsidP="00FB7085">
            <w:pPr>
              <w:pStyle w:val="TableCell0"/>
              <w:tabs>
                <w:tab w:val="decimal" w:pos="864"/>
              </w:tabs>
            </w:pPr>
            <w:r>
              <w:t>228</w:t>
            </w:r>
          </w:p>
        </w:tc>
        <w:tc>
          <w:tcPr>
            <w:tcW w:w="977" w:type="pct"/>
          </w:tcPr>
          <w:p w14:paraId="75C3008F" w14:textId="14C172C8" w:rsidR="00205E48" w:rsidRDefault="00474DA6" w:rsidP="00FB7085">
            <w:pPr>
              <w:pStyle w:val="TableCell0"/>
              <w:tabs>
                <w:tab w:val="decimal" w:pos="864"/>
              </w:tabs>
            </w:pPr>
            <w:r>
              <w:t>0.41%</w:t>
            </w:r>
          </w:p>
        </w:tc>
      </w:tr>
      <w:tr w:rsidR="00475248" w14:paraId="2CAAA64D" w14:textId="77777777" w:rsidTr="007F070C">
        <w:trPr>
          <w:jc w:val="center"/>
        </w:trPr>
        <w:tc>
          <w:tcPr>
            <w:tcW w:w="1663" w:type="pct"/>
            <w:shd w:val="clear" w:color="auto" w:fill="FFFF99"/>
          </w:tcPr>
          <w:p w14:paraId="65624F06" w14:textId="456A7B22" w:rsidR="002C1302" w:rsidRDefault="002C1302" w:rsidP="005B7AA9">
            <w:pPr>
              <w:pStyle w:val="TableCell0"/>
              <w:tabs>
                <w:tab w:val="decimal" w:pos="576"/>
              </w:tabs>
            </w:pPr>
            <w:r>
              <w:t xml:space="preserve">RA-SDT </w:t>
            </w:r>
            <w:r w:rsidR="003D56CF">
              <w:t>for SRS reconfiguration</w:t>
            </w:r>
          </w:p>
          <w:p w14:paraId="06B92E85" w14:textId="59D13EE4" w:rsidR="00205E48" w:rsidRDefault="002C1302" w:rsidP="005B7AA9">
            <w:pPr>
              <w:pStyle w:val="TableCell0"/>
              <w:tabs>
                <w:tab w:val="decimal" w:pos="576"/>
              </w:tabs>
            </w:pPr>
            <w:r>
              <w:t>(</w:t>
            </w:r>
            <w:proofErr w:type="gramStart"/>
            <w:r w:rsidR="00141295">
              <w:t>refer</w:t>
            </w:r>
            <w:proofErr w:type="gramEnd"/>
            <w:r w:rsidR="00141295">
              <w:t xml:space="preserve"> to</w:t>
            </w:r>
            <w:r>
              <w:t xml:space="preserve"> </w:t>
            </w:r>
            <w:r w:rsidR="001E625C">
              <w:fldChar w:fldCharType="begin"/>
            </w:r>
            <w:r w:rsidR="001E625C">
              <w:instrText xml:space="preserve"> REF _Ref114576172 \h </w:instrText>
            </w:r>
            <w:r w:rsidR="001E625C">
              <w:fldChar w:fldCharType="separate"/>
            </w:r>
            <w:r w:rsidR="001E625C">
              <w:t xml:space="preserve">Table </w:t>
            </w:r>
            <w:r w:rsidR="001E625C">
              <w:rPr>
                <w:noProof/>
              </w:rPr>
              <w:t>2</w:t>
            </w:r>
            <w:r w:rsidR="001E625C">
              <w:fldChar w:fldCharType="end"/>
            </w:r>
            <w:r w:rsidR="009A51C7">
              <w:t xml:space="preserve"> for details</w:t>
            </w:r>
            <w:r>
              <w:t>)</w:t>
            </w:r>
          </w:p>
        </w:tc>
        <w:tc>
          <w:tcPr>
            <w:tcW w:w="980" w:type="pct"/>
            <w:shd w:val="clear" w:color="auto" w:fill="auto"/>
          </w:tcPr>
          <w:p w14:paraId="093A60F0" w14:textId="3BE8C45F" w:rsidR="00205E48" w:rsidRDefault="00A421E4" w:rsidP="00564D67">
            <w:pPr>
              <w:pStyle w:val="TableCell0"/>
              <w:tabs>
                <w:tab w:val="decimal" w:pos="432"/>
              </w:tabs>
            </w:pPr>
            <w:r>
              <w:t>56.9</w:t>
            </w:r>
            <w:r w:rsidR="006D3467">
              <w:t>1</w:t>
            </w:r>
          </w:p>
        </w:tc>
        <w:tc>
          <w:tcPr>
            <w:tcW w:w="674" w:type="pct"/>
          </w:tcPr>
          <w:p w14:paraId="1FA588A4" w14:textId="5A1E1C5B" w:rsidR="00205E48" w:rsidRDefault="009677CE" w:rsidP="00345B60">
            <w:pPr>
              <w:pStyle w:val="TableCell0"/>
              <w:tabs>
                <w:tab w:val="decimal" w:pos="576"/>
              </w:tabs>
            </w:pPr>
            <w:r>
              <w:t>233</w:t>
            </w:r>
          </w:p>
        </w:tc>
        <w:tc>
          <w:tcPr>
            <w:tcW w:w="705" w:type="pct"/>
          </w:tcPr>
          <w:p w14:paraId="2C77D0EC" w14:textId="1EC722BE" w:rsidR="00205E48" w:rsidRDefault="009677CE" w:rsidP="00FB7085">
            <w:pPr>
              <w:pStyle w:val="TableCell0"/>
              <w:tabs>
                <w:tab w:val="decimal" w:pos="864"/>
              </w:tabs>
            </w:pPr>
            <w:r>
              <w:t>13260</w:t>
            </w:r>
          </w:p>
        </w:tc>
        <w:tc>
          <w:tcPr>
            <w:tcW w:w="977" w:type="pct"/>
            <w:shd w:val="clear" w:color="auto" w:fill="FFFF99"/>
          </w:tcPr>
          <w:p w14:paraId="0B96C34E" w14:textId="18FCAB9B" w:rsidR="00205E48" w:rsidRDefault="00471E1C" w:rsidP="00FB7085">
            <w:pPr>
              <w:pStyle w:val="TableCell0"/>
              <w:tabs>
                <w:tab w:val="decimal" w:pos="864"/>
              </w:tabs>
            </w:pPr>
            <w:r>
              <w:t>23.81%</w:t>
            </w:r>
          </w:p>
        </w:tc>
      </w:tr>
      <w:tr w:rsidR="00475248" w14:paraId="19AAA3D1" w14:textId="77777777" w:rsidTr="007F070C">
        <w:trPr>
          <w:jc w:val="center"/>
        </w:trPr>
        <w:tc>
          <w:tcPr>
            <w:tcW w:w="1663" w:type="pct"/>
          </w:tcPr>
          <w:p w14:paraId="79A63158" w14:textId="0408296A" w:rsidR="00205E48" w:rsidRDefault="005B7AA9" w:rsidP="000D274B">
            <w:pPr>
              <w:pStyle w:val="TableCell0"/>
              <w:tabs>
                <w:tab w:val="decimal" w:pos="576"/>
              </w:tabs>
            </w:pPr>
            <w:r>
              <w:t>SRS</w:t>
            </w:r>
            <w:r w:rsidR="007B46C6">
              <w:t xml:space="preserve">    </w:t>
            </w:r>
          </w:p>
        </w:tc>
        <w:tc>
          <w:tcPr>
            <w:tcW w:w="980" w:type="pct"/>
          </w:tcPr>
          <w:p w14:paraId="77BFF932" w14:textId="1FADC73E" w:rsidR="00205E48" w:rsidRDefault="002C1302" w:rsidP="00564D67">
            <w:pPr>
              <w:pStyle w:val="TableCell0"/>
              <w:tabs>
                <w:tab w:val="decimal" w:pos="432"/>
              </w:tabs>
            </w:pPr>
            <w:r>
              <w:t>210</w:t>
            </w:r>
          </w:p>
        </w:tc>
        <w:tc>
          <w:tcPr>
            <w:tcW w:w="674" w:type="pct"/>
          </w:tcPr>
          <w:p w14:paraId="1AC7F9AA" w14:textId="68C14FD1" w:rsidR="00205E48" w:rsidRDefault="002C1302" w:rsidP="00345B60">
            <w:pPr>
              <w:pStyle w:val="TableCell0"/>
              <w:tabs>
                <w:tab w:val="decimal" w:pos="576"/>
              </w:tabs>
            </w:pPr>
            <w:r>
              <w:t>1</w:t>
            </w:r>
          </w:p>
        </w:tc>
        <w:tc>
          <w:tcPr>
            <w:tcW w:w="705" w:type="pct"/>
          </w:tcPr>
          <w:p w14:paraId="04C1A409" w14:textId="3A1C2B0D" w:rsidR="00205E48" w:rsidRDefault="002C1302" w:rsidP="00FB7085">
            <w:pPr>
              <w:pStyle w:val="TableCell0"/>
              <w:tabs>
                <w:tab w:val="decimal" w:pos="864"/>
              </w:tabs>
            </w:pPr>
            <w:r>
              <w:t>210</w:t>
            </w:r>
          </w:p>
        </w:tc>
        <w:tc>
          <w:tcPr>
            <w:tcW w:w="977" w:type="pct"/>
          </w:tcPr>
          <w:p w14:paraId="13BEA65E" w14:textId="2ADB965F" w:rsidR="00205E48" w:rsidRDefault="00BF1124" w:rsidP="00FB7085">
            <w:pPr>
              <w:pStyle w:val="TableCell0"/>
              <w:tabs>
                <w:tab w:val="decimal" w:pos="864"/>
              </w:tabs>
            </w:pPr>
            <w:r>
              <w:t>0.38%</w:t>
            </w:r>
          </w:p>
        </w:tc>
      </w:tr>
      <w:tr w:rsidR="00475248" w14:paraId="09D7F5EE" w14:textId="77777777" w:rsidTr="007F070C">
        <w:trPr>
          <w:jc w:val="center"/>
        </w:trPr>
        <w:tc>
          <w:tcPr>
            <w:tcW w:w="1663" w:type="pct"/>
          </w:tcPr>
          <w:p w14:paraId="4045F74F" w14:textId="055E8106" w:rsidR="00205E48" w:rsidRDefault="003B0EE1" w:rsidP="005B7AA9">
            <w:pPr>
              <w:pStyle w:val="TableCell0"/>
              <w:tabs>
                <w:tab w:val="decimal" w:pos="576"/>
              </w:tabs>
            </w:pPr>
            <w:r>
              <w:t>Light Sleep</w:t>
            </w:r>
          </w:p>
        </w:tc>
        <w:tc>
          <w:tcPr>
            <w:tcW w:w="980" w:type="pct"/>
          </w:tcPr>
          <w:p w14:paraId="572D5762" w14:textId="2C7C9C64" w:rsidR="00205E48" w:rsidRDefault="003B0EE1" w:rsidP="00564D67">
            <w:pPr>
              <w:pStyle w:val="TableCell0"/>
              <w:tabs>
                <w:tab w:val="decimal" w:pos="432"/>
              </w:tabs>
            </w:pPr>
            <w:r>
              <w:t>20</w:t>
            </w:r>
          </w:p>
        </w:tc>
        <w:tc>
          <w:tcPr>
            <w:tcW w:w="674" w:type="pct"/>
          </w:tcPr>
          <w:p w14:paraId="017E2199" w14:textId="62FA0B34" w:rsidR="00205E48" w:rsidRDefault="003B0EE1" w:rsidP="00345B60">
            <w:pPr>
              <w:pStyle w:val="TableCell0"/>
              <w:tabs>
                <w:tab w:val="decimal" w:pos="576"/>
              </w:tabs>
            </w:pPr>
            <w:r>
              <w:t>20</w:t>
            </w:r>
          </w:p>
        </w:tc>
        <w:tc>
          <w:tcPr>
            <w:tcW w:w="705" w:type="pct"/>
          </w:tcPr>
          <w:p w14:paraId="5EDB99A3" w14:textId="60FB38CF" w:rsidR="00205E48" w:rsidRDefault="003B0EE1" w:rsidP="00FB7085">
            <w:pPr>
              <w:pStyle w:val="TableCell0"/>
              <w:tabs>
                <w:tab w:val="decimal" w:pos="864"/>
              </w:tabs>
            </w:pPr>
            <w:r>
              <w:t>400</w:t>
            </w:r>
          </w:p>
        </w:tc>
        <w:tc>
          <w:tcPr>
            <w:tcW w:w="977" w:type="pct"/>
          </w:tcPr>
          <w:p w14:paraId="29A1DEC1" w14:textId="62599838" w:rsidR="00205E48" w:rsidRDefault="00BF1124" w:rsidP="00FB7085">
            <w:pPr>
              <w:pStyle w:val="TableCell0"/>
              <w:tabs>
                <w:tab w:val="decimal" w:pos="864"/>
              </w:tabs>
            </w:pPr>
            <w:r>
              <w:t>0.72%</w:t>
            </w:r>
          </w:p>
        </w:tc>
      </w:tr>
      <w:tr w:rsidR="00475248" w14:paraId="32D06524" w14:textId="77777777" w:rsidTr="007F070C">
        <w:trPr>
          <w:jc w:val="center"/>
        </w:trPr>
        <w:tc>
          <w:tcPr>
            <w:tcW w:w="1663" w:type="pct"/>
          </w:tcPr>
          <w:p w14:paraId="1EC1B1B5" w14:textId="369D7347" w:rsidR="00205E48" w:rsidRDefault="009677CE" w:rsidP="005B7AA9">
            <w:pPr>
              <w:pStyle w:val="TableCell0"/>
              <w:tabs>
                <w:tab w:val="decimal" w:pos="576"/>
              </w:tabs>
            </w:pPr>
            <w:r>
              <w:t>Deep Sleep</w:t>
            </w:r>
          </w:p>
        </w:tc>
        <w:tc>
          <w:tcPr>
            <w:tcW w:w="980" w:type="pct"/>
          </w:tcPr>
          <w:p w14:paraId="07CB2DB8" w14:textId="515C3E43" w:rsidR="00205E48" w:rsidRDefault="009677CE" w:rsidP="00564D67">
            <w:pPr>
              <w:pStyle w:val="TableCell0"/>
              <w:tabs>
                <w:tab w:val="decimal" w:pos="432"/>
              </w:tabs>
            </w:pPr>
            <w:r>
              <w:t>1</w:t>
            </w:r>
          </w:p>
        </w:tc>
        <w:tc>
          <w:tcPr>
            <w:tcW w:w="674" w:type="pct"/>
          </w:tcPr>
          <w:p w14:paraId="18A5B1D4" w14:textId="30563FEF" w:rsidR="00205E48" w:rsidRDefault="009677CE" w:rsidP="00345B60">
            <w:pPr>
              <w:pStyle w:val="TableCell0"/>
              <w:tabs>
                <w:tab w:val="decimal" w:pos="576"/>
              </w:tabs>
            </w:pPr>
            <w:r>
              <w:t>40622</w:t>
            </w:r>
          </w:p>
        </w:tc>
        <w:tc>
          <w:tcPr>
            <w:tcW w:w="705" w:type="pct"/>
          </w:tcPr>
          <w:p w14:paraId="27A3DE85" w14:textId="490B13A6" w:rsidR="00205E48" w:rsidRDefault="009677CE" w:rsidP="00FB7085">
            <w:pPr>
              <w:pStyle w:val="TableCell0"/>
              <w:tabs>
                <w:tab w:val="decimal" w:pos="864"/>
              </w:tabs>
            </w:pPr>
            <w:r>
              <w:t>40622</w:t>
            </w:r>
          </w:p>
        </w:tc>
        <w:tc>
          <w:tcPr>
            <w:tcW w:w="977" w:type="pct"/>
          </w:tcPr>
          <w:p w14:paraId="549C5940" w14:textId="442F589F" w:rsidR="00205E48" w:rsidRDefault="00BF1124" w:rsidP="00FB7085">
            <w:pPr>
              <w:pStyle w:val="TableCell0"/>
              <w:tabs>
                <w:tab w:val="decimal" w:pos="864"/>
              </w:tabs>
            </w:pPr>
            <w:r>
              <w:t>73%</w:t>
            </w:r>
          </w:p>
        </w:tc>
      </w:tr>
      <w:tr w:rsidR="00475248" w14:paraId="48E985A4" w14:textId="77777777" w:rsidTr="007F070C">
        <w:trPr>
          <w:jc w:val="center"/>
        </w:trPr>
        <w:tc>
          <w:tcPr>
            <w:tcW w:w="1663" w:type="pct"/>
          </w:tcPr>
          <w:p w14:paraId="3EAE1924" w14:textId="5E133650" w:rsidR="00205E48" w:rsidRDefault="009677CE" w:rsidP="005B7AA9">
            <w:pPr>
              <w:pStyle w:val="TableCell0"/>
              <w:tabs>
                <w:tab w:val="decimal" w:pos="576"/>
              </w:tabs>
            </w:pPr>
            <w:r>
              <w:t xml:space="preserve">Light </w:t>
            </w:r>
            <w:r w:rsidR="007F070C">
              <w:t xml:space="preserve">Sleep </w:t>
            </w:r>
            <w:r>
              <w:t>State Transition</w:t>
            </w:r>
          </w:p>
        </w:tc>
        <w:tc>
          <w:tcPr>
            <w:tcW w:w="980" w:type="pct"/>
          </w:tcPr>
          <w:p w14:paraId="38075A10" w14:textId="0F16DC25" w:rsidR="00205E48" w:rsidRDefault="009677CE" w:rsidP="00564D67">
            <w:pPr>
              <w:pStyle w:val="TableCell0"/>
              <w:tabs>
                <w:tab w:val="decimal" w:pos="432"/>
              </w:tabs>
            </w:pPr>
            <w:r>
              <w:t>100</w:t>
            </w:r>
          </w:p>
        </w:tc>
        <w:tc>
          <w:tcPr>
            <w:tcW w:w="674" w:type="pct"/>
          </w:tcPr>
          <w:p w14:paraId="0D16E571" w14:textId="02049AD3" w:rsidR="00205E48" w:rsidRDefault="009677CE" w:rsidP="00345B60">
            <w:pPr>
              <w:pStyle w:val="TableCell0"/>
              <w:tabs>
                <w:tab w:val="decimal" w:pos="576"/>
              </w:tabs>
            </w:pPr>
            <w:r>
              <w:t>36</w:t>
            </w:r>
          </w:p>
        </w:tc>
        <w:tc>
          <w:tcPr>
            <w:tcW w:w="705" w:type="pct"/>
          </w:tcPr>
          <w:p w14:paraId="426CDA6C" w14:textId="0D7D5988" w:rsidR="00205E48" w:rsidRDefault="009677CE" w:rsidP="00FB7085">
            <w:pPr>
              <w:pStyle w:val="TableCell0"/>
              <w:tabs>
                <w:tab w:val="decimal" w:pos="864"/>
              </w:tabs>
            </w:pPr>
            <w:r>
              <w:t>300</w:t>
            </w:r>
          </w:p>
        </w:tc>
        <w:tc>
          <w:tcPr>
            <w:tcW w:w="977" w:type="pct"/>
          </w:tcPr>
          <w:p w14:paraId="650427D1" w14:textId="662C9495" w:rsidR="00205E48" w:rsidRDefault="00BF1124" w:rsidP="00FB7085">
            <w:pPr>
              <w:pStyle w:val="TableCell0"/>
              <w:tabs>
                <w:tab w:val="decimal" w:pos="864"/>
              </w:tabs>
            </w:pPr>
            <w:r>
              <w:t>0.54%</w:t>
            </w:r>
          </w:p>
        </w:tc>
      </w:tr>
      <w:tr w:rsidR="00475248" w14:paraId="6EA9710A" w14:textId="77777777" w:rsidTr="007F070C">
        <w:trPr>
          <w:jc w:val="center"/>
        </w:trPr>
        <w:tc>
          <w:tcPr>
            <w:tcW w:w="1663" w:type="pct"/>
          </w:tcPr>
          <w:p w14:paraId="780568D5" w14:textId="53570715" w:rsidR="00205E48" w:rsidRDefault="009677CE" w:rsidP="005B7AA9">
            <w:pPr>
              <w:pStyle w:val="TableCell0"/>
              <w:tabs>
                <w:tab w:val="decimal" w:pos="576"/>
              </w:tabs>
            </w:pPr>
            <w:r>
              <w:t xml:space="preserve">Deep </w:t>
            </w:r>
            <w:r w:rsidR="007F070C">
              <w:t xml:space="preserve">Sleep </w:t>
            </w:r>
            <w:r>
              <w:t>State Transition</w:t>
            </w:r>
          </w:p>
        </w:tc>
        <w:tc>
          <w:tcPr>
            <w:tcW w:w="980" w:type="pct"/>
          </w:tcPr>
          <w:p w14:paraId="029399A9" w14:textId="4B745F76" w:rsidR="00205E48" w:rsidRDefault="009677CE" w:rsidP="00564D67">
            <w:pPr>
              <w:pStyle w:val="TableCell0"/>
              <w:tabs>
                <w:tab w:val="decimal" w:pos="432"/>
              </w:tabs>
            </w:pPr>
            <w:r>
              <w:t>450</w:t>
            </w:r>
          </w:p>
        </w:tc>
        <w:tc>
          <w:tcPr>
            <w:tcW w:w="674" w:type="pct"/>
          </w:tcPr>
          <w:p w14:paraId="737A999F" w14:textId="08863E32" w:rsidR="00205E48" w:rsidRDefault="009677CE" w:rsidP="00345B60">
            <w:pPr>
              <w:pStyle w:val="TableCell0"/>
              <w:tabs>
                <w:tab w:val="decimal" w:pos="576"/>
              </w:tabs>
            </w:pPr>
            <w:r>
              <w:t>40</w:t>
            </w:r>
          </w:p>
        </w:tc>
        <w:tc>
          <w:tcPr>
            <w:tcW w:w="705" w:type="pct"/>
          </w:tcPr>
          <w:p w14:paraId="41644F91" w14:textId="7F794F7E" w:rsidR="00205E48" w:rsidRDefault="009677CE" w:rsidP="00FB7085">
            <w:pPr>
              <w:pStyle w:val="TableCell0"/>
              <w:tabs>
                <w:tab w:val="decimal" w:pos="864"/>
              </w:tabs>
            </w:pPr>
            <w:r>
              <w:t>450</w:t>
            </w:r>
          </w:p>
        </w:tc>
        <w:tc>
          <w:tcPr>
            <w:tcW w:w="977" w:type="pct"/>
          </w:tcPr>
          <w:p w14:paraId="404D4052" w14:textId="458FB6DA" w:rsidR="00205E48" w:rsidRDefault="00BF1124" w:rsidP="00FB7085">
            <w:pPr>
              <w:pStyle w:val="TableCell0"/>
              <w:tabs>
                <w:tab w:val="decimal" w:pos="864"/>
              </w:tabs>
            </w:pPr>
            <w:r>
              <w:t>0.81%</w:t>
            </w:r>
          </w:p>
        </w:tc>
      </w:tr>
      <w:tr w:rsidR="00C52B53" w14:paraId="640E23AB" w14:textId="77777777" w:rsidTr="007F070C">
        <w:trPr>
          <w:jc w:val="center"/>
        </w:trPr>
        <w:tc>
          <w:tcPr>
            <w:tcW w:w="2644" w:type="pct"/>
            <w:gridSpan w:val="2"/>
          </w:tcPr>
          <w:p w14:paraId="43CFFE4F" w14:textId="3896C3FD" w:rsidR="00C52B53" w:rsidRDefault="00C52B53" w:rsidP="00584E8F">
            <w:pPr>
              <w:pStyle w:val="TableCell0"/>
              <w:tabs>
                <w:tab w:val="decimal" w:pos="432"/>
              </w:tabs>
              <w:jc w:val="right"/>
            </w:pPr>
            <w:r>
              <w:t>Total</w:t>
            </w:r>
          </w:p>
        </w:tc>
        <w:tc>
          <w:tcPr>
            <w:tcW w:w="674" w:type="pct"/>
          </w:tcPr>
          <w:p w14:paraId="1D5BF93D" w14:textId="3F15E909" w:rsidR="00C52B53" w:rsidRDefault="00512891" w:rsidP="00345B60">
            <w:pPr>
              <w:pStyle w:val="TableCell0"/>
              <w:tabs>
                <w:tab w:val="decimal" w:pos="576"/>
              </w:tabs>
            </w:pPr>
            <w:r>
              <w:t>40960</w:t>
            </w:r>
          </w:p>
        </w:tc>
        <w:tc>
          <w:tcPr>
            <w:tcW w:w="705" w:type="pct"/>
          </w:tcPr>
          <w:p w14:paraId="6C755926" w14:textId="0407A494" w:rsidR="00C52B53" w:rsidRDefault="00512891" w:rsidP="00FB7085">
            <w:pPr>
              <w:pStyle w:val="TableCell0"/>
              <w:tabs>
                <w:tab w:val="decimal" w:pos="864"/>
              </w:tabs>
            </w:pPr>
            <w:r>
              <w:t>55670</w:t>
            </w:r>
          </w:p>
        </w:tc>
        <w:tc>
          <w:tcPr>
            <w:tcW w:w="977" w:type="pct"/>
          </w:tcPr>
          <w:p w14:paraId="6CE9E549" w14:textId="743356EC" w:rsidR="00C52B53" w:rsidRDefault="00BE71D2" w:rsidP="00FB7085">
            <w:pPr>
              <w:pStyle w:val="TableCell0"/>
              <w:tabs>
                <w:tab w:val="decimal" w:pos="864"/>
              </w:tabs>
            </w:pPr>
            <w:r>
              <w:t>100.00%</w:t>
            </w:r>
          </w:p>
        </w:tc>
      </w:tr>
    </w:tbl>
    <w:p w14:paraId="1D033AC9" w14:textId="3FAAE7C3" w:rsidR="00807E49" w:rsidRPr="004A1457" w:rsidRDefault="00807E49" w:rsidP="000E1A78">
      <w:pPr>
        <w:rPr>
          <w:sz w:val="20"/>
          <w:szCs w:val="20"/>
        </w:rPr>
      </w:pPr>
    </w:p>
    <w:p w14:paraId="3BF9921F" w14:textId="5CF24DAB" w:rsidR="009E2434" w:rsidRDefault="008D2BF2" w:rsidP="008D2BF2">
      <w:pPr>
        <w:pStyle w:val="Caption"/>
        <w:keepNext/>
      </w:pPr>
      <w:bookmarkStart w:id="6" w:name="_Ref117846698"/>
      <w:r>
        <w:t xml:space="preserve">Table </w:t>
      </w:r>
      <w:fldSimple w:instr=" SEQ Table \* ARABIC ">
        <w:r>
          <w:rPr>
            <w:noProof/>
          </w:rPr>
          <w:t>1</w:t>
        </w:r>
      </w:fldSimple>
      <w:bookmarkEnd w:id="6"/>
      <w:r>
        <w:rPr>
          <w:noProof/>
        </w:rPr>
        <w:t xml:space="preserve"> (b)</w:t>
      </w:r>
      <w:r>
        <w:t xml:space="preserve">. Power consumption for uplink positioning with RA-SDT for SRS reconfiguration </w:t>
      </w:r>
      <w:r w:rsidR="00A40D52">
        <w:t xml:space="preserve">- </w:t>
      </w:r>
      <w:r>
        <w:t>ultra-deep sleep</w:t>
      </w:r>
    </w:p>
    <w:tbl>
      <w:tblPr>
        <w:tblStyle w:val="TableGrid"/>
        <w:tblW w:w="4115" w:type="pct"/>
        <w:jc w:val="center"/>
        <w:tblLook w:val="04A0" w:firstRow="1" w:lastRow="0" w:firstColumn="1" w:lastColumn="0" w:noHBand="0" w:noVBand="1"/>
      </w:tblPr>
      <w:tblGrid>
        <w:gridCol w:w="2464"/>
        <w:gridCol w:w="1419"/>
        <w:gridCol w:w="950"/>
        <w:gridCol w:w="1330"/>
        <w:gridCol w:w="1497"/>
      </w:tblGrid>
      <w:tr w:rsidR="009E2434" w14:paraId="3F1F33CA" w14:textId="77777777" w:rsidTr="00D140FB">
        <w:trPr>
          <w:jc w:val="center"/>
        </w:trPr>
        <w:tc>
          <w:tcPr>
            <w:tcW w:w="1663" w:type="pct"/>
          </w:tcPr>
          <w:p w14:paraId="2854CBE0" w14:textId="77777777" w:rsidR="009E2434" w:rsidRDefault="009E2434" w:rsidP="00D140FB">
            <w:pPr>
              <w:pStyle w:val="TableCell0"/>
            </w:pPr>
            <w:r>
              <w:t>Power Component</w:t>
            </w:r>
          </w:p>
        </w:tc>
        <w:tc>
          <w:tcPr>
            <w:tcW w:w="980" w:type="pct"/>
          </w:tcPr>
          <w:p w14:paraId="581E2531" w14:textId="77777777" w:rsidR="009E2434" w:rsidRDefault="009E2434" w:rsidP="00D140FB">
            <w:pPr>
              <w:pStyle w:val="TableCell0"/>
              <w:jc w:val="center"/>
            </w:pPr>
            <w:r>
              <w:t>Relative Power</w:t>
            </w:r>
          </w:p>
          <w:p w14:paraId="1785BA52" w14:textId="77777777" w:rsidR="009E2434" w:rsidRDefault="009E2434" w:rsidP="00D140FB">
            <w:pPr>
              <w:pStyle w:val="TableCell0"/>
              <w:jc w:val="center"/>
            </w:pPr>
            <w:r>
              <w:t>(Unit/Slot)</w:t>
            </w:r>
          </w:p>
        </w:tc>
        <w:tc>
          <w:tcPr>
            <w:tcW w:w="674" w:type="pct"/>
          </w:tcPr>
          <w:p w14:paraId="00499663" w14:textId="77777777" w:rsidR="009E2434" w:rsidRDefault="009E2434" w:rsidP="00D140FB">
            <w:pPr>
              <w:pStyle w:val="TableCell0"/>
              <w:jc w:val="center"/>
            </w:pPr>
            <w:r>
              <w:t>Duration</w:t>
            </w:r>
          </w:p>
          <w:p w14:paraId="221B0917" w14:textId="77777777" w:rsidR="009E2434" w:rsidRDefault="009E2434" w:rsidP="00D140FB">
            <w:pPr>
              <w:pStyle w:val="TableCell0"/>
              <w:jc w:val="center"/>
            </w:pPr>
            <w:r>
              <w:t>(Slot)</w:t>
            </w:r>
          </w:p>
        </w:tc>
        <w:tc>
          <w:tcPr>
            <w:tcW w:w="705" w:type="pct"/>
          </w:tcPr>
          <w:p w14:paraId="023888E2" w14:textId="77777777" w:rsidR="009E2434" w:rsidRDefault="009E2434" w:rsidP="00D140FB">
            <w:pPr>
              <w:pStyle w:val="TableCell0"/>
              <w:jc w:val="center"/>
            </w:pPr>
            <w:r>
              <w:t xml:space="preserve">Power </w:t>
            </w:r>
          </w:p>
          <w:p w14:paraId="4DE7F994" w14:textId="77777777" w:rsidR="009E2434" w:rsidRDefault="009E2434" w:rsidP="00D140FB">
            <w:pPr>
              <w:pStyle w:val="TableCell0"/>
              <w:jc w:val="center"/>
            </w:pPr>
            <w:r>
              <w:t>(Unit)</w:t>
            </w:r>
          </w:p>
        </w:tc>
        <w:tc>
          <w:tcPr>
            <w:tcW w:w="977" w:type="pct"/>
          </w:tcPr>
          <w:p w14:paraId="575E7470" w14:textId="77777777" w:rsidR="009E2434" w:rsidRDefault="009E2434" w:rsidP="00D140FB">
            <w:pPr>
              <w:pStyle w:val="TableCell0"/>
              <w:jc w:val="center"/>
            </w:pPr>
            <w:r>
              <w:t>Power Ratio</w:t>
            </w:r>
          </w:p>
          <w:p w14:paraId="5DA5DD14" w14:textId="77777777" w:rsidR="009E2434" w:rsidRDefault="009E2434" w:rsidP="00D140FB">
            <w:pPr>
              <w:pStyle w:val="TableCell0"/>
              <w:jc w:val="center"/>
            </w:pPr>
            <w:r>
              <w:t>(Percentage)</w:t>
            </w:r>
          </w:p>
        </w:tc>
      </w:tr>
      <w:tr w:rsidR="009E2434" w14:paraId="54BB7155" w14:textId="77777777" w:rsidTr="00D140FB">
        <w:trPr>
          <w:jc w:val="center"/>
        </w:trPr>
        <w:tc>
          <w:tcPr>
            <w:tcW w:w="1663" w:type="pct"/>
          </w:tcPr>
          <w:p w14:paraId="2B1298F6" w14:textId="77777777" w:rsidR="009E2434" w:rsidRDefault="009E2434" w:rsidP="00D140FB">
            <w:pPr>
              <w:pStyle w:val="TableCell0"/>
              <w:tabs>
                <w:tab w:val="decimal" w:pos="576"/>
              </w:tabs>
            </w:pPr>
            <w:r>
              <w:t>SSB Sync</w:t>
            </w:r>
          </w:p>
        </w:tc>
        <w:tc>
          <w:tcPr>
            <w:tcW w:w="980" w:type="pct"/>
          </w:tcPr>
          <w:p w14:paraId="0382E146" w14:textId="77777777" w:rsidR="009E2434" w:rsidRDefault="009E2434" w:rsidP="00D140FB">
            <w:pPr>
              <w:pStyle w:val="TableCell0"/>
              <w:tabs>
                <w:tab w:val="decimal" w:pos="432"/>
              </w:tabs>
            </w:pPr>
            <w:r>
              <w:t xml:space="preserve">  50</w:t>
            </w:r>
          </w:p>
        </w:tc>
        <w:tc>
          <w:tcPr>
            <w:tcW w:w="674" w:type="pct"/>
          </w:tcPr>
          <w:p w14:paraId="4F08EDFB" w14:textId="77777777" w:rsidR="009E2434" w:rsidRDefault="009E2434" w:rsidP="00D140FB">
            <w:pPr>
              <w:pStyle w:val="TableCell0"/>
              <w:tabs>
                <w:tab w:val="decimal" w:pos="576"/>
              </w:tabs>
            </w:pPr>
            <w:r>
              <w:t>4</w:t>
            </w:r>
          </w:p>
        </w:tc>
        <w:tc>
          <w:tcPr>
            <w:tcW w:w="705" w:type="pct"/>
          </w:tcPr>
          <w:p w14:paraId="249E8ED3" w14:textId="77777777" w:rsidR="009E2434" w:rsidRDefault="009E2434" w:rsidP="00D140FB">
            <w:pPr>
              <w:pStyle w:val="TableCell0"/>
              <w:tabs>
                <w:tab w:val="decimal" w:pos="864"/>
              </w:tabs>
            </w:pPr>
            <w:r>
              <w:t>200</w:t>
            </w:r>
          </w:p>
        </w:tc>
        <w:tc>
          <w:tcPr>
            <w:tcW w:w="977" w:type="pct"/>
          </w:tcPr>
          <w:p w14:paraId="71DA09EB" w14:textId="376FC671" w:rsidR="009E2434" w:rsidRDefault="00091481" w:rsidP="00D140FB">
            <w:pPr>
              <w:pStyle w:val="TableCell0"/>
              <w:tabs>
                <w:tab w:val="decimal" w:pos="864"/>
              </w:tabs>
            </w:pPr>
            <w:r>
              <w:t>0.79</w:t>
            </w:r>
            <w:r w:rsidR="009E2434">
              <w:t>%</w:t>
            </w:r>
          </w:p>
        </w:tc>
      </w:tr>
      <w:tr w:rsidR="009E2434" w14:paraId="3C3CB83B" w14:textId="77777777" w:rsidTr="00D140FB">
        <w:trPr>
          <w:jc w:val="center"/>
        </w:trPr>
        <w:tc>
          <w:tcPr>
            <w:tcW w:w="1663" w:type="pct"/>
          </w:tcPr>
          <w:p w14:paraId="35F7B88D" w14:textId="77777777" w:rsidR="009E2434" w:rsidRDefault="009E2434" w:rsidP="00D140FB">
            <w:pPr>
              <w:pStyle w:val="TableCell0"/>
              <w:tabs>
                <w:tab w:val="decimal" w:pos="576"/>
              </w:tabs>
            </w:pPr>
            <w:r>
              <w:t>Paging Occasion</w:t>
            </w:r>
          </w:p>
        </w:tc>
        <w:tc>
          <w:tcPr>
            <w:tcW w:w="980" w:type="pct"/>
            <w:tcBorders>
              <w:bottom w:val="single" w:sz="4" w:space="0" w:color="auto"/>
            </w:tcBorders>
          </w:tcPr>
          <w:p w14:paraId="7B6FB78F" w14:textId="77777777" w:rsidR="009E2434" w:rsidRDefault="009E2434" w:rsidP="00D140FB">
            <w:pPr>
              <w:pStyle w:val="TableCell0"/>
              <w:tabs>
                <w:tab w:val="decimal" w:pos="432"/>
              </w:tabs>
            </w:pPr>
            <w:r>
              <w:t>57</w:t>
            </w:r>
          </w:p>
        </w:tc>
        <w:tc>
          <w:tcPr>
            <w:tcW w:w="674" w:type="pct"/>
          </w:tcPr>
          <w:p w14:paraId="07E1EDF3" w14:textId="77777777" w:rsidR="009E2434" w:rsidRDefault="009E2434" w:rsidP="00D140FB">
            <w:pPr>
              <w:pStyle w:val="TableCell0"/>
              <w:tabs>
                <w:tab w:val="decimal" w:pos="576"/>
              </w:tabs>
            </w:pPr>
            <w:r>
              <w:t>4</w:t>
            </w:r>
          </w:p>
        </w:tc>
        <w:tc>
          <w:tcPr>
            <w:tcW w:w="705" w:type="pct"/>
          </w:tcPr>
          <w:p w14:paraId="017246A4" w14:textId="77777777" w:rsidR="009E2434" w:rsidRDefault="009E2434" w:rsidP="00D140FB">
            <w:pPr>
              <w:pStyle w:val="TableCell0"/>
              <w:tabs>
                <w:tab w:val="decimal" w:pos="864"/>
              </w:tabs>
            </w:pPr>
            <w:r>
              <w:t>228</w:t>
            </w:r>
          </w:p>
        </w:tc>
        <w:tc>
          <w:tcPr>
            <w:tcW w:w="977" w:type="pct"/>
          </w:tcPr>
          <w:p w14:paraId="180CC05F" w14:textId="673E1104" w:rsidR="009E2434" w:rsidRDefault="00AC0F02" w:rsidP="00D140FB">
            <w:pPr>
              <w:pStyle w:val="TableCell0"/>
              <w:tabs>
                <w:tab w:val="decimal" w:pos="864"/>
              </w:tabs>
            </w:pPr>
            <w:r>
              <w:t>0.90</w:t>
            </w:r>
            <w:r w:rsidR="009E2434">
              <w:t>%</w:t>
            </w:r>
          </w:p>
        </w:tc>
      </w:tr>
      <w:tr w:rsidR="009E2434" w14:paraId="7552F622" w14:textId="77777777" w:rsidTr="00D140FB">
        <w:trPr>
          <w:jc w:val="center"/>
        </w:trPr>
        <w:tc>
          <w:tcPr>
            <w:tcW w:w="1663" w:type="pct"/>
            <w:shd w:val="clear" w:color="auto" w:fill="FFFF99"/>
          </w:tcPr>
          <w:p w14:paraId="00748BDD" w14:textId="77777777" w:rsidR="009E2434" w:rsidRDefault="009E2434" w:rsidP="00D140FB">
            <w:pPr>
              <w:pStyle w:val="TableCell0"/>
              <w:tabs>
                <w:tab w:val="decimal" w:pos="576"/>
              </w:tabs>
            </w:pPr>
            <w:r>
              <w:t>RA-SDT for SRS reconfiguration</w:t>
            </w:r>
          </w:p>
          <w:p w14:paraId="12263F9B" w14:textId="77777777" w:rsidR="009E2434" w:rsidRDefault="009E2434" w:rsidP="00D140FB">
            <w:pPr>
              <w:pStyle w:val="TableCell0"/>
              <w:tabs>
                <w:tab w:val="decimal" w:pos="576"/>
              </w:tabs>
            </w:pPr>
            <w:r>
              <w:t>(</w:t>
            </w:r>
            <w:proofErr w:type="gramStart"/>
            <w:r>
              <w:t>refer</w:t>
            </w:r>
            <w:proofErr w:type="gramEnd"/>
            <w:r>
              <w:t xml:space="preserve"> to </w:t>
            </w:r>
            <w:r>
              <w:fldChar w:fldCharType="begin"/>
            </w:r>
            <w:r>
              <w:instrText xml:space="preserve"> REF _Ref114576172 \h </w:instrText>
            </w:r>
            <w:r>
              <w:fldChar w:fldCharType="separate"/>
            </w:r>
            <w:r>
              <w:t xml:space="preserve">Table </w:t>
            </w:r>
            <w:r>
              <w:rPr>
                <w:noProof/>
              </w:rPr>
              <w:t>2</w:t>
            </w:r>
            <w:r>
              <w:fldChar w:fldCharType="end"/>
            </w:r>
            <w:r>
              <w:t xml:space="preserve"> for details)</w:t>
            </w:r>
          </w:p>
        </w:tc>
        <w:tc>
          <w:tcPr>
            <w:tcW w:w="980" w:type="pct"/>
            <w:shd w:val="clear" w:color="auto" w:fill="auto"/>
          </w:tcPr>
          <w:p w14:paraId="6062D820" w14:textId="32EB1234" w:rsidR="009E2434" w:rsidRDefault="009E2434" w:rsidP="00D140FB">
            <w:pPr>
              <w:pStyle w:val="TableCell0"/>
              <w:tabs>
                <w:tab w:val="decimal" w:pos="432"/>
              </w:tabs>
            </w:pPr>
            <w:r>
              <w:t>56.9</w:t>
            </w:r>
            <w:r w:rsidR="00D76F33">
              <w:t>1</w:t>
            </w:r>
          </w:p>
        </w:tc>
        <w:tc>
          <w:tcPr>
            <w:tcW w:w="674" w:type="pct"/>
          </w:tcPr>
          <w:p w14:paraId="4B0A3F85" w14:textId="77777777" w:rsidR="009E2434" w:rsidRDefault="009E2434" w:rsidP="00D140FB">
            <w:pPr>
              <w:pStyle w:val="TableCell0"/>
              <w:tabs>
                <w:tab w:val="decimal" w:pos="576"/>
              </w:tabs>
            </w:pPr>
            <w:r>
              <w:t>233</w:t>
            </w:r>
          </w:p>
        </w:tc>
        <w:tc>
          <w:tcPr>
            <w:tcW w:w="705" w:type="pct"/>
          </w:tcPr>
          <w:p w14:paraId="6333A516" w14:textId="77777777" w:rsidR="009E2434" w:rsidRDefault="009E2434" w:rsidP="00D140FB">
            <w:pPr>
              <w:pStyle w:val="TableCell0"/>
              <w:tabs>
                <w:tab w:val="decimal" w:pos="864"/>
              </w:tabs>
            </w:pPr>
            <w:r>
              <w:t>13260</w:t>
            </w:r>
          </w:p>
        </w:tc>
        <w:tc>
          <w:tcPr>
            <w:tcW w:w="977" w:type="pct"/>
            <w:shd w:val="clear" w:color="auto" w:fill="FFFF99"/>
          </w:tcPr>
          <w:p w14:paraId="4F5119AE" w14:textId="37025A69" w:rsidR="009E2434" w:rsidRDefault="00AC0F02" w:rsidP="00D140FB">
            <w:pPr>
              <w:pStyle w:val="TableCell0"/>
              <w:tabs>
                <w:tab w:val="decimal" w:pos="864"/>
              </w:tabs>
            </w:pPr>
            <w:r>
              <w:t>52.62</w:t>
            </w:r>
            <w:r w:rsidR="009E2434">
              <w:t>%</w:t>
            </w:r>
          </w:p>
        </w:tc>
      </w:tr>
      <w:tr w:rsidR="009E2434" w14:paraId="14174A54" w14:textId="77777777" w:rsidTr="00D140FB">
        <w:trPr>
          <w:jc w:val="center"/>
        </w:trPr>
        <w:tc>
          <w:tcPr>
            <w:tcW w:w="1663" w:type="pct"/>
          </w:tcPr>
          <w:p w14:paraId="0AB972F6" w14:textId="77777777" w:rsidR="009E2434" w:rsidRDefault="009E2434" w:rsidP="00D140FB">
            <w:pPr>
              <w:pStyle w:val="TableCell0"/>
              <w:tabs>
                <w:tab w:val="decimal" w:pos="576"/>
              </w:tabs>
            </w:pPr>
            <w:r>
              <w:t xml:space="preserve">SRS    </w:t>
            </w:r>
          </w:p>
        </w:tc>
        <w:tc>
          <w:tcPr>
            <w:tcW w:w="980" w:type="pct"/>
          </w:tcPr>
          <w:p w14:paraId="077BFD8B" w14:textId="77777777" w:rsidR="009E2434" w:rsidRDefault="009E2434" w:rsidP="00D140FB">
            <w:pPr>
              <w:pStyle w:val="TableCell0"/>
              <w:tabs>
                <w:tab w:val="decimal" w:pos="432"/>
              </w:tabs>
            </w:pPr>
            <w:r>
              <w:t>210</w:t>
            </w:r>
          </w:p>
        </w:tc>
        <w:tc>
          <w:tcPr>
            <w:tcW w:w="674" w:type="pct"/>
          </w:tcPr>
          <w:p w14:paraId="3ABA7D7C" w14:textId="77777777" w:rsidR="009E2434" w:rsidRDefault="009E2434" w:rsidP="00D140FB">
            <w:pPr>
              <w:pStyle w:val="TableCell0"/>
              <w:tabs>
                <w:tab w:val="decimal" w:pos="576"/>
              </w:tabs>
            </w:pPr>
            <w:r>
              <w:t>1</w:t>
            </w:r>
          </w:p>
        </w:tc>
        <w:tc>
          <w:tcPr>
            <w:tcW w:w="705" w:type="pct"/>
          </w:tcPr>
          <w:p w14:paraId="1F6CDC89" w14:textId="77777777" w:rsidR="009E2434" w:rsidRDefault="009E2434" w:rsidP="00D140FB">
            <w:pPr>
              <w:pStyle w:val="TableCell0"/>
              <w:tabs>
                <w:tab w:val="decimal" w:pos="864"/>
              </w:tabs>
            </w:pPr>
            <w:r>
              <w:t>210</w:t>
            </w:r>
          </w:p>
        </w:tc>
        <w:tc>
          <w:tcPr>
            <w:tcW w:w="977" w:type="pct"/>
          </w:tcPr>
          <w:p w14:paraId="2E55291F" w14:textId="194CFCAC" w:rsidR="009E2434" w:rsidRDefault="00391A04" w:rsidP="00D140FB">
            <w:pPr>
              <w:pStyle w:val="TableCell0"/>
              <w:tabs>
                <w:tab w:val="decimal" w:pos="864"/>
              </w:tabs>
            </w:pPr>
            <w:r>
              <w:t>0.83</w:t>
            </w:r>
            <w:r w:rsidR="009E2434">
              <w:t>%</w:t>
            </w:r>
          </w:p>
        </w:tc>
      </w:tr>
      <w:tr w:rsidR="009E2434" w14:paraId="7910B9A6" w14:textId="77777777" w:rsidTr="009F348A">
        <w:trPr>
          <w:jc w:val="center"/>
        </w:trPr>
        <w:tc>
          <w:tcPr>
            <w:tcW w:w="1663" w:type="pct"/>
            <w:tcBorders>
              <w:bottom w:val="single" w:sz="4" w:space="0" w:color="auto"/>
            </w:tcBorders>
          </w:tcPr>
          <w:p w14:paraId="5C8B379B" w14:textId="77777777" w:rsidR="009E2434" w:rsidRDefault="009E2434" w:rsidP="00D140FB">
            <w:pPr>
              <w:pStyle w:val="TableCell0"/>
              <w:tabs>
                <w:tab w:val="decimal" w:pos="576"/>
              </w:tabs>
            </w:pPr>
            <w:r>
              <w:t>Light Sleep</w:t>
            </w:r>
          </w:p>
        </w:tc>
        <w:tc>
          <w:tcPr>
            <w:tcW w:w="980" w:type="pct"/>
          </w:tcPr>
          <w:p w14:paraId="63E10CE6" w14:textId="77777777" w:rsidR="009E2434" w:rsidRDefault="009E2434" w:rsidP="00D140FB">
            <w:pPr>
              <w:pStyle w:val="TableCell0"/>
              <w:tabs>
                <w:tab w:val="decimal" w:pos="432"/>
              </w:tabs>
            </w:pPr>
            <w:r>
              <w:t>20</w:t>
            </w:r>
          </w:p>
        </w:tc>
        <w:tc>
          <w:tcPr>
            <w:tcW w:w="674" w:type="pct"/>
          </w:tcPr>
          <w:p w14:paraId="4BB8BA5B" w14:textId="77777777" w:rsidR="009E2434" w:rsidRDefault="009E2434" w:rsidP="00D140FB">
            <w:pPr>
              <w:pStyle w:val="TableCell0"/>
              <w:tabs>
                <w:tab w:val="decimal" w:pos="576"/>
              </w:tabs>
            </w:pPr>
            <w:r>
              <w:t>20</w:t>
            </w:r>
          </w:p>
        </w:tc>
        <w:tc>
          <w:tcPr>
            <w:tcW w:w="705" w:type="pct"/>
          </w:tcPr>
          <w:p w14:paraId="08D216FE" w14:textId="77777777" w:rsidR="009E2434" w:rsidRDefault="009E2434" w:rsidP="00D140FB">
            <w:pPr>
              <w:pStyle w:val="TableCell0"/>
              <w:tabs>
                <w:tab w:val="decimal" w:pos="864"/>
              </w:tabs>
            </w:pPr>
            <w:r>
              <w:t>400</w:t>
            </w:r>
          </w:p>
        </w:tc>
        <w:tc>
          <w:tcPr>
            <w:tcW w:w="977" w:type="pct"/>
            <w:tcBorders>
              <w:bottom w:val="single" w:sz="4" w:space="0" w:color="auto"/>
            </w:tcBorders>
          </w:tcPr>
          <w:p w14:paraId="7EC8D141" w14:textId="464FA79E" w:rsidR="009E2434" w:rsidRDefault="00CB3661" w:rsidP="00D140FB">
            <w:pPr>
              <w:pStyle w:val="TableCell0"/>
              <w:tabs>
                <w:tab w:val="decimal" w:pos="864"/>
              </w:tabs>
            </w:pPr>
            <w:r>
              <w:t>1.59</w:t>
            </w:r>
            <w:r w:rsidR="009E2434">
              <w:t>%</w:t>
            </w:r>
          </w:p>
        </w:tc>
      </w:tr>
      <w:tr w:rsidR="009E2434" w14:paraId="54E63F83" w14:textId="77777777" w:rsidTr="009F348A">
        <w:trPr>
          <w:jc w:val="center"/>
        </w:trPr>
        <w:tc>
          <w:tcPr>
            <w:tcW w:w="1663" w:type="pct"/>
            <w:shd w:val="clear" w:color="auto" w:fill="DBE5F1" w:themeFill="accent1" w:themeFillTint="33"/>
          </w:tcPr>
          <w:p w14:paraId="11AF0C12" w14:textId="021FC47B" w:rsidR="009E2434" w:rsidRDefault="009E2434" w:rsidP="00D140FB">
            <w:pPr>
              <w:pStyle w:val="TableCell0"/>
              <w:tabs>
                <w:tab w:val="decimal" w:pos="576"/>
              </w:tabs>
            </w:pPr>
            <w:r>
              <w:t>Ultra-Deep Sleep</w:t>
            </w:r>
          </w:p>
        </w:tc>
        <w:tc>
          <w:tcPr>
            <w:tcW w:w="980" w:type="pct"/>
          </w:tcPr>
          <w:p w14:paraId="036EBE46" w14:textId="1FD20DAF" w:rsidR="009E2434" w:rsidRDefault="00AB7C7D" w:rsidP="00D140FB">
            <w:pPr>
              <w:pStyle w:val="TableCell0"/>
              <w:tabs>
                <w:tab w:val="decimal" w:pos="432"/>
              </w:tabs>
            </w:pPr>
            <w:r>
              <w:t>0.015</w:t>
            </w:r>
          </w:p>
        </w:tc>
        <w:tc>
          <w:tcPr>
            <w:tcW w:w="674" w:type="pct"/>
          </w:tcPr>
          <w:p w14:paraId="4A862B97" w14:textId="7BE58812" w:rsidR="009E2434" w:rsidRDefault="00AB7C7D" w:rsidP="00D140FB">
            <w:pPr>
              <w:pStyle w:val="TableCell0"/>
              <w:tabs>
                <w:tab w:val="decimal" w:pos="576"/>
              </w:tabs>
            </w:pPr>
            <w:r>
              <w:t>39862</w:t>
            </w:r>
          </w:p>
        </w:tc>
        <w:tc>
          <w:tcPr>
            <w:tcW w:w="705" w:type="pct"/>
          </w:tcPr>
          <w:p w14:paraId="1843277C" w14:textId="6E36F0CC" w:rsidR="009E2434" w:rsidRDefault="00C63B23" w:rsidP="00D140FB">
            <w:pPr>
              <w:pStyle w:val="TableCell0"/>
              <w:tabs>
                <w:tab w:val="decimal" w:pos="864"/>
              </w:tabs>
            </w:pPr>
            <w:r>
              <w:t>597.93</w:t>
            </w:r>
          </w:p>
        </w:tc>
        <w:tc>
          <w:tcPr>
            <w:tcW w:w="977" w:type="pct"/>
            <w:shd w:val="clear" w:color="auto" w:fill="DBE5F1" w:themeFill="accent1" w:themeFillTint="33"/>
          </w:tcPr>
          <w:p w14:paraId="634E7B8A" w14:textId="2E863543" w:rsidR="009E2434" w:rsidRDefault="00CB3661" w:rsidP="00D140FB">
            <w:pPr>
              <w:pStyle w:val="TableCell0"/>
              <w:tabs>
                <w:tab w:val="decimal" w:pos="864"/>
              </w:tabs>
            </w:pPr>
            <w:r>
              <w:t>2.37</w:t>
            </w:r>
            <w:r w:rsidR="009E2434">
              <w:t>%</w:t>
            </w:r>
          </w:p>
        </w:tc>
      </w:tr>
      <w:tr w:rsidR="009E2434" w14:paraId="2A201BF4" w14:textId="77777777" w:rsidTr="00BE3845">
        <w:trPr>
          <w:jc w:val="center"/>
        </w:trPr>
        <w:tc>
          <w:tcPr>
            <w:tcW w:w="1663" w:type="pct"/>
            <w:tcBorders>
              <w:bottom w:val="single" w:sz="4" w:space="0" w:color="auto"/>
            </w:tcBorders>
          </w:tcPr>
          <w:p w14:paraId="201F7163" w14:textId="77777777" w:rsidR="009E2434" w:rsidRDefault="009E2434" w:rsidP="00D140FB">
            <w:pPr>
              <w:pStyle w:val="TableCell0"/>
              <w:tabs>
                <w:tab w:val="decimal" w:pos="576"/>
              </w:tabs>
            </w:pPr>
            <w:r>
              <w:t>Light Sleep State Transition</w:t>
            </w:r>
          </w:p>
        </w:tc>
        <w:tc>
          <w:tcPr>
            <w:tcW w:w="980" w:type="pct"/>
          </w:tcPr>
          <w:p w14:paraId="714DB2E9" w14:textId="77777777" w:rsidR="009E2434" w:rsidRDefault="009E2434" w:rsidP="00D140FB">
            <w:pPr>
              <w:pStyle w:val="TableCell0"/>
              <w:tabs>
                <w:tab w:val="decimal" w:pos="432"/>
              </w:tabs>
            </w:pPr>
            <w:r>
              <w:t>100</w:t>
            </w:r>
          </w:p>
        </w:tc>
        <w:tc>
          <w:tcPr>
            <w:tcW w:w="674" w:type="pct"/>
          </w:tcPr>
          <w:p w14:paraId="4CD58D94" w14:textId="77777777" w:rsidR="009E2434" w:rsidRDefault="009E2434" w:rsidP="00D140FB">
            <w:pPr>
              <w:pStyle w:val="TableCell0"/>
              <w:tabs>
                <w:tab w:val="decimal" w:pos="576"/>
              </w:tabs>
            </w:pPr>
            <w:r>
              <w:t>36</w:t>
            </w:r>
          </w:p>
        </w:tc>
        <w:tc>
          <w:tcPr>
            <w:tcW w:w="705" w:type="pct"/>
          </w:tcPr>
          <w:p w14:paraId="37A54733" w14:textId="77777777" w:rsidR="009E2434" w:rsidRDefault="009E2434" w:rsidP="00D140FB">
            <w:pPr>
              <w:pStyle w:val="TableCell0"/>
              <w:tabs>
                <w:tab w:val="decimal" w:pos="864"/>
              </w:tabs>
            </w:pPr>
            <w:r>
              <w:t>300</w:t>
            </w:r>
          </w:p>
        </w:tc>
        <w:tc>
          <w:tcPr>
            <w:tcW w:w="977" w:type="pct"/>
            <w:tcBorders>
              <w:bottom w:val="single" w:sz="4" w:space="0" w:color="auto"/>
            </w:tcBorders>
          </w:tcPr>
          <w:p w14:paraId="5AA94099" w14:textId="1BDD9A6E" w:rsidR="009E2434" w:rsidRDefault="00397A6C" w:rsidP="00D140FB">
            <w:pPr>
              <w:pStyle w:val="TableCell0"/>
              <w:tabs>
                <w:tab w:val="decimal" w:pos="864"/>
              </w:tabs>
            </w:pPr>
            <w:r>
              <w:t>1.19</w:t>
            </w:r>
            <w:r w:rsidR="009E2434">
              <w:t>%</w:t>
            </w:r>
          </w:p>
        </w:tc>
      </w:tr>
      <w:tr w:rsidR="009E2434" w14:paraId="764D2C1C" w14:textId="77777777" w:rsidTr="00BE3845">
        <w:trPr>
          <w:jc w:val="center"/>
        </w:trPr>
        <w:tc>
          <w:tcPr>
            <w:tcW w:w="1663" w:type="pct"/>
            <w:shd w:val="clear" w:color="auto" w:fill="DBE5F1" w:themeFill="accent1" w:themeFillTint="33"/>
          </w:tcPr>
          <w:p w14:paraId="2CDD2879" w14:textId="3BA38583" w:rsidR="009E2434" w:rsidRDefault="00BE3845" w:rsidP="00D140FB">
            <w:pPr>
              <w:pStyle w:val="TableCell0"/>
              <w:tabs>
                <w:tab w:val="decimal" w:pos="576"/>
              </w:tabs>
            </w:pPr>
            <w:r>
              <w:t>Ultra-</w:t>
            </w:r>
            <w:r w:rsidR="009E2434">
              <w:t>Deep Sleep State Transition</w:t>
            </w:r>
          </w:p>
        </w:tc>
        <w:tc>
          <w:tcPr>
            <w:tcW w:w="980" w:type="pct"/>
          </w:tcPr>
          <w:p w14:paraId="3B6672B7" w14:textId="31E0350C" w:rsidR="009E2434" w:rsidRDefault="00C63B23" w:rsidP="00D140FB">
            <w:pPr>
              <w:pStyle w:val="TableCell0"/>
              <w:tabs>
                <w:tab w:val="decimal" w:pos="432"/>
              </w:tabs>
            </w:pPr>
            <w:r>
              <w:t>10000</w:t>
            </w:r>
          </w:p>
        </w:tc>
        <w:tc>
          <w:tcPr>
            <w:tcW w:w="674" w:type="pct"/>
          </w:tcPr>
          <w:p w14:paraId="644B9844" w14:textId="5FC29CA1" w:rsidR="009E2434" w:rsidRDefault="00C63B23" w:rsidP="00D140FB">
            <w:pPr>
              <w:pStyle w:val="TableCell0"/>
              <w:tabs>
                <w:tab w:val="decimal" w:pos="576"/>
              </w:tabs>
            </w:pPr>
            <w:r>
              <w:t>800</w:t>
            </w:r>
          </w:p>
        </w:tc>
        <w:tc>
          <w:tcPr>
            <w:tcW w:w="705" w:type="pct"/>
          </w:tcPr>
          <w:p w14:paraId="431D54FA" w14:textId="081366EC" w:rsidR="009E2434" w:rsidRDefault="00C63B23" w:rsidP="00D140FB">
            <w:pPr>
              <w:pStyle w:val="TableCell0"/>
              <w:tabs>
                <w:tab w:val="decimal" w:pos="864"/>
              </w:tabs>
            </w:pPr>
            <w:r>
              <w:t>10000</w:t>
            </w:r>
          </w:p>
        </w:tc>
        <w:tc>
          <w:tcPr>
            <w:tcW w:w="977" w:type="pct"/>
            <w:shd w:val="clear" w:color="auto" w:fill="DBE5F1" w:themeFill="accent1" w:themeFillTint="33"/>
          </w:tcPr>
          <w:p w14:paraId="5751C05A" w14:textId="79110C99" w:rsidR="009E2434" w:rsidRDefault="00397A6C" w:rsidP="00D140FB">
            <w:pPr>
              <w:pStyle w:val="TableCell0"/>
              <w:tabs>
                <w:tab w:val="decimal" w:pos="864"/>
              </w:tabs>
            </w:pPr>
            <w:r>
              <w:t>39.69</w:t>
            </w:r>
            <w:r w:rsidR="009E2434">
              <w:t>%</w:t>
            </w:r>
          </w:p>
        </w:tc>
      </w:tr>
      <w:tr w:rsidR="009E2434" w14:paraId="1308534D" w14:textId="77777777" w:rsidTr="00D140FB">
        <w:trPr>
          <w:jc w:val="center"/>
        </w:trPr>
        <w:tc>
          <w:tcPr>
            <w:tcW w:w="2644" w:type="pct"/>
            <w:gridSpan w:val="2"/>
          </w:tcPr>
          <w:p w14:paraId="09A23233" w14:textId="77777777" w:rsidR="009E2434" w:rsidRDefault="009E2434" w:rsidP="00D140FB">
            <w:pPr>
              <w:pStyle w:val="TableCell0"/>
              <w:tabs>
                <w:tab w:val="decimal" w:pos="432"/>
              </w:tabs>
              <w:jc w:val="right"/>
            </w:pPr>
            <w:r>
              <w:t>Total</w:t>
            </w:r>
          </w:p>
        </w:tc>
        <w:tc>
          <w:tcPr>
            <w:tcW w:w="674" w:type="pct"/>
          </w:tcPr>
          <w:p w14:paraId="2E6C841A" w14:textId="77777777" w:rsidR="009E2434" w:rsidRDefault="009E2434" w:rsidP="00D140FB">
            <w:pPr>
              <w:pStyle w:val="TableCell0"/>
              <w:tabs>
                <w:tab w:val="decimal" w:pos="576"/>
              </w:tabs>
            </w:pPr>
            <w:r>
              <w:t>40960</w:t>
            </w:r>
          </w:p>
        </w:tc>
        <w:tc>
          <w:tcPr>
            <w:tcW w:w="705" w:type="pct"/>
          </w:tcPr>
          <w:p w14:paraId="1414AE6B" w14:textId="5442CEDF" w:rsidR="009E2434" w:rsidRDefault="00C63B23" w:rsidP="00D140FB">
            <w:pPr>
              <w:pStyle w:val="TableCell0"/>
              <w:tabs>
                <w:tab w:val="decimal" w:pos="864"/>
              </w:tabs>
            </w:pPr>
            <w:r>
              <w:t>25195.93</w:t>
            </w:r>
          </w:p>
        </w:tc>
        <w:tc>
          <w:tcPr>
            <w:tcW w:w="977" w:type="pct"/>
          </w:tcPr>
          <w:p w14:paraId="7873F198" w14:textId="77777777" w:rsidR="009E2434" w:rsidRDefault="009E2434" w:rsidP="00D140FB">
            <w:pPr>
              <w:pStyle w:val="TableCell0"/>
              <w:tabs>
                <w:tab w:val="decimal" w:pos="864"/>
              </w:tabs>
            </w:pPr>
            <w:r>
              <w:t>100.00%</w:t>
            </w:r>
          </w:p>
        </w:tc>
      </w:tr>
    </w:tbl>
    <w:p w14:paraId="415CCB2B" w14:textId="7C5C9614" w:rsidR="00B6362A" w:rsidRDefault="00B6362A" w:rsidP="000E1A78"/>
    <w:p w14:paraId="114D775B" w14:textId="55584585" w:rsidR="00A43C99" w:rsidRDefault="00A43C99" w:rsidP="00A43C99">
      <w:pPr>
        <w:pStyle w:val="Caption"/>
        <w:keepNext/>
      </w:pPr>
      <w:bookmarkStart w:id="7" w:name="_Ref114576172"/>
      <w:bookmarkStart w:id="8" w:name="_Ref114734760"/>
      <w:r>
        <w:t xml:space="preserve">Table </w:t>
      </w:r>
      <w:fldSimple w:instr=" SEQ Table \* ARABIC ">
        <w:r w:rsidR="0089117C">
          <w:rPr>
            <w:noProof/>
          </w:rPr>
          <w:t>2</w:t>
        </w:r>
      </w:fldSimple>
      <w:bookmarkEnd w:id="7"/>
      <w:r>
        <w:t xml:space="preserve">. </w:t>
      </w:r>
      <w:r w:rsidR="00AF75D3">
        <w:t xml:space="preserve">Power consumption </w:t>
      </w:r>
      <w:r>
        <w:t xml:space="preserve">of </w:t>
      </w:r>
      <w:bookmarkEnd w:id="8"/>
      <w:r w:rsidR="00AF75D3">
        <w:t>RA-SDT for SRS reconfiguration</w:t>
      </w:r>
    </w:p>
    <w:tbl>
      <w:tblPr>
        <w:tblStyle w:val="TableGrid"/>
        <w:tblW w:w="0" w:type="auto"/>
        <w:jc w:val="center"/>
        <w:tblLook w:val="04A0" w:firstRow="1" w:lastRow="0" w:firstColumn="1" w:lastColumn="0" w:noHBand="0" w:noVBand="1"/>
      </w:tblPr>
      <w:tblGrid>
        <w:gridCol w:w="2605"/>
        <w:gridCol w:w="1710"/>
        <w:gridCol w:w="1350"/>
        <w:gridCol w:w="1741"/>
      </w:tblGrid>
      <w:tr w:rsidR="00096545" w14:paraId="6D7FA811" w14:textId="77777777" w:rsidTr="00C7282F">
        <w:trPr>
          <w:jc w:val="center"/>
        </w:trPr>
        <w:tc>
          <w:tcPr>
            <w:tcW w:w="2605" w:type="dxa"/>
          </w:tcPr>
          <w:p w14:paraId="65E55D6E" w14:textId="11831352" w:rsidR="00096545" w:rsidRDefault="00096545" w:rsidP="00A43C99">
            <w:pPr>
              <w:pStyle w:val="TableCell0"/>
              <w:jc w:val="center"/>
            </w:pPr>
            <w:r>
              <w:t>Power Component</w:t>
            </w:r>
          </w:p>
        </w:tc>
        <w:tc>
          <w:tcPr>
            <w:tcW w:w="1710" w:type="dxa"/>
          </w:tcPr>
          <w:p w14:paraId="04A4577A" w14:textId="23B73604" w:rsidR="00096545" w:rsidRDefault="00E805E9" w:rsidP="00A43C99">
            <w:pPr>
              <w:pStyle w:val="TableCell0"/>
              <w:jc w:val="center"/>
            </w:pPr>
            <w:r>
              <w:t xml:space="preserve">Relative </w:t>
            </w:r>
            <w:r w:rsidR="00096545">
              <w:t>Power</w:t>
            </w:r>
          </w:p>
          <w:p w14:paraId="2B3E3C10" w14:textId="606FB367" w:rsidR="00096545" w:rsidRDefault="00096545" w:rsidP="00A43C99">
            <w:pPr>
              <w:pStyle w:val="TableCell0"/>
              <w:jc w:val="center"/>
            </w:pPr>
            <w:r>
              <w:t>(Unit/Slot)</w:t>
            </w:r>
          </w:p>
        </w:tc>
        <w:tc>
          <w:tcPr>
            <w:tcW w:w="1350" w:type="dxa"/>
          </w:tcPr>
          <w:p w14:paraId="0C603E3E" w14:textId="77777777" w:rsidR="00096545" w:rsidRDefault="00096545" w:rsidP="00A43C99">
            <w:pPr>
              <w:pStyle w:val="TableCell0"/>
              <w:jc w:val="center"/>
            </w:pPr>
            <w:r>
              <w:t>Duration</w:t>
            </w:r>
          </w:p>
          <w:p w14:paraId="0D92ED9C" w14:textId="0E3FE068" w:rsidR="00096545" w:rsidRDefault="00096545" w:rsidP="00A43C99">
            <w:pPr>
              <w:pStyle w:val="TableCell0"/>
              <w:jc w:val="center"/>
            </w:pPr>
            <w:r>
              <w:t>(Slot)</w:t>
            </w:r>
          </w:p>
        </w:tc>
        <w:tc>
          <w:tcPr>
            <w:tcW w:w="1741" w:type="dxa"/>
          </w:tcPr>
          <w:p w14:paraId="54F63E5E" w14:textId="77777777" w:rsidR="00096545" w:rsidRDefault="00096545" w:rsidP="00A43C99">
            <w:pPr>
              <w:pStyle w:val="TableCell0"/>
              <w:jc w:val="center"/>
            </w:pPr>
            <w:r>
              <w:t>Power</w:t>
            </w:r>
          </w:p>
          <w:p w14:paraId="46301FD7" w14:textId="05C383DA" w:rsidR="00096545" w:rsidRDefault="00096545" w:rsidP="00A43C99">
            <w:pPr>
              <w:pStyle w:val="TableCell0"/>
              <w:jc w:val="center"/>
            </w:pPr>
            <w:r>
              <w:t>(Unit)</w:t>
            </w:r>
          </w:p>
        </w:tc>
      </w:tr>
      <w:tr w:rsidR="00096545" w14:paraId="7CC2C9BF" w14:textId="77777777" w:rsidTr="00C7282F">
        <w:trPr>
          <w:jc w:val="center"/>
        </w:trPr>
        <w:tc>
          <w:tcPr>
            <w:tcW w:w="2605" w:type="dxa"/>
          </w:tcPr>
          <w:p w14:paraId="4EE8DDB1" w14:textId="47ACAFEE" w:rsidR="00096545" w:rsidRDefault="000E41BE" w:rsidP="00A43C99">
            <w:pPr>
              <w:pStyle w:val="TableCell0"/>
              <w:tabs>
                <w:tab w:val="decimal" w:pos="576"/>
              </w:tabs>
            </w:pPr>
            <w:r>
              <w:t>CORESET0 + SIB1</w:t>
            </w:r>
          </w:p>
        </w:tc>
        <w:tc>
          <w:tcPr>
            <w:tcW w:w="1710" w:type="dxa"/>
          </w:tcPr>
          <w:p w14:paraId="568DACCF" w14:textId="084242D1" w:rsidR="00096545" w:rsidRDefault="000E41BE" w:rsidP="00A43C99">
            <w:pPr>
              <w:pStyle w:val="TableCell0"/>
              <w:tabs>
                <w:tab w:val="decimal" w:pos="576"/>
              </w:tabs>
            </w:pPr>
            <w:r>
              <w:t>120</w:t>
            </w:r>
          </w:p>
        </w:tc>
        <w:tc>
          <w:tcPr>
            <w:tcW w:w="1350" w:type="dxa"/>
          </w:tcPr>
          <w:p w14:paraId="142B756A" w14:textId="7109F2D0" w:rsidR="00096545" w:rsidRDefault="000E41BE" w:rsidP="00A43C99">
            <w:pPr>
              <w:pStyle w:val="TableCell0"/>
              <w:tabs>
                <w:tab w:val="decimal" w:pos="576"/>
              </w:tabs>
            </w:pPr>
            <w:r>
              <w:t>2</w:t>
            </w:r>
          </w:p>
        </w:tc>
        <w:tc>
          <w:tcPr>
            <w:tcW w:w="1741" w:type="dxa"/>
          </w:tcPr>
          <w:p w14:paraId="6D5D033D" w14:textId="376209AA" w:rsidR="00096545" w:rsidRDefault="000E41BE" w:rsidP="007B10C7">
            <w:pPr>
              <w:pStyle w:val="TableCell0"/>
              <w:tabs>
                <w:tab w:val="decimal" w:pos="864"/>
              </w:tabs>
            </w:pPr>
            <w:r>
              <w:t>240</w:t>
            </w:r>
          </w:p>
        </w:tc>
      </w:tr>
      <w:tr w:rsidR="00096545" w14:paraId="6E1232EF" w14:textId="77777777" w:rsidTr="00C7282F">
        <w:trPr>
          <w:jc w:val="center"/>
        </w:trPr>
        <w:tc>
          <w:tcPr>
            <w:tcW w:w="2605" w:type="dxa"/>
          </w:tcPr>
          <w:p w14:paraId="5EC142BD" w14:textId="1D151C6D" w:rsidR="00096545" w:rsidRDefault="00C7282F" w:rsidP="00C7282F">
            <w:pPr>
              <w:pStyle w:val="TableCell0"/>
              <w:tabs>
                <w:tab w:val="decimal" w:pos="576"/>
              </w:tabs>
            </w:pPr>
            <w:r>
              <w:t>PRACH</w:t>
            </w:r>
          </w:p>
        </w:tc>
        <w:tc>
          <w:tcPr>
            <w:tcW w:w="1710" w:type="dxa"/>
          </w:tcPr>
          <w:p w14:paraId="372A3FE7" w14:textId="38B33C2A" w:rsidR="00096545" w:rsidRDefault="000E41BE" w:rsidP="00A43C99">
            <w:pPr>
              <w:pStyle w:val="TableCell0"/>
              <w:tabs>
                <w:tab w:val="decimal" w:pos="576"/>
              </w:tabs>
            </w:pPr>
            <w:r>
              <w:t>210</w:t>
            </w:r>
          </w:p>
        </w:tc>
        <w:tc>
          <w:tcPr>
            <w:tcW w:w="1350" w:type="dxa"/>
          </w:tcPr>
          <w:p w14:paraId="6AE24254" w14:textId="4F17F691" w:rsidR="00096545" w:rsidRDefault="000E41BE" w:rsidP="00A43C99">
            <w:pPr>
              <w:pStyle w:val="TableCell0"/>
              <w:tabs>
                <w:tab w:val="decimal" w:pos="576"/>
              </w:tabs>
            </w:pPr>
            <w:r>
              <w:t>2</w:t>
            </w:r>
          </w:p>
        </w:tc>
        <w:tc>
          <w:tcPr>
            <w:tcW w:w="1741" w:type="dxa"/>
          </w:tcPr>
          <w:p w14:paraId="71A230D6" w14:textId="6A5E57E3" w:rsidR="00096545" w:rsidRDefault="000E41BE" w:rsidP="007B10C7">
            <w:pPr>
              <w:pStyle w:val="TableCell0"/>
              <w:tabs>
                <w:tab w:val="decimal" w:pos="864"/>
              </w:tabs>
            </w:pPr>
            <w:r>
              <w:t>420</w:t>
            </w:r>
          </w:p>
        </w:tc>
      </w:tr>
      <w:tr w:rsidR="00096545" w14:paraId="77D7CE48" w14:textId="77777777" w:rsidTr="00C7282F">
        <w:trPr>
          <w:jc w:val="center"/>
        </w:trPr>
        <w:tc>
          <w:tcPr>
            <w:tcW w:w="2605" w:type="dxa"/>
          </w:tcPr>
          <w:p w14:paraId="64988690" w14:textId="56F77992" w:rsidR="00096545" w:rsidRDefault="00FC31F8" w:rsidP="00A43C99">
            <w:pPr>
              <w:pStyle w:val="TableCell0"/>
              <w:tabs>
                <w:tab w:val="decimal" w:pos="576"/>
              </w:tabs>
            </w:pPr>
            <w:r>
              <w:t>RAR (PDCCH + PDSCH)</w:t>
            </w:r>
          </w:p>
        </w:tc>
        <w:tc>
          <w:tcPr>
            <w:tcW w:w="1710" w:type="dxa"/>
          </w:tcPr>
          <w:p w14:paraId="4A6F328E" w14:textId="3D535F8B" w:rsidR="00096545" w:rsidRDefault="00FC31F8" w:rsidP="00A43C99">
            <w:pPr>
              <w:pStyle w:val="TableCell0"/>
              <w:tabs>
                <w:tab w:val="decimal" w:pos="576"/>
              </w:tabs>
            </w:pPr>
            <w:r>
              <w:t>120</w:t>
            </w:r>
          </w:p>
        </w:tc>
        <w:tc>
          <w:tcPr>
            <w:tcW w:w="1350" w:type="dxa"/>
          </w:tcPr>
          <w:p w14:paraId="26F34F2C" w14:textId="42852DF7" w:rsidR="00096545" w:rsidRDefault="00FC31F8" w:rsidP="00A43C99">
            <w:pPr>
              <w:pStyle w:val="TableCell0"/>
              <w:tabs>
                <w:tab w:val="decimal" w:pos="576"/>
              </w:tabs>
            </w:pPr>
            <w:r>
              <w:t>2</w:t>
            </w:r>
          </w:p>
        </w:tc>
        <w:tc>
          <w:tcPr>
            <w:tcW w:w="1741" w:type="dxa"/>
          </w:tcPr>
          <w:p w14:paraId="7A9DECFC" w14:textId="4ECA4928" w:rsidR="00096545" w:rsidRDefault="00FC31F8" w:rsidP="007B10C7">
            <w:pPr>
              <w:pStyle w:val="TableCell0"/>
              <w:tabs>
                <w:tab w:val="decimal" w:pos="864"/>
              </w:tabs>
            </w:pPr>
            <w:r>
              <w:t>240</w:t>
            </w:r>
          </w:p>
        </w:tc>
      </w:tr>
      <w:tr w:rsidR="00096545" w14:paraId="5DEC32B2" w14:textId="77777777" w:rsidTr="00C7282F">
        <w:trPr>
          <w:jc w:val="center"/>
        </w:trPr>
        <w:tc>
          <w:tcPr>
            <w:tcW w:w="2605" w:type="dxa"/>
          </w:tcPr>
          <w:p w14:paraId="1919518C" w14:textId="1FA1970A" w:rsidR="00096545" w:rsidRDefault="00C7282F" w:rsidP="00F56E79">
            <w:pPr>
              <w:pStyle w:val="TableCell0"/>
              <w:tabs>
                <w:tab w:val="decimal" w:pos="576"/>
              </w:tabs>
            </w:pPr>
            <w:r>
              <w:t>Ms</w:t>
            </w:r>
            <w:r w:rsidR="00F56E79">
              <w:t>g3 (PUSCH)</w:t>
            </w:r>
          </w:p>
        </w:tc>
        <w:tc>
          <w:tcPr>
            <w:tcW w:w="1710" w:type="dxa"/>
          </w:tcPr>
          <w:p w14:paraId="7B5A26A5" w14:textId="674E5545" w:rsidR="00096545" w:rsidRDefault="00B4212D" w:rsidP="00A43C99">
            <w:pPr>
              <w:pStyle w:val="TableCell0"/>
              <w:tabs>
                <w:tab w:val="decimal" w:pos="576"/>
              </w:tabs>
            </w:pPr>
            <w:r>
              <w:t>700</w:t>
            </w:r>
          </w:p>
        </w:tc>
        <w:tc>
          <w:tcPr>
            <w:tcW w:w="1350" w:type="dxa"/>
          </w:tcPr>
          <w:p w14:paraId="4C899063" w14:textId="432A2CF4" w:rsidR="00096545" w:rsidRDefault="00B4212D" w:rsidP="00A43C99">
            <w:pPr>
              <w:pStyle w:val="TableCell0"/>
              <w:tabs>
                <w:tab w:val="decimal" w:pos="576"/>
              </w:tabs>
            </w:pPr>
            <w:r>
              <w:t>2</w:t>
            </w:r>
          </w:p>
        </w:tc>
        <w:tc>
          <w:tcPr>
            <w:tcW w:w="1741" w:type="dxa"/>
          </w:tcPr>
          <w:p w14:paraId="263322C5" w14:textId="2CB0F950" w:rsidR="00096545" w:rsidRDefault="00B4212D" w:rsidP="007B10C7">
            <w:pPr>
              <w:pStyle w:val="TableCell0"/>
              <w:tabs>
                <w:tab w:val="decimal" w:pos="864"/>
              </w:tabs>
            </w:pPr>
            <w:r>
              <w:t>1400</w:t>
            </w:r>
          </w:p>
        </w:tc>
      </w:tr>
      <w:tr w:rsidR="00096545" w14:paraId="367E3AB0" w14:textId="77777777" w:rsidTr="00C7282F">
        <w:trPr>
          <w:jc w:val="center"/>
        </w:trPr>
        <w:tc>
          <w:tcPr>
            <w:tcW w:w="2605" w:type="dxa"/>
          </w:tcPr>
          <w:p w14:paraId="466937C1" w14:textId="38ABAC2A" w:rsidR="00096545" w:rsidRDefault="008D0499" w:rsidP="007B46C6">
            <w:pPr>
              <w:pStyle w:val="TableCell0"/>
              <w:tabs>
                <w:tab w:val="decimal" w:pos="576"/>
              </w:tabs>
              <w:ind w:left="-144"/>
            </w:pPr>
            <w:r>
              <w:t>Msg4 (PDCCH + PDSCH)</w:t>
            </w:r>
            <w:r w:rsidR="007B46C6">
              <w:t xml:space="preserve"> </w:t>
            </w:r>
          </w:p>
        </w:tc>
        <w:tc>
          <w:tcPr>
            <w:tcW w:w="1710" w:type="dxa"/>
          </w:tcPr>
          <w:p w14:paraId="4D8CD123" w14:textId="5640634B" w:rsidR="00096545" w:rsidRDefault="008D0499" w:rsidP="00A43C99">
            <w:pPr>
              <w:pStyle w:val="TableCell0"/>
              <w:tabs>
                <w:tab w:val="decimal" w:pos="576"/>
              </w:tabs>
            </w:pPr>
            <w:r>
              <w:t>120</w:t>
            </w:r>
          </w:p>
        </w:tc>
        <w:tc>
          <w:tcPr>
            <w:tcW w:w="1350" w:type="dxa"/>
          </w:tcPr>
          <w:p w14:paraId="2E400661" w14:textId="7F2E2289" w:rsidR="00096545" w:rsidRDefault="008D0499" w:rsidP="00A43C99">
            <w:pPr>
              <w:pStyle w:val="TableCell0"/>
              <w:tabs>
                <w:tab w:val="decimal" w:pos="576"/>
              </w:tabs>
            </w:pPr>
            <w:r>
              <w:t>2</w:t>
            </w:r>
          </w:p>
        </w:tc>
        <w:tc>
          <w:tcPr>
            <w:tcW w:w="1741" w:type="dxa"/>
          </w:tcPr>
          <w:p w14:paraId="122B4C2B" w14:textId="759B1941" w:rsidR="00096545" w:rsidRDefault="008D0499" w:rsidP="007B10C7">
            <w:pPr>
              <w:pStyle w:val="TableCell0"/>
              <w:tabs>
                <w:tab w:val="decimal" w:pos="864"/>
              </w:tabs>
            </w:pPr>
            <w:r>
              <w:t>240</w:t>
            </w:r>
          </w:p>
        </w:tc>
      </w:tr>
      <w:tr w:rsidR="00096545" w14:paraId="6B5B9657" w14:textId="77777777" w:rsidTr="00C7282F">
        <w:trPr>
          <w:jc w:val="center"/>
        </w:trPr>
        <w:tc>
          <w:tcPr>
            <w:tcW w:w="2605" w:type="dxa"/>
          </w:tcPr>
          <w:p w14:paraId="094134D1" w14:textId="577D4A65" w:rsidR="00096545" w:rsidRDefault="008D0499" w:rsidP="00A43C99">
            <w:pPr>
              <w:pStyle w:val="TableCell0"/>
              <w:tabs>
                <w:tab w:val="decimal" w:pos="576"/>
              </w:tabs>
            </w:pPr>
            <w:r>
              <w:t>Msg4 ACK (PUCCH)</w:t>
            </w:r>
          </w:p>
        </w:tc>
        <w:tc>
          <w:tcPr>
            <w:tcW w:w="1710" w:type="dxa"/>
          </w:tcPr>
          <w:p w14:paraId="2593E236" w14:textId="3BE31974" w:rsidR="00096545" w:rsidRDefault="008D0499" w:rsidP="00A43C99">
            <w:pPr>
              <w:pStyle w:val="TableCell0"/>
              <w:tabs>
                <w:tab w:val="decimal" w:pos="576"/>
              </w:tabs>
            </w:pPr>
            <w:r>
              <w:t>210</w:t>
            </w:r>
          </w:p>
        </w:tc>
        <w:tc>
          <w:tcPr>
            <w:tcW w:w="1350" w:type="dxa"/>
          </w:tcPr>
          <w:p w14:paraId="3559F282" w14:textId="125454CE" w:rsidR="00096545" w:rsidRDefault="008D0499" w:rsidP="00A43C99">
            <w:pPr>
              <w:pStyle w:val="TableCell0"/>
              <w:tabs>
                <w:tab w:val="decimal" w:pos="576"/>
              </w:tabs>
            </w:pPr>
            <w:r>
              <w:t>1</w:t>
            </w:r>
          </w:p>
        </w:tc>
        <w:tc>
          <w:tcPr>
            <w:tcW w:w="1741" w:type="dxa"/>
          </w:tcPr>
          <w:p w14:paraId="17B02F26" w14:textId="3C2BE2D8" w:rsidR="00096545" w:rsidRDefault="008D0499" w:rsidP="007B10C7">
            <w:pPr>
              <w:pStyle w:val="TableCell0"/>
              <w:tabs>
                <w:tab w:val="decimal" w:pos="864"/>
              </w:tabs>
            </w:pPr>
            <w:r>
              <w:t>210</w:t>
            </w:r>
          </w:p>
        </w:tc>
      </w:tr>
      <w:tr w:rsidR="00096545" w14:paraId="710BAC61" w14:textId="77777777" w:rsidTr="00C7282F">
        <w:trPr>
          <w:jc w:val="center"/>
        </w:trPr>
        <w:tc>
          <w:tcPr>
            <w:tcW w:w="2605" w:type="dxa"/>
          </w:tcPr>
          <w:p w14:paraId="20B84350" w14:textId="67B5BB8B" w:rsidR="00096545" w:rsidRDefault="00C7282F" w:rsidP="00A43C99">
            <w:pPr>
              <w:pStyle w:val="TableCell0"/>
              <w:tabs>
                <w:tab w:val="decimal" w:pos="576"/>
              </w:tabs>
            </w:pPr>
            <w:r>
              <w:t>RRC Release PDCCH Monitoring</w:t>
            </w:r>
          </w:p>
        </w:tc>
        <w:tc>
          <w:tcPr>
            <w:tcW w:w="1710" w:type="dxa"/>
          </w:tcPr>
          <w:p w14:paraId="57FB297B" w14:textId="51B965D3" w:rsidR="00096545" w:rsidRPr="00F42279" w:rsidRDefault="00C7282F" w:rsidP="00A43C99">
            <w:pPr>
              <w:pStyle w:val="TableCell0"/>
              <w:tabs>
                <w:tab w:val="decimal" w:pos="576"/>
              </w:tabs>
              <w:rPr>
                <w:color w:val="548DD4" w:themeColor="text2" w:themeTint="99"/>
              </w:rPr>
            </w:pPr>
            <w:r w:rsidRPr="00F42279">
              <w:rPr>
                <w:color w:val="548DD4" w:themeColor="text2" w:themeTint="99"/>
              </w:rPr>
              <w:t>50</w:t>
            </w:r>
          </w:p>
        </w:tc>
        <w:tc>
          <w:tcPr>
            <w:tcW w:w="1350" w:type="dxa"/>
          </w:tcPr>
          <w:p w14:paraId="59733038" w14:textId="78416390" w:rsidR="00096545" w:rsidRPr="00F42279" w:rsidRDefault="00C7282F" w:rsidP="00A43C99">
            <w:pPr>
              <w:pStyle w:val="TableCell0"/>
              <w:tabs>
                <w:tab w:val="decimal" w:pos="576"/>
              </w:tabs>
              <w:rPr>
                <w:color w:val="548DD4" w:themeColor="text2" w:themeTint="99"/>
              </w:rPr>
            </w:pPr>
            <w:r w:rsidRPr="00F42279">
              <w:rPr>
                <w:color w:val="548DD4" w:themeColor="text2" w:themeTint="99"/>
              </w:rPr>
              <w:t>10</w:t>
            </w:r>
          </w:p>
        </w:tc>
        <w:tc>
          <w:tcPr>
            <w:tcW w:w="1741" w:type="dxa"/>
          </w:tcPr>
          <w:p w14:paraId="30C01D26" w14:textId="0DA666C8" w:rsidR="00096545" w:rsidRPr="00F42279" w:rsidRDefault="00C7282F" w:rsidP="00096545">
            <w:pPr>
              <w:pStyle w:val="TableCell0"/>
              <w:tabs>
                <w:tab w:val="decimal" w:pos="864"/>
              </w:tabs>
              <w:ind w:left="1728" w:hanging="1728"/>
              <w:rPr>
                <w:color w:val="548DD4" w:themeColor="text2" w:themeTint="99"/>
              </w:rPr>
            </w:pPr>
            <w:r w:rsidRPr="00F42279">
              <w:rPr>
                <w:color w:val="548DD4" w:themeColor="text2" w:themeTint="99"/>
              </w:rPr>
              <w:t>500</w:t>
            </w:r>
          </w:p>
        </w:tc>
      </w:tr>
      <w:tr w:rsidR="00096545" w14:paraId="1F2E6CE4" w14:textId="77777777" w:rsidTr="00C7282F">
        <w:trPr>
          <w:jc w:val="center"/>
        </w:trPr>
        <w:tc>
          <w:tcPr>
            <w:tcW w:w="2605" w:type="dxa"/>
          </w:tcPr>
          <w:p w14:paraId="6E15F519" w14:textId="57379FA2" w:rsidR="00096545" w:rsidRDefault="00C7282F" w:rsidP="00A43C99">
            <w:pPr>
              <w:pStyle w:val="TableCell0"/>
              <w:tabs>
                <w:tab w:val="decimal" w:pos="576"/>
              </w:tabs>
            </w:pPr>
            <w:r>
              <w:t>RRC Release</w:t>
            </w:r>
          </w:p>
        </w:tc>
        <w:tc>
          <w:tcPr>
            <w:tcW w:w="1710" w:type="dxa"/>
          </w:tcPr>
          <w:p w14:paraId="5B68A5E9" w14:textId="0F12BD71" w:rsidR="00096545" w:rsidRDefault="00C7282F" w:rsidP="00A43C99">
            <w:pPr>
              <w:pStyle w:val="TableCell0"/>
              <w:tabs>
                <w:tab w:val="decimal" w:pos="576"/>
              </w:tabs>
            </w:pPr>
            <w:r>
              <w:t>280</w:t>
            </w:r>
          </w:p>
        </w:tc>
        <w:tc>
          <w:tcPr>
            <w:tcW w:w="1350" w:type="dxa"/>
          </w:tcPr>
          <w:p w14:paraId="58B1AFCA" w14:textId="5CFA4994" w:rsidR="00096545" w:rsidRDefault="00C7282F" w:rsidP="00A43C99">
            <w:pPr>
              <w:pStyle w:val="TableCell0"/>
              <w:tabs>
                <w:tab w:val="decimal" w:pos="576"/>
              </w:tabs>
            </w:pPr>
            <w:r>
              <w:t>2</w:t>
            </w:r>
          </w:p>
        </w:tc>
        <w:tc>
          <w:tcPr>
            <w:tcW w:w="1741" w:type="dxa"/>
          </w:tcPr>
          <w:p w14:paraId="42F5278B" w14:textId="709707F6" w:rsidR="00096545" w:rsidRDefault="00C7282F" w:rsidP="007B10C7">
            <w:pPr>
              <w:pStyle w:val="TableCell0"/>
              <w:tabs>
                <w:tab w:val="decimal" w:pos="864"/>
              </w:tabs>
            </w:pPr>
            <w:r>
              <w:t>560</w:t>
            </w:r>
          </w:p>
        </w:tc>
      </w:tr>
      <w:tr w:rsidR="00C7282F" w14:paraId="374B3CF4" w14:textId="77777777" w:rsidTr="00C7282F">
        <w:trPr>
          <w:jc w:val="center"/>
        </w:trPr>
        <w:tc>
          <w:tcPr>
            <w:tcW w:w="2605" w:type="dxa"/>
          </w:tcPr>
          <w:p w14:paraId="2A40A6C2" w14:textId="2570ED0B" w:rsidR="00C7282F" w:rsidRDefault="00C7282F" w:rsidP="00A43C99">
            <w:pPr>
              <w:pStyle w:val="TableCell0"/>
              <w:tabs>
                <w:tab w:val="decimal" w:pos="576"/>
              </w:tabs>
            </w:pPr>
            <w:r>
              <w:t>Micro Sleep</w:t>
            </w:r>
          </w:p>
        </w:tc>
        <w:tc>
          <w:tcPr>
            <w:tcW w:w="1710" w:type="dxa"/>
          </w:tcPr>
          <w:p w14:paraId="0D4A18FA" w14:textId="2BBAB4C3" w:rsidR="00C7282F" w:rsidRPr="00F42279" w:rsidRDefault="00C7282F" w:rsidP="00A43C99">
            <w:pPr>
              <w:pStyle w:val="TableCell0"/>
              <w:tabs>
                <w:tab w:val="decimal" w:pos="576"/>
              </w:tabs>
              <w:rPr>
                <w:color w:val="548DD4" w:themeColor="text2" w:themeTint="99"/>
              </w:rPr>
            </w:pPr>
            <w:r w:rsidRPr="00F42279">
              <w:rPr>
                <w:color w:val="548DD4" w:themeColor="text2" w:themeTint="99"/>
              </w:rPr>
              <w:t>45</w:t>
            </w:r>
          </w:p>
        </w:tc>
        <w:tc>
          <w:tcPr>
            <w:tcW w:w="1350" w:type="dxa"/>
          </w:tcPr>
          <w:p w14:paraId="6EACE0A5" w14:textId="79591EDD" w:rsidR="00C7282F" w:rsidRPr="00F42279" w:rsidRDefault="00C7282F" w:rsidP="00A43C99">
            <w:pPr>
              <w:pStyle w:val="TableCell0"/>
              <w:tabs>
                <w:tab w:val="decimal" w:pos="576"/>
              </w:tabs>
              <w:rPr>
                <w:color w:val="548DD4" w:themeColor="text2" w:themeTint="99"/>
              </w:rPr>
            </w:pPr>
            <w:r w:rsidRPr="00F42279">
              <w:rPr>
                <w:color w:val="548DD4" w:themeColor="text2" w:themeTint="99"/>
              </w:rPr>
              <w:t>210</w:t>
            </w:r>
          </w:p>
        </w:tc>
        <w:tc>
          <w:tcPr>
            <w:tcW w:w="1741" w:type="dxa"/>
          </w:tcPr>
          <w:p w14:paraId="79331220" w14:textId="48F70D4A" w:rsidR="00C7282F" w:rsidRPr="00F42279" w:rsidRDefault="00C7282F" w:rsidP="007B10C7">
            <w:pPr>
              <w:pStyle w:val="TableCell0"/>
              <w:tabs>
                <w:tab w:val="decimal" w:pos="864"/>
              </w:tabs>
              <w:rPr>
                <w:color w:val="548DD4" w:themeColor="text2" w:themeTint="99"/>
              </w:rPr>
            </w:pPr>
            <w:r w:rsidRPr="00F42279">
              <w:rPr>
                <w:color w:val="548DD4" w:themeColor="text2" w:themeTint="99"/>
              </w:rPr>
              <w:t>9</w:t>
            </w:r>
            <w:r w:rsidR="00DF12DF" w:rsidRPr="00F42279">
              <w:rPr>
                <w:color w:val="548DD4" w:themeColor="text2" w:themeTint="99"/>
              </w:rPr>
              <w:t>450</w:t>
            </w:r>
          </w:p>
        </w:tc>
      </w:tr>
      <w:tr w:rsidR="00C7282F" w14:paraId="5568BBEE" w14:textId="77777777" w:rsidTr="000A2621">
        <w:trPr>
          <w:jc w:val="center"/>
        </w:trPr>
        <w:tc>
          <w:tcPr>
            <w:tcW w:w="4315" w:type="dxa"/>
            <w:gridSpan w:val="2"/>
          </w:tcPr>
          <w:p w14:paraId="68E675FE" w14:textId="6BD41F28" w:rsidR="00C7282F" w:rsidRDefault="00C7282F" w:rsidP="00C7282F">
            <w:pPr>
              <w:pStyle w:val="TableCell0"/>
              <w:tabs>
                <w:tab w:val="decimal" w:pos="576"/>
              </w:tabs>
              <w:jc w:val="right"/>
            </w:pPr>
            <w:r>
              <w:t>Total</w:t>
            </w:r>
          </w:p>
        </w:tc>
        <w:tc>
          <w:tcPr>
            <w:tcW w:w="1350" w:type="dxa"/>
          </w:tcPr>
          <w:p w14:paraId="6C4983B0" w14:textId="7C51C491" w:rsidR="00C7282F" w:rsidRDefault="00C7282F" w:rsidP="00A43C99">
            <w:pPr>
              <w:pStyle w:val="TableCell0"/>
              <w:tabs>
                <w:tab w:val="decimal" w:pos="576"/>
              </w:tabs>
            </w:pPr>
            <w:r>
              <w:t>233</w:t>
            </w:r>
          </w:p>
        </w:tc>
        <w:tc>
          <w:tcPr>
            <w:tcW w:w="1741" w:type="dxa"/>
          </w:tcPr>
          <w:p w14:paraId="5B4DDEC9" w14:textId="3974E68B" w:rsidR="00C7282F" w:rsidRDefault="00C7282F" w:rsidP="007B10C7">
            <w:pPr>
              <w:pStyle w:val="TableCell0"/>
              <w:tabs>
                <w:tab w:val="decimal" w:pos="864"/>
              </w:tabs>
            </w:pPr>
            <w:r>
              <w:t>13260</w:t>
            </w:r>
          </w:p>
        </w:tc>
      </w:tr>
    </w:tbl>
    <w:p w14:paraId="09EDDBCC" w14:textId="3CE766CE" w:rsidR="00807E49" w:rsidRDefault="00807E49" w:rsidP="000E1A78"/>
    <w:p w14:paraId="46DF39FB" w14:textId="0462DFA1" w:rsidR="00075860" w:rsidRDefault="00075860" w:rsidP="00075860">
      <w:pPr>
        <w:rPr>
          <w:b/>
          <w:bCs/>
          <w:i/>
          <w:iCs/>
          <w:lang w:eastAsia="ja-JP"/>
        </w:rPr>
      </w:pPr>
      <w:r w:rsidRPr="00F13872">
        <w:rPr>
          <w:b/>
          <w:bCs/>
          <w:i/>
          <w:iCs/>
          <w:lang w:eastAsia="ja-JP"/>
        </w:rPr>
        <w:lastRenderedPageBreak/>
        <w:t xml:space="preserve">Observation 1: </w:t>
      </w:r>
      <w:r w:rsidR="00EF3D8C">
        <w:rPr>
          <w:b/>
          <w:bCs/>
          <w:i/>
          <w:iCs/>
          <w:lang w:eastAsia="ja-JP"/>
        </w:rPr>
        <w:t xml:space="preserve">For UL positioning under </w:t>
      </w:r>
      <w:r w:rsidR="00B14977">
        <w:rPr>
          <w:b/>
          <w:bCs/>
          <w:i/>
          <w:iCs/>
          <w:lang w:eastAsia="ja-JP"/>
        </w:rPr>
        <w:t>mobility scenarios</w:t>
      </w:r>
      <w:r w:rsidR="00EF3D8C">
        <w:rPr>
          <w:b/>
          <w:bCs/>
          <w:i/>
          <w:iCs/>
          <w:lang w:eastAsia="ja-JP"/>
        </w:rPr>
        <w:t xml:space="preserve">, </w:t>
      </w:r>
      <w:r w:rsidR="00B14977">
        <w:rPr>
          <w:b/>
          <w:bCs/>
          <w:i/>
          <w:iCs/>
          <w:lang w:eastAsia="ja-JP"/>
        </w:rPr>
        <w:t xml:space="preserve">the RA-SDT procedure </w:t>
      </w:r>
      <w:r w:rsidR="0003011A">
        <w:rPr>
          <w:b/>
          <w:bCs/>
          <w:i/>
          <w:iCs/>
          <w:lang w:eastAsia="ja-JP"/>
        </w:rPr>
        <w:t>used for obtaining new SRS configuration consumes more than 50% of the device battery energy in the case of ultra-deep sleep</w:t>
      </w:r>
      <w:r w:rsidRPr="00F13872">
        <w:rPr>
          <w:b/>
          <w:bCs/>
          <w:i/>
          <w:iCs/>
          <w:lang w:eastAsia="ja-JP"/>
        </w:rPr>
        <w:t xml:space="preserve">. </w:t>
      </w:r>
    </w:p>
    <w:p w14:paraId="364FFE45" w14:textId="77777777" w:rsidR="00E9601C" w:rsidRDefault="00E9601C" w:rsidP="000E1A78"/>
    <w:p w14:paraId="5448F401" w14:textId="1697BD78" w:rsidR="009B4A1E" w:rsidRDefault="002D503C" w:rsidP="009B4A1E">
      <w:pPr>
        <w:pStyle w:val="Heading2"/>
        <w:rPr>
          <w:lang w:eastAsia="ja-JP"/>
        </w:rPr>
      </w:pPr>
      <w:r>
        <w:rPr>
          <w:lang w:eastAsia="ja-JP"/>
        </w:rPr>
        <w:t>D</w:t>
      </w:r>
      <w:r w:rsidR="00C7111C">
        <w:rPr>
          <w:lang w:eastAsia="ja-JP"/>
        </w:rPr>
        <w:t xml:space="preserve">ownlink + </w:t>
      </w:r>
      <w:r>
        <w:rPr>
          <w:lang w:eastAsia="ja-JP"/>
        </w:rPr>
        <w:t>U</w:t>
      </w:r>
      <w:r w:rsidR="00C7111C">
        <w:rPr>
          <w:lang w:eastAsia="ja-JP"/>
        </w:rPr>
        <w:t>plink Positioning in RRC_INACTIVE</w:t>
      </w:r>
      <w:r w:rsidR="00D86BE4">
        <w:rPr>
          <w:lang w:eastAsia="ja-JP"/>
        </w:rPr>
        <w:t xml:space="preserve"> with </w:t>
      </w:r>
      <w:r w:rsidR="008E075A">
        <w:rPr>
          <w:lang w:eastAsia="ja-JP"/>
        </w:rPr>
        <w:t>RA-SDT</w:t>
      </w:r>
      <w:r>
        <w:rPr>
          <w:lang w:eastAsia="ja-JP"/>
        </w:rPr>
        <w:t xml:space="preserve"> </w:t>
      </w:r>
    </w:p>
    <w:p w14:paraId="2BA71A23" w14:textId="719B1EBE" w:rsidR="00F339F4" w:rsidRDefault="00E61898" w:rsidP="009B4A1E">
      <w:r>
        <w:t xml:space="preserve">For Rel-17 downlink + uplink positioning in the RRC_INACTIVE state, we assume the same deployment scenario as in the uplink positioning only case. </w:t>
      </w:r>
      <w:proofErr w:type="gramStart"/>
      <w:r w:rsidR="00553DEC">
        <w:t>Similar to</w:t>
      </w:r>
      <w:proofErr w:type="gramEnd"/>
      <w:r w:rsidR="00553DEC">
        <w:t xml:space="preserve"> the uplink positioning, the LPHAP device will request for new SRS configuration via the RA-SDT procedure in every </w:t>
      </w:r>
      <w:proofErr w:type="spellStart"/>
      <w:r w:rsidR="00553DEC">
        <w:t>eDRX</w:t>
      </w:r>
      <w:proofErr w:type="spellEnd"/>
      <w:r w:rsidR="00553DEC">
        <w:t xml:space="preserve"> cycle. In addition, it also reports downlink positioning measurements using the RA-SDT procedure </w:t>
      </w:r>
      <w:r w:rsidR="0037122B">
        <w:t xml:space="preserve">but </w:t>
      </w:r>
      <w:r w:rsidR="00553DEC">
        <w:t xml:space="preserve">with shorter </w:t>
      </w:r>
      <w:r w:rsidR="0037122B">
        <w:t xml:space="preserve">time </w:t>
      </w:r>
      <w:r w:rsidR="00553DEC">
        <w:t xml:space="preserve">delay </w:t>
      </w:r>
      <w:r w:rsidR="0037122B">
        <w:t>than the RA-SDT for</w:t>
      </w:r>
      <w:r w:rsidR="00553DEC">
        <w:t xml:space="preserve"> SRS configuration. </w:t>
      </w:r>
    </w:p>
    <w:p w14:paraId="5385F66B" w14:textId="17607B3E" w:rsidR="00553DEC" w:rsidRDefault="00067C1E" w:rsidP="009B4A1E">
      <w:pPr>
        <w:rPr>
          <w:lang w:eastAsia="ja-JP"/>
        </w:rPr>
      </w:pPr>
      <w:r>
        <w:rPr>
          <w:lang w:eastAsia="ja-JP"/>
        </w:rPr>
        <w:t xml:space="preserve">The power transition model used to perform evaluation of the device power consumption is shown in </w:t>
      </w:r>
      <w:r w:rsidR="00940147">
        <w:rPr>
          <w:lang w:eastAsia="ja-JP"/>
        </w:rPr>
        <w:fldChar w:fldCharType="begin"/>
      </w:r>
      <w:r w:rsidR="00940147">
        <w:rPr>
          <w:lang w:eastAsia="ja-JP"/>
        </w:rPr>
        <w:instrText xml:space="preserve"> REF _Ref117860848 \h </w:instrText>
      </w:r>
      <w:r w:rsidR="00940147">
        <w:rPr>
          <w:lang w:eastAsia="ja-JP"/>
        </w:rPr>
      </w:r>
      <w:r w:rsidR="00940147">
        <w:rPr>
          <w:lang w:eastAsia="ja-JP"/>
        </w:rPr>
        <w:fldChar w:fldCharType="separate"/>
      </w:r>
      <w:r w:rsidR="00940147">
        <w:t xml:space="preserve">Fig. </w:t>
      </w:r>
      <w:r w:rsidR="00940147">
        <w:rPr>
          <w:noProof/>
        </w:rPr>
        <w:t>2</w:t>
      </w:r>
      <w:r w:rsidR="00940147">
        <w:rPr>
          <w:lang w:eastAsia="ja-JP"/>
        </w:rPr>
        <w:fldChar w:fldCharType="end"/>
      </w:r>
      <w:r w:rsidR="00C730D0">
        <w:rPr>
          <w:lang w:eastAsia="ja-JP"/>
        </w:rPr>
        <w:t xml:space="preserve">. </w:t>
      </w:r>
      <w:r w:rsidR="00C730D0">
        <w:rPr>
          <w:lang w:eastAsia="ja-JP"/>
        </w:rPr>
        <w:fldChar w:fldCharType="begin"/>
      </w:r>
      <w:r w:rsidR="00C730D0">
        <w:rPr>
          <w:lang w:eastAsia="ja-JP"/>
        </w:rPr>
        <w:instrText xml:space="preserve"> REF _Ref117860893 \h </w:instrText>
      </w:r>
      <w:r w:rsidR="00C730D0">
        <w:rPr>
          <w:lang w:eastAsia="ja-JP"/>
        </w:rPr>
      </w:r>
      <w:r w:rsidR="00C730D0">
        <w:rPr>
          <w:lang w:eastAsia="ja-JP"/>
        </w:rPr>
        <w:fldChar w:fldCharType="separate"/>
      </w:r>
      <w:r w:rsidR="00C730D0">
        <w:t xml:space="preserve">Tables </w:t>
      </w:r>
      <w:r w:rsidR="00C730D0">
        <w:rPr>
          <w:noProof/>
        </w:rPr>
        <w:t>3</w:t>
      </w:r>
      <w:r w:rsidR="00C730D0">
        <w:rPr>
          <w:lang w:eastAsia="ja-JP"/>
        </w:rPr>
        <w:fldChar w:fldCharType="end"/>
      </w:r>
      <w:r w:rsidR="00C730D0">
        <w:rPr>
          <w:lang w:eastAsia="ja-JP"/>
        </w:rPr>
        <w:t>(a) and</w:t>
      </w:r>
      <w:r w:rsidR="00C730D0">
        <w:rPr>
          <w:lang w:eastAsia="ja-JP"/>
        </w:rPr>
        <w:fldChar w:fldCharType="begin"/>
      </w:r>
      <w:r w:rsidR="00C730D0">
        <w:rPr>
          <w:lang w:eastAsia="ja-JP"/>
        </w:rPr>
        <w:instrText xml:space="preserve"> REF _Ref117860928 \h </w:instrText>
      </w:r>
      <w:r w:rsidR="00C730D0">
        <w:rPr>
          <w:lang w:eastAsia="ja-JP"/>
        </w:rPr>
      </w:r>
      <w:r w:rsidR="00C730D0">
        <w:rPr>
          <w:lang w:eastAsia="ja-JP"/>
        </w:rPr>
        <w:fldChar w:fldCharType="separate"/>
      </w:r>
      <w:r w:rsidR="00C730D0">
        <w:t xml:space="preserve"> </w:t>
      </w:r>
      <w:r w:rsidR="00C730D0">
        <w:rPr>
          <w:noProof/>
        </w:rPr>
        <w:t>3</w:t>
      </w:r>
      <w:r w:rsidR="00C730D0">
        <w:rPr>
          <w:lang w:eastAsia="ja-JP"/>
        </w:rPr>
        <w:fldChar w:fldCharType="end"/>
      </w:r>
      <w:r w:rsidR="00C730D0">
        <w:rPr>
          <w:lang w:eastAsia="ja-JP"/>
        </w:rPr>
        <w:t xml:space="preserve">(b) </w:t>
      </w:r>
      <w:r w:rsidR="001F7A86">
        <w:rPr>
          <w:lang w:eastAsia="ja-JP"/>
        </w:rPr>
        <w:t xml:space="preserve">provide the power consumption of the device in the deep sleep and ultra-deep sleep states, respectively. </w:t>
      </w:r>
    </w:p>
    <w:p w14:paraId="29036DE9" w14:textId="6CAD0819" w:rsidR="00F413CA" w:rsidRDefault="00D86BE4" w:rsidP="009B4A1E">
      <w:pPr>
        <w:rPr>
          <w:lang w:eastAsia="ja-JP"/>
        </w:rPr>
      </w:pPr>
      <w:r>
        <w:rPr>
          <w:noProof/>
        </w:rPr>
        <mc:AlternateContent>
          <mc:Choice Requires="wpc">
            <w:drawing>
              <wp:inline distT="0" distB="0" distL="0" distR="0" wp14:anchorId="451C862B" wp14:editId="41FCFE49">
                <wp:extent cx="6123940" cy="2085611"/>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 name="Rectangle 12"/>
                        <wps:cNvSpPr/>
                        <wps:spPr>
                          <a:xfrm rot="16200000">
                            <a:off x="161850" y="1050151"/>
                            <a:ext cx="663282" cy="219766"/>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67B8F30E" w14:textId="77777777" w:rsidR="00D86BE4" w:rsidRPr="00D7188E" w:rsidRDefault="00D86BE4" w:rsidP="00D86BE4">
                              <w:pPr>
                                <w:spacing w:after="0"/>
                                <w:jc w:val="center"/>
                                <w:rPr>
                                  <w:color w:val="000000" w:themeColor="text1"/>
                                  <w:sz w:val="16"/>
                                  <w:szCs w:val="16"/>
                                </w:rPr>
                              </w:pPr>
                              <w:r w:rsidRPr="00D7188E">
                                <w:rPr>
                                  <w:color w:val="000000" w:themeColor="text1"/>
                                  <w:sz w:val="16"/>
                                  <w:szCs w:val="16"/>
                                </w:rPr>
                                <w:t>SSB Sync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 name="Rectangle 13"/>
                        <wps:cNvSpPr/>
                        <wps:spPr>
                          <a:xfrm rot="16200000">
                            <a:off x="875894" y="1057472"/>
                            <a:ext cx="671989" cy="195721"/>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75A88B66" w14:textId="77777777" w:rsidR="00D86BE4" w:rsidRPr="00D7188E" w:rsidRDefault="00D86BE4" w:rsidP="00D86BE4">
                              <w:pPr>
                                <w:spacing w:after="0"/>
                                <w:jc w:val="center"/>
                                <w:rPr>
                                  <w:color w:val="000000"/>
                                  <w:sz w:val="16"/>
                                  <w:szCs w:val="16"/>
                                </w:rPr>
                              </w:pPr>
                              <w:r w:rsidRPr="00D7188E">
                                <w:rPr>
                                  <w:color w:val="000000"/>
                                  <w:sz w:val="16"/>
                                  <w:szCs w:val="16"/>
                                </w:rPr>
                                <w:t>Paging</w:t>
                              </w:r>
                              <w:r>
                                <w:rPr>
                                  <w:color w:val="000000"/>
                                  <w:sz w:val="16"/>
                                  <w:szCs w:val="16"/>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Rectangle 14"/>
                        <wps:cNvSpPr/>
                        <wps:spPr>
                          <a:xfrm rot="16200000">
                            <a:off x="2696683" y="1064081"/>
                            <a:ext cx="672853" cy="173074"/>
                          </a:xfrm>
                          <a:prstGeom prst="rect">
                            <a:avLst/>
                          </a:prstGeom>
                          <a:solidFill>
                            <a:schemeClr val="bg1">
                              <a:lumMod val="75000"/>
                            </a:schemeClr>
                          </a:solidFill>
                          <a:ln w="12700" cap="flat" cmpd="sng" algn="ctr">
                            <a:solidFill>
                              <a:schemeClr val="tx1"/>
                            </a:solidFill>
                            <a:prstDash val="solid"/>
                          </a:ln>
                          <a:effectLst/>
                        </wps:spPr>
                        <wps:txbx>
                          <w:txbxContent>
                            <w:p w14:paraId="286D08A9" w14:textId="17863760" w:rsidR="00D86BE4" w:rsidRPr="00D7188E" w:rsidRDefault="005F7B27" w:rsidP="00D86BE4">
                              <w:pPr>
                                <w:spacing w:after="0"/>
                                <w:jc w:val="center"/>
                                <w:rPr>
                                  <w:color w:val="000000"/>
                                  <w:sz w:val="16"/>
                                  <w:szCs w:val="16"/>
                                </w:rPr>
                              </w:pPr>
                              <w:r>
                                <w:rPr>
                                  <w:color w:val="000000"/>
                                  <w:sz w:val="16"/>
                                  <w:szCs w:val="16"/>
                                </w:rPr>
                                <w:t>P</w:t>
                              </w:r>
                              <w:r w:rsidR="00D86BE4" w:rsidRPr="00D7188E">
                                <w:rPr>
                                  <w:color w:val="000000"/>
                                  <w:sz w:val="16"/>
                                  <w:szCs w:val="16"/>
                                </w:rPr>
                                <w:t>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Straight Connector 15"/>
                        <wps:cNvCnPr/>
                        <wps:spPr>
                          <a:xfrm flipV="1">
                            <a:off x="164454" y="1474616"/>
                            <a:ext cx="5419223" cy="19207"/>
                          </a:xfrm>
                          <a:prstGeom prst="line">
                            <a:avLst/>
                          </a:prstGeom>
                          <a:noFill/>
                          <a:ln w="6350" cap="flat" cmpd="sng" algn="ctr">
                            <a:solidFill>
                              <a:sysClr val="windowText" lastClr="000000"/>
                            </a:solidFill>
                            <a:prstDash val="solid"/>
                            <a:tailEnd type="stealth"/>
                          </a:ln>
                          <a:effectLst/>
                        </wps:spPr>
                        <wps:bodyPr/>
                      </wps:wsp>
                      <wps:wsp>
                        <wps:cNvPr id="16" name="Text Box 16"/>
                        <wps:cNvSpPr txBox="1"/>
                        <wps:spPr>
                          <a:xfrm>
                            <a:off x="653378" y="1037628"/>
                            <a:ext cx="415290" cy="334979"/>
                          </a:xfrm>
                          <a:prstGeom prst="rect">
                            <a:avLst/>
                          </a:prstGeom>
                          <a:noFill/>
                          <a:ln w="6350">
                            <a:noFill/>
                          </a:ln>
                        </wps:spPr>
                        <wps:txbx>
                          <w:txbxContent>
                            <w:p w14:paraId="56311B76" w14:textId="77777777" w:rsidR="00D86BE4" w:rsidRPr="00534BBA" w:rsidRDefault="00D86BE4" w:rsidP="00D86BE4">
                              <w:pPr>
                                <w:spacing w:after="0"/>
                                <w:rPr>
                                  <w:sz w:val="16"/>
                                  <w:szCs w:val="16"/>
                                </w:rPr>
                              </w:pPr>
                              <w:r w:rsidRPr="00534BBA">
                                <w:rPr>
                                  <w:sz w:val="16"/>
                                  <w:szCs w:val="16"/>
                                </w:rPr>
                                <w:t xml:space="preserve">Light </w:t>
                              </w:r>
                            </w:p>
                            <w:p w14:paraId="34F75C5A" w14:textId="77777777" w:rsidR="00D86BE4" w:rsidRPr="00534BBA" w:rsidRDefault="00D86BE4" w:rsidP="00D86BE4">
                              <w:pPr>
                                <w:spacing w:after="0"/>
                                <w:rPr>
                                  <w:sz w:val="16"/>
                                  <w:szCs w:val="16"/>
                                </w:rPr>
                              </w:pPr>
                              <w:r w:rsidRPr="00534BBA">
                                <w:rPr>
                                  <w:sz w:val="16"/>
                                  <w:szCs w:val="16"/>
                                </w:rPr>
                                <w:t>Sleep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Text Box 46"/>
                        <wps:cNvSpPr txBox="1"/>
                        <wps:spPr>
                          <a:xfrm>
                            <a:off x="1359536" y="1028223"/>
                            <a:ext cx="415290" cy="331521"/>
                          </a:xfrm>
                          <a:prstGeom prst="rect">
                            <a:avLst/>
                          </a:prstGeom>
                          <a:noFill/>
                          <a:ln w="6350">
                            <a:noFill/>
                          </a:ln>
                        </wps:spPr>
                        <wps:txbx>
                          <w:txbxContent>
                            <w:p w14:paraId="35E1B036" w14:textId="77777777" w:rsidR="00D86BE4" w:rsidRDefault="00D86BE4" w:rsidP="00D86BE4">
                              <w:pPr>
                                <w:spacing w:after="0"/>
                                <w:rPr>
                                  <w:sz w:val="16"/>
                                  <w:szCs w:val="16"/>
                                </w:rPr>
                              </w:pPr>
                              <w:r>
                                <w:rPr>
                                  <w:sz w:val="16"/>
                                  <w:szCs w:val="16"/>
                                </w:rPr>
                                <w:t xml:space="preserve">Light </w:t>
                              </w:r>
                            </w:p>
                            <w:p w14:paraId="2E31C6B5" w14:textId="77777777" w:rsidR="00D86BE4" w:rsidRDefault="00D86BE4" w:rsidP="00D86BE4">
                              <w:pPr>
                                <w:spacing w:after="0"/>
                                <w:rPr>
                                  <w:sz w:val="16"/>
                                  <w:szCs w:val="16"/>
                                </w:rPr>
                              </w:pPr>
                              <w:r>
                                <w:rPr>
                                  <w:sz w:val="16"/>
                                  <w:szCs w:val="16"/>
                                </w:rPr>
                                <w:t>Sleep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 name="Rectangle 18"/>
                        <wps:cNvSpPr/>
                        <wps:spPr>
                          <a:xfrm>
                            <a:off x="1812926" y="941764"/>
                            <a:ext cx="662940" cy="539750"/>
                          </a:xfrm>
                          <a:prstGeom prst="rect">
                            <a:avLst/>
                          </a:prstGeom>
                          <a:solidFill>
                            <a:sysClr val="window" lastClr="FFFFFF"/>
                          </a:solidFill>
                          <a:ln w="9525" cap="flat" cmpd="sng" algn="ctr">
                            <a:solidFill>
                              <a:sysClr val="windowText" lastClr="000000"/>
                            </a:solidFill>
                            <a:prstDash val="dashDot"/>
                          </a:ln>
                          <a:effectLst/>
                        </wps:spPr>
                        <wps:txbx>
                          <w:txbxContent>
                            <w:p w14:paraId="258B47C6" w14:textId="77777777" w:rsidR="00D86BE4" w:rsidRDefault="00D86BE4" w:rsidP="006C5DD7">
                              <w:pPr>
                                <w:spacing w:after="0"/>
                                <w:jc w:val="center"/>
                                <w:rPr>
                                  <w:color w:val="000000"/>
                                  <w:sz w:val="16"/>
                                  <w:szCs w:val="16"/>
                                </w:rPr>
                              </w:pPr>
                              <w:r>
                                <w:rPr>
                                  <w:color w:val="000000"/>
                                  <w:sz w:val="16"/>
                                  <w:szCs w:val="16"/>
                                </w:rPr>
                                <w:t xml:space="preserve">RA-SDT </w:t>
                              </w:r>
                            </w:p>
                            <w:p w14:paraId="6B4D327F" w14:textId="77777777" w:rsidR="00D86BE4" w:rsidRDefault="00D86BE4" w:rsidP="00D86BE4">
                              <w:pPr>
                                <w:jc w:val="center"/>
                                <w:rPr>
                                  <w:color w:val="000000"/>
                                  <w:sz w:val="16"/>
                                  <w:szCs w:val="16"/>
                                </w:rPr>
                              </w:pPr>
                              <w:r>
                                <w:rPr>
                                  <w:color w:val="000000"/>
                                  <w:sz w:val="16"/>
                                  <w:szCs w:val="16"/>
                                </w:rPr>
                                <w:t>(SRS re-configuration)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Text Box 46"/>
                        <wps:cNvSpPr txBox="1"/>
                        <wps:spPr>
                          <a:xfrm>
                            <a:off x="2497150" y="1031680"/>
                            <a:ext cx="415290" cy="331470"/>
                          </a:xfrm>
                          <a:prstGeom prst="rect">
                            <a:avLst/>
                          </a:prstGeom>
                          <a:noFill/>
                          <a:ln w="6350">
                            <a:noFill/>
                          </a:ln>
                        </wps:spPr>
                        <wps:txbx>
                          <w:txbxContent>
                            <w:p w14:paraId="3F064CDF" w14:textId="7736C163" w:rsidR="00D86BE4" w:rsidRDefault="005F7B27" w:rsidP="00D86BE4">
                              <w:pPr>
                                <w:spacing w:after="0"/>
                                <w:rPr>
                                  <w:sz w:val="16"/>
                                  <w:szCs w:val="16"/>
                                </w:rPr>
                              </w:pPr>
                              <w:r>
                                <w:rPr>
                                  <w:sz w:val="16"/>
                                  <w:szCs w:val="16"/>
                                </w:rPr>
                                <w:t>Deep</w:t>
                              </w:r>
                              <w:r w:rsidR="00D86BE4">
                                <w:rPr>
                                  <w:sz w:val="16"/>
                                  <w:szCs w:val="16"/>
                                </w:rPr>
                                <w:t xml:space="preserve"> </w:t>
                              </w:r>
                            </w:p>
                            <w:p w14:paraId="6FBFE545" w14:textId="77777777" w:rsidR="00D86BE4" w:rsidRDefault="00D86BE4" w:rsidP="00D86BE4">
                              <w:pPr>
                                <w:spacing w:after="0"/>
                                <w:rPr>
                                  <w:sz w:val="16"/>
                                  <w:szCs w:val="16"/>
                                </w:rPr>
                              </w:pPr>
                              <w:r>
                                <w:rPr>
                                  <w:sz w:val="16"/>
                                  <w:szCs w:val="16"/>
                                </w:rPr>
                                <w:t>Sleep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0" name="Text Box 46"/>
                        <wps:cNvSpPr txBox="1"/>
                        <wps:spPr>
                          <a:xfrm>
                            <a:off x="385227" y="1490336"/>
                            <a:ext cx="201295" cy="200660"/>
                          </a:xfrm>
                          <a:prstGeom prst="rect">
                            <a:avLst/>
                          </a:prstGeom>
                          <a:noFill/>
                          <a:ln w="6350">
                            <a:noFill/>
                          </a:ln>
                        </wps:spPr>
                        <wps:txbx>
                          <w:txbxContent>
                            <w:p w14:paraId="2B5D71AA" w14:textId="77777777" w:rsidR="00D86BE4" w:rsidRDefault="00D86BE4" w:rsidP="00D86BE4">
                              <w:pPr>
                                <w:rPr>
                                  <w:sz w:val="16"/>
                                  <w:szCs w:val="16"/>
                                </w:rPr>
                              </w:pPr>
                              <w:r>
                                <w:rPr>
                                  <w:sz w:val="16"/>
                                  <w:szCs w:val="16"/>
                                </w:rPr>
                                <w:t>2 ms</w:t>
                              </w:r>
                            </w:p>
                          </w:txbxContent>
                        </wps:txbx>
                        <wps:bodyPr rot="0" spcFirstLastPara="0" vert="horz" wrap="none" lIns="0" tIns="0" rIns="0" bIns="0" numCol="1" spcCol="0" rtlCol="0" fromWordArt="0" anchor="t" anchorCtr="0" forceAA="0" compatLnSpc="1">
                          <a:prstTxWarp prst="textNoShape">
                            <a:avLst/>
                          </a:prstTxWarp>
                          <a:noAutofit/>
                        </wps:bodyPr>
                      </wps:wsp>
                      <wps:wsp>
                        <wps:cNvPr id="21" name="Text Box 46"/>
                        <wps:cNvSpPr txBox="1"/>
                        <wps:spPr>
                          <a:xfrm>
                            <a:off x="1104978" y="1499389"/>
                            <a:ext cx="201295" cy="200660"/>
                          </a:xfrm>
                          <a:prstGeom prst="rect">
                            <a:avLst/>
                          </a:prstGeom>
                          <a:noFill/>
                          <a:ln w="6350">
                            <a:noFill/>
                          </a:ln>
                        </wps:spPr>
                        <wps:txbx>
                          <w:txbxContent>
                            <w:p w14:paraId="7D0AA355" w14:textId="77777777" w:rsidR="00D86BE4" w:rsidRDefault="00D86BE4" w:rsidP="00D86BE4">
                              <w:pPr>
                                <w:rPr>
                                  <w:sz w:val="16"/>
                                  <w:szCs w:val="16"/>
                                </w:rPr>
                              </w:pPr>
                              <w:r>
                                <w:rPr>
                                  <w:sz w:val="16"/>
                                  <w:szCs w:val="16"/>
                                </w:rPr>
                                <w:t>2 ms</w:t>
                              </w:r>
                            </w:p>
                          </w:txbxContent>
                        </wps:txbx>
                        <wps:bodyPr rot="0" spcFirstLastPara="0" vert="horz" wrap="none" lIns="0" tIns="0" rIns="0" bIns="0" numCol="1" spcCol="0" rtlCol="0" fromWordArt="0" anchor="t" anchorCtr="0" forceAA="0" compatLnSpc="1">
                          <a:prstTxWarp prst="textNoShape">
                            <a:avLst/>
                          </a:prstTxWarp>
                          <a:noAutofit/>
                        </wps:bodyPr>
                      </wps:wsp>
                      <wps:wsp>
                        <wps:cNvPr id="22" name="Text Box 46"/>
                        <wps:cNvSpPr txBox="1"/>
                        <wps:spPr>
                          <a:xfrm>
                            <a:off x="2908448" y="1496209"/>
                            <a:ext cx="277495" cy="200660"/>
                          </a:xfrm>
                          <a:prstGeom prst="rect">
                            <a:avLst/>
                          </a:prstGeom>
                          <a:noFill/>
                          <a:ln w="6350">
                            <a:noFill/>
                          </a:ln>
                        </wps:spPr>
                        <wps:txbx>
                          <w:txbxContent>
                            <w:p w14:paraId="69EC3E2A" w14:textId="77777777" w:rsidR="00D86BE4" w:rsidRDefault="00D86BE4" w:rsidP="00D86BE4">
                              <w:pPr>
                                <w:rPr>
                                  <w:sz w:val="16"/>
                                  <w:szCs w:val="16"/>
                                </w:rPr>
                              </w:pPr>
                              <w:r>
                                <w:rPr>
                                  <w:sz w:val="16"/>
                                  <w:szCs w:val="16"/>
                                </w:rPr>
                                <w:t>0.5 ms</w:t>
                              </w:r>
                            </w:p>
                          </w:txbxContent>
                        </wps:txbx>
                        <wps:bodyPr rot="0" spcFirstLastPara="0" vert="horz" wrap="none" lIns="0" tIns="0" rIns="0" bIns="0" numCol="1" spcCol="0" rtlCol="0" fromWordArt="0" anchor="t" anchorCtr="0" forceAA="0" compatLnSpc="1">
                          <a:prstTxWarp prst="textNoShape">
                            <a:avLst/>
                          </a:prstTxWarp>
                          <a:noAutofit/>
                        </wps:bodyPr>
                      </wps:wsp>
                      <wps:wsp>
                        <wps:cNvPr id="23" name="Text Box 46"/>
                        <wps:cNvSpPr txBox="1"/>
                        <wps:spPr>
                          <a:xfrm>
                            <a:off x="5612574" y="1416868"/>
                            <a:ext cx="220980" cy="200660"/>
                          </a:xfrm>
                          <a:prstGeom prst="rect">
                            <a:avLst/>
                          </a:prstGeom>
                          <a:noFill/>
                          <a:ln w="6350">
                            <a:noFill/>
                          </a:ln>
                        </wps:spPr>
                        <wps:txbx>
                          <w:txbxContent>
                            <w:p w14:paraId="2243A789" w14:textId="77777777" w:rsidR="00D86BE4" w:rsidRDefault="00D86BE4" w:rsidP="00D86BE4">
                              <w:pPr>
                                <w:rPr>
                                  <w:sz w:val="16"/>
                                  <w:szCs w:val="16"/>
                                </w:rPr>
                              </w:pPr>
                              <w:r>
                                <w:rPr>
                                  <w:sz w:val="16"/>
                                  <w:szCs w:val="16"/>
                                </w:rPr>
                                <w:t xml:space="preserve">Time </w:t>
                              </w:r>
                            </w:p>
                          </w:txbxContent>
                        </wps:txbx>
                        <wps:bodyPr rot="0" spcFirstLastPara="0" vert="horz" wrap="none" lIns="0" tIns="0" rIns="0" bIns="0" numCol="1" spcCol="0" rtlCol="0" fromWordArt="0" anchor="t" anchorCtr="0" forceAA="0" compatLnSpc="1">
                          <a:prstTxWarp prst="textNoShape">
                            <a:avLst/>
                          </a:prstTxWarp>
                          <a:noAutofit/>
                        </wps:bodyPr>
                      </wps:wsp>
                      <wps:wsp>
                        <wps:cNvPr id="24" name="Text Box 46"/>
                        <wps:cNvSpPr txBox="1"/>
                        <wps:spPr>
                          <a:xfrm>
                            <a:off x="751890" y="1347900"/>
                            <a:ext cx="201295" cy="200660"/>
                          </a:xfrm>
                          <a:prstGeom prst="rect">
                            <a:avLst/>
                          </a:prstGeom>
                          <a:noFill/>
                          <a:ln w="6350">
                            <a:noFill/>
                          </a:ln>
                        </wps:spPr>
                        <wps:txbx>
                          <w:txbxContent>
                            <w:p w14:paraId="5AA98A26" w14:textId="77777777" w:rsidR="00D86BE4" w:rsidRDefault="00D86BE4" w:rsidP="00D86BE4">
                              <w:pPr>
                                <w:rPr>
                                  <w:sz w:val="16"/>
                                  <w:szCs w:val="16"/>
                                </w:rPr>
                              </w:pPr>
                              <w:r>
                                <w:rPr>
                                  <w:sz w:val="16"/>
                                  <w:szCs w:val="16"/>
                                </w:rPr>
                                <w:t>4 ms</w:t>
                              </w:r>
                            </w:p>
                          </w:txbxContent>
                        </wps:txbx>
                        <wps:bodyPr rot="0" spcFirstLastPara="0" vert="horz" wrap="none" lIns="0" tIns="0" rIns="0" bIns="0" numCol="1" spcCol="0" rtlCol="0" fromWordArt="0" anchor="t" anchorCtr="0" forceAA="0" compatLnSpc="1">
                          <a:prstTxWarp prst="textNoShape">
                            <a:avLst/>
                          </a:prstTxWarp>
                          <a:noAutofit/>
                        </wps:bodyPr>
                      </wps:wsp>
                      <wps:wsp>
                        <wps:cNvPr id="25" name="Text Box 46"/>
                        <wps:cNvSpPr txBox="1"/>
                        <wps:spPr>
                          <a:xfrm>
                            <a:off x="1448997" y="1343369"/>
                            <a:ext cx="201295" cy="200660"/>
                          </a:xfrm>
                          <a:prstGeom prst="rect">
                            <a:avLst/>
                          </a:prstGeom>
                          <a:noFill/>
                          <a:ln w="6350">
                            <a:noFill/>
                          </a:ln>
                        </wps:spPr>
                        <wps:txbx>
                          <w:txbxContent>
                            <w:p w14:paraId="01FEFF0E" w14:textId="77777777" w:rsidR="00D86BE4" w:rsidRDefault="00D86BE4" w:rsidP="00D86BE4">
                              <w:pPr>
                                <w:rPr>
                                  <w:sz w:val="16"/>
                                  <w:szCs w:val="16"/>
                                </w:rPr>
                              </w:pPr>
                              <w:r>
                                <w:rPr>
                                  <w:sz w:val="16"/>
                                  <w:szCs w:val="16"/>
                                </w:rPr>
                                <w:t>4 ms</w:t>
                              </w:r>
                            </w:p>
                          </w:txbxContent>
                        </wps:txbx>
                        <wps:bodyPr rot="0" spcFirstLastPara="0" vert="horz" wrap="none" lIns="0" tIns="0" rIns="0" bIns="0" numCol="1" spcCol="0" rtlCol="0" fromWordArt="0" anchor="t" anchorCtr="0" forceAA="0" compatLnSpc="1">
                          <a:prstTxWarp prst="textNoShape">
                            <a:avLst/>
                          </a:prstTxWarp>
                          <a:noAutofit/>
                        </wps:bodyPr>
                      </wps:wsp>
                      <wps:wsp>
                        <wps:cNvPr id="27" name="Text Box 46"/>
                        <wps:cNvSpPr txBox="1"/>
                        <wps:spPr>
                          <a:xfrm>
                            <a:off x="4854044" y="992219"/>
                            <a:ext cx="415290" cy="386297"/>
                          </a:xfrm>
                          <a:prstGeom prst="rect">
                            <a:avLst/>
                          </a:prstGeom>
                          <a:noFill/>
                          <a:ln w="6350">
                            <a:noFill/>
                          </a:ln>
                        </wps:spPr>
                        <wps:txbx>
                          <w:txbxContent>
                            <w:p w14:paraId="3924ED77" w14:textId="77777777" w:rsidR="00612714" w:rsidRDefault="00D86BE4" w:rsidP="00D86BE4">
                              <w:pPr>
                                <w:spacing w:after="0"/>
                                <w:rPr>
                                  <w:sz w:val="16"/>
                                  <w:szCs w:val="16"/>
                                </w:rPr>
                              </w:pPr>
                              <w:r>
                                <w:rPr>
                                  <w:sz w:val="16"/>
                                  <w:szCs w:val="16"/>
                                </w:rPr>
                                <w:t xml:space="preserve">Deep </w:t>
                              </w:r>
                            </w:p>
                            <w:p w14:paraId="54889808" w14:textId="4AF1CBD1" w:rsidR="00D86BE4" w:rsidRDefault="00D86BE4" w:rsidP="00D86BE4">
                              <w:pPr>
                                <w:spacing w:after="0"/>
                                <w:rPr>
                                  <w:sz w:val="16"/>
                                  <w:szCs w:val="16"/>
                                </w:rPr>
                              </w:pPr>
                              <w:r>
                                <w:rPr>
                                  <w:sz w:val="16"/>
                                  <w:szCs w:val="16"/>
                                </w:rPr>
                                <w:t>Sleep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8" name="Straight Connector 28"/>
                        <wps:cNvCnPr/>
                        <wps:spPr>
                          <a:xfrm>
                            <a:off x="385679" y="116910"/>
                            <a:ext cx="0" cy="1372386"/>
                          </a:xfrm>
                          <a:prstGeom prst="line">
                            <a:avLst/>
                          </a:prstGeom>
                          <a:noFill/>
                          <a:ln w="6350" cap="flat" cmpd="sng" algn="ctr">
                            <a:solidFill>
                              <a:sysClr val="windowText" lastClr="000000"/>
                            </a:solidFill>
                            <a:prstDash val="sysDash"/>
                            <a:tailEnd type="none"/>
                          </a:ln>
                          <a:effectLst/>
                        </wps:spPr>
                        <wps:bodyPr/>
                      </wps:wsp>
                      <wps:wsp>
                        <wps:cNvPr id="29" name="Straight Connector 29"/>
                        <wps:cNvCnPr/>
                        <wps:spPr>
                          <a:xfrm>
                            <a:off x="5271483" y="113128"/>
                            <a:ext cx="0" cy="1372235"/>
                          </a:xfrm>
                          <a:prstGeom prst="line">
                            <a:avLst/>
                          </a:prstGeom>
                          <a:noFill/>
                          <a:ln w="6350" cap="flat" cmpd="sng" algn="ctr">
                            <a:solidFill>
                              <a:sysClr val="windowText" lastClr="000000"/>
                            </a:solidFill>
                            <a:prstDash val="sysDash"/>
                            <a:tailEnd type="none"/>
                          </a:ln>
                          <a:effectLst/>
                        </wps:spPr>
                        <wps:bodyPr/>
                      </wps:wsp>
                      <wps:wsp>
                        <wps:cNvPr id="30" name="Straight Connector 30"/>
                        <wps:cNvCnPr/>
                        <wps:spPr>
                          <a:xfrm flipV="1">
                            <a:off x="373542" y="178966"/>
                            <a:ext cx="4897430" cy="21424"/>
                          </a:xfrm>
                          <a:prstGeom prst="line">
                            <a:avLst/>
                          </a:prstGeom>
                          <a:noFill/>
                          <a:ln w="6350" cap="flat" cmpd="sng" algn="ctr">
                            <a:solidFill>
                              <a:sysClr val="windowText" lastClr="000000"/>
                            </a:solidFill>
                            <a:prstDash val="solid"/>
                            <a:headEnd type="stealth" w="sm" len="med"/>
                            <a:tailEnd type="stealth" w="sm" len="med"/>
                          </a:ln>
                          <a:effectLst/>
                        </wps:spPr>
                        <wps:bodyPr/>
                      </wps:wsp>
                      <wps:wsp>
                        <wps:cNvPr id="31" name="Text Box 46"/>
                        <wps:cNvSpPr txBox="1"/>
                        <wps:spPr>
                          <a:xfrm>
                            <a:off x="2086742" y="75578"/>
                            <a:ext cx="1285240" cy="224790"/>
                          </a:xfrm>
                          <a:prstGeom prst="rect">
                            <a:avLst/>
                          </a:prstGeom>
                          <a:solidFill>
                            <a:prstClr val="white"/>
                          </a:solidFill>
                          <a:ln w="6350">
                            <a:noFill/>
                          </a:ln>
                        </wps:spPr>
                        <wps:txbx>
                          <w:txbxContent>
                            <w:p w14:paraId="264390E3" w14:textId="77777777" w:rsidR="00D86BE4" w:rsidRDefault="00D86BE4" w:rsidP="00D86BE4">
                              <w:pPr>
                                <w:spacing w:after="0"/>
                                <w:rPr>
                                  <w:sz w:val="16"/>
                                  <w:szCs w:val="16"/>
                                </w:rPr>
                              </w:pPr>
                              <w:r>
                                <w:rPr>
                                  <w:sz w:val="16"/>
                                  <w:szCs w:val="16"/>
                                </w:rPr>
                                <w:t xml:space="preserve">One </w:t>
                              </w:r>
                              <w:proofErr w:type="spellStart"/>
                              <w:r>
                                <w:rPr>
                                  <w:sz w:val="16"/>
                                  <w:szCs w:val="16"/>
                                </w:rPr>
                                <w:t>eDRX</w:t>
                              </w:r>
                              <w:proofErr w:type="spellEnd"/>
                              <w:r>
                                <w:rPr>
                                  <w:sz w:val="16"/>
                                  <w:szCs w:val="16"/>
                                </w:rPr>
                                <w:t xml:space="preserve"> cycle = 20.48 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2" name="Rectangle 132"/>
                        <wps:cNvSpPr/>
                        <wps:spPr>
                          <a:xfrm>
                            <a:off x="248742" y="1796340"/>
                            <a:ext cx="440190" cy="156410"/>
                          </a:xfrm>
                          <a:prstGeom prst="rect">
                            <a:avLst/>
                          </a:prstGeom>
                          <a:solidFill>
                            <a:srgbClr val="FFFF00"/>
                          </a:solidFill>
                          <a:ln w="12700" cap="flat" cmpd="sng" algn="ctr">
                            <a:solidFill>
                              <a:srgbClr val="A50021"/>
                            </a:solidFill>
                            <a:prstDash val="solid"/>
                          </a:ln>
                          <a:effectLst/>
                        </wps:spPr>
                        <wps:txbx>
                          <w:txbxContent>
                            <w:p w14:paraId="58CE6D3D" w14:textId="77777777" w:rsidR="00D86BE4" w:rsidRDefault="00D86BE4" w:rsidP="00D86BE4">
                              <w:pPr>
                                <w:jc w:val="center"/>
                                <w:rPr>
                                  <w:color w:val="000000"/>
                                  <w:sz w:val="16"/>
                                  <w:szCs w:val="16"/>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33" name="Rectangle 133"/>
                        <wps:cNvSpPr/>
                        <wps:spPr>
                          <a:xfrm>
                            <a:off x="2087672" y="1800515"/>
                            <a:ext cx="434195" cy="152235"/>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2AA95CE5" w14:textId="77777777" w:rsidR="00D86BE4" w:rsidRDefault="00D86BE4" w:rsidP="00D86BE4">
                              <w:pPr>
                                <w:rPr>
                                  <w:color w:val="000000"/>
                                  <w:sz w:val="16"/>
                                  <w:szCs w:val="16"/>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34" name="Text Box 46"/>
                        <wps:cNvSpPr txBox="1"/>
                        <wps:spPr>
                          <a:xfrm>
                            <a:off x="688959" y="1756969"/>
                            <a:ext cx="471805" cy="220833"/>
                          </a:xfrm>
                          <a:prstGeom prst="rect">
                            <a:avLst/>
                          </a:prstGeom>
                          <a:noFill/>
                          <a:ln w="6350">
                            <a:noFill/>
                          </a:ln>
                        </wps:spPr>
                        <wps:txbx>
                          <w:txbxContent>
                            <w:p w14:paraId="26CB7E58" w14:textId="77777777" w:rsidR="00D86BE4" w:rsidRDefault="00D86BE4" w:rsidP="00D86BE4">
                              <w:pPr>
                                <w:spacing w:after="0"/>
                                <w:rPr>
                                  <w:sz w:val="16"/>
                                  <w:szCs w:val="16"/>
                                </w:rPr>
                              </w:pPr>
                              <w:r>
                                <w:rPr>
                                  <w:sz w:val="16"/>
                                  <w:szCs w:val="16"/>
                                </w:rPr>
                                <w:t>Uplink</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5" name="Text Box 46"/>
                        <wps:cNvSpPr txBox="1"/>
                        <wps:spPr>
                          <a:xfrm>
                            <a:off x="2538435" y="1773671"/>
                            <a:ext cx="596265" cy="220345"/>
                          </a:xfrm>
                          <a:prstGeom prst="rect">
                            <a:avLst/>
                          </a:prstGeom>
                          <a:noFill/>
                          <a:ln w="6350">
                            <a:noFill/>
                          </a:ln>
                        </wps:spPr>
                        <wps:txbx>
                          <w:txbxContent>
                            <w:p w14:paraId="00259F07" w14:textId="77777777" w:rsidR="00D86BE4" w:rsidRDefault="00D86BE4" w:rsidP="00D86BE4">
                              <w:pPr>
                                <w:rPr>
                                  <w:sz w:val="16"/>
                                  <w:szCs w:val="16"/>
                                </w:rPr>
                              </w:pPr>
                              <w:r>
                                <w:rPr>
                                  <w:sz w:val="16"/>
                                  <w:szCs w:val="16"/>
                                </w:rPr>
                                <w:t>Downlink</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7" name="Straight Connector 137"/>
                        <wps:cNvCnPr/>
                        <wps:spPr>
                          <a:xfrm>
                            <a:off x="3115754" y="1330593"/>
                            <a:ext cx="458145" cy="0"/>
                          </a:xfrm>
                          <a:prstGeom prst="line">
                            <a:avLst/>
                          </a:prstGeom>
                          <a:noFill/>
                          <a:ln w="6350" cap="flat" cmpd="sng" algn="ctr">
                            <a:solidFill>
                              <a:sysClr val="windowText" lastClr="000000"/>
                            </a:solidFill>
                            <a:prstDash val="solid"/>
                            <a:headEnd type="stealth" w="sm" len="med"/>
                            <a:tailEnd type="stealth" w="sm" len="med"/>
                          </a:ln>
                          <a:effectLst/>
                        </wps:spPr>
                        <wps:bodyPr/>
                      </wps:wsp>
                      <wps:wsp>
                        <wps:cNvPr id="138" name="Straight Connector 138"/>
                        <wps:cNvCnPr/>
                        <wps:spPr>
                          <a:xfrm flipV="1">
                            <a:off x="2471012" y="1338706"/>
                            <a:ext cx="476060" cy="50"/>
                          </a:xfrm>
                          <a:prstGeom prst="line">
                            <a:avLst/>
                          </a:prstGeom>
                          <a:noFill/>
                          <a:ln w="6350" cap="flat" cmpd="sng" algn="ctr">
                            <a:solidFill>
                              <a:sysClr val="windowText" lastClr="000000"/>
                            </a:solidFill>
                            <a:prstDash val="solid"/>
                            <a:headEnd type="stealth" w="sm" len="med"/>
                            <a:tailEnd type="stealth" w="sm" len="med"/>
                          </a:ln>
                          <a:effectLst/>
                        </wps:spPr>
                        <wps:bodyPr/>
                      </wps:wsp>
                      <wps:wsp>
                        <wps:cNvPr id="139" name="Straight Connector 139"/>
                        <wps:cNvCnPr/>
                        <wps:spPr>
                          <a:xfrm flipV="1">
                            <a:off x="1314624" y="1350196"/>
                            <a:ext cx="498302" cy="46"/>
                          </a:xfrm>
                          <a:prstGeom prst="line">
                            <a:avLst/>
                          </a:prstGeom>
                          <a:noFill/>
                          <a:ln w="6350" cap="flat" cmpd="sng" algn="ctr">
                            <a:solidFill>
                              <a:sysClr val="windowText" lastClr="000000"/>
                            </a:solidFill>
                            <a:prstDash val="solid"/>
                            <a:headEnd type="stealth" w="sm" len="med"/>
                            <a:tailEnd type="stealth" w="sm" len="med"/>
                          </a:ln>
                          <a:effectLst/>
                        </wps:spPr>
                        <wps:bodyPr/>
                      </wps:wsp>
                      <wps:wsp>
                        <wps:cNvPr id="140" name="Straight Connector 140"/>
                        <wps:cNvCnPr/>
                        <wps:spPr>
                          <a:xfrm>
                            <a:off x="603364" y="1352722"/>
                            <a:ext cx="510673" cy="0"/>
                          </a:xfrm>
                          <a:prstGeom prst="line">
                            <a:avLst/>
                          </a:prstGeom>
                          <a:noFill/>
                          <a:ln w="6350" cap="flat" cmpd="sng" algn="ctr">
                            <a:solidFill>
                              <a:sysClr val="windowText" lastClr="000000"/>
                            </a:solidFill>
                            <a:prstDash val="solid"/>
                            <a:headEnd type="stealth" w="sm" len="med"/>
                            <a:tailEnd type="stealth" w="sm" len="med"/>
                          </a:ln>
                          <a:effectLst/>
                        </wps:spPr>
                        <wps:bodyPr/>
                      </wps:wsp>
                      <wps:wsp>
                        <wps:cNvPr id="159" name="Text Box 46"/>
                        <wps:cNvSpPr txBox="1"/>
                        <wps:spPr>
                          <a:xfrm>
                            <a:off x="1959371" y="1509275"/>
                            <a:ext cx="379095" cy="200025"/>
                          </a:xfrm>
                          <a:prstGeom prst="rect">
                            <a:avLst/>
                          </a:prstGeom>
                          <a:noFill/>
                          <a:ln w="6350">
                            <a:noFill/>
                          </a:ln>
                        </wps:spPr>
                        <wps:txbx>
                          <w:txbxContent>
                            <w:p w14:paraId="20341EDD" w14:textId="77777777" w:rsidR="00D86BE4" w:rsidRDefault="00D86BE4" w:rsidP="00D86BE4">
                              <w:pPr>
                                <w:spacing w:after="0"/>
                                <w:rPr>
                                  <w:sz w:val="16"/>
                                  <w:szCs w:val="16"/>
                                </w:rPr>
                              </w:pPr>
                              <w:r>
                                <w:rPr>
                                  <w:sz w:val="16"/>
                                  <w:szCs w:val="16"/>
                                </w:rPr>
                                <w:t>116.5 ms</w:t>
                              </w:r>
                            </w:p>
                          </w:txbxContent>
                        </wps:txbx>
                        <wps:bodyPr rot="0" spcFirstLastPara="0" vert="horz" wrap="none" lIns="0" tIns="0" rIns="0" bIns="0" numCol="1" spcCol="0" rtlCol="0" fromWordArt="0" anchor="t" anchorCtr="0" forceAA="0" compatLnSpc="1">
                          <a:prstTxWarp prst="textNoShape">
                            <a:avLst/>
                          </a:prstTxWarp>
                          <a:noAutofit/>
                        </wps:bodyPr>
                      </wps:wsp>
                      <wps:wsp>
                        <wps:cNvPr id="161" name="Rectangle 161"/>
                        <wps:cNvSpPr/>
                        <wps:spPr>
                          <a:xfrm rot="16200000">
                            <a:off x="3216276" y="953340"/>
                            <a:ext cx="880953" cy="172720"/>
                          </a:xfrm>
                          <a:prstGeom prst="rect">
                            <a:avLst/>
                          </a:prstGeom>
                          <a:solidFill>
                            <a:srgbClr val="FFFF00"/>
                          </a:solidFill>
                          <a:ln w="12700">
                            <a:solidFill>
                              <a:srgbClr val="A5002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712261" w14:textId="77777777" w:rsidR="006C5DD7" w:rsidRDefault="006C5DD7" w:rsidP="006C5DD7">
                              <w:pPr>
                                <w:spacing w:after="0"/>
                                <w:jc w:val="center"/>
                                <w:rPr>
                                  <w:color w:val="000000"/>
                                  <w:sz w:val="16"/>
                                  <w:szCs w:val="16"/>
                                </w:rPr>
                              </w:pPr>
                              <w:r>
                                <w:rPr>
                                  <w:color w:val="000000"/>
                                  <w:sz w:val="16"/>
                                  <w:szCs w:val="16"/>
                                </w:rP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2" name="Text Box 46"/>
                        <wps:cNvSpPr txBox="1"/>
                        <wps:spPr>
                          <a:xfrm>
                            <a:off x="3128711" y="1012615"/>
                            <a:ext cx="438150" cy="334010"/>
                          </a:xfrm>
                          <a:prstGeom prst="rect">
                            <a:avLst/>
                          </a:prstGeom>
                          <a:noFill/>
                          <a:ln w="6350">
                            <a:noFill/>
                          </a:ln>
                        </wps:spPr>
                        <wps:txbx>
                          <w:txbxContent>
                            <w:p w14:paraId="2338B277" w14:textId="77777777" w:rsidR="00A427B0" w:rsidRDefault="00A427B0" w:rsidP="00A427B0">
                              <w:pPr>
                                <w:spacing w:after="0"/>
                                <w:rPr>
                                  <w:sz w:val="16"/>
                                  <w:szCs w:val="16"/>
                                </w:rPr>
                              </w:pPr>
                              <w:r>
                                <w:rPr>
                                  <w:sz w:val="16"/>
                                  <w:szCs w:val="16"/>
                                </w:rPr>
                                <w:t xml:space="preserve">Micro </w:t>
                              </w:r>
                            </w:p>
                            <w:p w14:paraId="512335B4" w14:textId="77777777" w:rsidR="00A427B0" w:rsidRDefault="00A427B0" w:rsidP="00A427B0">
                              <w:pPr>
                                <w:spacing w:after="0"/>
                                <w:rPr>
                                  <w:sz w:val="16"/>
                                  <w:szCs w:val="16"/>
                                </w:rPr>
                              </w:pPr>
                              <w:r>
                                <w:rPr>
                                  <w:sz w:val="16"/>
                                  <w:szCs w:val="16"/>
                                </w:rPr>
                                <w:t>Sleep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3" name="Text Box 46"/>
                        <wps:cNvSpPr txBox="1"/>
                        <wps:spPr>
                          <a:xfrm>
                            <a:off x="3241788" y="1327727"/>
                            <a:ext cx="201295" cy="200025"/>
                          </a:xfrm>
                          <a:prstGeom prst="rect">
                            <a:avLst/>
                          </a:prstGeom>
                          <a:noFill/>
                          <a:ln w="6350">
                            <a:noFill/>
                          </a:ln>
                        </wps:spPr>
                        <wps:txbx>
                          <w:txbxContent>
                            <w:p w14:paraId="0EE625F8" w14:textId="54F38881" w:rsidR="00A427B0" w:rsidRDefault="00A427B0" w:rsidP="00A427B0">
                              <w:pPr>
                                <w:spacing w:after="0"/>
                                <w:rPr>
                                  <w:sz w:val="16"/>
                                  <w:szCs w:val="16"/>
                                </w:rPr>
                              </w:pPr>
                              <w:r>
                                <w:rPr>
                                  <w:sz w:val="16"/>
                                  <w:szCs w:val="16"/>
                                </w:rPr>
                                <w:t>5 ms</w:t>
                              </w:r>
                            </w:p>
                          </w:txbxContent>
                        </wps:txbx>
                        <wps:bodyPr rot="0" spcFirstLastPara="0" vert="horz" wrap="none" lIns="0" tIns="0" rIns="0" bIns="0" numCol="1" spcCol="0" rtlCol="0" fromWordArt="0" anchor="t" anchorCtr="0" forceAA="0" compatLnSpc="1">
                          <a:prstTxWarp prst="textNoShape">
                            <a:avLst/>
                          </a:prstTxWarp>
                          <a:noAutofit/>
                        </wps:bodyPr>
                      </wps:wsp>
                      <wps:wsp>
                        <wps:cNvPr id="164" name="Rectangle 164"/>
                        <wps:cNvSpPr/>
                        <wps:spPr>
                          <a:xfrm>
                            <a:off x="4172240" y="934866"/>
                            <a:ext cx="662305" cy="539750"/>
                          </a:xfrm>
                          <a:prstGeom prst="rect">
                            <a:avLst/>
                          </a:prstGeom>
                          <a:solidFill>
                            <a:sysClr val="window" lastClr="FFFFFF"/>
                          </a:solidFill>
                          <a:ln w="9525" cap="flat" cmpd="sng" algn="ctr">
                            <a:solidFill>
                              <a:sysClr val="windowText" lastClr="000000">
                                <a:alpha val="99000"/>
                              </a:sysClr>
                            </a:solidFill>
                            <a:prstDash val="lgDashDot"/>
                          </a:ln>
                          <a:effectLst/>
                        </wps:spPr>
                        <wps:txbx>
                          <w:txbxContent>
                            <w:p w14:paraId="07FBA3A5" w14:textId="77777777" w:rsidR="00612714" w:rsidRDefault="00612714" w:rsidP="007A6600">
                              <w:pPr>
                                <w:spacing w:after="0"/>
                                <w:jc w:val="center"/>
                                <w:rPr>
                                  <w:color w:val="000000"/>
                                  <w:sz w:val="16"/>
                                  <w:szCs w:val="16"/>
                                </w:rPr>
                              </w:pPr>
                              <w:r>
                                <w:rPr>
                                  <w:color w:val="000000"/>
                                  <w:sz w:val="16"/>
                                  <w:szCs w:val="16"/>
                                </w:rPr>
                                <w:t xml:space="preserve">RA-SDT </w:t>
                              </w:r>
                            </w:p>
                            <w:p w14:paraId="5BC19F3F" w14:textId="087ED259" w:rsidR="00612714" w:rsidRDefault="00612714" w:rsidP="00612714">
                              <w:pPr>
                                <w:jc w:val="center"/>
                                <w:rPr>
                                  <w:color w:val="000000"/>
                                  <w:sz w:val="16"/>
                                  <w:szCs w:val="16"/>
                                </w:rPr>
                              </w:pPr>
                              <w:r>
                                <w:rPr>
                                  <w:color w:val="000000"/>
                                  <w:sz w:val="16"/>
                                  <w:szCs w:val="16"/>
                                </w:rPr>
                                <w:t>(</w:t>
                              </w:r>
                              <w:r w:rsidR="007A6600">
                                <w:rPr>
                                  <w:color w:val="000000"/>
                                  <w:sz w:val="16"/>
                                  <w:szCs w:val="16"/>
                                </w:rPr>
                                <w:t>Measurement reporting</w:t>
                              </w:r>
                              <w:r>
                                <w:rPr>
                                  <w:color w:val="000000"/>
                                  <w:sz w:val="16"/>
                                  <w:szCs w:val="16"/>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5" name="Text Box 46"/>
                        <wps:cNvSpPr txBox="1"/>
                        <wps:spPr>
                          <a:xfrm>
                            <a:off x="3752002" y="1004899"/>
                            <a:ext cx="414655" cy="386080"/>
                          </a:xfrm>
                          <a:prstGeom prst="rect">
                            <a:avLst/>
                          </a:prstGeom>
                          <a:noFill/>
                          <a:ln w="6350">
                            <a:noFill/>
                          </a:ln>
                        </wps:spPr>
                        <wps:txbx>
                          <w:txbxContent>
                            <w:p w14:paraId="69D20408" w14:textId="77777777" w:rsidR="00612714" w:rsidRDefault="00612714" w:rsidP="00612714">
                              <w:pPr>
                                <w:spacing w:after="0"/>
                                <w:rPr>
                                  <w:sz w:val="16"/>
                                  <w:szCs w:val="16"/>
                                </w:rPr>
                              </w:pPr>
                              <w:r>
                                <w:rPr>
                                  <w:sz w:val="16"/>
                                  <w:szCs w:val="16"/>
                                </w:rPr>
                                <w:t xml:space="preserve">Deep </w:t>
                              </w:r>
                            </w:p>
                            <w:p w14:paraId="38F1920E" w14:textId="77777777" w:rsidR="00612714" w:rsidRDefault="00612714" w:rsidP="00612714">
                              <w:pPr>
                                <w:spacing w:after="0"/>
                                <w:rPr>
                                  <w:sz w:val="16"/>
                                  <w:szCs w:val="16"/>
                                </w:rPr>
                              </w:pPr>
                              <w:r>
                                <w:rPr>
                                  <w:sz w:val="16"/>
                                  <w:szCs w:val="16"/>
                                </w:rPr>
                                <w:t>Sleep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6" name="Straight Connector 166"/>
                        <wps:cNvCnPr/>
                        <wps:spPr>
                          <a:xfrm>
                            <a:off x="3736030" y="1328447"/>
                            <a:ext cx="436210" cy="1973"/>
                          </a:xfrm>
                          <a:prstGeom prst="line">
                            <a:avLst/>
                          </a:prstGeom>
                          <a:noFill/>
                          <a:ln w="6350" cap="flat" cmpd="sng" algn="ctr">
                            <a:solidFill>
                              <a:sysClr val="windowText" lastClr="000000"/>
                            </a:solidFill>
                            <a:prstDash val="solid"/>
                            <a:headEnd type="stealth" w="sm" len="med"/>
                            <a:tailEnd type="stealth" w="sm" len="med"/>
                          </a:ln>
                          <a:effectLst/>
                        </wps:spPr>
                        <wps:bodyPr/>
                      </wps:wsp>
                      <wps:wsp>
                        <wps:cNvPr id="167" name="Straight Connector 167"/>
                        <wps:cNvCnPr/>
                        <wps:spPr>
                          <a:xfrm flipV="1">
                            <a:off x="4833712" y="1323970"/>
                            <a:ext cx="435610" cy="635"/>
                          </a:xfrm>
                          <a:prstGeom prst="line">
                            <a:avLst/>
                          </a:prstGeom>
                          <a:noFill/>
                          <a:ln w="6350" cap="flat" cmpd="sng" algn="ctr">
                            <a:solidFill>
                              <a:sysClr val="windowText" lastClr="000000"/>
                            </a:solidFill>
                            <a:prstDash val="solid"/>
                            <a:headEnd type="stealth" w="sm" len="med"/>
                            <a:tailEnd type="stealth" w="sm" len="med"/>
                          </a:ln>
                          <a:effectLst/>
                        </wps:spPr>
                        <wps:bodyPr/>
                      </wps:wsp>
                      <wps:wsp>
                        <wps:cNvPr id="168" name="Text Box 46"/>
                        <wps:cNvSpPr txBox="1"/>
                        <wps:spPr>
                          <a:xfrm>
                            <a:off x="3518533" y="1494526"/>
                            <a:ext cx="277495" cy="200025"/>
                          </a:xfrm>
                          <a:prstGeom prst="rect">
                            <a:avLst/>
                          </a:prstGeom>
                          <a:noFill/>
                          <a:ln w="6350">
                            <a:noFill/>
                          </a:ln>
                        </wps:spPr>
                        <wps:txbx>
                          <w:txbxContent>
                            <w:p w14:paraId="6096C1FB" w14:textId="77777777" w:rsidR="00F76E6C" w:rsidRDefault="00F76E6C" w:rsidP="00F76E6C">
                              <w:pPr>
                                <w:spacing w:after="0"/>
                                <w:rPr>
                                  <w:sz w:val="16"/>
                                  <w:szCs w:val="16"/>
                                </w:rPr>
                              </w:pPr>
                              <w:r>
                                <w:rPr>
                                  <w:sz w:val="16"/>
                                  <w:szCs w:val="16"/>
                                </w:rPr>
                                <w:t>0.5 ms</w:t>
                              </w:r>
                            </w:p>
                          </w:txbxContent>
                        </wps:txbx>
                        <wps:bodyPr rot="0" spcFirstLastPara="0" vert="horz" wrap="none" lIns="0" tIns="0" rIns="0" bIns="0" numCol="1" spcCol="0" rtlCol="0" fromWordArt="0" anchor="t" anchorCtr="0" forceAA="0" compatLnSpc="1">
                          <a:prstTxWarp prst="textNoShape">
                            <a:avLst/>
                          </a:prstTxWarp>
                          <a:noAutofit/>
                        </wps:bodyPr>
                      </wps:wsp>
                      <wps:wsp>
                        <wps:cNvPr id="169" name="Text Box 46"/>
                        <wps:cNvSpPr txBox="1"/>
                        <wps:spPr>
                          <a:xfrm>
                            <a:off x="4390131" y="1490698"/>
                            <a:ext cx="328295" cy="199390"/>
                          </a:xfrm>
                          <a:prstGeom prst="rect">
                            <a:avLst/>
                          </a:prstGeom>
                          <a:noFill/>
                          <a:ln w="6350">
                            <a:noFill/>
                          </a:ln>
                        </wps:spPr>
                        <wps:txbx>
                          <w:txbxContent>
                            <w:p w14:paraId="6FCE5057" w14:textId="19E455DE" w:rsidR="008106F3" w:rsidRDefault="008106F3" w:rsidP="008106F3">
                              <w:pPr>
                                <w:spacing w:after="0"/>
                                <w:rPr>
                                  <w:sz w:val="16"/>
                                  <w:szCs w:val="16"/>
                                </w:rPr>
                              </w:pPr>
                              <w:r>
                                <w:rPr>
                                  <w:sz w:val="16"/>
                                  <w:szCs w:val="16"/>
                                </w:rPr>
                                <w:t>18.5 ms</w:t>
                              </w:r>
                            </w:p>
                          </w:txbxContent>
                        </wps:txbx>
                        <wps:bodyPr rot="0" spcFirstLastPara="0" vert="horz" wrap="none" lIns="0" tIns="0" rIns="0" bIns="0" numCol="1" spcCol="0" rtlCol="0" fromWordArt="0" anchor="t" anchorCtr="0" forceAA="0" compatLnSpc="1">
                          <a:prstTxWarp prst="textNoShape">
                            <a:avLst/>
                          </a:prstTxWarp>
                          <a:noAutofit/>
                        </wps:bodyPr>
                      </wps:wsp>
                    </wpc:wpc>
                  </a:graphicData>
                </a:graphic>
              </wp:inline>
            </w:drawing>
          </mc:Choice>
          <mc:Fallback>
            <w:pict>
              <v:group w14:anchorId="451C862B" id="Canvas 160" o:spid="_x0000_s1093" editas="canvas" style="width:482.2pt;height:164.2pt;mso-position-horizontal-relative:char;mso-position-vertical-relative:line" coordsize="61239,20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">
                <v:shape id="_x0000_s1094" type="#_x0000_t75" style="position:absolute;width:61239;height:20853;visibility:visible;mso-wrap-style:square" filled="t">
                  <v:fill o:detectmouseclick="t"/>
                  <v:path o:connecttype="none"/>
                </v:shape>
                <v:rect id="Rectangle 12" o:spid="_x0000_s1095" style="position:absolute;left:1618;top:10501;width:6633;height:21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" fillcolor="#d9d9d9" strokecolor="windowText" strokeweight="1pt">
                  <v:textbox inset="0,0,0,0">
                    <w:txbxContent>
                      <w:p w14:paraId="67B8F30E" w14:textId="77777777" w:rsidR="00D86BE4" w:rsidRPr="00D7188E" w:rsidRDefault="00D86BE4" w:rsidP="00D86BE4">
                        <w:pPr>
                          <w:spacing w:after="0"/>
                          <w:jc w:val="center"/>
                          <w:rPr>
                            <w:color w:val="000000" w:themeColor="text1"/>
                            <w:sz w:val="16"/>
                            <w:szCs w:val="16"/>
                          </w:rPr>
                        </w:pPr>
                        <w:r w:rsidRPr="00D7188E">
                          <w:rPr>
                            <w:color w:val="000000" w:themeColor="text1"/>
                            <w:sz w:val="16"/>
                            <w:szCs w:val="16"/>
                          </w:rPr>
                          <w:t>SSB Sync</w:t>
                        </w:r>
                      </w:p>
                    </w:txbxContent>
                  </v:textbox>
                </v:rect>
                <v:rect id="Rectangle 13" o:spid="_x0000_s1096" style="position:absolute;left:8759;top:10574;width:6720;height:19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" fillcolor="#d9d9d9" strokecolor="windowText" strokeweight="1pt">
                  <v:textbox inset="0,0,0,0">
                    <w:txbxContent>
                      <w:p w14:paraId="75A88B66" w14:textId="77777777" w:rsidR="00D86BE4" w:rsidRPr="00D7188E" w:rsidRDefault="00D86BE4" w:rsidP="00D86BE4">
                        <w:pPr>
                          <w:spacing w:after="0"/>
                          <w:jc w:val="center"/>
                          <w:rPr>
                            <w:color w:val="000000"/>
                            <w:sz w:val="16"/>
                            <w:szCs w:val="16"/>
                          </w:rPr>
                        </w:pPr>
                        <w:r w:rsidRPr="00D7188E">
                          <w:rPr>
                            <w:color w:val="000000"/>
                            <w:sz w:val="16"/>
                            <w:szCs w:val="16"/>
                          </w:rPr>
                          <w:t>Paging</w:t>
                        </w:r>
                        <w:r>
                          <w:rPr>
                            <w:color w:val="000000"/>
                            <w:sz w:val="16"/>
                            <w:szCs w:val="16"/>
                          </w:rPr>
                          <w:t xml:space="preserve"> </w:t>
                        </w:r>
                      </w:p>
                    </w:txbxContent>
                  </v:textbox>
                </v:rect>
                <v:rect id="Rectangle 14" o:spid="_x0000_s1097" style="position:absolute;left:26966;top:10640;width:6729;height:173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" fillcolor="#bfbfbf [2412]" strokecolor="black [3213]" strokeweight="1pt">
                  <v:textbox inset="0,0,0,0">
                    <w:txbxContent>
                      <w:p w14:paraId="286D08A9" w14:textId="17863760" w:rsidR="00D86BE4" w:rsidRPr="00D7188E" w:rsidRDefault="005F7B27" w:rsidP="00D86BE4">
                        <w:pPr>
                          <w:spacing w:after="0"/>
                          <w:jc w:val="center"/>
                          <w:rPr>
                            <w:color w:val="000000"/>
                            <w:sz w:val="16"/>
                            <w:szCs w:val="16"/>
                          </w:rPr>
                        </w:pPr>
                        <w:r>
                          <w:rPr>
                            <w:color w:val="000000"/>
                            <w:sz w:val="16"/>
                            <w:szCs w:val="16"/>
                          </w:rPr>
                          <w:t>P</w:t>
                        </w:r>
                        <w:r w:rsidR="00D86BE4" w:rsidRPr="00D7188E">
                          <w:rPr>
                            <w:color w:val="000000"/>
                            <w:sz w:val="16"/>
                            <w:szCs w:val="16"/>
                          </w:rPr>
                          <w:t>RS</w:t>
                        </w:r>
                      </w:p>
                    </w:txbxContent>
                  </v:textbox>
                </v:rect>
                <v:line id="Straight Connector 15" o:spid="_x0000_s1098" style="position:absolute;flip:y;visibility:visible;mso-wrap-style:square" from="1644,14746" to="55836,14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" strokecolor="windowText" strokeweight=".5pt">
                  <v:stroke endarrow="classic"/>
                </v:line>
                <v:shape id="Text Box 16" o:spid="_x0000_s1099" type="#_x0000_t202" style="position:absolute;left:6533;top:10376;width:4153;height:3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" filled="f" stroked="f" strokeweight=".5pt">
                  <v:textbox>
                    <w:txbxContent>
                      <w:p w14:paraId="56311B76" w14:textId="77777777" w:rsidR="00D86BE4" w:rsidRPr="00534BBA" w:rsidRDefault="00D86BE4" w:rsidP="00D86BE4">
                        <w:pPr>
                          <w:spacing w:after="0"/>
                          <w:rPr>
                            <w:sz w:val="16"/>
                            <w:szCs w:val="16"/>
                          </w:rPr>
                        </w:pPr>
                        <w:r w:rsidRPr="00534BBA">
                          <w:rPr>
                            <w:sz w:val="16"/>
                            <w:szCs w:val="16"/>
                          </w:rPr>
                          <w:t xml:space="preserve">Light </w:t>
                        </w:r>
                      </w:p>
                      <w:p w14:paraId="34F75C5A" w14:textId="77777777" w:rsidR="00D86BE4" w:rsidRPr="00534BBA" w:rsidRDefault="00D86BE4" w:rsidP="00D86BE4">
                        <w:pPr>
                          <w:spacing w:after="0"/>
                          <w:rPr>
                            <w:sz w:val="16"/>
                            <w:szCs w:val="16"/>
                          </w:rPr>
                        </w:pPr>
                        <w:r w:rsidRPr="00534BBA">
                          <w:rPr>
                            <w:sz w:val="16"/>
                            <w:szCs w:val="16"/>
                          </w:rPr>
                          <w:t>Sleep</w:t>
                        </w:r>
                      </w:p>
                    </w:txbxContent>
                  </v:textbox>
                </v:shape>
                <v:shape id="_x0000_s1100" type="#_x0000_t202" style="position:absolute;left:13595;top:10282;width:4153;height:3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35E1B036" w14:textId="77777777" w:rsidR="00D86BE4" w:rsidRDefault="00D86BE4" w:rsidP="00D86BE4">
                        <w:pPr>
                          <w:spacing w:after="0"/>
                          <w:rPr>
                            <w:sz w:val="16"/>
                            <w:szCs w:val="16"/>
                          </w:rPr>
                        </w:pPr>
                        <w:r>
                          <w:rPr>
                            <w:sz w:val="16"/>
                            <w:szCs w:val="16"/>
                          </w:rPr>
                          <w:t xml:space="preserve">Light </w:t>
                        </w:r>
                      </w:p>
                      <w:p w14:paraId="2E31C6B5" w14:textId="77777777" w:rsidR="00D86BE4" w:rsidRDefault="00D86BE4" w:rsidP="00D86BE4">
                        <w:pPr>
                          <w:spacing w:after="0"/>
                          <w:rPr>
                            <w:sz w:val="16"/>
                            <w:szCs w:val="16"/>
                          </w:rPr>
                        </w:pPr>
                        <w:r>
                          <w:rPr>
                            <w:sz w:val="16"/>
                            <w:szCs w:val="16"/>
                          </w:rPr>
                          <w:t>Sleep</w:t>
                        </w:r>
                      </w:p>
                    </w:txbxContent>
                  </v:textbox>
                </v:shape>
                <v:rect id="Rectangle 18" o:spid="_x0000_s1101" style="position:absolute;left:18129;top:9417;width:6629;height: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" fillcolor="window" strokecolor="windowText">
                  <v:stroke dashstyle="dashDot"/>
                  <v:textbox inset="0,0,0,0">
                    <w:txbxContent>
                      <w:p w14:paraId="258B47C6" w14:textId="77777777" w:rsidR="00D86BE4" w:rsidRDefault="00D86BE4" w:rsidP="006C5DD7">
                        <w:pPr>
                          <w:spacing w:after="0"/>
                          <w:jc w:val="center"/>
                          <w:rPr>
                            <w:color w:val="000000"/>
                            <w:sz w:val="16"/>
                            <w:szCs w:val="16"/>
                          </w:rPr>
                        </w:pPr>
                        <w:r>
                          <w:rPr>
                            <w:color w:val="000000"/>
                            <w:sz w:val="16"/>
                            <w:szCs w:val="16"/>
                          </w:rPr>
                          <w:t xml:space="preserve">RA-SDT </w:t>
                        </w:r>
                      </w:p>
                      <w:p w14:paraId="6B4D327F" w14:textId="77777777" w:rsidR="00D86BE4" w:rsidRDefault="00D86BE4" w:rsidP="00D86BE4">
                        <w:pPr>
                          <w:jc w:val="center"/>
                          <w:rPr>
                            <w:color w:val="000000"/>
                            <w:sz w:val="16"/>
                            <w:szCs w:val="16"/>
                          </w:rPr>
                        </w:pPr>
                        <w:r>
                          <w:rPr>
                            <w:color w:val="000000"/>
                            <w:sz w:val="16"/>
                            <w:szCs w:val="16"/>
                          </w:rPr>
                          <w:t>(SRS re-configuration)</w:t>
                        </w:r>
                      </w:p>
                    </w:txbxContent>
                  </v:textbox>
                </v:rect>
                <v:shape id="_x0000_s1102" type="#_x0000_t202" style="position:absolute;left:24971;top:10316;width:4153;height:3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" filled="f" stroked="f" strokeweight=".5pt">
                  <v:textbox>
                    <w:txbxContent>
                      <w:p w14:paraId="3F064CDF" w14:textId="7736C163" w:rsidR="00D86BE4" w:rsidRDefault="005F7B27" w:rsidP="00D86BE4">
                        <w:pPr>
                          <w:spacing w:after="0"/>
                          <w:rPr>
                            <w:sz w:val="16"/>
                            <w:szCs w:val="16"/>
                          </w:rPr>
                        </w:pPr>
                        <w:r>
                          <w:rPr>
                            <w:sz w:val="16"/>
                            <w:szCs w:val="16"/>
                          </w:rPr>
                          <w:t>Deep</w:t>
                        </w:r>
                        <w:r w:rsidR="00D86BE4">
                          <w:rPr>
                            <w:sz w:val="16"/>
                            <w:szCs w:val="16"/>
                          </w:rPr>
                          <w:t xml:space="preserve"> </w:t>
                        </w:r>
                      </w:p>
                      <w:p w14:paraId="6FBFE545" w14:textId="77777777" w:rsidR="00D86BE4" w:rsidRDefault="00D86BE4" w:rsidP="00D86BE4">
                        <w:pPr>
                          <w:spacing w:after="0"/>
                          <w:rPr>
                            <w:sz w:val="16"/>
                            <w:szCs w:val="16"/>
                          </w:rPr>
                        </w:pPr>
                        <w:r>
                          <w:rPr>
                            <w:sz w:val="16"/>
                            <w:szCs w:val="16"/>
                          </w:rPr>
                          <w:t>Sleep</w:t>
                        </w:r>
                      </w:p>
                    </w:txbxContent>
                  </v:textbox>
                </v:shape>
                <v:shape id="_x0000_s1103" type="#_x0000_t202" style="position:absolute;left:3852;top:14903;width:2013;height:20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" filled="f" stroked="f" strokeweight=".5pt">
                  <v:textbox inset="0,0,0,0">
                    <w:txbxContent>
                      <w:p w14:paraId="2B5D71AA" w14:textId="77777777" w:rsidR="00D86BE4" w:rsidRDefault="00D86BE4" w:rsidP="00D86BE4">
                        <w:pPr>
                          <w:rPr>
                            <w:sz w:val="16"/>
                            <w:szCs w:val="16"/>
                          </w:rPr>
                        </w:pPr>
                        <w:r>
                          <w:rPr>
                            <w:sz w:val="16"/>
                            <w:szCs w:val="16"/>
                          </w:rPr>
                          <w:t>2 ms</w:t>
                        </w:r>
                      </w:p>
                    </w:txbxContent>
                  </v:textbox>
                </v:shape>
                <v:shape id="_x0000_s1104" type="#_x0000_t202" style="position:absolute;left:11049;top:14993;width:2013;height:20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" filled="f" stroked="f" strokeweight=".5pt">
                  <v:textbox inset="0,0,0,0">
                    <w:txbxContent>
                      <w:p w14:paraId="7D0AA355" w14:textId="77777777" w:rsidR="00D86BE4" w:rsidRDefault="00D86BE4" w:rsidP="00D86BE4">
                        <w:pPr>
                          <w:rPr>
                            <w:sz w:val="16"/>
                            <w:szCs w:val="16"/>
                          </w:rPr>
                        </w:pPr>
                        <w:r>
                          <w:rPr>
                            <w:sz w:val="16"/>
                            <w:szCs w:val="16"/>
                          </w:rPr>
                          <w:t>2 ms</w:t>
                        </w:r>
                      </w:p>
                    </w:txbxContent>
                  </v:textbox>
                </v:shape>
                <v:shape id="_x0000_s1105" type="#_x0000_t202" style="position:absolute;left:29084;top:14962;width:2775;height:20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" filled="f" stroked="f" strokeweight=".5pt">
                  <v:textbox inset="0,0,0,0">
                    <w:txbxContent>
                      <w:p w14:paraId="69EC3E2A" w14:textId="77777777" w:rsidR="00D86BE4" w:rsidRDefault="00D86BE4" w:rsidP="00D86BE4">
                        <w:pPr>
                          <w:rPr>
                            <w:sz w:val="16"/>
                            <w:szCs w:val="16"/>
                          </w:rPr>
                        </w:pPr>
                        <w:r>
                          <w:rPr>
                            <w:sz w:val="16"/>
                            <w:szCs w:val="16"/>
                          </w:rPr>
                          <w:t>0.5 ms</w:t>
                        </w:r>
                      </w:p>
                    </w:txbxContent>
                  </v:textbox>
                </v:shape>
                <v:shape id="_x0000_s1106" type="#_x0000_t202" style="position:absolute;left:56125;top:14168;width:2210;height:20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" filled="f" stroked="f" strokeweight=".5pt">
                  <v:textbox inset="0,0,0,0">
                    <w:txbxContent>
                      <w:p w14:paraId="2243A789" w14:textId="77777777" w:rsidR="00D86BE4" w:rsidRDefault="00D86BE4" w:rsidP="00D86BE4">
                        <w:pPr>
                          <w:rPr>
                            <w:sz w:val="16"/>
                            <w:szCs w:val="16"/>
                          </w:rPr>
                        </w:pPr>
                        <w:r>
                          <w:rPr>
                            <w:sz w:val="16"/>
                            <w:szCs w:val="16"/>
                          </w:rPr>
                          <w:t xml:space="preserve">Time </w:t>
                        </w:r>
                      </w:p>
                    </w:txbxContent>
                  </v:textbox>
                </v:shape>
                <v:shape id="_x0000_s1107" type="#_x0000_t202" style="position:absolute;left:7518;top:13479;width:2013;height:20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" filled="f" stroked="f" strokeweight=".5pt">
                  <v:textbox inset="0,0,0,0">
                    <w:txbxContent>
                      <w:p w14:paraId="5AA98A26" w14:textId="77777777" w:rsidR="00D86BE4" w:rsidRDefault="00D86BE4" w:rsidP="00D86BE4">
                        <w:pPr>
                          <w:rPr>
                            <w:sz w:val="16"/>
                            <w:szCs w:val="16"/>
                          </w:rPr>
                        </w:pPr>
                        <w:r>
                          <w:rPr>
                            <w:sz w:val="16"/>
                            <w:szCs w:val="16"/>
                          </w:rPr>
                          <w:t>4 ms</w:t>
                        </w:r>
                      </w:p>
                    </w:txbxContent>
                  </v:textbox>
                </v:shape>
                <v:shape id="_x0000_s1108" type="#_x0000_t202" style="position:absolute;left:14489;top:13433;width:2013;height:20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" filled="f" stroked="f" strokeweight=".5pt">
                  <v:textbox inset="0,0,0,0">
                    <w:txbxContent>
                      <w:p w14:paraId="01FEFF0E" w14:textId="77777777" w:rsidR="00D86BE4" w:rsidRDefault="00D86BE4" w:rsidP="00D86BE4">
                        <w:pPr>
                          <w:rPr>
                            <w:sz w:val="16"/>
                            <w:szCs w:val="16"/>
                          </w:rPr>
                        </w:pPr>
                        <w:r>
                          <w:rPr>
                            <w:sz w:val="16"/>
                            <w:szCs w:val="16"/>
                          </w:rPr>
                          <w:t>4 ms</w:t>
                        </w:r>
                      </w:p>
                    </w:txbxContent>
                  </v:textbox>
                </v:shape>
                <v:shape id="_x0000_s1109" type="#_x0000_t202" style="position:absolute;left:48540;top:9922;width:4153;height:38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3924ED77" w14:textId="77777777" w:rsidR="00612714" w:rsidRDefault="00D86BE4" w:rsidP="00D86BE4">
                        <w:pPr>
                          <w:spacing w:after="0"/>
                          <w:rPr>
                            <w:sz w:val="16"/>
                            <w:szCs w:val="16"/>
                          </w:rPr>
                        </w:pPr>
                        <w:r>
                          <w:rPr>
                            <w:sz w:val="16"/>
                            <w:szCs w:val="16"/>
                          </w:rPr>
                          <w:t xml:space="preserve">Deep </w:t>
                        </w:r>
                      </w:p>
                      <w:p w14:paraId="54889808" w14:textId="4AF1CBD1" w:rsidR="00D86BE4" w:rsidRDefault="00D86BE4" w:rsidP="00D86BE4">
                        <w:pPr>
                          <w:spacing w:after="0"/>
                          <w:rPr>
                            <w:sz w:val="16"/>
                            <w:szCs w:val="16"/>
                          </w:rPr>
                        </w:pPr>
                        <w:r>
                          <w:rPr>
                            <w:sz w:val="16"/>
                            <w:szCs w:val="16"/>
                          </w:rPr>
                          <w:t>Sleep</w:t>
                        </w:r>
                      </w:p>
                    </w:txbxContent>
                  </v:textbox>
                </v:shape>
                <v:line id="Straight Connector 28" o:spid="_x0000_s1110" style="position:absolute;visibility:visible;mso-wrap-style:square" from="3856,1169" to="3856,14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" strokecolor="windowText" strokeweight=".5pt">
                  <v:stroke dashstyle="3 1"/>
                </v:line>
                <v:line id="Straight Connector 29" o:spid="_x0000_s1111" style="position:absolute;visibility:visible;mso-wrap-style:square" from="52714,1131" to="52714,14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" strokecolor="windowText" strokeweight=".5pt">
                  <v:stroke dashstyle="3 1"/>
                </v:line>
                <v:line id="Straight Connector 30" o:spid="_x0000_s1112" style="position:absolute;flip:y;visibility:visible;mso-wrap-style:square" from="3735,1789" to="52709,2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" strokecolor="windowText" strokeweight=".5pt">
                  <v:stroke startarrow="classic" startarrowwidth="narrow" endarrow="classic" endarrowwidth="narrow"/>
                </v:line>
                <v:shape id="_x0000_s1113" type="#_x0000_t202" style="position:absolute;left:20867;top:755;width:12852;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" stroked="f" strokeweight=".5pt">
                  <v:textbox>
                    <w:txbxContent>
                      <w:p w14:paraId="264390E3" w14:textId="77777777" w:rsidR="00D86BE4" w:rsidRDefault="00D86BE4" w:rsidP="00D86BE4">
                        <w:pPr>
                          <w:spacing w:after="0"/>
                          <w:rPr>
                            <w:sz w:val="16"/>
                            <w:szCs w:val="16"/>
                          </w:rPr>
                        </w:pPr>
                        <w:r>
                          <w:rPr>
                            <w:sz w:val="16"/>
                            <w:szCs w:val="16"/>
                          </w:rPr>
                          <w:t>One eDRX cycle = 20.48 s</w:t>
                        </w:r>
                      </w:p>
                    </w:txbxContent>
                  </v:textbox>
                </v:shape>
                <v:rect id="Rectangle 132" o:spid="_x0000_s1114" style="position:absolute;left:2487;top:17963;width:4402;height:15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" fillcolor="yellow" strokecolor="#a50021" strokeweight="1pt">
                  <v:textbox inset="0,0,0,0">
                    <w:txbxContent>
                      <w:p w14:paraId="58CE6D3D" w14:textId="77777777" w:rsidR="00D86BE4" w:rsidRDefault="00D86BE4" w:rsidP="00D86BE4">
                        <w:pPr>
                          <w:jc w:val="center"/>
                          <w:rPr>
                            <w:color w:val="000000"/>
                            <w:sz w:val="16"/>
                            <w:szCs w:val="16"/>
                          </w:rPr>
                        </w:pPr>
                      </w:p>
                    </w:txbxContent>
                  </v:textbox>
                </v:rect>
                <v:rect id="Rectangle 133" o:spid="_x0000_s1115" style="position:absolute;left:20876;top:18005;width:4342;height:15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" fillcolor="#d9d9d9" strokecolor="windowText" strokeweight="1pt">
                  <v:textbox inset="0,0,0,0">
                    <w:txbxContent>
                      <w:p w14:paraId="2AA95CE5" w14:textId="77777777" w:rsidR="00D86BE4" w:rsidRDefault="00D86BE4" w:rsidP="00D86BE4">
                        <w:pPr>
                          <w:rPr>
                            <w:color w:val="000000"/>
                            <w:sz w:val="16"/>
                            <w:szCs w:val="16"/>
                          </w:rPr>
                        </w:pPr>
                      </w:p>
                    </w:txbxContent>
                  </v:textbox>
                </v:rect>
                <v:shape id="_x0000_s1116" type="#_x0000_t202" style="position:absolute;left:6889;top:17569;width:4718;height:22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" filled="f" stroked="f" strokeweight=".5pt">
                  <v:textbox>
                    <w:txbxContent>
                      <w:p w14:paraId="26CB7E58" w14:textId="77777777" w:rsidR="00D86BE4" w:rsidRDefault="00D86BE4" w:rsidP="00D86BE4">
                        <w:pPr>
                          <w:spacing w:after="0"/>
                          <w:rPr>
                            <w:sz w:val="16"/>
                            <w:szCs w:val="16"/>
                          </w:rPr>
                        </w:pPr>
                        <w:r>
                          <w:rPr>
                            <w:sz w:val="16"/>
                            <w:szCs w:val="16"/>
                          </w:rPr>
                          <w:t>Uplink</w:t>
                        </w:r>
                      </w:p>
                    </w:txbxContent>
                  </v:textbox>
                </v:shape>
                <v:shape id="_x0000_s1117" type="#_x0000_t202" style="position:absolute;left:25384;top:17736;width:5963;height:22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" filled="f" stroked="f" strokeweight=".5pt">
                  <v:textbox>
                    <w:txbxContent>
                      <w:p w14:paraId="00259F07" w14:textId="77777777" w:rsidR="00D86BE4" w:rsidRDefault="00D86BE4" w:rsidP="00D86BE4">
                        <w:pPr>
                          <w:rPr>
                            <w:sz w:val="16"/>
                            <w:szCs w:val="16"/>
                          </w:rPr>
                        </w:pPr>
                        <w:r>
                          <w:rPr>
                            <w:sz w:val="16"/>
                            <w:szCs w:val="16"/>
                          </w:rPr>
                          <w:t>Downlink</w:t>
                        </w:r>
                      </w:p>
                    </w:txbxContent>
                  </v:textbox>
                </v:shape>
                <v:line id="Straight Connector 137" o:spid="_x0000_s1118" style="position:absolute;visibility:visible;mso-wrap-style:square" from="31157,13305" to="35738,13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" strokecolor="windowText" strokeweight=".5pt">
                  <v:stroke startarrow="classic" startarrowwidth="narrow" endarrow="classic" endarrowwidth="narrow"/>
                </v:line>
                <v:line id="Straight Connector 138" o:spid="_x0000_s1119" style="position:absolute;flip:y;visibility:visible;mso-wrap-style:square" from="24710,13387" to="29470,13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" strokecolor="windowText" strokeweight=".5pt">
                  <v:stroke startarrow="classic" startarrowwidth="narrow" endarrow="classic" endarrowwidth="narrow"/>
                </v:line>
                <v:line id="Straight Connector 139" o:spid="_x0000_s1120" style="position:absolute;flip:y;visibility:visible;mso-wrap-style:square" from="13146,13501" to="18129,13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" strokecolor="windowText" strokeweight=".5pt">
                  <v:stroke startarrow="classic" startarrowwidth="narrow" endarrow="classic" endarrowwidth="narrow"/>
                </v:line>
                <v:line id="Straight Connector 140" o:spid="_x0000_s1121" style="position:absolute;visibility:visible;mso-wrap-style:square" from="6033,13527" to="11140,13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" strokecolor="windowText" strokeweight=".5pt">
                  <v:stroke startarrow="classic" startarrowwidth="narrow" endarrow="classic" endarrowwidth="narrow"/>
                </v:line>
                <v:shape id="_x0000_s1122" type="#_x0000_t202" style="position:absolute;left:19593;top:15092;width:3791;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" filled="f" stroked="f" strokeweight=".5pt">
                  <v:textbox inset="0,0,0,0">
                    <w:txbxContent>
                      <w:p w14:paraId="20341EDD" w14:textId="77777777" w:rsidR="00D86BE4" w:rsidRDefault="00D86BE4" w:rsidP="00D86BE4">
                        <w:pPr>
                          <w:spacing w:after="0"/>
                          <w:rPr>
                            <w:sz w:val="16"/>
                            <w:szCs w:val="16"/>
                          </w:rPr>
                        </w:pPr>
                        <w:r>
                          <w:rPr>
                            <w:sz w:val="16"/>
                            <w:szCs w:val="16"/>
                          </w:rPr>
                          <w:t>116.5 ms</w:t>
                        </w:r>
                      </w:p>
                    </w:txbxContent>
                  </v:textbox>
                </v:shape>
                <v:rect id="Rectangle 161" o:spid="_x0000_s1123" style="position:absolute;left:32162;top:9533;width:8809;height:172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" fillcolor="yellow" strokecolor="#a50021" strokeweight="1pt">
                  <v:textbox inset="0,0,0,0">
                    <w:txbxContent>
                      <w:p w14:paraId="53712261" w14:textId="77777777" w:rsidR="006C5DD7" w:rsidRDefault="006C5DD7" w:rsidP="006C5DD7">
                        <w:pPr>
                          <w:spacing w:after="0"/>
                          <w:jc w:val="center"/>
                          <w:rPr>
                            <w:color w:val="000000"/>
                            <w:sz w:val="16"/>
                            <w:szCs w:val="16"/>
                          </w:rPr>
                        </w:pPr>
                        <w:r>
                          <w:rPr>
                            <w:color w:val="000000"/>
                            <w:sz w:val="16"/>
                            <w:szCs w:val="16"/>
                          </w:rPr>
                          <w:t>SRS</w:t>
                        </w:r>
                      </w:p>
                    </w:txbxContent>
                  </v:textbox>
                </v:rect>
                <v:shape id="_x0000_s1124" type="#_x0000_t202" style="position:absolute;left:31287;top:10126;width:4381;height:33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" filled="f" stroked="f" strokeweight=".5pt">
                  <v:textbox>
                    <w:txbxContent>
                      <w:p w14:paraId="2338B277" w14:textId="77777777" w:rsidR="00A427B0" w:rsidRDefault="00A427B0" w:rsidP="00A427B0">
                        <w:pPr>
                          <w:spacing w:after="0"/>
                          <w:rPr>
                            <w:sz w:val="16"/>
                            <w:szCs w:val="16"/>
                          </w:rPr>
                        </w:pPr>
                        <w:r>
                          <w:rPr>
                            <w:sz w:val="16"/>
                            <w:szCs w:val="16"/>
                          </w:rPr>
                          <w:t xml:space="preserve">Micro </w:t>
                        </w:r>
                      </w:p>
                      <w:p w14:paraId="512335B4" w14:textId="77777777" w:rsidR="00A427B0" w:rsidRDefault="00A427B0" w:rsidP="00A427B0">
                        <w:pPr>
                          <w:spacing w:after="0"/>
                          <w:rPr>
                            <w:sz w:val="16"/>
                            <w:szCs w:val="16"/>
                          </w:rPr>
                        </w:pPr>
                        <w:r>
                          <w:rPr>
                            <w:sz w:val="16"/>
                            <w:szCs w:val="16"/>
                          </w:rPr>
                          <w:t>Sleep</w:t>
                        </w:r>
                      </w:p>
                    </w:txbxContent>
                  </v:textbox>
                </v:shape>
                <v:shape id="_x0000_s1125" type="#_x0000_t202" style="position:absolute;left:32417;top:13277;width:2013;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" filled="f" stroked="f" strokeweight=".5pt">
                  <v:textbox inset="0,0,0,0">
                    <w:txbxContent>
                      <w:p w14:paraId="0EE625F8" w14:textId="54F38881" w:rsidR="00A427B0" w:rsidRDefault="00A427B0" w:rsidP="00A427B0">
                        <w:pPr>
                          <w:spacing w:after="0"/>
                          <w:rPr>
                            <w:sz w:val="16"/>
                            <w:szCs w:val="16"/>
                          </w:rPr>
                        </w:pPr>
                        <w:r>
                          <w:rPr>
                            <w:sz w:val="16"/>
                            <w:szCs w:val="16"/>
                          </w:rPr>
                          <w:t>5 ms</w:t>
                        </w:r>
                      </w:p>
                    </w:txbxContent>
                  </v:textbox>
                </v:shape>
                <v:rect id="Rectangle 164" o:spid="_x0000_s1126" style="position:absolute;left:41722;top:9348;width:6623;height: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" fillcolor="window" strokecolor="windowText">
                  <v:stroke dashstyle="longDashDot" opacity="64764f"/>
                  <v:textbox inset="0,0,0,0">
                    <w:txbxContent>
                      <w:p w14:paraId="07FBA3A5" w14:textId="77777777" w:rsidR="00612714" w:rsidRDefault="00612714" w:rsidP="007A6600">
                        <w:pPr>
                          <w:spacing w:after="0"/>
                          <w:jc w:val="center"/>
                          <w:rPr>
                            <w:color w:val="000000"/>
                            <w:sz w:val="16"/>
                            <w:szCs w:val="16"/>
                          </w:rPr>
                        </w:pPr>
                        <w:r>
                          <w:rPr>
                            <w:color w:val="000000"/>
                            <w:sz w:val="16"/>
                            <w:szCs w:val="16"/>
                          </w:rPr>
                          <w:t xml:space="preserve">RA-SDT </w:t>
                        </w:r>
                      </w:p>
                      <w:p w14:paraId="5BC19F3F" w14:textId="087ED259" w:rsidR="00612714" w:rsidRDefault="00612714" w:rsidP="00612714">
                        <w:pPr>
                          <w:jc w:val="center"/>
                          <w:rPr>
                            <w:color w:val="000000"/>
                            <w:sz w:val="16"/>
                            <w:szCs w:val="16"/>
                          </w:rPr>
                        </w:pPr>
                        <w:r>
                          <w:rPr>
                            <w:color w:val="000000"/>
                            <w:sz w:val="16"/>
                            <w:szCs w:val="16"/>
                          </w:rPr>
                          <w:t>(</w:t>
                        </w:r>
                        <w:r w:rsidR="007A6600">
                          <w:rPr>
                            <w:color w:val="000000"/>
                            <w:sz w:val="16"/>
                            <w:szCs w:val="16"/>
                          </w:rPr>
                          <w:t>Measurement reporting</w:t>
                        </w:r>
                        <w:r>
                          <w:rPr>
                            <w:color w:val="000000"/>
                            <w:sz w:val="16"/>
                            <w:szCs w:val="16"/>
                          </w:rPr>
                          <w:t>)</w:t>
                        </w:r>
                      </w:p>
                    </w:txbxContent>
                  </v:textbox>
                </v:rect>
                <v:shape id="_x0000_s1127" type="#_x0000_t202" style="position:absolute;left:37520;top:10048;width:4146;height:3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" filled="f" stroked="f" strokeweight=".5pt">
                  <v:textbox>
                    <w:txbxContent>
                      <w:p w14:paraId="69D20408" w14:textId="77777777" w:rsidR="00612714" w:rsidRDefault="00612714" w:rsidP="00612714">
                        <w:pPr>
                          <w:spacing w:after="0"/>
                          <w:rPr>
                            <w:sz w:val="16"/>
                            <w:szCs w:val="16"/>
                          </w:rPr>
                        </w:pPr>
                        <w:r>
                          <w:rPr>
                            <w:sz w:val="16"/>
                            <w:szCs w:val="16"/>
                          </w:rPr>
                          <w:t xml:space="preserve">Deep </w:t>
                        </w:r>
                      </w:p>
                      <w:p w14:paraId="38F1920E" w14:textId="77777777" w:rsidR="00612714" w:rsidRDefault="00612714" w:rsidP="00612714">
                        <w:pPr>
                          <w:spacing w:after="0"/>
                          <w:rPr>
                            <w:sz w:val="16"/>
                            <w:szCs w:val="16"/>
                          </w:rPr>
                        </w:pPr>
                        <w:r>
                          <w:rPr>
                            <w:sz w:val="16"/>
                            <w:szCs w:val="16"/>
                          </w:rPr>
                          <w:t>Sleep</w:t>
                        </w:r>
                      </w:p>
                    </w:txbxContent>
                  </v:textbox>
                </v:shape>
                <v:line id="Straight Connector 166" o:spid="_x0000_s1128" style="position:absolute;visibility:visible;mso-wrap-style:square" from="37360,13284" to="41722,13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" strokecolor="windowText" strokeweight=".5pt">
                  <v:stroke startarrow="classic" startarrowwidth="narrow" endarrow="classic" endarrowwidth="narrow"/>
                </v:line>
                <v:line id="Straight Connector 167" o:spid="_x0000_s1129" style="position:absolute;flip:y;visibility:visible;mso-wrap-style:square" from="48337,13239" to="52693,13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" strokecolor="windowText" strokeweight=".5pt">
                  <v:stroke startarrow="classic" startarrowwidth="narrow" endarrow="classic" endarrowwidth="narrow"/>
                </v:line>
                <v:shape id="_x0000_s1130" type="#_x0000_t202" style="position:absolute;left:35185;top:14945;width:277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" filled="f" stroked="f" strokeweight=".5pt">
                  <v:textbox inset="0,0,0,0">
                    <w:txbxContent>
                      <w:p w14:paraId="6096C1FB" w14:textId="77777777" w:rsidR="00F76E6C" w:rsidRDefault="00F76E6C" w:rsidP="00F76E6C">
                        <w:pPr>
                          <w:spacing w:after="0"/>
                          <w:rPr>
                            <w:sz w:val="16"/>
                            <w:szCs w:val="16"/>
                          </w:rPr>
                        </w:pPr>
                        <w:r>
                          <w:rPr>
                            <w:sz w:val="16"/>
                            <w:szCs w:val="16"/>
                          </w:rPr>
                          <w:t>0.5 ms</w:t>
                        </w:r>
                      </w:p>
                    </w:txbxContent>
                  </v:textbox>
                </v:shape>
                <v:shape id="_x0000_s1131" type="#_x0000_t202" style="position:absolute;left:43901;top:14906;width:3283;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" filled="f" stroked="f" strokeweight=".5pt">
                  <v:textbox inset="0,0,0,0">
                    <w:txbxContent>
                      <w:p w14:paraId="6FCE5057" w14:textId="19E455DE" w:rsidR="008106F3" w:rsidRDefault="008106F3" w:rsidP="008106F3">
                        <w:pPr>
                          <w:spacing w:after="0"/>
                          <w:rPr>
                            <w:sz w:val="16"/>
                            <w:szCs w:val="16"/>
                          </w:rPr>
                        </w:pPr>
                        <w:r>
                          <w:rPr>
                            <w:sz w:val="16"/>
                            <w:szCs w:val="16"/>
                          </w:rPr>
                          <w:t>18.5 ms</w:t>
                        </w:r>
                      </w:p>
                    </w:txbxContent>
                  </v:textbox>
                </v:shape>
                <w10:anchorlock/>
              </v:group>
            </w:pict>
          </mc:Fallback>
        </mc:AlternateContent>
      </w:r>
    </w:p>
    <w:p w14:paraId="581ACB32" w14:textId="6DEE936E" w:rsidR="00D86BE4" w:rsidRDefault="00D86BE4" w:rsidP="00D86BE4">
      <w:pPr>
        <w:pStyle w:val="Caption"/>
      </w:pPr>
      <w:bookmarkStart w:id="9" w:name="_Ref117860848"/>
      <w:r>
        <w:t xml:space="preserve">Fig. </w:t>
      </w:r>
      <w:fldSimple w:instr=" SEQ Fig. \* ARABIC ">
        <w:r w:rsidR="00C25238">
          <w:rPr>
            <w:noProof/>
          </w:rPr>
          <w:t>2</w:t>
        </w:r>
      </w:fldSimple>
      <w:bookmarkEnd w:id="9"/>
      <w:r>
        <w:t xml:space="preserve">. DL + UL positioning </w:t>
      </w:r>
      <w:r w:rsidR="008E075A">
        <w:t>with</w:t>
      </w:r>
      <w:r w:rsidR="00F06C97">
        <w:t xml:space="preserve"> RA-SDT for </w:t>
      </w:r>
      <w:r>
        <w:t xml:space="preserve">SRS reconfiguration </w:t>
      </w:r>
      <w:r w:rsidR="00F06C97">
        <w:t>and measurement reporting</w:t>
      </w:r>
    </w:p>
    <w:p w14:paraId="1B8E0B57" w14:textId="28682226" w:rsidR="00F413CA" w:rsidRDefault="00F413CA" w:rsidP="009B4A1E">
      <w:pPr>
        <w:rPr>
          <w:lang w:eastAsia="ja-JP"/>
        </w:rPr>
      </w:pPr>
    </w:p>
    <w:p w14:paraId="3DF2D8D5" w14:textId="3DC504FE" w:rsidR="00103229" w:rsidRDefault="00103229" w:rsidP="00103229">
      <w:pPr>
        <w:pStyle w:val="Caption"/>
        <w:keepNext/>
      </w:pPr>
      <w:bookmarkStart w:id="10" w:name="_Ref117860893"/>
      <w:r>
        <w:t xml:space="preserve">Table </w:t>
      </w:r>
      <w:fldSimple w:instr=" SEQ Table \* ARABIC ">
        <w:r>
          <w:rPr>
            <w:noProof/>
          </w:rPr>
          <w:t>3</w:t>
        </w:r>
      </w:fldSimple>
      <w:bookmarkEnd w:id="10"/>
      <w:r w:rsidR="0067689B">
        <w:rPr>
          <w:noProof/>
        </w:rPr>
        <w:t xml:space="preserve"> (a)</w:t>
      </w:r>
      <w:r>
        <w:t>. Power consumption for uplink positioning with RA-SDT for SRS reconfiguration and measurement reporting</w:t>
      </w:r>
      <w:r w:rsidR="00D353BC">
        <w:t xml:space="preserve"> </w:t>
      </w:r>
      <w:r w:rsidR="00A40D52">
        <w:t xml:space="preserve">- </w:t>
      </w:r>
      <w:r w:rsidR="00D353BC">
        <w:t>deep sleep</w:t>
      </w:r>
    </w:p>
    <w:tbl>
      <w:tblPr>
        <w:tblStyle w:val="TableGrid"/>
        <w:tblW w:w="4115" w:type="pct"/>
        <w:jc w:val="center"/>
        <w:tblLook w:val="04A0" w:firstRow="1" w:lastRow="0" w:firstColumn="1" w:lastColumn="0" w:noHBand="0" w:noVBand="1"/>
      </w:tblPr>
      <w:tblGrid>
        <w:gridCol w:w="2547"/>
        <w:gridCol w:w="1503"/>
        <w:gridCol w:w="1033"/>
        <w:gridCol w:w="1080"/>
        <w:gridCol w:w="1497"/>
      </w:tblGrid>
      <w:tr w:rsidR="00134D6F" w14:paraId="7BAF8F5C" w14:textId="77777777" w:rsidTr="007F070C">
        <w:trPr>
          <w:jc w:val="center"/>
        </w:trPr>
        <w:tc>
          <w:tcPr>
            <w:tcW w:w="1663" w:type="pct"/>
          </w:tcPr>
          <w:p w14:paraId="52C70765" w14:textId="77777777" w:rsidR="00134D6F" w:rsidRDefault="00134D6F" w:rsidP="00D140FB">
            <w:pPr>
              <w:pStyle w:val="TableCell0"/>
            </w:pPr>
            <w:r>
              <w:t>Power Component</w:t>
            </w:r>
          </w:p>
        </w:tc>
        <w:tc>
          <w:tcPr>
            <w:tcW w:w="980" w:type="pct"/>
          </w:tcPr>
          <w:p w14:paraId="38739B50" w14:textId="77777777" w:rsidR="00134D6F" w:rsidRDefault="00134D6F" w:rsidP="00D140FB">
            <w:pPr>
              <w:pStyle w:val="TableCell0"/>
              <w:jc w:val="center"/>
            </w:pPr>
            <w:r>
              <w:t>Relative Power</w:t>
            </w:r>
          </w:p>
          <w:p w14:paraId="461A1BF0" w14:textId="77777777" w:rsidR="00134D6F" w:rsidRDefault="00134D6F" w:rsidP="00D140FB">
            <w:pPr>
              <w:pStyle w:val="TableCell0"/>
              <w:jc w:val="center"/>
            </w:pPr>
            <w:r>
              <w:t>(Unit/Slot)</w:t>
            </w:r>
          </w:p>
        </w:tc>
        <w:tc>
          <w:tcPr>
            <w:tcW w:w="674" w:type="pct"/>
          </w:tcPr>
          <w:p w14:paraId="72AE91CA" w14:textId="77777777" w:rsidR="00134D6F" w:rsidRDefault="00134D6F" w:rsidP="00D140FB">
            <w:pPr>
              <w:pStyle w:val="TableCell0"/>
              <w:jc w:val="center"/>
            </w:pPr>
            <w:r>
              <w:t>Duration</w:t>
            </w:r>
          </w:p>
          <w:p w14:paraId="2E1BD6CA" w14:textId="77777777" w:rsidR="00134D6F" w:rsidRDefault="00134D6F" w:rsidP="00D140FB">
            <w:pPr>
              <w:pStyle w:val="TableCell0"/>
              <w:jc w:val="center"/>
            </w:pPr>
            <w:r>
              <w:t>(Slot)</w:t>
            </w:r>
          </w:p>
        </w:tc>
        <w:tc>
          <w:tcPr>
            <w:tcW w:w="705" w:type="pct"/>
          </w:tcPr>
          <w:p w14:paraId="7D0BC624" w14:textId="77777777" w:rsidR="00134D6F" w:rsidRDefault="00134D6F" w:rsidP="00D140FB">
            <w:pPr>
              <w:pStyle w:val="TableCell0"/>
              <w:jc w:val="center"/>
            </w:pPr>
            <w:r>
              <w:t xml:space="preserve">Power </w:t>
            </w:r>
          </w:p>
          <w:p w14:paraId="47BD4D36" w14:textId="77777777" w:rsidR="00134D6F" w:rsidRDefault="00134D6F" w:rsidP="00D140FB">
            <w:pPr>
              <w:pStyle w:val="TableCell0"/>
              <w:jc w:val="center"/>
            </w:pPr>
            <w:r>
              <w:t>(Unit)</w:t>
            </w:r>
          </w:p>
        </w:tc>
        <w:tc>
          <w:tcPr>
            <w:tcW w:w="977" w:type="pct"/>
          </w:tcPr>
          <w:p w14:paraId="4447ED74" w14:textId="77777777" w:rsidR="00134D6F" w:rsidRDefault="00134D6F" w:rsidP="00D140FB">
            <w:pPr>
              <w:pStyle w:val="TableCell0"/>
              <w:jc w:val="center"/>
            </w:pPr>
            <w:r>
              <w:t>Power Ratio</w:t>
            </w:r>
          </w:p>
          <w:p w14:paraId="166D5701" w14:textId="77777777" w:rsidR="00134D6F" w:rsidRDefault="00134D6F" w:rsidP="00D140FB">
            <w:pPr>
              <w:pStyle w:val="TableCell0"/>
              <w:jc w:val="center"/>
            </w:pPr>
            <w:r>
              <w:t>(Percentage)</w:t>
            </w:r>
          </w:p>
        </w:tc>
      </w:tr>
      <w:tr w:rsidR="00134D6F" w14:paraId="0948D7EC" w14:textId="77777777" w:rsidTr="007F070C">
        <w:trPr>
          <w:jc w:val="center"/>
        </w:trPr>
        <w:tc>
          <w:tcPr>
            <w:tcW w:w="1663" w:type="pct"/>
          </w:tcPr>
          <w:p w14:paraId="191BC000" w14:textId="77777777" w:rsidR="00134D6F" w:rsidRDefault="00134D6F" w:rsidP="00D140FB">
            <w:pPr>
              <w:pStyle w:val="TableCell0"/>
              <w:tabs>
                <w:tab w:val="decimal" w:pos="576"/>
              </w:tabs>
            </w:pPr>
            <w:r>
              <w:t>SSB Sync</w:t>
            </w:r>
          </w:p>
        </w:tc>
        <w:tc>
          <w:tcPr>
            <w:tcW w:w="980" w:type="pct"/>
          </w:tcPr>
          <w:p w14:paraId="58A171FA" w14:textId="77777777" w:rsidR="00134D6F" w:rsidRDefault="00134D6F" w:rsidP="00D140FB">
            <w:pPr>
              <w:pStyle w:val="TableCell0"/>
              <w:tabs>
                <w:tab w:val="decimal" w:pos="432"/>
              </w:tabs>
            </w:pPr>
            <w:r>
              <w:t xml:space="preserve">  50</w:t>
            </w:r>
          </w:p>
        </w:tc>
        <w:tc>
          <w:tcPr>
            <w:tcW w:w="674" w:type="pct"/>
          </w:tcPr>
          <w:p w14:paraId="449E6394" w14:textId="77777777" w:rsidR="00134D6F" w:rsidRDefault="00134D6F" w:rsidP="00D140FB">
            <w:pPr>
              <w:pStyle w:val="TableCell0"/>
              <w:tabs>
                <w:tab w:val="decimal" w:pos="576"/>
              </w:tabs>
            </w:pPr>
            <w:r>
              <w:t>4</w:t>
            </w:r>
          </w:p>
        </w:tc>
        <w:tc>
          <w:tcPr>
            <w:tcW w:w="705" w:type="pct"/>
          </w:tcPr>
          <w:p w14:paraId="0B5F03DA" w14:textId="77777777" w:rsidR="00134D6F" w:rsidRDefault="00134D6F" w:rsidP="00D140FB">
            <w:pPr>
              <w:pStyle w:val="TableCell0"/>
              <w:tabs>
                <w:tab w:val="decimal" w:pos="864"/>
              </w:tabs>
            </w:pPr>
            <w:r>
              <w:t>200</w:t>
            </w:r>
          </w:p>
        </w:tc>
        <w:tc>
          <w:tcPr>
            <w:tcW w:w="977" w:type="pct"/>
          </w:tcPr>
          <w:p w14:paraId="572388ED" w14:textId="0DE9B6A6" w:rsidR="00134D6F" w:rsidRDefault="00EB5650" w:rsidP="00D140FB">
            <w:pPr>
              <w:pStyle w:val="TableCell0"/>
              <w:tabs>
                <w:tab w:val="decimal" w:pos="864"/>
              </w:tabs>
            </w:pPr>
            <w:r>
              <w:t>0.33%</w:t>
            </w:r>
          </w:p>
        </w:tc>
      </w:tr>
      <w:tr w:rsidR="00134D6F" w14:paraId="2DE581C1" w14:textId="77777777" w:rsidTr="007F070C">
        <w:trPr>
          <w:jc w:val="center"/>
        </w:trPr>
        <w:tc>
          <w:tcPr>
            <w:tcW w:w="1663" w:type="pct"/>
          </w:tcPr>
          <w:p w14:paraId="4A903AD2" w14:textId="77777777" w:rsidR="00134D6F" w:rsidRDefault="00134D6F" w:rsidP="00D140FB">
            <w:pPr>
              <w:pStyle w:val="TableCell0"/>
              <w:tabs>
                <w:tab w:val="decimal" w:pos="576"/>
              </w:tabs>
            </w:pPr>
            <w:r>
              <w:t>Paging Occasion</w:t>
            </w:r>
          </w:p>
        </w:tc>
        <w:tc>
          <w:tcPr>
            <w:tcW w:w="980" w:type="pct"/>
            <w:tcBorders>
              <w:bottom w:val="single" w:sz="4" w:space="0" w:color="auto"/>
            </w:tcBorders>
          </w:tcPr>
          <w:p w14:paraId="1A2D6C13" w14:textId="77777777" w:rsidR="00134D6F" w:rsidRDefault="00134D6F" w:rsidP="00D140FB">
            <w:pPr>
              <w:pStyle w:val="TableCell0"/>
              <w:tabs>
                <w:tab w:val="decimal" w:pos="432"/>
              </w:tabs>
            </w:pPr>
            <w:r>
              <w:t>57</w:t>
            </w:r>
          </w:p>
        </w:tc>
        <w:tc>
          <w:tcPr>
            <w:tcW w:w="674" w:type="pct"/>
          </w:tcPr>
          <w:p w14:paraId="5B97C9F3" w14:textId="77777777" w:rsidR="00134D6F" w:rsidRDefault="00134D6F" w:rsidP="00D140FB">
            <w:pPr>
              <w:pStyle w:val="TableCell0"/>
              <w:tabs>
                <w:tab w:val="decimal" w:pos="576"/>
              </w:tabs>
            </w:pPr>
            <w:r>
              <w:t>4</w:t>
            </w:r>
          </w:p>
        </w:tc>
        <w:tc>
          <w:tcPr>
            <w:tcW w:w="705" w:type="pct"/>
          </w:tcPr>
          <w:p w14:paraId="692B6031" w14:textId="77777777" w:rsidR="00134D6F" w:rsidRDefault="00134D6F" w:rsidP="00D140FB">
            <w:pPr>
              <w:pStyle w:val="TableCell0"/>
              <w:tabs>
                <w:tab w:val="decimal" w:pos="864"/>
              </w:tabs>
            </w:pPr>
            <w:r>
              <w:t>228</w:t>
            </w:r>
          </w:p>
        </w:tc>
        <w:tc>
          <w:tcPr>
            <w:tcW w:w="977" w:type="pct"/>
          </w:tcPr>
          <w:p w14:paraId="40162DBD" w14:textId="598117EB" w:rsidR="00134D6F" w:rsidRDefault="00EB5650" w:rsidP="00D140FB">
            <w:pPr>
              <w:pStyle w:val="TableCell0"/>
              <w:tabs>
                <w:tab w:val="decimal" w:pos="864"/>
              </w:tabs>
            </w:pPr>
            <w:r>
              <w:t>0.37%</w:t>
            </w:r>
          </w:p>
        </w:tc>
      </w:tr>
      <w:tr w:rsidR="00134D6F" w14:paraId="772D44A4" w14:textId="77777777" w:rsidTr="007F070C">
        <w:trPr>
          <w:jc w:val="center"/>
        </w:trPr>
        <w:tc>
          <w:tcPr>
            <w:tcW w:w="1663" w:type="pct"/>
            <w:shd w:val="clear" w:color="auto" w:fill="FFFF99"/>
          </w:tcPr>
          <w:p w14:paraId="58AF97A3" w14:textId="77777777" w:rsidR="00134D6F" w:rsidRDefault="00134D6F" w:rsidP="00D140FB">
            <w:pPr>
              <w:pStyle w:val="TableCell0"/>
              <w:tabs>
                <w:tab w:val="decimal" w:pos="576"/>
              </w:tabs>
            </w:pPr>
            <w:r>
              <w:t>RA-SDT for SRS reconfiguration</w:t>
            </w:r>
          </w:p>
          <w:p w14:paraId="63592FD7" w14:textId="6DC2C8D6" w:rsidR="00134D6F" w:rsidRDefault="00134D6F" w:rsidP="00D140FB">
            <w:pPr>
              <w:pStyle w:val="TableCell0"/>
              <w:tabs>
                <w:tab w:val="decimal" w:pos="576"/>
              </w:tabs>
            </w:pPr>
            <w:r>
              <w:t>(</w:t>
            </w:r>
            <w:proofErr w:type="gramStart"/>
            <w:r>
              <w:t>refer</w:t>
            </w:r>
            <w:proofErr w:type="gramEnd"/>
            <w:r>
              <w:t xml:space="preserve"> to </w:t>
            </w:r>
            <w:r w:rsidR="002B5B12">
              <w:fldChar w:fldCharType="begin"/>
            </w:r>
            <w:r w:rsidR="002B5B12">
              <w:instrText xml:space="preserve"> REF _Ref114576172 \h </w:instrText>
            </w:r>
            <w:r w:rsidR="002B5B12">
              <w:fldChar w:fldCharType="separate"/>
            </w:r>
            <w:r w:rsidR="002B5B12">
              <w:t xml:space="preserve">Table </w:t>
            </w:r>
            <w:r w:rsidR="002B5B12">
              <w:rPr>
                <w:noProof/>
              </w:rPr>
              <w:t>2</w:t>
            </w:r>
            <w:r w:rsidR="002B5B12">
              <w:fldChar w:fldCharType="end"/>
            </w:r>
            <w:r w:rsidR="006204A8">
              <w:t xml:space="preserve"> </w:t>
            </w:r>
            <w:r>
              <w:t>for details)</w:t>
            </w:r>
          </w:p>
        </w:tc>
        <w:tc>
          <w:tcPr>
            <w:tcW w:w="980" w:type="pct"/>
            <w:shd w:val="clear" w:color="auto" w:fill="auto"/>
          </w:tcPr>
          <w:p w14:paraId="6F8D2CF6" w14:textId="6F2646A9" w:rsidR="00134D6F" w:rsidRDefault="00134D6F" w:rsidP="00D140FB">
            <w:pPr>
              <w:pStyle w:val="TableCell0"/>
              <w:tabs>
                <w:tab w:val="decimal" w:pos="432"/>
              </w:tabs>
            </w:pPr>
            <w:r>
              <w:t>56.9</w:t>
            </w:r>
            <w:r w:rsidR="0096564B">
              <w:t>1</w:t>
            </w:r>
          </w:p>
        </w:tc>
        <w:tc>
          <w:tcPr>
            <w:tcW w:w="674" w:type="pct"/>
          </w:tcPr>
          <w:p w14:paraId="1602BBC0" w14:textId="77777777" w:rsidR="00134D6F" w:rsidRDefault="00134D6F" w:rsidP="00D140FB">
            <w:pPr>
              <w:pStyle w:val="TableCell0"/>
              <w:tabs>
                <w:tab w:val="decimal" w:pos="576"/>
              </w:tabs>
            </w:pPr>
            <w:r>
              <w:t>233</w:t>
            </w:r>
          </w:p>
        </w:tc>
        <w:tc>
          <w:tcPr>
            <w:tcW w:w="705" w:type="pct"/>
          </w:tcPr>
          <w:p w14:paraId="01E97B43" w14:textId="77777777" w:rsidR="00134D6F" w:rsidRDefault="00134D6F" w:rsidP="00D140FB">
            <w:pPr>
              <w:pStyle w:val="TableCell0"/>
              <w:tabs>
                <w:tab w:val="decimal" w:pos="864"/>
              </w:tabs>
            </w:pPr>
            <w:r>
              <w:t>13260</w:t>
            </w:r>
          </w:p>
        </w:tc>
        <w:tc>
          <w:tcPr>
            <w:tcW w:w="977" w:type="pct"/>
            <w:shd w:val="clear" w:color="auto" w:fill="FFFF99"/>
          </w:tcPr>
          <w:p w14:paraId="752A69E4" w14:textId="3DB4A128" w:rsidR="00134D6F" w:rsidRDefault="00EB5650" w:rsidP="00D140FB">
            <w:pPr>
              <w:pStyle w:val="TableCell0"/>
              <w:tabs>
                <w:tab w:val="decimal" w:pos="864"/>
              </w:tabs>
            </w:pPr>
            <w:r>
              <w:t>21.65%</w:t>
            </w:r>
          </w:p>
        </w:tc>
      </w:tr>
      <w:tr w:rsidR="00796ECF" w14:paraId="74F4F8A4" w14:textId="77777777" w:rsidTr="007F070C">
        <w:trPr>
          <w:jc w:val="center"/>
        </w:trPr>
        <w:tc>
          <w:tcPr>
            <w:tcW w:w="1663" w:type="pct"/>
          </w:tcPr>
          <w:p w14:paraId="067E5293" w14:textId="3C5E6F3B" w:rsidR="00796ECF" w:rsidRDefault="00796ECF" w:rsidP="00D140FB">
            <w:pPr>
              <w:pStyle w:val="TableCell0"/>
              <w:tabs>
                <w:tab w:val="decimal" w:pos="576"/>
              </w:tabs>
            </w:pPr>
            <w:r>
              <w:t xml:space="preserve">PRS    </w:t>
            </w:r>
          </w:p>
        </w:tc>
        <w:tc>
          <w:tcPr>
            <w:tcW w:w="980" w:type="pct"/>
          </w:tcPr>
          <w:p w14:paraId="37329151" w14:textId="3CD7A4ED" w:rsidR="00796ECF" w:rsidRDefault="008C6FCF" w:rsidP="00D140FB">
            <w:pPr>
              <w:pStyle w:val="TableCell0"/>
              <w:tabs>
                <w:tab w:val="decimal" w:pos="432"/>
              </w:tabs>
            </w:pPr>
            <w:r>
              <w:t>120</w:t>
            </w:r>
          </w:p>
        </w:tc>
        <w:tc>
          <w:tcPr>
            <w:tcW w:w="674" w:type="pct"/>
          </w:tcPr>
          <w:p w14:paraId="29FDA7F2" w14:textId="37DEE234" w:rsidR="00796ECF" w:rsidRDefault="008C6FCF" w:rsidP="00D140FB">
            <w:pPr>
              <w:pStyle w:val="TableCell0"/>
              <w:tabs>
                <w:tab w:val="decimal" w:pos="576"/>
              </w:tabs>
            </w:pPr>
            <w:r>
              <w:t>1</w:t>
            </w:r>
          </w:p>
        </w:tc>
        <w:tc>
          <w:tcPr>
            <w:tcW w:w="705" w:type="pct"/>
          </w:tcPr>
          <w:p w14:paraId="0320A863" w14:textId="0EC1AAC9" w:rsidR="00796ECF" w:rsidRDefault="008C6FCF" w:rsidP="00D140FB">
            <w:pPr>
              <w:pStyle w:val="TableCell0"/>
              <w:tabs>
                <w:tab w:val="decimal" w:pos="864"/>
              </w:tabs>
            </w:pPr>
            <w:r>
              <w:t>120</w:t>
            </w:r>
          </w:p>
        </w:tc>
        <w:tc>
          <w:tcPr>
            <w:tcW w:w="977" w:type="pct"/>
          </w:tcPr>
          <w:p w14:paraId="16E89DA8" w14:textId="5BBDE4AD" w:rsidR="00796ECF" w:rsidRDefault="006A1649" w:rsidP="00D140FB">
            <w:pPr>
              <w:pStyle w:val="TableCell0"/>
              <w:tabs>
                <w:tab w:val="decimal" w:pos="864"/>
              </w:tabs>
            </w:pPr>
            <w:r>
              <w:t>0.2%</w:t>
            </w:r>
          </w:p>
        </w:tc>
      </w:tr>
      <w:tr w:rsidR="00134D6F" w14:paraId="595F5532" w14:textId="77777777" w:rsidTr="007F070C">
        <w:trPr>
          <w:jc w:val="center"/>
        </w:trPr>
        <w:tc>
          <w:tcPr>
            <w:tcW w:w="1663" w:type="pct"/>
            <w:tcBorders>
              <w:bottom w:val="single" w:sz="4" w:space="0" w:color="auto"/>
            </w:tcBorders>
          </w:tcPr>
          <w:p w14:paraId="1EAF3F3E" w14:textId="77777777" w:rsidR="00134D6F" w:rsidRDefault="00134D6F" w:rsidP="00D140FB">
            <w:pPr>
              <w:pStyle w:val="TableCell0"/>
              <w:tabs>
                <w:tab w:val="decimal" w:pos="576"/>
              </w:tabs>
            </w:pPr>
            <w:r>
              <w:t xml:space="preserve">SRS    </w:t>
            </w:r>
          </w:p>
        </w:tc>
        <w:tc>
          <w:tcPr>
            <w:tcW w:w="980" w:type="pct"/>
          </w:tcPr>
          <w:p w14:paraId="4419E425" w14:textId="77777777" w:rsidR="00134D6F" w:rsidRDefault="00134D6F" w:rsidP="00D140FB">
            <w:pPr>
              <w:pStyle w:val="TableCell0"/>
              <w:tabs>
                <w:tab w:val="decimal" w:pos="432"/>
              </w:tabs>
            </w:pPr>
            <w:r>
              <w:t>210</w:t>
            </w:r>
          </w:p>
        </w:tc>
        <w:tc>
          <w:tcPr>
            <w:tcW w:w="674" w:type="pct"/>
          </w:tcPr>
          <w:p w14:paraId="3052493E" w14:textId="77777777" w:rsidR="00134D6F" w:rsidRDefault="00134D6F" w:rsidP="00D140FB">
            <w:pPr>
              <w:pStyle w:val="TableCell0"/>
              <w:tabs>
                <w:tab w:val="decimal" w:pos="576"/>
              </w:tabs>
            </w:pPr>
            <w:r>
              <w:t>1</w:t>
            </w:r>
          </w:p>
        </w:tc>
        <w:tc>
          <w:tcPr>
            <w:tcW w:w="705" w:type="pct"/>
          </w:tcPr>
          <w:p w14:paraId="5FD09548" w14:textId="77777777" w:rsidR="00134D6F" w:rsidRDefault="00134D6F" w:rsidP="00D140FB">
            <w:pPr>
              <w:pStyle w:val="TableCell0"/>
              <w:tabs>
                <w:tab w:val="decimal" w:pos="864"/>
              </w:tabs>
            </w:pPr>
            <w:r>
              <w:t>210</w:t>
            </w:r>
          </w:p>
        </w:tc>
        <w:tc>
          <w:tcPr>
            <w:tcW w:w="977" w:type="pct"/>
          </w:tcPr>
          <w:p w14:paraId="5FFBC91D" w14:textId="3FC910A0" w:rsidR="00134D6F" w:rsidRDefault="006A1649" w:rsidP="00D140FB">
            <w:pPr>
              <w:pStyle w:val="TableCell0"/>
              <w:tabs>
                <w:tab w:val="decimal" w:pos="864"/>
              </w:tabs>
            </w:pPr>
            <w:r>
              <w:t>0.34%</w:t>
            </w:r>
          </w:p>
        </w:tc>
      </w:tr>
      <w:tr w:rsidR="008C6FCF" w14:paraId="6A41592A" w14:textId="77777777" w:rsidTr="007F070C">
        <w:trPr>
          <w:jc w:val="center"/>
        </w:trPr>
        <w:tc>
          <w:tcPr>
            <w:tcW w:w="1663" w:type="pct"/>
            <w:shd w:val="clear" w:color="auto" w:fill="FFFF99"/>
          </w:tcPr>
          <w:p w14:paraId="12A0D0FB" w14:textId="77777777" w:rsidR="008C6FCF" w:rsidRDefault="008C6FCF" w:rsidP="00D140FB">
            <w:pPr>
              <w:pStyle w:val="TableCell0"/>
              <w:tabs>
                <w:tab w:val="decimal" w:pos="576"/>
              </w:tabs>
            </w:pPr>
            <w:r>
              <w:t>RA-SDT for measurement reporting</w:t>
            </w:r>
          </w:p>
          <w:p w14:paraId="7749D890" w14:textId="4966940B" w:rsidR="008C6FCF" w:rsidRDefault="008C6FCF" w:rsidP="00D140FB">
            <w:pPr>
              <w:pStyle w:val="TableCell0"/>
              <w:tabs>
                <w:tab w:val="decimal" w:pos="576"/>
              </w:tabs>
            </w:pPr>
            <w:r>
              <w:t xml:space="preserve">(refer to Table </w:t>
            </w:r>
            <w:r w:rsidR="00524129">
              <w:t>4</w:t>
            </w:r>
            <w:r>
              <w:t xml:space="preserve"> for details)</w:t>
            </w:r>
          </w:p>
        </w:tc>
        <w:tc>
          <w:tcPr>
            <w:tcW w:w="980" w:type="pct"/>
          </w:tcPr>
          <w:p w14:paraId="67060F83" w14:textId="43DC771C" w:rsidR="008C6FCF" w:rsidRDefault="00A20DD4" w:rsidP="00D140FB">
            <w:pPr>
              <w:pStyle w:val="TableCell0"/>
              <w:tabs>
                <w:tab w:val="decimal" w:pos="432"/>
              </w:tabs>
            </w:pPr>
            <w:r>
              <w:t>118.6</w:t>
            </w:r>
            <w:r w:rsidR="00740961">
              <w:t>5</w:t>
            </w:r>
          </w:p>
        </w:tc>
        <w:tc>
          <w:tcPr>
            <w:tcW w:w="674" w:type="pct"/>
          </w:tcPr>
          <w:p w14:paraId="6E8DF086" w14:textId="489C0D4F" w:rsidR="008C6FCF" w:rsidRDefault="003C5159" w:rsidP="00D140FB">
            <w:pPr>
              <w:pStyle w:val="TableCell0"/>
              <w:tabs>
                <w:tab w:val="decimal" w:pos="576"/>
              </w:tabs>
            </w:pPr>
            <w:r>
              <w:t>37</w:t>
            </w:r>
          </w:p>
        </w:tc>
        <w:tc>
          <w:tcPr>
            <w:tcW w:w="705" w:type="pct"/>
          </w:tcPr>
          <w:p w14:paraId="56514003" w14:textId="6575E9DF" w:rsidR="008C6FCF" w:rsidRDefault="003C5159" w:rsidP="00D140FB">
            <w:pPr>
              <w:pStyle w:val="TableCell0"/>
              <w:tabs>
                <w:tab w:val="decimal" w:pos="864"/>
              </w:tabs>
            </w:pPr>
            <w:r>
              <w:t>4390</w:t>
            </w:r>
          </w:p>
        </w:tc>
        <w:tc>
          <w:tcPr>
            <w:tcW w:w="977" w:type="pct"/>
            <w:shd w:val="clear" w:color="auto" w:fill="FFFF99"/>
          </w:tcPr>
          <w:p w14:paraId="06118C55" w14:textId="00C83B57" w:rsidR="008C6FCF" w:rsidRDefault="006A1649" w:rsidP="00D140FB">
            <w:pPr>
              <w:pStyle w:val="TableCell0"/>
              <w:tabs>
                <w:tab w:val="decimal" w:pos="864"/>
              </w:tabs>
            </w:pPr>
            <w:r>
              <w:t>7.16%</w:t>
            </w:r>
          </w:p>
        </w:tc>
      </w:tr>
      <w:tr w:rsidR="00BE6984" w14:paraId="2D3110D6" w14:textId="77777777" w:rsidTr="007F070C">
        <w:trPr>
          <w:jc w:val="center"/>
        </w:trPr>
        <w:tc>
          <w:tcPr>
            <w:tcW w:w="1663" w:type="pct"/>
          </w:tcPr>
          <w:p w14:paraId="4DC26B06" w14:textId="72B9B29A" w:rsidR="00BE6984" w:rsidRDefault="00BE6984" w:rsidP="00D140FB">
            <w:pPr>
              <w:pStyle w:val="TableCell0"/>
              <w:tabs>
                <w:tab w:val="decimal" w:pos="576"/>
              </w:tabs>
            </w:pPr>
            <w:r>
              <w:t>Micro Sleep</w:t>
            </w:r>
          </w:p>
        </w:tc>
        <w:tc>
          <w:tcPr>
            <w:tcW w:w="980" w:type="pct"/>
          </w:tcPr>
          <w:p w14:paraId="3690A623" w14:textId="4AD59B24" w:rsidR="00BE6984" w:rsidRDefault="00BE6984" w:rsidP="00D140FB">
            <w:pPr>
              <w:pStyle w:val="TableCell0"/>
              <w:tabs>
                <w:tab w:val="decimal" w:pos="432"/>
              </w:tabs>
            </w:pPr>
            <w:r>
              <w:t>45</w:t>
            </w:r>
          </w:p>
        </w:tc>
        <w:tc>
          <w:tcPr>
            <w:tcW w:w="674" w:type="pct"/>
          </w:tcPr>
          <w:p w14:paraId="66426833" w14:textId="2DBB2B7E" w:rsidR="00BE6984" w:rsidRDefault="00042447" w:rsidP="00D140FB">
            <w:pPr>
              <w:pStyle w:val="TableCell0"/>
              <w:tabs>
                <w:tab w:val="decimal" w:pos="576"/>
              </w:tabs>
            </w:pPr>
            <w:r>
              <w:t>10</w:t>
            </w:r>
          </w:p>
        </w:tc>
        <w:tc>
          <w:tcPr>
            <w:tcW w:w="705" w:type="pct"/>
          </w:tcPr>
          <w:p w14:paraId="1CA4646A" w14:textId="55CB5D94" w:rsidR="00BE6984" w:rsidRDefault="00042447" w:rsidP="00D140FB">
            <w:pPr>
              <w:pStyle w:val="TableCell0"/>
              <w:tabs>
                <w:tab w:val="decimal" w:pos="864"/>
              </w:tabs>
            </w:pPr>
            <w:r>
              <w:t>450</w:t>
            </w:r>
          </w:p>
        </w:tc>
        <w:tc>
          <w:tcPr>
            <w:tcW w:w="977" w:type="pct"/>
          </w:tcPr>
          <w:p w14:paraId="69AD01F5" w14:textId="08A904A1" w:rsidR="00BE6984" w:rsidRDefault="00A45242" w:rsidP="00D140FB">
            <w:pPr>
              <w:pStyle w:val="TableCell0"/>
              <w:tabs>
                <w:tab w:val="decimal" w:pos="864"/>
              </w:tabs>
            </w:pPr>
            <w:r>
              <w:t>0.73%</w:t>
            </w:r>
          </w:p>
        </w:tc>
      </w:tr>
      <w:tr w:rsidR="00134D6F" w14:paraId="3ECD01E0" w14:textId="77777777" w:rsidTr="007F070C">
        <w:trPr>
          <w:jc w:val="center"/>
        </w:trPr>
        <w:tc>
          <w:tcPr>
            <w:tcW w:w="1663" w:type="pct"/>
          </w:tcPr>
          <w:p w14:paraId="39543C13" w14:textId="77777777" w:rsidR="00134D6F" w:rsidRDefault="00134D6F" w:rsidP="00D140FB">
            <w:pPr>
              <w:pStyle w:val="TableCell0"/>
              <w:tabs>
                <w:tab w:val="decimal" w:pos="576"/>
              </w:tabs>
            </w:pPr>
            <w:r>
              <w:t>Light Sleep</w:t>
            </w:r>
          </w:p>
        </w:tc>
        <w:tc>
          <w:tcPr>
            <w:tcW w:w="980" w:type="pct"/>
          </w:tcPr>
          <w:p w14:paraId="6F9187BB" w14:textId="77777777" w:rsidR="00134D6F" w:rsidRDefault="00134D6F" w:rsidP="00D140FB">
            <w:pPr>
              <w:pStyle w:val="TableCell0"/>
              <w:tabs>
                <w:tab w:val="decimal" w:pos="432"/>
              </w:tabs>
            </w:pPr>
            <w:r>
              <w:t>20</w:t>
            </w:r>
          </w:p>
        </w:tc>
        <w:tc>
          <w:tcPr>
            <w:tcW w:w="674" w:type="pct"/>
          </w:tcPr>
          <w:p w14:paraId="3D11012D" w14:textId="2D42BC0C" w:rsidR="00134D6F" w:rsidRDefault="00042447" w:rsidP="00D140FB">
            <w:pPr>
              <w:pStyle w:val="TableCell0"/>
              <w:tabs>
                <w:tab w:val="decimal" w:pos="576"/>
              </w:tabs>
            </w:pPr>
            <w:r>
              <w:t>16</w:t>
            </w:r>
          </w:p>
        </w:tc>
        <w:tc>
          <w:tcPr>
            <w:tcW w:w="705" w:type="pct"/>
          </w:tcPr>
          <w:p w14:paraId="5066F915" w14:textId="14833C80" w:rsidR="00134D6F" w:rsidRDefault="00042447" w:rsidP="00D140FB">
            <w:pPr>
              <w:pStyle w:val="TableCell0"/>
              <w:tabs>
                <w:tab w:val="decimal" w:pos="864"/>
              </w:tabs>
            </w:pPr>
            <w:r>
              <w:t>320</w:t>
            </w:r>
          </w:p>
        </w:tc>
        <w:tc>
          <w:tcPr>
            <w:tcW w:w="977" w:type="pct"/>
          </w:tcPr>
          <w:p w14:paraId="196E7D63" w14:textId="296A3B89" w:rsidR="00134D6F" w:rsidRDefault="00A45242" w:rsidP="00D140FB">
            <w:pPr>
              <w:pStyle w:val="TableCell0"/>
              <w:tabs>
                <w:tab w:val="decimal" w:pos="864"/>
              </w:tabs>
            </w:pPr>
            <w:r>
              <w:t>0.52%</w:t>
            </w:r>
          </w:p>
        </w:tc>
      </w:tr>
      <w:tr w:rsidR="00134D6F" w14:paraId="5E3D04F8" w14:textId="77777777" w:rsidTr="007F070C">
        <w:trPr>
          <w:jc w:val="center"/>
        </w:trPr>
        <w:tc>
          <w:tcPr>
            <w:tcW w:w="1663" w:type="pct"/>
          </w:tcPr>
          <w:p w14:paraId="59CDD015" w14:textId="77777777" w:rsidR="00134D6F" w:rsidRDefault="00134D6F" w:rsidP="00D140FB">
            <w:pPr>
              <w:pStyle w:val="TableCell0"/>
              <w:tabs>
                <w:tab w:val="decimal" w:pos="576"/>
              </w:tabs>
            </w:pPr>
            <w:r>
              <w:t>Deep Sleep</w:t>
            </w:r>
          </w:p>
        </w:tc>
        <w:tc>
          <w:tcPr>
            <w:tcW w:w="980" w:type="pct"/>
          </w:tcPr>
          <w:p w14:paraId="47B48A13" w14:textId="77777777" w:rsidR="00134D6F" w:rsidRDefault="00134D6F" w:rsidP="00D140FB">
            <w:pPr>
              <w:pStyle w:val="TableCell0"/>
              <w:tabs>
                <w:tab w:val="decimal" w:pos="432"/>
              </w:tabs>
            </w:pPr>
            <w:r>
              <w:t>1</w:t>
            </w:r>
          </w:p>
        </w:tc>
        <w:tc>
          <w:tcPr>
            <w:tcW w:w="674" w:type="pct"/>
          </w:tcPr>
          <w:p w14:paraId="7421C993" w14:textId="2143C8A7" w:rsidR="00134D6F" w:rsidRDefault="00134D6F" w:rsidP="00D140FB">
            <w:pPr>
              <w:pStyle w:val="TableCell0"/>
              <w:tabs>
                <w:tab w:val="decimal" w:pos="576"/>
              </w:tabs>
            </w:pPr>
            <w:r>
              <w:t>40</w:t>
            </w:r>
            <w:r w:rsidR="00C4324C">
              <w:t>510</w:t>
            </w:r>
          </w:p>
        </w:tc>
        <w:tc>
          <w:tcPr>
            <w:tcW w:w="705" w:type="pct"/>
          </w:tcPr>
          <w:p w14:paraId="4F3F01F7" w14:textId="3E7EACD1" w:rsidR="00134D6F" w:rsidRDefault="00134D6F" w:rsidP="00D140FB">
            <w:pPr>
              <w:pStyle w:val="TableCell0"/>
              <w:tabs>
                <w:tab w:val="decimal" w:pos="864"/>
              </w:tabs>
            </w:pPr>
            <w:r>
              <w:t>4</w:t>
            </w:r>
            <w:r w:rsidR="00C4324C">
              <w:t>0510</w:t>
            </w:r>
          </w:p>
        </w:tc>
        <w:tc>
          <w:tcPr>
            <w:tcW w:w="977" w:type="pct"/>
          </w:tcPr>
          <w:p w14:paraId="3F3B3A6C" w14:textId="4948427E" w:rsidR="00134D6F" w:rsidRDefault="00A45242" w:rsidP="00D140FB">
            <w:pPr>
              <w:pStyle w:val="TableCell0"/>
              <w:tabs>
                <w:tab w:val="decimal" w:pos="864"/>
              </w:tabs>
            </w:pPr>
            <w:r>
              <w:t>66.15%</w:t>
            </w:r>
          </w:p>
        </w:tc>
      </w:tr>
      <w:tr w:rsidR="00134D6F" w14:paraId="5406196D" w14:textId="77777777" w:rsidTr="007F070C">
        <w:trPr>
          <w:jc w:val="center"/>
        </w:trPr>
        <w:tc>
          <w:tcPr>
            <w:tcW w:w="1663" w:type="pct"/>
          </w:tcPr>
          <w:p w14:paraId="65F47FB9" w14:textId="364723B8" w:rsidR="00134D6F" w:rsidRDefault="00134D6F" w:rsidP="00D140FB">
            <w:pPr>
              <w:pStyle w:val="TableCell0"/>
              <w:tabs>
                <w:tab w:val="decimal" w:pos="576"/>
              </w:tabs>
            </w:pPr>
            <w:r>
              <w:t xml:space="preserve">Light </w:t>
            </w:r>
            <w:r w:rsidR="007F070C">
              <w:t xml:space="preserve">Sleep </w:t>
            </w:r>
            <w:r>
              <w:t>State Transition</w:t>
            </w:r>
          </w:p>
        </w:tc>
        <w:tc>
          <w:tcPr>
            <w:tcW w:w="980" w:type="pct"/>
          </w:tcPr>
          <w:p w14:paraId="6FD4D00B" w14:textId="77777777" w:rsidR="00134D6F" w:rsidRDefault="00134D6F" w:rsidP="00D140FB">
            <w:pPr>
              <w:pStyle w:val="TableCell0"/>
              <w:tabs>
                <w:tab w:val="decimal" w:pos="432"/>
              </w:tabs>
            </w:pPr>
            <w:r>
              <w:t>100</w:t>
            </w:r>
          </w:p>
        </w:tc>
        <w:tc>
          <w:tcPr>
            <w:tcW w:w="674" w:type="pct"/>
          </w:tcPr>
          <w:p w14:paraId="523E2F28" w14:textId="60589FBF" w:rsidR="00134D6F" w:rsidRDefault="00E72633" w:rsidP="00D140FB">
            <w:pPr>
              <w:pStyle w:val="TableCell0"/>
              <w:tabs>
                <w:tab w:val="decimal" w:pos="576"/>
              </w:tabs>
            </w:pPr>
            <w:r>
              <w:t>24</w:t>
            </w:r>
          </w:p>
        </w:tc>
        <w:tc>
          <w:tcPr>
            <w:tcW w:w="705" w:type="pct"/>
          </w:tcPr>
          <w:p w14:paraId="36A3E06E" w14:textId="59305F68" w:rsidR="00134D6F" w:rsidRDefault="00E72633" w:rsidP="00D140FB">
            <w:pPr>
              <w:pStyle w:val="TableCell0"/>
              <w:tabs>
                <w:tab w:val="decimal" w:pos="864"/>
              </w:tabs>
            </w:pPr>
            <w:r>
              <w:t>2</w:t>
            </w:r>
            <w:r w:rsidR="00134D6F">
              <w:t>00</w:t>
            </w:r>
          </w:p>
        </w:tc>
        <w:tc>
          <w:tcPr>
            <w:tcW w:w="977" w:type="pct"/>
          </w:tcPr>
          <w:p w14:paraId="47E5C011" w14:textId="4B353CAA" w:rsidR="00134D6F" w:rsidRDefault="00A45242" w:rsidP="00D140FB">
            <w:pPr>
              <w:pStyle w:val="TableCell0"/>
              <w:tabs>
                <w:tab w:val="decimal" w:pos="864"/>
              </w:tabs>
            </w:pPr>
            <w:r>
              <w:t>0.33%</w:t>
            </w:r>
          </w:p>
        </w:tc>
      </w:tr>
      <w:tr w:rsidR="00134D6F" w14:paraId="09C5E4D7" w14:textId="77777777" w:rsidTr="007F070C">
        <w:trPr>
          <w:jc w:val="center"/>
        </w:trPr>
        <w:tc>
          <w:tcPr>
            <w:tcW w:w="1663" w:type="pct"/>
          </w:tcPr>
          <w:p w14:paraId="090A4EDB" w14:textId="4FA6BB36" w:rsidR="00134D6F" w:rsidRDefault="00134D6F" w:rsidP="00D140FB">
            <w:pPr>
              <w:pStyle w:val="TableCell0"/>
              <w:tabs>
                <w:tab w:val="decimal" w:pos="576"/>
              </w:tabs>
            </w:pPr>
            <w:r>
              <w:t xml:space="preserve">Deep </w:t>
            </w:r>
            <w:r w:rsidR="007F070C">
              <w:t xml:space="preserve">Sleep </w:t>
            </w:r>
            <w:r>
              <w:t>State Transition</w:t>
            </w:r>
          </w:p>
        </w:tc>
        <w:tc>
          <w:tcPr>
            <w:tcW w:w="980" w:type="pct"/>
          </w:tcPr>
          <w:p w14:paraId="6B7FDC61" w14:textId="77777777" w:rsidR="00134D6F" w:rsidRDefault="00134D6F" w:rsidP="00D140FB">
            <w:pPr>
              <w:pStyle w:val="TableCell0"/>
              <w:tabs>
                <w:tab w:val="decimal" w:pos="432"/>
              </w:tabs>
            </w:pPr>
            <w:r>
              <w:t>450</w:t>
            </w:r>
          </w:p>
        </w:tc>
        <w:tc>
          <w:tcPr>
            <w:tcW w:w="674" w:type="pct"/>
          </w:tcPr>
          <w:p w14:paraId="2336779E" w14:textId="7081C270" w:rsidR="00134D6F" w:rsidRDefault="00E72633" w:rsidP="00D140FB">
            <w:pPr>
              <w:pStyle w:val="TableCell0"/>
              <w:tabs>
                <w:tab w:val="decimal" w:pos="576"/>
              </w:tabs>
            </w:pPr>
            <w:r>
              <w:t>120</w:t>
            </w:r>
          </w:p>
        </w:tc>
        <w:tc>
          <w:tcPr>
            <w:tcW w:w="705" w:type="pct"/>
          </w:tcPr>
          <w:p w14:paraId="7B979DF8" w14:textId="17B9F62E" w:rsidR="00134D6F" w:rsidRDefault="00E72633" w:rsidP="00D140FB">
            <w:pPr>
              <w:pStyle w:val="TableCell0"/>
              <w:tabs>
                <w:tab w:val="decimal" w:pos="864"/>
              </w:tabs>
            </w:pPr>
            <w:r>
              <w:t>1350</w:t>
            </w:r>
          </w:p>
        </w:tc>
        <w:tc>
          <w:tcPr>
            <w:tcW w:w="977" w:type="pct"/>
          </w:tcPr>
          <w:p w14:paraId="02942E6E" w14:textId="7E8C266F" w:rsidR="00134D6F" w:rsidRDefault="00A45242" w:rsidP="00D140FB">
            <w:pPr>
              <w:pStyle w:val="TableCell0"/>
              <w:tabs>
                <w:tab w:val="decimal" w:pos="864"/>
              </w:tabs>
            </w:pPr>
            <w:r>
              <w:t>2.2%</w:t>
            </w:r>
          </w:p>
        </w:tc>
      </w:tr>
      <w:tr w:rsidR="007F070C" w14:paraId="01182AA4" w14:textId="77777777" w:rsidTr="007F070C">
        <w:trPr>
          <w:jc w:val="center"/>
        </w:trPr>
        <w:tc>
          <w:tcPr>
            <w:tcW w:w="2644" w:type="pct"/>
            <w:gridSpan w:val="2"/>
          </w:tcPr>
          <w:p w14:paraId="07E8CC66" w14:textId="77777777" w:rsidR="00134D6F" w:rsidRDefault="00134D6F" w:rsidP="00D140FB">
            <w:pPr>
              <w:pStyle w:val="TableCell0"/>
              <w:tabs>
                <w:tab w:val="decimal" w:pos="432"/>
              </w:tabs>
              <w:jc w:val="right"/>
            </w:pPr>
            <w:r>
              <w:t>Total</w:t>
            </w:r>
          </w:p>
        </w:tc>
        <w:tc>
          <w:tcPr>
            <w:tcW w:w="674" w:type="pct"/>
          </w:tcPr>
          <w:p w14:paraId="08F629AF" w14:textId="02F9F1C2" w:rsidR="00134D6F" w:rsidRDefault="001D37B3" w:rsidP="00D140FB">
            <w:pPr>
              <w:pStyle w:val="TableCell0"/>
              <w:tabs>
                <w:tab w:val="decimal" w:pos="576"/>
              </w:tabs>
            </w:pPr>
            <w:r>
              <w:t>40960</w:t>
            </w:r>
          </w:p>
        </w:tc>
        <w:tc>
          <w:tcPr>
            <w:tcW w:w="705" w:type="pct"/>
          </w:tcPr>
          <w:p w14:paraId="66A9D17A" w14:textId="0CF49B2E" w:rsidR="00134D6F" w:rsidRDefault="00283743" w:rsidP="00D140FB">
            <w:pPr>
              <w:pStyle w:val="TableCell0"/>
              <w:tabs>
                <w:tab w:val="decimal" w:pos="864"/>
              </w:tabs>
            </w:pPr>
            <w:r>
              <w:t>61238</w:t>
            </w:r>
          </w:p>
        </w:tc>
        <w:tc>
          <w:tcPr>
            <w:tcW w:w="977" w:type="pct"/>
          </w:tcPr>
          <w:p w14:paraId="1BD62362" w14:textId="2E94B260" w:rsidR="00134D6F" w:rsidRDefault="00A45242" w:rsidP="00D140FB">
            <w:pPr>
              <w:pStyle w:val="TableCell0"/>
              <w:tabs>
                <w:tab w:val="decimal" w:pos="864"/>
              </w:tabs>
            </w:pPr>
            <w:r>
              <w:t>100</w:t>
            </w:r>
            <w:r w:rsidR="001D75B8">
              <w:t>.00</w:t>
            </w:r>
            <w:r>
              <w:t>%</w:t>
            </w:r>
          </w:p>
        </w:tc>
      </w:tr>
    </w:tbl>
    <w:p w14:paraId="7E0B818B" w14:textId="2D98EB07" w:rsidR="00F413CA" w:rsidRDefault="00F413CA" w:rsidP="009B4A1E">
      <w:pPr>
        <w:rPr>
          <w:lang w:eastAsia="ja-JP"/>
        </w:rPr>
      </w:pPr>
    </w:p>
    <w:p w14:paraId="5E7D2769" w14:textId="2B18D070" w:rsidR="0067689B" w:rsidRDefault="00D353BC" w:rsidP="00D353BC">
      <w:pPr>
        <w:pStyle w:val="Caption"/>
        <w:keepNext/>
      </w:pPr>
      <w:bookmarkStart w:id="11" w:name="_Ref117860928"/>
      <w:r>
        <w:lastRenderedPageBreak/>
        <w:t xml:space="preserve">Table </w:t>
      </w:r>
      <w:fldSimple w:instr=" SEQ Table \* ARABIC ">
        <w:r>
          <w:rPr>
            <w:noProof/>
          </w:rPr>
          <w:t>3</w:t>
        </w:r>
      </w:fldSimple>
      <w:bookmarkEnd w:id="11"/>
      <w:r>
        <w:rPr>
          <w:noProof/>
        </w:rPr>
        <w:t xml:space="preserve"> (b)</w:t>
      </w:r>
      <w:r>
        <w:t xml:space="preserve">. Power consumption for uplink positioning with RA-SDT for SRS reconfiguration and measurement reporting </w:t>
      </w:r>
      <w:r w:rsidR="00A40D52">
        <w:t xml:space="preserve">- </w:t>
      </w:r>
      <w:r>
        <w:t>ultra-deep sleep</w:t>
      </w:r>
    </w:p>
    <w:tbl>
      <w:tblPr>
        <w:tblStyle w:val="TableGrid"/>
        <w:tblW w:w="4115" w:type="pct"/>
        <w:jc w:val="center"/>
        <w:tblLook w:val="04A0" w:firstRow="1" w:lastRow="0" w:firstColumn="1" w:lastColumn="0" w:noHBand="0" w:noVBand="1"/>
      </w:tblPr>
      <w:tblGrid>
        <w:gridCol w:w="2464"/>
        <w:gridCol w:w="1419"/>
        <w:gridCol w:w="950"/>
        <w:gridCol w:w="1330"/>
        <w:gridCol w:w="1497"/>
      </w:tblGrid>
      <w:tr w:rsidR="00D353BC" w14:paraId="0364A98B" w14:textId="77777777" w:rsidTr="00D140FB">
        <w:trPr>
          <w:jc w:val="center"/>
        </w:trPr>
        <w:tc>
          <w:tcPr>
            <w:tcW w:w="1663" w:type="pct"/>
          </w:tcPr>
          <w:p w14:paraId="5151A63B" w14:textId="77777777" w:rsidR="00D353BC" w:rsidRDefault="00D353BC" w:rsidP="00D140FB">
            <w:pPr>
              <w:pStyle w:val="TableCell0"/>
            </w:pPr>
            <w:r>
              <w:t>Power Component</w:t>
            </w:r>
          </w:p>
        </w:tc>
        <w:tc>
          <w:tcPr>
            <w:tcW w:w="980" w:type="pct"/>
          </w:tcPr>
          <w:p w14:paraId="4463063E" w14:textId="77777777" w:rsidR="00D353BC" w:rsidRDefault="00D353BC" w:rsidP="00D140FB">
            <w:pPr>
              <w:pStyle w:val="TableCell0"/>
              <w:jc w:val="center"/>
            </w:pPr>
            <w:r>
              <w:t>Relative Power</w:t>
            </w:r>
          </w:p>
          <w:p w14:paraId="25F34613" w14:textId="77777777" w:rsidR="00D353BC" w:rsidRDefault="00D353BC" w:rsidP="00D140FB">
            <w:pPr>
              <w:pStyle w:val="TableCell0"/>
              <w:jc w:val="center"/>
            </w:pPr>
            <w:r>
              <w:t>(Unit/Slot)</w:t>
            </w:r>
          </w:p>
        </w:tc>
        <w:tc>
          <w:tcPr>
            <w:tcW w:w="674" w:type="pct"/>
          </w:tcPr>
          <w:p w14:paraId="00D420AC" w14:textId="77777777" w:rsidR="00D353BC" w:rsidRDefault="00D353BC" w:rsidP="00D140FB">
            <w:pPr>
              <w:pStyle w:val="TableCell0"/>
              <w:jc w:val="center"/>
            </w:pPr>
            <w:r>
              <w:t>Duration</w:t>
            </w:r>
          </w:p>
          <w:p w14:paraId="64F60AD3" w14:textId="77777777" w:rsidR="00D353BC" w:rsidRDefault="00D353BC" w:rsidP="00D140FB">
            <w:pPr>
              <w:pStyle w:val="TableCell0"/>
              <w:jc w:val="center"/>
            </w:pPr>
            <w:r>
              <w:t>(Slot)</w:t>
            </w:r>
          </w:p>
        </w:tc>
        <w:tc>
          <w:tcPr>
            <w:tcW w:w="705" w:type="pct"/>
          </w:tcPr>
          <w:p w14:paraId="4E0A1E2A" w14:textId="77777777" w:rsidR="00D353BC" w:rsidRDefault="00D353BC" w:rsidP="00D140FB">
            <w:pPr>
              <w:pStyle w:val="TableCell0"/>
              <w:jc w:val="center"/>
            </w:pPr>
            <w:r>
              <w:t xml:space="preserve">Power </w:t>
            </w:r>
          </w:p>
          <w:p w14:paraId="75340A92" w14:textId="77777777" w:rsidR="00D353BC" w:rsidRDefault="00D353BC" w:rsidP="00D140FB">
            <w:pPr>
              <w:pStyle w:val="TableCell0"/>
              <w:jc w:val="center"/>
            </w:pPr>
            <w:r>
              <w:t>(Unit)</w:t>
            </w:r>
          </w:p>
        </w:tc>
        <w:tc>
          <w:tcPr>
            <w:tcW w:w="977" w:type="pct"/>
          </w:tcPr>
          <w:p w14:paraId="688670A8" w14:textId="77777777" w:rsidR="00D353BC" w:rsidRDefault="00D353BC" w:rsidP="00D140FB">
            <w:pPr>
              <w:pStyle w:val="TableCell0"/>
              <w:jc w:val="center"/>
            </w:pPr>
            <w:r>
              <w:t>Power Ratio</w:t>
            </w:r>
          </w:p>
          <w:p w14:paraId="089CD359" w14:textId="77777777" w:rsidR="00D353BC" w:rsidRDefault="00D353BC" w:rsidP="00D140FB">
            <w:pPr>
              <w:pStyle w:val="TableCell0"/>
              <w:jc w:val="center"/>
            </w:pPr>
            <w:r>
              <w:t>(Percentage)</w:t>
            </w:r>
          </w:p>
        </w:tc>
      </w:tr>
      <w:tr w:rsidR="00D353BC" w14:paraId="007125C7" w14:textId="77777777" w:rsidTr="00D140FB">
        <w:trPr>
          <w:jc w:val="center"/>
        </w:trPr>
        <w:tc>
          <w:tcPr>
            <w:tcW w:w="1663" w:type="pct"/>
          </w:tcPr>
          <w:p w14:paraId="47C8F36A" w14:textId="77777777" w:rsidR="00D353BC" w:rsidRDefault="00D353BC" w:rsidP="00D140FB">
            <w:pPr>
              <w:pStyle w:val="TableCell0"/>
              <w:tabs>
                <w:tab w:val="decimal" w:pos="576"/>
              </w:tabs>
            </w:pPr>
            <w:r>
              <w:t>SSB Sync</w:t>
            </w:r>
          </w:p>
        </w:tc>
        <w:tc>
          <w:tcPr>
            <w:tcW w:w="980" w:type="pct"/>
          </w:tcPr>
          <w:p w14:paraId="032F1303" w14:textId="77777777" w:rsidR="00D353BC" w:rsidRDefault="00D353BC" w:rsidP="00D140FB">
            <w:pPr>
              <w:pStyle w:val="TableCell0"/>
              <w:tabs>
                <w:tab w:val="decimal" w:pos="432"/>
              </w:tabs>
            </w:pPr>
            <w:r>
              <w:t xml:space="preserve">  50</w:t>
            </w:r>
          </w:p>
        </w:tc>
        <w:tc>
          <w:tcPr>
            <w:tcW w:w="674" w:type="pct"/>
          </w:tcPr>
          <w:p w14:paraId="3FF903FA" w14:textId="77777777" w:rsidR="00D353BC" w:rsidRDefault="00D353BC" w:rsidP="00D140FB">
            <w:pPr>
              <w:pStyle w:val="TableCell0"/>
              <w:tabs>
                <w:tab w:val="decimal" w:pos="576"/>
              </w:tabs>
            </w:pPr>
            <w:r>
              <w:t>4</w:t>
            </w:r>
          </w:p>
        </w:tc>
        <w:tc>
          <w:tcPr>
            <w:tcW w:w="705" w:type="pct"/>
          </w:tcPr>
          <w:p w14:paraId="4F1A55E7" w14:textId="77777777" w:rsidR="00D353BC" w:rsidRDefault="00D353BC" w:rsidP="00D140FB">
            <w:pPr>
              <w:pStyle w:val="TableCell0"/>
              <w:tabs>
                <w:tab w:val="decimal" w:pos="864"/>
              </w:tabs>
            </w:pPr>
            <w:r>
              <w:t>200</w:t>
            </w:r>
          </w:p>
        </w:tc>
        <w:tc>
          <w:tcPr>
            <w:tcW w:w="977" w:type="pct"/>
          </w:tcPr>
          <w:p w14:paraId="405E65B8" w14:textId="2290114F" w:rsidR="00D353BC" w:rsidRDefault="008D7E53" w:rsidP="00D140FB">
            <w:pPr>
              <w:pStyle w:val="TableCell0"/>
              <w:tabs>
                <w:tab w:val="decimal" w:pos="864"/>
              </w:tabs>
            </w:pPr>
            <w:r>
              <w:t>0.40</w:t>
            </w:r>
            <w:r w:rsidR="00D353BC">
              <w:t>%</w:t>
            </w:r>
          </w:p>
        </w:tc>
      </w:tr>
      <w:tr w:rsidR="00D353BC" w14:paraId="6EC81132" w14:textId="77777777" w:rsidTr="00D140FB">
        <w:trPr>
          <w:jc w:val="center"/>
        </w:trPr>
        <w:tc>
          <w:tcPr>
            <w:tcW w:w="1663" w:type="pct"/>
          </w:tcPr>
          <w:p w14:paraId="0FC30648" w14:textId="77777777" w:rsidR="00D353BC" w:rsidRDefault="00D353BC" w:rsidP="00D140FB">
            <w:pPr>
              <w:pStyle w:val="TableCell0"/>
              <w:tabs>
                <w:tab w:val="decimal" w:pos="576"/>
              </w:tabs>
            </w:pPr>
            <w:r>
              <w:t>Paging Occasion</w:t>
            </w:r>
          </w:p>
        </w:tc>
        <w:tc>
          <w:tcPr>
            <w:tcW w:w="980" w:type="pct"/>
            <w:tcBorders>
              <w:bottom w:val="single" w:sz="4" w:space="0" w:color="auto"/>
            </w:tcBorders>
          </w:tcPr>
          <w:p w14:paraId="47D4BA78" w14:textId="77777777" w:rsidR="00D353BC" w:rsidRDefault="00D353BC" w:rsidP="00D140FB">
            <w:pPr>
              <w:pStyle w:val="TableCell0"/>
              <w:tabs>
                <w:tab w:val="decimal" w:pos="432"/>
              </w:tabs>
            </w:pPr>
            <w:r>
              <w:t>57</w:t>
            </w:r>
          </w:p>
        </w:tc>
        <w:tc>
          <w:tcPr>
            <w:tcW w:w="674" w:type="pct"/>
          </w:tcPr>
          <w:p w14:paraId="4702696B" w14:textId="77777777" w:rsidR="00D353BC" w:rsidRDefault="00D353BC" w:rsidP="00D140FB">
            <w:pPr>
              <w:pStyle w:val="TableCell0"/>
              <w:tabs>
                <w:tab w:val="decimal" w:pos="576"/>
              </w:tabs>
            </w:pPr>
            <w:r>
              <w:t>4</w:t>
            </w:r>
          </w:p>
        </w:tc>
        <w:tc>
          <w:tcPr>
            <w:tcW w:w="705" w:type="pct"/>
          </w:tcPr>
          <w:p w14:paraId="42930B88" w14:textId="77777777" w:rsidR="00D353BC" w:rsidRDefault="00D353BC" w:rsidP="00D140FB">
            <w:pPr>
              <w:pStyle w:val="TableCell0"/>
              <w:tabs>
                <w:tab w:val="decimal" w:pos="864"/>
              </w:tabs>
            </w:pPr>
            <w:r>
              <w:t>228</w:t>
            </w:r>
          </w:p>
        </w:tc>
        <w:tc>
          <w:tcPr>
            <w:tcW w:w="977" w:type="pct"/>
          </w:tcPr>
          <w:p w14:paraId="1E2E3C32" w14:textId="37652685" w:rsidR="00D353BC" w:rsidRDefault="007A6540" w:rsidP="00D140FB">
            <w:pPr>
              <w:pStyle w:val="TableCell0"/>
              <w:tabs>
                <w:tab w:val="decimal" w:pos="864"/>
              </w:tabs>
            </w:pPr>
            <w:r>
              <w:t>0.46</w:t>
            </w:r>
            <w:r w:rsidR="00D353BC">
              <w:t>%</w:t>
            </w:r>
          </w:p>
        </w:tc>
      </w:tr>
      <w:tr w:rsidR="00D353BC" w14:paraId="0CFF27B3" w14:textId="77777777" w:rsidTr="00D140FB">
        <w:trPr>
          <w:jc w:val="center"/>
        </w:trPr>
        <w:tc>
          <w:tcPr>
            <w:tcW w:w="1663" w:type="pct"/>
            <w:shd w:val="clear" w:color="auto" w:fill="FFFF99"/>
          </w:tcPr>
          <w:p w14:paraId="0C488C80" w14:textId="77777777" w:rsidR="00D353BC" w:rsidRDefault="00D353BC" w:rsidP="00D140FB">
            <w:pPr>
              <w:pStyle w:val="TableCell0"/>
              <w:tabs>
                <w:tab w:val="decimal" w:pos="576"/>
              </w:tabs>
            </w:pPr>
            <w:r>
              <w:t>RA-SDT for SRS reconfiguration</w:t>
            </w:r>
          </w:p>
          <w:p w14:paraId="5642BC2D" w14:textId="77777777" w:rsidR="00D353BC" w:rsidRDefault="00D353BC" w:rsidP="00D140FB">
            <w:pPr>
              <w:pStyle w:val="TableCell0"/>
              <w:tabs>
                <w:tab w:val="decimal" w:pos="576"/>
              </w:tabs>
            </w:pPr>
            <w:r>
              <w:t>(</w:t>
            </w:r>
            <w:proofErr w:type="gramStart"/>
            <w:r>
              <w:t>refer</w:t>
            </w:r>
            <w:proofErr w:type="gramEnd"/>
            <w:r>
              <w:t xml:space="preserve"> to </w:t>
            </w:r>
            <w:r>
              <w:fldChar w:fldCharType="begin"/>
            </w:r>
            <w:r>
              <w:instrText xml:space="preserve"> REF _Ref114576172 \h </w:instrText>
            </w:r>
            <w:r>
              <w:fldChar w:fldCharType="separate"/>
            </w:r>
            <w:r>
              <w:t xml:space="preserve">Table </w:t>
            </w:r>
            <w:r>
              <w:rPr>
                <w:noProof/>
              </w:rPr>
              <w:t>2</w:t>
            </w:r>
            <w:r>
              <w:fldChar w:fldCharType="end"/>
            </w:r>
            <w:r>
              <w:t xml:space="preserve"> for details)</w:t>
            </w:r>
          </w:p>
        </w:tc>
        <w:tc>
          <w:tcPr>
            <w:tcW w:w="980" w:type="pct"/>
            <w:shd w:val="clear" w:color="auto" w:fill="auto"/>
          </w:tcPr>
          <w:p w14:paraId="5939F498" w14:textId="41FDD19F" w:rsidR="00D353BC" w:rsidRDefault="00D353BC" w:rsidP="00D140FB">
            <w:pPr>
              <w:pStyle w:val="TableCell0"/>
              <w:tabs>
                <w:tab w:val="decimal" w:pos="432"/>
              </w:tabs>
            </w:pPr>
            <w:r>
              <w:t>56.9</w:t>
            </w:r>
            <w:r w:rsidR="00541BEE">
              <w:t>1</w:t>
            </w:r>
          </w:p>
        </w:tc>
        <w:tc>
          <w:tcPr>
            <w:tcW w:w="674" w:type="pct"/>
          </w:tcPr>
          <w:p w14:paraId="1F695ACA" w14:textId="77777777" w:rsidR="00D353BC" w:rsidRDefault="00D353BC" w:rsidP="00D140FB">
            <w:pPr>
              <w:pStyle w:val="TableCell0"/>
              <w:tabs>
                <w:tab w:val="decimal" w:pos="576"/>
              </w:tabs>
            </w:pPr>
            <w:r>
              <w:t>233</w:t>
            </w:r>
          </w:p>
        </w:tc>
        <w:tc>
          <w:tcPr>
            <w:tcW w:w="705" w:type="pct"/>
          </w:tcPr>
          <w:p w14:paraId="27CCBC9E" w14:textId="77777777" w:rsidR="00D353BC" w:rsidRDefault="00D353BC" w:rsidP="00D140FB">
            <w:pPr>
              <w:pStyle w:val="TableCell0"/>
              <w:tabs>
                <w:tab w:val="decimal" w:pos="864"/>
              </w:tabs>
            </w:pPr>
            <w:r>
              <w:t>13260</w:t>
            </w:r>
          </w:p>
        </w:tc>
        <w:tc>
          <w:tcPr>
            <w:tcW w:w="977" w:type="pct"/>
            <w:shd w:val="clear" w:color="auto" w:fill="FFFF99"/>
          </w:tcPr>
          <w:p w14:paraId="746CCCF1" w14:textId="1774A6DF" w:rsidR="00D353BC" w:rsidRDefault="007A6540" w:rsidP="00D140FB">
            <w:pPr>
              <w:pStyle w:val="TableCell0"/>
              <w:tabs>
                <w:tab w:val="decimal" w:pos="864"/>
              </w:tabs>
            </w:pPr>
            <w:r>
              <w:t>26.54</w:t>
            </w:r>
            <w:r w:rsidR="00D353BC">
              <w:t>%</w:t>
            </w:r>
          </w:p>
        </w:tc>
      </w:tr>
      <w:tr w:rsidR="00D353BC" w14:paraId="4F351CAE" w14:textId="77777777" w:rsidTr="00D140FB">
        <w:trPr>
          <w:jc w:val="center"/>
        </w:trPr>
        <w:tc>
          <w:tcPr>
            <w:tcW w:w="1663" w:type="pct"/>
          </w:tcPr>
          <w:p w14:paraId="33A2B21B" w14:textId="77777777" w:rsidR="00D353BC" w:rsidRDefault="00D353BC" w:rsidP="00D140FB">
            <w:pPr>
              <w:pStyle w:val="TableCell0"/>
              <w:tabs>
                <w:tab w:val="decimal" w:pos="576"/>
              </w:tabs>
            </w:pPr>
            <w:r>
              <w:t xml:space="preserve">PRS    </w:t>
            </w:r>
          </w:p>
        </w:tc>
        <w:tc>
          <w:tcPr>
            <w:tcW w:w="980" w:type="pct"/>
          </w:tcPr>
          <w:p w14:paraId="03977281" w14:textId="77777777" w:rsidR="00D353BC" w:rsidRDefault="00D353BC" w:rsidP="00D140FB">
            <w:pPr>
              <w:pStyle w:val="TableCell0"/>
              <w:tabs>
                <w:tab w:val="decimal" w:pos="432"/>
              </w:tabs>
            </w:pPr>
            <w:r>
              <w:t>120</w:t>
            </w:r>
          </w:p>
        </w:tc>
        <w:tc>
          <w:tcPr>
            <w:tcW w:w="674" w:type="pct"/>
          </w:tcPr>
          <w:p w14:paraId="64107748" w14:textId="77777777" w:rsidR="00D353BC" w:rsidRDefault="00D353BC" w:rsidP="00D140FB">
            <w:pPr>
              <w:pStyle w:val="TableCell0"/>
              <w:tabs>
                <w:tab w:val="decimal" w:pos="576"/>
              </w:tabs>
            </w:pPr>
            <w:r>
              <w:t>1</w:t>
            </w:r>
          </w:p>
        </w:tc>
        <w:tc>
          <w:tcPr>
            <w:tcW w:w="705" w:type="pct"/>
          </w:tcPr>
          <w:p w14:paraId="66BCFCBD" w14:textId="77777777" w:rsidR="00D353BC" w:rsidRDefault="00D353BC" w:rsidP="00D140FB">
            <w:pPr>
              <w:pStyle w:val="TableCell0"/>
              <w:tabs>
                <w:tab w:val="decimal" w:pos="864"/>
              </w:tabs>
            </w:pPr>
            <w:r>
              <w:t>120</w:t>
            </w:r>
          </w:p>
        </w:tc>
        <w:tc>
          <w:tcPr>
            <w:tcW w:w="977" w:type="pct"/>
          </w:tcPr>
          <w:p w14:paraId="7B38DAF7" w14:textId="53181465" w:rsidR="00D353BC" w:rsidRDefault="007D0709" w:rsidP="00D140FB">
            <w:pPr>
              <w:pStyle w:val="TableCell0"/>
              <w:tabs>
                <w:tab w:val="decimal" w:pos="864"/>
              </w:tabs>
            </w:pPr>
            <w:r>
              <w:t>0.24</w:t>
            </w:r>
            <w:r w:rsidR="00D353BC">
              <w:t>%</w:t>
            </w:r>
          </w:p>
        </w:tc>
      </w:tr>
      <w:tr w:rsidR="00D353BC" w14:paraId="277E0E59" w14:textId="77777777" w:rsidTr="00D140FB">
        <w:trPr>
          <w:jc w:val="center"/>
        </w:trPr>
        <w:tc>
          <w:tcPr>
            <w:tcW w:w="1663" w:type="pct"/>
            <w:tcBorders>
              <w:bottom w:val="single" w:sz="4" w:space="0" w:color="auto"/>
            </w:tcBorders>
          </w:tcPr>
          <w:p w14:paraId="439A2F3B" w14:textId="77777777" w:rsidR="00D353BC" w:rsidRDefault="00D353BC" w:rsidP="00D140FB">
            <w:pPr>
              <w:pStyle w:val="TableCell0"/>
              <w:tabs>
                <w:tab w:val="decimal" w:pos="576"/>
              </w:tabs>
            </w:pPr>
            <w:r>
              <w:t xml:space="preserve">SRS    </w:t>
            </w:r>
          </w:p>
        </w:tc>
        <w:tc>
          <w:tcPr>
            <w:tcW w:w="980" w:type="pct"/>
          </w:tcPr>
          <w:p w14:paraId="0D12B31E" w14:textId="77777777" w:rsidR="00D353BC" w:rsidRDefault="00D353BC" w:rsidP="00D140FB">
            <w:pPr>
              <w:pStyle w:val="TableCell0"/>
              <w:tabs>
                <w:tab w:val="decimal" w:pos="432"/>
              </w:tabs>
            </w:pPr>
            <w:r>
              <w:t>210</w:t>
            </w:r>
          </w:p>
        </w:tc>
        <w:tc>
          <w:tcPr>
            <w:tcW w:w="674" w:type="pct"/>
          </w:tcPr>
          <w:p w14:paraId="216E40B8" w14:textId="77777777" w:rsidR="00D353BC" w:rsidRDefault="00D353BC" w:rsidP="00D140FB">
            <w:pPr>
              <w:pStyle w:val="TableCell0"/>
              <w:tabs>
                <w:tab w:val="decimal" w:pos="576"/>
              </w:tabs>
            </w:pPr>
            <w:r>
              <w:t>1</w:t>
            </w:r>
          </w:p>
        </w:tc>
        <w:tc>
          <w:tcPr>
            <w:tcW w:w="705" w:type="pct"/>
          </w:tcPr>
          <w:p w14:paraId="1DB59CE0" w14:textId="77777777" w:rsidR="00D353BC" w:rsidRDefault="00D353BC" w:rsidP="00D140FB">
            <w:pPr>
              <w:pStyle w:val="TableCell0"/>
              <w:tabs>
                <w:tab w:val="decimal" w:pos="864"/>
              </w:tabs>
            </w:pPr>
            <w:r>
              <w:t>210</w:t>
            </w:r>
          </w:p>
        </w:tc>
        <w:tc>
          <w:tcPr>
            <w:tcW w:w="977" w:type="pct"/>
          </w:tcPr>
          <w:p w14:paraId="5B500288" w14:textId="6B2C67A3" w:rsidR="00D353BC" w:rsidRDefault="007D0709" w:rsidP="00D140FB">
            <w:pPr>
              <w:pStyle w:val="TableCell0"/>
              <w:tabs>
                <w:tab w:val="decimal" w:pos="864"/>
              </w:tabs>
            </w:pPr>
            <w:r>
              <w:t>0.42</w:t>
            </w:r>
            <w:r w:rsidR="00D353BC">
              <w:t>%</w:t>
            </w:r>
          </w:p>
        </w:tc>
      </w:tr>
      <w:tr w:rsidR="00D353BC" w14:paraId="4283D998" w14:textId="77777777" w:rsidTr="00D140FB">
        <w:trPr>
          <w:jc w:val="center"/>
        </w:trPr>
        <w:tc>
          <w:tcPr>
            <w:tcW w:w="1663" w:type="pct"/>
            <w:shd w:val="clear" w:color="auto" w:fill="FFFF99"/>
          </w:tcPr>
          <w:p w14:paraId="29F9383C" w14:textId="77777777" w:rsidR="00D353BC" w:rsidRDefault="00D353BC" w:rsidP="00D140FB">
            <w:pPr>
              <w:pStyle w:val="TableCell0"/>
              <w:tabs>
                <w:tab w:val="decimal" w:pos="576"/>
              </w:tabs>
            </w:pPr>
            <w:r>
              <w:t>RA-SDT for measurement reporting</w:t>
            </w:r>
          </w:p>
          <w:p w14:paraId="58EF2FB6" w14:textId="77777777" w:rsidR="00D353BC" w:rsidRDefault="00D353BC" w:rsidP="00D140FB">
            <w:pPr>
              <w:pStyle w:val="TableCell0"/>
              <w:tabs>
                <w:tab w:val="decimal" w:pos="576"/>
              </w:tabs>
            </w:pPr>
            <w:r>
              <w:t>(refer to Table 4 for details)</w:t>
            </w:r>
          </w:p>
        </w:tc>
        <w:tc>
          <w:tcPr>
            <w:tcW w:w="980" w:type="pct"/>
          </w:tcPr>
          <w:p w14:paraId="6B0631C1" w14:textId="7F529982" w:rsidR="00D353BC" w:rsidRDefault="00D353BC" w:rsidP="00D140FB">
            <w:pPr>
              <w:pStyle w:val="TableCell0"/>
              <w:tabs>
                <w:tab w:val="decimal" w:pos="432"/>
              </w:tabs>
            </w:pPr>
            <w:r>
              <w:t>118.6</w:t>
            </w:r>
            <w:r w:rsidR="00541BEE">
              <w:t>5</w:t>
            </w:r>
          </w:p>
        </w:tc>
        <w:tc>
          <w:tcPr>
            <w:tcW w:w="674" w:type="pct"/>
          </w:tcPr>
          <w:p w14:paraId="67AFB4BE" w14:textId="77777777" w:rsidR="00D353BC" w:rsidRDefault="00D353BC" w:rsidP="00D140FB">
            <w:pPr>
              <w:pStyle w:val="TableCell0"/>
              <w:tabs>
                <w:tab w:val="decimal" w:pos="576"/>
              </w:tabs>
            </w:pPr>
            <w:r>
              <w:t>37</w:t>
            </w:r>
          </w:p>
        </w:tc>
        <w:tc>
          <w:tcPr>
            <w:tcW w:w="705" w:type="pct"/>
          </w:tcPr>
          <w:p w14:paraId="5AB5D223" w14:textId="77777777" w:rsidR="00D353BC" w:rsidRDefault="00D353BC" w:rsidP="00D140FB">
            <w:pPr>
              <w:pStyle w:val="TableCell0"/>
              <w:tabs>
                <w:tab w:val="decimal" w:pos="864"/>
              </w:tabs>
            </w:pPr>
            <w:r>
              <w:t>4390</w:t>
            </w:r>
          </w:p>
        </w:tc>
        <w:tc>
          <w:tcPr>
            <w:tcW w:w="977" w:type="pct"/>
            <w:shd w:val="clear" w:color="auto" w:fill="FFFF99"/>
          </w:tcPr>
          <w:p w14:paraId="0C4B5EE3" w14:textId="200F6D95" w:rsidR="00D353BC" w:rsidRDefault="007D0709" w:rsidP="00D140FB">
            <w:pPr>
              <w:pStyle w:val="TableCell0"/>
              <w:tabs>
                <w:tab w:val="decimal" w:pos="864"/>
              </w:tabs>
            </w:pPr>
            <w:r>
              <w:t>8.79</w:t>
            </w:r>
            <w:r w:rsidR="00D353BC">
              <w:t>%</w:t>
            </w:r>
          </w:p>
        </w:tc>
      </w:tr>
      <w:tr w:rsidR="00D353BC" w14:paraId="4688FBD2" w14:textId="77777777" w:rsidTr="00D140FB">
        <w:trPr>
          <w:jc w:val="center"/>
        </w:trPr>
        <w:tc>
          <w:tcPr>
            <w:tcW w:w="1663" w:type="pct"/>
          </w:tcPr>
          <w:p w14:paraId="573F7FB9" w14:textId="77777777" w:rsidR="00D353BC" w:rsidRDefault="00D353BC" w:rsidP="00D140FB">
            <w:pPr>
              <w:pStyle w:val="TableCell0"/>
              <w:tabs>
                <w:tab w:val="decimal" w:pos="576"/>
              </w:tabs>
            </w:pPr>
            <w:r>
              <w:t>Micro Sleep</w:t>
            </w:r>
          </w:p>
        </w:tc>
        <w:tc>
          <w:tcPr>
            <w:tcW w:w="980" w:type="pct"/>
          </w:tcPr>
          <w:p w14:paraId="3A13BE70" w14:textId="77777777" w:rsidR="00D353BC" w:rsidRDefault="00D353BC" w:rsidP="00D140FB">
            <w:pPr>
              <w:pStyle w:val="TableCell0"/>
              <w:tabs>
                <w:tab w:val="decimal" w:pos="432"/>
              </w:tabs>
            </w:pPr>
            <w:r>
              <w:t>45</w:t>
            </w:r>
          </w:p>
        </w:tc>
        <w:tc>
          <w:tcPr>
            <w:tcW w:w="674" w:type="pct"/>
          </w:tcPr>
          <w:p w14:paraId="227DAD8D" w14:textId="77777777" w:rsidR="00D353BC" w:rsidRDefault="00D353BC" w:rsidP="00D140FB">
            <w:pPr>
              <w:pStyle w:val="TableCell0"/>
              <w:tabs>
                <w:tab w:val="decimal" w:pos="576"/>
              </w:tabs>
            </w:pPr>
            <w:r>
              <w:t>10</w:t>
            </w:r>
          </w:p>
        </w:tc>
        <w:tc>
          <w:tcPr>
            <w:tcW w:w="705" w:type="pct"/>
          </w:tcPr>
          <w:p w14:paraId="4A77AC0D" w14:textId="77777777" w:rsidR="00D353BC" w:rsidRDefault="00D353BC" w:rsidP="00D140FB">
            <w:pPr>
              <w:pStyle w:val="TableCell0"/>
              <w:tabs>
                <w:tab w:val="decimal" w:pos="864"/>
              </w:tabs>
            </w:pPr>
            <w:r>
              <w:t>450</w:t>
            </w:r>
          </w:p>
        </w:tc>
        <w:tc>
          <w:tcPr>
            <w:tcW w:w="977" w:type="pct"/>
          </w:tcPr>
          <w:p w14:paraId="6C10408B" w14:textId="39BA344E" w:rsidR="00D353BC" w:rsidRDefault="007D0709" w:rsidP="00D140FB">
            <w:pPr>
              <w:pStyle w:val="TableCell0"/>
              <w:tabs>
                <w:tab w:val="decimal" w:pos="864"/>
              </w:tabs>
            </w:pPr>
            <w:r>
              <w:t>0.90</w:t>
            </w:r>
            <w:r w:rsidR="00D353BC">
              <w:t>%</w:t>
            </w:r>
          </w:p>
        </w:tc>
      </w:tr>
      <w:tr w:rsidR="00D353BC" w14:paraId="7E838D5A" w14:textId="77777777" w:rsidTr="00BE3845">
        <w:trPr>
          <w:jc w:val="center"/>
        </w:trPr>
        <w:tc>
          <w:tcPr>
            <w:tcW w:w="1663" w:type="pct"/>
            <w:tcBorders>
              <w:bottom w:val="single" w:sz="4" w:space="0" w:color="auto"/>
            </w:tcBorders>
          </w:tcPr>
          <w:p w14:paraId="103193B7" w14:textId="77777777" w:rsidR="00D353BC" w:rsidRDefault="00D353BC" w:rsidP="00D140FB">
            <w:pPr>
              <w:pStyle w:val="TableCell0"/>
              <w:tabs>
                <w:tab w:val="decimal" w:pos="576"/>
              </w:tabs>
            </w:pPr>
            <w:r>
              <w:t>Light Sleep</w:t>
            </w:r>
          </w:p>
        </w:tc>
        <w:tc>
          <w:tcPr>
            <w:tcW w:w="980" w:type="pct"/>
          </w:tcPr>
          <w:p w14:paraId="58FC8096" w14:textId="77777777" w:rsidR="00D353BC" w:rsidRDefault="00D353BC" w:rsidP="00D140FB">
            <w:pPr>
              <w:pStyle w:val="TableCell0"/>
              <w:tabs>
                <w:tab w:val="decimal" w:pos="432"/>
              </w:tabs>
            </w:pPr>
            <w:r>
              <w:t>20</w:t>
            </w:r>
          </w:p>
        </w:tc>
        <w:tc>
          <w:tcPr>
            <w:tcW w:w="674" w:type="pct"/>
          </w:tcPr>
          <w:p w14:paraId="69DDE1AB" w14:textId="77777777" w:rsidR="00D353BC" w:rsidRDefault="00D353BC" w:rsidP="00D140FB">
            <w:pPr>
              <w:pStyle w:val="TableCell0"/>
              <w:tabs>
                <w:tab w:val="decimal" w:pos="576"/>
              </w:tabs>
            </w:pPr>
            <w:r>
              <w:t>16</w:t>
            </w:r>
          </w:p>
        </w:tc>
        <w:tc>
          <w:tcPr>
            <w:tcW w:w="705" w:type="pct"/>
          </w:tcPr>
          <w:p w14:paraId="00273B89" w14:textId="77777777" w:rsidR="00D353BC" w:rsidRDefault="00D353BC" w:rsidP="00D140FB">
            <w:pPr>
              <w:pStyle w:val="TableCell0"/>
              <w:tabs>
                <w:tab w:val="decimal" w:pos="864"/>
              </w:tabs>
            </w:pPr>
            <w:r>
              <w:t>320</w:t>
            </w:r>
          </w:p>
        </w:tc>
        <w:tc>
          <w:tcPr>
            <w:tcW w:w="977" w:type="pct"/>
            <w:tcBorders>
              <w:bottom w:val="single" w:sz="4" w:space="0" w:color="auto"/>
            </w:tcBorders>
          </w:tcPr>
          <w:p w14:paraId="7C23A526" w14:textId="0C9E4199" w:rsidR="00D353BC" w:rsidRDefault="007D0709" w:rsidP="00D140FB">
            <w:pPr>
              <w:pStyle w:val="TableCell0"/>
              <w:tabs>
                <w:tab w:val="decimal" w:pos="864"/>
              </w:tabs>
            </w:pPr>
            <w:r>
              <w:t>0.64</w:t>
            </w:r>
            <w:r w:rsidR="00D353BC">
              <w:t>%</w:t>
            </w:r>
          </w:p>
        </w:tc>
      </w:tr>
      <w:tr w:rsidR="00D353BC" w14:paraId="240FAC36" w14:textId="77777777" w:rsidTr="00BE3845">
        <w:trPr>
          <w:jc w:val="center"/>
        </w:trPr>
        <w:tc>
          <w:tcPr>
            <w:tcW w:w="1663" w:type="pct"/>
            <w:shd w:val="clear" w:color="auto" w:fill="DBE5F1" w:themeFill="accent1" w:themeFillTint="33"/>
          </w:tcPr>
          <w:p w14:paraId="17D2A92A" w14:textId="18799064" w:rsidR="00D353BC" w:rsidRDefault="004F7D19" w:rsidP="00D140FB">
            <w:pPr>
              <w:pStyle w:val="TableCell0"/>
              <w:tabs>
                <w:tab w:val="decimal" w:pos="576"/>
              </w:tabs>
            </w:pPr>
            <w:r>
              <w:t>Ultra-</w:t>
            </w:r>
            <w:r w:rsidR="00D353BC">
              <w:t>Deep Sleep</w:t>
            </w:r>
          </w:p>
        </w:tc>
        <w:tc>
          <w:tcPr>
            <w:tcW w:w="980" w:type="pct"/>
          </w:tcPr>
          <w:p w14:paraId="07B0604A" w14:textId="393FE04E" w:rsidR="00D353BC" w:rsidRDefault="004F7D19" w:rsidP="00D140FB">
            <w:pPr>
              <w:pStyle w:val="TableCell0"/>
              <w:tabs>
                <w:tab w:val="decimal" w:pos="432"/>
              </w:tabs>
            </w:pPr>
            <w:r>
              <w:t>0.015</w:t>
            </w:r>
          </w:p>
        </w:tc>
        <w:tc>
          <w:tcPr>
            <w:tcW w:w="674" w:type="pct"/>
          </w:tcPr>
          <w:p w14:paraId="146ABAEC" w14:textId="4477E6E1" w:rsidR="00D353BC" w:rsidRDefault="004F7D19" w:rsidP="00D140FB">
            <w:pPr>
              <w:pStyle w:val="TableCell0"/>
              <w:tabs>
                <w:tab w:val="decimal" w:pos="576"/>
              </w:tabs>
            </w:pPr>
            <w:r>
              <w:t>38230</w:t>
            </w:r>
          </w:p>
        </w:tc>
        <w:tc>
          <w:tcPr>
            <w:tcW w:w="705" w:type="pct"/>
          </w:tcPr>
          <w:p w14:paraId="5D91A083" w14:textId="1D740405" w:rsidR="00D353BC" w:rsidRDefault="004F7D19" w:rsidP="00D140FB">
            <w:pPr>
              <w:pStyle w:val="TableCell0"/>
              <w:tabs>
                <w:tab w:val="decimal" w:pos="864"/>
              </w:tabs>
            </w:pPr>
            <w:r>
              <w:t>573.45</w:t>
            </w:r>
          </w:p>
        </w:tc>
        <w:tc>
          <w:tcPr>
            <w:tcW w:w="977" w:type="pct"/>
            <w:shd w:val="clear" w:color="auto" w:fill="DBE5F1" w:themeFill="accent1" w:themeFillTint="33"/>
          </w:tcPr>
          <w:p w14:paraId="36C7A4F2" w14:textId="4E56B443" w:rsidR="00D353BC" w:rsidRDefault="007D0709" w:rsidP="00D140FB">
            <w:pPr>
              <w:pStyle w:val="TableCell0"/>
              <w:tabs>
                <w:tab w:val="decimal" w:pos="864"/>
              </w:tabs>
            </w:pPr>
            <w:r>
              <w:t>1.15</w:t>
            </w:r>
            <w:r w:rsidR="00D353BC">
              <w:t>%</w:t>
            </w:r>
          </w:p>
        </w:tc>
      </w:tr>
      <w:tr w:rsidR="00D353BC" w14:paraId="030DA8AB" w14:textId="77777777" w:rsidTr="00BE3845">
        <w:trPr>
          <w:jc w:val="center"/>
        </w:trPr>
        <w:tc>
          <w:tcPr>
            <w:tcW w:w="1663" w:type="pct"/>
            <w:tcBorders>
              <w:bottom w:val="single" w:sz="4" w:space="0" w:color="auto"/>
            </w:tcBorders>
          </w:tcPr>
          <w:p w14:paraId="084E545C" w14:textId="77777777" w:rsidR="00D353BC" w:rsidRDefault="00D353BC" w:rsidP="00D140FB">
            <w:pPr>
              <w:pStyle w:val="TableCell0"/>
              <w:tabs>
                <w:tab w:val="decimal" w:pos="576"/>
              </w:tabs>
            </w:pPr>
            <w:r>
              <w:t>Light Sleep State Transition</w:t>
            </w:r>
          </w:p>
        </w:tc>
        <w:tc>
          <w:tcPr>
            <w:tcW w:w="980" w:type="pct"/>
          </w:tcPr>
          <w:p w14:paraId="4006FE80" w14:textId="77777777" w:rsidR="00D353BC" w:rsidRDefault="00D353BC" w:rsidP="00D140FB">
            <w:pPr>
              <w:pStyle w:val="TableCell0"/>
              <w:tabs>
                <w:tab w:val="decimal" w:pos="432"/>
              </w:tabs>
            </w:pPr>
            <w:r>
              <w:t>100</w:t>
            </w:r>
          </w:p>
        </w:tc>
        <w:tc>
          <w:tcPr>
            <w:tcW w:w="674" w:type="pct"/>
          </w:tcPr>
          <w:p w14:paraId="675E4D5D" w14:textId="77777777" w:rsidR="00D353BC" w:rsidRDefault="00D353BC" w:rsidP="00D140FB">
            <w:pPr>
              <w:pStyle w:val="TableCell0"/>
              <w:tabs>
                <w:tab w:val="decimal" w:pos="576"/>
              </w:tabs>
            </w:pPr>
            <w:r>
              <w:t>24</w:t>
            </w:r>
          </w:p>
        </w:tc>
        <w:tc>
          <w:tcPr>
            <w:tcW w:w="705" w:type="pct"/>
          </w:tcPr>
          <w:p w14:paraId="27CAD2F6" w14:textId="77777777" w:rsidR="00D353BC" w:rsidRDefault="00D353BC" w:rsidP="00D140FB">
            <w:pPr>
              <w:pStyle w:val="TableCell0"/>
              <w:tabs>
                <w:tab w:val="decimal" w:pos="864"/>
              </w:tabs>
            </w:pPr>
            <w:r>
              <w:t>200</w:t>
            </w:r>
          </w:p>
        </w:tc>
        <w:tc>
          <w:tcPr>
            <w:tcW w:w="977" w:type="pct"/>
            <w:tcBorders>
              <w:bottom w:val="single" w:sz="4" w:space="0" w:color="auto"/>
            </w:tcBorders>
          </w:tcPr>
          <w:p w14:paraId="2B0BE99B" w14:textId="3926B240" w:rsidR="00D353BC" w:rsidRDefault="007D0709" w:rsidP="00D140FB">
            <w:pPr>
              <w:pStyle w:val="TableCell0"/>
              <w:tabs>
                <w:tab w:val="decimal" w:pos="864"/>
              </w:tabs>
            </w:pPr>
            <w:r>
              <w:t>0.40</w:t>
            </w:r>
            <w:r w:rsidR="00D353BC">
              <w:t>%</w:t>
            </w:r>
          </w:p>
        </w:tc>
      </w:tr>
      <w:tr w:rsidR="00D353BC" w14:paraId="344C731E" w14:textId="77777777" w:rsidTr="00BE3845">
        <w:trPr>
          <w:jc w:val="center"/>
        </w:trPr>
        <w:tc>
          <w:tcPr>
            <w:tcW w:w="1663" w:type="pct"/>
            <w:shd w:val="clear" w:color="auto" w:fill="DBE5F1" w:themeFill="accent1" w:themeFillTint="33"/>
          </w:tcPr>
          <w:p w14:paraId="3E0C54EE" w14:textId="55B03FFD" w:rsidR="00D353BC" w:rsidRDefault="004F7D19" w:rsidP="00D140FB">
            <w:pPr>
              <w:pStyle w:val="TableCell0"/>
              <w:tabs>
                <w:tab w:val="decimal" w:pos="576"/>
              </w:tabs>
            </w:pPr>
            <w:r>
              <w:t>Ultra-</w:t>
            </w:r>
            <w:r w:rsidR="00D353BC">
              <w:t>Deep Sleep State Transition</w:t>
            </w:r>
          </w:p>
        </w:tc>
        <w:tc>
          <w:tcPr>
            <w:tcW w:w="980" w:type="pct"/>
          </w:tcPr>
          <w:p w14:paraId="7A22F9C3" w14:textId="3DA9B163" w:rsidR="00D353BC" w:rsidRDefault="00B379C7" w:rsidP="00D140FB">
            <w:pPr>
              <w:pStyle w:val="TableCell0"/>
              <w:tabs>
                <w:tab w:val="decimal" w:pos="432"/>
              </w:tabs>
            </w:pPr>
            <w:r>
              <w:t>10000</w:t>
            </w:r>
          </w:p>
        </w:tc>
        <w:tc>
          <w:tcPr>
            <w:tcW w:w="674" w:type="pct"/>
          </w:tcPr>
          <w:p w14:paraId="2AD4B3BD" w14:textId="13428D8E" w:rsidR="00D353BC" w:rsidRDefault="00B379C7" w:rsidP="00D140FB">
            <w:pPr>
              <w:pStyle w:val="TableCell0"/>
              <w:tabs>
                <w:tab w:val="decimal" w:pos="576"/>
              </w:tabs>
            </w:pPr>
            <w:r>
              <w:t>2400</w:t>
            </w:r>
          </w:p>
        </w:tc>
        <w:tc>
          <w:tcPr>
            <w:tcW w:w="705" w:type="pct"/>
          </w:tcPr>
          <w:p w14:paraId="3D0023EA" w14:textId="66B0888E" w:rsidR="00D353BC" w:rsidRDefault="00B379C7" w:rsidP="00D140FB">
            <w:pPr>
              <w:pStyle w:val="TableCell0"/>
              <w:tabs>
                <w:tab w:val="decimal" w:pos="864"/>
              </w:tabs>
            </w:pPr>
            <w:r>
              <w:t>30000</w:t>
            </w:r>
          </w:p>
        </w:tc>
        <w:tc>
          <w:tcPr>
            <w:tcW w:w="977" w:type="pct"/>
            <w:shd w:val="clear" w:color="auto" w:fill="DBE5F1" w:themeFill="accent1" w:themeFillTint="33"/>
          </w:tcPr>
          <w:p w14:paraId="496EA212" w14:textId="310953BF" w:rsidR="00D353BC" w:rsidRDefault="007D0709" w:rsidP="00D140FB">
            <w:pPr>
              <w:pStyle w:val="TableCell0"/>
              <w:tabs>
                <w:tab w:val="decimal" w:pos="864"/>
              </w:tabs>
            </w:pPr>
            <w:r>
              <w:t>60.06</w:t>
            </w:r>
            <w:r w:rsidR="00D353BC">
              <w:t>%</w:t>
            </w:r>
          </w:p>
        </w:tc>
      </w:tr>
      <w:tr w:rsidR="00D353BC" w14:paraId="1C62D0CB" w14:textId="77777777" w:rsidTr="00D140FB">
        <w:trPr>
          <w:jc w:val="center"/>
        </w:trPr>
        <w:tc>
          <w:tcPr>
            <w:tcW w:w="2644" w:type="pct"/>
            <w:gridSpan w:val="2"/>
          </w:tcPr>
          <w:p w14:paraId="73E912EC" w14:textId="77777777" w:rsidR="00D353BC" w:rsidRDefault="00D353BC" w:rsidP="00D140FB">
            <w:pPr>
              <w:pStyle w:val="TableCell0"/>
              <w:tabs>
                <w:tab w:val="decimal" w:pos="432"/>
              </w:tabs>
              <w:jc w:val="right"/>
            </w:pPr>
            <w:r>
              <w:t>Total</w:t>
            </w:r>
          </w:p>
        </w:tc>
        <w:tc>
          <w:tcPr>
            <w:tcW w:w="674" w:type="pct"/>
          </w:tcPr>
          <w:p w14:paraId="4F87DD72" w14:textId="77777777" w:rsidR="00D353BC" w:rsidRDefault="00D353BC" w:rsidP="00D140FB">
            <w:pPr>
              <w:pStyle w:val="TableCell0"/>
              <w:tabs>
                <w:tab w:val="decimal" w:pos="576"/>
              </w:tabs>
            </w:pPr>
            <w:r>
              <w:t>40960</w:t>
            </w:r>
          </w:p>
        </w:tc>
        <w:tc>
          <w:tcPr>
            <w:tcW w:w="705" w:type="pct"/>
          </w:tcPr>
          <w:p w14:paraId="2A47460B" w14:textId="50EB3400" w:rsidR="00D353BC" w:rsidRDefault="000859C9" w:rsidP="00D140FB">
            <w:pPr>
              <w:pStyle w:val="TableCell0"/>
              <w:tabs>
                <w:tab w:val="decimal" w:pos="864"/>
              </w:tabs>
            </w:pPr>
            <w:r>
              <w:t>49</w:t>
            </w:r>
            <w:r w:rsidR="00FE133B">
              <w:t>951</w:t>
            </w:r>
            <w:r>
              <w:t>.45</w:t>
            </w:r>
          </w:p>
        </w:tc>
        <w:tc>
          <w:tcPr>
            <w:tcW w:w="977" w:type="pct"/>
          </w:tcPr>
          <w:p w14:paraId="0B56CF7E" w14:textId="77777777" w:rsidR="00D353BC" w:rsidRDefault="00D353BC" w:rsidP="00D140FB">
            <w:pPr>
              <w:pStyle w:val="TableCell0"/>
              <w:tabs>
                <w:tab w:val="decimal" w:pos="864"/>
              </w:tabs>
            </w:pPr>
            <w:r>
              <w:t>100.00%</w:t>
            </w:r>
          </w:p>
        </w:tc>
      </w:tr>
    </w:tbl>
    <w:p w14:paraId="5D73F51C" w14:textId="77777777" w:rsidR="0067689B" w:rsidRDefault="0067689B" w:rsidP="009B4A1E">
      <w:pPr>
        <w:rPr>
          <w:lang w:eastAsia="ja-JP"/>
        </w:rPr>
      </w:pPr>
    </w:p>
    <w:p w14:paraId="2FE71515" w14:textId="1C0EB679" w:rsidR="00F413CA" w:rsidRDefault="009602E5" w:rsidP="009602E5">
      <w:pPr>
        <w:pStyle w:val="Caption"/>
        <w:keepNext/>
      </w:pPr>
      <w:r>
        <w:t xml:space="preserve">Table </w:t>
      </w:r>
      <w:fldSimple w:instr=" SEQ Table \* ARABIC ">
        <w:r>
          <w:rPr>
            <w:noProof/>
          </w:rPr>
          <w:t>4</w:t>
        </w:r>
      </w:fldSimple>
      <w:r>
        <w:t>. Power consumption of RA-SDT for measurement reporting</w:t>
      </w:r>
    </w:p>
    <w:tbl>
      <w:tblPr>
        <w:tblStyle w:val="TableGrid"/>
        <w:tblW w:w="0" w:type="auto"/>
        <w:jc w:val="center"/>
        <w:tblLook w:val="04A0" w:firstRow="1" w:lastRow="0" w:firstColumn="1" w:lastColumn="0" w:noHBand="0" w:noVBand="1"/>
      </w:tblPr>
      <w:tblGrid>
        <w:gridCol w:w="2605"/>
        <w:gridCol w:w="1710"/>
        <w:gridCol w:w="1350"/>
        <w:gridCol w:w="1741"/>
      </w:tblGrid>
      <w:tr w:rsidR="009602E5" w14:paraId="2C886BE6" w14:textId="77777777" w:rsidTr="00D140FB">
        <w:trPr>
          <w:jc w:val="center"/>
        </w:trPr>
        <w:tc>
          <w:tcPr>
            <w:tcW w:w="2605" w:type="dxa"/>
          </w:tcPr>
          <w:p w14:paraId="008AEEAE" w14:textId="77777777" w:rsidR="009602E5" w:rsidRDefault="009602E5" w:rsidP="00D140FB">
            <w:pPr>
              <w:pStyle w:val="TableCell0"/>
              <w:jc w:val="center"/>
            </w:pPr>
            <w:r>
              <w:t>Power Component</w:t>
            </w:r>
          </w:p>
        </w:tc>
        <w:tc>
          <w:tcPr>
            <w:tcW w:w="1710" w:type="dxa"/>
          </w:tcPr>
          <w:p w14:paraId="6CF3351E" w14:textId="7F27883D" w:rsidR="009602E5" w:rsidRDefault="00E805E9" w:rsidP="00D140FB">
            <w:pPr>
              <w:pStyle w:val="TableCell0"/>
              <w:jc w:val="center"/>
            </w:pPr>
            <w:r>
              <w:t xml:space="preserve">Relative </w:t>
            </w:r>
            <w:r w:rsidR="009602E5">
              <w:t>Power</w:t>
            </w:r>
          </w:p>
          <w:p w14:paraId="4949AAAC" w14:textId="77777777" w:rsidR="009602E5" w:rsidRDefault="009602E5" w:rsidP="00D140FB">
            <w:pPr>
              <w:pStyle w:val="TableCell0"/>
              <w:jc w:val="center"/>
            </w:pPr>
            <w:r>
              <w:t>(Unit/Slot)</w:t>
            </w:r>
          </w:p>
        </w:tc>
        <w:tc>
          <w:tcPr>
            <w:tcW w:w="1350" w:type="dxa"/>
          </w:tcPr>
          <w:p w14:paraId="2A2567B8" w14:textId="77777777" w:rsidR="009602E5" w:rsidRDefault="009602E5" w:rsidP="00D140FB">
            <w:pPr>
              <w:pStyle w:val="TableCell0"/>
              <w:jc w:val="center"/>
            </w:pPr>
            <w:r>
              <w:t>Duration</w:t>
            </w:r>
          </w:p>
          <w:p w14:paraId="7808D282" w14:textId="77777777" w:rsidR="009602E5" w:rsidRDefault="009602E5" w:rsidP="00D140FB">
            <w:pPr>
              <w:pStyle w:val="TableCell0"/>
              <w:jc w:val="center"/>
            </w:pPr>
            <w:r>
              <w:t>(Slot)</w:t>
            </w:r>
          </w:p>
        </w:tc>
        <w:tc>
          <w:tcPr>
            <w:tcW w:w="1741" w:type="dxa"/>
          </w:tcPr>
          <w:p w14:paraId="0580CF2C" w14:textId="77777777" w:rsidR="009602E5" w:rsidRDefault="009602E5" w:rsidP="00D140FB">
            <w:pPr>
              <w:pStyle w:val="TableCell0"/>
              <w:jc w:val="center"/>
            </w:pPr>
            <w:r>
              <w:t>Power</w:t>
            </w:r>
          </w:p>
          <w:p w14:paraId="39988DE5" w14:textId="77777777" w:rsidR="009602E5" w:rsidRDefault="009602E5" w:rsidP="00D140FB">
            <w:pPr>
              <w:pStyle w:val="TableCell0"/>
              <w:jc w:val="center"/>
            </w:pPr>
            <w:r>
              <w:t>(Unit)</w:t>
            </w:r>
          </w:p>
        </w:tc>
      </w:tr>
      <w:tr w:rsidR="009602E5" w14:paraId="7877E196" w14:textId="77777777" w:rsidTr="00D140FB">
        <w:trPr>
          <w:jc w:val="center"/>
        </w:trPr>
        <w:tc>
          <w:tcPr>
            <w:tcW w:w="2605" w:type="dxa"/>
          </w:tcPr>
          <w:p w14:paraId="08A02B01" w14:textId="77777777" w:rsidR="009602E5" w:rsidRDefault="009602E5" w:rsidP="00D140FB">
            <w:pPr>
              <w:pStyle w:val="TableCell0"/>
              <w:tabs>
                <w:tab w:val="decimal" w:pos="576"/>
              </w:tabs>
            </w:pPr>
            <w:r>
              <w:t>CORESET0 + SIB1</w:t>
            </w:r>
          </w:p>
        </w:tc>
        <w:tc>
          <w:tcPr>
            <w:tcW w:w="1710" w:type="dxa"/>
          </w:tcPr>
          <w:p w14:paraId="039E6DAE" w14:textId="77777777" w:rsidR="009602E5" w:rsidRDefault="009602E5" w:rsidP="00D140FB">
            <w:pPr>
              <w:pStyle w:val="TableCell0"/>
              <w:tabs>
                <w:tab w:val="decimal" w:pos="576"/>
              </w:tabs>
            </w:pPr>
            <w:r>
              <w:t>120</w:t>
            </w:r>
          </w:p>
        </w:tc>
        <w:tc>
          <w:tcPr>
            <w:tcW w:w="1350" w:type="dxa"/>
          </w:tcPr>
          <w:p w14:paraId="6FE2550B" w14:textId="77777777" w:rsidR="009602E5" w:rsidRDefault="009602E5" w:rsidP="00D140FB">
            <w:pPr>
              <w:pStyle w:val="TableCell0"/>
              <w:tabs>
                <w:tab w:val="decimal" w:pos="576"/>
              </w:tabs>
            </w:pPr>
            <w:r>
              <w:t>2</w:t>
            </w:r>
          </w:p>
        </w:tc>
        <w:tc>
          <w:tcPr>
            <w:tcW w:w="1741" w:type="dxa"/>
          </w:tcPr>
          <w:p w14:paraId="58E586F9" w14:textId="77777777" w:rsidR="009602E5" w:rsidRDefault="009602E5" w:rsidP="00D140FB">
            <w:pPr>
              <w:pStyle w:val="TableCell0"/>
              <w:tabs>
                <w:tab w:val="decimal" w:pos="864"/>
              </w:tabs>
            </w:pPr>
            <w:r>
              <w:t>240</w:t>
            </w:r>
          </w:p>
        </w:tc>
      </w:tr>
      <w:tr w:rsidR="009602E5" w14:paraId="4EF00C2B" w14:textId="77777777" w:rsidTr="00D140FB">
        <w:trPr>
          <w:jc w:val="center"/>
        </w:trPr>
        <w:tc>
          <w:tcPr>
            <w:tcW w:w="2605" w:type="dxa"/>
          </w:tcPr>
          <w:p w14:paraId="2A161D3F" w14:textId="77777777" w:rsidR="009602E5" w:rsidRDefault="009602E5" w:rsidP="00D140FB">
            <w:pPr>
              <w:pStyle w:val="TableCell0"/>
              <w:tabs>
                <w:tab w:val="decimal" w:pos="576"/>
              </w:tabs>
            </w:pPr>
            <w:r>
              <w:t>PRACH</w:t>
            </w:r>
          </w:p>
        </w:tc>
        <w:tc>
          <w:tcPr>
            <w:tcW w:w="1710" w:type="dxa"/>
          </w:tcPr>
          <w:p w14:paraId="2D6CC724" w14:textId="77777777" w:rsidR="009602E5" w:rsidRDefault="009602E5" w:rsidP="00D140FB">
            <w:pPr>
              <w:pStyle w:val="TableCell0"/>
              <w:tabs>
                <w:tab w:val="decimal" w:pos="576"/>
              </w:tabs>
            </w:pPr>
            <w:r>
              <w:t>210</w:t>
            </w:r>
          </w:p>
        </w:tc>
        <w:tc>
          <w:tcPr>
            <w:tcW w:w="1350" w:type="dxa"/>
          </w:tcPr>
          <w:p w14:paraId="41206DF8" w14:textId="77777777" w:rsidR="009602E5" w:rsidRDefault="009602E5" w:rsidP="00D140FB">
            <w:pPr>
              <w:pStyle w:val="TableCell0"/>
              <w:tabs>
                <w:tab w:val="decimal" w:pos="576"/>
              </w:tabs>
            </w:pPr>
            <w:r>
              <w:t>2</w:t>
            </w:r>
          </w:p>
        </w:tc>
        <w:tc>
          <w:tcPr>
            <w:tcW w:w="1741" w:type="dxa"/>
          </w:tcPr>
          <w:p w14:paraId="14279E49" w14:textId="77777777" w:rsidR="009602E5" w:rsidRDefault="009602E5" w:rsidP="00D140FB">
            <w:pPr>
              <w:pStyle w:val="TableCell0"/>
              <w:tabs>
                <w:tab w:val="decimal" w:pos="864"/>
              </w:tabs>
            </w:pPr>
            <w:r>
              <w:t>420</w:t>
            </w:r>
          </w:p>
        </w:tc>
      </w:tr>
      <w:tr w:rsidR="009602E5" w14:paraId="76D6EE4F" w14:textId="77777777" w:rsidTr="00D140FB">
        <w:trPr>
          <w:jc w:val="center"/>
        </w:trPr>
        <w:tc>
          <w:tcPr>
            <w:tcW w:w="2605" w:type="dxa"/>
          </w:tcPr>
          <w:p w14:paraId="6A0FA98E" w14:textId="77777777" w:rsidR="009602E5" w:rsidRDefault="009602E5" w:rsidP="00D140FB">
            <w:pPr>
              <w:pStyle w:val="TableCell0"/>
              <w:tabs>
                <w:tab w:val="decimal" w:pos="576"/>
              </w:tabs>
            </w:pPr>
            <w:r>
              <w:t>RAR (PDCCH + PDSCH)</w:t>
            </w:r>
          </w:p>
        </w:tc>
        <w:tc>
          <w:tcPr>
            <w:tcW w:w="1710" w:type="dxa"/>
          </w:tcPr>
          <w:p w14:paraId="75E8A7EA" w14:textId="77777777" w:rsidR="009602E5" w:rsidRDefault="009602E5" w:rsidP="00D140FB">
            <w:pPr>
              <w:pStyle w:val="TableCell0"/>
              <w:tabs>
                <w:tab w:val="decimal" w:pos="576"/>
              </w:tabs>
            </w:pPr>
            <w:r>
              <w:t>120</w:t>
            </w:r>
          </w:p>
        </w:tc>
        <w:tc>
          <w:tcPr>
            <w:tcW w:w="1350" w:type="dxa"/>
          </w:tcPr>
          <w:p w14:paraId="797EBB75" w14:textId="77777777" w:rsidR="009602E5" w:rsidRDefault="009602E5" w:rsidP="00D140FB">
            <w:pPr>
              <w:pStyle w:val="TableCell0"/>
              <w:tabs>
                <w:tab w:val="decimal" w:pos="576"/>
              </w:tabs>
            </w:pPr>
            <w:r>
              <w:t>2</w:t>
            </w:r>
          </w:p>
        </w:tc>
        <w:tc>
          <w:tcPr>
            <w:tcW w:w="1741" w:type="dxa"/>
          </w:tcPr>
          <w:p w14:paraId="0DEA76A9" w14:textId="77777777" w:rsidR="009602E5" w:rsidRDefault="009602E5" w:rsidP="00D140FB">
            <w:pPr>
              <w:pStyle w:val="TableCell0"/>
              <w:tabs>
                <w:tab w:val="decimal" w:pos="864"/>
              </w:tabs>
            </w:pPr>
            <w:r>
              <w:t>240</w:t>
            </w:r>
          </w:p>
        </w:tc>
      </w:tr>
      <w:tr w:rsidR="009602E5" w14:paraId="034889AB" w14:textId="77777777" w:rsidTr="00D140FB">
        <w:trPr>
          <w:jc w:val="center"/>
        </w:trPr>
        <w:tc>
          <w:tcPr>
            <w:tcW w:w="2605" w:type="dxa"/>
          </w:tcPr>
          <w:p w14:paraId="2E814064" w14:textId="77777777" w:rsidR="009602E5" w:rsidRDefault="009602E5" w:rsidP="00D140FB">
            <w:pPr>
              <w:pStyle w:val="TableCell0"/>
              <w:tabs>
                <w:tab w:val="decimal" w:pos="576"/>
              </w:tabs>
            </w:pPr>
            <w:r>
              <w:t>Msg3 (PUSCH)</w:t>
            </w:r>
          </w:p>
        </w:tc>
        <w:tc>
          <w:tcPr>
            <w:tcW w:w="1710" w:type="dxa"/>
          </w:tcPr>
          <w:p w14:paraId="2F900130" w14:textId="77777777" w:rsidR="009602E5" w:rsidRDefault="009602E5" w:rsidP="00D140FB">
            <w:pPr>
              <w:pStyle w:val="TableCell0"/>
              <w:tabs>
                <w:tab w:val="decimal" w:pos="576"/>
              </w:tabs>
            </w:pPr>
            <w:r>
              <w:t>700</w:t>
            </w:r>
          </w:p>
        </w:tc>
        <w:tc>
          <w:tcPr>
            <w:tcW w:w="1350" w:type="dxa"/>
          </w:tcPr>
          <w:p w14:paraId="428A6581" w14:textId="77777777" w:rsidR="009602E5" w:rsidRDefault="009602E5" w:rsidP="00D140FB">
            <w:pPr>
              <w:pStyle w:val="TableCell0"/>
              <w:tabs>
                <w:tab w:val="decimal" w:pos="576"/>
              </w:tabs>
            </w:pPr>
            <w:r>
              <w:t>2</w:t>
            </w:r>
          </w:p>
        </w:tc>
        <w:tc>
          <w:tcPr>
            <w:tcW w:w="1741" w:type="dxa"/>
          </w:tcPr>
          <w:p w14:paraId="5264E240" w14:textId="77777777" w:rsidR="009602E5" w:rsidRDefault="009602E5" w:rsidP="00D140FB">
            <w:pPr>
              <w:pStyle w:val="TableCell0"/>
              <w:tabs>
                <w:tab w:val="decimal" w:pos="864"/>
              </w:tabs>
            </w:pPr>
            <w:r>
              <w:t>1400</w:t>
            </w:r>
          </w:p>
        </w:tc>
      </w:tr>
      <w:tr w:rsidR="009602E5" w14:paraId="6D25B980" w14:textId="77777777" w:rsidTr="00D140FB">
        <w:trPr>
          <w:jc w:val="center"/>
        </w:trPr>
        <w:tc>
          <w:tcPr>
            <w:tcW w:w="2605" w:type="dxa"/>
          </w:tcPr>
          <w:p w14:paraId="10D6257D" w14:textId="77777777" w:rsidR="009602E5" w:rsidRDefault="009602E5" w:rsidP="00D140FB">
            <w:pPr>
              <w:pStyle w:val="TableCell0"/>
              <w:tabs>
                <w:tab w:val="decimal" w:pos="576"/>
              </w:tabs>
              <w:ind w:left="-144"/>
            </w:pPr>
            <w:r>
              <w:t xml:space="preserve">Msg4 (PDCCH + PDSCH) </w:t>
            </w:r>
          </w:p>
        </w:tc>
        <w:tc>
          <w:tcPr>
            <w:tcW w:w="1710" w:type="dxa"/>
          </w:tcPr>
          <w:p w14:paraId="0268E104" w14:textId="77777777" w:rsidR="009602E5" w:rsidRDefault="009602E5" w:rsidP="00D140FB">
            <w:pPr>
              <w:pStyle w:val="TableCell0"/>
              <w:tabs>
                <w:tab w:val="decimal" w:pos="576"/>
              </w:tabs>
            </w:pPr>
            <w:r>
              <w:t>120</w:t>
            </w:r>
          </w:p>
        </w:tc>
        <w:tc>
          <w:tcPr>
            <w:tcW w:w="1350" w:type="dxa"/>
          </w:tcPr>
          <w:p w14:paraId="0C8D0E34" w14:textId="77777777" w:rsidR="009602E5" w:rsidRDefault="009602E5" w:rsidP="00D140FB">
            <w:pPr>
              <w:pStyle w:val="TableCell0"/>
              <w:tabs>
                <w:tab w:val="decimal" w:pos="576"/>
              </w:tabs>
            </w:pPr>
            <w:r>
              <w:t>2</w:t>
            </w:r>
          </w:p>
        </w:tc>
        <w:tc>
          <w:tcPr>
            <w:tcW w:w="1741" w:type="dxa"/>
          </w:tcPr>
          <w:p w14:paraId="1A6699C4" w14:textId="77777777" w:rsidR="009602E5" w:rsidRDefault="009602E5" w:rsidP="00D140FB">
            <w:pPr>
              <w:pStyle w:val="TableCell0"/>
              <w:tabs>
                <w:tab w:val="decimal" w:pos="864"/>
              </w:tabs>
            </w:pPr>
            <w:r>
              <w:t>240</w:t>
            </w:r>
          </w:p>
        </w:tc>
      </w:tr>
      <w:tr w:rsidR="009602E5" w14:paraId="026BF7B1" w14:textId="77777777" w:rsidTr="00D140FB">
        <w:trPr>
          <w:jc w:val="center"/>
        </w:trPr>
        <w:tc>
          <w:tcPr>
            <w:tcW w:w="2605" w:type="dxa"/>
          </w:tcPr>
          <w:p w14:paraId="5B4A5521" w14:textId="77777777" w:rsidR="009602E5" w:rsidRDefault="009602E5" w:rsidP="00D140FB">
            <w:pPr>
              <w:pStyle w:val="TableCell0"/>
              <w:tabs>
                <w:tab w:val="decimal" w:pos="576"/>
              </w:tabs>
            </w:pPr>
            <w:r>
              <w:t>Msg4 ACK (PUCCH)</w:t>
            </w:r>
          </w:p>
        </w:tc>
        <w:tc>
          <w:tcPr>
            <w:tcW w:w="1710" w:type="dxa"/>
          </w:tcPr>
          <w:p w14:paraId="4DB0AB54" w14:textId="77777777" w:rsidR="009602E5" w:rsidRDefault="009602E5" w:rsidP="00D140FB">
            <w:pPr>
              <w:pStyle w:val="TableCell0"/>
              <w:tabs>
                <w:tab w:val="decimal" w:pos="576"/>
              </w:tabs>
            </w:pPr>
            <w:r>
              <w:t>210</w:t>
            </w:r>
          </w:p>
        </w:tc>
        <w:tc>
          <w:tcPr>
            <w:tcW w:w="1350" w:type="dxa"/>
          </w:tcPr>
          <w:p w14:paraId="0DA99547" w14:textId="77777777" w:rsidR="009602E5" w:rsidRDefault="009602E5" w:rsidP="00D140FB">
            <w:pPr>
              <w:pStyle w:val="TableCell0"/>
              <w:tabs>
                <w:tab w:val="decimal" w:pos="576"/>
              </w:tabs>
            </w:pPr>
            <w:r>
              <w:t>1</w:t>
            </w:r>
          </w:p>
        </w:tc>
        <w:tc>
          <w:tcPr>
            <w:tcW w:w="1741" w:type="dxa"/>
          </w:tcPr>
          <w:p w14:paraId="3DD07D84" w14:textId="77777777" w:rsidR="009602E5" w:rsidRDefault="009602E5" w:rsidP="00D140FB">
            <w:pPr>
              <w:pStyle w:val="TableCell0"/>
              <w:tabs>
                <w:tab w:val="decimal" w:pos="864"/>
              </w:tabs>
            </w:pPr>
            <w:r>
              <w:t>210</w:t>
            </w:r>
          </w:p>
        </w:tc>
      </w:tr>
      <w:tr w:rsidR="009602E5" w14:paraId="6948FC45" w14:textId="77777777" w:rsidTr="00D140FB">
        <w:trPr>
          <w:jc w:val="center"/>
        </w:trPr>
        <w:tc>
          <w:tcPr>
            <w:tcW w:w="2605" w:type="dxa"/>
          </w:tcPr>
          <w:p w14:paraId="6E95B3EF" w14:textId="77777777" w:rsidR="009602E5" w:rsidRDefault="009602E5" w:rsidP="00D140FB">
            <w:pPr>
              <w:pStyle w:val="TableCell0"/>
              <w:tabs>
                <w:tab w:val="decimal" w:pos="576"/>
              </w:tabs>
            </w:pPr>
            <w:r>
              <w:t>RRC Release</w:t>
            </w:r>
          </w:p>
        </w:tc>
        <w:tc>
          <w:tcPr>
            <w:tcW w:w="1710" w:type="dxa"/>
          </w:tcPr>
          <w:p w14:paraId="0024C958" w14:textId="77777777" w:rsidR="009602E5" w:rsidRDefault="009602E5" w:rsidP="00D140FB">
            <w:pPr>
              <w:pStyle w:val="TableCell0"/>
              <w:tabs>
                <w:tab w:val="decimal" w:pos="576"/>
              </w:tabs>
            </w:pPr>
            <w:r>
              <w:t>280</w:t>
            </w:r>
          </w:p>
        </w:tc>
        <w:tc>
          <w:tcPr>
            <w:tcW w:w="1350" w:type="dxa"/>
          </w:tcPr>
          <w:p w14:paraId="1E4CEFA4" w14:textId="77777777" w:rsidR="009602E5" w:rsidRDefault="009602E5" w:rsidP="00D140FB">
            <w:pPr>
              <w:pStyle w:val="TableCell0"/>
              <w:tabs>
                <w:tab w:val="decimal" w:pos="576"/>
              </w:tabs>
            </w:pPr>
            <w:r>
              <w:t>2</w:t>
            </w:r>
          </w:p>
        </w:tc>
        <w:tc>
          <w:tcPr>
            <w:tcW w:w="1741" w:type="dxa"/>
          </w:tcPr>
          <w:p w14:paraId="089222AD" w14:textId="77777777" w:rsidR="009602E5" w:rsidRDefault="009602E5" w:rsidP="00D140FB">
            <w:pPr>
              <w:pStyle w:val="TableCell0"/>
              <w:tabs>
                <w:tab w:val="decimal" w:pos="864"/>
              </w:tabs>
            </w:pPr>
            <w:r>
              <w:t>560</w:t>
            </w:r>
          </w:p>
        </w:tc>
      </w:tr>
      <w:tr w:rsidR="009602E5" w14:paraId="7F93333A" w14:textId="77777777" w:rsidTr="00D140FB">
        <w:trPr>
          <w:jc w:val="center"/>
        </w:trPr>
        <w:tc>
          <w:tcPr>
            <w:tcW w:w="2605" w:type="dxa"/>
          </w:tcPr>
          <w:p w14:paraId="3002D077" w14:textId="77777777" w:rsidR="009602E5" w:rsidRDefault="009602E5" w:rsidP="00D140FB">
            <w:pPr>
              <w:pStyle w:val="TableCell0"/>
              <w:tabs>
                <w:tab w:val="decimal" w:pos="576"/>
              </w:tabs>
            </w:pPr>
            <w:r>
              <w:t>Micro Sleep</w:t>
            </w:r>
          </w:p>
        </w:tc>
        <w:tc>
          <w:tcPr>
            <w:tcW w:w="1710" w:type="dxa"/>
          </w:tcPr>
          <w:p w14:paraId="77042032" w14:textId="77777777" w:rsidR="009602E5" w:rsidRDefault="009602E5" w:rsidP="00D140FB">
            <w:pPr>
              <w:pStyle w:val="TableCell0"/>
              <w:tabs>
                <w:tab w:val="decimal" w:pos="576"/>
              </w:tabs>
            </w:pPr>
            <w:r>
              <w:t>45</w:t>
            </w:r>
          </w:p>
        </w:tc>
        <w:tc>
          <w:tcPr>
            <w:tcW w:w="1350" w:type="dxa"/>
          </w:tcPr>
          <w:p w14:paraId="74541C7E" w14:textId="45234BB7" w:rsidR="009602E5" w:rsidRDefault="009602E5" w:rsidP="00D140FB">
            <w:pPr>
              <w:pStyle w:val="TableCell0"/>
              <w:tabs>
                <w:tab w:val="decimal" w:pos="576"/>
              </w:tabs>
            </w:pPr>
            <w:r>
              <w:t>2</w:t>
            </w:r>
            <w:r w:rsidR="006C5BAD">
              <w:t>4</w:t>
            </w:r>
          </w:p>
        </w:tc>
        <w:tc>
          <w:tcPr>
            <w:tcW w:w="1741" w:type="dxa"/>
          </w:tcPr>
          <w:p w14:paraId="59D5F134" w14:textId="0E4A2FF8" w:rsidR="009602E5" w:rsidRDefault="006C5BAD" w:rsidP="00D140FB">
            <w:pPr>
              <w:pStyle w:val="TableCell0"/>
              <w:tabs>
                <w:tab w:val="decimal" w:pos="864"/>
              </w:tabs>
            </w:pPr>
            <w:r>
              <w:t>1080</w:t>
            </w:r>
          </w:p>
        </w:tc>
      </w:tr>
      <w:tr w:rsidR="009602E5" w14:paraId="7E7FCC86" w14:textId="77777777" w:rsidTr="00D140FB">
        <w:trPr>
          <w:jc w:val="center"/>
        </w:trPr>
        <w:tc>
          <w:tcPr>
            <w:tcW w:w="4315" w:type="dxa"/>
            <w:gridSpan w:val="2"/>
          </w:tcPr>
          <w:p w14:paraId="4D212205" w14:textId="77777777" w:rsidR="009602E5" w:rsidRDefault="009602E5" w:rsidP="00D140FB">
            <w:pPr>
              <w:pStyle w:val="TableCell0"/>
              <w:tabs>
                <w:tab w:val="decimal" w:pos="576"/>
              </w:tabs>
              <w:jc w:val="right"/>
            </w:pPr>
            <w:r>
              <w:t>Total</w:t>
            </w:r>
          </w:p>
        </w:tc>
        <w:tc>
          <w:tcPr>
            <w:tcW w:w="1350" w:type="dxa"/>
          </w:tcPr>
          <w:p w14:paraId="0B22EDAA" w14:textId="07D60852" w:rsidR="009602E5" w:rsidRDefault="00192031" w:rsidP="00D140FB">
            <w:pPr>
              <w:pStyle w:val="TableCell0"/>
              <w:tabs>
                <w:tab w:val="decimal" w:pos="576"/>
              </w:tabs>
            </w:pPr>
            <w:r>
              <w:t>37</w:t>
            </w:r>
          </w:p>
        </w:tc>
        <w:tc>
          <w:tcPr>
            <w:tcW w:w="1741" w:type="dxa"/>
          </w:tcPr>
          <w:p w14:paraId="5604500C" w14:textId="562CEF7A" w:rsidR="009602E5" w:rsidRDefault="00393441" w:rsidP="00D140FB">
            <w:pPr>
              <w:pStyle w:val="TableCell0"/>
              <w:tabs>
                <w:tab w:val="decimal" w:pos="864"/>
              </w:tabs>
            </w:pPr>
            <w:r>
              <w:t>4</w:t>
            </w:r>
            <w:r w:rsidR="003C5159">
              <w:t>390</w:t>
            </w:r>
          </w:p>
        </w:tc>
      </w:tr>
    </w:tbl>
    <w:p w14:paraId="4E9B2A76" w14:textId="31B8C098" w:rsidR="00103229" w:rsidRDefault="00103229" w:rsidP="009B4A1E">
      <w:pPr>
        <w:rPr>
          <w:lang w:eastAsia="ja-JP"/>
        </w:rPr>
      </w:pPr>
    </w:p>
    <w:p w14:paraId="17C144E3" w14:textId="5D3BA7B9" w:rsidR="00103229" w:rsidRDefault="0037122B" w:rsidP="009B4A1E">
      <w:pPr>
        <w:rPr>
          <w:lang w:eastAsia="ja-JP"/>
        </w:rPr>
      </w:pPr>
      <w:bookmarkStart w:id="12" w:name="_Hlk118268105"/>
      <w:r w:rsidRPr="00F13872">
        <w:rPr>
          <w:b/>
          <w:bCs/>
          <w:i/>
          <w:iCs/>
          <w:lang w:eastAsia="ja-JP"/>
        </w:rPr>
        <w:t xml:space="preserve">Observation </w:t>
      </w:r>
      <w:r>
        <w:rPr>
          <w:b/>
          <w:bCs/>
          <w:i/>
          <w:iCs/>
          <w:lang w:eastAsia="ja-JP"/>
        </w:rPr>
        <w:t>2</w:t>
      </w:r>
      <w:r w:rsidRPr="00F13872">
        <w:rPr>
          <w:b/>
          <w:bCs/>
          <w:i/>
          <w:iCs/>
          <w:lang w:eastAsia="ja-JP"/>
        </w:rPr>
        <w:t xml:space="preserve">: </w:t>
      </w:r>
      <w:r>
        <w:rPr>
          <w:b/>
          <w:bCs/>
          <w:i/>
          <w:iCs/>
          <w:lang w:eastAsia="ja-JP"/>
        </w:rPr>
        <w:t>For DL + UL positioning under mobility scenarios, the RA-SDT procedure used for obtaining new SRS configuration consumes more than 26% of the device battery energy in the case of ultra-deep sleep</w:t>
      </w:r>
      <w:r w:rsidRPr="00F13872">
        <w:rPr>
          <w:b/>
          <w:bCs/>
          <w:i/>
          <w:iCs/>
          <w:lang w:eastAsia="ja-JP"/>
        </w:rPr>
        <w:t>.</w:t>
      </w:r>
    </w:p>
    <w:bookmarkEnd w:id="12"/>
    <w:p w14:paraId="7F174DC2" w14:textId="77777777" w:rsidR="00103229" w:rsidRDefault="00103229" w:rsidP="009B4A1E">
      <w:pPr>
        <w:rPr>
          <w:lang w:eastAsia="ja-JP"/>
        </w:rPr>
      </w:pPr>
    </w:p>
    <w:p w14:paraId="21EBF722" w14:textId="26D1F94C" w:rsidR="00F339F4" w:rsidRPr="001A192B" w:rsidRDefault="005A7192" w:rsidP="00FA7355">
      <w:pPr>
        <w:pStyle w:val="Heading2"/>
        <w:rPr>
          <w:lang w:eastAsia="ja-JP"/>
        </w:rPr>
      </w:pPr>
      <w:r w:rsidRPr="001A192B">
        <w:rPr>
          <w:lang w:eastAsia="ja-JP"/>
        </w:rPr>
        <w:t>Enhancements on u</w:t>
      </w:r>
      <w:r w:rsidR="003E1CCC" w:rsidRPr="001A192B">
        <w:rPr>
          <w:lang w:eastAsia="ja-JP"/>
        </w:rPr>
        <w:t>plink positioning with SRS positioning validity area</w:t>
      </w:r>
      <w:r w:rsidR="007F7B38" w:rsidRPr="001A192B">
        <w:rPr>
          <w:lang w:eastAsia="ja-JP"/>
        </w:rPr>
        <w:t xml:space="preserve"> </w:t>
      </w:r>
    </w:p>
    <w:p w14:paraId="6B471552" w14:textId="679C7A9B" w:rsidR="00985669" w:rsidRPr="00163D1B" w:rsidRDefault="002F50BD" w:rsidP="003D1186">
      <w:pPr>
        <w:rPr>
          <w:u w:val="single"/>
          <w:lang w:eastAsia="ja-JP"/>
        </w:rPr>
      </w:pPr>
      <w:r w:rsidRPr="00163D1B">
        <w:rPr>
          <w:u w:val="single"/>
          <w:lang w:eastAsia="ja-JP"/>
        </w:rPr>
        <w:t xml:space="preserve">Positioning </w:t>
      </w:r>
      <w:r w:rsidR="00464468" w:rsidRPr="00163D1B">
        <w:rPr>
          <w:u w:val="single"/>
          <w:lang w:eastAsia="ja-JP"/>
        </w:rPr>
        <w:t>validity area</w:t>
      </w:r>
      <w:r w:rsidRPr="00163D1B">
        <w:rPr>
          <w:u w:val="single"/>
          <w:lang w:eastAsia="ja-JP"/>
        </w:rPr>
        <w:t xml:space="preserve"> for uplink and downlink + uplink positioning</w:t>
      </w:r>
      <w:r w:rsidR="00103136">
        <w:rPr>
          <w:u w:val="single"/>
          <w:lang w:eastAsia="ja-JP"/>
        </w:rPr>
        <w:t xml:space="preserve"> in RRC_INACTIVE</w:t>
      </w:r>
    </w:p>
    <w:p w14:paraId="2B5860A4" w14:textId="1B9291D7" w:rsidR="00CA624F" w:rsidRDefault="009A49D5" w:rsidP="003D1186">
      <w:pPr>
        <w:rPr>
          <w:lang w:eastAsia="ja-JP"/>
        </w:rPr>
      </w:pPr>
      <w:r>
        <w:rPr>
          <w:lang w:eastAsia="ja-JP"/>
        </w:rPr>
        <w:t xml:space="preserve">As demonstrated in the previous section, device mobility can </w:t>
      </w:r>
      <w:r w:rsidR="005C6D03">
        <w:rPr>
          <w:lang w:eastAsia="ja-JP"/>
        </w:rPr>
        <w:t>cause</w:t>
      </w:r>
      <w:r>
        <w:rPr>
          <w:lang w:eastAsia="ja-JP"/>
        </w:rPr>
        <w:t xml:space="preserve"> frequent new SRS configuration requests, which in turn triggers the RA-SDT procedure, consuming a significant amount of device battery energy. Thus, </w:t>
      </w:r>
      <w:r w:rsidR="005C6D03">
        <w:rPr>
          <w:lang w:eastAsia="ja-JP"/>
        </w:rPr>
        <w:t>positioning validity area in association with</w:t>
      </w:r>
      <w:r>
        <w:rPr>
          <w:lang w:eastAsia="ja-JP"/>
        </w:rPr>
        <w:t xml:space="preserve"> pre-configure</w:t>
      </w:r>
      <w:r w:rsidR="005C6D03">
        <w:rPr>
          <w:lang w:eastAsia="ja-JP"/>
        </w:rPr>
        <w:t>d</w:t>
      </w:r>
      <w:r>
        <w:rPr>
          <w:lang w:eastAsia="ja-JP"/>
        </w:rPr>
        <w:t xml:space="preserve"> SRS </w:t>
      </w:r>
      <w:r w:rsidR="005C6D03">
        <w:rPr>
          <w:lang w:eastAsia="ja-JP"/>
        </w:rPr>
        <w:t xml:space="preserve">resources is one candidate solution </w:t>
      </w:r>
      <w:r w:rsidR="00C20A6B">
        <w:rPr>
          <w:lang w:eastAsia="ja-JP"/>
        </w:rPr>
        <w:t xml:space="preserve">which can </w:t>
      </w:r>
      <w:r w:rsidR="00FC5C8B">
        <w:rPr>
          <w:lang w:eastAsia="ja-JP"/>
        </w:rPr>
        <w:t>mitigate the</w:t>
      </w:r>
      <w:r w:rsidR="006271B6">
        <w:rPr>
          <w:lang w:eastAsia="ja-JP"/>
        </w:rPr>
        <w:t xml:space="preserve"> high</w:t>
      </w:r>
      <w:r w:rsidR="00FC5C8B">
        <w:rPr>
          <w:lang w:eastAsia="ja-JP"/>
        </w:rPr>
        <w:t>-</w:t>
      </w:r>
      <w:r w:rsidR="005C6D03">
        <w:rPr>
          <w:lang w:eastAsia="ja-JP"/>
        </w:rPr>
        <w:t xml:space="preserve">power consumption caused by device mobility. </w:t>
      </w:r>
      <w:r w:rsidR="00CA624F">
        <w:rPr>
          <w:lang w:eastAsia="ja-JP"/>
        </w:rPr>
        <w:t>According to [</w:t>
      </w:r>
      <w:r w:rsidR="008F5B89">
        <w:rPr>
          <w:lang w:eastAsia="ja-JP"/>
        </w:rPr>
        <w:t>2</w:t>
      </w:r>
      <w:r w:rsidR="00CA624F">
        <w:rPr>
          <w:lang w:eastAsia="ja-JP"/>
        </w:rPr>
        <w:t xml:space="preserve">], RAN2 </w:t>
      </w:r>
      <w:r w:rsidR="00896D9C">
        <w:rPr>
          <w:lang w:eastAsia="ja-JP"/>
        </w:rPr>
        <w:t xml:space="preserve">agreed to study such an enhancement and made </w:t>
      </w:r>
      <w:r w:rsidR="00CA624F">
        <w:rPr>
          <w:lang w:eastAsia="ja-JP"/>
        </w:rPr>
        <w:t>the following agreement</w:t>
      </w:r>
      <w:r w:rsidR="00896D9C">
        <w:rPr>
          <w:lang w:eastAsia="ja-JP"/>
        </w:rPr>
        <w:t xml:space="preserve"> </w:t>
      </w:r>
      <w:r w:rsidR="00CA624F">
        <w:rPr>
          <w:lang w:eastAsia="ja-JP"/>
        </w:rPr>
        <w:t xml:space="preserve">at </w:t>
      </w:r>
      <w:r w:rsidR="00E02DED">
        <w:rPr>
          <w:lang w:eastAsia="ja-JP"/>
        </w:rPr>
        <w:t xml:space="preserve">the </w:t>
      </w:r>
      <w:r w:rsidR="00CA624F">
        <w:rPr>
          <w:lang w:eastAsia="ja-JP"/>
        </w:rPr>
        <w:t>RAN2#119bis-e</w:t>
      </w:r>
      <w:r w:rsidR="00E02DED">
        <w:rPr>
          <w:lang w:eastAsia="ja-JP"/>
        </w:rPr>
        <w:t xml:space="preserve"> meeting</w:t>
      </w:r>
      <w:r w:rsidR="00CA624F">
        <w:rPr>
          <w:lang w:eastAsia="ja-JP"/>
        </w:rPr>
        <w:t>:</w:t>
      </w:r>
    </w:p>
    <w:p w14:paraId="2A4EE79E" w14:textId="77777777" w:rsidR="0052583D" w:rsidRDefault="0052583D" w:rsidP="0052583D">
      <w:pPr>
        <w:pStyle w:val="Doc-text2"/>
        <w:pBdr>
          <w:top w:val="single" w:sz="4" w:space="1" w:color="auto"/>
          <w:left w:val="single" w:sz="4" w:space="0" w:color="auto"/>
          <w:bottom w:val="single" w:sz="4" w:space="1" w:color="auto"/>
          <w:right w:val="single" w:sz="4" w:space="4" w:color="auto"/>
        </w:pBdr>
      </w:pPr>
      <w:r>
        <w:lastRenderedPageBreak/>
        <w:t>Agreement:</w:t>
      </w:r>
    </w:p>
    <w:p w14:paraId="30186D38" w14:textId="77777777" w:rsidR="0052583D" w:rsidRDefault="0052583D" w:rsidP="0052583D">
      <w:pPr>
        <w:pStyle w:val="Doc-text2"/>
        <w:pBdr>
          <w:top w:val="single" w:sz="4" w:space="1" w:color="auto"/>
          <w:left w:val="single" w:sz="4" w:space="0" w:color="auto"/>
          <w:bottom w:val="single" w:sz="4" w:space="1" w:color="auto"/>
          <w:right w:val="single" w:sz="4" w:space="4" w:color="auto"/>
        </w:pBdr>
      </w:pPr>
      <w:r>
        <w:t>Proposal 3 (modified): RAN2 agree to study enhancements on SRS configuration (12/15). Further study the following candidate enhancements on SRS configuration, including the possible interference and changes of spatial relations problems.</w:t>
      </w:r>
    </w:p>
    <w:p w14:paraId="3422C87F" w14:textId="77777777" w:rsidR="0052583D" w:rsidRDefault="0052583D" w:rsidP="0052583D">
      <w:pPr>
        <w:pStyle w:val="Doc-text2"/>
        <w:pBdr>
          <w:top w:val="single" w:sz="4" w:space="1" w:color="auto"/>
          <w:left w:val="single" w:sz="4" w:space="0" w:color="auto"/>
          <w:bottom w:val="single" w:sz="4" w:space="1" w:color="auto"/>
          <w:right w:val="single" w:sz="4" w:space="4" w:color="auto"/>
        </w:pBdr>
      </w:pPr>
      <w:r>
        <w:t>-</w:t>
      </w:r>
      <w:r>
        <w:tab/>
        <w:t>a) Validity area mechanism; (12/13)</w:t>
      </w:r>
    </w:p>
    <w:p w14:paraId="35729118" w14:textId="77777777" w:rsidR="0052583D" w:rsidRDefault="0052583D" w:rsidP="0052583D">
      <w:pPr>
        <w:pStyle w:val="Doc-text2"/>
        <w:pBdr>
          <w:top w:val="single" w:sz="4" w:space="1" w:color="auto"/>
          <w:left w:val="single" w:sz="4" w:space="0" w:color="auto"/>
          <w:bottom w:val="single" w:sz="4" w:space="1" w:color="auto"/>
          <w:right w:val="single" w:sz="4" w:space="4" w:color="auto"/>
        </w:pBdr>
      </w:pPr>
      <w:r>
        <w:t>-</w:t>
      </w:r>
      <w:r>
        <w:tab/>
        <w:t>b) SRS update mechanism; (10/13)</w:t>
      </w:r>
    </w:p>
    <w:p w14:paraId="07352136" w14:textId="77777777" w:rsidR="0052583D" w:rsidRDefault="0052583D" w:rsidP="0052583D">
      <w:pPr>
        <w:pStyle w:val="Doc-text2"/>
        <w:pBdr>
          <w:top w:val="single" w:sz="4" w:space="1" w:color="auto"/>
          <w:left w:val="single" w:sz="4" w:space="0" w:color="auto"/>
          <w:bottom w:val="single" w:sz="4" w:space="1" w:color="auto"/>
          <w:right w:val="single" w:sz="4" w:space="4" w:color="auto"/>
        </w:pBdr>
      </w:pPr>
      <w:r>
        <w:t>-</w:t>
      </w:r>
      <w:r>
        <w:tab/>
        <w:t>c) Pre-configure multiple SRS, which could include broadcast transmission of configurations with UE-specific determination along with the network of a configuration; (9/13)</w:t>
      </w:r>
    </w:p>
    <w:p w14:paraId="1C47BFC7" w14:textId="77777777" w:rsidR="0052583D" w:rsidRDefault="0052583D" w:rsidP="0052583D">
      <w:pPr>
        <w:pStyle w:val="Doc-text2"/>
        <w:pBdr>
          <w:top w:val="single" w:sz="4" w:space="1" w:color="auto"/>
          <w:left w:val="single" w:sz="4" w:space="0" w:color="auto"/>
          <w:bottom w:val="single" w:sz="4" w:space="1" w:color="auto"/>
          <w:right w:val="single" w:sz="4" w:space="4" w:color="auto"/>
        </w:pBdr>
      </w:pPr>
      <w:r>
        <w:t>FFS if item c would require network nodes to measure multiple SRS configurations for the same UE simultaneously.</w:t>
      </w:r>
    </w:p>
    <w:p w14:paraId="079500C0" w14:textId="77777777" w:rsidR="0052583D" w:rsidRDefault="0052583D" w:rsidP="0052583D">
      <w:pPr>
        <w:pStyle w:val="Doc-text2"/>
        <w:pBdr>
          <w:top w:val="single" w:sz="4" w:space="1" w:color="auto"/>
          <w:left w:val="single" w:sz="4" w:space="0" w:color="auto"/>
          <w:bottom w:val="single" w:sz="4" w:space="1" w:color="auto"/>
          <w:right w:val="single" w:sz="4" w:space="4" w:color="auto"/>
        </w:pBdr>
      </w:pPr>
      <w:r>
        <w:t>LS to RAN1 to ask them about interference issues with SRS configurations across multiple cells and about the validity of SRS parameters.</w:t>
      </w:r>
    </w:p>
    <w:p w14:paraId="5DC061EF" w14:textId="77777777" w:rsidR="00CA624F" w:rsidRDefault="00CA624F" w:rsidP="003D1186">
      <w:pPr>
        <w:rPr>
          <w:lang w:eastAsia="ja-JP"/>
        </w:rPr>
      </w:pPr>
    </w:p>
    <w:p w14:paraId="65370139" w14:textId="1F45D4C0" w:rsidR="00B238F6" w:rsidRDefault="005C6D03" w:rsidP="003D1186">
      <w:pPr>
        <w:rPr>
          <w:lang w:eastAsia="ja-JP"/>
        </w:rPr>
      </w:pPr>
      <w:r>
        <w:rPr>
          <w:lang w:eastAsia="ja-JP"/>
        </w:rPr>
        <w:t xml:space="preserve">The pre-configured SRS </w:t>
      </w:r>
      <w:r w:rsidR="009A49D5">
        <w:rPr>
          <w:lang w:eastAsia="ja-JP"/>
        </w:rPr>
        <w:t xml:space="preserve">resources </w:t>
      </w:r>
      <w:r>
        <w:rPr>
          <w:lang w:eastAsia="ja-JP"/>
        </w:rPr>
        <w:t>are</w:t>
      </w:r>
      <w:r w:rsidR="009A49D5">
        <w:rPr>
          <w:lang w:eastAsia="ja-JP"/>
        </w:rPr>
        <w:t xml:space="preserve"> applicable </w:t>
      </w:r>
      <w:r>
        <w:rPr>
          <w:lang w:eastAsia="ja-JP"/>
        </w:rPr>
        <w:t>to</w:t>
      </w:r>
      <w:r w:rsidR="009A49D5">
        <w:rPr>
          <w:lang w:eastAsia="ja-JP"/>
        </w:rPr>
        <w:t xml:space="preserve"> multiple cells belonging to the positioning validity area</w:t>
      </w:r>
      <w:r w:rsidR="00B238F6">
        <w:rPr>
          <w:lang w:eastAsia="ja-JP"/>
        </w:rPr>
        <w:t xml:space="preserve">. </w:t>
      </w:r>
      <w:r>
        <w:rPr>
          <w:lang w:eastAsia="ja-JP"/>
        </w:rPr>
        <w:t xml:space="preserve">This means, </w:t>
      </w:r>
      <w:proofErr w:type="gramStart"/>
      <w:r>
        <w:rPr>
          <w:lang w:eastAsia="ja-JP"/>
        </w:rPr>
        <w:t>a</w:t>
      </w:r>
      <w:r w:rsidR="008B5F91">
        <w:rPr>
          <w:lang w:eastAsia="ja-JP"/>
        </w:rPr>
        <w:t>s long as</w:t>
      </w:r>
      <w:proofErr w:type="gramEnd"/>
      <w:r w:rsidR="008B5F91">
        <w:rPr>
          <w:lang w:eastAsia="ja-JP"/>
        </w:rPr>
        <w:t xml:space="preserve"> the device is moving within the positioning validity area</w:t>
      </w:r>
      <w:r w:rsidR="00B238F6">
        <w:rPr>
          <w:lang w:eastAsia="ja-JP"/>
        </w:rPr>
        <w:t xml:space="preserve">, </w:t>
      </w:r>
      <w:r w:rsidR="001C04C2">
        <w:rPr>
          <w:lang w:eastAsia="ja-JP"/>
        </w:rPr>
        <w:t xml:space="preserve">it can keep the same SRS configuration and continue with the SRS transmission without the need to request for </w:t>
      </w:r>
      <w:r w:rsidR="00B238F6">
        <w:rPr>
          <w:lang w:eastAsia="ja-JP"/>
        </w:rPr>
        <w:t>new SRS configuration</w:t>
      </w:r>
      <w:r w:rsidR="008B5F91">
        <w:rPr>
          <w:lang w:eastAsia="ja-JP"/>
        </w:rPr>
        <w:t xml:space="preserve">. However, such a solution </w:t>
      </w:r>
      <w:r w:rsidR="00F91C6A">
        <w:rPr>
          <w:lang w:eastAsia="ja-JP"/>
        </w:rPr>
        <w:t>poses</w:t>
      </w:r>
      <w:r w:rsidR="008B5F91">
        <w:rPr>
          <w:lang w:eastAsia="ja-JP"/>
        </w:rPr>
        <w:t xml:space="preserve"> </w:t>
      </w:r>
      <w:proofErr w:type="gramStart"/>
      <w:r w:rsidR="008B5F91">
        <w:rPr>
          <w:lang w:eastAsia="ja-JP"/>
        </w:rPr>
        <w:t>a number of</w:t>
      </w:r>
      <w:proofErr w:type="gramEnd"/>
      <w:r w:rsidR="008B5F91">
        <w:rPr>
          <w:lang w:eastAsia="ja-JP"/>
        </w:rPr>
        <w:t xml:space="preserve"> open issues</w:t>
      </w:r>
      <w:r>
        <w:rPr>
          <w:lang w:eastAsia="ja-JP"/>
        </w:rPr>
        <w:t>,</w:t>
      </w:r>
      <w:r w:rsidR="009A49D5">
        <w:rPr>
          <w:lang w:eastAsia="ja-JP"/>
        </w:rPr>
        <w:t xml:space="preserve"> </w:t>
      </w:r>
      <w:r w:rsidR="00B238F6">
        <w:rPr>
          <w:lang w:eastAsia="ja-JP"/>
        </w:rPr>
        <w:t xml:space="preserve">which are </w:t>
      </w:r>
      <w:r w:rsidR="00803739">
        <w:rPr>
          <w:lang w:eastAsia="ja-JP"/>
        </w:rPr>
        <w:t>outlined</w:t>
      </w:r>
      <w:r w:rsidR="00B238F6">
        <w:rPr>
          <w:lang w:eastAsia="ja-JP"/>
        </w:rPr>
        <w:t xml:space="preserve"> in [</w:t>
      </w:r>
      <w:r w:rsidR="008F5B89">
        <w:rPr>
          <w:lang w:eastAsia="ja-JP"/>
        </w:rPr>
        <w:t>2</w:t>
      </w:r>
      <w:r w:rsidR="00B238F6">
        <w:rPr>
          <w:lang w:eastAsia="ja-JP"/>
        </w:rPr>
        <w:t>]</w:t>
      </w:r>
      <w:r w:rsidR="00DD7C40">
        <w:rPr>
          <w:lang w:eastAsia="ja-JP"/>
        </w:rPr>
        <w:t>, and</w:t>
      </w:r>
      <w:r w:rsidR="001C04C2">
        <w:rPr>
          <w:lang w:eastAsia="ja-JP"/>
        </w:rPr>
        <w:t xml:space="preserve"> these </w:t>
      </w:r>
      <w:r w:rsidR="001751AD">
        <w:rPr>
          <w:lang w:eastAsia="ja-JP"/>
        </w:rPr>
        <w:t>issues are</w:t>
      </w:r>
      <w:r w:rsidR="001C04C2">
        <w:rPr>
          <w:lang w:eastAsia="ja-JP"/>
        </w:rPr>
        <w:t>:</w:t>
      </w:r>
    </w:p>
    <w:p w14:paraId="44F5B7D6" w14:textId="1EC1F0FC" w:rsidR="002F50BD" w:rsidRDefault="001F249D" w:rsidP="001C04C2">
      <w:pPr>
        <w:pStyle w:val="ListParagraph"/>
        <w:numPr>
          <w:ilvl w:val="0"/>
          <w:numId w:val="42"/>
        </w:numPr>
        <w:rPr>
          <w:lang w:eastAsia="ja-JP"/>
        </w:rPr>
      </w:pPr>
      <w:r>
        <w:rPr>
          <w:lang w:eastAsia="ja-JP"/>
        </w:rPr>
        <w:t>i</w:t>
      </w:r>
      <w:r w:rsidR="001C04C2">
        <w:rPr>
          <w:lang w:eastAsia="ja-JP"/>
        </w:rPr>
        <w:t>nterference</w:t>
      </w:r>
    </w:p>
    <w:p w14:paraId="272D660A" w14:textId="5F349AD5" w:rsidR="001C04C2" w:rsidRDefault="001F249D" w:rsidP="001C04C2">
      <w:pPr>
        <w:pStyle w:val="ListParagraph"/>
        <w:numPr>
          <w:ilvl w:val="0"/>
          <w:numId w:val="42"/>
        </w:numPr>
        <w:rPr>
          <w:lang w:eastAsia="ja-JP"/>
        </w:rPr>
      </w:pPr>
      <w:r>
        <w:rPr>
          <w:lang w:eastAsia="ja-JP"/>
        </w:rPr>
        <w:t>t</w:t>
      </w:r>
      <w:r w:rsidR="001C04C2">
        <w:rPr>
          <w:lang w:eastAsia="ja-JP"/>
        </w:rPr>
        <w:t>iming alignment</w:t>
      </w:r>
    </w:p>
    <w:p w14:paraId="482E1E6D" w14:textId="1D789B4B" w:rsidR="001C04C2" w:rsidRDefault="001F249D" w:rsidP="001C04C2">
      <w:pPr>
        <w:pStyle w:val="ListParagraph"/>
        <w:numPr>
          <w:ilvl w:val="0"/>
          <w:numId w:val="42"/>
        </w:numPr>
        <w:rPr>
          <w:lang w:eastAsia="ja-JP"/>
        </w:rPr>
      </w:pPr>
      <w:r>
        <w:rPr>
          <w:lang w:eastAsia="ja-JP"/>
        </w:rPr>
        <w:t>s</w:t>
      </w:r>
      <w:r w:rsidR="001C04C2">
        <w:rPr>
          <w:lang w:eastAsia="ja-JP"/>
        </w:rPr>
        <w:t>patial relation</w:t>
      </w:r>
    </w:p>
    <w:p w14:paraId="12C7C6AC" w14:textId="73B3E189" w:rsidR="00E9033E" w:rsidRDefault="001F249D" w:rsidP="00E9033E">
      <w:pPr>
        <w:pStyle w:val="ListParagraph"/>
        <w:numPr>
          <w:ilvl w:val="0"/>
          <w:numId w:val="42"/>
        </w:numPr>
        <w:rPr>
          <w:lang w:eastAsia="ja-JP"/>
        </w:rPr>
      </w:pPr>
      <w:r>
        <w:rPr>
          <w:lang w:eastAsia="ja-JP"/>
        </w:rPr>
        <w:t>w</w:t>
      </w:r>
      <w:r w:rsidR="001C04C2">
        <w:rPr>
          <w:lang w:eastAsia="ja-JP"/>
        </w:rPr>
        <w:t>hich SRS parameters can be valid across multiple cells</w:t>
      </w:r>
    </w:p>
    <w:p w14:paraId="0A9E76CB" w14:textId="1F057B46" w:rsidR="00DB3B77" w:rsidRPr="00DB3B77" w:rsidRDefault="00DB3B77" w:rsidP="003D1186">
      <w:pPr>
        <w:rPr>
          <w:lang w:eastAsia="ja-JP"/>
        </w:rPr>
      </w:pPr>
      <w:r>
        <w:rPr>
          <w:noProof/>
          <w:lang w:eastAsia="ja-JP"/>
        </w:rPr>
        <mc:AlternateContent>
          <mc:Choice Requires="wpc">
            <w:drawing>
              <wp:inline distT="0" distB="0" distL="0" distR="0" wp14:anchorId="03649B39" wp14:editId="420D45BB">
                <wp:extent cx="5753100" cy="2870053"/>
                <wp:effectExtent l="0" t="0" r="0" b="6985"/>
                <wp:docPr id="26" name="Canvas 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0" name="Text Box 35"/>
                        <wps:cNvSpPr txBox="1"/>
                        <wps:spPr>
                          <a:xfrm>
                            <a:off x="905818" y="1737266"/>
                            <a:ext cx="1280160" cy="177800"/>
                          </a:xfrm>
                          <a:prstGeom prst="rect">
                            <a:avLst/>
                          </a:prstGeom>
                          <a:noFill/>
                          <a:ln w="6350">
                            <a:noFill/>
                          </a:ln>
                        </wps:spPr>
                        <wps:txbx>
                          <w:txbxContent>
                            <w:p w14:paraId="5185D0E2" w14:textId="63CF2249" w:rsidR="00E81814" w:rsidRPr="00C40982" w:rsidRDefault="00E81814" w:rsidP="00E81814">
                              <w:pPr>
                                <w:rPr>
                                  <w:b/>
                                  <w:bCs/>
                                  <w:color w:val="365F91" w:themeColor="accent1" w:themeShade="BF"/>
                                  <w:sz w:val="18"/>
                                  <w:szCs w:val="18"/>
                                </w:rPr>
                              </w:pPr>
                              <w:r w:rsidRPr="00C40982">
                                <w:rPr>
                                  <w:b/>
                                  <w:bCs/>
                                  <w:color w:val="365F91" w:themeColor="accent1" w:themeShade="BF"/>
                                  <w:sz w:val="18"/>
                                  <w:szCs w:val="18"/>
                                </w:rPr>
                                <w:t>Positioning validity area</w:t>
                              </w:r>
                              <w:r w:rsidR="004F7C3C" w:rsidRPr="00C40982">
                                <w:rPr>
                                  <w:b/>
                                  <w:bCs/>
                                  <w:color w:val="365F91" w:themeColor="accent1" w:themeShade="BF"/>
                                  <w:sz w:val="18"/>
                                  <w:szCs w:val="18"/>
                                </w:rPr>
                                <w:t xml:space="preserve"> 1</w:t>
                              </w:r>
                            </w:p>
                          </w:txbxContent>
                        </wps:txbx>
                        <wps:bodyPr rot="0" spcFirstLastPara="0" vert="horz" wrap="none" lIns="0" tIns="0" rIns="0" bIns="0" numCol="1" spcCol="0" rtlCol="0" fromWordArt="0" anchor="t" anchorCtr="0" forceAA="0" compatLnSpc="1">
                          <a:prstTxWarp prst="textNoShape">
                            <a:avLst/>
                          </a:prstTxWarp>
                          <a:noAutofit/>
                        </wps:bodyPr>
                      </wps:wsp>
                      <pic:pic xmlns:pic="http://schemas.openxmlformats.org/drawingml/2006/picture">
                        <pic:nvPicPr>
                          <pic:cNvPr id="131" name="Picture 131"/>
                          <pic:cNvPicPr/>
                        </pic:nvPicPr>
                        <pic:blipFill>
                          <a:blip r:embed="rId8" cstate="print">
                            <a:extLst>
                              <a:ext uri="{28A0092B-C50C-407E-A947-70E740481C1C}">
                                <a14:useLocalDpi xmlns:a14="http://schemas.microsoft.com/office/drawing/2010/main" val="0"/>
                              </a:ext>
                            </a:extLst>
                          </a:blip>
                          <a:stretch>
                            <a:fillRect/>
                          </a:stretch>
                        </pic:blipFill>
                        <pic:spPr>
                          <a:xfrm>
                            <a:off x="444843" y="265340"/>
                            <a:ext cx="4314980" cy="2604875"/>
                          </a:xfrm>
                          <a:prstGeom prst="rect">
                            <a:avLst/>
                          </a:prstGeom>
                        </pic:spPr>
                      </pic:pic>
                      <wps:wsp>
                        <wps:cNvPr id="141" name="Text Box 35"/>
                        <wps:cNvSpPr txBox="1"/>
                        <wps:spPr>
                          <a:xfrm>
                            <a:off x="2616754" y="1727496"/>
                            <a:ext cx="1280160" cy="177165"/>
                          </a:xfrm>
                          <a:prstGeom prst="rect">
                            <a:avLst/>
                          </a:prstGeom>
                          <a:noFill/>
                          <a:ln w="6350">
                            <a:noFill/>
                          </a:ln>
                        </wps:spPr>
                        <wps:txbx>
                          <w:txbxContent>
                            <w:p w14:paraId="326A7AD2" w14:textId="7F82F904" w:rsidR="00ED325C" w:rsidRPr="00C40982" w:rsidRDefault="00ED325C" w:rsidP="00ED325C">
                              <w:pPr>
                                <w:rPr>
                                  <w:b/>
                                  <w:bCs/>
                                  <w:color w:val="365F91" w:themeColor="accent1" w:themeShade="BF"/>
                                  <w:sz w:val="18"/>
                                  <w:szCs w:val="18"/>
                                </w:rPr>
                              </w:pPr>
                              <w:r w:rsidRPr="00C40982">
                                <w:rPr>
                                  <w:b/>
                                  <w:bCs/>
                                  <w:color w:val="365F91" w:themeColor="accent1" w:themeShade="BF"/>
                                  <w:sz w:val="18"/>
                                  <w:szCs w:val="18"/>
                                </w:rPr>
                                <w:t>Positioning validity area 2</w:t>
                              </w:r>
                            </w:p>
                          </w:txbxContent>
                        </wps:txbx>
                        <wps:bodyPr rot="0" spcFirstLastPara="0" vert="horz" wrap="none" lIns="0" tIns="0" rIns="0" bIns="0" numCol="1" spcCol="0" rtlCol="0" fromWordArt="0" anchor="t" anchorCtr="0" forceAA="0" compatLnSpc="1">
                          <a:prstTxWarp prst="textNoShape">
                            <a:avLst/>
                          </a:prstTxWarp>
                          <a:noAutofit/>
                        </wps:bodyPr>
                      </wps:wsp>
                      <wps:wsp>
                        <wps:cNvPr id="70" name="Rectangle 70"/>
                        <wps:cNvSpPr/>
                        <wps:spPr>
                          <a:xfrm>
                            <a:off x="459671" y="293596"/>
                            <a:ext cx="1853514" cy="2036393"/>
                          </a:xfrm>
                          <a:prstGeom prst="rect">
                            <a:avLst/>
                          </a:prstGeom>
                          <a:solidFill>
                            <a:srgbClr val="FFFF00">
                              <a:alpha val="21000"/>
                            </a:srgb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2313184" y="305504"/>
                            <a:ext cx="1715837" cy="2035810"/>
                          </a:xfrm>
                          <a:prstGeom prst="rect">
                            <a:avLst/>
                          </a:prstGeom>
                          <a:solidFill>
                            <a:schemeClr val="accent6">
                              <a:lumMod val="60000"/>
                              <a:lumOff val="40000"/>
                              <a:alpha val="21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Text Box 71"/>
                        <wps:cNvSpPr txBox="1"/>
                        <wps:spPr>
                          <a:xfrm>
                            <a:off x="1007261" y="2638942"/>
                            <a:ext cx="789852" cy="176686"/>
                          </a:xfrm>
                          <a:prstGeom prst="rect">
                            <a:avLst/>
                          </a:prstGeom>
                          <a:noFill/>
                          <a:ln w="6350">
                            <a:noFill/>
                          </a:ln>
                        </wps:spPr>
                        <wps:txbx>
                          <w:txbxContent>
                            <w:p w14:paraId="1EBC67ED" w14:textId="53E98E84" w:rsidR="00772A05" w:rsidRPr="00772A05" w:rsidRDefault="00772A05" w:rsidP="00772A05">
                              <w:pPr>
                                <w:spacing w:after="0"/>
                                <w:rPr>
                                  <w:sz w:val="16"/>
                                  <w:szCs w:val="16"/>
                                </w:rPr>
                              </w:pPr>
                              <w:r w:rsidRPr="00772A05">
                                <w:rPr>
                                  <w:sz w:val="16"/>
                                  <w:szCs w:val="16"/>
                                </w:rPr>
                                <w:t>LPHAP</w:t>
                              </w:r>
                              <w:r w:rsidR="00750B20">
                                <w:rPr>
                                  <w:sz w:val="16"/>
                                  <w:szCs w:val="16"/>
                                </w:rPr>
                                <w:t xml:space="preserve"> </w:t>
                              </w:r>
                              <w:r>
                                <w:rPr>
                                  <w:sz w:val="16"/>
                                  <w:szCs w:val="16"/>
                                </w:rPr>
                                <w:t>Device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1" name="Text Box 71"/>
                        <wps:cNvSpPr txBox="1"/>
                        <wps:spPr>
                          <a:xfrm>
                            <a:off x="713841" y="417154"/>
                            <a:ext cx="174131" cy="249213"/>
                          </a:xfrm>
                          <a:prstGeom prst="rect">
                            <a:avLst/>
                          </a:prstGeom>
                          <a:noFill/>
                          <a:ln w="6350">
                            <a:noFill/>
                          </a:ln>
                        </wps:spPr>
                        <wps:txbx>
                          <w:txbxContent>
                            <w:p w14:paraId="048565B1" w14:textId="21C0FD74" w:rsidR="00774E07" w:rsidRPr="00774E07" w:rsidRDefault="00774E07" w:rsidP="00774E07">
                              <w:pPr>
                                <w:rPr>
                                  <w:b/>
                                  <w:bCs/>
                                </w:rPr>
                              </w:pPr>
                              <w:r>
                                <w:rPr>
                                  <w:b/>
                                  <w:bCs/>
                                </w:rPr>
                                <w:t>i</w:t>
                              </w:r>
                              <w:r w:rsidRPr="00774E07">
                                <w:rPr>
                                  <w:b/>
                                  <w:bCs/>
                                  <w:vertAlign w:val="subscript"/>
                                </w:rPr>
                                <w:t>0</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2" name="Text Box 71"/>
                        <wps:cNvSpPr txBox="1"/>
                        <wps:spPr>
                          <a:xfrm>
                            <a:off x="1326963" y="399095"/>
                            <a:ext cx="173990" cy="248920"/>
                          </a:xfrm>
                          <a:prstGeom prst="rect">
                            <a:avLst/>
                          </a:prstGeom>
                          <a:noFill/>
                          <a:ln w="6350">
                            <a:noFill/>
                          </a:ln>
                        </wps:spPr>
                        <wps:txbx>
                          <w:txbxContent>
                            <w:p w14:paraId="266881CA" w14:textId="54B47512" w:rsidR="00774E07" w:rsidRDefault="00774E07" w:rsidP="00774E07">
                              <w:pPr>
                                <w:rPr>
                                  <w:b/>
                                  <w:bCs/>
                                </w:rPr>
                              </w:pPr>
                              <w:proofErr w:type="spellStart"/>
                              <w:r>
                                <w:rPr>
                                  <w:b/>
                                  <w:bCs/>
                                </w:rPr>
                                <w:t>i</w:t>
                              </w:r>
                              <w:proofErr w:type="spellEnd"/>
                              <w:r>
                                <w:rPr>
                                  <w:b/>
                                  <w:bCs/>
                                  <w:position w:val="-6"/>
                                  <w:vertAlign w:val="subscript"/>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3" name="Text Box 71"/>
                        <wps:cNvSpPr txBox="1"/>
                        <wps:spPr>
                          <a:xfrm>
                            <a:off x="1887233" y="402599"/>
                            <a:ext cx="173990" cy="248285"/>
                          </a:xfrm>
                          <a:prstGeom prst="rect">
                            <a:avLst/>
                          </a:prstGeom>
                          <a:noFill/>
                          <a:ln w="6350">
                            <a:noFill/>
                          </a:ln>
                        </wps:spPr>
                        <wps:txbx>
                          <w:txbxContent>
                            <w:p w14:paraId="45AD090D" w14:textId="235538C6" w:rsidR="00774E07" w:rsidRDefault="00774E07" w:rsidP="00774E07">
                              <w:pPr>
                                <w:rPr>
                                  <w:b/>
                                  <w:bCs/>
                                </w:rPr>
                              </w:pPr>
                              <w:proofErr w:type="spellStart"/>
                              <w:r>
                                <w:rPr>
                                  <w:b/>
                                  <w:bCs/>
                                </w:rPr>
                                <w:t>i</w:t>
                              </w:r>
                              <w:proofErr w:type="spellEnd"/>
                              <w:r>
                                <w:rPr>
                                  <w:b/>
                                  <w:bCs/>
                                  <w:position w:val="-6"/>
                                  <w:vertAlign w:val="subscript"/>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4" name="Text Box 71"/>
                        <wps:cNvSpPr txBox="1"/>
                        <wps:spPr>
                          <a:xfrm>
                            <a:off x="713841" y="1068576"/>
                            <a:ext cx="173990" cy="247650"/>
                          </a:xfrm>
                          <a:prstGeom prst="rect">
                            <a:avLst/>
                          </a:prstGeom>
                          <a:noFill/>
                          <a:ln w="6350">
                            <a:noFill/>
                          </a:ln>
                        </wps:spPr>
                        <wps:txbx>
                          <w:txbxContent>
                            <w:p w14:paraId="38AB601A" w14:textId="68A54E18" w:rsidR="00774E07" w:rsidRDefault="00774E07" w:rsidP="00774E07">
                              <w:pPr>
                                <w:rPr>
                                  <w:b/>
                                  <w:bCs/>
                                </w:rPr>
                              </w:pPr>
                              <w:proofErr w:type="spellStart"/>
                              <w:r>
                                <w:rPr>
                                  <w:b/>
                                  <w:bCs/>
                                </w:rPr>
                                <w:t>i</w:t>
                              </w:r>
                              <w:proofErr w:type="spellEnd"/>
                              <w:r>
                                <w:rPr>
                                  <w:b/>
                                  <w:bCs/>
                                  <w:position w:val="-6"/>
                                  <w:vertAlign w:val="subscript"/>
                                </w:rPr>
                                <w:t>6</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5" name="Text Box 71"/>
                        <wps:cNvSpPr txBox="1"/>
                        <wps:spPr>
                          <a:xfrm>
                            <a:off x="1289965" y="1068572"/>
                            <a:ext cx="173990" cy="247015"/>
                          </a:xfrm>
                          <a:prstGeom prst="rect">
                            <a:avLst/>
                          </a:prstGeom>
                          <a:noFill/>
                          <a:ln w="6350">
                            <a:noFill/>
                          </a:ln>
                        </wps:spPr>
                        <wps:txbx>
                          <w:txbxContent>
                            <w:p w14:paraId="2EBECB91" w14:textId="42FAAEC3" w:rsidR="00774E07" w:rsidRDefault="00774E07" w:rsidP="00774E07">
                              <w:pPr>
                                <w:rPr>
                                  <w:b/>
                                  <w:bCs/>
                                </w:rPr>
                              </w:pPr>
                              <w:proofErr w:type="spellStart"/>
                              <w:r>
                                <w:rPr>
                                  <w:b/>
                                  <w:bCs/>
                                </w:rPr>
                                <w:t>i</w:t>
                              </w:r>
                              <w:proofErr w:type="spellEnd"/>
                              <w:r>
                                <w:rPr>
                                  <w:b/>
                                  <w:bCs/>
                                  <w:position w:val="-6"/>
                                  <w:vertAlign w:val="subscript"/>
                                </w:rPr>
                                <w:t>7</w:t>
                              </w:r>
                            </w:p>
                          </w:txbxContent>
                        </wps:txbx>
                        <wps:bodyPr rot="0" spcFirstLastPara="0" vert="horz" wrap="square" lIns="0" tIns="0" rIns="0" bIns="0" numCol="1" spcCol="0" rtlCol="0" fromWordArt="0" anchor="t" anchorCtr="0" forceAA="0" compatLnSpc="1">
                          <a:prstTxWarp prst="textNoShape">
                            <a:avLst/>
                          </a:prstTxWarp>
                          <a:noAutofit/>
                        </wps:bodyPr>
                      </wps:wsp>
                      <wps:wsp>
                        <wps:cNvPr id="32" name="Rectangle: Rounded Corners 32"/>
                        <wps:cNvSpPr/>
                        <wps:spPr>
                          <a:xfrm>
                            <a:off x="840403" y="809293"/>
                            <a:ext cx="147995" cy="105711"/>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Straight Arrow Connector 34"/>
                        <wps:cNvCnPr/>
                        <wps:spPr>
                          <a:xfrm>
                            <a:off x="993680" y="856257"/>
                            <a:ext cx="354132"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 name="Straight Arrow Connector 35"/>
                        <wps:cNvCnPr/>
                        <wps:spPr>
                          <a:xfrm flipH="1" flipV="1">
                            <a:off x="924971" y="972376"/>
                            <a:ext cx="306300" cy="1612389"/>
                          </a:xfrm>
                          <a:prstGeom prst="straightConnector1">
                            <a:avLst/>
                          </a:prstGeom>
                          <a:ln w="6350">
                            <a:solidFill>
                              <a:schemeClr val="tx1"/>
                            </a:solidFill>
                            <a:prstDash val="sysDash"/>
                            <a:tailEnd type="arrow"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3649B39" id="Canvas 26" o:spid="_x0000_s1132" editas="canvas" style="width:453pt;height:226pt;mso-position-horizontal-relative:char;mso-position-vertical-relative:line" coordsize="57531,2869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3" type="#_x0000_t75" style="position:absolute;width:57531;height:28695;visibility:visible;mso-wrap-style:square" filled="t">
                  <v:fill o:detectmouseclick="t"/>
                  <v:path o:connecttype="none"/>
                </v:shape>
                <v:shapetype id="_x0000_t202" coordsize="21600,21600" o:spt="202" path="m,l,21600r21600,l21600,xe">
                  <v:stroke joinstyle="miter"/>
                  <v:path gradientshapeok="t" o:connecttype="rect"/>
                </v:shapetype>
                <v:shape id="Text Box 35" o:spid="_x0000_s1134" type="#_x0000_t202" style="position:absolute;left:9058;top:17372;width:12801;height:17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" filled="f" stroked="f" strokeweight=".5pt">
                  <v:textbox inset="0,0,0,0">
                    <w:txbxContent>
                      <w:p w14:paraId="5185D0E2" w14:textId="63CF2249" w:rsidR="00E81814" w:rsidRPr="00C40982" w:rsidRDefault="00E81814" w:rsidP="00E81814">
                        <w:pPr>
                          <w:rPr>
                            <w:b/>
                            <w:bCs/>
                            <w:color w:val="365F91" w:themeColor="accent1" w:themeShade="BF"/>
                            <w:sz w:val="18"/>
                            <w:szCs w:val="18"/>
                          </w:rPr>
                        </w:pPr>
                        <w:r w:rsidRPr="00C40982">
                          <w:rPr>
                            <w:b/>
                            <w:bCs/>
                            <w:color w:val="365F91" w:themeColor="accent1" w:themeShade="BF"/>
                            <w:sz w:val="18"/>
                            <w:szCs w:val="18"/>
                          </w:rPr>
                          <w:t>Positioning validity area</w:t>
                        </w:r>
                        <w:r w:rsidR="004F7C3C" w:rsidRPr="00C40982">
                          <w:rPr>
                            <w:b/>
                            <w:bCs/>
                            <w:color w:val="365F91" w:themeColor="accent1" w:themeShade="BF"/>
                            <w:sz w:val="18"/>
                            <w:szCs w:val="18"/>
                          </w:rPr>
                          <w:t xml:space="preserve"> 1</w:t>
                        </w:r>
                      </w:p>
                    </w:txbxContent>
                  </v:textbox>
                </v:shape>
                <v:shape id="Picture 131" o:spid="_x0000_s1135" type="#_x0000_t75" style="position:absolute;left:4448;top:2653;width:43150;height:260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">
                  <v:imagedata r:id="rId9" o:title=""/>
                </v:shape>
                <v:shape id="Text Box 35" o:spid="_x0000_s1136" type="#_x0000_t202" style="position:absolute;left:26167;top:17274;width:12802;height:17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" filled="f" stroked="f" strokeweight=".5pt">
                  <v:textbox inset="0,0,0,0">
                    <w:txbxContent>
                      <w:p w14:paraId="326A7AD2" w14:textId="7F82F904" w:rsidR="00ED325C" w:rsidRPr="00C40982" w:rsidRDefault="00ED325C" w:rsidP="00ED325C">
                        <w:pPr>
                          <w:rPr>
                            <w:b/>
                            <w:bCs/>
                            <w:color w:val="365F91" w:themeColor="accent1" w:themeShade="BF"/>
                            <w:sz w:val="18"/>
                            <w:szCs w:val="18"/>
                          </w:rPr>
                        </w:pPr>
                        <w:r w:rsidRPr="00C40982">
                          <w:rPr>
                            <w:b/>
                            <w:bCs/>
                            <w:color w:val="365F91" w:themeColor="accent1" w:themeShade="BF"/>
                            <w:sz w:val="18"/>
                            <w:szCs w:val="18"/>
                          </w:rPr>
                          <w:t>Positioning validity area 2</w:t>
                        </w:r>
                      </w:p>
                    </w:txbxContent>
                  </v:textbox>
                </v:shape>
                <v:rect id="Rectangle 70" o:spid="_x0000_s1137" style="position:absolute;left:4596;top:2935;width:18535;height:20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" fillcolor="yellow" strokecolor="black [3213]" strokeweight=".5pt">
                  <v:fill opacity="13878f"/>
                </v:rect>
                <v:rect id="Rectangle 142" o:spid="_x0000_s1138" style="position:absolute;left:23131;top:3055;width:17159;height:20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" fillcolor="#fabf8f [1945]" strokecolor="black [3213]" strokeweight=".5pt">
                  <v:fill opacity="13878f"/>
                </v:rect>
                <v:shape id="Text Box 71" o:spid="_x0000_s1139" type="#_x0000_t202" style="position:absolute;left:10072;top:26389;width:7899;height:1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" filled="f" stroked="f" strokeweight=".5pt">
                  <v:textbox inset="0,0,0,0">
                    <w:txbxContent>
                      <w:p w14:paraId="1EBC67ED" w14:textId="53E98E84" w:rsidR="00772A05" w:rsidRPr="00772A05" w:rsidRDefault="00772A05" w:rsidP="00772A05">
                        <w:pPr>
                          <w:spacing w:after="0"/>
                          <w:rPr>
                            <w:sz w:val="16"/>
                            <w:szCs w:val="16"/>
                          </w:rPr>
                        </w:pPr>
                        <w:r w:rsidRPr="00772A05">
                          <w:rPr>
                            <w:sz w:val="16"/>
                            <w:szCs w:val="16"/>
                          </w:rPr>
                          <w:t>LPHAP</w:t>
                        </w:r>
                        <w:r w:rsidR="00750B20">
                          <w:rPr>
                            <w:sz w:val="16"/>
                            <w:szCs w:val="16"/>
                          </w:rPr>
                          <w:t xml:space="preserve"> </w:t>
                        </w:r>
                        <w:r>
                          <w:rPr>
                            <w:sz w:val="16"/>
                            <w:szCs w:val="16"/>
                          </w:rPr>
                          <w:t>Device</w:t>
                        </w:r>
                      </w:p>
                    </w:txbxContent>
                  </v:textbox>
                </v:shape>
                <v:shape id="Text Box 71" o:spid="_x0000_s1140" type="#_x0000_t202" style="position:absolute;left:7138;top:4171;width:1741;height:2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" filled="f" stroked="f" strokeweight=".5pt">
                  <v:textbox inset="0,0,0,0">
                    <w:txbxContent>
                      <w:p w14:paraId="048565B1" w14:textId="21C0FD74" w:rsidR="00774E07" w:rsidRPr="00774E07" w:rsidRDefault="00774E07" w:rsidP="00774E07">
                        <w:pPr>
                          <w:rPr>
                            <w:b/>
                            <w:bCs/>
                          </w:rPr>
                        </w:pPr>
                        <w:r>
                          <w:rPr>
                            <w:b/>
                            <w:bCs/>
                          </w:rPr>
                          <w:t>i</w:t>
                        </w:r>
                        <w:r w:rsidRPr="00774E07">
                          <w:rPr>
                            <w:b/>
                            <w:bCs/>
                            <w:vertAlign w:val="subscript"/>
                          </w:rPr>
                          <w:t>0</w:t>
                        </w:r>
                      </w:p>
                    </w:txbxContent>
                  </v:textbox>
                </v:shape>
                <v:shape id="Text Box 71" o:spid="_x0000_s1141" type="#_x0000_t202" style="position:absolute;left:13269;top:3990;width:1740;height:2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" filled="f" stroked="f" strokeweight=".5pt">
                  <v:textbox inset="0,0,0,0">
                    <w:txbxContent>
                      <w:p w14:paraId="266881CA" w14:textId="54B47512" w:rsidR="00774E07" w:rsidRDefault="00774E07" w:rsidP="00774E07">
                        <w:pPr>
                          <w:rPr>
                            <w:b/>
                            <w:bCs/>
                          </w:rPr>
                        </w:pPr>
                        <w:r>
                          <w:rPr>
                            <w:b/>
                            <w:bCs/>
                          </w:rPr>
                          <w:t>i</w:t>
                        </w:r>
                        <w:r>
                          <w:rPr>
                            <w:b/>
                            <w:bCs/>
                            <w:position w:val="-6"/>
                            <w:vertAlign w:val="subscript"/>
                          </w:rPr>
                          <w:t>1</w:t>
                        </w:r>
                      </w:p>
                    </w:txbxContent>
                  </v:textbox>
                </v:shape>
                <v:shape id="Text Box 71" o:spid="_x0000_s1142" type="#_x0000_t202" style="position:absolute;left:18872;top:4025;width:1740;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" filled="f" stroked="f" strokeweight=".5pt">
                  <v:textbox inset="0,0,0,0">
                    <w:txbxContent>
                      <w:p w14:paraId="45AD090D" w14:textId="235538C6" w:rsidR="00774E07" w:rsidRDefault="00774E07" w:rsidP="00774E07">
                        <w:pPr>
                          <w:rPr>
                            <w:b/>
                            <w:bCs/>
                          </w:rPr>
                        </w:pPr>
                        <w:r>
                          <w:rPr>
                            <w:b/>
                            <w:bCs/>
                          </w:rPr>
                          <w:t>i</w:t>
                        </w:r>
                        <w:r>
                          <w:rPr>
                            <w:b/>
                            <w:bCs/>
                            <w:position w:val="-6"/>
                            <w:vertAlign w:val="subscript"/>
                          </w:rPr>
                          <w:t>2</w:t>
                        </w:r>
                      </w:p>
                    </w:txbxContent>
                  </v:textbox>
                </v:shape>
                <v:shape id="Text Box 71" o:spid="_x0000_s1143" type="#_x0000_t202" style="position:absolute;left:7138;top:10685;width:1740;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" filled="f" stroked="f" strokeweight=".5pt">
                  <v:textbox inset="0,0,0,0">
                    <w:txbxContent>
                      <w:p w14:paraId="38AB601A" w14:textId="68A54E18" w:rsidR="00774E07" w:rsidRDefault="00774E07" w:rsidP="00774E07">
                        <w:pPr>
                          <w:rPr>
                            <w:b/>
                            <w:bCs/>
                          </w:rPr>
                        </w:pPr>
                        <w:r>
                          <w:rPr>
                            <w:b/>
                            <w:bCs/>
                          </w:rPr>
                          <w:t>i</w:t>
                        </w:r>
                        <w:r>
                          <w:rPr>
                            <w:b/>
                            <w:bCs/>
                            <w:position w:val="-6"/>
                            <w:vertAlign w:val="subscript"/>
                          </w:rPr>
                          <w:t>6</w:t>
                        </w:r>
                      </w:p>
                    </w:txbxContent>
                  </v:textbox>
                </v:shape>
                <v:shape id="Text Box 71" o:spid="_x0000_s1144" type="#_x0000_t202" style="position:absolute;left:12899;top:10685;width:1740;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" filled="f" stroked="f" strokeweight=".5pt">
                  <v:textbox inset="0,0,0,0">
                    <w:txbxContent>
                      <w:p w14:paraId="2EBECB91" w14:textId="42FAAEC3" w:rsidR="00774E07" w:rsidRDefault="00774E07" w:rsidP="00774E07">
                        <w:pPr>
                          <w:rPr>
                            <w:b/>
                            <w:bCs/>
                          </w:rPr>
                        </w:pPr>
                        <w:r>
                          <w:rPr>
                            <w:b/>
                            <w:bCs/>
                          </w:rPr>
                          <w:t>i</w:t>
                        </w:r>
                        <w:r>
                          <w:rPr>
                            <w:b/>
                            <w:bCs/>
                            <w:position w:val="-6"/>
                            <w:vertAlign w:val="subscript"/>
                          </w:rPr>
                          <w:t>7</w:t>
                        </w:r>
                      </w:p>
                    </w:txbxContent>
                  </v:textbox>
                </v:shape>
                <v:roundrect id="Rectangle: Rounded Corners 32" o:spid="_x0000_s1145" style="position:absolute;left:8404;top:8092;width:1479;height:10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" fillcolor="white [3212]" strokecolor="black [3213]" strokeweight="1pt"/>
                <v:shapetype id="_x0000_t32" coordsize="21600,21600" o:spt="32" o:oned="t" path="m,l21600,21600e" filled="f">
                  <v:path arrowok="t" fillok="f" o:connecttype="none"/>
                  <o:lock v:ext="edit" shapetype="t"/>
                </v:shapetype>
                <v:shape id="Straight Arrow Connector 34" o:spid="_x0000_s1146" type="#_x0000_t32" style="position:absolute;left:9936;top:8562;width:35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" strokecolor="black [3213]" strokeweight=".5pt">
                  <v:stroke endarrow="block"/>
                </v:shape>
                <v:shape id="Straight Arrow Connector 35" o:spid="_x0000_s1147" type="#_x0000_t32" style="position:absolute;left:9249;top:9723;width:3063;height:1612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" strokecolor="black [3213]" strokeweight=".5pt">
                  <v:stroke dashstyle="3 1" endarrow="open" endarrowwidth="narrow" endarrowlength="short"/>
                </v:shape>
                <w10:anchorlock/>
              </v:group>
            </w:pict>
          </mc:Fallback>
        </mc:AlternateContent>
      </w:r>
    </w:p>
    <w:p w14:paraId="0015C75C" w14:textId="379E5785" w:rsidR="00E81814" w:rsidRDefault="00E81814" w:rsidP="00E81814">
      <w:pPr>
        <w:pStyle w:val="Caption"/>
      </w:pPr>
      <w:bookmarkStart w:id="13" w:name="_Ref118198602"/>
      <w:r>
        <w:t xml:space="preserve">Fig. </w:t>
      </w:r>
      <w:fldSimple w:instr=" SEQ Fig. \* ARABIC ">
        <w:r>
          <w:rPr>
            <w:noProof/>
          </w:rPr>
          <w:t>3</w:t>
        </w:r>
      </w:fldSimple>
      <w:bookmarkEnd w:id="13"/>
      <w:r>
        <w:t>. Positioning validity area for uplink and downlink + uplink positioning</w:t>
      </w:r>
      <w:r w:rsidR="00103136">
        <w:t xml:space="preserve"> in RRC_INACTIVE</w:t>
      </w:r>
    </w:p>
    <w:p w14:paraId="2A6655FB" w14:textId="77777777" w:rsidR="002940D1" w:rsidRDefault="002940D1" w:rsidP="00D40043">
      <w:pPr>
        <w:rPr>
          <w:lang w:eastAsia="ja-JP"/>
        </w:rPr>
      </w:pPr>
    </w:p>
    <w:p w14:paraId="79FDC13A" w14:textId="641CF5BA" w:rsidR="0048285E" w:rsidRDefault="00D40043" w:rsidP="00D40043">
      <w:pPr>
        <w:rPr>
          <w:lang w:eastAsia="ja-JP"/>
        </w:rPr>
      </w:pPr>
      <w:r>
        <w:rPr>
          <w:lang w:eastAsia="ja-JP"/>
        </w:rPr>
        <w:t xml:space="preserve">The concept of positioning validity area for uplink and downlink + uplink positioning </w:t>
      </w:r>
      <w:r w:rsidR="00FE133B">
        <w:rPr>
          <w:lang w:eastAsia="ja-JP"/>
        </w:rPr>
        <w:t xml:space="preserve">in </w:t>
      </w:r>
      <w:r>
        <w:rPr>
          <w:lang w:eastAsia="ja-JP"/>
        </w:rPr>
        <w:t xml:space="preserve">RRC_INACTIVE is illustrated in </w:t>
      </w:r>
      <w:r>
        <w:rPr>
          <w:lang w:eastAsia="ja-JP"/>
        </w:rPr>
        <w:fldChar w:fldCharType="begin"/>
      </w:r>
      <w:r>
        <w:rPr>
          <w:lang w:eastAsia="ja-JP"/>
        </w:rPr>
        <w:instrText xml:space="preserve"> REF _Ref118198602 \h </w:instrText>
      </w:r>
      <w:r>
        <w:rPr>
          <w:lang w:eastAsia="ja-JP"/>
        </w:rPr>
      </w:r>
      <w:r>
        <w:rPr>
          <w:lang w:eastAsia="ja-JP"/>
        </w:rPr>
        <w:fldChar w:fldCharType="separate"/>
      </w:r>
      <w:r>
        <w:t xml:space="preserve">Fig. </w:t>
      </w:r>
      <w:r>
        <w:rPr>
          <w:noProof/>
        </w:rPr>
        <w:t>3</w:t>
      </w:r>
      <w:r>
        <w:rPr>
          <w:lang w:eastAsia="ja-JP"/>
        </w:rPr>
        <w:fldChar w:fldCharType="end"/>
      </w:r>
      <w:r w:rsidR="00772A05">
        <w:rPr>
          <w:lang w:eastAsia="ja-JP"/>
        </w:rPr>
        <w:t>.</w:t>
      </w:r>
      <w:r w:rsidR="00F47EB1">
        <w:rPr>
          <w:lang w:eastAsia="ja-JP"/>
        </w:rPr>
        <w:t xml:space="preserve"> T</w:t>
      </w:r>
      <w:r w:rsidR="00772A05">
        <w:rPr>
          <w:lang w:eastAsia="ja-JP"/>
        </w:rPr>
        <w:t>he figure</w:t>
      </w:r>
      <w:r w:rsidR="00F47EB1">
        <w:rPr>
          <w:lang w:eastAsia="ja-JP"/>
        </w:rPr>
        <w:t xml:space="preserve"> </w:t>
      </w:r>
      <w:r w:rsidR="00C40982">
        <w:rPr>
          <w:lang w:eastAsia="ja-JP"/>
        </w:rPr>
        <w:t>depicts</w:t>
      </w:r>
      <w:r w:rsidR="00F47EB1">
        <w:rPr>
          <w:lang w:eastAsia="ja-JP"/>
        </w:rPr>
        <w:t xml:space="preserve"> the </w:t>
      </w:r>
      <w:proofErr w:type="spellStart"/>
      <w:r w:rsidR="00F47EB1">
        <w:rPr>
          <w:lang w:eastAsia="ja-JP"/>
        </w:rPr>
        <w:t>InF</w:t>
      </w:r>
      <w:proofErr w:type="spellEnd"/>
      <w:r w:rsidR="00F47EB1">
        <w:rPr>
          <w:lang w:eastAsia="ja-JP"/>
        </w:rPr>
        <w:t xml:space="preserve"> scenario used in the Rel-17 study on NR positioning enhancements [3]</w:t>
      </w:r>
      <w:r w:rsidR="00631730">
        <w:rPr>
          <w:lang w:eastAsia="ja-JP"/>
        </w:rPr>
        <w:t>; more details can be found in the appendix</w:t>
      </w:r>
      <w:r w:rsidR="00F47EB1">
        <w:rPr>
          <w:lang w:eastAsia="ja-JP"/>
        </w:rPr>
        <w:t>.</w:t>
      </w:r>
      <w:r>
        <w:rPr>
          <w:lang w:eastAsia="ja-JP"/>
        </w:rPr>
        <w:t xml:space="preserve"> </w:t>
      </w:r>
      <w:r w:rsidR="00F47EB1">
        <w:rPr>
          <w:lang w:eastAsia="ja-JP"/>
        </w:rPr>
        <w:t>T</w:t>
      </w:r>
      <w:r w:rsidR="00876970">
        <w:rPr>
          <w:lang w:eastAsia="ja-JP"/>
        </w:rPr>
        <w:t>he network layout</w:t>
      </w:r>
      <w:r w:rsidR="00926058">
        <w:rPr>
          <w:lang w:eastAsia="ja-JP"/>
        </w:rPr>
        <w:t xml:space="preserve"> is a </w:t>
      </w:r>
      <m:oMath>
        <m:r>
          <w:rPr>
            <w:rFonts w:ascii="Cambria Math" w:hAnsi="Cambria Math"/>
            <w:lang w:eastAsia="ja-JP"/>
          </w:rPr>
          <m:t>W×L</m:t>
        </m:r>
      </m:oMath>
      <w:r w:rsidR="00926058">
        <w:rPr>
          <w:lang w:eastAsia="ja-JP"/>
        </w:rPr>
        <w:t xml:space="preserve"> rectangular area</w:t>
      </w:r>
      <w:r w:rsidR="00772A05">
        <w:rPr>
          <w:lang w:eastAsia="ja-JP"/>
        </w:rPr>
        <w:t>, which is divided into two positioning validity areas</w:t>
      </w:r>
      <w:r w:rsidR="00EB47AB">
        <w:rPr>
          <w:lang w:eastAsia="ja-JP"/>
        </w:rPr>
        <w:t>, namely Positioning validity area 1 and Positioning validity area 2</w:t>
      </w:r>
      <w:r>
        <w:rPr>
          <w:lang w:eastAsia="ja-JP"/>
        </w:rPr>
        <w:t xml:space="preserve">. Initially, the LPHAP device is served </w:t>
      </w:r>
      <w:r w:rsidR="00FE133B">
        <w:rPr>
          <w:lang w:eastAsia="ja-JP"/>
        </w:rPr>
        <w:t xml:space="preserve">by </w:t>
      </w:r>
      <w:r>
        <w:rPr>
          <w:lang w:eastAsia="ja-JP"/>
        </w:rPr>
        <w:t>gNB</w:t>
      </w:r>
      <w:r w:rsidR="00EE5498">
        <w:rPr>
          <w:lang w:eastAsia="ja-JP"/>
        </w:rPr>
        <w:t xml:space="preserve"> i</w:t>
      </w:r>
      <w:r w:rsidR="00EE5498" w:rsidRPr="00EE5498">
        <w:rPr>
          <w:vertAlign w:val="subscript"/>
          <w:lang w:eastAsia="ja-JP"/>
        </w:rPr>
        <w:t>0</w:t>
      </w:r>
      <w:r w:rsidR="00EE5498">
        <w:rPr>
          <w:lang w:eastAsia="ja-JP"/>
        </w:rPr>
        <w:t xml:space="preserve"> (cell i</w:t>
      </w:r>
      <w:r w:rsidR="00EE5498" w:rsidRPr="00EE5498">
        <w:rPr>
          <w:vertAlign w:val="subscript"/>
          <w:lang w:eastAsia="ja-JP"/>
        </w:rPr>
        <w:t>0</w:t>
      </w:r>
      <w:r w:rsidR="00EE5498">
        <w:rPr>
          <w:lang w:eastAsia="ja-JP"/>
        </w:rPr>
        <w:t>),</w:t>
      </w:r>
      <w:r w:rsidR="00881766">
        <w:rPr>
          <w:lang w:eastAsia="ja-JP"/>
        </w:rPr>
        <w:t xml:space="preserve"> where it receives SRS configuration for </w:t>
      </w:r>
      <w:r w:rsidR="0002391B">
        <w:rPr>
          <w:lang w:eastAsia="ja-JP"/>
        </w:rPr>
        <w:t xml:space="preserve">uplink </w:t>
      </w:r>
      <w:r w:rsidR="00881766">
        <w:rPr>
          <w:lang w:eastAsia="ja-JP"/>
        </w:rPr>
        <w:t>positioning</w:t>
      </w:r>
      <w:r w:rsidR="00896D9C">
        <w:rPr>
          <w:lang w:eastAsia="ja-JP"/>
        </w:rPr>
        <w:t xml:space="preserve"> through the RRC Release message</w:t>
      </w:r>
      <w:r w:rsidR="00FE133B">
        <w:rPr>
          <w:lang w:eastAsia="ja-JP"/>
        </w:rPr>
        <w:t>.</w:t>
      </w:r>
      <w:r>
        <w:rPr>
          <w:lang w:eastAsia="ja-JP"/>
        </w:rPr>
        <w:t xml:space="preserve"> </w:t>
      </w:r>
      <w:r w:rsidR="00FE133B">
        <w:rPr>
          <w:lang w:eastAsia="ja-JP"/>
        </w:rPr>
        <w:t>A</w:t>
      </w:r>
      <w:r>
        <w:rPr>
          <w:lang w:eastAsia="ja-JP"/>
        </w:rPr>
        <w:t xml:space="preserve">s the </w:t>
      </w:r>
      <w:r w:rsidR="00CB4C17">
        <w:rPr>
          <w:lang w:eastAsia="ja-JP"/>
        </w:rPr>
        <w:t xml:space="preserve">LPHAP </w:t>
      </w:r>
      <w:r>
        <w:rPr>
          <w:lang w:eastAsia="ja-JP"/>
        </w:rPr>
        <w:t xml:space="preserve">device moves </w:t>
      </w:r>
      <w:r w:rsidR="00CB4C17">
        <w:rPr>
          <w:lang w:eastAsia="ja-JP"/>
        </w:rPr>
        <w:t>in</w:t>
      </w:r>
      <w:r>
        <w:rPr>
          <w:lang w:eastAsia="ja-JP"/>
        </w:rPr>
        <w:t xml:space="preserve">to </w:t>
      </w:r>
      <w:proofErr w:type="spellStart"/>
      <w:r>
        <w:rPr>
          <w:lang w:eastAsia="ja-JP"/>
        </w:rPr>
        <w:t>neighbouring</w:t>
      </w:r>
      <w:proofErr w:type="spellEnd"/>
      <w:r>
        <w:rPr>
          <w:lang w:eastAsia="ja-JP"/>
        </w:rPr>
        <w:t xml:space="preserve"> cell </w:t>
      </w:r>
      <w:r w:rsidR="00EE5498">
        <w:rPr>
          <w:lang w:eastAsia="ja-JP"/>
        </w:rPr>
        <w:t>i</w:t>
      </w:r>
      <w:r w:rsidR="00863DAF" w:rsidRPr="00EE5498">
        <w:rPr>
          <w:vertAlign w:val="subscript"/>
          <w:lang w:eastAsia="ja-JP"/>
        </w:rPr>
        <w:t>1</w:t>
      </w:r>
      <w:r>
        <w:rPr>
          <w:lang w:eastAsia="ja-JP"/>
        </w:rPr>
        <w:t xml:space="preserve">, it will perform cell reselection and camp on cell </w:t>
      </w:r>
      <w:r w:rsidR="006B11A1">
        <w:rPr>
          <w:lang w:eastAsia="ja-JP"/>
        </w:rPr>
        <w:t>i</w:t>
      </w:r>
      <w:r w:rsidR="00863DAF" w:rsidRPr="006B11A1">
        <w:rPr>
          <w:vertAlign w:val="subscript"/>
          <w:lang w:eastAsia="ja-JP"/>
        </w:rPr>
        <w:t>1</w:t>
      </w:r>
      <w:r>
        <w:rPr>
          <w:lang w:eastAsia="ja-JP"/>
        </w:rPr>
        <w:t xml:space="preserve">. </w:t>
      </w:r>
      <w:r w:rsidR="0096725D">
        <w:rPr>
          <w:lang w:eastAsia="ja-JP"/>
        </w:rPr>
        <w:t>Since</w:t>
      </w:r>
      <w:r>
        <w:rPr>
          <w:lang w:eastAsia="ja-JP"/>
        </w:rPr>
        <w:t xml:space="preserve"> cell </w:t>
      </w:r>
      <w:r w:rsidR="006B11A1">
        <w:rPr>
          <w:lang w:eastAsia="ja-JP"/>
        </w:rPr>
        <w:t>i</w:t>
      </w:r>
      <w:r w:rsidR="00863DAF" w:rsidRPr="006B11A1">
        <w:rPr>
          <w:vertAlign w:val="subscript"/>
          <w:lang w:eastAsia="ja-JP"/>
        </w:rPr>
        <w:t>1</w:t>
      </w:r>
      <w:r>
        <w:rPr>
          <w:lang w:eastAsia="ja-JP"/>
        </w:rPr>
        <w:t xml:space="preserve"> belongs to the </w:t>
      </w:r>
      <w:r w:rsidR="00FE133B">
        <w:rPr>
          <w:lang w:eastAsia="ja-JP"/>
        </w:rPr>
        <w:t xml:space="preserve">same </w:t>
      </w:r>
      <w:r>
        <w:rPr>
          <w:lang w:eastAsia="ja-JP"/>
        </w:rPr>
        <w:t>positioning validity area</w:t>
      </w:r>
      <w:r w:rsidR="00FE133B">
        <w:rPr>
          <w:lang w:eastAsia="ja-JP"/>
        </w:rPr>
        <w:t xml:space="preserve"> as cell </w:t>
      </w:r>
      <w:r w:rsidR="006B11A1">
        <w:rPr>
          <w:lang w:eastAsia="ja-JP"/>
        </w:rPr>
        <w:t>i</w:t>
      </w:r>
      <w:r w:rsidR="00FE133B" w:rsidRPr="006B11A1">
        <w:rPr>
          <w:vertAlign w:val="subscript"/>
          <w:lang w:eastAsia="ja-JP"/>
        </w:rPr>
        <w:t>0</w:t>
      </w:r>
      <w:r>
        <w:rPr>
          <w:lang w:eastAsia="ja-JP"/>
        </w:rPr>
        <w:t xml:space="preserve">, </w:t>
      </w:r>
      <w:r w:rsidR="00FE133B">
        <w:rPr>
          <w:lang w:eastAsia="ja-JP"/>
        </w:rPr>
        <w:t>no SRS reconfiguration is needed</w:t>
      </w:r>
      <w:r w:rsidR="006B11A1">
        <w:rPr>
          <w:lang w:eastAsia="ja-JP"/>
        </w:rPr>
        <w:t>;</w:t>
      </w:r>
      <w:r w:rsidR="00FE133B">
        <w:rPr>
          <w:lang w:eastAsia="ja-JP"/>
        </w:rPr>
        <w:t xml:space="preserve"> and </w:t>
      </w:r>
      <w:r>
        <w:rPr>
          <w:lang w:eastAsia="ja-JP"/>
        </w:rPr>
        <w:t xml:space="preserve">the device </w:t>
      </w:r>
      <w:r w:rsidR="00CB4C17">
        <w:rPr>
          <w:lang w:eastAsia="ja-JP"/>
        </w:rPr>
        <w:t>can</w:t>
      </w:r>
      <w:r w:rsidR="00E41D2E">
        <w:rPr>
          <w:lang w:eastAsia="ja-JP"/>
        </w:rPr>
        <w:t xml:space="preserve"> </w:t>
      </w:r>
      <w:r>
        <w:rPr>
          <w:lang w:eastAsia="ja-JP"/>
        </w:rPr>
        <w:t>continue</w:t>
      </w:r>
      <w:r w:rsidR="00E41D2E">
        <w:rPr>
          <w:lang w:eastAsia="ja-JP"/>
        </w:rPr>
        <w:t xml:space="preserve"> transmitting</w:t>
      </w:r>
      <w:r>
        <w:rPr>
          <w:lang w:eastAsia="ja-JP"/>
        </w:rPr>
        <w:t xml:space="preserve"> the same SRS</w:t>
      </w:r>
      <w:r w:rsidR="00CB4C17">
        <w:rPr>
          <w:lang w:eastAsia="ja-JP"/>
        </w:rPr>
        <w:t xml:space="preserve"> as before cell reselection</w:t>
      </w:r>
      <w:r>
        <w:rPr>
          <w:lang w:eastAsia="ja-JP"/>
        </w:rPr>
        <w:t xml:space="preserve">. </w:t>
      </w:r>
      <w:r w:rsidR="00863DAF">
        <w:rPr>
          <w:lang w:eastAsia="ja-JP"/>
        </w:rPr>
        <w:t>It is important to note that t</w:t>
      </w:r>
      <w:r>
        <w:rPr>
          <w:lang w:eastAsia="ja-JP"/>
        </w:rPr>
        <w:t xml:space="preserve">he device </w:t>
      </w:r>
      <w:r w:rsidR="00A20D4F">
        <w:rPr>
          <w:lang w:eastAsia="ja-JP"/>
        </w:rPr>
        <w:t>still</w:t>
      </w:r>
      <w:r>
        <w:rPr>
          <w:lang w:eastAsia="ja-JP"/>
        </w:rPr>
        <w:t xml:space="preserve"> </w:t>
      </w:r>
      <w:r w:rsidR="00FE133B">
        <w:rPr>
          <w:lang w:eastAsia="ja-JP"/>
        </w:rPr>
        <w:t>utiliz</w:t>
      </w:r>
      <w:r w:rsidR="00A20D4F">
        <w:rPr>
          <w:lang w:eastAsia="ja-JP"/>
        </w:rPr>
        <w:t>es</w:t>
      </w:r>
      <w:r>
        <w:rPr>
          <w:lang w:eastAsia="ja-JP"/>
        </w:rPr>
        <w:t xml:space="preserve"> the </w:t>
      </w:r>
      <w:r>
        <w:rPr>
          <w:lang w:eastAsia="ja-JP"/>
        </w:rPr>
        <w:lastRenderedPageBreak/>
        <w:t xml:space="preserve">same Timing Advance </w:t>
      </w:r>
      <w:r w:rsidR="00A20D4F">
        <w:rPr>
          <w:lang w:eastAsia="ja-JP"/>
        </w:rPr>
        <w:t>as set by gNB i</w:t>
      </w:r>
      <w:r w:rsidR="00A20D4F" w:rsidRPr="00A20D4F">
        <w:rPr>
          <w:vertAlign w:val="subscript"/>
          <w:lang w:eastAsia="ja-JP"/>
        </w:rPr>
        <w:t>0</w:t>
      </w:r>
      <w:r w:rsidR="00A20D4F">
        <w:rPr>
          <w:lang w:eastAsia="ja-JP"/>
        </w:rPr>
        <w:t xml:space="preserve"> </w:t>
      </w:r>
      <w:r>
        <w:rPr>
          <w:lang w:eastAsia="ja-JP"/>
        </w:rPr>
        <w:t xml:space="preserve">(cell </w:t>
      </w:r>
      <w:r w:rsidR="006B11A1">
        <w:rPr>
          <w:lang w:eastAsia="ja-JP"/>
        </w:rPr>
        <w:t>i</w:t>
      </w:r>
      <w:r w:rsidRPr="006B11A1">
        <w:rPr>
          <w:vertAlign w:val="subscript"/>
          <w:lang w:eastAsia="ja-JP"/>
        </w:rPr>
        <w:t>0</w:t>
      </w:r>
      <w:r>
        <w:rPr>
          <w:lang w:eastAsia="ja-JP"/>
        </w:rPr>
        <w:t>)</w:t>
      </w:r>
      <w:r w:rsidR="00E41D2E">
        <w:rPr>
          <w:lang w:eastAsia="ja-JP"/>
        </w:rPr>
        <w:t xml:space="preserve"> </w:t>
      </w:r>
      <w:r w:rsidR="00A20D4F">
        <w:rPr>
          <w:lang w:eastAsia="ja-JP"/>
        </w:rPr>
        <w:t xml:space="preserve">for SRS transmission </w:t>
      </w:r>
      <w:r w:rsidR="00E41D2E">
        <w:rPr>
          <w:lang w:eastAsia="ja-JP"/>
        </w:rPr>
        <w:t xml:space="preserve">instead of </w:t>
      </w:r>
      <w:r w:rsidR="00942B28">
        <w:rPr>
          <w:lang w:eastAsia="ja-JP"/>
        </w:rPr>
        <w:t xml:space="preserve">the </w:t>
      </w:r>
      <w:r w:rsidR="00DF6965">
        <w:rPr>
          <w:lang w:eastAsia="ja-JP"/>
        </w:rPr>
        <w:t xml:space="preserve">Timing Advance with respect to </w:t>
      </w:r>
      <w:r w:rsidR="00E41D2E">
        <w:rPr>
          <w:lang w:eastAsia="ja-JP"/>
        </w:rPr>
        <w:t xml:space="preserve">cell </w:t>
      </w:r>
      <w:r w:rsidR="006B11A1">
        <w:rPr>
          <w:lang w:eastAsia="ja-JP"/>
        </w:rPr>
        <w:t>i</w:t>
      </w:r>
      <w:r w:rsidR="00E41D2E" w:rsidRPr="006B11A1">
        <w:rPr>
          <w:vertAlign w:val="subscript"/>
          <w:lang w:eastAsia="ja-JP"/>
        </w:rPr>
        <w:t>1</w:t>
      </w:r>
      <w:r>
        <w:rPr>
          <w:lang w:eastAsia="ja-JP"/>
        </w:rPr>
        <w:t xml:space="preserve">. </w:t>
      </w:r>
      <w:r w:rsidR="00884AED">
        <w:rPr>
          <w:lang w:eastAsia="ja-JP"/>
        </w:rPr>
        <w:t xml:space="preserve">Such </w:t>
      </w:r>
      <w:r w:rsidR="00FC376F">
        <w:rPr>
          <w:lang w:eastAsia="ja-JP"/>
        </w:rPr>
        <w:t>timing misalignment</w:t>
      </w:r>
      <w:r>
        <w:rPr>
          <w:lang w:eastAsia="ja-JP"/>
        </w:rPr>
        <w:t xml:space="preserve"> may cause </w:t>
      </w:r>
      <w:proofErr w:type="spellStart"/>
      <w:r w:rsidR="00142B26">
        <w:rPr>
          <w:lang w:eastAsia="ja-JP"/>
        </w:rPr>
        <w:t>intersymbol</w:t>
      </w:r>
      <w:proofErr w:type="spellEnd"/>
      <w:r w:rsidR="00142B26">
        <w:rPr>
          <w:lang w:eastAsia="ja-JP"/>
        </w:rPr>
        <w:t xml:space="preserve"> </w:t>
      </w:r>
      <w:r>
        <w:rPr>
          <w:lang w:eastAsia="ja-JP"/>
        </w:rPr>
        <w:t xml:space="preserve">interference with uplink transmissions (e.g., SRS, PUSCH, PUCCH) </w:t>
      </w:r>
      <w:r w:rsidR="00C228EE">
        <w:rPr>
          <w:lang w:eastAsia="ja-JP"/>
        </w:rPr>
        <w:t xml:space="preserve">made </w:t>
      </w:r>
      <w:r>
        <w:rPr>
          <w:lang w:eastAsia="ja-JP"/>
        </w:rPr>
        <w:t xml:space="preserve">by other devices. </w:t>
      </w:r>
      <w:r w:rsidR="00884AED">
        <w:rPr>
          <w:lang w:eastAsia="ja-JP"/>
        </w:rPr>
        <w:t>However, one can argue that i</w:t>
      </w:r>
      <w:r w:rsidR="00A502E8">
        <w:rPr>
          <w:lang w:eastAsia="ja-JP"/>
        </w:rPr>
        <w:t xml:space="preserve">f the </w:t>
      </w:r>
      <w:r w:rsidR="00863DAF">
        <w:rPr>
          <w:lang w:eastAsia="ja-JP"/>
        </w:rPr>
        <w:t>difference</w:t>
      </w:r>
      <w:r w:rsidR="00A502E8">
        <w:rPr>
          <w:lang w:eastAsia="ja-JP"/>
        </w:rPr>
        <w:t xml:space="preserve"> in the Timing Advance between cell </w:t>
      </w:r>
      <w:r w:rsidR="006B11A1">
        <w:rPr>
          <w:lang w:eastAsia="ja-JP"/>
        </w:rPr>
        <w:t>i</w:t>
      </w:r>
      <w:r w:rsidR="00A502E8" w:rsidRPr="006B11A1">
        <w:rPr>
          <w:vertAlign w:val="subscript"/>
          <w:lang w:eastAsia="ja-JP"/>
        </w:rPr>
        <w:t>0</w:t>
      </w:r>
      <w:r w:rsidR="00A502E8">
        <w:rPr>
          <w:lang w:eastAsia="ja-JP"/>
        </w:rPr>
        <w:t xml:space="preserve"> and cell </w:t>
      </w:r>
      <w:r w:rsidR="006B11A1">
        <w:rPr>
          <w:lang w:eastAsia="ja-JP"/>
        </w:rPr>
        <w:t>i</w:t>
      </w:r>
      <w:r w:rsidR="00A502E8" w:rsidRPr="006B11A1">
        <w:rPr>
          <w:vertAlign w:val="subscript"/>
          <w:lang w:eastAsia="ja-JP"/>
        </w:rPr>
        <w:t>1</w:t>
      </w:r>
      <w:r w:rsidR="00A502E8">
        <w:rPr>
          <w:lang w:eastAsia="ja-JP"/>
        </w:rPr>
        <w:t xml:space="preserve"> is within the cyclic prefix</w:t>
      </w:r>
      <w:r w:rsidR="00DE71B9">
        <w:rPr>
          <w:lang w:eastAsia="ja-JP"/>
        </w:rPr>
        <w:t xml:space="preserve"> (CP) duration</w:t>
      </w:r>
      <w:r w:rsidR="00A502E8">
        <w:rPr>
          <w:lang w:eastAsia="ja-JP"/>
        </w:rPr>
        <w:t xml:space="preserve"> of </w:t>
      </w:r>
      <w:r w:rsidR="00353896">
        <w:rPr>
          <w:lang w:eastAsia="ja-JP"/>
        </w:rPr>
        <w:t>each numerology</w:t>
      </w:r>
      <w:r w:rsidR="00A502E8">
        <w:rPr>
          <w:lang w:eastAsia="ja-JP"/>
        </w:rPr>
        <w:t xml:space="preserve">, the SRS transmission after cell reselection </w:t>
      </w:r>
      <w:r w:rsidR="00884AED">
        <w:rPr>
          <w:lang w:eastAsia="ja-JP"/>
        </w:rPr>
        <w:t>would</w:t>
      </w:r>
      <w:r w:rsidR="00863DAF">
        <w:rPr>
          <w:lang w:eastAsia="ja-JP"/>
        </w:rPr>
        <w:t xml:space="preserve"> not</w:t>
      </w:r>
      <w:r w:rsidR="00A502E8">
        <w:rPr>
          <w:lang w:eastAsia="ja-JP"/>
        </w:rPr>
        <w:t xml:space="preserve"> </w:t>
      </w:r>
      <w:r w:rsidR="00DC6AE0">
        <w:rPr>
          <w:lang w:eastAsia="ja-JP"/>
        </w:rPr>
        <w:t>cause</w:t>
      </w:r>
      <w:r w:rsidR="00A502E8">
        <w:rPr>
          <w:lang w:eastAsia="ja-JP"/>
        </w:rPr>
        <w:t xml:space="preserve"> </w:t>
      </w:r>
      <w:proofErr w:type="spellStart"/>
      <w:r w:rsidR="00A502E8">
        <w:rPr>
          <w:lang w:eastAsia="ja-JP"/>
        </w:rPr>
        <w:t>intersymbol</w:t>
      </w:r>
      <w:proofErr w:type="spellEnd"/>
      <w:r w:rsidR="00A502E8">
        <w:rPr>
          <w:lang w:eastAsia="ja-JP"/>
        </w:rPr>
        <w:t xml:space="preserve"> interference</w:t>
      </w:r>
      <w:r w:rsidR="00DC6AE0">
        <w:rPr>
          <w:lang w:eastAsia="ja-JP"/>
        </w:rPr>
        <w:t xml:space="preserve"> in the uplink</w:t>
      </w:r>
      <w:r w:rsidR="00A57642">
        <w:rPr>
          <w:lang w:eastAsia="ja-JP"/>
        </w:rPr>
        <w:t xml:space="preserve"> direction</w:t>
      </w:r>
      <w:r w:rsidR="00A502E8">
        <w:rPr>
          <w:lang w:eastAsia="ja-JP"/>
        </w:rPr>
        <w:t xml:space="preserve">.  </w:t>
      </w:r>
    </w:p>
    <w:p w14:paraId="4484E29D" w14:textId="4C9A1152" w:rsidR="00987C4D" w:rsidRDefault="0008434E" w:rsidP="00D40043">
      <w:pPr>
        <w:rPr>
          <w:lang w:eastAsia="ja-JP"/>
        </w:rPr>
      </w:pPr>
      <w:r>
        <w:rPr>
          <w:lang w:eastAsia="ja-JP"/>
        </w:rPr>
        <w:t>The CP duration will dictate the maximum cell ISD in a deployment scenari</w:t>
      </w:r>
      <w:r w:rsidR="00E23180">
        <w:rPr>
          <w:lang w:eastAsia="ja-JP"/>
        </w:rPr>
        <w:t>o</w:t>
      </w:r>
      <w:r>
        <w:rPr>
          <w:lang w:eastAsia="ja-JP"/>
        </w:rPr>
        <w:t xml:space="preserve">. </w:t>
      </w:r>
      <w:r w:rsidR="00AF0F47">
        <w:rPr>
          <w:lang w:eastAsia="ja-JP"/>
        </w:rPr>
        <w:t xml:space="preserve">Since Timing Advance corresponds to the round-trip propagation delay between the device and gNB, half CP defines the maximum supported ISD with no </w:t>
      </w:r>
      <w:proofErr w:type="spellStart"/>
      <w:r w:rsidR="00AF0F47">
        <w:rPr>
          <w:lang w:eastAsia="ja-JP"/>
        </w:rPr>
        <w:t>intersymbol</w:t>
      </w:r>
      <w:proofErr w:type="spellEnd"/>
      <w:r w:rsidR="00AF0F47">
        <w:rPr>
          <w:lang w:eastAsia="ja-JP"/>
        </w:rPr>
        <w:t xml:space="preserve"> interference. </w:t>
      </w:r>
      <w:r>
        <w:rPr>
          <w:lang w:eastAsia="ja-JP"/>
        </w:rPr>
        <w:t xml:space="preserve">Table 5 </w:t>
      </w:r>
      <w:r w:rsidR="00096383">
        <w:rPr>
          <w:lang w:eastAsia="ja-JP"/>
        </w:rPr>
        <w:t xml:space="preserve">presents the </w:t>
      </w:r>
      <w:r w:rsidR="00E23180">
        <w:rPr>
          <w:lang w:eastAsia="ja-JP"/>
        </w:rPr>
        <w:t xml:space="preserve">maximum cell ISD </w:t>
      </w:r>
      <w:r w:rsidR="00CF2FB7">
        <w:rPr>
          <w:lang w:eastAsia="ja-JP"/>
        </w:rPr>
        <w:t>associated with each</w:t>
      </w:r>
      <w:r w:rsidR="00E23180">
        <w:rPr>
          <w:lang w:eastAsia="ja-JP"/>
        </w:rPr>
        <w:t xml:space="preserve"> </w:t>
      </w:r>
      <w:r w:rsidR="00CF2FB7">
        <w:rPr>
          <w:lang w:eastAsia="ja-JP"/>
        </w:rPr>
        <w:t xml:space="preserve">numerology. </w:t>
      </w:r>
      <w:r w:rsidR="00E23180">
        <w:rPr>
          <w:lang w:eastAsia="ja-JP"/>
        </w:rPr>
        <w:t xml:space="preserve"> </w:t>
      </w:r>
    </w:p>
    <w:p w14:paraId="48C1905E" w14:textId="1FF61614" w:rsidR="00D40043" w:rsidRDefault="00E23180" w:rsidP="00D40043">
      <w:r>
        <w:rPr>
          <w:lang w:eastAsia="ja-JP"/>
        </w:rPr>
        <w:t xml:space="preserve">If we consider the </w:t>
      </w:r>
      <w:proofErr w:type="spellStart"/>
      <w:r w:rsidR="00D40043">
        <w:t>InF</w:t>
      </w:r>
      <w:proofErr w:type="spellEnd"/>
      <w:r w:rsidR="00D40043">
        <w:t xml:space="preserve"> deployment scenario as in Section</w:t>
      </w:r>
      <w:r>
        <w:t xml:space="preserve"> 2, the cell ISD is 20 m which </w:t>
      </w:r>
      <w:r w:rsidR="005D2D29">
        <w:t>does not exceed</w:t>
      </w:r>
      <w:r>
        <w:t xml:space="preserve"> the maximum ISD for any subcarrier spacing. </w:t>
      </w:r>
      <w:r w:rsidR="009A43CF">
        <w:t xml:space="preserve">As such, devices moving within the positioning validity area can transmit the same SRS without causing </w:t>
      </w:r>
      <w:proofErr w:type="spellStart"/>
      <w:r w:rsidR="009A43CF">
        <w:t>intersymbol</w:t>
      </w:r>
      <w:proofErr w:type="spellEnd"/>
      <w:r w:rsidR="009A43CF">
        <w:t xml:space="preserve"> interference</w:t>
      </w:r>
      <w:r w:rsidR="005D2D29">
        <w:t xml:space="preserve"> even though </w:t>
      </w:r>
      <w:r w:rsidR="00865BBB">
        <w:t>the uplink timing is not</w:t>
      </w:r>
      <w:r w:rsidR="005D2D29">
        <w:t xml:space="preserve"> </w:t>
      </w:r>
      <w:r w:rsidR="00F671F2">
        <w:t xml:space="preserve">fully </w:t>
      </w:r>
      <w:r w:rsidR="005D2D29">
        <w:t xml:space="preserve">aligned </w:t>
      </w:r>
      <w:r w:rsidR="00865BBB">
        <w:t xml:space="preserve">with the cell they camp on </w:t>
      </w:r>
      <w:r w:rsidR="005D2D29">
        <w:t>after cell reselection</w:t>
      </w:r>
      <w:r w:rsidR="009A43CF">
        <w:t xml:space="preserve">. </w:t>
      </w:r>
    </w:p>
    <w:p w14:paraId="22972C43" w14:textId="5C8DF6C8" w:rsidR="00DC121A" w:rsidRDefault="00DC121A" w:rsidP="00DC121A">
      <w:pPr>
        <w:pStyle w:val="Caption"/>
        <w:keepNext/>
      </w:pPr>
      <w:r>
        <w:t xml:space="preserve">Table 5. </w:t>
      </w:r>
      <w:r w:rsidR="00DC6AE0">
        <w:t xml:space="preserve">Maximum </w:t>
      </w:r>
      <w:r w:rsidR="004A4E60">
        <w:t xml:space="preserve">supported </w:t>
      </w:r>
      <w:r w:rsidR="00DC6AE0">
        <w:t>cell ISD</w:t>
      </w:r>
    </w:p>
    <w:tbl>
      <w:tblPr>
        <w:tblStyle w:val="TableGrid"/>
        <w:tblW w:w="0" w:type="auto"/>
        <w:tblInd w:w="895" w:type="dxa"/>
        <w:tblLook w:val="04A0" w:firstRow="1" w:lastRow="0" w:firstColumn="1" w:lastColumn="0" w:noHBand="0" w:noVBand="1"/>
      </w:tblPr>
      <w:tblGrid>
        <w:gridCol w:w="2207"/>
        <w:gridCol w:w="2113"/>
        <w:gridCol w:w="2430"/>
      </w:tblGrid>
      <w:tr w:rsidR="00D60748" w14:paraId="3285E8A9" w14:textId="77777777" w:rsidTr="00CA2066">
        <w:tc>
          <w:tcPr>
            <w:tcW w:w="2207" w:type="dxa"/>
          </w:tcPr>
          <w:p w14:paraId="5F67C890" w14:textId="664EDBD0" w:rsidR="00D60748" w:rsidRDefault="00D60748" w:rsidP="003D1186">
            <w:pPr>
              <w:rPr>
                <w:lang w:eastAsia="ja-JP"/>
              </w:rPr>
            </w:pPr>
            <w:r>
              <w:rPr>
                <w:lang w:eastAsia="ja-JP"/>
              </w:rPr>
              <w:t>Subcarrier Spacing</w:t>
            </w:r>
            <w:r w:rsidR="002A04D0">
              <w:rPr>
                <w:lang w:eastAsia="ja-JP"/>
              </w:rPr>
              <w:t xml:space="preserve"> of uplink </w:t>
            </w:r>
          </w:p>
        </w:tc>
        <w:tc>
          <w:tcPr>
            <w:tcW w:w="2113" w:type="dxa"/>
          </w:tcPr>
          <w:p w14:paraId="2B86267D" w14:textId="621F90D9" w:rsidR="00D60748" w:rsidRDefault="00D60748" w:rsidP="003D1186">
            <w:pPr>
              <w:rPr>
                <w:lang w:eastAsia="ja-JP"/>
              </w:rPr>
            </w:pPr>
            <w:r>
              <w:rPr>
                <w:lang w:eastAsia="ja-JP"/>
              </w:rPr>
              <w:t>CP duration</w:t>
            </w:r>
          </w:p>
        </w:tc>
        <w:tc>
          <w:tcPr>
            <w:tcW w:w="2430" w:type="dxa"/>
          </w:tcPr>
          <w:p w14:paraId="547F4BA5" w14:textId="5EEB6F4F" w:rsidR="00D60748" w:rsidRDefault="00D60748" w:rsidP="003D1186">
            <w:pPr>
              <w:rPr>
                <w:lang w:eastAsia="ja-JP"/>
              </w:rPr>
            </w:pPr>
            <w:r>
              <w:rPr>
                <w:lang w:eastAsia="ja-JP"/>
              </w:rPr>
              <w:t xml:space="preserve">Maximum ISD </w:t>
            </w:r>
          </w:p>
        </w:tc>
      </w:tr>
      <w:tr w:rsidR="00D60748" w14:paraId="43D983BA" w14:textId="77777777" w:rsidTr="00CA2066">
        <w:tc>
          <w:tcPr>
            <w:tcW w:w="2207" w:type="dxa"/>
          </w:tcPr>
          <w:p w14:paraId="563B6E90" w14:textId="713CB904" w:rsidR="00D60748" w:rsidRDefault="005E7FD6" w:rsidP="003D1186">
            <w:pPr>
              <w:rPr>
                <w:lang w:eastAsia="ja-JP"/>
              </w:rPr>
            </w:pPr>
            <w:r>
              <w:rPr>
                <w:lang w:eastAsia="ja-JP"/>
              </w:rPr>
              <w:t>15 kHz</w:t>
            </w:r>
          </w:p>
        </w:tc>
        <w:tc>
          <w:tcPr>
            <w:tcW w:w="2113" w:type="dxa"/>
          </w:tcPr>
          <w:p w14:paraId="410D7BFB" w14:textId="671622D1" w:rsidR="00D60748" w:rsidRDefault="009E20D6" w:rsidP="003D1186">
            <w:pPr>
              <w:rPr>
                <w:lang w:eastAsia="ja-JP"/>
              </w:rPr>
            </w:pPr>
            <w:r>
              <w:rPr>
                <w:lang w:eastAsia="ja-JP"/>
              </w:rPr>
              <w:t>4.7 us</w:t>
            </w:r>
          </w:p>
        </w:tc>
        <w:tc>
          <w:tcPr>
            <w:tcW w:w="2430" w:type="dxa"/>
          </w:tcPr>
          <w:p w14:paraId="3D5A14B7" w14:textId="3DE5854B" w:rsidR="00D60748" w:rsidRDefault="00E23180" w:rsidP="003D1186">
            <w:pPr>
              <w:rPr>
                <w:lang w:eastAsia="ja-JP"/>
              </w:rPr>
            </w:pPr>
            <w:r>
              <w:rPr>
                <w:lang w:eastAsia="ja-JP"/>
              </w:rPr>
              <w:t>705 m</w:t>
            </w:r>
          </w:p>
        </w:tc>
      </w:tr>
      <w:tr w:rsidR="00D60748" w14:paraId="678B312B" w14:textId="77777777" w:rsidTr="00CA2066">
        <w:tc>
          <w:tcPr>
            <w:tcW w:w="2207" w:type="dxa"/>
          </w:tcPr>
          <w:p w14:paraId="0A9F48D8" w14:textId="30DCF403" w:rsidR="00D60748" w:rsidRDefault="005E7FD6" w:rsidP="003D1186">
            <w:pPr>
              <w:rPr>
                <w:lang w:eastAsia="ja-JP"/>
              </w:rPr>
            </w:pPr>
            <w:r>
              <w:rPr>
                <w:lang w:eastAsia="ja-JP"/>
              </w:rPr>
              <w:t>30 kHz</w:t>
            </w:r>
          </w:p>
        </w:tc>
        <w:tc>
          <w:tcPr>
            <w:tcW w:w="2113" w:type="dxa"/>
          </w:tcPr>
          <w:p w14:paraId="1BBA4AE1" w14:textId="26A1DB09" w:rsidR="00D60748" w:rsidRDefault="009E20D6" w:rsidP="003D1186">
            <w:pPr>
              <w:rPr>
                <w:lang w:eastAsia="ja-JP"/>
              </w:rPr>
            </w:pPr>
            <w:r>
              <w:rPr>
                <w:lang w:eastAsia="ja-JP"/>
              </w:rPr>
              <w:t>2.3 us</w:t>
            </w:r>
          </w:p>
        </w:tc>
        <w:tc>
          <w:tcPr>
            <w:tcW w:w="2430" w:type="dxa"/>
          </w:tcPr>
          <w:p w14:paraId="54D76D5B" w14:textId="3BB52F9D" w:rsidR="00D60748" w:rsidRDefault="00E23180" w:rsidP="003D1186">
            <w:pPr>
              <w:rPr>
                <w:lang w:eastAsia="ja-JP"/>
              </w:rPr>
            </w:pPr>
            <w:r>
              <w:rPr>
                <w:lang w:eastAsia="ja-JP"/>
              </w:rPr>
              <w:t>345 m</w:t>
            </w:r>
          </w:p>
        </w:tc>
      </w:tr>
      <w:tr w:rsidR="00D60748" w14:paraId="4B22F3C9" w14:textId="77777777" w:rsidTr="00CA2066">
        <w:tc>
          <w:tcPr>
            <w:tcW w:w="2207" w:type="dxa"/>
          </w:tcPr>
          <w:p w14:paraId="61EA3B26" w14:textId="0E91A623" w:rsidR="00D60748" w:rsidRDefault="005E7FD6" w:rsidP="003D1186">
            <w:pPr>
              <w:rPr>
                <w:lang w:eastAsia="ja-JP"/>
              </w:rPr>
            </w:pPr>
            <w:r>
              <w:rPr>
                <w:lang w:eastAsia="ja-JP"/>
              </w:rPr>
              <w:t>60 kHz</w:t>
            </w:r>
          </w:p>
        </w:tc>
        <w:tc>
          <w:tcPr>
            <w:tcW w:w="2113" w:type="dxa"/>
          </w:tcPr>
          <w:p w14:paraId="71EC1CA9" w14:textId="5E7D5F1E" w:rsidR="00D60748" w:rsidRDefault="009E20D6" w:rsidP="003D1186">
            <w:pPr>
              <w:rPr>
                <w:lang w:eastAsia="ja-JP"/>
              </w:rPr>
            </w:pPr>
            <w:r>
              <w:rPr>
                <w:lang w:eastAsia="ja-JP"/>
              </w:rPr>
              <w:t>1.2 us</w:t>
            </w:r>
          </w:p>
        </w:tc>
        <w:tc>
          <w:tcPr>
            <w:tcW w:w="2430" w:type="dxa"/>
          </w:tcPr>
          <w:p w14:paraId="0A1462E7" w14:textId="73D7F81F" w:rsidR="00D60748" w:rsidRDefault="00E23180" w:rsidP="003D1186">
            <w:pPr>
              <w:rPr>
                <w:lang w:eastAsia="ja-JP"/>
              </w:rPr>
            </w:pPr>
            <w:r>
              <w:rPr>
                <w:lang w:eastAsia="ja-JP"/>
              </w:rPr>
              <w:t>180 m</w:t>
            </w:r>
          </w:p>
        </w:tc>
      </w:tr>
      <w:tr w:rsidR="00D60748" w14:paraId="020A587D" w14:textId="77777777" w:rsidTr="00CA2066">
        <w:tc>
          <w:tcPr>
            <w:tcW w:w="2207" w:type="dxa"/>
          </w:tcPr>
          <w:p w14:paraId="16EF44E2" w14:textId="7083ED87" w:rsidR="00D60748" w:rsidRDefault="005E7FD6" w:rsidP="003D1186">
            <w:pPr>
              <w:rPr>
                <w:lang w:eastAsia="ja-JP"/>
              </w:rPr>
            </w:pPr>
            <w:r>
              <w:rPr>
                <w:lang w:eastAsia="ja-JP"/>
              </w:rPr>
              <w:t>120 kHz</w:t>
            </w:r>
          </w:p>
        </w:tc>
        <w:tc>
          <w:tcPr>
            <w:tcW w:w="2113" w:type="dxa"/>
          </w:tcPr>
          <w:p w14:paraId="743243ED" w14:textId="1ECFE569" w:rsidR="00D60748" w:rsidRDefault="009E20D6" w:rsidP="003D1186">
            <w:pPr>
              <w:rPr>
                <w:lang w:eastAsia="ja-JP"/>
              </w:rPr>
            </w:pPr>
            <w:r>
              <w:rPr>
                <w:lang w:eastAsia="ja-JP"/>
              </w:rPr>
              <w:t>0.59 us</w:t>
            </w:r>
          </w:p>
        </w:tc>
        <w:tc>
          <w:tcPr>
            <w:tcW w:w="2430" w:type="dxa"/>
          </w:tcPr>
          <w:p w14:paraId="4764D348" w14:textId="6A7B28E1" w:rsidR="00D60748" w:rsidRDefault="00E23180" w:rsidP="003D1186">
            <w:pPr>
              <w:rPr>
                <w:lang w:eastAsia="ja-JP"/>
              </w:rPr>
            </w:pPr>
            <w:r>
              <w:rPr>
                <w:lang w:eastAsia="ja-JP"/>
              </w:rPr>
              <w:t>89 m</w:t>
            </w:r>
          </w:p>
        </w:tc>
      </w:tr>
    </w:tbl>
    <w:p w14:paraId="5A19D740" w14:textId="761E6FE8" w:rsidR="00E81814" w:rsidRDefault="00E81814" w:rsidP="003D1186">
      <w:pPr>
        <w:rPr>
          <w:lang w:eastAsia="ja-JP"/>
        </w:rPr>
      </w:pPr>
    </w:p>
    <w:p w14:paraId="32DD0455" w14:textId="72D0F18D" w:rsidR="0093034B" w:rsidRPr="0093034B" w:rsidRDefault="001A0E2F" w:rsidP="009A43CF">
      <w:pPr>
        <w:rPr>
          <w:lang w:eastAsia="ja-JP"/>
        </w:rPr>
      </w:pPr>
      <w:r>
        <w:rPr>
          <w:b/>
          <w:bCs/>
          <w:i/>
          <w:iCs/>
          <w:lang w:eastAsia="ja-JP"/>
        </w:rPr>
        <w:t>Observation</w:t>
      </w:r>
      <w:r w:rsidR="00012663">
        <w:rPr>
          <w:b/>
          <w:bCs/>
          <w:i/>
          <w:iCs/>
          <w:lang w:eastAsia="ja-JP"/>
        </w:rPr>
        <w:t xml:space="preserve"> 3</w:t>
      </w:r>
      <w:r>
        <w:rPr>
          <w:b/>
          <w:bCs/>
          <w:i/>
          <w:iCs/>
          <w:lang w:eastAsia="ja-JP"/>
        </w:rPr>
        <w:t xml:space="preserve">: </w:t>
      </w:r>
      <w:r w:rsidR="00152732">
        <w:rPr>
          <w:b/>
          <w:bCs/>
          <w:i/>
          <w:iCs/>
          <w:lang w:eastAsia="ja-JP"/>
        </w:rPr>
        <w:t>SRS positioning configuration for LPHAP across multiple cells w</w:t>
      </w:r>
      <w:r w:rsidR="0093034B">
        <w:rPr>
          <w:b/>
          <w:bCs/>
          <w:i/>
          <w:iCs/>
          <w:lang w:eastAsia="ja-JP"/>
        </w:rPr>
        <w:t xml:space="preserve">ill not cause </w:t>
      </w:r>
      <w:proofErr w:type="spellStart"/>
      <w:r w:rsidR="0093034B">
        <w:rPr>
          <w:b/>
          <w:bCs/>
          <w:i/>
          <w:iCs/>
          <w:lang w:eastAsia="ja-JP"/>
        </w:rPr>
        <w:t>intersymbol</w:t>
      </w:r>
      <w:proofErr w:type="spellEnd"/>
      <w:r w:rsidR="0093034B">
        <w:rPr>
          <w:b/>
          <w:bCs/>
          <w:i/>
          <w:iCs/>
          <w:lang w:eastAsia="ja-JP"/>
        </w:rPr>
        <w:t xml:space="preserve"> </w:t>
      </w:r>
      <w:r w:rsidR="00152732">
        <w:rPr>
          <w:b/>
          <w:bCs/>
          <w:i/>
          <w:iCs/>
          <w:lang w:eastAsia="ja-JP"/>
        </w:rPr>
        <w:t>interference</w:t>
      </w:r>
      <w:r w:rsidR="00C84D72">
        <w:rPr>
          <w:b/>
          <w:bCs/>
          <w:i/>
          <w:iCs/>
          <w:lang w:eastAsia="ja-JP"/>
        </w:rPr>
        <w:t xml:space="preserve"> after cell reselection</w:t>
      </w:r>
      <w:r w:rsidR="009A6E49">
        <w:rPr>
          <w:b/>
          <w:bCs/>
          <w:i/>
          <w:iCs/>
          <w:lang w:eastAsia="ja-JP"/>
        </w:rPr>
        <w:t xml:space="preserve"> </w:t>
      </w:r>
      <w:r w:rsidR="009A6E49" w:rsidRPr="009A6E49">
        <w:rPr>
          <w:b/>
          <w:bCs/>
          <w:i/>
          <w:iCs/>
          <w:lang w:eastAsia="ja-JP"/>
        </w:rPr>
        <w:t xml:space="preserve">in the </w:t>
      </w:r>
      <w:proofErr w:type="spellStart"/>
      <w:r w:rsidR="009A6E49" w:rsidRPr="009A6E49">
        <w:rPr>
          <w:b/>
          <w:bCs/>
          <w:i/>
          <w:iCs/>
          <w:lang w:eastAsia="ja-JP"/>
        </w:rPr>
        <w:t>InF</w:t>
      </w:r>
      <w:proofErr w:type="spellEnd"/>
      <w:r w:rsidR="009A6E49" w:rsidRPr="009A6E49">
        <w:rPr>
          <w:b/>
          <w:bCs/>
          <w:i/>
          <w:iCs/>
          <w:lang w:eastAsia="ja-JP"/>
        </w:rPr>
        <w:t xml:space="preserve"> deployment scenario</w:t>
      </w:r>
      <w:r w:rsidR="00152732">
        <w:rPr>
          <w:b/>
          <w:bCs/>
          <w:i/>
          <w:iCs/>
          <w:lang w:eastAsia="ja-JP"/>
        </w:rPr>
        <w:t>.</w:t>
      </w:r>
    </w:p>
    <w:p w14:paraId="601F02C1" w14:textId="73549A33" w:rsidR="00012663" w:rsidRPr="0093034B" w:rsidRDefault="00012663" w:rsidP="00012663">
      <w:pPr>
        <w:rPr>
          <w:lang w:eastAsia="ja-JP"/>
        </w:rPr>
      </w:pPr>
      <w:r>
        <w:rPr>
          <w:b/>
          <w:bCs/>
          <w:i/>
          <w:iCs/>
          <w:lang w:eastAsia="ja-JP"/>
        </w:rPr>
        <w:t xml:space="preserve">Observation 4: For </w:t>
      </w:r>
      <w:r w:rsidR="00EB0566">
        <w:rPr>
          <w:b/>
          <w:bCs/>
          <w:i/>
          <w:iCs/>
          <w:lang w:eastAsia="ja-JP"/>
        </w:rPr>
        <w:t>supporting SRS positioning validity area</w:t>
      </w:r>
      <w:r>
        <w:rPr>
          <w:b/>
          <w:bCs/>
          <w:i/>
          <w:iCs/>
          <w:lang w:eastAsia="ja-JP"/>
        </w:rPr>
        <w:t xml:space="preserve">, uplink timing </w:t>
      </w:r>
      <w:r w:rsidR="00473EC9">
        <w:rPr>
          <w:b/>
          <w:bCs/>
          <w:i/>
          <w:iCs/>
          <w:lang w:eastAsia="ja-JP"/>
        </w:rPr>
        <w:t>misalignment can occur</w:t>
      </w:r>
      <w:r>
        <w:rPr>
          <w:b/>
          <w:bCs/>
          <w:i/>
          <w:iCs/>
          <w:lang w:eastAsia="ja-JP"/>
        </w:rPr>
        <w:t xml:space="preserve">, but </w:t>
      </w:r>
      <w:r w:rsidR="00473EC9">
        <w:rPr>
          <w:b/>
          <w:bCs/>
          <w:i/>
          <w:iCs/>
          <w:lang w:eastAsia="ja-JP"/>
        </w:rPr>
        <w:t>it</w:t>
      </w:r>
      <w:r>
        <w:rPr>
          <w:b/>
          <w:bCs/>
          <w:i/>
          <w:iCs/>
          <w:lang w:eastAsia="ja-JP"/>
        </w:rPr>
        <w:t xml:space="preserve"> is within the CP duration associated with each numerology</w:t>
      </w:r>
      <w:r w:rsidR="009A6E49">
        <w:rPr>
          <w:b/>
          <w:bCs/>
          <w:i/>
          <w:iCs/>
          <w:lang w:eastAsia="ja-JP"/>
        </w:rPr>
        <w:t xml:space="preserve"> </w:t>
      </w:r>
      <w:r w:rsidR="009A6E49" w:rsidRPr="009A6E49">
        <w:rPr>
          <w:b/>
          <w:bCs/>
          <w:i/>
          <w:iCs/>
          <w:lang w:eastAsia="ja-JP"/>
        </w:rPr>
        <w:t xml:space="preserve">in the </w:t>
      </w:r>
      <w:proofErr w:type="spellStart"/>
      <w:r w:rsidR="009A6E49" w:rsidRPr="009A6E49">
        <w:rPr>
          <w:b/>
          <w:bCs/>
          <w:i/>
          <w:iCs/>
          <w:lang w:eastAsia="ja-JP"/>
        </w:rPr>
        <w:t>InF</w:t>
      </w:r>
      <w:proofErr w:type="spellEnd"/>
      <w:r w:rsidR="009A6E49" w:rsidRPr="009A6E49">
        <w:rPr>
          <w:b/>
          <w:bCs/>
          <w:i/>
          <w:iCs/>
          <w:lang w:eastAsia="ja-JP"/>
        </w:rPr>
        <w:t xml:space="preserve"> deployment scenario</w:t>
      </w:r>
      <w:r>
        <w:rPr>
          <w:b/>
          <w:bCs/>
          <w:i/>
          <w:iCs/>
          <w:lang w:eastAsia="ja-JP"/>
        </w:rPr>
        <w:t>.</w:t>
      </w:r>
    </w:p>
    <w:p w14:paraId="680FAE20" w14:textId="38BBA4B0" w:rsidR="00642C94" w:rsidRPr="001B788A" w:rsidRDefault="00B94479" w:rsidP="003D1186">
      <w:pPr>
        <w:rPr>
          <w:lang w:eastAsia="ja-JP"/>
        </w:rPr>
      </w:pPr>
      <w:r w:rsidRPr="001B788A">
        <w:rPr>
          <w:lang w:eastAsia="ja-JP"/>
        </w:rPr>
        <w:t xml:space="preserve">Interference can occur when one or more LPHAP devices, </w:t>
      </w:r>
      <w:r w:rsidR="0058488D" w:rsidRPr="001B788A">
        <w:rPr>
          <w:lang w:eastAsia="ja-JP"/>
        </w:rPr>
        <w:t xml:space="preserve">which </w:t>
      </w:r>
      <w:r w:rsidRPr="001B788A">
        <w:rPr>
          <w:lang w:eastAsia="ja-JP"/>
        </w:rPr>
        <w:t>share the same pre-configured SRS resources in the time</w:t>
      </w:r>
      <w:r w:rsidR="00D90588">
        <w:rPr>
          <w:lang w:eastAsia="ja-JP"/>
        </w:rPr>
        <w:t xml:space="preserve">, </w:t>
      </w:r>
      <w:proofErr w:type="gramStart"/>
      <w:r w:rsidRPr="001B788A">
        <w:rPr>
          <w:lang w:eastAsia="ja-JP"/>
        </w:rPr>
        <w:t>frequency</w:t>
      </w:r>
      <w:proofErr w:type="gramEnd"/>
      <w:r w:rsidR="00D90588">
        <w:rPr>
          <w:lang w:eastAsia="ja-JP"/>
        </w:rPr>
        <w:t xml:space="preserve"> and </w:t>
      </w:r>
      <w:r w:rsidR="00D90588" w:rsidRPr="007F6E8E">
        <w:rPr>
          <w:lang w:eastAsia="ja-JP"/>
        </w:rPr>
        <w:t>code</w:t>
      </w:r>
      <w:r w:rsidRPr="001B788A">
        <w:rPr>
          <w:lang w:eastAsia="ja-JP"/>
        </w:rPr>
        <w:t xml:space="preserve"> domain, </w:t>
      </w:r>
      <w:r w:rsidR="00642C94" w:rsidRPr="001B788A">
        <w:rPr>
          <w:lang w:eastAsia="ja-JP"/>
        </w:rPr>
        <w:t>come</w:t>
      </w:r>
      <w:r w:rsidRPr="001B788A">
        <w:rPr>
          <w:lang w:eastAsia="ja-JP"/>
        </w:rPr>
        <w:t xml:space="preserve"> in</w:t>
      </w:r>
      <w:r w:rsidR="00642C94" w:rsidRPr="001B788A">
        <w:rPr>
          <w:lang w:eastAsia="ja-JP"/>
        </w:rPr>
        <w:t>to</w:t>
      </w:r>
      <w:r w:rsidRPr="001B788A">
        <w:rPr>
          <w:lang w:eastAsia="ja-JP"/>
        </w:rPr>
        <w:t xml:space="preserve"> proximity of one another in the positioning validity area.</w:t>
      </w:r>
      <w:r w:rsidR="00642C94" w:rsidRPr="001B788A">
        <w:rPr>
          <w:lang w:eastAsia="ja-JP"/>
        </w:rPr>
        <w:t xml:space="preserve"> In other words, those devices</w:t>
      </w:r>
      <w:r w:rsidR="00F80E3E" w:rsidRPr="001B788A">
        <w:rPr>
          <w:lang w:eastAsia="ja-JP"/>
        </w:rPr>
        <w:t>, which</w:t>
      </w:r>
      <w:r w:rsidR="00642C94" w:rsidRPr="001B788A">
        <w:rPr>
          <w:lang w:eastAsia="ja-JP"/>
        </w:rPr>
        <w:t xml:space="preserve"> camp on the same cell</w:t>
      </w:r>
      <w:r w:rsidR="008F1AEB" w:rsidRPr="001B788A">
        <w:rPr>
          <w:lang w:eastAsia="ja-JP"/>
        </w:rPr>
        <w:t xml:space="preserve"> after cell reselection</w:t>
      </w:r>
      <w:r w:rsidR="00F80E3E" w:rsidRPr="001B788A">
        <w:rPr>
          <w:lang w:eastAsia="ja-JP"/>
        </w:rPr>
        <w:t>, have the same pre-configured SRS</w:t>
      </w:r>
      <w:r w:rsidR="00655BB9" w:rsidRPr="001B788A">
        <w:rPr>
          <w:lang w:eastAsia="ja-JP"/>
        </w:rPr>
        <w:t xml:space="preserve"> resources</w:t>
      </w:r>
      <w:r w:rsidR="00642C94" w:rsidRPr="001B788A">
        <w:rPr>
          <w:lang w:eastAsia="ja-JP"/>
        </w:rPr>
        <w:t>. Such interference can be avoided if gNB</w:t>
      </w:r>
      <w:r w:rsidR="0058488D" w:rsidRPr="001B788A">
        <w:rPr>
          <w:lang w:eastAsia="ja-JP"/>
        </w:rPr>
        <w:t>s</w:t>
      </w:r>
      <w:r w:rsidR="00642C94" w:rsidRPr="001B788A">
        <w:rPr>
          <w:lang w:eastAsia="ja-JP"/>
        </w:rPr>
        <w:t xml:space="preserve"> </w:t>
      </w:r>
      <w:r w:rsidR="0058488D" w:rsidRPr="001B788A">
        <w:rPr>
          <w:lang w:eastAsia="ja-JP"/>
        </w:rPr>
        <w:t>located in the same</w:t>
      </w:r>
      <w:r w:rsidR="00D90C9E" w:rsidRPr="001B788A">
        <w:rPr>
          <w:lang w:eastAsia="ja-JP"/>
        </w:rPr>
        <w:t xml:space="preserve"> </w:t>
      </w:r>
      <w:r w:rsidR="00642C94" w:rsidRPr="001B788A">
        <w:rPr>
          <w:lang w:eastAsia="ja-JP"/>
        </w:rPr>
        <w:t>positioning validity area can coordinate</w:t>
      </w:r>
      <w:r w:rsidR="00AD745A" w:rsidRPr="001B788A">
        <w:rPr>
          <w:lang w:eastAsia="ja-JP"/>
        </w:rPr>
        <w:t xml:space="preserve"> </w:t>
      </w:r>
      <w:r w:rsidR="008F1AEB" w:rsidRPr="001B788A">
        <w:rPr>
          <w:lang w:eastAsia="ja-JP"/>
        </w:rPr>
        <w:t xml:space="preserve">the allocation of </w:t>
      </w:r>
      <w:r w:rsidR="00642C94" w:rsidRPr="001B788A">
        <w:rPr>
          <w:lang w:eastAsia="ja-JP"/>
        </w:rPr>
        <w:t xml:space="preserve">pre-configured SRS to </w:t>
      </w:r>
      <w:r w:rsidR="00D90C9E" w:rsidRPr="001B788A">
        <w:rPr>
          <w:lang w:eastAsia="ja-JP"/>
        </w:rPr>
        <w:t xml:space="preserve">each </w:t>
      </w:r>
      <w:r w:rsidR="00642C94" w:rsidRPr="001B788A">
        <w:rPr>
          <w:lang w:eastAsia="ja-JP"/>
        </w:rPr>
        <w:t xml:space="preserve">device. </w:t>
      </w:r>
    </w:p>
    <w:p w14:paraId="13C8C933" w14:textId="7720E014" w:rsidR="00416718" w:rsidRPr="001B788A" w:rsidRDefault="00503EEC" w:rsidP="003D1186">
      <w:pPr>
        <w:rPr>
          <w:lang w:eastAsia="ja-JP"/>
        </w:rPr>
      </w:pPr>
      <w:bookmarkStart w:id="14" w:name="_Hlk118454803"/>
      <w:r w:rsidRPr="001B788A">
        <w:rPr>
          <w:b/>
          <w:bCs/>
          <w:i/>
          <w:iCs/>
          <w:lang w:eastAsia="ja-JP"/>
        </w:rPr>
        <w:t xml:space="preserve">Observation 5: </w:t>
      </w:r>
      <w:r w:rsidR="00841E1C" w:rsidRPr="001B788A">
        <w:rPr>
          <w:b/>
          <w:bCs/>
          <w:i/>
          <w:iCs/>
          <w:lang w:eastAsia="ja-JP"/>
        </w:rPr>
        <w:t xml:space="preserve">Interference due to devices using the same </w:t>
      </w:r>
      <w:r w:rsidRPr="001B788A">
        <w:rPr>
          <w:b/>
          <w:bCs/>
          <w:i/>
          <w:iCs/>
          <w:lang w:eastAsia="ja-JP"/>
        </w:rPr>
        <w:t>SRS positioning configuration for LPHAP across multiple cells</w:t>
      </w:r>
      <w:r w:rsidR="00841E1C" w:rsidRPr="001B788A">
        <w:rPr>
          <w:b/>
          <w:bCs/>
          <w:i/>
          <w:iCs/>
          <w:lang w:eastAsia="ja-JP"/>
        </w:rPr>
        <w:t xml:space="preserve"> can be avoided through coordination among gNBs.</w:t>
      </w:r>
      <w:bookmarkEnd w:id="14"/>
      <w:r w:rsidR="008A417D" w:rsidRPr="001B788A">
        <w:rPr>
          <w:b/>
          <w:bCs/>
          <w:i/>
          <w:iCs/>
          <w:lang w:eastAsia="ja-JP"/>
        </w:rPr>
        <w:t xml:space="preserve"> </w:t>
      </w:r>
      <w:r w:rsidRPr="001B788A">
        <w:rPr>
          <w:b/>
          <w:bCs/>
          <w:i/>
          <w:iCs/>
          <w:lang w:eastAsia="ja-JP"/>
        </w:rPr>
        <w:t xml:space="preserve"> </w:t>
      </w:r>
    </w:p>
    <w:p w14:paraId="3FB8E419" w14:textId="3523AD63" w:rsidR="00DF1C5D" w:rsidRDefault="00DF1C5D" w:rsidP="003D1186">
      <w:pPr>
        <w:rPr>
          <w:lang w:eastAsia="ja-JP"/>
        </w:rPr>
      </w:pPr>
      <w:r w:rsidRPr="001B788A">
        <w:rPr>
          <w:lang w:eastAsia="ja-JP"/>
        </w:rPr>
        <w:t>As there is no coordination among gNBs located in different positioning validity areas, devices should adjust its uplink transmit power with respect to the cell it camps on rather than with the previous serving cell</w:t>
      </w:r>
      <w:r w:rsidR="004D5A11" w:rsidRPr="001B788A">
        <w:rPr>
          <w:lang w:eastAsia="ja-JP"/>
        </w:rPr>
        <w:t>. This will</w:t>
      </w:r>
      <w:r w:rsidRPr="001B788A">
        <w:rPr>
          <w:lang w:eastAsia="ja-JP"/>
        </w:rPr>
        <w:t xml:space="preserve"> reduce interference they caused to the </w:t>
      </w:r>
      <w:proofErr w:type="spellStart"/>
      <w:r w:rsidRPr="001B788A">
        <w:rPr>
          <w:lang w:eastAsia="ja-JP"/>
        </w:rPr>
        <w:t>neighbouring</w:t>
      </w:r>
      <w:proofErr w:type="spellEnd"/>
      <w:r w:rsidRPr="001B788A">
        <w:rPr>
          <w:lang w:eastAsia="ja-JP"/>
        </w:rPr>
        <w:t xml:space="preserve"> positioning validity area.</w:t>
      </w:r>
      <w:r>
        <w:rPr>
          <w:lang w:eastAsia="ja-JP"/>
        </w:rPr>
        <w:t xml:space="preserve"> </w:t>
      </w:r>
    </w:p>
    <w:p w14:paraId="4DF1CFA0" w14:textId="61897B6E" w:rsidR="004D5A11" w:rsidRDefault="004D5A11" w:rsidP="004D5A11">
      <w:pPr>
        <w:rPr>
          <w:lang w:eastAsia="ja-JP"/>
        </w:rPr>
      </w:pPr>
      <w:r w:rsidRPr="003F708C">
        <w:rPr>
          <w:b/>
          <w:bCs/>
          <w:i/>
          <w:iCs/>
          <w:lang w:eastAsia="ja-JP"/>
        </w:rPr>
        <w:t xml:space="preserve">Observation 6: Interference emanating from </w:t>
      </w:r>
      <w:r w:rsidR="00201AAA" w:rsidRPr="003F708C">
        <w:rPr>
          <w:b/>
          <w:bCs/>
          <w:i/>
          <w:iCs/>
          <w:lang w:eastAsia="ja-JP"/>
        </w:rPr>
        <w:t xml:space="preserve">devices in </w:t>
      </w:r>
      <w:r w:rsidRPr="003F708C">
        <w:rPr>
          <w:b/>
          <w:bCs/>
          <w:i/>
          <w:iCs/>
          <w:lang w:eastAsia="ja-JP"/>
        </w:rPr>
        <w:t xml:space="preserve">a </w:t>
      </w:r>
      <w:proofErr w:type="spellStart"/>
      <w:r w:rsidRPr="003F708C">
        <w:rPr>
          <w:b/>
          <w:bCs/>
          <w:i/>
          <w:iCs/>
          <w:lang w:eastAsia="ja-JP"/>
        </w:rPr>
        <w:t>neighbouring</w:t>
      </w:r>
      <w:proofErr w:type="spellEnd"/>
      <w:r w:rsidRPr="003F708C">
        <w:rPr>
          <w:b/>
          <w:bCs/>
          <w:i/>
          <w:iCs/>
          <w:lang w:eastAsia="ja-JP"/>
        </w:rPr>
        <w:t xml:space="preserve"> positioning validity area can be reduced </w:t>
      </w:r>
      <w:r w:rsidR="00201AAA" w:rsidRPr="003F708C">
        <w:rPr>
          <w:b/>
          <w:bCs/>
          <w:i/>
          <w:iCs/>
          <w:lang w:eastAsia="ja-JP"/>
        </w:rPr>
        <w:t>by adjusting</w:t>
      </w:r>
      <w:r w:rsidRPr="003F708C">
        <w:rPr>
          <w:b/>
          <w:bCs/>
          <w:i/>
          <w:iCs/>
          <w:lang w:eastAsia="ja-JP"/>
        </w:rPr>
        <w:t xml:space="preserve"> device uplink transmit power with respect to the camp-on cell.</w:t>
      </w:r>
      <w:r>
        <w:rPr>
          <w:b/>
          <w:bCs/>
          <w:i/>
          <w:iCs/>
          <w:lang w:eastAsia="ja-JP"/>
        </w:rPr>
        <w:t xml:space="preserve">  </w:t>
      </w:r>
    </w:p>
    <w:p w14:paraId="520A943A" w14:textId="05865149" w:rsidR="001401F4" w:rsidRDefault="00804083" w:rsidP="003D1186">
      <w:pPr>
        <w:rPr>
          <w:lang w:eastAsia="ja-JP"/>
        </w:rPr>
      </w:pPr>
      <w:r w:rsidRPr="009F6AE7">
        <w:rPr>
          <w:lang w:eastAsia="ja-JP"/>
        </w:rPr>
        <w:t>Spatial relationship is a location-dependent parameter.</w:t>
      </w:r>
      <w:r>
        <w:rPr>
          <w:lang w:eastAsia="ja-JP"/>
        </w:rPr>
        <w:t xml:space="preserve"> </w:t>
      </w:r>
      <w:r w:rsidR="00750B20">
        <w:rPr>
          <w:lang w:eastAsia="ja-JP"/>
        </w:rPr>
        <w:t>As a result of</w:t>
      </w:r>
      <w:r w:rsidR="005E73BE">
        <w:rPr>
          <w:lang w:eastAsia="ja-JP"/>
        </w:rPr>
        <w:t xml:space="preserve"> device movement, t</w:t>
      </w:r>
      <w:r w:rsidR="00786118">
        <w:rPr>
          <w:lang w:eastAsia="ja-JP"/>
        </w:rPr>
        <w:t xml:space="preserve">he spatial relationship between the LPHAP device and </w:t>
      </w:r>
      <w:r w:rsidR="005602BA">
        <w:rPr>
          <w:lang w:eastAsia="ja-JP"/>
        </w:rPr>
        <w:t xml:space="preserve">the serving </w:t>
      </w:r>
      <w:r w:rsidR="00786118">
        <w:rPr>
          <w:lang w:eastAsia="ja-JP"/>
        </w:rPr>
        <w:t xml:space="preserve">gNB </w:t>
      </w:r>
      <w:r w:rsidR="003368F4" w:rsidRPr="00243B1A">
        <w:rPr>
          <w:lang w:eastAsia="ja-JP"/>
        </w:rPr>
        <w:t>can</w:t>
      </w:r>
      <w:r w:rsidR="00786118" w:rsidRPr="00243B1A">
        <w:rPr>
          <w:lang w:eastAsia="ja-JP"/>
        </w:rPr>
        <w:t xml:space="preserve"> </w:t>
      </w:r>
      <w:r w:rsidR="000820B9" w:rsidRPr="00243B1A">
        <w:rPr>
          <w:lang w:eastAsia="ja-JP"/>
        </w:rPr>
        <w:t>possibly</w:t>
      </w:r>
      <w:r w:rsidR="000820B9">
        <w:rPr>
          <w:lang w:eastAsia="ja-JP"/>
        </w:rPr>
        <w:t xml:space="preserve"> </w:t>
      </w:r>
      <w:r w:rsidR="00786118">
        <w:rPr>
          <w:lang w:eastAsia="ja-JP"/>
        </w:rPr>
        <w:t>change</w:t>
      </w:r>
      <w:r w:rsidR="00E26EDC">
        <w:rPr>
          <w:lang w:eastAsia="ja-JP"/>
        </w:rPr>
        <w:t>.</w:t>
      </w:r>
      <w:r w:rsidR="005E73BE">
        <w:rPr>
          <w:lang w:eastAsia="ja-JP"/>
        </w:rPr>
        <w:t xml:space="preserve"> </w:t>
      </w:r>
      <w:r w:rsidR="00057F4F">
        <w:rPr>
          <w:lang w:eastAsia="ja-JP"/>
        </w:rPr>
        <w:t>This means, f</w:t>
      </w:r>
      <w:r w:rsidR="009C7DE1">
        <w:rPr>
          <w:lang w:eastAsia="ja-JP"/>
        </w:rPr>
        <w:t xml:space="preserve">or </w:t>
      </w:r>
      <w:r w:rsidR="00A61D5D">
        <w:rPr>
          <w:lang w:eastAsia="ja-JP"/>
        </w:rPr>
        <w:t xml:space="preserve">given </w:t>
      </w:r>
      <w:r w:rsidR="009C7DE1">
        <w:rPr>
          <w:lang w:eastAsia="ja-JP"/>
        </w:rPr>
        <w:t xml:space="preserve">SRS transmissions, the gNB receive beam </w:t>
      </w:r>
      <w:r w:rsidR="008B1BBB">
        <w:rPr>
          <w:lang w:eastAsia="ja-JP"/>
        </w:rPr>
        <w:t>or/</w:t>
      </w:r>
      <w:r w:rsidR="009C7DE1">
        <w:rPr>
          <w:lang w:eastAsia="ja-JP"/>
        </w:rPr>
        <w:t xml:space="preserve">and </w:t>
      </w:r>
      <w:r w:rsidR="005668AC">
        <w:rPr>
          <w:lang w:eastAsia="ja-JP"/>
        </w:rPr>
        <w:t xml:space="preserve">the </w:t>
      </w:r>
      <w:r w:rsidR="009C7DE1">
        <w:rPr>
          <w:lang w:eastAsia="ja-JP"/>
        </w:rPr>
        <w:t>device transmit beam</w:t>
      </w:r>
      <w:r w:rsidR="009403D9">
        <w:rPr>
          <w:lang w:eastAsia="ja-JP"/>
        </w:rPr>
        <w:t xml:space="preserve"> </w:t>
      </w:r>
      <w:r w:rsidR="009723C8">
        <w:rPr>
          <w:lang w:eastAsia="ja-JP"/>
        </w:rPr>
        <w:t>differ from the ones prior to cell reselection.</w:t>
      </w:r>
      <w:r w:rsidR="009C7DE1">
        <w:rPr>
          <w:lang w:eastAsia="ja-JP"/>
        </w:rPr>
        <w:t xml:space="preserve"> </w:t>
      </w:r>
      <w:r w:rsidR="00E26EDC">
        <w:rPr>
          <w:lang w:eastAsia="ja-JP"/>
        </w:rPr>
        <w:t>Consequently, the spatial relationship become</w:t>
      </w:r>
      <w:r w:rsidR="000820B9">
        <w:rPr>
          <w:lang w:eastAsia="ja-JP"/>
        </w:rPr>
        <w:t>s</w:t>
      </w:r>
      <w:r w:rsidR="00E26EDC">
        <w:rPr>
          <w:lang w:eastAsia="ja-JP"/>
        </w:rPr>
        <w:t xml:space="preserve"> invalid after cell reselection. </w:t>
      </w:r>
      <w:r w:rsidR="00CB6CA3">
        <w:rPr>
          <w:lang w:eastAsia="ja-JP"/>
        </w:rPr>
        <w:t xml:space="preserve"> </w:t>
      </w:r>
      <w:r w:rsidR="0008695C">
        <w:rPr>
          <w:lang w:eastAsia="ja-JP"/>
        </w:rPr>
        <w:t xml:space="preserve"> </w:t>
      </w:r>
      <w:r w:rsidR="00CB6CA3">
        <w:rPr>
          <w:lang w:eastAsia="ja-JP"/>
        </w:rPr>
        <w:t xml:space="preserve"> </w:t>
      </w:r>
    </w:p>
    <w:p w14:paraId="50C42F56" w14:textId="52960304" w:rsidR="001401F4" w:rsidRPr="00C270A0" w:rsidRDefault="00C26D64" w:rsidP="001401F4">
      <w:pPr>
        <w:rPr>
          <w:b/>
          <w:bCs/>
          <w:i/>
          <w:iCs/>
          <w:lang w:eastAsia="ja-JP"/>
        </w:rPr>
      </w:pPr>
      <w:r w:rsidRPr="00C270A0">
        <w:rPr>
          <w:b/>
          <w:bCs/>
          <w:i/>
          <w:iCs/>
          <w:lang w:eastAsia="ja-JP"/>
        </w:rPr>
        <w:t xml:space="preserve">Observation </w:t>
      </w:r>
      <w:r w:rsidR="004D5A11">
        <w:rPr>
          <w:b/>
          <w:bCs/>
          <w:i/>
          <w:iCs/>
          <w:lang w:eastAsia="ja-JP"/>
        </w:rPr>
        <w:t>7</w:t>
      </w:r>
      <w:r w:rsidRPr="00C270A0">
        <w:rPr>
          <w:b/>
          <w:bCs/>
          <w:i/>
          <w:iCs/>
          <w:lang w:eastAsia="ja-JP"/>
        </w:rPr>
        <w:t xml:space="preserve">: </w:t>
      </w:r>
      <w:r w:rsidR="00F122E4">
        <w:rPr>
          <w:b/>
          <w:bCs/>
          <w:i/>
          <w:iCs/>
          <w:lang w:eastAsia="ja-JP"/>
        </w:rPr>
        <w:t xml:space="preserve">For </w:t>
      </w:r>
      <w:r w:rsidR="00084CD2">
        <w:rPr>
          <w:b/>
          <w:bCs/>
          <w:i/>
          <w:iCs/>
          <w:lang w:eastAsia="ja-JP"/>
        </w:rPr>
        <w:t xml:space="preserve">supporting </w:t>
      </w:r>
      <w:r w:rsidR="008F5B14">
        <w:rPr>
          <w:b/>
          <w:bCs/>
          <w:i/>
          <w:iCs/>
          <w:lang w:eastAsia="ja-JP"/>
        </w:rPr>
        <w:t>LPHAP</w:t>
      </w:r>
      <w:r w:rsidR="00C270A0" w:rsidRPr="00C270A0">
        <w:rPr>
          <w:b/>
          <w:bCs/>
          <w:i/>
          <w:iCs/>
          <w:lang w:eastAsia="ja-JP"/>
        </w:rPr>
        <w:t xml:space="preserve"> SRS positioning validity area, </w:t>
      </w:r>
      <w:r w:rsidR="008F5B14">
        <w:rPr>
          <w:b/>
          <w:bCs/>
          <w:i/>
          <w:iCs/>
          <w:lang w:eastAsia="ja-JP"/>
        </w:rPr>
        <w:t xml:space="preserve">cell reselection can cause changes in </w:t>
      </w:r>
      <w:r w:rsidR="00C270A0" w:rsidRPr="00F874A9">
        <w:rPr>
          <w:b/>
          <w:bCs/>
          <w:i/>
          <w:iCs/>
          <w:lang w:eastAsia="ja-JP"/>
        </w:rPr>
        <w:t>spatial relationship.</w:t>
      </w:r>
      <w:r w:rsidR="00C270A0" w:rsidRPr="00C270A0">
        <w:rPr>
          <w:b/>
          <w:bCs/>
          <w:i/>
          <w:iCs/>
          <w:lang w:eastAsia="ja-JP"/>
        </w:rPr>
        <w:t xml:space="preserve"> </w:t>
      </w:r>
    </w:p>
    <w:p w14:paraId="5E8A50B0" w14:textId="4AB85621" w:rsidR="00D94B5A" w:rsidRPr="00471D64" w:rsidRDefault="00010E2F" w:rsidP="003D1186">
      <w:pPr>
        <w:rPr>
          <w:highlight w:val="yellow"/>
          <w:lang w:eastAsia="ja-JP"/>
        </w:rPr>
      </w:pPr>
      <w:r w:rsidRPr="009F6AE7">
        <w:rPr>
          <w:lang w:eastAsia="ja-JP"/>
        </w:rPr>
        <w:t xml:space="preserve">Referring to Observation 7, after cell reselection a new spatial relationship </w:t>
      </w:r>
      <w:r w:rsidR="00BF4A7E">
        <w:rPr>
          <w:lang w:eastAsia="ja-JP"/>
        </w:rPr>
        <w:t>needs to be established</w:t>
      </w:r>
      <w:r w:rsidRPr="009F6AE7">
        <w:rPr>
          <w:lang w:eastAsia="ja-JP"/>
        </w:rPr>
        <w:t>. One way is to activate the RA-SDT procedure</w:t>
      </w:r>
      <w:r w:rsidR="00F051BF" w:rsidRPr="009F6AE7">
        <w:rPr>
          <w:lang w:eastAsia="ja-JP"/>
        </w:rPr>
        <w:t>; but s</w:t>
      </w:r>
      <w:r w:rsidRPr="009F6AE7">
        <w:rPr>
          <w:lang w:eastAsia="ja-JP"/>
        </w:rPr>
        <w:t xml:space="preserve">uch a solution is not desired because of high-power consumption. </w:t>
      </w:r>
      <w:r w:rsidR="00575458" w:rsidRPr="00BF4A7E">
        <w:rPr>
          <w:lang w:eastAsia="ja-JP"/>
        </w:rPr>
        <w:t>Employing</w:t>
      </w:r>
      <w:r w:rsidR="00002E42" w:rsidRPr="00BF4A7E">
        <w:rPr>
          <w:lang w:eastAsia="ja-JP"/>
        </w:rPr>
        <w:t xml:space="preserve"> </w:t>
      </w:r>
      <w:r w:rsidR="00D94B5A" w:rsidRPr="00BF4A7E">
        <w:rPr>
          <w:lang w:eastAsia="ja-JP"/>
        </w:rPr>
        <w:t xml:space="preserve">wider transmit/receive beams </w:t>
      </w:r>
      <w:r w:rsidR="00575458" w:rsidRPr="00BF4A7E">
        <w:rPr>
          <w:lang w:eastAsia="ja-JP"/>
        </w:rPr>
        <w:t xml:space="preserve">is one </w:t>
      </w:r>
      <w:r w:rsidR="00F051BF" w:rsidRPr="00BF4A7E">
        <w:rPr>
          <w:lang w:eastAsia="ja-JP"/>
        </w:rPr>
        <w:t xml:space="preserve">viable </w:t>
      </w:r>
      <w:r w:rsidR="00575458" w:rsidRPr="00BF4A7E">
        <w:rPr>
          <w:lang w:eastAsia="ja-JP"/>
        </w:rPr>
        <w:t xml:space="preserve">approach that </w:t>
      </w:r>
      <w:r w:rsidR="00D94B5A" w:rsidRPr="00BF4A7E">
        <w:rPr>
          <w:lang w:eastAsia="ja-JP"/>
        </w:rPr>
        <w:t>can ensur</w:t>
      </w:r>
      <w:r w:rsidR="00002E42" w:rsidRPr="00BF4A7E">
        <w:rPr>
          <w:lang w:eastAsia="ja-JP"/>
        </w:rPr>
        <w:t>e</w:t>
      </w:r>
      <w:r w:rsidR="00D94B5A" w:rsidRPr="00BF4A7E">
        <w:rPr>
          <w:lang w:eastAsia="ja-JP"/>
        </w:rPr>
        <w:t xml:space="preserve"> the spatial </w:t>
      </w:r>
      <w:r w:rsidR="00D94B5A" w:rsidRPr="00BF4A7E">
        <w:rPr>
          <w:lang w:eastAsia="ja-JP"/>
        </w:rPr>
        <w:lastRenderedPageBreak/>
        <w:t>relationship is valid after cell reselection</w:t>
      </w:r>
      <w:r w:rsidR="00575458" w:rsidRPr="00BF4A7E">
        <w:rPr>
          <w:lang w:eastAsia="ja-JP"/>
        </w:rPr>
        <w:t xml:space="preserve">. </w:t>
      </w:r>
      <w:r w:rsidR="00B67742" w:rsidRPr="00BF4A7E">
        <w:rPr>
          <w:lang w:eastAsia="ja-JP"/>
        </w:rPr>
        <w:t>S</w:t>
      </w:r>
      <w:r w:rsidR="00575458" w:rsidRPr="00BF4A7E">
        <w:rPr>
          <w:lang w:eastAsia="ja-JP"/>
        </w:rPr>
        <w:t>uch an approach</w:t>
      </w:r>
      <w:r w:rsidR="00F051BF" w:rsidRPr="00BF4A7E">
        <w:rPr>
          <w:lang w:eastAsia="ja-JP"/>
        </w:rPr>
        <w:t xml:space="preserve"> </w:t>
      </w:r>
      <w:r w:rsidR="00827E78" w:rsidRPr="00BF4A7E">
        <w:rPr>
          <w:lang w:eastAsia="ja-JP"/>
        </w:rPr>
        <w:t xml:space="preserve">is </w:t>
      </w:r>
      <w:r w:rsidR="00B67742" w:rsidRPr="00BF4A7E">
        <w:rPr>
          <w:lang w:eastAsia="ja-JP"/>
        </w:rPr>
        <w:t>suitable for</w:t>
      </w:r>
      <w:r w:rsidR="00575458" w:rsidRPr="00BF4A7E">
        <w:rPr>
          <w:lang w:eastAsia="ja-JP"/>
        </w:rPr>
        <w:t xml:space="preserve"> FR1</w:t>
      </w:r>
      <w:r w:rsidR="00B67742" w:rsidRPr="00BF4A7E">
        <w:rPr>
          <w:lang w:eastAsia="ja-JP"/>
        </w:rPr>
        <w:t xml:space="preserve"> only because FR2 beams are narrower. </w:t>
      </w:r>
      <w:r w:rsidR="00B67742" w:rsidRPr="00471D64">
        <w:rPr>
          <w:highlight w:val="yellow"/>
          <w:lang w:eastAsia="ja-JP"/>
        </w:rPr>
        <w:t xml:space="preserve">  </w:t>
      </w:r>
    </w:p>
    <w:p w14:paraId="51512E65" w14:textId="4EEA4B98" w:rsidR="001040E4" w:rsidRPr="00BF4A7E" w:rsidRDefault="001040E4" w:rsidP="001040E4">
      <w:pPr>
        <w:rPr>
          <w:b/>
          <w:bCs/>
          <w:i/>
          <w:iCs/>
          <w:lang w:eastAsia="ja-JP"/>
        </w:rPr>
      </w:pPr>
      <w:r w:rsidRPr="00BF4A7E">
        <w:rPr>
          <w:b/>
          <w:bCs/>
          <w:i/>
          <w:iCs/>
          <w:lang w:eastAsia="ja-JP"/>
        </w:rPr>
        <w:t xml:space="preserve">Observation 8: </w:t>
      </w:r>
      <w:r w:rsidR="00AF67E7">
        <w:rPr>
          <w:b/>
          <w:bCs/>
          <w:i/>
          <w:iCs/>
          <w:lang w:eastAsia="ja-JP"/>
        </w:rPr>
        <w:t>F</w:t>
      </w:r>
      <w:r w:rsidR="00BF4A7E" w:rsidRPr="00BF4A7E">
        <w:rPr>
          <w:b/>
          <w:bCs/>
          <w:i/>
          <w:iCs/>
          <w:lang w:eastAsia="ja-JP"/>
        </w:rPr>
        <w:t>or FR1</w:t>
      </w:r>
      <w:r w:rsidR="00AF67E7">
        <w:rPr>
          <w:b/>
          <w:bCs/>
          <w:i/>
          <w:iCs/>
          <w:lang w:eastAsia="ja-JP"/>
        </w:rPr>
        <w:t>,</w:t>
      </w:r>
      <w:r w:rsidRPr="00BF4A7E">
        <w:rPr>
          <w:b/>
          <w:bCs/>
          <w:i/>
          <w:iCs/>
          <w:lang w:eastAsia="ja-JP"/>
        </w:rPr>
        <w:t xml:space="preserve"> </w:t>
      </w:r>
      <w:r w:rsidR="00575458" w:rsidRPr="00BF4A7E">
        <w:rPr>
          <w:b/>
          <w:bCs/>
          <w:i/>
          <w:iCs/>
          <w:lang w:eastAsia="ja-JP"/>
        </w:rPr>
        <w:t>employ</w:t>
      </w:r>
      <w:r w:rsidR="00BF4A7E" w:rsidRPr="00BF4A7E">
        <w:rPr>
          <w:b/>
          <w:bCs/>
          <w:i/>
          <w:iCs/>
          <w:lang w:eastAsia="ja-JP"/>
        </w:rPr>
        <w:t>ing</w:t>
      </w:r>
      <w:r w:rsidR="00002E42" w:rsidRPr="00BF4A7E">
        <w:rPr>
          <w:b/>
          <w:bCs/>
          <w:i/>
          <w:iCs/>
          <w:lang w:eastAsia="ja-JP"/>
        </w:rPr>
        <w:t xml:space="preserve"> </w:t>
      </w:r>
      <w:r w:rsidRPr="00BF4A7E">
        <w:rPr>
          <w:b/>
          <w:bCs/>
          <w:i/>
          <w:iCs/>
          <w:lang w:eastAsia="ja-JP"/>
        </w:rPr>
        <w:t xml:space="preserve">wider transmit/receives beams </w:t>
      </w:r>
      <w:r w:rsidR="00BF4A7E" w:rsidRPr="00BF4A7E">
        <w:rPr>
          <w:b/>
          <w:bCs/>
          <w:i/>
          <w:iCs/>
          <w:lang w:eastAsia="ja-JP"/>
        </w:rPr>
        <w:t>in</w:t>
      </w:r>
      <w:r w:rsidRPr="00BF4A7E">
        <w:rPr>
          <w:b/>
          <w:bCs/>
          <w:i/>
          <w:iCs/>
          <w:lang w:eastAsia="ja-JP"/>
        </w:rPr>
        <w:t xml:space="preserve"> SRS positioning validity area</w:t>
      </w:r>
      <w:r w:rsidR="00BF4A7E" w:rsidRPr="00BF4A7E">
        <w:rPr>
          <w:b/>
          <w:bCs/>
          <w:i/>
          <w:iCs/>
          <w:lang w:eastAsia="ja-JP"/>
        </w:rPr>
        <w:t>s</w:t>
      </w:r>
      <w:r w:rsidR="00AF67E7">
        <w:rPr>
          <w:b/>
          <w:bCs/>
          <w:i/>
          <w:iCs/>
          <w:lang w:eastAsia="ja-JP"/>
        </w:rPr>
        <w:t xml:space="preserve"> is one potential solution</w:t>
      </w:r>
      <w:r w:rsidR="00711E3D">
        <w:rPr>
          <w:b/>
          <w:bCs/>
          <w:i/>
          <w:iCs/>
          <w:lang w:eastAsia="ja-JP"/>
        </w:rPr>
        <w:t xml:space="preserve"> (without increasing </w:t>
      </w:r>
      <w:r w:rsidR="000F4889">
        <w:rPr>
          <w:b/>
          <w:bCs/>
          <w:i/>
          <w:iCs/>
          <w:lang w:eastAsia="ja-JP"/>
        </w:rPr>
        <w:t xml:space="preserve">device </w:t>
      </w:r>
      <w:r w:rsidR="00711E3D">
        <w:rPr>
          <w:b/>
          <w:bCs/>
          <w:i/>
          <w:iCs/>
          <w:lang w:eastAsia="ja-JP"/>
        </w:rPr>
        <w:t>power consumption)</w:t>
      </w:r>
      <w:r w:rsidR="00AF67E7">
        <w:rPr>
          <w:b/>
          <w:bCs/>
          <w:i/>
          <w:iCs/>
          <w:lang w:eastAsia="ja-JP"/>
        </w:rPr>
        <w:t xml:space="preserve"> to deal with </w:t>
      </w:r>
      <w:r w:rsidR="0056307E">
        <w:rPr>
          <w:b/>
          <w:bCs/>
          <w:i/>
          <w:iCs/>
          <w:lang w:eastAsia="ja-JP"/>
        </w:rPr>
        <w:t>ch</w:t>
      </w:r>
      <w:r w:rsidR="00DF0BFA">
        <w:rPr>
          <w:b/>
          <w:bCs/>
          <w:i/>
          <w:iCs/>
          <w:lang w:eastAsia="ja-JP"/>
        </w:rPr>
        <w:t>anges in</w:t>
      </w:r>
      <w:r w:rsidR="00AF67E7">
        <w:rPr>
          <w:b/>
          <w:bCs/>
          <w:i/>
          <w:iCs/>
          <w:lang w:eastAsia="ja-JP"/>
        </w:rPr>
        <w:t xml:space="preserve"> spatial relationship after cell reselection</w:t>
      </w:r>
      <w:r w:rsidRPr="00BF4A7E">
        <w:rPr>
          <w:b/>
          <w:bCs/>
          <w:i/>
          <w:iCs/>
          <w:lang w:eastAsia="ja-JP"/>
        </w:rPr>
        <w:t xml:space="preserve">. </w:t>
      </w:r>
    </w:p>
    <w:p w14:paraId="05CDDA5D" w14:textId="3750CB88" w:rsidR="00051825" w:rsidRPr="00BF4A7E" w:rsidRDefault="003A64B9" w:rsidP="003D1186">
      <w:pPr>
        <w:rPr>
          <w:lang w:eastAsia="ja-JP"/>
        </w:rPr>
      </w:pPr>
      <w:r w:rsidRPr="00BF4A7E">
        <w:rPr>
          <w:lang w:eastAsia="ja-JP"/>
        </w:rPr>
        <w:t xml:space="preserve">For FR2, there is a need to </w:t>
      </w:r>
      <w:r w:rsidR="0052134B" w:rsidRPr="00BF4A7E">
        <w:rPr>
          <w:lang w:eastAsia="ja-JP"/>
        </w:rPr>
        <w:t>inform</w:t>
      </w:r>
      <w:r w:rsidRPr="00BF4A7E">
        <w:rPr>
          <w:lang w:eastAsia="ja-JP"/>
        </w:rPr>
        <w:t xml:space="preserve"> </w:t>
      </w:r>
      <w:r w:rsidR="0052134B" w:rsidRPr="00BF4A7E">
        <w:rPr>
          <w:lang w:eastAsia="ja-JP"/>
        </w:rPr>
        <w:t xml:space="preserve">network of </w:t>
      </w:r>
      <w:r w:rsidRPr="00BF4A7E">
        <w:rPr>
          <w:lang w:eastAsia="ja-JP"/>
        </w:rPr>
        <w:t>spatial relationship changes after cell reselection</w:t>
      </w:r>
      <w:r w:rsidR="0052134B" w:rsidRPr="00BF4A7E">
        <w:rPr>
          <w:lang w:eastAsia="ja-JP"/>
        </w:rPr>
        <w:t xml:space="preserve"> by LPHAP devices</w:t>
      </w:r>
      <w:r w:rsidRPr="00BF4A7E">
        <w:rPr>
          <w:lang w:eastAsia="ja-JP"/>
        </w:rPr>
        <w:t xml:space="preserve">. </w:t>
      </w:r>
    </w:p>
    <w:p w14:paraId="539DFCAB" w14:textId="31BBA1B7" w:rsidR="0052134B" w:rsidRPr="00C270A0" w:rsidRDefault="0052134B" w:rsidP="0052134B">
      <w:pPr>
        <w:rPr>
          <w:b/>
          <w:bCs/>
          <w:i/>
          <w:iCs/>
          <w:lang w:eastAsia="ja-JP"/>
        </w:rPr>
      </w:pPr>
      <w:r w:rsidRPr="00BF4A7E">
        <w:rPr>
          <w:b/>
          <w:bCs/>
          <w:i/>
          <w:iCs/>
          <w:lang w:eastAsia="ja-JP"/>
        </w:rPr>
        <w:t xml:space="preserve">Observation 9: For FR2, </w:t>
      </w:r>
      <w:r w:rsidR="00792D34" w:rsidRPr="00BF4A7E">
        <w:rPr>
          <w:b/>
          <w:bCs/>
          <w:i/>
          <w:iCs/>
          <w:lang w:eastAsia="ja-JP"/>
        </w:rPr>
        <w:t xml:space="preserve">informing networks of </w:t>
      </w:r>
      <w:r w:rsidRPr="00BF4A7E">
        <w:rPr>
          <w:b/>
          <w:bCs/>
          <w:i/>
          <w:iCs/>
          <w:lang w:eastAsia="ja-JP"/>
        </w:rPr>
        <w:t>spatial relationship changes after cell reselection for supporting SRS positioning validity area.</w:t>
      </w:r>
      <w:r w:rsidRPr="00C270A0">
        <w:rPr>
          <w:b/>
          <w:bCs/>
          <w:i/>
          <w:iCs/>
          <w:lang w:eastAsia="ja-JP"/>
        </w:rPr>
        <w:t xml:space="preserve"> </w:t>
      </w:r>
    </w:p>
    <w:p w14:paraId="4F5701BC" w14:textId="08FA4FA3" w:rsidR="00B82C5D" w:rsidRDefault="00A20D4F" w:rsidP="003D1186">
      <w:pPr>
        <w:rPr>
          <w:lang w:eastAsia="ja-JP"/>
        </w:rPr>
      </w:pPr>
      <w:r>
        <w:rPr>
          <w:lang w:eastAsia="ja-JP"/>
        </w:rPr>
        <w:t xml:space="preserve">Based on the </w:t>
      </w:r>
      <w:proofErr w:type="gramStart"/>
      <w:r>
        <w:rPr>
          <w:lang w:eastAsia="ja-JP"/>
        </w:rPr>
        <w:t>aforementioned observations</w:t>
      </w:r>
      <w:proofErr w:type="gramEnd"/>
      <w:r>
        <w:rPr>
          <w:lang w:eastAsia="ja-JP"/>
        </w:rPr>
        <w:t>, we propose the following:</w:t>
      </w:r>
    </w:p>
    <w:p w14:paraId="081FF353" w14:textId="6D807F28" w:rsidR="008E3F1A" w:rsidRPr="003F708C" w:rsidRDefault="008E3F1A" w:rsidP="008E3F1A">
      <w:pPr>
        <w:rPr>
          <w:b/>
          <w:bCs/>
          <w:i/>
          <w:iCs/>
          <w:lang w:eastAsia="ja-JP"/>
        </w:rPr>
      </w:pPr>
      <w:r w:rsidRPr="003F708C">
        <w:rPr>
          <w:b/>
          <w:bCs/>
          <w:i/>
          <w:iCs/>
          <w:lang w:eastAsia="ja-JP"/>
        </w:rPr>
        <w:t>Proposal</w:t>
      </w:r>
      <w:r w:rsidR="00A20D4F" w:rsidRPr="003F708C">
        <w:rPr>
          <w:b/>
          <w:bCs/>
          <w:i/>
          <w:iCs/>
          <w:lang w:eastAsia="ja-JP"/>
        </w:rPr>
        <w:t xml:space="preserve"> 1</w:t>
      </w:r>
      <w:r w:rsidRPr="003F708C">
        <w:rPr>
          <w:b/>
          <w:bCs/>
          <w:i/>
          <w:iCs/>
          <w:lang w:eastAsia="ja-JP"/>
        </w:rPr>
        <w:t xml:space="preserve">: </w:t>
      </w:r>
      <w:r w:rsidR="00307ABF" w:rsidRPr="003F708C">
        <w:rPr>
          <w:b/>
          <w:bCs/>
          <w:i/>
          <w:iCs/>
          <w:lang w:eastAsia="ja-JP"/>
        </w:rPr>
        <w:t xml:space="preserve">For </w:t>
      </w:r>
      <w:r w:rsidR="009E5F74" w:rsidRPr="003F708C">
        <w:rPr>
          <w:b/>
          <w:bCs/>
          <w:i/>
          <w:iCs/>
          <w:lang w:eastAsia="ja-JP"/>
        </w:rPr>
        <w:t xml:space="preserve">supporting </w:t>
      </w:r>
      <w:r w:rsidR="009F0BC3">
        <w:rPr>
          <w:b/>
          <w:bCs/>
          <w:i/>
          <w:iCs/>
          <w:lang w:eastAsia="ja-JP"/>
        </w:rPr>
        <w:t xml:space="preserve">LPHAP </w:t>
      </w:r>
      <w:r w:rsidRPr="003F708C">
        <w:rPr>
          <w:b/>
          <w:bCs/>
          <w:i/>
          <w:iCs/>
          <w:lang w:eastAsia="ja-JP"/>
        </w:rPr>
        <w:t xml:space="preserve">SRS </w:t>
      </w:r>
      <w:r w:rsidR="00A20D4F" w:rsidRPr="003F708C">
        <w:rPr>
          <w:b/>
          <w:bCs/>
          <w:i/>
          <w:iCs/>
          <w:lang w:eastAsia="ja-JP"/>
        </w:rPr>
        <w:t xml:space="preserve">positioning </w:t>
      </w:r>
      <w:r w:rsidR="009E5F74" w:rsidRPr="003F708C">
        <w:rPr>
          <w:b/>
          <w:bCs/>
          <w:i/>
          <w:iCs/>
          <w:lang w:eastAsia="ja-JP"/>
        </w:rPr>
        <w:t>validity area</w:t>
      </w:r>
      <w:r w:rsidR="007F211C" w:rsidRPr="003F708C">
        <w:rPr>
          <w:b/>
          <w:bCs/>
          <w:i/>
          <w:iCs/>
          <w:lang w:eastAsia="ja-JP"/>
        </w:rPr>
        <w:t>,</w:t>
      </w:r>
      <w:r w:rsidR="00A20D4F" w:rsidRPr="003F708C">
        <w:rPr>
          <w:b/>
          <w:bCs/>
          <w:i/>
          <w:iCs/>
          <w:lang w:eastAsia="ja-JP"/>
        </w:rPr>
        <w:t xml:space="preserve"> </w:t>
      </w:r>
      <w:r w:rsidR="007F211C" w:rsidRPr="003F708C">
        <w:rPr>
          <w:b/>
          <w:bCs/>
          <w:i/>
          <w:iCs/>
          <w:lang w:eastAsia="ja-JP"/>
        </w:rPr>
        <w:t xml:space="preserve">it is feasible to mitigate interference (including </w:t>
      </w:r>
      <w:proofErr w:type="spellStart"/>
      <w:r w:rsidR="007F211C" w:rsidRPr="003F708C">
        <w:rPr>
          <w:b/>
          <w:bCs/>
          <w:i/>
          <w:iCs/>
          <w:lang w:eastAsia="ja-JP"/>
        </w:rPr>
        <w:t>intersymbol</w:t>
      </w:r>
      <w:proofErr w:type="spellEnd"/>
      <w:r w:rsidR="007F211C" w:rsidRPr="003F708C">
        <w:rPr>
          <w:b/>
          <w:bCs/>
          <w:i/>
          <w:iCs/>
          <w:lang w:eastAsia="ja-JP"/>
        </w:rPr>
        <w:t xml:space="preserve"> interference), to limit timing advance misalignment within CP</w:t>
      </w:r>
      <w:r w:rsidR="00D209C6" w:rsidRPr="003F708C">
        <w:rPr>
          <w:b/>
          <w:bCs/>
          <w:i/>
          <w:iCs/>
          <w:lang w:eastAsia="ja-JP"/>
        </w:rPr>
        <w:t>,</w:t>
      </w:r>
      <w:r w:rsidR="007F211C" w:rsidRPr="003F708C">
        <w:rPr>
          <w:b/>
          <w:bCs/>
          <w:i/>
          <w:iCs/>
          <w:lang w:eastAsia="ja-JP"/>
        </w:rPr>
        <w:t xml:space="preserve"> and</w:t>
      </w:r>
      <w:r w:rsidR="00B6088F">
        <w:rPr>
          <w:b/>
          <w:bCs/>
          <w:i/>
          <w:iCs/>
          <w:lang w:eastAsia="ja-JP"/>
        </w:rPr>
        <w:t xml:space="preserve"> </w:t>
      </w:r>
      <w:r w:rsidR="007F211C" w:rsidRPr="003F708C">
        <w:rPr>
          <w:b/>
          <w:bCs/>
          <w:i/>
          <w:iCs/>
          <w:lang w:eastAsia="ja-JP"/>
        </w:rPr>
        <w:t xml:space="preserve">to </w:t>
      </w:r>
      <w:r w:rsidR="007F211C" w:rsidRPr="00BF4A7E">
        <w:rPr>
          <w:b/>
          <w:bCs/>
          <w:i/>
          <w:iCs/>
          <w:lang w:eastAsia="ja-JP"/>
        </w:rPr>
        <w:t>keep spatial relationship</w:t>
      </w:r>
      <w:r w:rsidR="00B6088F" w:rsidRPr="00BF4A7E">
        <w:rPr>
          <w:b/>
          <w:bCs/>
          <w:i/>
          <w:iCs/>
          <w:lang w:eastAsia="ja-JP"/>
        </w:rPr>
        <w:t xml:space="preserve"> for FR1</w:t>
      </w:r>
      <w:r w:rsidR="00A20D4F" w:rsidRPr="00BF4A7E">
        <w:rPr>
          <w:b/>
          <w:bCs/>
          <w:i/>
          <w:iCs/>
          <w:lang w:eastAsia="ja-JP"/>
        </w:rPr>
        <w:t>.</w:t>
      </w:r>
      <w:r w:rsidRPr="003F708C">
        <w:rPr>
          <w:b/>
          <w:bCs/>
          <w:i/>
          <w:iCs/>
          <w:lang w:eastAsia="ja-JP"/>
        </w:rPr>
        <w:t xml:space="preserve"> </w:t>
      </w:r>
    </w:p>
    <w:p w14:paraId="35387D05" w14:textId="77777777" w:rsidR="00F63DCB" w:rsidRPr="009E5F74" w:rsidRDefault="00F63DCB" w:rsidP="00F63DCB">
      <w:pPr>
        <w:rPr>
          <w:b/>
          <w:bCs/>
          <w:i/>
          <w:iCs/>
          <w:lang w:eastAsia="ja-JP"/>
        </w:rPr>
      </w:pPr>
      <w:r w:rsidRPr="003F708C">
        <w:rPr>
          <w:b/>
          <w:bCs/>
          <w:i/>
          <w:iCs/>
          <w:lang w:eastAsia="ja-JP"/>
        </w:rPr>
        <w:t xml:space="preserve">Proposal 2: </w:t>
      </w:r>
      <w:r w:rsidRPr="00F874A9">
        <w:rPr>
          <w:b/>
          <w:bCs/>
          <w:i/>
          <w:iCs/>
          <w:lang w:eastAsia="ja-JP"/>
        </w:rPr>
        <w:t xml:space="preserve">Investigate how to </w:t>
      </w:r>
      <w:r>
        <w:rPr>
          <w:b/>
          <w:bCs/>
          <w:i/>
          <w:iCs/>
          <w:lang w:eastAsia="ja-JP"/>
        </w:rPr>
        <w:t>inform</w:t>
      </w:r>
      <w:r w:rsidRPr="00F874A9">
        <w:rPr>
          <w:b/>
          <w:bCs/>
          <w:i/>
          <w:iCs/>
          <w:lang w:eastAsia="ja-JP"/>
        </w:rPr>
        <w:t xml:space="preserve"> </w:t>
      </w:r>
      <w:r>
        <w:rPr>
          <w:b/>
          <w:bCs/>
          <w:i/>
          <w:iCs/>
          <w:lang w:eastAsia="ja-JP"/>
        </w:rPr>
        <w:t xml:space="preserve">networks of </w:t>
      </w:r>
      <w:r w:rsidRPr="00F874A9">
        <w:rPr>
          <w:b/>
          <w:bCs/>
          <w:i/>
          <w:iCs/>
          <w:lang w:eastAsia="ja-JP"/>
        </w:rPr>
        <w:t xml:space="preserve">spatial </w:t>
      </w:r>
      <w:r>
        <w:rPr>
          <w:b/>
          <w:bCs/>
          <w:i/>
          <w:iCs/>
          <w:lang w:eastAsia="ja-JP"/>
        </w:rPr>
        <w:t>relationship</w:t>
      </w:r>
      <w:r w:rsidRPr="00F874A9">
        <w:rPr>
          <w:b/>
          <w:bCs/>
          <w:i/>
          <w:iCs/>
          <w:lang w:eastAsia="ja-JP"/>
        </w:rPr>
        <w:t xml:space="preserve"> </w:t>
      </w:r>
      <w:r>
        <w:rPr>
          <w:b/>
          <w:bCs/>
          <w:i/>
          <w:iCs/>
          <w:lang w:eastAsia="ja-JP"/>
        </w:rPr>
        <w:t>changes</w:t>
      </w:r>
      <w:r w:rsidRPr="00F874A9">
        <w:rPr>
          <w:b/>
          <w:bCs/>
          <w:i/>
          <w:iCs/>
          <w:lang w:eastAsia="ja-JP"/>
        </w:rPr>
        <w:t xml:space="preserve"> in FR2 for supporting </w:t>
      </w:r>
      <w:r>
        <w:rPr>
          <w:b/>
          <w:bCs/>
          <w:i/>
          <w:iCs/>
          <w:lang w:eastAsia="ja-JP"/>
        </w:rPr>
        <w:t xml:space="preserve">LPHAP </w:t>
      </w:r>
      <w:r w:rsidRPr="00F874A9">
        <w:rPr>
          <w:b/>
          <w:bCs/>
          <w:i/>
          <w:iCs/>
          <w:lang w:eastAsia="ja-JP"/>
        </w:rPr>
        <w:t>SRS positioning validity area without increasing power consumption.</w:t>
      </w:r>
      <w:r w:rsidRPr="009E5F74">
        <w:rPr>
          <w:b/>
          <w:bCs/>
          <w:i/>
          <w:iCs/>
          <w:lang w:eastAsia="ja-JP"/>
        </w:rPr>
        <w:t xml:space="preserve">   </w:t>
      </w:r>
    </w:p>
    <w:p w14:paraId="769B970D" w14:textId="77777777" w:rsidR="002E6173" w:rsidRDefault="002E6173" w:rsidP="003D1186">
      <w:pPr>
        <w:rPr>
          <w:lang w:eastAsia="ja-JP"/>
        </w:rPr>
      </w:pPr>
    </w:p>
    <w:p w14:paraId="6ED732CC" w14:textId="56C49E59" w:rsidR="00635EBC" w:rsidRDefault="00635EBC" w:rsidP="00635EBC">
      <w:pPr>
        <w:pStyle w:val="Heading1"/>
      </w:pPr>
      <w:r w:rsidRPr="00493C77">
        <w:t>Conclusion</w:t>
      </w:r>
    </w:p>
    <w:p w14:paraId="681C32A1" w14:textId="07F0D5E7" w:rsidR="00FC1102" w:rsidRDefault="00FC1102" w:rsidP="005D2877">
      <w:r>
        <w:t>We have provided power consumption evaluation for uplink and downlink + uplink positioning in RRC_INACTIVE for LPHAP. We have also addressed the open issues posed by defining SRS positioning validity area for LPHAP</w:t>
      </w:r>
      <w:r w:rsidR="0020674E">
        <w:t xml:space="preserve"> </w:t>
      </w:r>
      <w:r w:rsidR="0020674E" w:rsidRPr="00F874A9">
        <w:t xml:space="preserve">using the </w:t>
      </w:r>
      <w:proofErr w:type="spellStart"/>
      <w:r w:rsidR="0020674E" w:rsidRPr="00F874A9">
        <w:t>InF</w:t>
      </w:r>
      <w:proofErr w:type="spellEnd"/>
      <w:r w:rsidR="0020674E" w:rsidRPr="00F874A9">
        <w:t xml:space="preserve"> scenario as a reference</w:t>
      </w:r>
      <w:r>
        <w:t>, where the configured SRS is applicable across multiple cells. The following observations and proposals have been made:</w:t>
      </w:r>
    </w:p>
    <w:p w14:paraId="7A1100FD" w14:textId="765F8D7C" w:rsidR="00AB1F02" w:rsidRDefault="00AB1F02" w:rsidP="00AB1F02">
      <w:pPr>
        <w:rPr>
          <w:b/>
          <w:bCs/>
          <w:i/>
          <w:iCs/>
          <w:lang w:eastAsia="ja-JP"/>
        </w:rPr>
      </w:pPr>
      <w:r w:rsidRPr="00F13872">
        <w:rPr>
          <w:b/>
          <w:bCs/>
          <w:i/>
          <w:iCs/>
          <w:lang w:eastAsia="ja-JP"/>
        </w:rPr>
        <w:t xml:space="preserve">Observation 1: </w:t>
      </w:r>
      <w:r>
        <w:rPr>
          <w:b/>
          <w:bCs/>
          <w:i/>
          <w:iCs/>
          <w:lang w:eastAsia="ja-JP"/>
        </w:rPr>
        <w:t>For UL positioning under mobility scenarios, the RA-SDT procedure used for obtaining new SRS configuration consumes more than 50% of the device battery energy in the case of ultra-deep sleep</w:t>
      </w:r>
      <w:r w:rsidRPr="00F13872">
        <w:rPr>
          <w:b/>
          <w:bCs/>
          <w:i/>
          <w:iCs/>
          <w:lang w:eastAsia="ja-JP"/>
        </w:rPr>
        <w:t xml:space="preserve">. </w:t>
      </w:r>
    </w:p>
    <w:p w14:paraId="3B02E7D4" w14:textId="77777777" w:rsidR="00AB1F02" w:rsidRDefault="00AB1F02" w:rsidP="00AB1F02">
      <w:pPr>
        <w:rPr>
          <w:lang w:eastAsia="ja-JP"/>
        </w:rPr>
      </w:pPr>
      <w:r w:rsidRPr="00F13872">
        <w:rPr>
          <w:b/>
          <w:bCs/>
          <w:i/>
          <w:iCs/>
          <w:lang w:eastAsia="ja-JP"/>
        </w:rPr>
        <w:t xml:space="preserve">Observation </w:t>
      </w:r>
      <w:r>
        <w:rPr>
          <w:b/>
          <w:bCs/>
          <w:i/>
          <w:iCs/>
          <w:lang w:eastAsia="ja-JP"/>
        </w:rPr>
        <w:t>2</w:t>
      </w:r>
      <w:r w:rsidRPr="00F13872">
        <w:rPr>
          <w:b/>
          <w:bCs/>
          <w:i/>
          <w:iCs/>
          <w:lang w:eastAsia="ja-JP"/>
        </w:rPr>
        <w:t xml:space="preserve">: </w:t>
      </w:r>
      <w:r>
        <w:rPr>
          <w:b/>
          <w:bCs/>
          <w:i/>
          <w:iCs/>
          <w:lang w:eastAsia="ja-JP"/>
        </w:rPr>
        <w:t>For DL + UL positioning under mobility scenarios, the RA-SDT procedure used for obtaining new SRS configuration consumes more than 26% of the device battery energy in the case of ultra-deep sleep</w:t>
      </w:r>
      <w:r w:rsidRPr="00F13872">
        <w:rPr>
          <w:b/>
          <w:bCs/>
          <w:i/>
          <w:iCs/>
          <w:lang w:eastAsia="ja-JP"/>
        </w:rPr>
        <w:t>.</w:t>
      </w:r>
    </w:p>
    <w:p w14:paraId="268F1BE9" w14:textId="41970AF9" w:rsidR="00AB1F02" w:rsidRPr="0093034B" w:rsidRDefault="00AB1F02" w:rsidP="00AB1F02">
      <w:pPr>
        <w:rPr>
          <w:lang w:eastAsia="ja-JP"/>
        </w:rPr>
      </w:pPr>
      <w:r>
        <w:rPr>
          <w:b/>
          <w:bCs/>
          <w:i/>
          <w:iCs/>
          <w:lang w:eastAsia="ja-JP"/>
        </w:rPr>
        <w:t xml:space="preserve">Observation 3: SRS positioning configuration for LPHAP across multiple cells will not cause </w:t>
      </w:r>
      <w:proofErr w:type="spellStart"/>
      <w:r>
        <w:rPr>
          <w:b/>
          <w:bCs/>
          <w:i/>
          <w:iCs/>
          <w:lang w:eastAsia="ja-JP"/>
        </w:rPr>
        <w:t>intersymbol</w:t>
      </w:r>
      <w:proofErr w:type="spellEnd"/>
      <w:r>
        <w:rPr>
          <w:b/>
          <w:bCs/>
          <w:i/>
          <w:iCs/>
          <w:lang w:eastAsia="ja-JP"/>
        </w:rPr>
        <w:t xml:space="preserve"> interference after cell reselection</w:t>
      </w:r>
      <w:r w:rsidR="00E675DB">
        <w:rPr>
          <w:b/>
          <w:bCs/>
          <w:i/>
          <w:iCs/>
          <w:lang w:eastAsia="ja-JP"/>
        </w:rPr>
        <w:t xml:space="preserve"> </w:t>
      </w:r>
      <w:r w:rsidR="00E675DB" w:rsidRPr="00E675DB">
        <w:rPr>
          <w:b/>
          <w:bCs/>
          <w:i/>
          <w:iCs/>
          <w:lang w:eastAsia="ja-JP"/>
        </w:rPr>
        <w:t xml:space="preserve">in the </w:t>
      </w:r>
      <w:proofErr w:type="spellStart"/>
      <w:r w:rsidR="00E675DB" w:rsidRPr="00E675DB">
        <w:rPr>
          <w:b/>
          <w:bCs/>
          <w:i/>
          <w:iCs/>
          <w:lang w:eastAsia="ja-JP"/>
        </w:rPr>
        <w:t>InF</w:t>
      </w:r>
      <w:proofErr w:type="spellEnd"/>
      <w:r w:rsidR="00E675DB" w:rsidRPr="00E675DB">
        <w:rPr>
          <w:b/>
          <w:bCs/>
          <w:i/>
          <w:iCs/>
          <w:lang w:eastAsia="ja-JP"/>
        </w:rPr>
        <w:t xml:space="preserve"> deployment scenario</w:t>
      </w:r>
      <w:r>
        <w:rPr>
          <w:b/>
          <w:bCs/>
          <w:i/>
          <w:iCs/>
          <w:lang w:eastAsia="ja-JP"/>
        </w:rPr>
        <w:t>.</w:t>
      </w:r>
    </w:p>
    <w:p w14:paraId="5B2E706A" w14:textId="74ED8252" w:rsidR="00AB1F02" w:rsidRDefault="007D6A4B" w:rsidP="00AB1F02">
      <w:pPr>
        <w:rPr>
          <w:b/>
          <w:bCs/>
          <w:i/>
          <w:iCs/>
          <w:lang w:eastAsia="ja-JP"/>
        </w:rPr>
      </w:pPr>
      <w:r>
        <w:rPr>
          <w:b/>
          <w:bCs/>
          <w:i/>
          <w:iCs/>
          <w:lang w:eastAsia="ja-JP"/>
        </w:rPr>
        <w:t>Observation 4: For supporting SRS positioning validity area, uplink timing misalignment can occur, but it is within the CP duration associated with each numerology</w:t>
      </w:r>
      <w:r w:rsidR="00E675DB">
        <w:rPr>
          <w:b/>
          <w:bCs/>
          <w:i/>
          <w:iCs/>
          <w:lang w:eastAsia="ja-JP"/>
        </w:rPr>
        <w:t xml:space="preserve"> </w:t>
      </w:r>
      <w:r w:rsidR="00E675DB" w:rsidRPr="00E675DB">
        <w:rPr>
          <w:b/>
          <w:bCs/>
          <w:i/>
          <w:iCs/>
          <w:lang w:eastAsia="ja-JP"/>
        </w:rPr>
        <w:t xml:space="preserve">in the </w:t>
      </w:r>
      <w:proofErr w:type="spellStart"/>
      <w:r w:rsidR="00E675DB" w:rsidRPr="00E675DB">
        <w:rPr>
          <w:b/>
          <w:bCs/>
          <w:i/>
          <w:iCs/>
          <w:lang w:eastAsia="ja-JP"/>
        </w:rPr>
        <w:t>InF</w:t>
      </w:r>
      <w:proofErr w:type="spellEnd"/>
      <w:r w:rsidR="00E675DB" w:rsidRPr="00E675DB">
        <w:rPr>
          <w:b/>
          <w:bCs/>
          <w:i/>
          <w:iCs/>
          <w:lang w:eastAsia="ja-JP"/>
        </w:rPr>
        <w:t xml:space="preserve"> deployment scenario</w:t>
      </w:r>
      <w:r>
        <w:rPr>
          <w:b/>
          <w:bCs/>
          <w:i/>
          <w:iCs/>
          <w:lang w:eastAsia="ja-JP"/>
        </w:rPr>
        <w:t>.</w:t>
      </w:r>
    </w:p>
    <w:p w14:paraId="3D78ECC0" w14:textId="253DD8F0" w:rsidR="00AE7C33" w:rsidRPr="00434207" w:rsidRDefault="007D6A4B" w:rsidP="00AB1F02">
      <w:pPr>
        <w:rPr>
          <w:b/>
          <w:bCs/>
          <w:i/>
          <w:iCs/>
          <w:lang w:eastAsia="ja-JP"/>
        </w:rPr>
      </w:pPr>
      <w:r w:rsidRPr="00434207">
        <w:rPr>
          <w:b/>
          <w:bCs/>
          <w:i/>
          <w:iCs/>
          <w:lang w:eastAsia="ja-JP"/>
        </w:rPr>
        <w:t>Observation 5: Interference due to devices using the same SRS positioning configuration for LPHAP across multiple cells can be avoided through coordination among gNBs.</w:t>
      </w:r>
    </w:p>
    <w:p w14:paraId="50B831DF" w14:textId="7865C964" w:rsidR="007D6A4B" w:rsidRDefault="007D6A4B" w:rsidP="00AB1F02">
      <w:pPr>
        <w:rPr>
          <w:b/>
          <w:bCs/>
          <w:i/>
          <w:iCs/>
          <w:lang w:eastAsia="ja-JP"/>
        </w:rPr>
      </w:pPr>
      <w:r w:rsidRPr="00434207">
        <w:rPr>
          <w:b/>
          <w:bCs/>
          <w:i/>
          <w:iCs/>
          <w:lang w:eastAsia="ja-JP"/>
        </w:rPr>
        <w:t xml:space="preserve">Observation 6: Interference emanating from devices in a </w:t>
      </w:r>
      <w:proofErr w:type="spellStart"/>
      <w:r w:rsidRPr="00434207">
        <w:rPr>
          <w:b/>
          <w:bCs/>
          <w:i/>
          <w:iCs/>
          <w:lang w:eastAsia="ja-JP"/>
        </w:rPr>
        <w:t>neighbouring</w:t>
      </w:r>
      <w:proofErr w:type="spellEnd"/>
      <w:r w:rsidRPr="00434207">
        <w:rPr>
          <w:b/>
          <w:bCs/>
          <w:i/>
          <w:iCs/>
          <w:lang w:eastAsia="ja-JP"/>
        </w:rPr>
        <w:t xml:space="preserve"> positioning validity area can be reduced by adjusting device uplink transmit power with respect to the camp-on cell.</w:t>
      </w:r>
    </w:p>
    <w:p w14:paraId="1C0C2597" w14:textId="4046E7A8" w:rsidR="009F0BC3" w:rsidRPr="00C270A0" w:rsidRDefault="009F0BC3" w:rsidP="009F0BC3">
      <w:pPr>
        <w:rPr>
          <w:b/>
          <w:bCs/>
          <w:i/>
          <w:iCs/>
          <w:lang w:eastAsia="ja-JP"/>
        </w:rPr>
      </w:pPr>
      <w:r w:rsidRPr="00C270A0">
        <w:rPr>
          <w:b/>
          <w:bCs/>
          <w:i/>
          <w:iCs/>
          <w:lang w:eastAsia="ja-JP"/>
        </w:rPr>
        <w:t xml:space="preserve">Observation </w:t>
      </w:r>
      <w:r>
        <w:rPr>
          <w:b/>
          <w:bCs/>
          <w:i/>
          <w:iCs/>
          <w:lang w:eastAsia="ja-JP"/>
        </w:rPr>
        <w:t>7</w:t>
      </w:r>
      <w:r w:rsidRPr="00C270A0">
        <w:rPr>
          <w:b/>
          <w:bCs/>
          <w:i/>
          <w:iCs/>
          <w:lang w:eastAsia="ja-JP"/>
        </w:rPr>
        <w:t xml:space="preserve">: </w:t>
      </w:r>
      <w:r>
        <w:rPr>
          <w:b/>
          <w:bCs/>
          <w:i/>
          <w:iCs/>
          <w:lang w:eastAsia="ja-JP"/>
        </w:rPr>
        <w:t xml:space="preserve">For </w:t>
      </w:r>
      <w:r w:rsidR="00084CD2">
        <w:rPr>
          <w:b/>
          <w:bCs/>
          <w:i/>
          <w:iCs/>
          <w:lang w:eastAsia="ja-JP"/>
        </w:rPr>
        <w:t xml:space="preserve">supporting </w:t>
      </w:r>
      <w:r>
        <w:rPr>
          <w:b/>
          <w:bCs/>
          <w:i/>
          <w:iCs/>
          <w:lang w:eastAsia="ja-JP"/>
        </w:rPr>
        <w:t>LPHAP</w:t>
      </w:r>
      <w:r w:rsidRPr="00C270A0">
        <w:rPr>
          <w:b/>
          <w:bCs/>
          <w:i/>
          <w:iCs/>
          <w:lang w:eastAsia="ja-JP"/>
        </w:rPr>
        <w:t xml:space="preserve"> SRS positioning validity area, </w:t>
      </w:r>
      <w:r>
        <w:rPr>
          <w:b/>
          <w:bCs/>
          <w:i/>
          <w:iCs/>
          <w:lang w:eastAsia="ja-JP"/>
        </w:rPr>
        <w:t xml:space="preserve">cell reselection can cause changes in </w:t>
      </w:r>
      <w:r w:rsidRPr="00F874A9">
        <w:rPr>
          <w:b/>
          <w:bCs/>
          <w:i/>
          <w:iCs/>
          <w:lang w:eastAsia="ja-JP"/>
        </w:rPr>
        <w:t>spatial relationship.</w:t>
      </w:r>
      <w:r w:rsidRPr="00C270A0">
        <w:rPr>
          <w:b/>
          <w:bCs/>
          <w:i/>
          <w:iCs/>
          <w:lang w:eastAsia="ja-JP"/>
        </w:rPr>
        <w:t xml:space="preserve"> </w:t>
      </w:r>
    </w:p>
    <w:p w14:paraId="1EE145CE" w14:textId="7AB571C2" w:rsidR="00E26A36" w:rsidRPr="00BF4A7E" w:rsidRDefault="00043AAD" w:rsidP="00E26A36">
      <w:pPr>
        <w:rPr>
          <w:b/>
          <w:bCs/>
          <w:i/>
          <w:iCs/>
          <w:lang w:eastAsia="ja-JP"/>
        </w:rPr>
      </w:pPr>
      <w:r w:rsidRPr="00BF4A7E">
        <w:rPr>
          <w:b/>
          <w:bCs/>
          <w:i/>
          <w:iCs/>
          <w:lang w:eastAsia="ja-JP"/>
        </w:rPr>
        <w:t xml:space="preserve">Observation 8: </w:t>
      </w:r>
      <w:r>
        <w:rPr>
          <w:b/>
          <w:bCs/>
          <w:i/>
          <w:iCs/>
          <w:lang w:eastAsia="ja-JP"/>
        </w:rPr>
        <w:t>F</w:t>
      </w:r>
      <w:r w:rsidRPr="00BF4A7E">
        <w:rPr>
          <w:b/>
          <w:bCs/>
          <w:i/>
          <w:iCs/>
          <w:lang w:eastAsia="ja-JP"/>
        </w:rPr>
        <w:t>or FR1</w:t>
      </w:r>
      <w:r>
        <w:rPr>
          <w:b/>
          <w:bCs/>
          <w:i/>
          <w:iCs/>
          <w:lang w:eastAsia="ja-JP"/>
        </w:rPr>
        <w:t>,</w:t>
      </w:r>
      <w:r w:rsidRPr="00BF4A7E">
        <w:rPr>
          <w:b/>
          <w:bCs/>
          <w:i/>
          <w:iCs/>
          <w:lang w:eastAsia="ja-JP"/>
        </w:rPr>
        <w:t xml:space="preserve"> employing wider transmit/receives beams in SRS positioning validity areas</w:t>
      </w:r>
      <w:r>
        <w:rPr>
          <w:b/>
          <w:bCs/>
          <w:i/>
          <w:iCs/>
          <w:lang w:eastAsia="ja-JP"/>
        </w:rPr>
        <w:t xml:space="preserve"> is one potential solution (without increasing device power consumption) to deal with </w:t>
      </w:r>
      <w:r w:rsidR="00DF0BFA">
        <w:rPr>
          <w:b/>
          <w:bCs/>
          <w:i/>
          <w:iCs/>
          <w:lang w:eastAsia="ja-JP"/>
        </w:rPr>
        <w:t>changes in</w:t>
      </w:r>
      <w:r>
        <w:rPr>
          <w:b/>
          <w:bCs/>
          <w:i/>
          <w:iCs/>
          <w:lang w:eastAsia="ja-JP"/>
        </w:rPr>
        <w:t xml:space="preserve"> spatial relationship after cell reselection</w:t>
      </w:r>
      <w:r w:rsidRPr="00BF4A7E">
        <w:rPr>
          <w:b/>
          <w:bCs/>
          <w:i/>
          <w:iCs/>
          <w:lang w:eastAsia="ja-JP"/>
        </w:rPr>
        <w:t xml:space="preserve">. </w:t>
      </w:r>
      <w:r w:rsidR="00E26A36" w:rsidRPr="00BF4A7E">
        <w:rPr>
          <w:b/>
          <w:bCs/>
          <w:i/>
          <w:iCs/>
          <w:lang w:eastAsia="ja-JP"/>
        </w:rPr>
        <w:t xml:space="preserve"> </w:t>
      </w:r>
    </w:p>
    <w:p w14:paraId="29A3CC39" w14:textId="54ECF471" w:rsidR="008B322B" w:rsidRPr="00C270A0" w:rsidRDefault="008B322B" w:rsidP="00356DA5">
      <w:pPr>
        <w:rPr>
          <w:b/>
          <w:bCs/>
          <w:i/>
          <w:iCs/>
          <w:lang w:eastAsia="ja-JP"/>
        </w:rPr>
      </w:pPr>
      <w:r w:rsidRPr="00E26A36">
        <w:rPr>
          <w:b/>
          <w:bCs/>
          <w:i/>
          <w:iCs/>
          <w:lang w:eastAsia="ja-JP"/>
        </w:rPr>
        <w:t>Observation 9: For FR2, informing networks of spatial relationship changes after cell reselection for supporting SRS positioning validity area.</w:t>
      </w:r>
      <w:r w:rsidRPr="00C270A0">
        <w:rPr>
          <w:b/>
          <w:bCs/>
          <w:i/>
          <w:iCs/>
          <w:lang w:eastAsia="ja-JP"/>
        </w:rPr>
        <w:t xml:space="preserve"> </w:t>
      </w:r>
    </w:p>
    <w:p w14:paraId="54AC902D" w14:textId="330A9439" w:rsidR="00676183" w:rsidRPr="003F708C" w:rsidRDefault="00676183" w:rsidP="00676183">
      <w:pPr>
        <w:rPr>
          <w:b/>
          <w:bCs/>
          <w:i/>
          <w:iCs/>
          <w:lang w:eastAsia="ja-JP"/>
        </w:rPr>
      </w:pPr>
      <w:r w:rsidRPr="003F708C">
        <w:rPr>
          <w:b/>
          <w:bCs/>
          <w:i/>
          <w:iCs/>
          <w:lang w:eastAsia="ja-JP"/>
        </w:rPr>
        <w:t xml:space="preserve">Proposal 1: For supporting </w:t>
      </w:r>
      <w:r w:rsidR="009F0BC3">
        <w:rPr>
          <w:b/>
          <w:bCs/>
          <w:i/>
          <w:iCs/>
          <w:lang w:eastAsia="ja-JP"/>
        </w:rPr>
        <w:t xml:space="preserve">LPHAP </w:t>
      </w:r>
      <w:r w:rsidRPr="003F708C">
        <w:rPr>
          <w:b/>
          <w:bCs/>
          <w:i/>
          <w:iCs/>
          <w:lang w:eastAsia="ja-JP"/>
        </w:rPr>
        <w:t xml:space="preserve">SRS positioning validity area, it is feasible to mitigate interference (including </w:t>
      </w:r>
      <w:proofErr w:type="spellStart"/>
      <w:r w:rsidRPr="003F708C">
        <w:rPr>
          <w:b/>
          <w:bCs/>
          <w:i/>
          <w:iCs/>
          <w:lang w:eastAsia="ja-JP"/>
        </w:rPr>
        <w:t>intersymbol</w:t>
      </w:r>
      <w:proofErr w:type="spellEnd"/>
      <w:r w:rsidRPr="003F708C">
        <w:rPr>
          <w:b/>
          <w:bCs/>
          <w:i/>
          <w:iCs/>
          <w:lang w:eastAsia="ja-JP"/>
        </w:rPr>
        <w:t xml:space="preserve"> interference), to limit timing advance misalignment within CP, and</w:t>
      </w:r>
      <w:r>
        <w:rPr>
          <w:b/>
          <w:bCs/>
          <w:i/>
          <w:iCs/>
          <w:lang w:eastAsia="ja-JP"/>
        </w:rPr>
        <w:t xml:space="preserve"> </w:t>
      </w:r>
      <w:r w:rsidRPr="003F708C">
        <w:rPr>
          <w:b/>
          <w:bCs/>
          <w:i/>
          <w:iCs/>
          <w:lang w:eastAsia="ja-JP"/>
        </w:rPr>
        <w:t xml:space="preserve">to </w:t>
      </w:r>
      <w:r w:rsidRPr="00E26A36">
        <w:rPr>
          <w:b/>
          <w:bCs/>
          <w:i/>
          <w:iCs/>
          <w:lang w:eastAsia="ja-JP"/>
        </w:rPr>
        <w:t>keep spatial relationship for FR1.</w:t>
      </w:r>
      <w:r w:rsidRPr="003F708C">
        <w:rPr>
          <w:b/>
          <w:bCs/>
          <w:i/>
          <w:iCs/>
          <w:lang w:eastAsia="ja-JP"/>
        </w:rPr>
        <w:t xml:space="preserve"> </w:t>
      </w:r>
    </w:p>
    <w:p w14:paraId="2B7B2C04" w14:textId="4B770C19" w:rsidR="00676183" w:rsidRPr="009E5F74" w:rsidRDefault="00676183" w:rsidP="00676183">
      <w:pPr>
        <w:rPr>
          <w:b/>
          <w:bCs/>
          <w:i/>
          <w:iCs/>
          <w:lang w:eastAsia="ja-JP"/>
        </w:rPr>
      </w:pPr>
      <w:r w:rsidRPr="003F708C">
        <w:rPr>
          <w:b/>
          <w:bCs/>
          <w:i/>
          <w:iCs/>
          <w:lang w:eastAsia="ja-JP"/>
        </w:rPr>
        <w:lastRenderedPageBreak/>
        <w:t xml:space="preserve">Proposal 2: </w:t>
      </w:r>
      <w:r w:rsidRPr="00F874A9">
        <w:rPr>
          <w:b/>
          <w:bCs/>
          <w:i/>
          <w:iCs/>
          <w:lang w:eastAsia="ja-JP"/>
        </w:rPr>
        <w:t xml:space="preserve">Investigate how to </w:t>
      </w:r>
      <w:r>
        <w:rPr>
          <w:b/>
          <w:bCs/>
          <w:i/>
          <w:iCs/>
          <w:lang w:eastAsia="ja-JP"/>
        </w:rPr>
        <w:t>inform</w:t>
      </w:r>
      <w:r w:rsidRPr="00F874A9">
        <w:rPr>
          <w:b/>
          <w:bCs/>
          <w:i/>
          <w:iCs/>
          <w:lang w:eastAsia="ja-JP"/>
        </w:rPr>
        <w:t xml:space="preserve"> </w:t>
      </w:r>
      <w:r>
        <w:rPr>
          <w:b/>
          <w:bCs/>
          <w:i/>
          <w:iCs/>
          <w:lang w:eastAsia="ja-JP"/>
        </w:rPr>
        <w:t xml:space="preserve">networks of </w:t>
      </w:r>
      <w:r w:rsidRPr="00F874A9">
        <w:rPr>
          <w:b/>
          <w:bCs/>
          <w:i/>
          <w:iCs/>
          <w:lang w:eastAsia="ja-JP"/>
        </w:rPr>
        <w:t xml:space="preserve">spatial </w:t>
      </w:r>
      <w:r>
        <w:rPr>
          <w:b/>
          <w:bCs/>
          <w:i/>
          <w:iCs/>
          <w:lang w:eastAsia="ja-JP"/>
        </w:rPr>
        <w:t>relationship</w:t>
      </w:r>
      <w:r w:rsidRPr="00F874A9">
        <w:rPr>
          <w:b/>
          <w:bCs/>
          <w:i/>
          <w:iCs/>
          <w:lang w:eastAsia="ja-JP"/>
        </w:rPr>
        <w:t xml:space="preserve"> </w:t>
      </w:r>
      <w:r>
        <w:rPr>
          <w:b/>
          <w:bCs/>
          <w:i/>
          <w:iCs/>
          <w:lang w:eastAsia="ja-JP"/>
        </w:rPr>
        <w:t>changes</w:t>
      </w:r>
      <w:r w:rsidRPr="00F874A9">
        <w:rPr>
          <w:b/>
          <w:bCs/>
          <w:i/>
          <w:iCs/>
          <w:lang w:eastAsia="ja-JP"/>
        </w:rPr>
        <w:t xml:space="preserve"> in FR2 for supporting </w:t>
      </w:r>
      <w:r w:rsidR="009F0BC3">
        <w:rPr>
          <w:b/>
          <w:bCs/>
          <w:i/>
          <w:iCs/>
          <w:lang w:eastAsia="ja-JP"/>
        </w:rPr>
        <w:t xml:space="preserve">LPHAP </w:t>
      </w:r>
      <w:r w:rsidRPr="00F874A9">
        <w:rPr>
          <w:b/>
          <w:bCs/>
          <w:i/>
          <w:iCs/>
          <w:lang w:eastAsia="ja-JP"/>
        </w:rPr>
        <w:t>SRS positioning validity area without increasing power consumption.</w:t>
      </w:r>
      <w:r w:rsidRPr="009E5F74">
        <w:rPr>
          <w:b/>
          <w:bCs/>
          <w:i/>
          <w:iCs/>
          <w:lang w:eastAsia="ja-JP"/>
        </w:rPr>
        <w:t xml:space="preserve">   </w:t>
      </w:r>
    </w:p>
    <w:p w14:paraId="0487D3F2" w14:textId="77777777" w:rsidR="00777896" w:rsidRPr="00380A70" w:rsidRDefault="00777896"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15" w:name="_Ref124589665"/>
      <w:bookmarkStart w:id="16" w:name="_Ref71620620"/>
      <w:bookmarkStart w:id="17" w:name="_Ref124671424"/>
      <w:bookmarkEnd w:id="3"/>
      <w:r w:rsidRPr="00FA21D4">
        <w:t>References</w:t>
      </w:r>
    </w:p>
    <w:p w14:paraId="1B7112EF" w14:textId="1373C26C" w:rsidR="008F5B89" w:rsidRDefault="008F5B89" w:rsidP="008F5B89">
      <w:pPr>
        <w:pStyle w:val="References"/>
        <w:rPr>
          <w:lang w:eastAsia="zh-CN"/>
        </w:rPr>
      </w:pPr>
      <w:bookmarkStart w:id="18" w:name="_Ref114230782"/>
      <w:bookmarkStart w:id="19" w:name="_Ref100319889"/>
      <w:bookmarkEnd w:id="15"/>
      <w:bookmarkEnd w:id="16"/>
      <w:bookmarkEnd w:id="17"/>
      <w:r w:rsidRPr="00800785">
        <w:rPr>
          <w:lang w:eastAsia="zh-CN"/>
        </w:rPr>
        <w:t>RP-</w:t>
      </w:r>
      <w:r>
        <w:rPr>
          <w:lang w:eastAsia="zh-CN"/>
        </w:rPr>
        <w:t>213588, “Revised</w:t>
      </w:r>
      <w:r w:rsidRPr="00800785">
        <w:rPr>
          <w:lang w:eastAsia="zh-CN"/>
        </w:rPr>
        <w:t xml:space="preserve"> </w:t>
      </w:r>
      <w:r>
        <w:rPr>
          <w:lang w:eastAsia="zh-CN"/>
        </w:rPr>
        <w:t>S</w:t>
      </w:r>
      <w:r w:rsidRPr="00800785">
        <w:rPr>
          <w:lang w:eastAsia="zh-CN"/>
        </w:rPr>
        <w:t xml:space="preserve">ID on </w:t>
      </w:r>
      <w:r>
        <w:rPr>
          <w:lang w:eastAsia="zh-CN"/>
        </w:rPr>
        <w:t>study on expanded and improved NR positioning”, Intel, RAN#9-e, Dec</w:t>
      </w:r>
      <w:r w:rsidRPr="00800785">
        <w:rPr>
          <w:lang w:eastAsia="zh-CN"/>
        </w:rPr>
        <w:t xml:space="preserve"> </w:t>
      </w:r>
      <w:r>
        <w:rPr>
          <w:lang w:eastAsia="zh-CN"/>
        </w:rPr>
        <w:t>6</w:t>
      </w:r>
      <w:r w:rsidRPr="00800785">
        <w:rPr>
          <w:lang w:eastAsia="zh-CN"/>
        </w:rPr>
        <w:t>-1</w:t>
      </w:r>
      <w:r>
        <w:rPr>
          <w:lang w:eastAsia="zh-CN"/>
        </w:rPr>
        <w:t>7</w:t>
      </w:r>
      <w:r w:rsidRPr="00800785">
        <w:rPr>
          <w:lang w:eastAsia="zh-CN"/>
        </w:rPr>
        <w:t>, 202</w:t>
      </w:r>
      <w:r>
        <w:rPr>
          <w:lang w:eastAsia="zh-CN"/>
        </w:rPr>
        <w:t>1</w:t>
      </w:r>
    </w:p>
    <w:p w14:paraId="4F0AD547" w14:textId="34F5AC7C" w:rsidR="00101528" w:rsidRDefault="00101528" w:rsidP="00101528">
      <w:pPr>
        <w:pStyle w:val="References"/>
        <w:rPr>
          <w:lang w:eastAsia="zh-CN"/>
        </w:rPr>
      </w:pPr>
      <w:r w:rsidRPr="00101528">
        <w:rPr>
          <w:lang w:eastAsia="zh-CN"/>
        </w:rPr>
        <w:t>R1-2210804, LS on SRS multiple cells</w:t>
      </w:r>
    </w:p>
    <w:p w14:paraId="4FE6D143" w14:textId="59170C21" w:rsidR="0095058F" w:rsidRDefault="0095058F" w:rsidP="00101528">
      <w:pPr>
        <w:pStyle w:val="References"/>
        <w:rPr>
          <w:lang w:eastAsia="zh-CN"/>
        </w:rPr>
      </w:pPr>
      <w:r>
        <w:rPr>
          <w:lang w:eastAsia="zh-CN"/>
        </w:rPr>
        <w:t>TR 38.857, Study on NR positioning enhancements (Release 17)</w:t>
      </w:r>
    </w:p>
    <w:p w14:paraId="3F9F0D37" w14:textId="187F4CC7" w:rsidR="009B4A1E" w:rsidRPr="0053647E" w:rsidRDefault="009B4A1E" w:rsidP="0095058F">
      <w:pPr>
        <w:pStyle w:val="References"/>
        <w:numPr>
          <w:ilvl w:val="0"/>
          <w:numId w:val="0"/>
        </w:numPr>
        <w:ind w:left="432"/>
        <w:rPr>
          <w:lang w:eastAsia="zh-CN"/>
        </w:rPr>
      </w:pPr>
      <w:bookmarkStart w:id="20" w:name="_Ref67920550"/>
      <w:bookmarkEnd w:id="18"/>
      <w:bookmarkEnd w:id="19"/>
    </w:p>
    <w:bookmarkEnd w:id="20"/>
    <w:p w14:paraId="09F1183A" w14:textId="139437F6" w:rsidR="00B55AE1" w:rsidRDefault="00B55AE1" w:rsidP="00B55AE1">
      <w:pPr>
        <w:pStyle w:val="References"/>
        <w:numPr>
          <w:ilvl w:val="0"/>
          <w:numId w:val="0"/>
        </w:numPr>
        <w:ind w:left="360" w:hanging="360"/>
      </w:pPr>
    </w:p>
    <w:p w14:paraId="16B32B94" w14:textId="1A31BAB7" w:rsidR="00225CEB" w:rsidRDefault="00EB4669" w:rsidP="00EB4669">
      <w:pPr>
        <w:pStyle w:val="Heading1"/>
        <w:numPr>
          <w:ilvl w:val="0"/>
          <w:numId w:val="0"/>
        </w:numPr>
        <w:ind w:left="432" w:hanging="432"/>
      </w:pPr>
      <w:r>
        <w:t>Appendix</w:t>
      </w:r>
    </w:p>
    <w:p w14:paraId="00D4BB07" w14:textId="768D54E5" w:rsidR="003738F7" w:rsidRPr="003738F7" w:rsidRDefault="00A45127" w:rsidP="003738F7">
      <w:r>
        <w:t>Common c</w:t>
      </w:r>
      <w:r w:rsidR="007F77F3">
        <w:t xml:space="preserve">onfiguration parameters </w:t>
      </w:r>
      <w:r>
        <w:t xml:space="preserve">for </w:t>
      </w:r>
      <w:proofErr w:type="spellStart"/>
      <w:r w:rsidR="007F77F3">
        <w:t>InF</w:t>
      </w:r>
      <w:proofErr w:type="spellEnd"/>
      <w:r w:rsidR="007F77F3">
        <w:t xml:space="preserve"> scenarios [3]. </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3738F7" w:rsidRPr="0002349F" w14:paraId="55464F7F" w14:textId="77777777" w:rsidTr="00C469B5">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47A1AD2" w14:textId="77777777" w:rsidR="003738F7" w:rsidRPr="0002349F" w:rsidRDefault="003738F7" w:rsidP="00C469B5">
            <w:pPr>
              <w:pStyle w:val="TAH"/>
              <w:rPr>
                <w:rFonts w:cs="Arial"/>
                <w:sz w:val="16"/>
                <w:szCs w:val="16"/>
                <w:lang w:eastAsia="zh-CN"/>
              </w:rPr>
            </w:pPr>
          </w:p>
        </w:tc>
        <w:tc>
          <w:tcPr>
            <w:tcW w:w="3304" w:type="dxa"/>
            <w:gridSpan w:val="2"/>
            <w:tcBorders>
              <w:top w:val="single" w:sz="4" w:space="0" w:color="auto"/>
              <w:left w:val="single" w:sz="4" w:space="0" w:color="auto"/>
              <w:bottom w:val="single" w:sz="4" w:space="0" w:color="auto"/>
              <w:right w:val="single" w:sz="4" w:space="0" w:color="auto"/>
            </w:tcBorders>
          </w:tcPr>
          <w:p w14:paraId="5B639718" w14:textId="77777777" w:rsidR="003738F7" w:rsidRPr="0002349F" w:rsidRDefault="003738F7" w:rsidP="00C469B5">
            <w:pPr>
              <w:pStyle w:val="TAH"/>
              <w:rPr>
                <w:rFonts w:cs="Arial"/>
                <w:sz w:val="16"/>
                <w:szCs w:val="16"/>
                <w:lang w:eastAsia="zh-CN"/>
              </w:rPr>
            </w:pPr>
            <w:r w:rsidRPr="0002349F">
              <w:rPr>
                <w:rFonts w:cs="Arial"/>
                <w:sz w:val="16"/>
                <w:szCs w:val="16"/>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16A86563" w14:textId="77777777" w:rsidR="003738F7" w:rsidRPr="0002349F" w:rsidRDefault="003738F7" w:rsidP="00C469B5">
            <w:pPr>
              <w:pStyle w:val="TAH"/>
              <w:rPr>
                <w:rFonts w:cs="Arial"/>
                <w:sz w:val="16"/>
                <w:szCs w:val="16"/>
                <w:lang w:eastAsia="zh-CN"/>
              </w:rPr>
            </w:pPr>
            <w:r w:rsidRPr="0002349F">
              <w:rPr>
                <w:rFonts w:cs="Arial"/>
                <w:sz w:val="16"/>
                <w:szCs w:val="16"/>
                <w:lang w:eastAsia="zh-CN"/>
              </w:rPr>
              <w:t>FR2 Specific Values</w:t>
            </w:r>
          </w:p>
        </w:tc>
      </w:tr>
      <w:tr w:rsidR="003738F7" w:rsidRPr="00F57BD9" w14:paraId="6559E2B6" w14:textId="77777777" w:rsidTr="00C469B5">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5648E63" w14:textId="77777777" w:rsidR="003738F7" w:rsidRPr="0002349F" w:rsidRDefault="003738F7" w:rsidP="00C469B5">
            <w:pPr>
              <w:pStyle w:val="TAH"/>
              <w:rPr>
                <w:rFonts w:cs="Arial"/>
                <w:b w:val="0"/>
                <w:sz w:val="16"/>
                <w:szCs w:val="16"/>
                <w:lang w:eastAsia="zh-CN"/>
              </w:rPr>
            </w:pPr>
            <w:r w:rsidRPr="0002349F">
              <w:rPr>
                <w:rFonts w:cs="Arial"/>
                <w:b w:val="0"/>
                <w:sz w:val="16"/>
                <w:szCs w:val="16"/>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7DB717DF" w14:textId="77777777" w:rsidR="003738F7" w:rsidRPr="0002349F" w:rsidRDefault="003738F7" w:rsidP="00C469B5">
            <w:pPr>
              <w:pStyle w:val="TAH"/>
              <w:jc w:val="left"/>
              <w:rPr>
                <w:rFonts w:cs="Arial"/>
                <w:b w:val="0"/>
                <w:sz w:val="16"/>
                <w:szCs w:val="16"/>
                <w:lang w:val="de-DE" w:eastAsia="zh-CN"/>
              </w:rPr>
            </w:pPr>
            <w:r w:rsidRPr="0002349F">
              <w:rPr>
                <w:rFonts w:cs="Arial"/>
                <w:b w:val="0"/>
                <w:sz w:val="16"/>
                <w:szCs w:val="16"/>
                <w:lang w:val="de-DE" w:eastAsia="zh-CN"/>
              </w:rPr>
              <w:t>InF-SH, InF-DH</w:t>
            </w:r>
          </w:p>
        </w:tc>
        <w:tc>
          <w:tcPr>
            <w:tcW w:w="4082" w:type="dxa"/>
            <w:tcBorders>
              <w:top w:val="single" w:sz="4" w:space="0" w:color="auto"/>
              <w:left w:val="single" w:sz="4" w:space="0" w:color="auto"/>
              <w:bottom w:val="single" w:sz="4" w:space="0" w:color="auto"/>
              <w:right w:val="single" w:sz="4" w:space="0" w:color="auto"/>
            </w:tcBorders>
          </w:tcPr>
          <w:p w14:paraId="741BB0C8" w14:textId="77777777" w:rsidR="003738F7" w:rsidRPr="0002349F" w:rsidRDefault="003738F7" w:rsidP="00C469B5">
            <w:pPr>
              <w:pStyle w:val="TAH"/>
              <w:jc w:val="left"/>
              <w:rPr>
                <w:rFonts w:cs="Arial"/>
                <w:b w:val="0"/>
                <w:sz w:val="16"/>
                <w:szCs w:val="16"/>
                <w:lang w:val="de-DE" w:eastAsia="zh-CN"/>
              </w:rPr>
            </w:pPr>
            <w:r w:rsidRPr="0002349F">
              <w:rPr>
                <w:rFonts w:cs="Arial"/>
                <w:b w:val="0"/>
                <w:sz w:val="16"/>
                <w:szCs w:val="16"/>
                <w:lang w:val="de-DE" w:eastAsia="zh-CN"/>
              </w:rPr>
              <w:t>InF-SH, InF-DH</w:t>
            </w:r>
          </w:p>
        </w:tc>
      </w:tr>
      <w:tr w:rsidR="003738F7" w:rsidRPr="00F57BD9" w14:paraId="141751D2" w14:textId="77777777" w:rsidTr="00C469B5">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45B5C46" w14:textId="77777777" w:rsidR="003738F7" w:rsidRPr="0002349F" w:rsidRDefault="003738F7" w:rsidP="00C469B5">
            <w:pPr>
              <w:pStyle w:val="TAL"/>
              <w:rPr>
                <w:rFonts w:cs="Arial"/>
                <w:sz w:val="16"/>
                <w:szCs w:val="16"/>
              </w:rPr>
            </w:pPr>
            <w:r w:rsidRPr="0002349F">
              <w:rPr>
                <w:rFonts w:cs="Arial"/>
                <w:sz w:val="16"/>
                <w:szCs w:val="16"/>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7FEFC271" w14:textId="77777777" w:rsidR="003738F7" w:rsidRPr="0002349F" w:rsidRDefault="003738F7" w:rsidP="00C469B5">
            <w:pPr>
              <w:pStyle w:val="TAL"/>
              <w:rPr>
                <w:rFonts w:cs="Arial"/>
                <w:sz w:val="16"/>
                <w:szCs w:val="16"/>
              </w:rPr>
            </w:pPr>
            <w:r w:rsidRPr="0002349F">
              <w:rPr>
                <w:rFonts w:cs="Arial"/>
                <w:sz w:val="16"/>
                <w:szCs w:val="16"/>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2C03612A" w14:textId="77777777" w:rsidR="003738F7" w:rsidRPr="0002349F" w:rsidRDefault="003738F7" w:rsidP="00C469B5">
            <w:pPr>
              <w:pStyle w:val="TAL"/>
              <w:rPr>
                <w:rFonts w:cs="Arial"/>
                <w:sz w:val="16"/>
                <w:szCs w:val="16"/>
              </w:rPr>
            </w:pPr>
            <w:proofErr w:type="spellStart"/>
            <w:r w:rsidRPr="0002349F">
              <w:rPr>
                <w:rFonts w:cs="Arial"/>
                <w:sz w:val="16"/>
                <w:szCs w:val="16"/>
              </w:rPr>
              <w:t>InF</w:t>
            </w:r>
            <w:proofErr w:type="spellEnd"/>
            <w:r w:rsidRPr="0002349F">
              <w:rPr>
                <w:rFonts w:cs="Arial"/>
                <w:sz w:val="16"/>
                <w:szCs w:val="16"/>
              </w:rPr>
              <w:t xml:space="preserve">-SH: </w:t>
            </w:r>
          </w:p>
          <w:p w14:paraId="18B34254" w14:textId="77777777" w:rsidR="003738F7" w:rsidRPr="0002349F" w:rsidRDefault="003738F7" w:rsidP="00C469B5">
            <w:pPr>
              <w:pStyle w:val="TAL"/>
              <w:rPr>
                <w:rFonts w:cs="Arial"/>
                <w:sz w:val="16"/>
                <w:szCs w:val="16"/>
              </w:rPr>
            </w:pPr>
            <w:r w:rsidRPr="0002349F">
              <w:rPr>
                <w:rFonts w:cs="Arial"/>
                <w:sz w:val="16"/>
                <w:szCs w:val="16"/>
              </w:rPr>
              <w:t xml:space="preserve">(baseline) 300x150 m </w:t>
            </w:r>
          </w:p>
          <w:p w14:paraId="30046197" w14:textId="77777777" w:rsidR="003738F7" w:rsidRPr="0002349F" w:rsidRDefault="003738F7" w:rsidP="00C469B5">
            <w:pPr>
              <w:pStyle w:val="TAL"/>
              <w:rPr>
                <w:rFonts w:cs="Arial"/>
                <w:sz w:val="16"/>
                <w:szCs w:val="16"/>
              </w:rPr>
            </w:pPr>
            <w:r w:rsidRPr="0002349F">
              <w:rPr>
                <w:rFonts w:cs="Arial"/>
                <w:sz w:val="16"/>
                <w:szCs w:val="16"/>
              </w:rPr>
              <w:t>(optional) 120x60 m</w:t>
            </w:r>
          </w:p>
          <w:p w14:paraId="3320A5DD" w14:textId="77777777" w:rsidR="003738F7" w:rsidRPr="0002349F" w:rsidRDefault="003738F7" w:rsidP="00C469B5">
            <w:pPr>
              <w:pStyle w:val="TAL"/>
              <w:rPr>
                <w:rFonts w:cs="Arial"/>
                <w:sz w:val="16"/>
                <w:szCs w:val="16"/>
                <w:lang w:val="de-DE"/>
              </w:rPr>
            </w:pPr>
            <w:r w:rsidRPr="0002349F">
              <w:rPr>
                <w:rFonts w:cs="Arial"/>
                <w:sz w:val="16"/>
                <w:szCs w:val="16"/>
                <w:lang w:val="de-DE"/>
              </w:rPr>
              <w:t xml:space="preserve">InF-DH: </w:t>
            </w:r>
          </w:p>
          <w:p w14:paraId="0687D81F" w14:textId="77777777" w:rsidR="003738F7" w:rsidRPr="0002349F" w:rsidRDefault="003738F7" w:rsidP="00C469B5">
            <w:pPr>
              <w:pStyle w:val="TAL"/>
              <w:rPr>
                <w:rFonts w:cs="Arial"/>
                <w:sz w:val="16"/>
                <w:szCs w:val="16"/>
                <w:lang w:val="de-DE"/>
              </w:rPr>
            </w:pPr>
            <w:r w:rsidRPr="0002349F">
              <w:rPr>
                <w:rFonts w:cs="Arial"/>
                <w:sz w:val="16"/>
                <w:szCs w:val="16"/>
              </w:rPr>
              <w:t xml:space="preserve">(baseline) </w:t>
            </w:r>
            <w:r w:rsidRPr="0002349F">
              <w:rPr>
                <w:rFonts w:cs="Arial"/>
                <w:sz w:val="16"/>
                <w:szCs w:val="16"/>
                <w:lang w:val="de-DE"/>
              </w:rPr>
              <w:t>120x60 m</w:t>
            </w:r>
          </w:p>
          <w:p w14:paraId="247ABFA8" w14:textId="77777777" w:rsidR="003738F7" w:rsidRPr="0002349F" w:rsidRDefault="003738F7" w:rsidP="00C469B5">
            <w:pPr>
              <w:pStyle w:val="TAL"/>
              <w:rPr>
                <w:rFonts w:cs="Arial"/>
                <w:sz w:val="16"/>
                <w:szCs w:val="16"/>
                <w:lang w:val="de-DE"/>
              </w:rPr>
            </w:pPr>
            <w:r w:rsidRPr="0002349F">
              <w:rPr>
                <w:rFonts w:cs="Arial"/>
                <w:sz w:val="16"/>
                <w:szCs w:val="16"/>
              </w:rPr>
              <w:t>(optional) 300x150 m</w:t>
            </w:r>
          </w:p>
        </w:tc>
      </w:tr>
      <w:tr w:rsidR="003738F7" w:rsidRPr="00F57BD9" w14:paraId="1BC713E2" w14:textId="77777777" w:rsidTr="00C469B5">
        <w:trPr>
          <w:trHeight w:val="3256"/>
          <w:tblHeader/>
        </w:trPr>
        <w:tc>
          <w:tcPr>
            <w:tcW w:w="1008" w:type="dxa"/>
            <w:vMerge/>
            <w:vAlign w:val="center"/>
          </w:tcPr>
          <w:p w14:paraId="5DAAAB32" w14:textId="77777777" w:rsidR="003738F7" w:rsidRPr="0002349F" w:rsidRDefault="003738F7" w:rsidP="00C469B5">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7776890F" w14:textId="77777777" w:rsidR="003738F7" w:rsidRPr="0002349F" w:rsidRDefault="003738F7" w:rsidP="00C469B5">
            <w:pPr>
              <w:pStyle w:val="TAL"/>
              <w:rPr>
                <w:rFonts w:cs="Arial"/>
                <w:sz w:val="16"/>
                <w:szCs w:val="16"/>
              </w:rPr>
            </w:pPr>
            <w:r w:rsidRPr="0002349F">
              <w:rPr>
                <w:rFonts w:cs="Arial"/>
                <w:sz w:val="16"/>
                <w:szCs w:val="16"/>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1974F3DF" w14:textId="77777777" w:rsidR="003738F7" w:rsidRPr="0002349F" w:rsidRDefault="003738F7" w:rsidP="00C469B5">
            <w:pPr>
              <w:pStyle w:val="TAL"/>
              <w:rPr>
                <w:rFonts w:cs="Arial"/>
                <w:sz w:val="16"/>
                <w:szCs w:val="16"/>
              </w:rPr>
            </w:pPr>
            <w:r w:rsidRPr="0002349F">
              <w:rPr>
                <w:rFonts w:cs="Arial"/>
                <w:sz w:val="16"/>
                <w:szCs w:val="16"/>
              </w:rPr>
              <w:t>18 BSs on a square lattice with spacing D, located D/2 from the walls.</w:t>
            </w:r>
          </w:p>
          <w:p w14:paraId="36BC6962" w14:textId="77777777" w:rsidR="003738F7" w:rsidRPr="0002349F" w:rsidRDefault="003738F7" w:rsidP="00C469B5">
            <w:pPr>
              <w:pStyle w:val="TAL"/>
              <w:rPr>
                <w:rFonts w:cs="Arial"/>
                <w:sz w:val="16"/>
                <w:szCs w:val="16"/>
              </w:rPr>
            </w:pPr>
            <w:r w:rsidRPr="0002349F">
              <w:rPr>
                <w:rFonts w:cs="Arial"/>
                <w:sz w:val="16"/>
                <w:szCs w:val="16"/>
              </w:rPr>
              <w:t>-</w:t>
            </w:r>
            <w:r w:rsidRPr="0002349F">
              <w:rPr>
                <w:rFonts w:cs="Arial"/>
                <w:sz w:val="16"/>
                <w:szCs w:val="16"/>
              </w:rPr>
              <w:tab/>
              <w:t>for the small hall (L=120m x W=60m): D=20m</w:t>
            </w:r>
          </w:p>
          <w:p w14:paraId="7523B75B" w14:textId="77777777" w:rsidR="003738F7" w:rsidRPr="0002349F" w:rsidRDefault="003738F7" w:rsidP="00C469B5">
            <w:pPr>
              <w:pStyle w:val="TAL"/>
              <w:rPr>
                <w:rFonts w:cs="Arial"/>
                <w:sz w:val="16"/>
                <w:szCs w:val="16"/>
              </w:rPr>
            </w:pPr>
            <w:r w:rsidRPr="0002349F">
              <w:rPr>
                <w:rFonts w:cs="Arial"/>
                <w:sz w:val="16"/>
                <w:szCs w:val="16"/>
              </w:rPr>
              <w:t>-</w:t>
            </w:r>
            <w:r w:rsidRPr="0002349F">
              <w:rPr>
                <w:rFonts w:cs="Arial"/>
                <w:sz w:val="16"/>
                <w:szCs w:val="16"/>
              </w:rPr>
              <w:tab/>
              <w:t>for the big hall (L=300m x W=150m): D=50m</w:t>
            </w:r>
          </w:p>
          <w:p w14:paraId="763E0754" w14:textId="77777777" w:rsidR="003738F7" w:rsidRPr="0002349F" w:rsidRDefault="003738F7" w:rsidP="00C469B5">
            <w:pPr>
              <w:pStyle w:val="TAL"/>
              <w:rPr>
                <w:rFonts w:cs="Arial"/>
                <w:sz w:val="16"/>
                <w:szCs w:val="16"/>
              </w:rPr>
            </w:pPr>
          </w:p>
          <w:p w14:paraId="44AC29A9" w14:textId="77777777" w:rsidR="003738F7" w:rsidRPr="0002349F" w:rsidRDefault="003738F7" w:rsidP="00C469B5">
            <w:pPr>
              <w:keepNext/>
              <w:keepLines/>
              <w:rPr>
                <w:rFonts w:ascii="Arial" w:hAnsi="Arial" w:cs="Arial"/>
                <w:sz w:val="16"/>
                <w:szCs w:val="16"/>
              </w:rPr>
            </w:pPr>
            <w:r w:rsidRPr="0002349F">
              <w:rPr>
                <w:rFonts w:ascii="Arial" w:hAnsi="Arial" w:cs="Arial"/>
                <w:noProof/>
                <w:sz w:val="16"/>
                <w:szCs w:val="16"/>
                <w:lang w:eastAsia="zh-CN"/>
              </w:rPr>
              <w:drawing>
                <wp:inline distT="0" distB="0" distL="0" distR="0" wp14:anchorId="49F286F7" wp14:editId="783095AF">
                  <wp:extent cx="3251200" cy="1727200"/>
                  <wp:effectExtent l="0" t="0" r="0" b="0"/>
                  <wp:docPr id="33"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3738F7" w:rsidRPr="00F57BD9" w14:paraId="7D82D7CC" w14:textId="77777777" w:rsidTr="00C469B5">
        <w:trPr>
          <w:trHeight w:val="335"/>
          <w:tblHeader/>
        </w:trPr>
        <w:tc>
          <w:tcPr>
            <w:tcW w:w="1008" w:type="dxa"/>
            <w:vMerge/>
            <w:vAlign w:val="center"/>
          </w:tcPr>
          <w:p w14:paraId="3F5296A0" w14:textId="77777777" w:rsidR="003738F7" w:rsidRPr="0002349F" w:rsidRDefault="003738F7" w:rsidP="00C469B5">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5E694394" w14:textId="77777777" w:rsidR="003738F7" w:rsidRPr="0002349F" w:rsidRDefault="003738F7" w:rsidP="00C469B5">
            <w:pPr>
              <w:pStyle w:val="TAL"/>
              <w:rPr>
                <w:rFonts w:cs="Arial"/>
                <w:sz w:val="16"/>
                <w:szCs w:val="16"/>
              </w:rPr>
            </w:pPr>
            <w:r w:rsidRPr="0002349F">
              <w:rPr>
                <w:rFonts w:cs="Arial"/>
                <w:sz w:val="16"/>
                <w:szCs w:val="16"/>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07525B3D" w14:textId="77777777" w:rsidR="003738F7" w:rsidRPr="0002349F" w:rsidRDefault="003738F7" w:rsidP="00C469B5">
            <w:pPr>
              <w:pStyle w:val="TAL"/>
              <w:rPr>
                <w:rFonts w:cs="Arial"/>
                <w:sz w:val="16"/>
                <w:szCs w:val="16"/>
              </w:rPr>
            </w:pPr>
            <w:r w:rsidRPr="0002349F">
              <w:rPr>
                <w:rFonts w:cs="Arial"/>
                <w:sz w:val="16"/>
                <w:szCs w:val="16"/>
              </w:rPr>
              <w:t>10m</w:t>
            </w:r>
          </w:p>
        </w:tc>
      </w:tr>
      <w:tr w:rsidR="003738F7" w:rsidRPr="00F57BD9" w14:paraId="57A32E2C" w14:textId="77777777" w:rsidTr="00C469B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1F9DA67F" w14:textId="77777777" w:rsidR="003738F7" w:rsidRPr="0002349F" w:rsidRDefault="003738F7" w:rsidP="00C469B5">
            <w:pPr>
              <w:pStyle w:val="TAL"/>
              <w:rPr>
                <w:rFonts w:cs="Arial"/>
                <w:sz w:val="16"/>
                <w:szCs w:val="16"/>
              </w:rPr>
            </w:pPr>
            <w:r w:rsidRPr="0002349F">
              <w:rPr>
                <w:rFonts w:cs="Arial"/>
                <w:sz w:val="16"/>
                <w:szCs w:val="16"/>
              </w:rPr>
              <w:t>Total gNB TX power, dBm</w:t>
            </w:r>
          </w:p>
        </w:tc>
        <w:tc>
          <w:tcPr>
            <w:tcW w:w="3290" w:type="dxa"/>
            <w:tcBorders>
              <w:top w:val="single" w:sz="4" w:space="0" w:color="auto"/>
              <w:left w:val="single" w:sz="4" w:space="0" w:color="auto"/>
              <w:bottom w:val="single" w:sz="4" w:space="0" w:color="auto"/>
              <w:right w:val="single" w:sz="4" w:space="0" w:color="auto"/>
            </w:tcBorders>
          </w:tcPr>
          <w:p w14:paraId="7E091380" w14:textId="77777777" w:rsidR="003738F7" w:rsidRPr="0002349F" w:rsidRDefault="003738F7" w:rsidP="00C469B5">
            <w:pPr>
              <w:pStyle w:val="TAL"/>
              <w:rPr>
                <w:rFonts w:cs="Arial"/>
                <w:sz w:val="16"/>
                <w:szCs w:val="16"/>
              </w:rPr>
            </w:pPr>
            <w:r w:rsidRPr="0002349F">
              <w:rPr>
                <w:rFonts w:cs="Arial"/>
                <w:sz w:val="16"/>
                <w:szCs w:val="16"/>
              </w:rPr>
              <w:t>24dBm</w:t>
            </w:r>
          </w:p>
        </w:tc>
        <w:tc>
          <w:tcPr>
            <w:tcW w:w="4096" w:type="dxa"/>
            <w:gridSpan w:val="2"/>
            <w:tcBorders>
              <w:top w:val="single" w:sz="4" w:space="0" w:color="auto"/>
              <w:left w:val="single" w:sz="4" w:space="0" w:color="auto"/>
              <w:bottom w:val="single" w:sz="4" w:space="0" w:color="auto"/>
              <w:right w:val="single" w:sz="4" w:space="0" w:color="auto"/>
            </w:tcBorders>
          </w:tcPr>
          <w:p w14:paraId="3D3E0CA3" w14:textId="77777777" w:rsidR="003738F7" w:rsidRPr="0002349F" w:rsidRDefault="003738F7" w:rsidP="00C469B5">
            <w:pPr>
              <w:pStyle w:val="TAL"/>
              <w:rPr>
                <w:rFonts w:cs="Arial"/>
                <w:sz w:val="16"/>
                <w:szCs w:val="16"/>
              </w:rPr>
            </w:pPr>
            <w:r w:rsidRPr="0002349F">
              <w:rPr>
                <w:rFonts w:cs="Arial"/>
                <w:sz w:val="16"/>
                <w:szCs w:val="16"/>
              </w:rPr>
              <w:t>24dBm</w:t>
            </w:r>
          </w:p>
          <w:p w14:paraId="10779BDD" w14:textId="77777777" w:rsidR="003738F7" w:rsidRPr="0002349F" w:rsidRDefault="003738F7" w:rsidP="00C469B5">
            <w:pPr>
              <w:pStyle w:val="TAL"/>
              <w:rPr>
                <w:rFonts w:cs="Arial"/>
                <w:sz w:val="16"/>
                <w:szCs w:val="16"/>
              </w:rPr>
            </w:pPr>
            <w:r w:rsidRPr="0002349F">
              <w:rPr>
                <w:rFonts w:cs="Arial"/>
                <w:sz w:val="16"/>
                <w:szCs w:val="16"/>
              </w:rPr>
              <w:t>EIRP should not exceed 58 dBm</w:t>
            </w:r>
          </w:p>
        </w:tc>
      </w:tr>
      <w:tr w:rsidR="003738F7" w:rsidRPr="00F57BD9" w14:paraId="327E25BB" w14:textId="77777777" w:rsidTr="00C469B5">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2A2F335D" w14:textId="77777777" w:rsidR="003738F7" w:rsidRPr="0002349F" w:rsidRDefault="003738F7" w:rsidP="00C469B5">
            <w:pPr>
              <w:pStyle w:val="TAL"/>
              <w:rPr>
                <w:rFonts w:cs="Arial"/>
                <w:sz w:val="16"/>
                <w:szCs w:val="16"/>
              </w:rPr>
            </w:pPr>
            <w:r w:rsidRPr="0002349F">
              <w:rPr>
                <w:rFonts w:cs="Arial"/>
                <w:sz w:val="16"/>
                <w:szCs w:val="16"/>
              </w:rPr>
              <w:t>gNB antenna configuration</w:t>
            </w:r>
          </w:p>
        </w:tc>
        <w:tc>
          <w:tcPr>
            <w:tcW w:w="3290" w:type="dxa"/>
            <w:tcBorders>
              <w:top w:val="single" w:sz="4" w:space="0" w:color="auto"/>
              <w:left w:val="single" w:sz="4" w:space="0" w:color="auto"/>
              <w:bottom w:val="single" w:sz="4" w:space="0" w:color="auto"/>
              <w:right w:val="single" w:sz="4" w:space="0" w:color="auto"/>
            </w:tcBorders>
          </w:tcPr>
          <w:p w14:paraId="6FD24768" w14:textId="77777777" w:rsidR="003738F7" w:rsidRPr="0002349F" w:rsidRDefault="003738F7" w:rsidP="00C469B5">
            <w:pPr>
              <w:pStyle w:val="TAL"/>
              <w:rPr>
                <w:rFonts w:cs="Arial"/>
                <w:sz w:val="16"/>
                <w:szCs w:val="16"/>
              </w:rPr>
            </w:pPr>
            <w:r w:rsidRPr="0002349F">
              <w:rPr>
                <w:rFonts w:cs="Arial"/>
                <w:sz w:val="16"/>
                <w:szCs w:val="16"/>
              </w:rPr>
              <w:t xml:space="preserve">(M, N, P, Mg, Ng) = (4, 4, 2, 1, 1), </w:t>
            </w:r>
            <w:proofErr w:type="spellStart"/>
            <w:r w:rsidRPr="0002349F">
              <w:rPr>
                <w:rFonts w:cs="Arial"/>
                <w:sz w:val="16"/>
                <w:szCs w:val="16"/>
              </w:rPr>
              <w:t>dH</w:t>
            </w:r>
            <w:proofErr w:type="spellEnd"/>
            <w:r w:rsidRPr="0002349F">
              <w:rPr>
                <w:rFonts w:cs="Arial"/>
                <w:sz w:val="16"/>
                <w:szCs w:val="16"/>
              </w:rPr>
              <w:t>=</w:t>
            </w:r>
            <w:proofErr w:type="spellStart"/>
            <w:r w:rsidRPr="0002349F">
              <w:rPr>
                <w:rFonts w:cs="Arial"/>
                <w:sz w:val="16"/>
                <w:szCs w:val="16"/>
              </w:rPr>
              <w:t>dV</w:t>
            </w:r>
            <w:proofErr w:type="spellEnd"/>
            <w:r w:rsidRPr="0002349F">
              <w:rPr>
                <w:rFonts w:cs="Arial"/>
                <w:sz w:val="16"/>
                <w:szCs w:val="16"/>
              </w:rPr>
              <w:t>=0.5λ – Note 1</w:t>
            </w:r>
          </w:p>
        </w:tc>
        <w:tc>
          <w:tcPr>
            <w:tcW w:w="4096" w:type="dxa"/>
            <w:gridSpan w:val="2"/>
            <w:tcBorders>
              <w:top w:val="single" w:sz="4" w:space="0" w:color="auto"/>
              <w:left w:val="single" w:sz="4" w:space="0" w:color="auto"/>
              <w:bottom w:val="single" w:sz="4" w:space="0" w:color="auto"/>
              <w:right w:val="single" w:sz="4" w:space="0" w:color="auto"/>
            </w:tcBorders>
          </w:tcPr>
          <w:p w14:paraId="710A4BB4" w14:textId="77777777" w:rsidR="003738F7" w:rsidRPr="0002349F" w:rsidRDefault="003738F7" w:rsidP="00C469B5">
            <w:pPr>
              <w:pStyle w:val="TAL"/>
              <w:rPr>
                <w:rFonts w:cs="Arial"/>
                <w:sz w:val="16"/>
                <w:szCs w:val="16"/>
              </w:rPr>
            </w:pPr>
            <w:r w:rsidRPr="0002349F">
              <w:rPr>
                <w:rFonts w:cs="Arial"/>
                <w:sz w:val="16"/>
                <w:szCs w:val="16"/>
              </w:rPr>
              <w:t xml:space="preserve">(M, N, P, Mg, Ng) = (4, 8, 2, 1, 1), </w:t>
            </w:r>
            <w:proofErr w:type="spellStart"/>
            <w:r w:rsidRPr="0002349F">
              <w:rPr>
                <w:rFonts w:cs="Arial"/>
                <w:sz w:val="16"/>
                <w:szCs w:val="16"/>
              </w:rPr>
              <w:t>dH</w:t>
            </w:r>
            <w:proofErr w:type="spellEnd"/>
            <w:r w:rsidRPr="0002349F">
              <w:rPr>
                <w:rFonts w:cs="Arial"/>
                <w:sz w:val="16"/>
                <w:szCs w:val="16"/>
              </w:rPr>
              <w:t>=</w:t>
            </w:r>
            <w:proofErr w:type="spellStart"/>
            <w:r w:rsidRPr="0002349F">
              <w:rPr>
                <w:rFonts w:cs="Arial"/>
                <w:sz w:val="16"/>
                <w:szCs w:val="16"/>
              </w:rPr>
              <w:t>dV</w:t>
            </w:r>
            <w:proofErr w:type="spellEnd"/>
            <w:r w:rsidRPr="0002349F">
              <w:rPr>
                <w:rFonts w:cs="Arial"/>
                <w:sz w:val="16"/>
                <w:szCs w:val="16"/>
              </w:rPr>
              <w:t>=0.5λ – Note 1</w:t>
            </w:r>
          </w:p>
          <w:p w14:paraId="33071A06" w14:textId="77777777" w:rsidR="003738F7" w:rsidRPr="0002349F" w:rsidRDefault="003738F7" w:rsidP="00C469B5">
            <w:pPr>
              <w:pStyle w:val="TAL"/>
              <w:rPr>
                <w:rFonts w:cs="Arial"/>
                <w:sz w:val="16"/>
                <w:szCs w:val="16"/>
              </w:rPr>
            </w:pPr>
            <w:r w:rsidRPr="0002349F">
              <w:rPr>
                <w:rFonts w:cs="Arial"/>
                <w:sz w:val="16"/>
                <w:szCs w:val="16"/>
              </w:rPr>
              <w:t>One TXRU per polarization per panel is assumed</w:t>
            </w:r>
          </w:p>
        </w:tc>
      </w:tr>
      <w:tr w:rsidR="003738F7" w:rsidRPr="00F57BD9" w14:paraId="1B912F44" w14:textId="77777777" w:rsidTr="00C469B5">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2C7A50B3" w14:textId="77777777" w:rsidR="003738F7" w:rsidRPr="0002349F" w:rsidRDefault="003738F7" w:rsidP="00C469B5">
            <w:pPr>
              <w:pStyle w:val="TAL"/>
              <w:rPr>
                <w:rFonts w:cs="Arial"/>
                <w:sz w:val="16"/>
                <w:szCs w:val="16"/>
              </w:rPr>
            </w:pPr>
            <w:r w:rsidRPr="0002349F">
              <w:rPr>
                <w:rFonts w:cs="Arial"/>
                <w:sz w:val="16"/>
                <w:szCs w:val="16"/>
              </w:rP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6B76ADBB" w14:textId="77777777" w:rsidR="003738F7" w:rsidRPr="0002349F" w:rsidRDefault="003738F7" w:rsidP="00C469B5">
            <w:pPr>
              <w:pStyle w:val="TAL"/>
              <w:rPr>
                <w:rFonts w:cs="Arial"/>
                <w:sz w:val="16"/>
                <w:szCs w:val="16"/>
              </w:rPr>
            </w:pPr>
            <w:r w:rsidRPr="0002349F">
              <w:rPr>
                <w:rFonts w:cs="Arial"/>
                <w:sz w:val="16"/>
                <w:szCs w:val="16"/>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2F3BC72" w14:textId="77777777" w:rsidR="003738F7" w:rsidRPr="0002349F" w:rsidRDefault="003738F7" w:rsidP="00C469B5">
            <w:pPr>
              <w:pStyle w:val="TAL"/>
              <w:rPr>
                <w:rFonts w:cs="Arial"/>
                <w:sz w:val="16"/>
                <w:szCs w:val="16"/>
              </w:rPr>
            </w:pPr>
            <w:r w:rsidRPr="0002349F">
              <w:rPr>
                <w:rFonts w:cs="Arial"/>
                <w:sz w:val="16"/>
                <w:szCs w:val="16"/>
              </w:rPr>
              <w:t>3-sector antenna configuration – Note 1</w:t>
            </w:r>
          </w:p>
        </w:tc>
      </w:tr>
      <w:tr w:rsidR="003738F7" w:rsidRPr="00F57BD9" w14:paraId="292F0B6E" w14:textId="77777777" w:rsidTr="00C469B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BCF12FB" w14:textId="77777777" w:rsidR="003738F7" w:rsidRPr="0002349F" w:rsidRDefault="003738F7" w:rsidP="00C469B5">
            <w:pPr>
              <w:pStyle w:val="TAL"/>
              <w:rPr>
                <w:rFonts w:cs="Arial"/>
                <w:sz w:val="16"/>
                <w:szCs w:val="16"/>
              </w:rPr>
            </w:pPr>
            <w:r w:rsidRPr="0002349F">
              <w:rPr>
                <w:rFonts w:cs="Arial"/>
                <w:sz w:val="16"/>
                <w:szCs w:val="16"/>
              </w:rP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217E167" w14:textId="77777777" w:rsidR="003738F7" w:rsidRPr="0002349F" w:rsidRDefault="003738F7" w:rsidP="00C469B5">
            <w:pPr>
              <w:pStyle w:val="TAL"/>
              <w:rPr>
                <w:rFonts w:cs="Arial"/>
                <w:sz w:val="16"/>
                <w:szCs w:val="16"/>
              </w:rPr>
            </w:pPr>
            <w:r w:rsidRPr="0002349F">
              <w:rPr>
                <w:rFonts w:cs="Arial"/>
                <w:sz w:val="16"/>
                <w:szCs w:val="16"/>
              </w:rPr>
              <w:t>0dB</w:t>
            </w:r>
          </w:p>
        </w:tc>
      </w:tr>
      <w:tr w:rsidR="003738F7" w:rsidRPr="00F57BD9" w14:paraId="04F388E2" w14:textId="77777777" w:rsidTr="00C469B5">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CD63ABA" w14:textId="77777777" w:rsidR="003738F7" w:rsidRPr="0002349F" w:rsidRDefault="003738F7" w:rsidP="00C469B5">
            <w:pPr>
              <w:pStyle w:val="TAL"/>
              <w:rPr>
                <w:rFonts w:cs="Arial"/>
                <w:sz w:val="16"/>
                <w:szCs w:val="16"/>
              </w:rPr>
            </w:pPr>
            <w:r w:rsidRPr="0002349F">
              <w:rPr>
                <w:rFonts w:cs="Arial"/>
                <w:sz w:val="16"/>
                <w:szCs w:val="16"/>
              </w:rP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1197BB27" w14:textId="77777777" w:rsidR="003738F7" w:rsidRPr="0002349F" w:rsidRDefault="003738F7" w:rsidP="00C469B5">
            <w:pPr>
              <w:pStyle w:val="TAL"/>
              <w:rPr>
                <w:rFonts w:cs="Arial"/>
                <w:sz w:val="16"/>
                <w:szCs w:val="16"/>
              </w:rPr>
            </w:pPr>
            <w:r w:rsidRPr="0002349F">
              <w:rPr>
                <w:rFonts w:cs="Arial"/>
                <w:sz w:val="16"/>
                <w:szCs w:val="16"/>
              </w:rPr>
              <w:t>1</w:t>
            </w:r>
          </w:p>
        </w:tc>
      </w:tr>
      <w:tr w:rsidR="003738F7" w:rsidRPr="00F57BD9" w14:paraId="3DE1540F" w14:textId="77777777" w:rsidTr="00C469B5">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DD7050B" w14:textId="77777777" w:rsidR="003738F7" w:rsidRPr="0002349F" w:rsidRDefault="003738F7" w:rsidP="00C469B5">
            <w:pPr>
              <w:pStyle w:val="TAL"/>
              <w:rPr>
                <w:rFonts w:cs="Arial"/>
                <w:sz w:val="16"/>
                <w:szCs w:val="16"/>
              </w:rPr>
            </w:pPr>
            <w:r w:rsidRPr="0002349F">
              <w:rPr>
                <w:rFonts w:cs="Arial"/>
                <w:sz w:val="16"/>
                <w:szCs w:val="16"/>
              </w:rP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0CE940A7" w14:textId="77777777" w:rsidR="003738F7" w:rsidRPr="0002349F" w:rsidRDefault="003738F7" w:rsidP="00C469B5">
            <w:pPr>
              <w:pStyle w:val="TAL"/>
              <w:rPr>
                <w:rFonts w:cs="Arial"/>
                <w:sz w:val="16"/>
                <w:szCs w:val="16"/>
              </w:rPr>
            </w:pPr>
            <w:r w:rsidRPr="0002349F">
              <w:rPr>
                <w:rFonts w:cs="Arial"/>
                <w:sz w:val="16"/>
                <w:szCs w:val="16"/>
              </w:rPr>
              <w:t xml:space="preserve">Uniformly distributed over the horizontal evaluation area for obtaining the CDF values for positioning accuracy, The evaluation area should be </w:t>
            </w:r>
          </w:p>
          <w:p w14:paraId="6B620F59" w14:textId="77777777" w:rsidR="003738F7" w:rsidRPr="0002349F" w:rsidRDefault="003738F7" w:rsidP="00C469B5">
            <w:pPr>
              <w:pStyle w:val="TAL"/>
              <w:rPr>
                <w:rFonts w:cs="Arial"/>
                <w:sz w:val="16"/>
                <w:szCs w:val="16"/>
              </w:rPr>
            </w:pPr>
            <w:r w:rsidRPr="0002349F">
              <w:rPr>
                <w:rFonts w:cs="Arial"/>
                <w:sz w:val="16"/>
                <w:szCs w:val="16"/>
              </w:rPr>
              <w:t>- (baseline) at least the convex hull of the horizontal BS deployment.</w:t>
            </w:r>
          </w:p>
          <w:p w14:paraId="2BF3AA84" w14:textId="77777777" w:rsidR="003738F7" w:rsidRPr="0002349F" w:rsidRDefault="003738F7" w:rsidP="00C469B5">
            <w:pPr>
              <w:pStyle w:val="TAL"/>
              <w:rPr>
                <w:rFonts w:cs="Arial"/>
                <w:sz w:val="16"/>
                <w:szCs w:val="16"/>
              </w:rPr>
            </w:pPr>
            <w:r w:rsidRPr="0002349F">
              <w:rPr>
                <w:rFonts w:cs="Arial"/>
                <w:sz w:val="16"/>
                <w:szCs w:val="16"/>
              </w:rPr>
              <w:t xml:space="preserve">- (optional) It can also be the whole hall area if the CDF values for positioning accuracy is obtained from whole hall area. </w:t>
            </w:r>
          </w:p>
        </w:tc>
      </w:tr>
      <w:tr w:rsidR="003738F7" w:rsidRPr="00F57BD9" w14:paraId="4B6CC8F0" w14:textId="77777777" w:rsidTr="00C469B5">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8628F95" w14:textId="77777777" w:rsidR="003738F7" w:rsidRPr="0002349F" w:rsidRDefault="003738F7" w:rsidP="00C469B5">
            <w:pPr>
              <w:pStyle w:val="TAL"/>
              <w:rPr>
                <w:rFonts w:cs="Arial"/>
                <w:sz w:val="16"/>
                <w:szCs w:val="16"/>
              </w:rPr>
            </w:pPr>
            <w:r w:rsidRPr="0002349F">
              <w:rPr>
                <w:rFonts w:cs="Arial"/>
                <w:sz w:val="16"/>
                <w:szCs w:val="16"/>
              </w:rP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82AE939" w14:textId="77777777" w:rsidR="003738F7" w:rsidRPr="0002349F" w:rsidRDefault="003738F7" w:rsidP="00C469B5">
            <w:pPr>
              <w:pStyle w:val="TAL"/>
              <w:rPr>
                <w:rFonts w:cs="Arial"/>
                <w:sz w:val="16"/>
                <w:szCs w:val="16"/>
              </w:rPr>
            </w:pPr>
            <w:r w:rsidRPr="0002349F">
              <w:rPr>
                <w:rFonts w:cs="Arial"/>
                <w:sz w:val="16"/>
                <w:szCs w:val="16"/>
              </w:rPr>
              <w:t>Baseline: 1.5m</w:t>
            </w:r>
          </w:p>
          <w:p w14:paraId="3141FBFC" w14:textId="77777777" w:rsidR="003738F7" w:rsidRPr="0002349F" w:rsidRDefault="003738F7" w:rsidP="00C469B5">
            <w:pPr>
              <w:pStyle w:val="TAL"/>
              <w:rPr>
                <w:rFonts w:cs="Arial"/>
                <w:sz w:val="16"/>
                <w:szCs w:val="16"/>
              </w:rPr>
            </w:pPr>
            <w:r w:rsidRPr="0002349F">
              <w:rPr>
                <w:rFonts w:cs="Arial"/>
                <w:sz w:val="16"/>
                <w:szCs w:val="16"/>
              </w:rPr>
              <w:t>(Optional): uniformly distributed within [0.5, X2]m, where X2 = 2m for scenario 1(</w:t>
            </w:r>
            <w:proofErr w:type="spellStart"/>
            <w:r w:rsidRPr="0002349F">
              <w:rPr>
                <w:rFonts w:cs="Arial"/>
                <w:sz w:val="16"/>
                <w:szCs w:val="16"/>
              </w:rPr>
              <w:t>InF</w:t>
            </w:r>
            <w:proofErr w:type="spellEnd"/>
            <w:r w:rsidRPr="0002349F">
              <w:rPr>
                <w:rFonts w:cs="Arial"/>
                <w:sz w:val="16"/>
                <w:szCs w:val="16"/>
              </w:rPr>
              <w:t>-SH) and X2=</w:t>
            </w:r>
            <w:r w:rsidRPr="0002349F">
              <w:rPr>
                <w:rFonts w:cs="Arial"/>
                <w:sz w:val="16"/>
                <w:szCs w:val="16"/>
              </w:rPr>
              <w:fldChar w:fldCharType="begin"/>
            </w:r>
            <w:r w:rsidRPr="0002349F">
              <w:rPr>
                <w:rFonts w:cs="Arial"/>
                <w:sz w:val="16"/>
                <w:szCs w:val="16"/>
              </w:rPr>
              <w:instrText xml:space="preserve"> QUOTE </w:instrText>
            </w:r>
            <w:r w:rsidRPr="0002349F">
              <w:rPr>
                <w:rFonts w:cs="Arial"/>
                <w:noProof/>
                <w:sz w:val="16"/>
                <w:szCs w:val="16"/>
              </w:rPr>
              <w:drawing>
                <wp:inline distT="0" distB="0" distL="0" distR="0" wp14:anchorId="7AEB4040" wp14:editId="2E0CC3D3">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10">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02349F">
              <w:rPr>
                <w:rFonts w:cs="Arial"/>
                <w:sz w:val="16"/>
                <w:szCs w:val="16"/>
              </w:rPr>
              <w:instrText xml:space="preserve"> </w:instrText>
            </w:r>
            <w:r w:rsidRPr="0002349F">
              <w:rPr>
                <w:rFonts w:cs="Arial"/>
                <w:sz w:val="16"/>
                <w:szCs w:val="16"/>
              </w:rPr>
              <w:fldChar w:fldCharType="separate"/>
            </w:r>
            <w:r w:rsidRPr="0002349F">
              <w:rPr>
                <w:rFonts w:cs="Arial"/>
                <w:noProof/>
                <w:sz w:val="16"/>
                <w:szCs w:val="16"/>
              </w:rPr>
              <w:drawing>
                <wp:inline distT="0" distB="0" distL="0" distR="0" wp14:anchorId="3AC130C5" wp14:editId="2078DB79">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10">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02349F">
              <w:rPr>
                <w:rFonts w:cs="Arial"/>
                <w:sz w:val="16"/>
                <w:szCs w:val="16"/>
              </w:rPr>
              <w:fldChar w:fldCharType="end"/>
            </w:r>
            <w:r w:rsidRPr="0002349F">
              <w:rPr>
                <w:rFonts w:cs="Arial"/>
                <w:sz w:val="16"/>
                <w:szCs w:val="16"/>
              </w:rPr>
              <w:t xml:space="preserve"> for scenario 2 (</w:t>
            </w:r>
            <w:proofErr w:type="spellStart"/>
            <w:r w:rsidRPr="0002349F">
              <w:rPr>
                <w:rFonts w:cs="Arial"/>
                <w:sz w:val="16"/>
                <w:szCs w:val="16"/>
              </w:rPr>
              <w:t>InF</w:t>
            </w:r>
            <w:proofErr w:type="spellEnd"/>
            <w:r w:rsidRPr="0002349F">
              <w:rPr>
                <w:rFonts w:cs="Arial"/>
                <w:sz w:val="16"/>
                <w:szCs w:val="16"/>
              </w:rPr>
              <w:t xml:space="preserve">-DH)  </w:t>
            </w:r>
          </w:p>
        </w:tc>
      </w:tr>
      <w:tr w:rsidR="003738F7" w:rsidRPr="00F57BD9" w14:paraId="50DD2835" w14:textId="77777777" w:rsidTr="00C469B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7658996" w14:textId="77777777" w:rsidR="003738F7" w:rsidRPr="0002349F" w:rsidRDefault="003738F7" w:rsidP="00C469B5">
            <w:pPr>
              <w:pStyle w:val="TAL"/>
              <w:rPr>
                <w:rFonts w:cs="Arial"/>
                <w:sz w:val="16"/>
                <w:szCs w:val="16"/>
              </w:rPr>
            </w:pPr>
            <w:r w:rsidRPr="0002349F">
              <w:rPr>
                <w:rFonts w:cs="Arial"/>
                <w:sz w:val="16"/>
                <w:szCs w:val="16"/>
              </w:rP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7D5C16A1" w14:textId="77777777" w:rsidR="003738F7" w:rsidRPr="0002349F" w:rsidRDefault="003738F7" w:rsidP="00C469B5">
            <w:pPr>
              <w:pStyle w:val="TAL"/>
              <w:rPr>
                <w:rFonts w:cs="Arial"/>
                <w:sz w:val="16"/>
                <w:szCs w:val="16"/>
              </w:rPr>
            </w:pPr>
            <w:r w:rsidRPr="0002349F">
              <w:rPr>
                <w:rFonts w:cs="Arial"/>
                <w:sz w:val="16"/>
                <w:szCs w:val="16"/>
              </w:rPr>
              <w:t xml:space="preserve">3km/h </w:t>
            </w:r>
          </w:p>
        </w:tc>
      </w:tr>
      <w:tr w:rsidR="003738F7" w:rsidRPr="00F57BD9" w14:paraId="41C4BA97" w14:textId="77777777" w:rsidTr="00C469B5">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F5C4DB3" w14:textId="77777777" w:rsidR="003738F7" w:rsidRPr="0002349F" w:rsidRDefault="003738F7" w:rsidP="00C469B5">
            <w:pPr>
              <w:pStyle w:val="TAL"/>
              <w:rPr>
                <w:rFonts w:cs="Arial"/>
                <w:sz w:val="16"/>
                <w:szCs w:val="16"/>
                <w:lang w:val="fr-FR"/>
              </w:rPr>
            </w:pPr>
            <w:r w:rsidRPr="0002349F">
              <w:rPr>
                <w:rFonts w:cs="Arial"/>
                <w:sz w:val="16"/>
                <w:szCs w:val="16"/>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231D9AB4" w14:textId="77777777" w:rsidR="003738F7" w:rsidRPr="0002349F" w:rsidRDefault="003738F7" w:rsidP="00C469B5">
            <w:pPr>
              <w:pStyle w:val="TAL"/>
              <w:rPr>
                <w:rFonts w:cs="Arial"/>
                <w:sz w:val="16"/>
                <w:szCs w:val="16"/>
              </w:rPr>
            </w:pPr>
            <w:r w:rsidRPr="0002349F">
              <w:rPr>
                <w:rFonts w:cs="Arial"/>
                <w:sz w:val="16"/>
                <w:szCs w:val="16"/>
              </w:rPr>
              <w:t>0m</w:t>
            </w:r>
          </w:p>
        </w:tc>
      </w:tr>
      <w:tr w:rsidR="003738F7" w:rsidRPr="00F57BD9" w14:paraId="1CFC9A79" w14:textId="77777777" w:rsidTr="00C469B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33370C79" w14:textId="77777777" w:rsidR="003738F7" w:rsidRPr="0002349F" w:rsidRDefault="003738F7" w:rsidP="00C469B5">
            <w:pPr>
              <w:pStyle w:val="TAL"/>
              <w:rPr>
                <w:rFonts w:cs="Arial"/>
                <w:sz w:val="16"/>
                <w:szCs w:val="16"/>
              </w:rPr>
            </w:pPr>
            <w:r w:rsidRPr="0002349F">
              <w:rPr>
                <w:rFonts w:cs="Arial"/>
                <w:sz w:val="16"/>
                <w:szCs w:val="16"/>
              </w:rP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61E63AB9" w14:textId="77777777" w:rsidR="003738F7" w:rsidRPr="0002349F" w:rsidRDefault="003738F7" w:rsidP="00C469B5">
            <w:pPr>
              <w:pStyle w:val="TAL"/>
              <w:rPr>
                <w:rFonts w:cs="Arial"/>
                <w:sz w:val="16"/>
                <w:szCs w:val="16"/>
              </w:rPr>
            </w:pPr>
            <w:r w:rsidRPr="0002349F">
              <w:rPr>
                <w:rFonts w:cs="Arial"/>
                <w:sz w:val="16"/>
                <w:szCs w:val="16"/>
              </w:rPr>
              <w:t>Baseline: 8m</w:t>
            </w:r>
          </w:p>
          <w:p w14:paraId="5867B0F5" w14:textId="77777777" w:rsidR="003738F7" w:rsidRPr="0002349F" w:rsidRDefault="003738F7" w:rsidP="00C469B5">
            <w:pPr>
              <w:pStyle w:val="TAL"/>
              <w:rPr>
                <w:rFonts w:cs="Arial"/>
                <w:sz w:val="16"/>
                <w:szCs w:val="16"/>
              </w:rPr>
            </w:pPr>
            <w:r w:rsidRPr="0002349F">
              <w:rPr>
                <w:rFonts w:cs="Arial"/>
                <w:sz w:val="16"/>
                <w:szCs w:val="16"/>
              </w:rPr>
              <w:t>(Optional): two fixed heights, either {4, 8} m, or {</w:t>
            </w:r>
            <w:proofErr w:type="gramStart"/>
            <w:r w:rsidRPr="0002349F">
              <w:rPr>
                <w:rFonts w:cs="Arial"/>
                <w:sz w:val="16"/>
                <w:szCs w:val="16"/>
              </w:rPr>
              <w:t>max(</w:t>
            </w:r>
            <w:proofErr w:type="gramEnd"/>
            <w:r w:rsidRPr="0002349F">
              <w:rPr>
                <w:rFonts w:cs="Arial"/>
                <w:sz w:val="16"/>
                <w:szCs w:val="16"/>
              </w:rPr>
              <w:t>4,</w:t>
            </w:r>
            <w:r w:rsidRPr="0002349F">
              <w:rPr>
                <w:rFonts w:cs="Arial"/>
                <w:sz w:val="16"/>
                <w:szCs w:val="16"/>
              </w:rPr>
              <w:fldChar w:fldCharType="begin"/>
            </w:r>
            <w:r w:rsidRPr="0002349F">
              <w:rPr>
                <w:rFonts w:cs="Arial"/>
                <w:sz w:val="16"/>
                <w:szCs w:val="16"/>
              </w:rPr>
              <w:instrText xml:space="preserve"> QUOTE </w:instrText>
            </w:r>
            <w:r w:rsidRPr="0002349F">
              <w:rPr>
                <w:rFonts w:cs="Arial"/>
                <w:noProof/>
                <w:sz w:val="16"/>
                <w:szCs w:val="16"/>
                <w:lang w:val="en-US" w:eastAsia="zh-CN"/>
              </w:rPr>
              <w:drawing>
                <wp:inline distT="0" distB="0" distL="0" distR="0" wp14:anchorId="578865A1" wp14:editId="26AFC5EE">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10">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02349F">
              <w:rPr>
                <w:rFonts w:cs="Arial"/>
                <w:sz w:val="16"/>
                <w:szCs w:val="16"/>
              </w:rPr>
              <w:instrText xml:space="preserve"> </w:instrText>
            </w:r>
            <w:r w:rsidRPr="0002349F">
              <w:rPr>
                <w:rFonts w:cs="Arial"/>
                <w:sz w:val="16"/>
                <w:szCs w:val="16"/>
              </w:rPr>
              <w:fldChar w:fldCharType="separate"/>
            </w:r>
            <w:r w:rsidRPr="0002349F">
              <w:rPr>
                <w:rFonts w:cs="Arial"/>
                <w:noProof/>
                <w:sz w:val="16"/>
                <w:szCs w:val="16"/>
                <w:lang w:val="en-US" w:eastAsia="zh-CN"/>
              </w:rPr>
              <w:drawing>
                <wp:inline distT="0" distB="0" distL="0" distR="0" wp14:anchorId="4048F947" wp14:editId="4A8FED03">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10">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02349F">
              <w:rPr>
                <w:rFonts w:cs="Arial"/>
                <w:sz w:val="16"/>
                <w:szCs w:val="16"/>
              </w:rPr>
              <w:fldChar w:fldCharType="end"/>
            </w:r>
            <w:r w:rsidRPr="0002349F">
              <w:rPr>
                <w:rFonts w:cs="Arial"/>
                <w:sz w:val="16"/>
                <w:szCs w:val="16"/>
              </w:rPr>
              <w:t>), 8}.</w:t>
            </w:r>
          </w:p>
        </w:tc>
      </w:tr>
      <w:tr w:rsidR="003738F7" w:rsidRPr="00F57BD9" w14:paraId="34C10B20" w14:textId="77777777" w:rsidTr="00C469B5">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21BEC3EA" w14:textId="77777777" w:rsidR="003738F7" w:rsidRPr="0002349F" w:rsidRDefault="003738F7" w:rsidP="00C469B5">
            <w:pPr>
              <w:pStyle w:val="TAL"/>
              <w:rPr>
                <w:rFonts w:cs="Arial"/>
                <w:sz w:val="16"/>
                <w:szCs w:val="16"/>
              </w:rPr>
            </w:pPr>
            <w:r w:rsidRPr="0002349F">
              <w:rPr>
                <w:rFonts w:cs="Arial"/>
                <w:sz w:val="16"/>
                <w:szCs w:val="16"/>
              </w:rPr>
              <w:t xml:space="preserve">Clutter parameters: {density </w:t>
            </w:r>
            <w:r w:rsidRPr="0002349F">
              <w:rPr>
                <w:rFonts w:cs="Arial"/>
                <w:sz w:val="16"/>
                <w:szCs w:val="16"/>
              </w:rPr>
              <w:fldChar w:fldCharType="begin"/>
            </w:r>
            <w:r w:rsidRPr="0002349F">
              <w:rPr>
                <w:rFonts w:cs="Arial"/>
                <w:sz w:val="16"/>
                <w:szCs w:val="16"/>
              </w:rPr>
              <w:instrText xml:space="preserve"> QUOTE </w:instrText>
            </w:r>
            <w:r w:rsidRPr="0002349F">
              <w:rPr>
                <w:rFonts w:cs="Arial"/>
                <w:noProof/>
                <w:sz w:val="16"/>
                <w:szCs w:val="16"/>
                <w:lang w:val="en-US" w:eastAsia="zh-CN"/>
              </w:rPr>
              <w:drawing>
                <wp:inline distT="0" distB="0" distL="0" distR="0" wp14:anchorId="0E846C3A" wp14:editId="0938A24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1">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02349F">
              <w:rPr>
                <w:rFonts w:cs="Arial"/>
                <w:sz w:val="16"/>
                <w:szCs w:val="16"/>
              </w:rPr>
              <w:instrText xml:space="preserve"> </w:instrText>
            </w:r>
            <w:r w:rsidRPr="0002349F">
              <w:rPr>
                <w:rFonts w:cs="Arial"/>
                <w:sz w:val="16"/>
                <w:szCs w:val="16"/>
              </w:rPr>
              <w:fldChar w:fldCharType="separate"/>
            </w:r>
            <w:r w:rsidRPr="0002349F">
              <w:rPr>
                <w:rFonts w:cs="Arial"/>
                <w:noProof/>
                <w:sz w:val="16"/>
                <w:szCs w:val="16"/>
                <w:lang w:val="en-US" w:eastAsia="zh-CN"/>
              </w:rPr>
              <w:drawing>
                <wp:inline distT="0" distB="0" distL="0" distR="0" wp14:anchorId="5CB6098E" wp14:editId="4E997A4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11">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02349F">
              <w:rPr>
                <w:rFonts w:cs="Arial"/>
                <w:sz w:val="16"/>
                <w:szCs w:val="16"/>
              </w:rPr>
              <w:fldChar w:fldCharType="end"/>
            </w:r>
            <w:r w:rsidRPr="0002349F">
              <w:rPr>
                <w:rFonts w:cs="Arial"/>
                <w:sz w:val="16"/>
                <w:szCs w:val="16"/>
              </w:rPr>
              <w:t xml:space="preserve">, height </w:t>
            </w:r>
            <w:r w:rsidRPr="0002349F">
              <w:rPr>
                <w:rFonts w:cs="Arial"/>
                <w:sz w:val="16"/>
                <w:szCs w:val="16"/>
              </w:rPr>
              <w:fldChar w:fldCharType="begin"/>
            </w:r>
            <w:r w:rsidRPr="0002349F">
              <w:rPr>
                <w:rFonts w:cs="Arial"/>
                <w:sz w:val="16"/>
                <w:szCs w:val="16"/>
              </w:rPr>
              <w:instrText xml:space="preserve"> QUOTE </w:instrText>
            </w:r>
            <w:r w:rsidRPr="0002349F">
              <w:rPr>
                <w:rFonts w:cs="Arial"/>
                <w:noProof/>
                <w:sz w:val="16"/>
                <w:szCs w:val="16"/>
                <w:lang w:val="en-US" w:eastAsia="zh-CN"/>
              </w:rPr>
              <w:drawing>
                <wp:inline distT="0" distB="0" distL="0" distR="0" wp14:anchorId="70F4F2FF" wp14:editId="001B0E7C">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2">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02349F">
              <w:rPr>
                <w:rFonts w:cs="Arial"/>
                <w:sz w:val="16"/>
                <w:szCs w:val="16"/>
              </w:rPr>
              <w:instrText xml:space="preserve"> </w:instrText>
            </w:r>
            <w:r w:rsidRPr="0002349F">
              <w:rPr>
                <w:rFonts w:cs="Arial"/>
                <w:sz w:val="16"/>
                <w:szCs w:val="16"/>
              </w:rPr>
              <w:fldChar w:fldCharType="separate"/>
            </w:r>
            <w:r w:rsidRPr="0002349F">
              <w:rPr>
                <w:rFonts w:cs="Arial"/>
                <w:noProof/>
                <w:sz w:val="16"/>
                <w:szCs w:val="16"/>
                <w:lang w:val="en-US" w:eastAsia="zh-CN"/>
              </w:rPr>
              <w:drawing>
                <wp:inline distT="0" distB="0" distL="0" distR="0" wp14:anchorId="2907699D" wp14:editId="1C6B7937">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12">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02349F">
              <w:rPr>
                <w:rFonts w:cs="Arial"/>
                <w:sz w:val="16"/>
                <w:szCs w:val="16"/>
              </w:rPr>
              <w:fldChar w:fldCharType="end"/>
            </w:r>
            <w:r w:rsidRPr="0002349F">
              <w:rPr>
                <w:rFonts w:cs="Arial"/>
                <w:sz w:val="16"/>
                <w:szCs w:val="16"/>
              </w:rPr>
              <w:t xml:space="preserve">,size </w:t>
            </w:r>
            <w:r w:rsidRPr="0002349F">
              <w:rPr>
                <w:rFonts w:cs="Arial"/>
                <w:sz w:val="16"/>
                <w:szCs w:val="16"/>
              </w:rPr>
              <w:fldChar w:fldCharType="begin"/>
            </w:r>
            <w:r w:rsidRPr="0002349F">
              <w:rPr>
                <w:rFonts w:cs="Arial"/>
                <w:sz w:val="16"/>
                <w:szCs w:val="16"/>
              </w:rPr>
              <w:instrText xml:space="preserve"> QUOTE </w:instrText>
            </w:r>
            <w:r w:rsidRPr="0002349F">
              <w:rPr>
                <w:rFonts w:cs="Arial"/>
                <w:noProof/>
                <w:sz w:val="16"/>
                <w:szCs w:val="16"/>
                <w:lang w:val="en-US" w:eastAsia="zh-CN"/>
              </w:rPr>
              <w:drawing>
                <wp:inline distT="0" distB="0" distL="0" distR="0" wp14:anchorId="6215F84A" wp14:editId="7FE30965">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3">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02349F">
              <w:rPr>
                <w:rFonts w:cs="Arial"/>
                <w:sz w:val="16"/>
                <w:szCs w:val="16"/>
              </w:rPr>
              <w:instrText xml:space="preserve"> </w:instrText>
            </w:r>
            <w:r w:rsidRPr="0002349F">
              <w:rPr>
                <w:rFonts w:cs="Arial"/>
                <w:sz w:val="16"/>
                <w:szCs w:val="16"/>
              </w:rPr>
              <w:fldChar w:fldCharType="separate"/>
            </w:r>
            <w:r w:rsidRPr="0002349F">
              <w:rPr>
                <w:rFonts w:cs="Arial"/>
                <w:noProof/>
                <w:sz w:val="16"/>
                <w:szCs w:val="16"/>
                <w:lang w:val="en-US" w:eastAsia="zh-CN"/>
              </w:rPr>
              <w:drawing>
                <wp:inline distT="0" distB="0" distL="0" distR="0" wp14:anchorId="43EC51B7" wp14:editId="5C07B438">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13">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02349F">
              <w:rPr>
                <w:rFonts w:cs="Arial"/>
                <w:sz w:val="16"/>
                <w:szCs w:val="16"/>
              </w:rPr>
              <w:fldChar w:fldCharType="end"/>
            </w:r>
            <w:r w:rsidRPr="0002349F">
              <w:rPr>
                <w:rFonts w:cs="Arial"/>
                <w:sz w:val="16"/>
                <w:szCs w:val="16"/>
              </w:rPr>
              <w:t>}</w:t>
            </w:r>
          </w:p>
        </w:tc>
        <w:tc>
          <w:tcPr>
            <w:tcW w:w="7386" w:type="dxa"/>
            <w:gridSpan w:val="3"/>
            <w:tcBorders>
              <w:top w:val="single" w:sz="4" w:space="0" w:color="auto"/>
              <w:left w:val="single" w:sz="4" w:space="0" w:color="auto"/>
              <w:bottom w:val="single" w:sz="4" w:space="0" w:color="auto"/>
              <w:right w:val="single" w:sz="4" w:space="0" w:color="auto"/>
            </w:tcBorders>
          </w:tcPr>
          <w:p w14:paraId="2E6EA513" w14:textId="77777777" w:rsidR="003738F7" w:rsidRPr="0002349F" w:rsidRDefault="003738F7" w:rsidP="00C469B5">
            <w:pPr>
              <w:pStyle w:val="TAL"/>
              <w:rPr>
                <w:rFonts w:cs="Arial"/>
                <w:sz w:val="16"/>
                <w:szCs w:val="16"/>
              </w:rPr>
            </w:pPr>
            <w:r w:rsidRPr="0002349F">
              <w:rPr>
                <w:rFonts w:cs="Arial"/>
                <w:sz w:val="16"/>
                <w:szCs w:val="16"/>
              </w:rPr>
              <w:t xml:space="preserve">Low clutter density: </w:t>
            </w:r>
          </w:p>
          <w:p w14:paraId="65BFA52A" w14:textId="77777777" w:rsidR="003738F7" w:rsidRPr="0002349F" w:rsidRDefault="003738F7" w:rsidP="00C469B5">
            <w:pPr>
              <w:pStyle w:val="TAL"/>
              <w:rPr>
                <w:rFonts w:cs="Arial"/>
                <w:sz w:val="16"/>
                <w:szCs w:val="16"/>
              </w:rPr>
            </w:pPr>
            <w:r w:rsidRPr="0002349F">
              <w:rPr>
                <w:rFonts w:cs="Arial"/>
                <w:sz w:val="16"/>
                <w:szCs w:val="16"/>
              </w:rPr>
              <w:t>{20%, 2m, 10m}</w:t>
            </w:r>
          </w:p>
          <w:p w14:paraId="04301F3E" w14:textId="77777777" w:rsidR="003738F7" w:rsidRPr="0002349F" w:rsidRDefault="003738F7" w:rsidP="00C469B5">
            <w:pPr>
              <w:pStyle w:val="TAL"/>
              <w:rPr>
                <w:rFonts w:cs="Arial"/>
                <w:sz w:val="16"/>
                <w:szCs w:val="16"/>
              </w:rPr>
            </w:pPr>
            <w:r w:rsidRPr="0002349F">
              <w:rPr>
                <w:rFonts w:cs="Arial"/>
                <w:sz w:val="16"/>
                <w:szCs w:val="16"/>
              </w:rPr>
              <w:t>High clutter density:</w:t>
            </w:r>
          </w:p>
          <w:p w14:paraId="452B3EFA" w14:textId="77777777" w:rsidR="003738F7" w:rsidRPr="0002349F" w:rsidRDefault="003738F7" w:rsidP="00C469B5">
            <w:pPr>
              <w:pStyle w:val="TAL"/>
              <w:rPr>
                <w:rFonts w:cs="Arial"/>
                <w:sz w:val="16"/>
                <w:szCs w:val="16"/>
                <w:lang w:eastAsia="zh-CN"/>
              </w:rPr>
            </w:pPr>
            <w:r w:rsidRPr="0002349F">
              <w:rPr>
                <w:rFonts w:cs="Arial"/>
                <w:sz w:val="16"/>
                <w:szCs w:val="16"/>
              </w:rPr>
              <w:t>- Baseline): {40%, 2m, 2m} for fixed UE antenna height and gNB antenna height</w:t>
            </w:r>
          </w:p>
          <w:p w14:paraId="271BD22A" w14:textId="77777777" w:rsidR="003738F7" w:rsidRPr="0002349F" w:rsidRDefault="003738F7" w:rsidP="00C469B5">
            <w:pPr>
              <w:pStyle w:val="TAL"/>
              <w:rPr>
                <w:rFonts w:cs="Arial"/>
                <w:sz w:val="16"/>
                <w:szCs w:val="16"/>
                <w:lang w:eastAsia="zh-CN"/>
              </w:rPr>
            </w:pPr>
            <w:r w:rsidRPr="0002349F">
              <w:rPr>
                <w:rFonts w:cs="Arial"/>
                <w:sz w:val="16"/>
                <w:szCs w:val="16"/>
              </w:rPr>
              <w:t>- (Optional): {40%, 3m, 5m}</w:t>
            </w:r>
          </w:p>
          <w:p w14:paraId="715A6AD3" w14:textId="77777777" w:rsidR="003738F7" w:rsidRPr="0002349F" w:rsidRDefault="003738F7" w:rsidP="00C469B5">
            <w:pPr>
              <w:pStyle w:val="TAL"/>
              <w:rPr>
                <w:rFonts w:cs="Arial"/>
                <w:sz w:val="16"/>
                <w:szCs w:val="16"/>
              </w:rPr>
            </w:pPr>
            <w:r w:rsidRPr="0002349F">
              <w:rPr>
                <w:rFonts w:cs="Arial"/>
                <w:sz w:val="16"/>
                <w:szCs w:val="16"/>
              </w:rPr>
              <w:t>- (Optional): {60%, 6m, 2m}</w:t>
            </w:r>
          </w:p>
        </w:tc>
      </w:tr>
      <w:tr w:rsidR="003738F7" w:rsidRPr="00F57BD9" w14:paraId="355CF367" w14:textId="77777777" w:rsidTr="00C469B5">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6CD4A8CF" w14:textId="77777777" w:rsidR="003738F7" w:rsidRPr="0002349F" w:rsidRDefault="003738F7" w:rsidP="00C469B5">
            <w:pPr>
              <w:pStyle w:val="TAN"/>
              <w:rPr>
                <w:rFonts w:cs="Arial"/>
                <w:sz w:val="16"/>
                <w:szCs w:val="16"/>
              </w:rPr>
            </w:pPr>
            <w:r w:rsidRPr="0002349F">
              <w:rPr>
                <w:rFonts w:cs="Arial"/>
                <w:sz w:val="16"/>
                <w:szCs w:val="16"/>
              </w:rPr>
              <w:t>Note 1:</w:t>
            </w:r>
            <w:r w:rsidRPr="0002349F">
              <w:rPr>
                <w:rFonts w:cs="Arial"/>
                <w:sz w:val="16"/>
                <w:szCs w:val="16"/>
              </w:rPr>
              <w:tab/>
              <w:t>According to Table A.2.1-7 in TR 38.802</w:t>
            </w:r>
          </w:p>
        </w:tc>
      </w:tr>
    </w:tbl>
    <w:p w14:paraId="7E053E79" w14:textId="77777777" w:rsidR="00C21AC8" w:rsidRPr="00C21AC8" w:rsidRDefault="00C21AC8" w:rsidP="00C21AC8"/>
    <w:sectPr w:rsidR="00C21AC8" w:rsidRPr="00C21AC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39D86" w14:textId="77777777" w:rsidR="003E0329" w:rsidRDefault="003E0329">
      <w:r>
        <w:separator/>
      </w:r>
    </w:p>
  </w:endnote>
  <w:endnote w:type="continuationSeparator" w:id="0">
    <w:p w14:paraId="299C9E2B" w14:textId="77777777" w:rsidR="003E0329" w:rsidRDefault="003E0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42976" w14:textId="77777777" w:rsidR="003E0329" w:rsidRDefault="003E0329">
      <w:r>
        <w:separator/>
      </w:r>
    </w:p>
  </w:footnote>
  <w:footnote w:type="continuationSeparator" w:id="0">
    <w:p w14:paraId="0066994A" w14:textId="77777777" w:rsidR="003E0329" w:rsidRDefault="003E0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4"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B902AF"/>
    <w:multiLevelType w:val="hybridMultilevel"/>
    <w:tmpl w:val="8BC20B06"/>
    <w:lvl w:ilvl="0" w:tplc="20A8307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1108043C"/>
    <w:multiLevelType w:val="hybridMultilevel"/>
    <w:tmpl w:val="40EAE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9037C"/>
    <w:multiLevelType w:val="hybridMultilevel"/>
    <w:tmpl w:val="0A0A9E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28E79E6"/>
    <w:multiLevelType w:val="hybridMultilevel"/>
    <w:tmpl w:val="E3E8D246"/>
    <w:lvl w:ilvl="0" w:tplc="E1F04170">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315BA9"/>
    <w:multiLevelType w:val="hybridMultilevel"/>
    <w:tmpl w:val="47ACE428"/>
    <w:lvl w:ilvl="0" w:tplc="DF7E85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1114AB3"/>
    <w:multiLevelType w:val="hybridMultilevel"/>
    <w:tmpl w:val="3D566108"/>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AFF44FD"/>
    <w:multiLevelType w:val="hybridMultilevel"/>
    <w:tmpl w:val="C46A970A"/>
    <w:lvl w:ilvl="0" w:tplc="3BCC82D6">
      <w:numFmt w:val="bullet"/>
      <w:lvlText w:val="-"/>
      <w:lvlJc w:val="left"/>
      <w:pPr>
        <w:ind w:left="795" w:hanging="435"/>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9921E5"/>
    <w:multiLevelType w:val="hybridMultilevel"/>
    <w:tmpl w:val="2D4282A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EC4226"/>
    <w:multiLevelType w:val="hybridMultilevel"/>
    <w:tmpl w:val="A82041B0"/>
    <w:lvl w:ilvl="0" w:tplc="EEEA4E9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305D77"/>
    <w:multiLevelType w:val="hybridMultilevel"/>
    <w:tmpl w:val="3C1EDDA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FF2990"/>
    <w:multiLevelType w:val="hybridMultilevel"/>
    <w:tmpl w:val="5748E1D0"/>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3" w15:restartNumberingAfterBreak="0">
    <w:nsid w:val="595A19F3"/>
    <w:multiLevelType w:val="hybridMultilevel"/>
    <w:tmpl w:val="63B4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AD742F4"/>
    <w:multiLevelType w:val="hybridMultilevel"/>
    <w:tmpl w:val="C9CE6836"/>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827569"/>
    <w:multiLevelType w:val="hybridMultilevel"/>
    <w:tmpl w:val="1D1AC21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590DD0"/>
    <w:multiLevelType w:val="hybridMultilevel"/>
    <w:tmpl w:val="29725132"/>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1F7EEE"/>
    <w:multiLevelType w:val="hybridMultilevel"/>
    <w:tmpl w:val="B93EF05A"/>
    <w:lvl w:ilvl="0" w:tplc="E1F04170">
      <w:start w:val="2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55D386D"/>
    <w:multiLevelType w:val="hybridMultilevel"/>
    <w:tmpl w:val="428C4F26"/>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30CC6"/>
    <w:multiLevelType w:val="hybridMultilevel"/>
    <w:tmpl w:val="90EAE32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84428CE"/>
    <w:multiLevelType w:val="hybridMultilevel"/>
    <w:tmpl w:val="27C06A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79B14E0A"/>
    <w:multiLevelType w:val="hybridMultilevel"/>
    <w:tmpl w:val="8D28D804"/>
    <w:lvl w:ilvl="0" w:tplc="A0625A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E1A80"/>
    <w:multiLevelType w:val="hybridMultilevel"/>
    <w:tmpl w:val="B4524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4502455">
    <w:abstractNumId w:val="17"/>
  </w:num>
  <w:num w:numId="2" w16cid:durableId="856193270">
    <w:abstractNumId w:val="15"/>
  </w:num>
  <w:num w:numId="3" w16cid:durableId="1702585220">
    <w:abstractNumId w:val="27"/>
  </w:num>
  <w:num w:numId="4" w16cid:durableId="536745086">
    <w:abstractNumId w:val="16"/>
  </w:num>
  <w:num w:numId="5" w16cid:durableId="1922911752">
    <w:abstractNumId w:val="1"/>
  </w:num>
  <w:num w:numId="6" w16cid:durableId="107430060">
    <w:abstractNumId w:val="36"/>
  </w:num>
  <w:num w:numId="7" w16cid:durableId="312150148">
    <w:abstractNumId w:val="0"/>
  </w:num>
  <w:num w:numId="8" w16cid:durableId="1915508143">
    <w:abstractNumId w:val="33"/>
  </w:num>
  <w:num w:numId="9" w16cid:durableId="521826505">
    <w:abstractNumId w:val="20"/>
  </w:num>
  <w:num w:numId="10" w16cid:durableId="996230818">
    <w:abstractNumId w:val="18"/>
  </w:num>
  <w:num w:numId="11" w16cid:durableId="277180199">
    <w:abstractNumId w:val="8"/>
  </w:num>
  <w:num w:numId="12" w16cid:durableId="1292445062">
    <w:abstractNumId w:val="30"/>
  </w:num>
  <w:num w:numId="13" w16cid:durableId="1759400387">
    <w:abstractNumId w:val="21"/>
  </w:num>
  <w:num w:numId="14" w16cid:durableId="832452306">
    <w:abstractNumId w:val="26"/>
  </w:num>
  <w:num w:numId="15" w16cid:durableId="242839570">
    <w:abstractNumId w:val="31"/>
  </w:num>
  <w:num w:numId="16" w16cid:durableId="1376273097">
    <w:abstractNumId w:val="19"/>
  </w:num>
  <w:num w:numId="17" w16cid:durableId="1291404513">
    <w:abstractNumId w:val="3"/>
  </w:num>
  <w:num w:numId="18" w16cid:durableId="1590502676">
    <w:abstractNumId w:val="14"/>
  </w:num>
  <w:num w:numId="19" w16cid:durableId="1584220413">
    <w:abstractNumId w:val="37"/>
  </w:num>
  <w:num w:numId="20" w16cid:durableId="361983387">
    <w:abstractNumId w:val="9"/>
  </w:num>
  <w:num w:numId="21" w16cid:durableId="1027409618">
    <w:abstractNumId w:val="10"/>
  </w:num>
  <w:num w:numId="22" w16cid:durableId="1333217621">
    <w:abstractNumId w:val="24"/>
  </w:num>
  <w:num w:numId="23" w16cid:durableId="1707634543">
    <w:abstractNumId w:val="35"/>
  </w:num>
  <w:num w:numId="24" w16cid:durableId="1566839916">
    <w:abstractNumId w:val="11"/>
  </w:num>
  <w:num w:numId="25" w16cid:durableId="2106917243">
    <w:abstractNumId w:val="29"/>
  </w:num>
  <w:num w:numId="26" w16cid:durableId="744494312">
    <w:abstractNumId w:val="17"/>
  </w:num>
  <w:num w:numId="27" w16cid:durableId="1404983984">
    <w:abstractNumId w:val="6"/>
  </w:num>
  <w:num w:numId="28" w16cid:durableId="674039746">
    <w:abstractNumId w:val="9"/>
  </w:num>
  <w:num w:numId="29" w16cid:durableId="2003006970">
    <w:abstractNumId w:val="2"/>
  </w:num>
  <w:num w:numId="30" w16cid:durableId="405805895">
    <w:abstractNumId w:val="32"/>
  </w:num>
  <w:num w:numId="31" w16cid:durableId="32924641">
    <w:abstractNumId w:val="7"/>
  </w:num>
  <w:num w:numId="32" w16cid:durableId="1935549963">
    <w:abstractNumId w:val="17"/>
  </w:num>
  <w:num w:numId="33" w16cid:durableId="531766837">
    <w:abstractNumId w:val="5"/>
  </w:num>
  <w:num w:numId="34" w16cid:durableId="577792147">
    <w:abstractNumId w:val="25"/>
  </w:num>
  <w:num w:numId="35" w16cid:durableId="593591065">
    <w:abstractNumId w:val="13"/>
  </w:num>
  <w:num w:numId="36" w16cid:durableId="1590232805">
    <w:abstractNumId w:val="23"/>
  </w:num>
  <w:num w:numId="37" w16cid:durableId="674381405">
    <w:abstractNumId w:val="28"/>
  </w:num>
  <w:num w:numId="38" w16cid:durableId="1897357146">
    <w:abstractNumId w:val="34"/>
  </w:num>
  <w:num w:numId="39" w16cid:durableId="927158562">
    <w:abstractNumId w:val="12"/>
  </w:num>
  <w:num w:numId="40" w16cid:durableId="2129274499">
    <w:abstractNumId w:val="4"/>
  </w:num>
  <w:num w:numId="41" w16cid:durableId="142696974">
    <w:abstractNumId w:val="38"/>
  </w:num>
  <w:num w:numId="42" w16cid:durableId="191989649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FC"/>
    <w:rsid w:val="000020F6"/>
    <w:rsid w:val="00002893"/>
    <w:rsid w:val="00002E42"/>
    <w:rsid w:val="000033A3"/>
    <w:rsid w:val="00003605"/>
    <w:rsid w:val="00003AEA"/>
    <w:rsid w:val="00003B0B"/>
    <w:rsid w:val="00003C56"/>
    <w:rsid w:val="00003EC2"/>
    <w:rsid w:val="000040A9"/>
    <w:rsid w:val="0000451C"/>
    <w:rsid w:val="0000458E"/>
    <w:rsid w:val="00004E70"/>
    <w:rsid w:val="00005E66"/>
    <w:rsid w:val="000067E8"/>
    <w:rsid w:val="000068F0"/>
    <w:rsid w:val="00006B4B"/>
    <w:rsid w:val="000072B6"/>
    <w:rsid w:val="00007813"/>
    <w:rsid w:val="000102D7"/>
    <w:rsid w:val="000109E6"/>
    <w:rsid w:val="00010E2F"/>
    <w:rsid w:val="0001116D"/>
    <w:rsid w:val="00011278"/>
    <w:rsid w:val="000113E1"/>
    <w:rsid w:val="00011F67"/>
    <w:rsid w:val="00012663"/>
    <w:rsid w:val="00012862"/>
    <w:rsid w:val="000128E6"/>
    <w:rsid w:val="00012F77"/>
    <w:rsid w:val="00013371"/>
    <w:rsid w:val="00013EE2"/>
    <w:rsid w:val="000148B3"/>
    <w:rsid w:val="000149F9"/>
    <w:rsid w:val="00014F9B"/>
    <w:rsid w:val="00015A05"/>
    <w:rsid w:val="00015EFB"/>
    <w:rsid w:val="000165E2"/>
    <w:rsid w:val="00016B0E"/>
    <w:rsid w:val="00016EF9"/>
    <w:rsid w:val="000172BE"/>
    <w:rsid w:val="00017D8A"/>
    <w:rsid w:val="00021318"/>
    <w:rsid w:val="000227D0"/>
    <w:rsid w:val="000232EC"/>
    <w:rsid w:val="00023388"/>
    <w:rsid w:val="00023425"/>
    <w:rsid w:val="00023685"/>
    <w:rsid w:val="0002391B"/>
    <w:rsid w:val="00023B02"/>
    <w:rsid w:val="00023F39"/>
    <w:rsid w:val="000241BE"/>
    <w:rsid w:val="000242F2"/>
    <w:rsid w:val="00025927"/>
    <w:rsid w:val="00026875"/>
    <w:rsid w:val="0002694C"/>
    <w:rsid w:val="00026D4B"/>
    <w:rsid w:val="000275C6"/>
    <w:rsid w:val="00027AD6"/>
    <w:rsid w:val="00027C82"/>
    <w:rsid w:val="0003011A"/>
    <w:rsid w:val="0003024C"/>
    <w:rsid w:val="00030533"/>
    <w:rsid w:val="0003083D"/>
    <w:rsid w:val="00030FFD"/>
    <w:rsid w:val="00031ADB"/>
    <w:rsid w:val="00032056"/>
    <w:rsid w:val="000328CA"/>
    <w:rsid w:val="00032C87"/>
    <w:rsid w:val="00032E40"/>
    <w:rsid w:val="0003376B"/>
    <w:rsid w:val="00033F6C"/>
    <w:rsid w:val="00034676"/>
    <w:rsid w:val="000346E6"/>
    <w:rsid w:val="00035164"/>
    <w:rsid w:val="000352B3"/>
    <w:rsid w:val="000361C9"/>
    <w:rsid w:val="00036660"/>
    <w:rsid w:val="000371DD"/>
    <w:rsid w:val="00040180"/>
    <w:rsid w:val="0004023E"/>
    <w:rsid w:val="0004024B"/>
    <w:rsid w:val="000404D2"/>
    <w:rsid w:val="00041C10"/>
    <w:rsid w:val="00041C57"/>
    <w:rsid w:val="00041D2E"/>
    <w:rsid w:val="00041D96"/>
    <w:rsid w:val="00042447"/>
    <w:rsid w:val="00042625"/>
    <w:rsid w:val="0004291F"/>
    <w:rsid w:val="00042ADB"/>
    <w:rsid w:val="000434B7"/>
    <w:rsid w:val="000435E4"/>
    <w:rsid w:val="00043AAD"/>
    <w:rsid w:val="00043ADA"/>
    <w:rsid w:val="00043B59"/>
    <w:rsid w:val="00043D2C"/>
    <w:rsid w:val="00044934"/>
    <w:rsid w:val="00045D17"/>
    <w:rsid w:val="00046189"/>
    <w:rsid w:val="00046796"/>
    <w:rsid w:val="000467FD"/>
    <w:rsid w:val="0004682C"/>
    <w:rsid w:val="00046AAF"/>
    <w:rsid w:val="00047225"/>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E0C"/>
    <w:rsid w:val="0005541D"/>
    <w:rsid w:val="00055B33"/>
    <w:rsid w:val="000565C8"/>
    <w:rsid w:val="000567AD"/>
    <w:rsid w:val="000574A3"/>
    <w:rsid w:val="00057DC8"/>
    <w:rsid w:val="00057F4F"/>
    <w:rsid w:val="00060AB2"/>
    <w:rsid w:val="000612E1"/>
    <w:rsid w:val="000614FE"/>
    <w:rsid w:val="000621B1"/>
    <w:rsid w:val="000621C7"/>
    <w:rsid w:val="0006295E"/>
    <w:rsid w:val="00063273"/>
    <w:rsid w:val="00063D06"/>
    <w:rsid w:val="00063FF4"/>
    <w:rsid w:val="00064AF8"/>
    <w:rsid w:val="00065D38"/>
    <w:rsid w:val="0006694E"/>
    <w:rsid w:val="00066AC4"/>
    <w:rsid w:val="00067C1E"/>
    <w:rsid w:val="00067DD1"/>
    <w:rsid w:val="00070447"/>
    <w:rsid w:val="000706E7"/>
    <w:rsid w:val="00070EF8"/>
    <w:rsid w:val="00070F3B"/>
    <w:rsid w:val="00071192"/>
    <w:rsid w:val="000713A7"/>
    <w:rsid w:val="000720F4"/>
    <w:rsid w:val="0007258D"/>
    <w:rsid w:val="0007272F"/>
    <w:rsid w:val="00072A80"/>
    <w:rsid w:val="000731A0"/>
    <w:rsid w:val="000736C1"/>
    <w:rsid w:val="00073797"/>
    <w:rsid w:val="0007391B"/>
    <w:rsid w:val="00073A82"/>
    <w:rsid w:val="00073DEC"/>
    <w:rsid w:val="000745AA"/>
    <w:rsid w:val="00074E86"/>
    <w:rsid w:val="0007557C"/>
    <w:rsid w:val="00075860"/>
    <w:rsid w:val="00076097"/>
    <w:rsid w:val="00076541"/>
    <w:rsid w:val="00076E44"/>
    <w:rsid w:val="000772F4"/>
    <w:rsid w:val="000775F9"/>
    <w:rsid w:val="000776EB"/>
    <w:rsid w:val="000820B9"/>
    <w:rsid w:val="000823B0"/>
    <w:rsid w:val="00082D41"/>
    <w:rsid w:val="0008335B"/>
    <w:rsid w:val="00083379"/>
    <w:rsid w:val="00083429"/>
    <w:rsid w:val="00083587"/>
    <w:rsid w:val="00083838"/>
    <w:rsid w:val="00083B6A"/>
    <w:rsid w:val="0008434E"/>
    <w:rsid w:val="00084CD2"/>
    <w:rsid w:val="00084CF5"/>
    <w:rsid w:val="000859C9"/>
    <w:rsid w:val="00085E04"/>
    <w:rsid w:val="00086800"/>
    <w:rsid w:val="0008695C"/>
    <w:rsid w:val="00086AA0"/>
    <w:rsid w:val="000874D8"/>
    <w:rsid w:val="00087913"/>
    <w:rsid w:val="000902DC"/>
    <w:rsid w:val="00090946"/>
    <w:rsid w:val="000911AE"/>
    <w:rsid w:val="00091481"/>
    <w:rsid w:val="00092DF7"/>
    <w:rsid w:val="0009347D"/>
    <w:rsid w:val="000934BA"/>
    <w:rsid w:val="00093697"/>
    <w:rsid w:val="00093D42"/>
    <w:rsid w:val="00093DD0"/>
    <w:rsid w:val="00094A16"/>
    <w:rsid w:val="00094DE6"/>
    <w:rsid w:val="00095799"/>
    <w:rsid w:val="00096356"/>
    <w:rsid w:val="00096372"/>
    <w:rsid w:val="00096383"/>
    <w:rsid w:val="000963BF"/>
    <w:rsid w:val="00096545"/>
    <w:rsid w:val="0009798B"/>
    <w:rsid w:val="00097C40"/>
    <w:rsid w:val="00097C99"/>
    <w:rsid w:val="00097F5C"/>
    <w:rsid w:val="000A09F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4D4"/>
    <w:rsid w:val="000A7B38"/>
    <w:rsid w:val="000A7F11"/>
    <w:rsid w:val="000B0343"/>
    <w:rsid w:val="000B13B8"/>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821"/>
    <w:rsid w:val="000B6E2C"/>
    <w:rsid w:val="000B76C5"/>
    <w:rsid w:val="000B76F1"/>
    <w:rsid w:val="000B7A10"/>
    <w:rsid w:val="000C055B"/>
    <w:rsid w:val="000C115D"/>
    <w:rsid w:val="000C1535"/>
    <w:rsid w:val="000C1F4B"/>
    <w:rsid w:val="000C252B"/>
    <w:rsid w:val="000C2667"/>
    <w:rsid w:val="000C2FBD"/>
    <w:rsid w:val="000C37A3"/>
    <w:rsid w:val="000C3B0C"/>
    <w:rsid w:val="000C422D"/>
    <w:rsid w:val="000C5ADD"/>
    <w:rsid w:val="000C5F91"/>
    <w:rsid w:val="000C6025"/>
    <w:rsid w:val="000C6EFA"/>
    <w:rsid w:val="000C7257"/>
    <w:rsid w:val="000C7345"/>
    <w:rsid w:val="000C748B"/>
    <w:rsid w:val="000C7A1C"/>
    <w:rsid w:val="000D0326"/>
    <w:rsid w:val="000D0565"/>
    <w:rsid w:val="000D0811"/>
    <w:rsid w:val="000D0E4E"/>
    <w:rsid w:val="000D0FA6"/>
    <w:rsid w:val="000D113C"/>
    <w:rsid w:val="000D12D1"/>
    <w:rsid w:val="000D159A"/>
    <w:rsid w:val="000D16FF"/>
    <w:rsid w:val="000D1796"/>
    <w:rsid w:val="000D2096"/>
    <w:rsid w:val="000D22CC"/>
    <w:rsid w:val="000D274B"/>
    <w:rsid w:val="000D36AE"/>
    <w:rsid w:val="000D38A1"/>
    <w:rsid w:val="000D3C4B"/>
    <w:rsid w:val="000D4C4E"/>
    <w:rsid w:val="000D4D0B"/>
    <w:rsid w:val="000D5077"/>
    <w:rsid w:val="000D51C3"/>
    <w:rsid w:val="000D5362"/>
    <w:rsid w:val="000D57F8"/>
    <w:rsid w:val="000D5851"/>
    <w:rsid w:val="000D59C7"/>
    <w:rsid w:val="000D5C60"/>
    <w:rsid w:val="000D71E2"/>
    <w:rsid w:val="000D73A5"/>
    <w:rsid w:val="000E07D6"/>
    <w:rsid w:val="000E0C0B"/>
    <w:rsid w:val="000E11A6"/>
    <w:rsid w:val="000E1380"/>
    <w:rsid w:val="000E1688"/>
    <w:rsid w:val="000E18DF"/>
    <w:rsid w:val="000E1A78"/>
    <w:rsid w:val="000E21A1"/>
    <w:rsid w:val="000E41BE"/>
    <w:rsid w:val="000E4761"/>
    <w:rsid w:val="000E4770"/>
    <w:rsid w:val="000E48AF"/>
    <w:rsid w:val="000E59A0"/>
    <w:rsid w:val="000E7403"/>
    <w:rsid w:val="000E7450"/>
    <w:rsid w:val="000E7A84"/>
    <w:rsid w:val="000F0E41"/>
    <w:rsid w:val="000F15BC"/>
    <w:rsid w:val="000F180A"/>
    <w:rsid w:val="000F1C92"/>
    <w:rsid w:val="000F2D25"/>
    <w:rsid w:val="000F2EEE"/>
    <w:rsid w:val="000F3457"/>
    <w:rsid w:val="000F3697"/>
    <w:rsid w:val="000F407D"/>
    <w:rsid w:val="000F4889"/>
    <w:rsid w:val="000F5BC8"/>
    <w:rsid w:val="000F631C"/>
    <w:rsid w:val="000F637B"/>
    <w:rsid w:val="000F65A0"/>
    <w:rsid w:val="000F6CB1"/>
    <w:rsid w:val="000F7326"/>
    <w:rsid w:val="000F7F58"/>
    <w:rsid w:val="00100128"/>
    <w:rsid w:val="0010074C"/>
    <w:rsid w:val="00100C5B"/>
    <w:rsid w:val="00100CDC"/>
    <w:rsid w:val="00100FF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61BC"/>
    <w:rsid w:val="00107779"/>
    <w:rsid w:val="001078C2"/>
    <w:rsid w:val="00107E1C"/>
    <w:rsid w:val="00110243"/>
    <w:rsid w:val="001112C4"/>
    <w:rsid w:val="001113D1"/>
    <w:rsid w:val="00111444"/>
    <w:rsid w:val="00111723"/>
    <w:rsid w:val="00111860"/>
    <w:rsid w:val="00111B23"/>
    <w:rsid w:val="001128EE"/>
    <w:rsid w:val="001129B5"/>
    <w:rsid w:val="00112AD7"/>
    <w:rsid w:val="00112BE6"/>
    <w:rsid w:val="00112FE5"/>
    <w:rsid w:val="001141E3"/>
    <w:rsid w:val="001144DF"/>
    <w:rsid w:val="00114BF1"/>
    <w:rsid w:val="001151E0"/>
    <w:rsid w:val="001152B9"/>
    <w:rsid w:val="0011557B"/>
    <w:rsid w:val="00115B5D"/>
    <w:rsid w:val="001161A4"/>
    <w:rsid w:val="00116585"/>
    <w:rsid w:val="001169EC"/>
    <w:rsid w:val="00117141"/>
    <w:rsid w:val="00117678"/>
    <w:rsid w:val="001179BC"/>
    <w:rsid w:val="00117C85"/>
    <w:rsid w:val="001203A0"/>
    <w:rsid w:val="00120719"/>
    <w:rsid w:val="00120B13"/>
    <w:rsid w:val="0012195B"/>
    <w:rsid w:val="001233BB"/>
    <w:rsid w:val="00124258"/>
    <w:rsid w:val="00124875"/>
    <w:rsid w:val="00124970"/>
    <w:rsid w:val="00124D84"/>
    <w:rsid w:val="00124D97"/>
    <w:rsid w:val="001250DD"/>
    <w:rsid w:val="00125733"/>
    <w:rsid w:val="001263AA"/>
    <w:rsid w:val="00126B27"/>
    <w:rsid w:val="001273F3"/>
    <w:rsid w:val="00127E42"/>
    <w:rsid w:val="00130779"/>
    <w:rsid w:val="001307A1"/>
    <w:rsid w:val="001309CB"/>
    <w:rsid w:val="00130F5A"/>
    <w:rsid w:val="00131001"/>
    <w:rsid w:val="001314A8"/>
    <w:rsid w:val="0013160D"/>
    <w:rsid w:val="001321D3"/>
    <w:rsid w:val="001329D6"/>
    <w:rsid w:val="00132FAA"/>
    <w:rsid w:val="00133599"/>
    <w:rsid w:val="00133BF7"/>
    <w:rsid w:val="001348F1"/>
    <w:rsid w:val="00134B88"/>
    <w:rsid w:val="00134D6F"/>
    <w:rsid w:val="00135A01"/>
    <w:rsid w:val="00136A23"/>
    <w:rsid w:val="00136B99"/>
    <w:rsid w:val="001375B9"/>
    <w:rsid w:val="00137996"/>
    <w:rsid w:val="001401F4"/>
    <w:rsid w:val="0014063E"/>
    <w:rsid w:val="0014087D"/>
    <w:rsid w:val="00140F74"/>
    <w:rsid w:val="00141191"/>
    <w:rsid w:val="00141295"/>
    <w:rsid w:val="0014159C"/>
    <w:rsid w:val="00142665"/>
    <w:rsid w:val="00142B26"/>
    <w:rsid w:val="0014309D"/>
    <w:rsid w:val="0014384A"/>
    <w:rsid w:val="0014450F"/>
    <w:rsid w:val="00144922"/>
    <w:rsid w:val="00144D8F"/>
    <w:rsid w:val="00144DCF"/>
    <w:rsid w:val="00145293"/>
    <w:rsid w:val="001452A5"/>
    <w:rsid w:val="001458A5"/>
    <w:rsid w:val="00145C74"/>
    <w:rsid w:val="001462E9"/>
    <w:rsid w:val="00146B4B"/>
    <w:rsid w:val="00146E32"/>
    <w:rsid w:val="001476BE"/>
    <w:rsid w:val="0015005A"/>
    <w:rsid w:val="001501F2"/>
    <w:rsid w:val="00150C0B"/>
    <w:rsid w:val="00150CE4"/>
    <w:rsid w:val="00151058"/>
    <w:rsid w:val="00151619"/>
    <w:rsid w:val="00151CA4"/>
    <w:rsid w:val="00151FDC"/>
    <w:rsid w:val="00152732"/>
    <w:rsid w:val="00152835"/>
    <w:rsid w:val="00152CFF"/>
    <w:rsid w:val="00152D96"/>
    <w:rsid w:val="00152F89"/>
    <w:rsid w:val="00155020"/>
    <w:rsid w:val="00155134"/>
    <w:rsid w:val="001559FA"/>
    <w:rsid w:val="00156374"/>
    <w:rsid w:val="001572C1"/>
    <w:rsid w:val="001577D8"/>
    <w:rsid w:val="00157FC3"/>
    <w:rsid w:val="00160739"/>
    <w:rsid w:val="00161FE4"/>
    <w:rsid w:val="0016271E"/>
    <w:rsid w:val="00162D7A"/>
    <w:rsid w:val="001633C3"/>
    <w:rsid w:val="00163D1B"/>
    <w:rsid w:val="00164DAB"/>
    <w:rsid w:val="0016541D"/>
    <w:rsid w:val="00165BBB"/>
    <w:rsid w:val="00165C72"/>
    <w:rsid w:val="00165D82"/>
    <w:rsid w:val="00165FEB"/>
    <w:rsid w:val="0016613F"/>
    <w:rsid w:val="00166215"/>
    <w:rsid w:val="00166487"/>
    <w:rsid w:val="00166591"/>
    <w:rsid w:val="001666C4"/>
    <w:rsid w:val="001666F6"/>
    <w:rsid w:val="00166E39"/>
    <w:rsid w:val="0016736A"/>
    <w:rsid w:val="00167A37"/>
    <w:rsid w:val="00167C3C"/>
    <w:rsid w:val="00170E24"/>
    <w:rsid w:val="00171143"/>
    <w:rsid w:val="00172864"/>
    <w:rsid w:val="00172B82"/>
    <w:rsid w:val="00172EFA"/>
    <w:rsid w:val="00173608"/>
    <w:rsid w:val="001745EC"/>
    <w:rsid w:val="001747B7"/>
    <w:rsid w:val="00174B63"/>
    <w:rsid w:val="001751AB"/>
    <w:rsid w:val="001751AD"/>
    <w:rsid w:val="00175C30"/>
    <w:rsid w:val="001762F8"/>
    <w:rsid w:val="00177069"/>
    <w:rsid w:val="00177FC1"/>
    <w:rsid w:val="0018014F"/>
    <w:rsid w:val="0018070A"/>
    <w:rsid w:val="0018096D"/>
    <w:rsid w:val="001815A2"/>
    <w:rsid w:val="00181D0E"/>
    <w:rsid w:val="00181FC1"/>
    <w:rsid w:val="001827D3"/>
    <w:rsid w:val="00182F13"/>
    <w:rsid w:val="00183034"/>
    <w:rsid w:val="001830F7"/>
    <w:rsid w:val="001831D4"/>
    <w:rsid w:val="0018371D"/>
    <w:rsid w:val="00183B15"/>
    <w:rsid w:val="00183EE6"/>
    <w:rsid w:val="001844E5"/>
    <w:rsid w:val="00184E75"/>
    <w:rsid w:val="0018528A"/>
    <w:rsid w:val="0018588A"/>
    <w:rsid w:val="00186BE6"/>
    <w:rsid w:val="00187252"/>
    <w:rsid w:val="00191C91"/>
    <w:rsid w:val="00192031"/>
    <w:rsid w:val="00192DD9"/>
    <w:rsid w:val="001931F7"/>
    <w:rsid w:val="00193878"/>
    <w:rsid w:val="00194339"/>
    <w:rsid w:val="00194848"/>
    <w:rsid w:val="00194BA9"/>
    <w:rsid w:val="00194F05"/>
    <w:rsid w:val="00194F68"/>
    <w:rsid w:val="001958EA"/>
    <w:rsid w:val="00195E0E"/>
    <w:rsid w:val="00196D67"/>
    <w:rsid w:val="001A01A5"/>
    <w:rsid w:val="001A0E0D"/>
    <w:rsid w:val="001A0E2F"/>
    <w:rsid w:val="001A13E7"/>
    <w:rsid w:val="001A180D"/>
    <w:rsid w:val="001A192B"/>
    <w:rsid w:val="001A1BAC"/>
    <w:rsid w:val="001A23CE"/>
    <w:rsid w:val="001A28AA"/>
    <w:rsid w:val="001A2C89"/>
    <w:rsid w:val="001A3138"/>
    <w:rsid w:val="001A420F"/>
    <w:rsid w:val="001A4347"/>
    <w:rsid w:val="001A4965"/>
    <w:rsid w:val="001A57EE"/>
    <w:rsid w:val="001A5C71"/>
    <w:rsid w:val="001A673E"/>
    <w:rsid w:val="001A6919"/>
    <w:rsid w:val="001A7763"/>
    <w:rsid w:val="001A778F"/>
    <w:rsid w:val="001B0525"/>
    <w:rsid w:val="001B2439"/>
    <w:rsid w:val="001B27A5"/>
    <w:rsid w:val="001B31DB"/>
    <w:rsid w:val="001B3964"/>
    <w:rsid w:val="001B4452"/>
    <w:rsid w:val="001B463A"/>
    <w:rsid w:val="001B466C"/>
    <w:rsid w:val="001B4F34"/>
    <w:rsid w:val="001B52EC"/>
    <w:rsid w:val="001B554A"/>
    <w:rsid w:val="001B6014"/>
    <w:rsid w:val="001B64C4"/>
    <w:rsid w:val="001B6564"/>
    <w:rsid w:val="001B691A"/>
    <w:rsid w:val="001B72E7"/>
    <w:rsid w:val="001B7520"/>
    <w:rsid w:val="001B7720"/>
    <w:rsid w:val="001B788A"/>
    <w:rsid w:val="001B7D23"/>
    <w:rsid w:val="001B7D9B"/>
    <w:rsid w:val="001C02D8"/>
    <w:rsid w:val="001C04C2"/>
    <w:rsid w:val="001C04E3"/>
    <w:rsid w:val="001C19AC"/>
    <w:rsid w:val="001C2378"/>
    <w:rsid w:val="001C3214"/>
    <w:rsid w:val="001C353B"/>
    <w:rsid w:val="001C3EE9"/>
    <w:rsid w:val="001C3FA4"/>
    <w:rsid w:val="001C40F9"/>
    <w:rsid w:val="001C40FC"/>
    <w:rsid w:val="001C41B6"/>
    <w:rsid w:val="001C458B"/>
    <w:rsid w:val="001C4A9F"/>
    <w:rsid w:val="001C50F9"/>
    <w:rsid w:val="001C5666"/>
    <w:rsid w:val="001C5D4F"/>
    <w:rsid w:val="001C64C0"/>
    <w:rsid w:val="001C66B8"/>
    <w:rsid w:val="001C69DA"/>
    <w:rsid w:val="001C6ABE"/>
    <w:rsid w:val="001C6D13"/>
    <w:rsid w:val="001C6F06"/>
    <w:rsid w:val="001C7334"/>
    <w:rsid w:val="001C75AF"/>
    <w:rsid w:val="001C7611"/>
    <w:rsid w:val="001D1D5A"/>
    <w:rsid w:val="001D2360"/>
    <w:rsid w:val="001D2372"/>
    <w:rsid w:val="001D25B5"/>
    <w:rsid w:val="001D26A7"/>
    <w:rsid w:val="001D27FF"/>
    <w:rsid w:val="001D2CE6"/>
    <w:rsid w:val="001D3109"/>
    <w:rsid w:val="001D332E"/>
    <w:rsid w:val="001D37B3"/>
    <w:rsid w:val="001D4380"/>
    <w:rsid w:val="001D4968"/>
    <w:rsid w:val="001D5033"/>
    <w:rsid w:val="001D5C88"/>
    <w:rsid w:val="001D6567"/>
    <w:rsid w:val="001D695C"/>
    <w:rsid w:val="001D6FD9"/>
    <w:rsid w:val="001D75B8"/>
    <w:rsid w:val="001D76AE"/>
    <w:rsid w:val="001D780E"/>
    <w:rsid w:val="001D7A29"/>
    <w:rsid w:val="001E05C3"/>
    <w:rsid w:val="001E0AB0"/>
    <w:rsid w:val="001E0AD3"/>
    <w:rsid w:val="001E2E83"/>
    <w:rsid w:val="001E36E4"/>
    <w:rsid w:val="001E379D"/>
    <w:rsid w:val="001E3A3C"/>
    <w:rsid w:val="001E462D"/>
    <w:rsid w:val="001E4686"/>
    <w:rsid w:val="001E5570"/>
    <w:rsid w:val="001E5C23"/>
    <w:rsid w:val="001E5E98"/>
    <w:rsid w:val="001E625C"/>
    <w:rsid w:val="001E6354"/>
    <w:rsid w:val="001E6F23"/>
    <w:rsid w:val="001E6FAB"/>
    <w:rsid w:val="001E70D2"/>
    <w:rsid w:val="001E7504"/>
    <w:rsid w:val="001E76DF"/>
    <w:rsid w:val="001F020D"/>
    <w:rsid w:val="001F0745"/>
    <w:rsid w:val="001F0CEF"/>
    <w:rsid w:val="001F1308"/>
    <w:rsid w:val="001F1525"/>
    <w:rsid w:val="001F1E87"/>
    <w:rsid w:val="001F1EB6"/>
    <w:rsid w:val="001F249D"/>
    <w:rsid w:val="001F2E23"/>
    <w:rsid w:val="001F341F"/>
    <w:rsid w:val="001F3911"/>
    <w:rsid w:val="001F3F09"/>
    <w:rsid w:val="001F3F1A"/>
    <w:rsid w:val="001F40E6"/>
    <w:rsid w:val="001F4306"/>
    <w:rsid w:val="001F4315"/>
    <w:rsid w:val="001F4CBD"/>
    <w:rsid w:val="001F5545"/>
    <w:rsid w:val="001F569A"/>
    <w:rsid w:val="001F5777"/>
    <w:rsid w:val="001F5937"/>
    <w:rsid w:val="001F59E3"/>
    <w:rsid w:val="001F59ED"/>
    <w:rsid w:val="001F5A1B"/>
    <w:rsid w:val="001F7121"/>
    <w:rsid w:val="001F7534"/>
    <w:rsid w:val="001F7A86"/>
    <w:rsid w:val="002009BC"/>
    <w:rsid w:val="00200D2C"/>
    <w:rsid w:val="002019D8"/>
    <w:rsid w:val="00201AAA"/>
    <w:rsid w:val="00201EC7"/>
    <w:rsid w:val="00203385"/>
    <w:rsid w:val="0020349A"/>
    <w:rsid w:val="002034B4"/>
    <w:rsid w:val="00204032"/>
    <w:rsid w:val="002048C2"/>
    <w:rsid w:val="00204AFE"/>
    <w:rsid w:val="00204BAD"/>
    <w:rsid w:val="00204D60"/>
    <w:rsid w:val="00204EB8"/>
    <w:rsid w:val="00205627"/>
    <w:rsid w:val="002056D0"/>
    <w:rsid w:val="00205A0F"/>
    <w:rsid w:val="00205E48"/>
    <w:rsid w:val="0020630C"/>
    <w:rsid w:val="0020674E"/>
    <w:rsid w:val="00207118"/>
    <w:rsid w:val="00207619"/>
    <w:rsid w:val="00210860"/>
    <w:rsid w:val="002108B7"/>
    <w:rsid w:val="00210B6A"/>
    <w:rsid w:val="0021120F"/>
    <w:rsid w:val="00211C40"/>
    <w:rsid w:val="00211DAC"/>
    <w:rsid w:val="00212029"/>
    <w:rsid w:val="002125AD"/>
    <w:rsid w:val="00212CB6"/>
    <w:rsid w:val="00212E37"/>
    <w:rsid w:val="00212FCC"/>
    <w:rsid w:val="00213B5D"/>
    <w:rsid w:val="002140FF"/>
    <w:rsid w:val="00214503"/>
    <w:rsid w:val="00215309"/>
    <w:rsid w:val="002164D8"/>
    <w:rsid w:val="0022055C"/>
    <w:rsid w:val="00220857"/>
    <w:rsid w:val="00220894"/>
    <w:rsid w:val="0022095C"/>
    <w:rsid w:val="00221772"/>
    <w:rsid w:val="002221D6"/>
    <w:rsid w:val="00222A8E"/>
    <w:rsid w:val="002239EF"/>
    <w:rsid w:val="00224952"/>
    <w:rsid w:val="00224DD2"/>
    <w:rsid w:val="002258A5"/>
    <w:rsid w:val="00225905"/>
    <w:rsid w:val="00225A6A"/>
    <w:rsid w:val="00225AC7"/>
    <w:rsid w:val="00225ACC"/>
    <w:rsid w:val="00225CEB"/>
    <w:rsid w:val="002264B7"/>
    <w:rsid w:val="00227DBD"/>
    <w:rsid w:val="0023029F"/>
    <w:rsid w:val="00231525"/>
    <w:rsid w:val="002319C7"/>
    <w:rsid w:val="00231C25"/>
    <w:rsid w:val="00231C6F"/>
    <w:rsid w:val="0023244C"/>
    <w:rsid w:val="002329C4"/>
    <w:rsid w:val="00232A90"/>
    <w:rsid w:val="00232B3B"/>
    <w:rsid w:val="0023378E"/>
    <w:rsid w:val="002339CA"/>
    <w:rsid w:val="002339E9"/>
    <w:rsid w:val="00234151"/>
    <w:rsid w:val="00234D62"/>
    <w:rsid w:val="00234F8C"/>
    <w:rsid w:val="0023535E"/>
    <w:rsid w:val="00235463"/>
    <w:rsid w:val="00235542"/>
    <w:rsid w:val="00235DAD"/>
    <w:rsid w:val="002369B0"/>
    <w:rsid w:val="00236AD8"/>
    <w:rsid w:val="00236B3F"/>
    <w:rsid w:val="002401F5"/>
    <w:rsid w:val="002407C9"/>
    <w:rsid w:val="00240E54"/>
    <w:rsid w:val="00240ECE"/>
    <w:rsid w:val="002419CC"/>
    <w:rsid w:val="00241CFB"/>
    <w:rsid w:val="00242380"/>
    <w:rsid w:val="00242B19"/>
    <w:rsid w:val="00243B1A"/>
    <w:rsid w:val="00244198"/>
    <w:rsid w:val="00244C2D"/>
    <w:rsid w:val="002451C5"/>
    <w:rsid w:val="00245E4A"/>
    <w:rsid w:val="00245E6C"/>
    <w:rsid w:val="00245F1F"/>
    <w:rsid w:val="002461E6"/>
    <w:rsid w:val="0024663B"/>
    <w:rsid w:val="00246F24"/>
    <w:rsid w:val="00247103"/>
    <w:rsid w:val="00247B8B"/>
    <w:rsid w:val="00250067"/>
    <w:rsid w:val="00250B56"/>
    <w:rsid w:val="00250FCC"/>
    <w:rsid w:val="002516DE"/>
    <w:rsid w:val="00251F81"/>
    <w:rsid w:val="00252709"/>
    <w:rsid w:val="00252BE0"/>
    <w:rsid w:val="00252BFC"/>
    <w:rsid w:val="00253588"/>
    <w:rsid w:val="00253C1D"/>
    <w:rsid w:val="00253E98"/>
    <w:rsid w:val="002543E0"/>
    <w:rsid w:val="002546F4"/>
    <w:rsid w:val="002551D0"/>
    <w:rsid w:val="00255374"/>
    <w:rsid w:val="00255780"/>
    <w:rsid w:val="002559BE"/>
    <w:rsid w:val="00255B22"/>
    <w:rsid w:val="00255BA9"/>
    <w:rsid w:val="002561F9"/>
    <w:rsid w:val="00257703"/>
    <w:rsid w:val="00257BF4"/>
    <w:rsid w:val="00260003"/>
    <w:rsid w:val="00260236"/>
    <w:rsid w:val="0026035D"/>
    <w:rsid w:val="002606D6"/>
    <w:rsid w:val="00260F70"/>
    <w:rsid w:val="00261C98"/>
    <w:rsid w:val="0026248E"/>
    <w:rsid w:val="00262914"/>
    <w:rsid w:val="00263F29"/>
    <w:rsid w:val="00263F38"/>
    <w:rsid w:val="002647BF"/>
    <w:rsid w:val="002647D5"/>
    <w:rsid w:val="00265032"/>
    <w:rsid w:val="002651FB"/>
    <w:rsid w:val="0026538C"/>
    <w:rsid w:val="00265781"/>
    <w:rsid w:val="00265933"/>
    <w:rsid w:val="00266B13"/>
    <w:rsid w:val="00266B23"/>
    <w:rsid w:val="002677C4"/>
    <w:rsid w:val="00267AD4"/>
    <w:rsid w:val="00267DBB"/>
    <w:rsid w:val="00270728"/>
    <w:rsid w:val="00270D42"/>
    <w:rsid w:val="00270FA0"/>
    <w:rsid w:val="002714D5"/>
    <w:rsid w:val="0027156D"/>
    <w:rsid w:val="0027195D"/>
    <w:rsid w:val="002724CE"/>
    <w:rsid w:val="00272B03"/>
    <w:rsid w:val="002733E2"/>
    <w:rsid w:val="002750B1"/>
    <w:rsid w:val="00276A35"/>
    <w:rsid w:val="00276F36"/>
    <w:rsid w:val="002774DD"/>
    <w:rsid w:val="00277835"/>
    <w:rsid w:val="00280AB1"/>
    <w:rsid w:val="00281274"/>
    <w:rsid w:val="002812E3"/>
    <w:rsid w:val="00281354"/>
    <w:rsid w:val="0028344F"/>
    <w:rsid w:val="00283743"/>
    <w:rsid w:val="00283AD1"/>
    <w:rsid w:val="00283E22"/>
    <w:rsid w:val="00283E7E"/>
    <w:rsid w:val="002846CE"/>
    <w:rsid w:val="00284B4D"/>
    <w:rsid w:val="00284BAE"/>
    <w:rsid w:val="002859AF"/>
    <w:rsid w:val="00285C51"/>
    <w:rsid w:val="00286AE7"/>
    <w:rsid w:val="002870AA"/>
    <w:rsid w:val="00287243"/>
    <w:rsid w:val="00287552"/>
    <w:rsid w:val="00287E8C"/>
    <w:rsid w:val="00290647"/>
    <w:rsid w:val="00291385"/>
    <w:rsid w:val="00291422"/>
    <w:rsid w:val="0029237F"/>
    <w:rsid w:val="00292715"/>
    <w:rsid w:val="00292A00"/>
    <w:rsid w:val="00293E57"/>
    <w:rsid w:val="002940D1"/>
    <w:rsid w:val="002947D1"/>
    <w:rsid w:val="002948DF"/>
    <w:rsid w:val="00294D90"/>
    <w:rsid w:val="0029546B"/>
    <w:rsid w:val="00295499"/>
    <w:rsid w:val="0029628D"/>
    <w:rsid w:val="00297A24"/>
    <w:rsid w:val="002A0348"/>
    <w:rsid w:val="002A04D0"/>
    <w:rsid w:val="002A055B"/>
    <w:rsid w:val="002A0749"/>
    <w:rsid w:val="002A0E29"/>
    <w:rsid w:val="002A1E92"/>
    <w:rsid w:val="002A1E9C"/>
    <w:rsid w:val="002A204D"/>
    <w:rsid w:val="002A23E6"/>
    <w:rsid w:val="002A2616"/>
    <w:rsid w:val="002A26E1"/>
    <w:rsid w:val="002A2C30"/>
    <w:rsid w:val="002A335E"/>
    <w:rsid w:val="002A368A"/>
    <w:rsid w:val="002A3ADD"/>
    <w:rsid w:val="002A4065"/>
    <w:rsid w:val="002A4AF3"/>
    <w:rsid w:val="002A4B4D"/>
    <w:rsid w:val="002A4E11"/>
    <w:rsid w:val="002A59F0"/>
    <w:rsid w:val="002A633C"/>
    <w:rsid w:val="002A6432"/>
    <w:rsid w:val="002A662D"/>
    <w:rsid w:val="002A6F25"/>
    <w:rsid w:val="002A6FD3"/>
    <w:rsid w:val="002A7CD6"/>
    <w:rsid w:val="002B0A7D"/>
    <w:rsid w:val="002B0BC8"/>
    <w:rsid w:val="002B1A69"/>
    <w:rsid w:val="002B1BD3"/>
    <w:rsid w:val="002B1F96"/>
    <w:rsid w:val="002B20D7"/>
    <w:rsid w:val="002B2723"/>
    <w:rsid w:val="002B2DBC"/>
    <w:rsid w:val="002B2E4A"/>
    <w:rsid w:val="002B303A"/>
    <w:rsid w:val="002B45D0"/>
    <w:rsid w:val="002B4936"/>
    <w:rsid w:val="002B5013"/>
    <w:rsid w:val="002B538E"/>
    <w:rsid w:val="002B5B12"/>
    <w:rsid w:val="002B5DCA"/>
    <w:rsid w:val="002B62B4"/>
    <w:rsid w:val="002B6BDC"/>
    <w:rsid w:val="002B75B0"/>
    <w:rsid w:val="002B7DCF"/>
    <w:rsid w:val="002B7EAF"/>
    <w:rsid w:val="002C099C"/>
    <w:rsid w:val="002C0B74"/>
    <w:rsid w:val="002C0C8B"/>
    <w:rsid w:val="002C0CBB"/>
    <w:rsid w:val="002C1201"/>
    <w:rsid w:val="002C1302"/>
    <w:rsid w:val="002C1460"/>
    <w:rsid w:val="002C20F2"/>
    <w:rsid w:val="002C30EA"/>
    <w:rsid w:val="002C38B2"/>
    <w:rsid w:val="002C3DC2"/>
    <w:rsid w:val="002C3F15"/>
    <w:rsid w:val="002C3F54"/>
    <w:rsid w:val="002C3F9C"/>
    <w:rsid w:val="002C51A7"/>
    <w:rsid w:val="002C5AFA"/>
    <w:rsid w:val="002C6577"/>
    <w:rsid w:val="002C73E3"/>
    <w:rsid w:val="002C7DF5"/>
    <w:rsid w:val="002D0439"/>
    <w:rsid w:val="002D081B"/>
    <w:rsid w:val="002D0CC3"/>
    <w:rsid w:val="002D11B7"/>
    <w:rsid w:val="002D1563"/>
    <w:rsid w:val="002D15CB"/>
    <w:rsid w:val="002D29D2"/>
    <w:rsid w:val="002D2D24"/>
    <w:rsid w:val="002D3055"/>
    <w:rsid w:val="002D3BBC"/>
    <w:rsid w:val="002D3C29"/>
    <w:rsid w:val="002D413B"/>
    <w:rsid w:val="002D4171"/>
    <w:rsid w:val="002D438A"/>
    <w:rsid w:val="002D503C"/>
    <w:rsid w:val="002D5152"/>
    <w:rsid w:val="002D53C8"/>
    <w:rsid w:val="002D56E4"/>
    <w:rsid w:val="002D5738"/>
    <w:rsid w:val="002D5E53"/>
    <w:rsid w:val="002D72CC"/>
    <w:rsid w:val="002D72FD"/>
    <w:rsid w:val="002E0038"/>
    <w:rsid w:val="002E0319"/>
    <w:rsid w:val="002E1093"/>
    <w:rsid w:val="002E10EE"/>
    <w:rsid w:val="002E179B"/>
    <w:rsid w:val="002E1C9E"/>
    <w:rsid w:val="002E215A"/>
    <w:rsid w:val="002E257B"/>
    <w:rsid w:val="002E295E"/>
    <w:rsid w:val="002E3C65"/>
    <w:rsid w:val="002E3F5B"/>
    <w:rsid w:val="002E4362"/>
    <w:rsid w:val="002E4F89"/>
    <w:rsid w:val="002E5B07"/>
    <w:rsid w:val="002E6173"/>
    <w:rsid w:val="002E63D9"/>
    <w:rsid w:val="002E640E"/>
    <w:rsid w:val="002E6823"/>
    <w:rsid w:val="002E739D"/>
    <w:rsid w:val="002F0C28"/>
    <w:rsid w:val="002F2439"/>
    <w:rsid w:val="002F281C"/>
    <w:rsid w:val="002F2999"/>
    <w:rsid w:val="002F3CDE"/>
    <w:rsid w:val="002F41CC"/>
    <w:rsid w:val="002F431D"/>
    <w:rsid w:val="002F48DF"/>
    <w:rsid w:val="002F4D69"/>
    <w:rsid w:val="002F50BD"/>
    <w:rsid w:val="002F559A"/>
    <w:rsid w:val="002F5DD6"/>
    <w:rsid w:val="002F5F4A"/>
    <w:rsid w:val="002F5FEA"/>
    <w:rsid w:val="002F63E7"/>
    <w:rsid w:val="002F7A1C"/>
    <w:rsid w:val="002F7BE3"/>
    <w:rsid w:val="002F7E6A"/>
    <w:rsid w:val="00300165"/>
    <w:rsid w:val="00300445"/>
    <w:rsid w:val="0030047E"/>
    <w:rsid w:val="003008C7"/>
    <w:rsid w:val="00300978"/>
    <w:rsid w:val="00300F00"/>
    <w:rsid w:val="003010CF"/>
    <w:rsid w:val="00303440"/>
    <w:rsid w:val="0030382C"/>
    <w:rsid w:val="00304D9B"/>
    <w:rsid w:val="00304E7F"/>
    <w:rsid w:val="00305FF9"/>
    <w:rsid w:val="00306827"/>
    <w:rsid w:val="00306E64"/>
    <w:rsid w:val="00306E6B"/>
    <w:rsid w:val="0030723C"/>
    <w:rsid w:val="00307ABF"/>
    <w:rsid w:val="003100C8"/>
    <w:rsid w:val="00311161"/>
    <w:rsid w:val="00311A9F"/>
    <w:rsid w:val="0031200A"/>
    <w:rsid w:val="0031214E"/>
    <w:rsid w:val="00312400"/>
    <w:rsid w:val="00312739"/>
    <w:rsid w:val="0031286F"/>
    <w:rsid w:val="00312D10"/>
    <w:rsid w:val="00313C7D"/>
    <w:rsid w:val="00316202"/>
    <w:rsid w:val="00316DFF"/>
    <w:rsid w:val="003172D4"/>
    <w:rsid w:val="003178DA"/>
    <w:rsid w:val="00317DB8"/>
    <w:rsid w:val="00317E6F"/>
    <w:rsid w:val="00320085"/>
    <w:rsid w:val="00320618"/>
    <w:rsid w:val="00320F61"/>
    <w:rsid w:val="0032100B"/>
    <w:rsid w:val="00321507"/>
    <w:rsid w:val="00321BD7"/>
    <w:rsid w:val="00321C2C"/>
    <w:rsid w:val="00322217"/>
    <w:rsid w:val="0032260F"/>
    <w:rsid w:val="003228DA"/>
    <w:rsid w:val="00322B78"/>
    <w:rsid w:val="00323384"/>
    <w:rsid w:val="0032377E"/>
    <w:rsid w:val="00323D6B"/>
    <w:rsid w:val="0032438B"/>
    <w:rsid w:val="003245D2"/>
    <w:rsid w:val="00326957"/>
    <w:rsid w:val="00326AE2"/>
    <w:rsid w:val="00326E13"/>
    <w:rsid w:val="00327792"/>
    <w:rsid w:val="00327AE3"/>
    <w:rsid w:val="00330329"/>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501E"/>
    <w:rsid w:val="00335733"/>
    <w:rsid w:val="00335B75"/>
    <w:rsid w:val="00335D8C"/>
    <w:rsid w:val="00335DA8"/>
    <w:rsid w:val="00336072"/>
    <w:rsid w:val="003363A1"/>
    <w:rsid w:val="0033668B"/>
    <w:rsid w:val="003368F4"/>
    <w:rsid w:val="00337297"/>
    <w:rsid w:val="003373D2"/>
    <w:rsid w:val="00337F31"/>
    <w:rsid w:val="003401C8"/>
    <w:rsid w:val="003411B1"/>
    <w:rsid w:val="00341749"/>
    <w:rsid w:val="00341C3A"/>
    <w:rsid w:val="00341F43"/>
    <w:rsid w:val="0034226D"/>
    <w:rsid w:val="00342972"/>
    <w:rsid w:val="00342FDD"/>
    <w:rsid w:val="00343118"/>
    <w:rsid w:val="00343F03"/>
    <w:rsid w:val="0034429B"/>
    <w:rsid w:val="003442D8"/>
    <w:rsid w:val="00344866"/>
    <w:rsid w:val="00344ADC"/>
    <w:rsid w:val="00345B60"/>
    <w:rsid w:val="00345C56"/>
    <w:rsid w:val="0034638C"/>
    <w:rsid w:val="00346D1D"/>
    <w:rsid w:val="00346F7F"/>
    <w:rsid w:val="00347715"/>
    <w:rsid w:val="00350108"/>
    <w:rsid w:val="00350367"/>
    <w:rsid w:val="00350762"/>
    <w:rsid w:val="003507C4"/>
    <w:rsid w:val="0035152D"/>
    <w:rsid w:val="003517E3"/>
    <w:rsid w:val="003519A1"/>
    <w:rsid w:val="00352480"/>
    <w:rsid w:val="0035275F"/>
    <w:rsid w:val="003528D7"/>
    <w:rsid w:val="00352BBC"/>
    <w:rsid w:val="00352F64"/>
    <w:rsid w:val="003530D2"/>
    <w:rsid w:val="0035331A"/>
    <w:rsid w:val="003534E1"/>
    <w:rsid w:val="0035382D"/>
    <w:rsid w:val="00353896"/>
    <w:rsid w:val="00353F59"/>
    <w:rsid w:val="0035463B"/>
    <w:rsid w:val="003548D8"/>
    <w:rsid w:val="00354A07"/>
    <w:rsid w:val="003554CA"/>
    <w:rsid w:val="00355918"/>
    <w:rsid w:val="00356DA5"/>
    <w:rsid w:val="0035767D"/>
    <w:rsid w:val="00357AE8"/>
    <w:rsid w:val="00357FE6"/>
    <w:rsid w:val="003601DC"/>
    <w:rsid w:val="00360209"/>
    <w:rsid w:val="00360232"/>
    <w:rsid w:val="003602E0"/>
    <w:rsid w:val="00360D01"/>
    <w:rsid w:val="00362569"/>
    <w:rsid w:val="003625DA"/>
    <w:rsid w:val="003636CD"/>
    <w:rsid w:val="0036394C"/>
    <w:rsid w:val="00363ABF"/>
    <w:rsid w:val="0036487C"/>
    <w:rsid w:val="00365411"/>
    <w:rsid w:val="003655E9"/>
    <w:rsid w:val="00365AAA"/>
    <w:rsid w:val="00365FA2"/>
    <w:rsid w:val="003664B0"/>
    <w:rsid w:val="00366C69"/>
    <w:rsid w:val="00366FFE"/>
    <w:rsid w:val="0036704C"/>
    <w:rsid w:val="00367427"/>
    <w:rsid w:val="00367441"/>
    <w:rsid w:val="00367B1D"/>
    <w:rsid w:val="00367EC7"/>
    <w:rsid w:val="003707F6"/>
    <w:rsid w:val="00370906"/>
    <w:rsid w:val="00370E4F"/>
    <w:rsid w:val="00371215"/>
    <w:rsid w:val="0037122B"/>
    <w:rsid w:val="003713F8"/>
    <w:rsid w:val="00371CB1"/>
    <w:rsid w:val="00372162"/>
    <w:rsid w:val="0037216C"/>
    <w:rsid w:val="00372630"/>
    <w:rsid w:val="00372CA6"/>
    <w:rsid w:val="00372F0D"/>
    <w:rsid w:val="003738F7"/>
    <w:rsid w:val="00374059"/>
    <w:rsid w:val="003748F7"/>
    <w:rsid w:val="0037535B"/>
    <w:rsid w:val="00375394"/>
    <w:rsid w:val="0037552D"/>
    <w:rsid w:val="003756DB"/>
    <w:rsid w:val="0037588A"/>
    <w:rsid w:val="003761D4"/>
    <w:rsid w:val="003762E1"/>
    <w:rsid w:val="00376991"/>
    <w:rsid w:val="003770BB"/>
    <w:rsid w:val="0037771A"/>
    <w:rsid w:val="003802DC"/>
    <w:rsid w:val="003807F0"/>
    <w:rsid w:val="00380A70"/>
    <w:rsid w:val="00380E4E"/>
    <w:rsid w:val="00380FBF"/>
    <w:rsid w:val="00381156"/>
    <w:rsid w:val="00381836"/>
    <w:rsid w:val="003820E9"/>
    <w:rsid w:val="003821DF"/>
    <w:rsid w:val="003826FB"/>
    <w:rsid w:val="00382A43"/>
    <w:rsid w:val="00382D60"/>
    <w:rsid w:val="00382F29"/>
    <w:rsid w:val="00383C8D"/>
    <w:rsid w:val="003852FB"/>
    <w:rsid w:val="00385429"/>
    <w:rsid w:val="003857FE"/>
    <w:rsid w:val="00385B05"/>
    <w:rsid w:val="003860BB"/>
    <w:rsid w:val="00386382"/>
    <w:rsid w:val="003865EF"/>
    <w:rsid w:val="00386BA9"/>
    <w:rsid w:val="00390017"/>
    <w:rsid w:val="003901A3"/>
    <w:rsid w:val="0039072F"/>
    <w:rsid w:val="00390EC7"/>
    <w:rsid w:val="003919F6"/>
    <w:rsid w:val="00391A04"/>
    <w:rsid w:val="00391CBD"/>
    <w:rsid w:val="0039218D"/>
    <w:rsid w:val="003923B7"/>
    <w:rsid w:val="00392B93"/>
    <w:rsid w:val="00393119"/>
    <w:rsid w:val="00393441"/>
    <w:rsid w:val="003940CE"/>
    <w:rsid w:val="00394739"/>
    <w:rsid w:val="00395826"/>
    <w:rsid w:val="00395CD9"/>
    <w:rsid w:val="00396D33"/>
    <w:rsid w:val="0039738B"/>
    <w:rsid w:val="00397A6C"/>
    <w:rsid w:val="00397C1D"/>
    <w:rsid w:val="00397D21"/>
    <w:rsid w:val="003A0131"/>
    <w:rsid w:val="003A015A"/>
    <w:rsid w:val="003A17AD"/>
    <w:rsid w:val="003A180F"/>
    <w:rsid w:val="003A18DD"/>
    <w:rsid w:val="003A20C8"/>
    <w:rsid w:val="003A2C29"/>
    <w:rsid w:val="003A2EC3"/>
    <w:rsid w:val="003A36F2"/>
    <w:rsid w:val="003A3D39"/>
    <w:rsid w:val="003A3EC7"/>
    <w:rsid w:val="003A40B4"/>
    <w:rsid w:val="003A4C3F"/>
    <w:rsid w:val="003A58F7"/>
    <w:rsid w:val="003A597E"/>
    <w:rsid w:val="003A5A88"/>
    <w:rsid w:val="003A5BAD"/>
    <w:rsid w:val="003A64B9"/>
    <w:rsid w:val="003A6B2C"/>
    <w:rsid w:val="003A6D1F"/>
    <w:rsid w:val="003A7702"/>
    <w:rsid w:val="003A7834"/>
    <w:rsid w:val="003B0B5B"/>
    <w:rsid w:val="003B0CE2"/>
    <w:rsid w:val="003B0E79"/>
    <w:rsid w:val="003B0EE1"/>
    <w:rsid w:val="003B19A2"/>
    <w:rsid w:val="003B1F8C"/>
    <w:rsid w:val="003B28F9"/>
    <w:rsid w:val="003B31B1"/>
    <w:rsid w:val="003B3575"/>
    <w:rsid w:val="003B3709"/>
    <w:rsid w:val="003B38D1"/>
    <w:rsid w:val="003B50BC"/>
    <w:rsid w:val="003B5D1C"/>
    <w:rsid w:val="003B5D97"/>
    <w:rsid w:val="003B63A4"/>
    <w:rsid w:val="003B68FE"/>
    <w:rsid w:val="003B6D7D"/>
    <w:rsid w:val="003B764E"/>
    <w:rsid w:val="003B7D7E"/>
    <w:rsid w:val="003C04B9"/>
    <w:rsid w:val="003C1012"/>
    <w:rsid w:val="003C108F"/>
    <w:rsid w:val="003C11C9"/>
    <w:rsid w:val="003C1229"/>
    <w:rsid w:val="003C149B"/>
    <w:rsid w:val="003C1FD4"/>
    <w:rsid w:val="003C213D"/>
    <w:rsid w:val="003C25AD"/>
    <w:rsid w:val="003C2D21"/>
    <w:rsid w:val="003C2DE5"/>
    <w:rsid w:val="003C4503"/>
    <w:rsid w:val="003C5159"/>
    <w:rsid w:val="003C5567"/>
    <w:rsid w:val="003C56F7"/>
    <w:rsid w:val="003C5E6B"/>
    <w:rsid w:val="003C5ED6"/>
    <w:rsid w:val="003C6B81"/>
    <w:rsid w:val="003C7AD7"/>
    <w:rsid w:val="003C7C4B"/>
    <w:rsid w:val="003D0992"/>
    <w:rsid w:val="003D0FC3"/>
    <w:rsid w:val="003D1186"/>
    <w:rsid w:val="003D1902"/>
    <w:rsid w:val="003D2C1D"/>
    <w:rsid w:val="003D2C34"/>
    <w:rsid w:val="003D31B9"/>
    <w:rsid w:val="003D3538"/>
    <w:rsid w:val="003D3568"/>
    <w:rsid w:val="003D3DDD"/>
    <w:rsid w:val="003D4022"/>
    <w:rsid w:val="003D46F1"/>
    <w:rsid w:val="003D53B3"/>
    <w:rsid w:val="003D56CF"/>
    <w:rsid w:val="003D5CBF"/>
    <w:rsid w:val="003D60B6"/>
    <w:rsid w:val="003D66D2"/>
    <w:rsid w:val="003D6898"/>
    <w:rsid w:val="003D71F6"/>
    <w:rsid w:val="003D729E"/>
    <w:rsid w:val="003E0282"/>
    <w:rsid w:val="003E0329"/>
    <w:rsid w:val="003E0473"/>
    <w:rsid w:val="003E07AE"/>
    <w:rsid w:val="003E08FB"/>
    <w:rsid w:val="003E09E8"/>
    <w:rsid w:val="003E0E50"/>
    <w:rsid w:val="003E128D"/>
    <w:rsid w:val="003E14FC"/>
    <w:rsid w:val="003E1CCC"/>
    <w:rsid w:val="003E2976"/>
    <w:rsid w:val="003E33B8"/>
    <w:rsid w:val="003E349D"/>
    <w:rsid w:val="003E3B8E"/>
    <w:rsid w:val="003E3F36"/>
    <w:rsid w:val="003E4820"/>
    <w:rsid w:val="003E4858"/>
    <w:rsid w:val="003E557D"/>
    <w:rsid w:val="003E6316"/>
    <w:rsid w:val="003E6884"/>
    <w:rsid w:val="003E6AC5"/>
    <w:rsid w:val="003F0096"/>
    <w:rsid w:val="003F0381"/>
    <w:rsid w:val="003F0850"/>
    <w:rsid w:val="003F0D12"/>
    <w:rsid w:val="003F12C3"/>
    <w:rsid w:val="003F15A3"/>
    <w:rsid w:val="003F15A9"/>
    <w:rsid w:val="003F160C"/>
    <w:rsid w:val="003F1B25"/>
    <w:rsid w:val="003F274B"/>
    <w:rsid w:val="003F2AE2"/>
    <w:rsid w:val="003F2B82"/>
    <w:rsid w:val="003F324F"/>
    <w:rsid w:val="003F33BC"/>
    <w:rsid w:val="003F3D4E"/>
    <w:rsid w:val="003F4271"/>
    <w:rsid w:val="003F477E"/>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460"/>
    <w:rsid w:val="0041070B"/>
    <w:rsid w:val="00411040"/>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F6C"/>
    <w:rsid w:val="00421DCF"/>
    <w:rsid w:val="00421F52"/>
    <w:rsid w:val="00422341"/>
    <w:rsid w:val="004226CC"/>
    <w:rsid w:val="00423641"/>
    <w:rsid w:val="004237F1"/>
    <w:rsid w:val="00423960"/>
    <w:rsid w:val="00423DA5"/>
    <w:rsid w:val="00425605"/>
    <w:rsid w:val="0042571A"/>
    <w:rsid w:val="00426266"/>
    <w:rsid w:val="00426648"/>
    <w:rsid w:val="00430A2D"/>
    <w:rsid w:val="004312B0"/>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FE2"/>
    <w:rsid w:val="00436E2F"/>
    <w:rsid w:val="00436EAB"/>
    <w:rsid w:val="004370D0"/>
    <w:rsid w:val="004376CE"/>
    <w:rsid w:val="00437AA3"/>
    <w:rsid w:val="00440001"/>
    <w:rsid w:val="0044021A"/>
    <w:rsid w:val="004423FF"/>
    <w:rsid w:val="00442E51"/>
    <w:rsid w:val="004434F4"/>
    <w:rsid w:val="00443D0E"/>
    <w:rsid w:val="00445E81"/>
    <w:rsid w:val="004461D9"/>
    <w:rsid w:val="00446AC6"/>
    <w:rsid w:val="0044759B"/>
    <w:rsid w:val="00447E29"/>
    <w:rsid w:val="00447F54"/>
    <w:rsid w:val="0045037E"/>
    <w:rsid w:val="00450B7E"/>
    <w:rsid w:val="0045134F"/>
    <w:rsid w:val="0045136B"/>
    <w:rsid w:val="00451C25"/>
    <w:rsid w:val="00451C7E"/>
    <w:rsid w:val="00451CE6"/>
    <w:rsid w:val="00453BB6"/>
    <w:rsid w:val="00453CAA"/>
    <w:rsid w:val="00453DBD"/>
    <w:rsid w:val="00454358"/>
    <w:rsid w:val="00454624"/>
    <w:rsid w:val="00455113"/>
    <w:rsid w:val="00456175"/>
    <w:rsid w:val="00456421"/>
    <w:rsid w:val="00456DAB"/>
    <w:rsid w:val="00457656"/>
    <w:rsid w:val="00457825"/>
    <w:rsid w:val="00457D9A"/>
    <w:rsid w:val="00460BBD"/>
    <w:rsid w:val="00460CC3"/>
    <w:rsid w:val="00460E86"/>
    <w:rsid w:val="0046352E"/>
    <w:rsid w:val="00463690"/>
    <w:rsid w:val="00464468"/>
    <w:rsid w:val="004646B4"/>
    <w:rsid w:val="00464A88"/>
    <w:rsid w:val="00464B01"/>
    <w:rsid w:val="004651A0"/>
    <w:rsid w:val="00465742"/>
    <w:rsid w:val="00466493"/>
    <w:rsid w:val="00466532"/>
    <w:rsid w:val="0046689A"/>
    <w:rsid w:val="00467488"/>
    <w:rsid w:val="0047083E"/>
    <w:rsid w:val="00470B8A"/>
    <w:rsid w:val="00470EB5"/>
    <w:rsid w:val="00471030"/>
    <w:rsid w:val="004711FF"/>
    <w:rsid w:val="00471BB6"/>
    <w:rsid w:val="00471D64"/>
    <w:rsid w:val="00471E1C"/>
    <w:rsid w:val="00472419"/>
    <w:rsid w:val="00472517"/>
    <w:rsid w:val="0047286B"/>
    <w:rsid w:val="004728E0"/>
    <w:rsid w:val="00472E27"/>
    <w:rsid w:val="00472E55"/>
    <w:rsid w:val="00473356"/>
    <w:rsid w:val="00473EC9"/>
    <w:rsid w:val="0047401E"/>
    <w:rsid w:val="004740FC"/>
    <w:rsid w:val="00474220"/>
    <w:rsid w:val="00474884"/>
    <w:rsid w:val="00474DA2"/>
    <w:rsid w:val="00474DA6"/>
    <w:rsid w:val="00474E54"/>
    <w:rsid w:val="00474FBB"/>
    <w:rsid w:val="00475248"/>
    <w:rsid w:val="004752D3"/>
    <w:rsid w:val="0047542A"/>
    <w:rsid w:val="004754E1"/>
    <w:rsid w:val="00475CE0"/>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285E"/>
    <w:rsid w:val="00482BA7"/>
    <w:rsid w:val="00482BBE"/>
    <w:rsid w:val="00483A12"/>
    <w:rsid w:val="00483BBB"/>
    <w:rsid w:val="00483C32"/>
    <w:rsid w:val="00484410"/>
    <w:rsid w:val="0048481F"/>
    <w:rsid w:val="004848BA"/>
    <w:rsid w:val="00484A77"/>
    <w:rsid w:val="00484F4F"/>
    <w:rsid w:val="0048540F"/>
    <w:rsid w:val="00485923"/>
    <w:rsid w:val="00485970"/>
    <w:rsid w:val="00485BA7"/>
    <w:rsid w:val="00485C0D"/>
    <w:rsid w:val="00485C35"/>
    <w:rsid w:val="00485F80"/>
    <w:rsid w:val="00486575"/>
    <w:rsid w:val="004866D0"/>
    <w:rsid w:val="00486936"/>
    <w:rsid w:val="00487B59"/>
    <w:rsid w:val="00490589"/>
    <w:rsid w:val="0049162F"/>
    <w:rsid w:val="004916F7"/>
    <w:rsid w:val="004920B8"/>
    <w:rsid w:val="004923C5"/>
    <w:rsid w:val="0049257F"/>
    <w:rsid w:val="00492D44"/>
    <w:rsid w:val="00493895"/>
    <w:rsid w:val="00493A3C"/>
    <w:rsid w:val="00493C77"/>
    <w:rsid w:val="00494150"/>
    <w:rsid w:val="00494242"/>
    <w:rsid w:val="00494E8E"/>
    <w:rsid w:val="00494F26"/>
    <w:rsid w:val="004955BC"/>
    <w:rsid w:val="00495676"/>
    <w:rsid w:val="00495969"/>
    <w:rsid w:val="00495D63"/>
    <w:rsid w:val="0049629E"/>
    <w:rsid w:val="0049648F"/>
    <w:rsid w:val="00496606"/>
    <w:rsid w:val="004966F4"/>
    <w:rsid w:val="00496F05"/>
    <w:rsid w:val="00497370"/>
    <w:rsid w:val="00497A77"/>
    <w:rsid w:val="00497A7C"/>
    <w:rsid w:val="004A00EC"/>
    <w:rsid w:val="004A0244"/>
    <w:rsid w:val="004A05C8"/>
    <w:rsid w:val="004A0F39"/>
    <w:rsid w:val="004A1457"/>
    <w:rsid w:val="004A152B"/>
    <w:rsid w:val="004A1C29"/>
    <w:rsid w:val="004A251F"/>
    <w:rsid w:val="004A2C8C"/>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134"/>
    <w:rsid w:val="004A7092"/>
    <w:rsid w:val="004A7437"/>
    <w:rsid w:val="004A74BE"/>
    <w:rsid w:val="004B02D5"/>
    <w:rsid w:val="004B1452"/>
    <w:rsid w:val="004B1C92"/>
    <w:rsid w:val="004B1CFA"/>
    <w:rsid w:val="004B1DD3"/>
    <w:rsid w:val="004B36B8"/>
    <w:rsid w:val="004B44D6"/>
    <w:rsid w:val="004B49E6"/>
    <w:rsid w:val="004B4D69"/>
    <w:rsid w:val="004B4DE4"/>
    <w:rsid w:val="004B52FB"/>
    <w:rsid w:val="004B6710"/>
    <w:rsid w:val="004B6A5A"/>
    <w:rsid w:val="004B6C16"/>
    <w:rsid w:val="004B6D37"/>
    <w:rsid w:val="004B7E99"/>
    <w:rsid w:val="004C01A8"/>
    <w:rsid w:val="004C03E7"/>
    <w:rsid w:val="004C1840"/>
    <w:rsid w:val="004C24C9"/>
    <w:rsid w:val="004C252E"/>
    <w:rsid w:val="004C2950"/>
    <w:rsid w:val="004C2B04"/>
    <w:rsid w:val="004C31B6"/>
    <w:rsid w:val="004C5319"/>
    <w:rsid w:val="004C5395"/>
    <w:rsid w:val="004C61C4"/>
    <w:rsid w:val="004C621F"/>
    <w:rsid w:val="004C6C17"/>
    <w:rsid w:val="004C73E6"/>
    <w:rsid w:val="004C7948"/>
    <w:rsid w:val="004C7BB8"/>
    <w:rsid w:val="004C7C60"/>
    <w:rsid w:val="004C7DD8"/>
    <w:rsid w:val="004D0C61"/>
    <w:rsid w:val="004D0DFE"/>
    <w:rsid w:val="004D1D91"/>
    <w:rsid w:val="004D22C3"/>
    <w:rsid w:val="004D2E1A"/>
    <w:rsid w:val="004D40AE"/>
    <w:rsid w:val="004D41C6"/>
    <w:rsid w:val="004D4924"/>
    <w:rsid w:val="004D5A11"/>
    <w:rsid w:val="004D5ED7"/>
    <w:rsid w:val="004D6AB0"/>
    <w:rsid w:val="004D6F4D"/>
    <w:rsid w:val="004D6F95"/>
    <w:rsid w:val="004D70CF"/>
    <w:rsid w:val="004D72FE"/>
    <w:rsid w:val="004D7358"/>
    <w:rsid w:val="004D77A8"/>
    <w:rsid w:val="004D7E91"/>
    <w:rsid w:val="004E003A"/>
    <w:rsid w:val="004E0768"/>
    <w:rsid w:val="004E0AB7"/>
    <w:rsid w:val="004E1920"/>
    <w:rsid w:val="004E1A31"/>
    <w:rsid w:val="004E1C6F"/>
    <w:rsid w:val="004E223A"/>
    <w:rsid w:val="004E2413"/>
    <w:rsid w:val="004E2971"/>
    <w:rsid w:val="004E298C"/>
    <w:rsid w:val="004E2DE0"/>
    <w:rsid w:val="004E3540"/>
    <w:rsid w:val="004E4060"/>
    <w:rsid w:val="004E409A"/>
    <w:rsid w:val="004E4456"/>
    <w:rsid w:val="004E4A0A"/>
    <w:rsid w:val="004E4B44"/>
    <w:rsid w:val="004E7A42"/>
    <w:rsid w:val="004E7C7A"/>
    <w:rsid w:val="004E7F04"/>
    <w:rsid w:val="004F0E25"/>
    <w:rsid w:val="004F0FB9"/>
    <w:rsid w:val="004F1440"/>
    <w:rsid w:val="004F1BBE"/>
    <w:rsid w:val="004F1C3B"/>
    <w:rsid w:val="004F1C8E"/>
    <w:rsid w:val="004F2910"/>
    <w:rsid w:val="004F297A"/>
    <w:rsid w:val="004F2F7E"/>
    <w:rsid w:val="004F32B5"/>
    <w:rsid w:val="004F3896"/>
    <w:rsid w:val="004F407E"/>
    <w:rsid w:val="004F41E5"/>
    <w:rsid w:val="004F4489"/>
    <w:rsid w:val="004F517A"/>
    <w:rsid w:val="004F5479"/>
    <w:rsid w:val="004F6C73"/>
    <w:rsid w:val="004F7070"/>
    <w:rsid w:val="004F7242"/>
    <w:rsid w:val="004F7528"/>
    <w:rsid w:val="004F766C"/>
    <w:rsid w:val="004F7695"/>
    <w:rsid w:val="004F7BCA"/>
    <w:rsid w:val="004F7C3C"/>
    <w:rsid w:val="004F7D19"/>
    <w:rsid w:val="004F7D89"/>
    <w:rsid w:val="00500E5A"/>
    <w:rsid w:val="00501981"/>
    <w:rsid w:val="00501A85"/>
    <w:rsid w:val="00501BB3"/>
    <w:rsid w:val="005021DD"/>
    <w:rsid w:val="005026CA"/>
    <w:rsid w:val="00502A07"/>
    <w:rsid w:val="00502AB9"/>
    <w:rsid w:val="00502B72"/>
    <w:rsid w:val="00502FB1"/>
    <w:rsid w:val="00503506"/>
    <w:rsid w:val="0050376D"/>
    <w:rsid w:val="00503EEC"/>
    <w:rsid w:val="00504009"/>
    <w:rsid w:val="00504BC1"/>
    <w:rsid w:val="00505134"/>
    <w:rsid w:val="00505C04"/>
    <w:rsid w:val="00505E39"/>
    <w:rsid w:val="00506853"/>
    <w:rsid w:val="005074B9"/>
    <w:rsid w:val="00507578"/>
    <w:rsid w:val="005076EC"/>
    <w:rsid w:val="00510026"/>
    <w:rsid w:val="005118E5"/>
    <w:rsid w:val="00511D92"/>
    <w:rsid w:val="00511F15"/>
    <w:rsid w:val="00512891"/>
    <w:rsid w:val="0051318C"/>
    <w:rsid w:val="005142CD"/>
    <w:rsid w:val="005143C9"/>
    <w:rsid w:val="005157A9"/>
    <w:rsid w:val="0051685C"/>
    <w:rsid w:val="00516951"/>
    <w:rsid w:val="005173A7"/>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EC2"/>
    <w:rsid w:val="00524129"/>
    <w:rsid w:val="00524204"/>
    <w:rsid w:val="00524489"/>
    <w:rsid w:val="00524545"/>
    <w:rsid w:val="00524937"/>
    <w:rsid w:val="00524E48"/>
    <w:rsid w:val="005255BF"/>
    <w:rsid w:val="005257DE"/>
    <w:rsid w:val="0052583D"/>
    <w:rsid w:val="00525ED6"/>
    <w:rsid w:val="00527200"/>
    <w:rsid w:val="005274C1"/>
    <w:rsid w:val="00527802"/>
    <w:rsid w:val="00527AB4"/>
    <w:rsid w:val="00530157"/>
    <w:rsid w:val="005305A3"/>
    <w:rsid w:val="00530FEB"/>
    <w:rsid w:val="00531491"/>
    <w:rsid w:val="00531B9E"/>
    <w:rsid w:val="00531EBE"/>
    <w:rsid w:val="0053217E"/>
    <w:rsid w:val="00532264"/>
    <w:rsid w:val="00532A75"/>
    <w:rsid w:val="00532F8B"/>
    <w:rsid w:val="00533737"/>
    <w:rsid w:val="00533D90"/>
    <w:rsid w:val="00534268"/>
    <w:rsid w:val="00534BBA"/>
    <w:rsid w:val="00534E8B"/>
    <w:rsid w:val="00535079"/>
    <w:rsid w:val="00535B79"/>
    <w:rsid w:val="00535D7C"/>
    <w:rsid w:val="00536579"/>
    <w:rsid w:val="00536C1E"/>
    <w:rsid w:val="00536DCF"/>
    <w:rsid w:val="005370EF"/>
    <w:rsid w:val="0053738B"/>
    <w:rsid w:val="005373F0"/>
    <w:rsid w:val="0054046C"/>
    <w:rsid w:val="005411F6"/>
    <w:rsid w:val="00541B25"/>
    <w:rsid w:val="00541BEE"/>
    <w:rsid w:val="00541E53"/>
    <w:rsid w:val="00542A21"/>
    <w:rsid w:val="0054343A"/>
    <w:rsid w:val="005437F3"/>
    <w:rsid w:val="00543974"/>
    <w:rsid w:val="00543EBF"/>
    <w:rsid w:val="005448B5"/>
    <w:rsid w:val="00544ABA"/>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CA5"/>
    <w:rsid w:val="00553127"/>
    <w:rsid w:val="005537D5"/>
    <w:rsid w:val="00553DEC"/>
    <w:rsid w:val="00554189"/>
    <w:rsid w:val="00554973"/>
    <w:rsid w:val="00554BE7"/>
    <w:rsid w:val="00554F0B"/>
    <w:rsid w:val="005556F9"/>
    <w:rsid w:val="00555E31"/>
    <w:rsid w:val="005566C7"/>
    <w:rsid w:val="005566F3"/>
    <w:rsid w:val="005567E4"/>
    <w:rsid w:val="00556D68"/>
    <w:rsid w:val="00556FA2"/>
    <w:rsid w:val="00557173"/>
    <w:rsid w:val="005575FE"/>
    <w:rsid w:val="005576A1"/>
    <w:rsid w:val="005577C1"/>
    <w:rsid w:val="00557A64"/>
    <w:rsid w:val="005602BA"/>
    <w:rsid w:val="005605C0"/>
    <w:rsid w:val="00560D23"/>
    <w:rsid w:val="005615D8"/>
    <w:rsid w:val="00561B5E"/>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FE"/>
    <w:rsid w:val="00570426"/>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E48"/>
    <w:rsid w:val="00580F0A"/>
    <w:rsid w:val="00581246"/>
    <w:rsid w:val="00582C3A"/>
    <w:rsid w:val="00582E1A"/>
    <w:rsid w:val="00583147"/>
    <w:rsid w:val="005843EA"/>
    <w:rsid w:val="00584416"/>
    <w:rsid w:val="00584874"/>
    <w:rsid w:val="0058488D"/>
    <w:rsid w:val="00584B39"/>
    <w:rsid w:val="00584E8F"/>
    <w:rsid w:val="00585028"/>
    <w:rsid w:val="00585253"/>
    <w:rsid w:val="005854D1"/>
    <w:rsid w:val="005856A2"/>
    <w:rsid w:val="0058590B"/>
    <w:rsid w:val="00585F5B"/>
    <w:rsid w:val="0058620A"/>
    <w:rsid w:val="00586303"/>
    <w:rsid w:val="00587DB6"/>
    <w:rsid w:val="00587FC0"/>
    <w:rsid w:val="00590565"/>
    <w:rsid w:val="005906AD"/>
    <w:rsid w:val="005907DE"/>
    <w:rsid w:val="00590DA6"/>
    <w:rsid w:val="00590FF4"/>
    <w:rsid w:val="005910FE"/>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80"/>
    <w:rsid w:val="00596504"/>
    <w:rsid w:val="00596B9C"/>
    <w:rsid w:val="005A04BA"/>
    <w:rsid w:val="005A054D"/>
    <w:rsid w:val="005A0A46"/>
    <w:rsid w:val="005A0CE0"/>
    <w:rsid w:val="005A10B9"/>
    <w:rsid w:val="005A11EA"/>
    <w:rsid w:val="005A1232"/>
    <w:rsid w:val="005A18D6"/>
    <w:rsid w:val="005A1BF0"/>
    <w:rsid w:val="005A24D4"/>
    <w:rsid w:val="005A269F"/>
    <w:rsid w:val="005A305E"/>
    <w:rsid w:val="005A30BB"/>
    <w:rsid w:val="005A3887"/>
    <w:rsid w:val="005A4284"/>
    <w:rsid w:val="005A57EA"/>
    <w:rsid w:val="005A585A"/>
    <w:rsid w:val="005A5E23"/>
    <w:rsid w:val="005A7192"/>
    <w:rsid w:val="005B0542"/>
    <w:rsid w:val="005B1C65"/>
    <w:rsid w:val="005B1FD1"/>
    <w:rsid w:val="005B2225"/>
    <w:rsid w:val="005B2799"/>
    <w:rsid w:val="005B2B38"/>
    <w:rsid w:val="005B2B77"/>
    <w:rsid w:val="005B3330"/>
    <w:rsid w:val="005B3D4A"/>
    <w:rsid w:val="005B4D87"/>
    <w:rsid w:val="005B519B"/>
    <w:rsid w:val="005B54E5"/>
    <w:rsid w:val="005B6111"/>
    <w:rsid w:val="005B7AA9"/>
    <w:rsid w:val="005B7DD1"/>
    <w:rsid w:val="005B7F99"/>
    <w:rsid w:val="005C00A0"/>
    <w:rsid w:val="005C05A3"/>
    <w:rsid w:val="005C0A1E"/>
    <w:rsid w:val="005C1F42"/>
    <w:rsid w:val="005C28FA"/>
    <w:rsid w:val="005C40F4"/>
    <w:rsid w:val="005C438A"/>
    <w:rsid w:val="005C43BE"/>
    <w:rsid w:val="005C44F3"/>
    <w:rsid w:val="005C4BBD"/>
    <w:rsid w:val="005C5B54"/>
    <w:rsid w:val="005C690E"/>
    <w:rsid w:val="005C6C31"/>
    <w:rsid w:val="005C6D03"/>
    <w:rsid w:val="005C6E4A"/>
    <w:rsid w:val="005C712D"/>
    <w:rsid w:val="005C7C75"/>
    <w:rsid w:val="005D00BD"/>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D76"/>
    <w:rsid w:val="005D4578"/>
    <w:rsid w:val="005D4EFA"/>
    <w:rsid w:val="005D4F01"/>
    <w:rsid w:val="005D516A"/>
    <w:rsid w:val="005D5455"/>
    <w:rsid w:val="005D55BA"/>
    <w:rsid w:val="005D5ADB"/>
    <w:rsid w:val="005D648A"/>
    <w:rsid w:val="005D7E0D"/>
    <w:rsid w:val="005E0426"/>
    <w:rsid w:val="005E0B3F"/>
    <w:rsid w:val="005E1B65"/>
    <w:rsid w:val="005E1FBC"/>
    <w:rsid w:val="005E234A"/>
    <w:rsid w:val="005E23ED"/>
    <w:rsid w:val="005E2867"/>
    <w:rsid w:val="005E35CC"/>
    <w:rsid w:val="005E371E"/>
    <w:rsid w:val="005E3915"/>
    <w:rsid w:val="005E53F9"/>
    <w:rsid w:val="005E5AA2"/>
    <w:rsid w:val="005E73BE"/>
    <w:rsid w:val="005E7614"/>
    <w:rsid w:val="005E775D"/>
    <w:rsid w:val="005E7FD6"/>
    <w:rsid w:val="005F0551"/>
    <w:rsid w:val="005F0A43"/>
    <w:rsid w:val="005F0E91"/>
    <w:rsid w:val="005F1C17"/>
    <w:rsid w:val="005F1E17"/>
    <w:rsid w:val="005F25A0"/>
    <w:rsid w:val="005F27BF"/>
    <w:rsid w:val="005F2DFB"/>
    <w:rsid w:val="005F3D1F"/>
    <w:rsid w:val="005F4171"/>
    <w:rsid w:val="005F46D6"/>
    <w:rsid w:val="005F4949"/>
    <w:rsid w:val="005F4DD6"/>
    <w:rsid w:val="005F50D8"/>
    <w:rsid w:val="005F53A1"/>
    <w:rsid w:val="005F5879"/>
    <w:rsid w:val="005F592F"/>
    <w:rsid w:val="005F5D6F"/>
    <w:rsid w:val="005F60F0"/>
    <w:rsid w:val="005F6A57"/>
    <w:rsid w:val="005F6B77"/>
    <w:rsid w:val="005F7487"/>
    <w:rsid w:val="005F7625"/>
    <w:rsid w:val="005F7B27"/>
    <w:rsid w:val="006002C7"/>
    <w:rsid w:val="00600F95"/>
    <w:rsid w:val="00601839"/>
    <w:rsid w:val="00601F7B"/>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111"/>
    <w:rsid w:val="00611CA4"/>
    <w:rsid w:val="00612714"/>
    <w:rsid w:val="006130F7"/>
    <w:rsid w:val="006131BB"/>
    <w:rsid w:val="006135A6"/>
    <w:rsid w:val="00613AF8"/>
    <w:rsid w:val="00613D8E"/>
    <w:rsid w:val="006142E0"/>
    <w:rsid w:val="0061444B"/>
    <w:rsid w:val="00615FF2"/>
    <w:rsid w:val="00616112"/>
    <w:rsid w:val="00616D5A"/>
    <w:rsid w:val="006173CF"/>
    <w:rsid w:val="006175A0"/>
    <w:rsid w:val="00620035"/>
    <w:rsid w:val="006204A8"/>
    <w:rsid w:val="006205CA"/>
    <w:rsid w:val="00620DAE"/>
    <w:rsid w:val="00621F53"/>
    <w:rsid w:val="00622E2A"/>
    <w:rsid w:val="00622FD6"/>
    <w:rsid w:val="00623089"/>
    <w:rsid w:val="0062308E"/>
    <w:rsid w:val="006234C4"/>
    <w:rsid w:val="00623A6F"/>
    <w:rsid w:val="00623D1F"/>
    <w:rsid w:val="00623D64"/>
    <w:rsid w:val="00624440"/>
    <w:rsid w:val="006244C9"/>
    <w:rsid w:val="00624584"/>
    <w:rsid w:val="006245F6"/>
    <w:rsid w:val="0062475D"/>
    <w:rsid w:val="0062491E"/>
    <w:rsid w:val="0062495F"/>
    <w:rsid w:val="0062496B"/>
    <w:rsid w:val="00625181"/>
    <w:rsid w:val="0062660B"/>
    <w:rsid w:val="00626AD1"/>
    <w:rsid w:val="006271B6"/>
    <w:rsid w:val="006272A4"/>
    <w:rsid w:val="00627A58"/>
    <w:rsid w:val="006300E9"/>
    <w:rsid w:val="006304BC"/>
    <w:rsid w:val="0063050D"/>
    <w:rsid w:val="00630899"/>
    <w:rsid w:val="00630DCE"/>
    <w:rsid w:val="00630EC8"/>
    <w:rsid w:val="0063120A"/>
    <w:rsid w:val="0063150B"/>
    <w:rsid w:val="00631585"/>
    <w:rsid w:val="00631730"/>
    <w:rsid w:val="00632303"/>
    <w:rsid w:val="00634ACF"/>
    <w:rsid w:val="00635035"/>
    <w:rsid w:val="006351DD"/>
    <w:rsid w:val="0063580D"/>
    <w:rsid w:val="00635BEE"/>
    <w:rsid w:val="00635CAE"/>
    <w:rsid w:val="00635EBC"/>
    <w:rsid w:val="00636560"/>
    <w:rsid w:val="00637240"/>
    <w:rsid w:val="0063798A"/>
    <w:rsid w:val="0064023E"/>
    <w:rsid w:val="00641CD4"/>
    <w:rsid w:val="00642C94"/>
    <w:rsid w:val="00643607"/>
    <w:rsid w:val="00643660"/>
    <w:rsid w:val="006447DC"/>
    <w:rsid w:val="00644811"/>
    <w:rsid w:val="00644C95"/>
    <w:rsid w:val="00644EFA"/>
    <w:rsid w:val="00645361"/>
    <w:rsid w:val="00645817"/>
    <w:rsid w:val="0064662C"/>
    <w:rsid w:val="00646711"/>
    <w:rsid w:val="00646CA1"/>
    <w:rsid w:val="006475AB"/>
    <w:rsid w:val="00647CBC"/>
    <w:rsid w:val="00650139"/>
    <w:rsid w:val="006504F1"/>
    <w:rsid w:val="006507C5"/>
    <w:rsid w:val="00651704"/>
    <w:rsid w:val="0065185B"/>
    <w:rsid w:val="006520CE"/>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65F"/>
    <w:rsid w:val="0065589D"/>
    <w:rsid w:val="00655B63"/>
    <w:rsid w:val="00655BB9"/>
    <w:rsid w:val="00655CF2"/>
    <w:rsid w:val="006571F6"/>
    <w:rsid w:val="00660141"/>
    <w:rsid w:val="006613F4"/>
    <w:rsid w:val="006618CC"/>
    <w:rsid w:val="00661ACB"/>
    <w:rsid w:val="00661E09"/>
    <w:rsid w:val="00662111"/>
    <w:rsid w:val="00662118"/>
    <w:rsid w:val="00662C2D"/>
    <w:rsid w:val="00662E2F"/>
    <w:rsid w:val="006638AD"/>
    <w:rsid w:val="00666765"/>
    <w:rsid w:val="0066732C"/>
    <w:rsid w:val="006679F5"/>
    <w:rsid w:val="00667B77"/>
    <w:rsid w:val="00667D81"/>
    <w:rsid w:val="0067013A"/>
    <w:rsid w:val="00670F07"/>
    <w:rsid w:val="006716DA"/>
    <w:rsid w:val="00672893"/>
    <w:rsid w:val="006728ED"/>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89B"/>
    <w:rsid w:val="0067697E"/>
    <w:rsid w:val="00677443"/>
    <w:rsid w:val="0067769A"/>
    <w:rsid w:val="006777A2"/>
    <w:rsid w:val="00677B6A"/>
    <w:rsid w:val="00680022"/>
    <w:rsid w:val="006806A3"/>
    <w:rsid w:val="006806A6"/>
    <w:rsid w:val="00680C38"/>
    <w:rsid w:val="0068118B"/>
    <w:rsid w:val="00681211"/>
    <w:rsid w:val="0068125F"/>
    <w:rsid w:val="00681B36"/>
    <w:rsid w:val="00682427"/>
    <w:rsid w:val="00682D81"/>
    <w:rsid w:val="00682E14"/>
    <w:rsid w:val="00683665"/>
    <w:rsid w:val="00683B5F"/>
    <w:rsid w:val="0068436C"/>
    <w:rsid w:val="00684393"/>
    <w:rsid w:val="006851C4"/>
    <w:rsid w:val="0068545E"/>
    <w:rsid w:val="00685852"/>
    <w:rsid w:val="00685FD4"/>
    <w:rsid w:val="006860A2"/>
    <w:rsid w:val="00686612"/>
    <w:rsid w:val="0068661E"/>
    <w:rsid w:val="0069070A"/>
    <w:rsid w:val="00690A49"/>
    <w:rsid w:val="00690BB6"/>
    <w:rsid w:val="0069135B"/>
    <w:rsid w:val="00691610"/>
    <w:rsid w:val="00691B30"/>
    <w:rsid w:val="00692012"/>
    <w:rsid w:val="00693949"/>
    <w:rsid w:val="00693E1F"/>
    <w:rsid w:val="00693ECB"/>
    <w:rsid w:val="00694482"/>
    <w:rsid w:val="006944B9"/>
    <w:rsid w:val="00694797"/>
    <w:rsid w:val="00694DEF"/>
    <w:rsid w:val="00694F2D"/>
    <w:rsid w:val="00695246"/>
    <w:rsid w:val="00695257"/>
    <w:rsid w:val="00695887"/>
    <w:rsid w:val="006963DA"/>
    <w:rsid w:val="0069703D"/>
    <w:rsid w:val="00697733"/>
    <w:rsid w:val="00697EC7"/>
    <w:rsid w:val="006A0221"/>
    <w:rsid w:val="006A1649"/>
    <w:rsid w:val="006A254E"/>
    <w:rsid w:val="006A2C30"/>
    <w:rsid w:val="006A301C"/>
    <w:rsid w:val="006A307F"/>
    <w:rsid w:val="006A3E2B"/>
    <w:rsid w:val="006A3FF2"/>
    <w:rsid w:val="006A4E4A"/>
    <w:rsid w:val="006A50AA"/>
    <w:rsid w:val="006A5F71"/>
    <w:rsid w:val="006A6262"/>
    <w:rsid w:val="006A6E17"/>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2E3"/>
    <w:rsid w:val="006B555A"/>
    <w:rsid w:val="006B5BD6"/>
    <w:rsid w:val="006B600A"/>
    <w:rsid w:val="006B6635"/>
    <w:rsid w:val="006B714A"/>
    <w:rsid w:val="006B7466"/>
    <w:rsid w:val="006B7A69"/>
    <w:rsid w:val="006B7D22"/>
    <w:rsid w:val="006B7D2C"/>
    <w:rsid w:val="006C0112"/>
    <w:rsid w:val="006C1019"/>
    <w:rsid w:val="006C2006"/>
    <w:rsid w:val="006C2BB5"/>
    <w:rsid w:val="006C2BEE"/>
    <w:rsid w:val="006C2C71"/>
    <w:rsid w:val="006C3170"/>
    <w:rsid w:val="006C3AD8"/>
    <w:rsid w:val="006C4037"/>
    <w:rsid w:val="006C419F"/>
    <w:rsid w:val="006C4516"/>
    <w:rsid w:val="006C455E"/>
    <w:rsid w:val="006C5393"/>
    <w:rsid w:val="006C5958"/>
    <w:rsid w:val="006C5B4F"/>
    <w:rsid w:val="006C5BAD"/>
    <w:rsid w:val="006C5DD7"/>
    <w:rsid w:val="006C642F"/>
    <w:rsid w:val="006C643C"/>
    <w:rsid w:val="006C6E3A"/>
    <w:rsid w:val="006C6FD7"/>
    <w:rsid w:val="006C75A5"/>
    <w:rsid w:val="006C7E14"/>
    <w:rsid w:val="006D00DB"/>
    <w:rsid w:val="006D0361"/>
    <w:rsid w:val="006D037A"/>
    <w:rsid w:val="006D03BF"/>
    <w:rsid w:val="006D0E17"/>
    <w:rsid w:val="006D16B0"/>
    <w:rsid w:val="006D1A7F"/>
    <w:rsid w:val="006D2182"/>
    <w:rsid w:val="006D2444"/>
    <w:rsid w:val="006D254B"/>
    <w:rsid w:val="006D2736"/>
    <w:rsid w:val="006D2835"/>
    <w:rsid w:val="006D289B"/>
    <w:rsid w:val="006D29AE"/>
    <w:rsid w:val="006D3467"/>
    <w:rsid w:val="006D3A5D"/>
    <w:rsid w:val="006D3BE1"/>
    <w:rsid w:val="006D43B2"/>
    <w:rsid w:val="006D48FC"/>
    <w:rsid w:val="006D54ED"/>
    <w:rsid w:val="006D5D0E"/>
    <w:rsid w:val="006D62BC"/>
    <w:rsid w:val="006D6450"/>
    <w:rsid w:val="006D6939"/>
    <w:rsid w:val="006D6F42"/>
    <w:rsid w:val="006D7EB0"/>
    <w:rsid w:val="006E0138"/>
    <w:rsid w:val="006E044E"/>
    <w:rsid w:val="006E06E9"/>
    <w:rsid w:val="006E0BB0"/>
    <w:rsid w:val="006E0E00"/>
    <w:rsid w:val="006E12C3"/>
    <w:rsid w:val="006E2407"/>
    <w:rsid w:val="006E2529"/>
    <w:rsid w:val="006E2A36"/>
    <w:rsid w:val="006E2B19"/>
    <w:rsid w:val="006E3CDC"/>
    <w:rsid w:val="006E3DA8"/>
    <w:rsid w:val="006E45F3"/>
    <w:rsid w:val="006E4A2F"/>
    <w:rsid w:val="006E4ED4"/>
    <w:rsid w:val="006E5030"/>
    <w:rsid w:val="006E5777"/>
    <w:rsid w:val="006E5E19"/>
    <w:rsid w:val="006E61C3"/>
    <w:rsid w:val="006E780F"/>
    <w:rsid w:val="006E799D"/>
    <w:rsid w:val="006F0593"/>
    <w:rsid w:val="006F07F3"/>
    <w:rsid w:val="006F1064"/>
    <w:rsid w:val="006F1B76"/>
    <w:rsid w:val="006F1EB7"/>
    <w:rsid w:val="006F1FFC"/>
    <w:rsid w:val="006F38B2"/>
    <w:rsid w:val="006F49EF"/>
    <w:rsid w:val="006F4BE0"/>
    <w:rsid w:val="006F52E5"/>
    <w:rsid w:val="006F52FF"/>
    <w:rsid w:val="006F54E1"/>
    <w:rsid w:val="006F6066"/>
    <w:rsid w:val="006F606A"/>
    <w:rsid w:val="006F6850"/>
    <w:rsid w:val="006F6CC2"/>
    <w:rsid w:val="006F707E"/>
    <w:rsid w:val="007001DC"/>
    <w:rsid w:val="007003D1"/>
    <w:rsid w:val="00700929"/>
    <w:rsid w:val="00700A0A"/>
    <w:rsid w:val="00700E86"/>
    <w:rsid w:val="00700F4B"/>
    <w:rsid w:val="007015D6"/>
    <w:rsid w:val="007016DB"/>
    <w:rsid w:val="00701A2F"/>
    <w:rsid w:val="007025CB"/>
    <w:rsid w:val="007034AA"/>
    <w:rsid w:val="007038CC"/>
    <w:rsid w:val="00703C5D"/>
    <w:rsid w:val="00703C9D"/>
    <w:rsid w:val="0070490C"/>
    <w:rsid w:val="007054F5"/>
    <w:rsid w:val="00705542"/>
    <w:rsid w:val="00705C38"/>
    <w:rsid w:val="007060B1"/>
    <w:rsid w:val="00706465"/>
    <w:rsid w:val="0070695A"/>
    <w:rsid w:val="007072EB"/>
    <w:rsid w:val="0070782D"/>
    <w:rsid w:val="00707D16"/>
    <w:rsid w:val="007102DD"/>
    <w:rsid w:val="007109C2"/>
    <w:rsid w:val="00711250"/>
    <w:rsid w:val="00711340"/>
    <w:rsid w:val="00711861"/>
    <w:rsid w:val="00711A27"/>
    <w:rsid w:val="00711E3D"/>
    <w:rsid w:val="00712C42"/>
    <w:rsid w:val="0071312C"/>
    <w:rsid w:val="007136E0"/>
    <w:rsid w:val="00713A4C"/>
    <w:rsid w:val="00713DE4"/>
    <w:rsid w:val="00713FFA"/>
    <w:rsid w:val="00714C47"/>
    <w:rsid w:val="00714F07"/>
    <w:rsid w:val="00715151"/>
    <w:rsid w:val="007157CD"/>
    <w:rsid w:val="00716462"/>
    <w:rsid w:val="007167F0"/>
    <w:rsid w:val="00717CCE"/>
    <w:rsid w:val="00720084"/>
    <w:rsid w:val="00720093"/>
    <w:rsid w:val="007209AC"/>
    <w:rsid w:val="00720B82"/>
    <w:rsid w:val="00721084"/>
    <w:rsid w:val="00721262"/>
    <w:rsid w:val="00721D9B"/>
    <w:rsid w:val="00721E63"/>
    <w:rsid w:val="00722121"/>
    <w:rsid w:val="007224B9"/>
    <w:rsid w:val="00722DAF"/>
    <w:rsid w:val="00722F94"/>
    <w:rsid w:val="007236DD"/>
    <w:rsid w:val="00723AA7"/>
    <w:rsid w:val="00723BD6"/>
    <w:rsid w:val="0072432E"/>
    <w:rsid w:val="0072530E"/>
    <w:rsid w:val="007253E8"/>
    <w:rsid w:val="007253FF"/>
    <w:rsid w:val="00725C99"/>
    <w:rsid w:val="00726036"/>
    <w:rsid w:val="00726279"/>
    <w:rsid w:val="0072692D"/>
    <w:rsid w:val="00726A9B"/>
    <w:rsid w:val="00726D75"/>
    <w:rsid w:val="00727530"/>
    <w:rsid w:val="007275F1"/>
    <w:rsid w:val="00727FBA"/>
    <w:rsid w:val="007300EA"/>
    <w:rsid w:val="00730CFF"/>
    <w:rsid w:val="007311C4"/>
    <w:rsid w:val="007314F0"/>
    <w:rsid w:val="00731E7C"/>
    <w:rsid w:val="00732041"/>
    <w:rsid w:val="007329EF"/>
    <w:rsid w:val="00732F55"/>
    <w:rsid w:val="0073327A"/>
    <w:rsid w:val="007335CC"/>
    <w:rsid w:val="00733E6F"/>
    <w:rsid w:val="00734539"/>
    <w:rsid w:val="00734EBE"/>
    <w:rsid w:val="00734EDD"/>
    <w:rsid w:val="00734F68"/>
    <w:rsid w:val="00735DD7"/>
    <w:rsid w:val="00735EA8"/>
    <w:rsid w:val="00736DD8"/>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4129"/>
    <w:rsid w:val="00744278"/>
    <w:rsid w:val="00744A26"/>
    <w:rsid w:val="00744A64"/>
    <w:rsid w:val="00744D47"/>
    <w:rsid w:val="00744D95"/>
    <w:rsid w:val="00744EA0"/>
    <w:rsid w:val="0074638D"/>
    <w:rsid w:val="00746484"/>
    <w:rsid w:val="007464F4"/>
    <w:rsid w:val="0074704F"/>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E7A"/>
    <w:rsid w:val="0075540C"/>
    <w:rsid w:val="00755DB1"/>
    <w:rsid w:val="00756398"/>
    <w:rsid w:val="007572AD"/>
    <w:rsid w:val="007574FC"/>
    <w:rsid w:val="007603F1"/>
    <w:rsid w:val="00760975"/>
    <w:rsid w:val="00761A5B"/>
    <w:rsid w:val="00761FDA"/>
    <w:rsid w:val="007621FF"/>
    <w:rsid w:val="0076266B"/>
    <w:rsid w:val="007634E3"/>
    <w:rsid w:val="00764194"/>
    <w:rsid w:val="0076443E"/>
    <w:rsid w:val="00765722"/>
    <w:rsid w:val="00765ED3"/>
    <w:rsid w:val="0076681D"/>
    <w:rsid w:val="00766A65"/>
    <w:rsid w:val="007671F5"/>
    <w:rsid w:val="007676B8"/>
    <w:rsid w:val="0077064C"/>
    <w:rsid w:val="0077175C"/>
    <w:rsid w:val="00771870"/>
    <w:rsid w:val="00771BF9"/>
    <w:rsid w:val="00771F00"/>
    <w:rsid w:val="00772A05"/>
    <w:rsid w:val="00772F8A"/>
    <w:rsid w:val="00773641"/>
    <w:rsid w:val="007739C6"/>
    <w:rsid w:val="00773D46"/>
    <w:rsid w:val="00774889"/>
    <w:rsid w:val="00774E07"/>
    <w:rsid w:val="00774FF5"/>
    <w:rsid w:val="007750B3"/>
    <w:rsid w:val="00775318"/>
    <w:rsid w:val="007759A6"/>
    <w:rsid w:val="00775F76"/>
    <w:rsid w:val="007765E9"/>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83B"/>
    <w:rsid w:val="00784C52"/>
    <w:rsid w:val="00784EED"/>
    <w:rsid w:val="00785120"/>
    <w:rsid w:val="007851E8"/>
    <w:rsid w:val="00785900"/>
    <w:rsid w:val="00786118"/>
    <w:rsid w:val="007865FF"/>
    <w:rsid w:val="00786810"/>
    <w:rsid w:val="0078685E"/>
    <w:rsid w:val="00786958"/>
    <w:rsid w:val="00786A97"/>
    <w:rsid w:val="00786E71"/>
    <w:rsid w:val="007908F8"/>
    <w:rsid w:val="0079162F"/>
    <w:rsid w:val="00792503"/>
    <w:rsid w:val="00792D34"/>
    <w:rsid w:val="0079356C"/>
    <w:rsid w:val="00793EE9"/>
    <w:rsid w:val="00794924"/>
    <w:rsid w:val="0079506E"/>
    <w:rsid w:val="00796ECF"/>
    <w:rsid w:val="0079768D"/>
    <w:rsid w:val="007A0423"/>
    <w:rsid w:val="007A0BC2"/>
    <w:rsid w:val="007A11A5"/>
    <w:rsid w:val="007A1F44"/>
    <w:rsid w:val="007A23FF"/>
    <w:rsid w:val="007A25D6"/>
    <w:rsid w:val="007A25D8"/>
    <w:rsid w:val="007A295B"/>
    <w:rsid w:val="007A3424"/>
    <w:rsid w:val="007A35EF"/>
    <w:rsid w:val="007A43A2"/>
    <w:rsid w:val="007A4D04"/>
    <w:rsid w:val="007A59F6"/>
    <w:rsid w:val="007A6540"/>
    <w:rsid w:val="007A6600"/>
    <w:rsid w:val="007A71CF"/>
    <w:rsid w:val="007A7A96"/>
    <w:rsid w:val="007B03AF"/>
    <w:rsid w:val="007B0BE3"/>
    <w:rsid w:val="007B10C7"/>
    <w:rsid w:val="007B1543"/>
    <w:rsid w:val="007B1AC0"/>
    <w:rsid w:val="007B1B9F"/>
    <w:rsid w:val="007B2230"/>
    <w:rsid w:val="007B25A8"/>
    <w:rsid w:val="007B270A"/>
    <w:rsid w:val="007B2D3B"/>
    <w:rsid w:val="007B3318"/>
    <w:rsid w:val="007B397B"/>
    <w:rsid w:val="007B46C6"/>
    <w:rsid w:val="007B52CD"/>
    <w:rsid w:val="007B7C24"/>
    <w:rsid w:val="007B7DC1"/>
    <w:rsid w:val="007B7EDB"/>
    <w:rsid w:val="007C0718"/>
    <w:rsid w:val="007C0CC6"/>
    <w:rsid w:val="007C0D33"/>
    <w:rsid w:val="007C19AD"/>
    <w:rsid w:val="007C1F83"/>
    <w:rsid w:val="007C23C4"/>
    <w:rsid w:val="007C2977"/>
    <w:rsid w:val="007C2A16"/>
    <w:rsid w:val="007C2ABC"/>
    <w:rsid w:val="007C3598"/>
    <w:rsid w:val="007C3FA8"/>
    <w:rsid w:val="007C417E"/>
    <w:rsid w:val="007C4C6B"/>
    <w:rsid w:val="007C4C86"/>
    <w:rsid w:val="007C58F3"/>
    <w:rsid w:val="007C5956"/>
    <w:rsid w:val="007C5F1A"/>
    <w:rsid w:val="007C64F0"/>
    <w:rsid w:val="007C6552"/>
    <w:rsid w:val="007C669D"/>
    <w:rsid w:val="007C68DA"/>
    <w:rsid w:val="007C7A95"/>
    <w:rsid w:val="007C7BB9"/>
    <w:rsid w:val="007D01D9"/>
    <w:rsid w:val="007D0709"/>
    <w:rsid w:val="007D0E54"/>
    <w:rsid w:val="007D1A89"/>
    <w:rsid w:val="007D1C9B"/>
    <w:rsid w:val="007D229A"/>
    <w:rsid w:val="007D2CB2"/>
    <w:rsid w:val="007D2F44"/>
    <w:rsid w:val="007D2F4D"/>
    <w:rsid w:val="007D3C97"/>
    <w:rsid w:val="007D4178"/>
    <w:rsid w:val="007D48FF"/>
    <w:rsid w:val="007D4AA9"/>
    <w:rsid w:val="007D4D33"/>
    <w:rsid w:val="007D5403"/>
    <w:rsid w:val="007D6A4B"/>
    <w:rsid w:val="007D7175"/>
    <w:rsid w:val="007D732E"/>
    <w:rsid w:val="007D78D4"/>
    <w:rsid w:val="007D7ADE"/>
    <w:rsid w:val="007E02A5"/>
    <w:rsid w:val="007E1369"/>
    <w:rsid w:val="007E1A1B"/>
    <w:rsid w:val="007E1A88"/>
    <w:rsid w:val="007E27EB"/>
    <w:rsid w:val="007E4782"/>
    <w:rsid w:val="007E4C88"/>
    <w:rsid w:val="007E52BF"/>
    <w:rsid w:val="007E553F"/>
    <w:rsid w:val="007E585E"/>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809"/>
    <w:rsid w:val="007F4C0A"/>
    <w:rsid w:val="007F50B1"/>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AB2"/>
    <w:rsid w:val="00801AD0"/>
    <w:rsid w:val="0080245F"/>
    <w:rsid w:val="00802801"/>
    <w:rsid w:val="00802BFD"/>
    <w:rsid w:val="00802E74"/>
    <w:rsid w:val="00803739"/>
    <w:rsid w:val="00804083"/>
    <w:rsid w:val="00804B92"/>
    <w:rsid w:val="00804DA1"/>
    <w:rsid w:val="00804E21"/>
    <w:rsid w:val="00805092"/>
    <w:rsid w:val="00806AAF"/>
    <w:rsid w:val="008070AC"/>
    <w:rsid w:val="008074A5"/>
    <w:rsid w:val="008074C6"/>
    <w:rsid w:val="00807E49"/>
    <w:rsid w:val="008101FD"/>
    <w:rsid w:val="008106F3"/>
    <w:rsid w:val="00810D8D"/>
    <w:rsid w:val="00811835"/>
    <w:rsid w:val="00812731"/>
    <w:rsid w:val="008128B1"/>
    <w:rsid w:val="00813FD5"/>
    <w:rsid w:val="00814E3E"/>
    <w:rsid w:val="00814F60"/>
    <w:rsid w:val="0081581D"/>
    <w:rsid w:val="00816E73"/>
    <w:rsid w:val="00816E9B"/>
    <w:rsid w:val="00816FCB"/>
    <w:rsid w:val="008172BE"/>
    <w:rsid w:val="00817493"/>
    <w:rsid w:val="00817B71"/>
    <w:rsid w:val="00820244"/>
    <w:rsid w:val="008205E8"/>
    <w:rsid w:val="00820DCE"/>
    <w:rsid w:val="0082102D"/>
    <w:rsid w:val="0082156A"/>
    <w:rsid w:val="008221B3"/>
    <w:rsid w:val="0082248E"/>
    <w:rsid w:val="00822944"/>
    <w:rsid w:val="00822E6A"/>
    <w:rsid w:val="00823FB6"/>
    <w:rsid w:val="00823FE7"/>
    <w:rsid w:val="00824B6F"/>
    <w:rsid w:val="00824FDF"/>
    <w:rsid w:val="00825125"/>
    <w:rsid w:val="00825749"/>
    <w:rsid w:val="008257CC"/>
    <w:rsid w:val="00825F5C"/>
    <w:rsid w:val="008274BF"/>
    <w:rsid w:val="00827E78"/>
    <w:rsid w:val="00830DC3"/>
    <w:rsid w:val="00831555"/>
    <w:rsid w:val="00831F52"/>
    <w:rsid w:val="00832154"/>
    <w:rsid w:val="00832F5C"/>
    <w:rsid w:val="00834046"/>
    <w:rsid w:val="00834443"/>
    <w:rsid w:val="00834DE6"/>
    <w:rsid w:val="00834ECD"/>
    <w:rsid w:val="008359E0"/>
    <w:rsid w:val="00835E90"/>
    <w:rsid w:val="0083689A"/>
    <w:rsid w:val="00837655"/>
    <w:rsid w:val="008376F6"/>
    <w:rsid w:val="00837D5B"/>
    <w:rsid w:val="00840505"/>
    <w:rsid w:val="00840607"/>
    <w:rsid w:val="0084063E"/>
    <w:rsid w:val="00840A16"/>
    <w:rsid w:val="00840E88"/>
    <w:rsid w:val="00841CD2"/>
    <w:rsid w:val="00841E1C"/>
    <w:rsid w:val="00842899"/>
    <w:rsid w:val="00842B77"/>
    <w:rsid w:val="00842B92"/>
    <w:rsid w:val="0084309F"/>
    <w:rsid w:val="008435CF"/>
    <w:rsid w:val="0084556E"/>
    <w:rsid w:val="00845898"/>
    <w:rsid w:val="00845B54"/>
    <w:rsid w:val="00845B5C"/>
    <w:rsid w:val="00845C12"/>
    <w:rsid w:val="008469D9"/>
    <w:rsid w:val="00846DC0"/>
    <w:rsid w:val="008474A7"/>
    <w:rsid w:val="008475B2"/>
    <w:rsid w:val="008506B6"/>
    <w:rsid w:val="0085073A"/>
    <w:rsid w:val="00850AE0"/>
    <w:rsid w:val="008522CD"/>
    <w:rsid w:val="008524D2"/>
    <w:rsid w:val="00852E19"/>
    <w:rsid w:val="008551A3"/>
    <w:rsid w:val="008556FB"/>
    <w:rsid w:val="00856028"/>
    <w:rsid w:val="00856441"/>
    <w:rsid w:val="00856833"/>
    <w:rsid w:val="00856840"/>
    <w:rsid w:val="008575D1"/>
    <w:rsid w:val="0085775E"/>
    <w:rsid w:val="0086087C"/>
    <w:rsid w:val="0086099F"/>
    <w:rsid w:val="00860CA3"/>
    <w:rsid w:val="00860D8E"/>
    <w:rsid w:val="00861562"/>
    <w:rsid w:val="008616B2"/>
    <w:rsid w:val="008617B9"/>
    <w:rsid w:val="00861D51"/>
    <w:rsid w:val="0086275E"/>
    <w:rsid w:val="00862C97"/>
    <w:rsid w:val="00863DAF"/>
    <w:rsid w:val="00864384"/>
    <w:rsid w:val="00864440"/>
    <w:rsid w:val="00864D76"/>
    <w:rsid w:val="008650FC"/>
    <w:rsid w:val="00865BBB"/>
    <w:rsid w:val="00866E61"/>
    <w:rsid w:val="00866EB3"/>
    <w:rsid w:val="0086701A"/>
    <w:rsid w:val="00867BD2"/>
    <w:rsid w:val="008707F7"/>
    <w:rsid w:val="008712FD"/>
    <w:rsid w:val="008716A1"/>
    <w:rsid w:val="00872AA7"/>
    <w:rsid w:val="00872D3F"/>
    <w:rsid w:val="008733AA"/>
    <w:rsid w:val="008733E4"/>
    <w:rsid w:val="00873E1D"/>
    <w:rsid w:val="00873F15"/>
    <w:rsid w:val="00874096"/>
    <w:rsid w:val="008753AF"/>
    <w:rsid w:val="008756A4"/>
    <w:rsid w:val="00875793"/>
    <w:rsid w:val="00875F73"/>
    <w:rsid w:val="00876970"/>
    <w:rsid w:val="00877049"/>
    <w:rsid w:val="00877F56"/>
    <w:rsid w:val="008803BB"/>
    <w:rsid w:val="00880933"/>
    <w:rsid w:val="00880935"/>
    <w:rsid w:val="00880B3E"/>
    <w:rsid w:val="00880D53"/>
    <w:rsid w:val="00880F30"/>
    <w:rsid w:val="00881538"/>
    <w:rsid w:val="00881766"/>
    <w:rsid w:val="00882238"/>
    <w:rsid w:val="008833E8"/>
    <w:rsid w:val="00884811"/>
    <w:rsid w:val="00884AED"/>
    <w:rsid w:val="00886333"/>
    <w:rsid w:val="008865C8"/>
    <w:rsid w:val="00887168"/>
    <w:rsid w:val="00887B48"/>
    <w:rsid w:val="00890E76"/>
    <w:rsid w:val="00890EC6"/>
    <w:rsid w:val="00890FFD"/>
    <w:rsid w:val="0089111A"/>
    <w:rsid w:val="0089117C"/>
    <w:rsid w:val="0089176E"/>
    <w:rsid w:val="008917E0"/>
    <w:rsid w:val="008918B6"/>
    <w:rsid w:val="00892365"/>
    <w:rsid w:val="00892BE5"/>
    <w:rsid w:val="008937BD"/>
    <w:rsid w:val="0089387C"/>
    <w:rsid w:val="008942AD"/>
    <w:rsid w:val="0089444E"/>
    <w:rsid w:val="0089467C"/>
    <w:rsid w:val="008949DF"/>
    <w:rsid w:val="008951DB"/>
    <w:rsid w:val="0089691B"/>
    <w:rsid w:val="00896C81"/>
    <w:rsid w:val="00896D83"/>
    <w:rsid w:val="00896D9C"/>
    <w:rsid w:val="00897A17"/>
    <w:rsid w:val="008A012A"/>
    <w:rsid w:val="008A0167"/>
    <w:rsid w:val="008A03D1"/>
    <w:rsid w:val="008A0618"/>
    <w:rsid w:val="008A0831"/>
    <w:rsid w:val="008A0AB2"/>
    <w:rsid w:val="008A0C99"/>
    <w:rsid w:val="008A0CFC"/>
    <w:rsid w:val="008A12FE"/>
    <w:rsid w:val="008A2233"/>
    <w:rsid w:val="008A2282"/>
    <w:rsid w:val="008A28B6"/>
    <w:rsid w:val="008A2BB1"/>
    <w:rsid w:val="008A2CDC"/>
    <w:rsid w:val="008A3466"/>
    <w:rsid w:val="008A389F"/>
    <w:rsid w:val="008A3D02"/>
    <w:rsid w:val="008A417D"/>
    <w:rsid w:val="008A4FEB"/>
    <w:rsid w:val="008A505A"/>
    <w:rsid w:val="008A583D"/>
    <w:rsid w:val="008A5940"/>
    <w:rsid w:val="008A732B"/>
    <w:rsid w:val="008A73B2"/>
    <w:rsid w:val="008A7425"/>
    <w:rsid w:val="008B043F"/>
    <w:rsid w:val="008B0808"/>
    <w:rsid w:val="008B0AEC"/>
    <w:rsid w:val="008B0FB4"/>
    <w:rsid w:val="008B1828"/>
    <w:rsid w:val="008B1A9F"/>
    <w:rsid w:val="008B1BBB"/>
    <w:rsid w:val="008B1E53"/>
    <w:rsid w:val="008B1E5B"/>
    <w:rsid w:val="008B24DC"/>
    <w:rsid w:val="008B2E11"/>
    <w:rsid w:val="008B322B"/>
    <w:rsid w:val="008B389D"/>
    <w:rsid w:val="008B3C5C"/>
    <w:rsid w:val="008B421E"/>
    <w:rsid w:val="008B50E1"/>
    <w:rsid w:val="008B5299"/>
    <w:rsid w:val="008B5A5F"/>
    <w:rsid w:val="008B5AB0"/>
    <w:rsid w:val="008B5D36"/>
    <w:rsid w:val="008B5F91"/>
    <w:rsid w:val="008B6054"/>
    <w:rsid w:val="008B63D5"/>
    <w:rsid w:val="008B7452"/>
    <w:rsid w:val="008B7A08"/>
    <w:rsid w:val="008B7B08"/>
    <w:rsid w:val="008C068D"/>
    <w:rsid w:val="008C0724"/>
    <w:rsid w:val="008C13F0"/>
    <w:rsid w:val="008C1B6C"/>
    <w:rsid w:val="008C1F26"/>
    <w:rsid w:val="008C1F57"/>
    <w:rsid w:val="008C2A3A"/>
    <w:rsid w:val="008C2F72"/>
    <w:rsid w:val="008C376C"/>
    <w:rsid w:val="008C47A0"/>
    <w:rsid w:val="008C4C7E"/>
    <w:rsid w:val="008C5C46"/>
    <w:rsid w:val="008C6184"/>
    <w:rsid w:val="008C6865"/>
    <w:rsid w:val="008C6FCF"/>
    <w:rsid w:val="008C7008"/>
    <w:rsid w:val="008C785E"/>
    <w:rsid w:val="008C7DD4"/>
    <w:rsid w:val="008C7F3B"/>
    <w:rsid w:val="008D0499"/>
    <w:rsid w:val="008D0863"/>
    <w:rsid w:val="008D0AFB"/>
    <w:rsid w:val="008D1511"/>
    <w:rsid w:val="008D1B8D"/>
    <w:rsid w:val="008D27E2"/>
    <w:rsid w:val="008D2BF2"/>
    <w:rsid w:val="008D32DF"/>
    <w:rsid w:val="008D35E9"/>
    <w:rsid w:val="008D3959"/>
    <w:rsid w:val="008D3966"/>
    <w:rsid w:val="008D4352"/>
    <w:rsid w:val="008D5A60"/>
    <w:rsid w:val="008D5BFA"/>
    <w:rsid w:val="008D60BC"/>
    <w:rsid w:val="008D61CE"/>
    <w:rsid w:val="008D6D7B"/>
    <w:rsid w:val="008D6EB8"/>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F6E"/>
    <w:rsid w:val="008E37CC"/>
    <w:rsid w:val="008E38AD"/>
    <w:rsid w:val="008E3EEC"/>
    <w:rsid w:val="008E3F1A"/>
    <w:rsid w:val="008E46AE"/>
    <w:rsid w:val="008E50AB"/>
    <w:rsid w:val="008E58C6"/>
    <w:rsid w:val="008E5BF2"/>
    <w:rsid w:val="008E5C81"/>
    <w:rsid w:val="008E6CA7"/>
    <w:rsid w:val="008E7748"/>
    <w:rsid w:val="008F0A38"/>
    <w:rsid w:val="008F0F84"/>
    <w:rsid w:val="008F1014"/>
    <w:rsid w:val="008F11C9"/>
    <w:rsid w:val="008F14BD"/>
    <w:rsid w:val="008F1AEB"/>
    <w:rsid w:val="008F23D8"/>
    <w:rsid w:val="008F253A"/>
    <w:rsid w:val="008F2FD5"/>
    <w:rsid w:val="008F31F2"/>
    <w:rsid w:val="008F37E5"/>
    <w:rsid w:val="008F387C"/>
    <w:rsid w:val="008F403C"/>
    <w:rsid w:val="008F48C2"/>
    <w:rsid w:val="008F4DF9"/>
    <w:rsid w:val="008F4F35"/>
    <w:rsid w:val="008F5840"/>
    <w:rsid w:val="008F5B14"/>
    <w:rsid w:val="008F5B89"/>
    <w:rsid w:val="008F5CFC"/>
    <w:rsid w:val="008F5EEF"/>
    <w:rsid w:val="008F66FE"/>
    <w:rsid w:val="008F72CC"/>
    <w:rsid w:val="008F72CD"/>
    <w:rsid w:val="008F7575"/>
    <w:rsid w:val="008F7A35"/>
    <w:rsid w:val="00900712"/>
    <w:rsid w:val="00900727"/>
    <w:rsid w:val="00900EDD"/>
    <w:rsid w:val="0090177A"/>
    <w:rsid w:val="00903802"/>
    <w:rsid w:val="00904640"/>
    <w:rsid w:val="0090470C"/>
    <w:rsid w:val="00904748"/>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FC9"/>
    <w:rsid w:val="009122A6"/>
    <w:rsid w:val="00912553"/>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74F8"/>
    <w:rsid w:val="009204C5"/>
    <w:rsid w:val="009212BF"/>
    <w:rsid w:val="0092180D"/>
    <w:rsid w:val="009218BD"/>
    <w:rsid w:val="009224F1"/>
    <w:rsid w:val="009226E0"/>
    <w:rsid w:val="00922F17"/>
    <w:rsid w:val="009232C9"/>
    <w:rsid w:val="00923608"/>
    <w:rsid w:val="009238E5"/>
    <w:rsid w:val="00923F12"/>
    <w:rsid w:val="00924FF8"/>
    <w:rsid w:val="009258AE"/>
    <w:rsid w:val="00925BA8"/>
    <w:rsid w:val="00926058"/>
    <w:rsid w:val="00926DA7"/>
    <w:rsid w:val="00927D09"/>
    <w:rsid w:val="00927F41"/>
    <w:rsid w:val="00927F8B"/>
    <w:rsid w:val="0093034B"/>
    <w:rsid w:val="0093094D"/>
    <w:rsid w:val="00930CEB"/>
    <w:rsid w:val="009312BE"/>
    <w:rsid w:val="00932264"/>
    <w:rsid w:val="009328C7"/>
    <w:rsid w:val="00932E13"/>
    <w:rsid w:val="009332AF"/>
    <w:rsid w:val="009336EC"/>
    <w:rsid w:val="00933F56"/>
    <w:rsid w:val="00934C13"/>
    <w:rsid w:val="0093515C"/>
    <w:rsid w:val="00935228"/>
    <w:rsid w:val="009355A2"/>
    <w:rsid w:val="00935F9E"/>
    <w:rsid w:val="00936D98"/>
    <w:rsid w:val="00940147"/>
    <w:rsid w:val="00940324"/>
    <w:rsid w:val="009403D9"/>
    <w:rsid w:val="00941523"/>
    <w:rsid w:val="00941899"/>
    <w:rsid w:val="0094240E"/>
    <w:rsid w:val="00942B28"/>
    <w:rsid w:val="00942C80"/>
    <w:rsid w:val="00942DCE"/>
    <w:rsid w:val="00943029"/>
    <w:rsid w:val="00943197"/>
    <w:rsid w:val="009435F2"/>
    <w:rsid w:val="00943FBA"/>
    <w:rsid w:val="009445D5"/>
    <w:rsid w:val="009446D2"/>
    <w:rsid w:val="00944856"/>
    <w:rsid w:val="00945180"/>
    <w:rsid w:val="0094590C"/>
    <w:rsid w:val="00946355"/>
    <w:rsid w:val="009468B7"/>
    <w:rsid w:val="0094724E"/>
    <w:rsid w:val="00947973"/>
    <w:rsid w:val="00947BE6"/>
    <w:rsid w:val="0095048D"/>
    <w:rsid w:val="0095058F"/>
    <w:rsid w:val="00950729"/>
    <w:rsid w:val="00951300"/>
    <w:rsid w:val="009515C2"/>
    <w:rsid w:val="00951ADB"/>
    <w:rsid w:val="00952239"/>
    <w:rsid w:val="00952633"/>
    <w:rsid w:val="009531CA"/>
    <w:rsid w:val="0095380C"/>
    <w:rsid w:val="00953DD5"/>
    <w:rsid w:val="00954353"/>
    <w:rsid w:val="0095443E"/>
    <w:rsid w:val="00954533"/>
    <w:rsid w:val="00955C0A"/>
    <w:rsid w:val="00955C4F"/>
    <w:rsid w:val="00956109"/>
    <w:rsid w:val="009575AA"/>
    <w:rsid w:val="00957A6A"/>
    <w:rsid w:val="009602E5"/>
    <w:rsid w:val="009608CE"/>
    <w:rsid w:val="00960CE7"/>
    <w:rsid w:val="00960D9A"/>
    <w:rsid w:val="0096115B"/>
    <w:rsid w:val="00961A13"/>
    <w:rsid w:val="009623A2"/>
    <w:rsid w:val="00962EB2"/>
    <w:rsid w:val="00963B86"/>
    <w:rsid w:val="00963CFA"/>
    <w:rsid w:val="00963D67"/>
    <w:rsid w:val="00964777"/>
    <w:rsid w:val="00965575"/>
    <w:rsid w:val="0096564B"/>
    <w:rsid w:val="009657F1"/>
    <w:rsid w:val="00966229"/>
    <w:rsid w:val="0096625D"/>
    <w:rsid w:val="0096631F"/>
    <w:rsid w:val="0096648B"/>
    <w:rsid w:val="009664F5"/>
    <w:rsid w:val="00966FB4"/>
    <w:rsid w:val="0096725D"/>
    <w:rsid w:val="009677CE"/>
    <w:rsid w:val="009709F8"/>
    <w:rsid w:val="009723C8"/>
    <w:rsid w:val="009726A1"/>
    <w:rsid w:val="0097271B"/>
    <w:rsid w:val="009728F6"/>
    <w:rsid w:val="00972929"/>
    <w:rsid w:val="00972F91"/>
    <w:rsid w:val="0097302E"/>
    <w:rsid w:val="0097317C"/>
    <w:rsid w:val="00973827"/>
    <w:rsid w:val="009739F2"/>
    <w:rsid w:val="00973D63"/>
    <w:rsid w:val="009742D3"/>
    <w:rsid w:val="009746D4"/>
    <w:rsid w:val="00974A46"/>
    <w:rsid w:val="0097597B"/>
    <w:rsid w:val="00976F32"/>
    <w:rsid w:val="00977284"/>
    <w:rsid w:val="00977B06"/>
    <w:rsid w:val="00977BA7"/>
    <w:rsid w:val="00977E45"/>
    <w:rsid w:val="00977EB0"/>
    <w:rsid w:val="009801D4"/>
    <w:rsid w:val="00980506"/>
    <w:rsid w:val="00980517"/>
    <w:rsid w:val="0098086D"/>
    <w:rsid w:val="00981711"/>
    <w:rsid w:val="0098194F"/>
    <w:rsid w:val="009826C8"/>
    <w:rsid w:val="00982D4F"/>
    <w:rsid w:val="00982F56"/>
    <w:rsid w:val="00982F5C"/>
    <w:rsid w:val="0098354D"/>
    <w:rsid w:val="00983686"/>
    <w:rsid w:val="009836E4"/>
    <w:rsid w:val="00983F12"/>
    <w:rsid w:val="0098412F"/>
    <w:rsid w:val="009847EF"/>
    <w:rsid w:val="009849AF"/>
    <w:rsid w:val="00984AED"/>
    <w:rsid w:val="00984E3E"/>
    <w:rsid w:val="00985669"/>
    <w:rsid w:val="00985F28"/>
    <w:rsid w:val="00986149"/>
    <w:rsid w:val="00986176"/>
    <w:rsid w:val="0098686E"/>
    <w:rsid w:val="00986E7F"/>
    <w:rsid w:val="00987536"/>
    <w:rsid w:val="00987C4D"/>
    <w:rsid w:val="0099022F"/>
    <w:rsid w:val="009908F4"/>
    <w:rsid w:val="00990BD5"/>
    <w:rsid w:val="0099125D"/>
    <w:rsid w:val="0099196F"/>
    <w:rsid w:val="00992B98"/>
    <w:rsid w:val="0099359F"/>
    <w:rsid w:val="009938A3"/>
    <w:rsid w:val="00993AC5"/>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DF9"/>
    <w:rsid w:val="009A373B"/>
    <w:rsid w:val="009A3A86"/>
    <w:rsid w:val="009A43CF"/>
    <w:rsid w:val="009A4869"/>
    <w:rsid w:val="009A49D5"/>
    <w:rsid w:val="009A4A4D"/>
    <w:rsid w:val="009A51C7"/>
    <w:rsid w:val="009A54CE"/>
    <w:rsid w:val="009A5738"/>
    <w:rsid w:val="009A6A6B"/>
    <w:rsid w:val="009A6E49"/>
    <w:rsid w:val="009A7DAA"/>
    <w:rsid w:val="009B03F6"/>
    <w:rsid w:val="009B1D46"/>
    <w:rsid w:val="009B1EF9"/>
    <w:rsid w:val="009B24E0"/>
    <w:rsid w:val="009B26AC"/>
    <w:rsid w:val="009B2A71"/>
    <w:rsid w:val="009B2B26"/>
    <w:rsid w:val="009B3454"/>
    <w:rsid w:val="009B37E2"/>
    <w:rsid w:val="009B38C1"/>
    <w:rsid w:val="009B4519"/>
    <w:rsid w:val="009B46F7"/>
    <w:rsid w:val="009B4A1E"/>
    <w:rsid w:val="009B4A48"/>
    <w:rsid w:val="009B4E28"/>
    <w:rsid w:val="009B506B"/>
    <w:rsid w:val="009B57EF"/>
    <w:rsid w:val="009B5B85"/>
    <w:rsid w:val="009B5FFF"/>
    <w:rsid w:val="009B611B"/>
    <w:rsid w:val="009B62D3"/>
    <w:rsid w:val="009B66AF"/>
    <w:rsid w:val="009B6D48"/>
    <w:rsid w:val="009B7204"/>
    <w:rsid w:val="009B725F"/>
    <w:rsid w:val="009B7B5B"/>
    <w:rsid w:val="009B7BB3"/>
    <w:rsid w:val="009C0074"/>
    <w:rsid w:val="009C0564"/>
    <w:rsid w:val="009C17DA"/>
    <w:rsid w:val="009C1976"/>
    <w:rsid w:val="009C1E40"/>
    <w:rsid w:val="009C2685"/>
    <w:rsid w:val="009C2B9A"/>
    <w:rsid w:val="009C2CE0"/>
    <w:rsid w:val="009C37ED"/>
    <w:rsid w:val="009C39BC"/>
    <w:rsid w:val="009C4BC2"/>
    <w:rsid w:val="009C4CF1"/>
    <w:rsid w:val="009C4D22"/>
    <w:rsid w:val="009C5144"/>
    <w:rsid w:val="009C51B9"/>
    <w:rsid w:val="009C5302"/>
    <w:rsid w:val="009C60B1"/>
    <w:rsid w:val="009C6181"/>
    <w:rsid w:val="009C7249"/>
    <w:rsid w:val="009C7320"/>
    <w:rsid w:val="009C76FC"/>
    <w:rsid w:val="009C7DE1"/>
    <w:rsid w:val="009C7E5F"/>
    <w:rsid w:val="009C7FE0"/>
    <w:rsid w:val="009D0729"/>
    <w:rsid w:val="009D0F66"/>
    <w:rsid w:val="009D1A06"/>
    <w:rsid w:val="009D1BA4"/>
    <w:rsid w:val="009D20A9"/>
    <w:rsid w:val="009D20C9"/>
    <w:rsid w:val="009D20D1"/>
    <w:rsid w:val="009D22E4"/>
    <w:rsid w:val="009D22F7"/>
    <w:rsid w:val="009D26E4"/>
    <w:rsid w:val="009D319C"/>
    <w:rsid w:val="009D4CBF"/>
    <w:rsid w:val="009D4CD6"/>
    <w:rsid w:val="009D5BAB"/>
    <w:rsid w:val="009D5FF6"/>
    <w:rsid w:val="009D6307"/>
    <w:rsid w:val="009D67C2"/>
    <w:rsid w:val="009D6A0A"/>
    <w:rsid w:val="009D7580"/>
    <w:rsid w:val="009D7BE7"/>
    <w:rsid w:val="009E058F"/>
    <w:rsid w:val="009E0A9E"/>
    <w:rsid w:val="009E0BFA"/>
    <w:rsid w:val="009E0CD1"/>
    <w:rsid w:val="009E0D58"/>
    <w:rsid w:val="009E0F22"/>
    <w:rsid w:val="009E0F86"/>
    <w:rsid w:val="009E1475"/>
    <w:rsid w:val="009E19A2"/>
    <w:rsid w:val="009E20BC"/>
    <w:rsid w:val="009E20D6"/>
    <w:rsid w:val="009E2434"/>
    <w:rsid w:val="009E2B0C"/>
    <w:rsid w:val="009E3AFD"/>
    <w:rsid w:val="009E3CDD"/>
    <w:rsid w:val="009E4A12"/>
    <w:rsid w:val="009E4B16"/>
    <w:rsid w:val="009E4B2A"/>
    <w:rsid w:val="009E4F07"/>
    <w:rsid w:val="009E5C60"/>
    <w:rsid w:val="009E5F74"/>
    <w:rsid w:val="009E64DB"/>
    <w:rsid w:val="009E6794"/>
    <w:rsid w:val="009E7189"/>
    <w:rsid w:val="009E79CB"/>
    <w:rsid w:val="009E7C89"/>
    <w:rsid w:val="009E7E46"/>
    <w:rsid w:val="009E7FC1"/>
    <w:rsid w:val="009F01E1"/>
    <w:rsid w:val="009F0B4D"/>
    <w:rsid w:val="009F0BC3"/>
    <w:rsid w:val="009F0E1A"/>
    <w:rsid w:val="009F1096"/>
    <w:rsid w:val="009F1158"/>
    <w:rsid w:val="009F150E"/>
    <w:rsid w:val="009F266E"/>
    <w:rsid w:val="009F27AD"/>
    <w:rsid w:val="009F348A"/>
    <w:rsid w:val="009F39A7"/>
    <w:rsid w:val="009F3FB5"/>
    <w:rsid w:val="009F4129"/>
    <w:rsid w:val="009F4383"/>
    <w:rsid w:val="009F521F"/>
    <w:rsid w:val="009F5356"/>
    <w:rsid w:val="009F553C"/>
    <w:rsid w:val="009F59F8"/>
    <w:rsid w:val="009F65F0"/>
    <w:rsid w:val="009F6AE7"/>
    <w:rsid w:val="00A00457"/>
    <w:rsid w:val="00A005B0"/>
    <w:rsid w:val="00A01370"/>
    <w:rsid w:val="00A01373"/>
    <w:rsid w:val="00A01514"/>
    <w:rsid w:val="00A01F17"/>
    <w:rsid w:val="00A022A5"/>
    <w:rsid w:val="00A0332F"/>
    <w:rsid w:val="00A03A22"/>
    <w:rsid w:val="00A03C72"/>
    <w:rsid w:val="00A04294"/>
    <w:rsid w:val="00A04634"/>
    <w:rsid w:val="00A0497B"/>
    <w:rsid w:val="00A04D67"/>
    <w:rsid w:val="00A05484"/>
    <w:rsid w:val="00A05672"/>
    <w:rsid w:val="00A05BA3"/>
    <w:rsid w:val="00A05EC8"/>
    <w:rsid w:val="00A06119"/>
    <w:rsid w:val="00A06E12"/>
    <w:rsid w:val="00A0703A"/>
    <w:rsid w:val="00A07A48"/>
    <w:rsid w:val="00A07E3C"/>
    <w:rsid w:val="00A108EE"/>
    <w:rsid w:val="00A10AD4"/>
    <w:rsid w:val="00A10BB8"/>
    <w:rsid w:val="00A11C08"/>
    <w:rsid w:val="00A11F8C"/>
    <w:rsid w:val="00A1200D"/>
    <w:rsid w:val="00A124C2"/>
    <w:rsid w:val="00A13247"/>
    <w:rsid w:val="00A13415"/>
    <w:rsid w:val="00A137E4"/>
    <w:rsid w:val="00A13DDD"/>
    <w:rsid w:val="00A14008"/>
    <w:rsid w:val="00A143A3"/>
    <w:rsid w:val="00A145A4"/>
    <w:rsid w:val="00A14813"/>
    <w:rsid w:val="00A150B2"/>
    <w:rsid w:val="00A1566A"/>
    <w:rsid w:val="00A15C1F"/>
    <w:rsid w:val="00A165BF"/>
    <w:rsid w:val="00A16E83"/>
    <w:rsid w:val="00A172E8"/>
    <w:rsid w:val="00A179A0"/>
    <w:rsid w:val="00A179FF"/>
    <w:rsid w:val="00A20D4F"/>
    <w:rsid w:val="00A20DD4"/>
    <w:rsid w:val="00A21A36"/>
    <w:rsid w:val="00A21DF7"/>
    <w:rsid w:val="00A22401"/>
    <w:rsid w:val="00A2275C"/>
    <w:rsid w:val="00A22A35"/>
    <w:rsid w:val="00A22A44"/>
    <w:rsid w:val="00A23C0B"/>
    <w:rsid w:val="00A25294"/>
    <w:rsid w:val="00A254EE"/>
    <w:rsid w:val="00A25BE7"/>
    <w:rsid w:val="00A26475"/>
    <w:rsid w:val="00A27008"/>
    <w:rsid w:val="00A27247"/>
    <w:rsid w:val="00A273DB"/>
    <w:rsid w:val="00A2787E"/>
    <w:rsid w:val="00A27CDF"/>
    <w:rsid w:val="00A3042A"/>
    <w:rsid w:val="00A309C6"/>
    <w:rsid w:val="00A30D13"/>
    <w:rsid w:val="00A3146E"/>
    <w:rsid w:val="00A314F9"/>
    <w:rsid w:val="00A319D0"/>
    <w:rsid w:val="00A32316"/>
    <w:rsid w:val="00A33172"/>
    <w:rsid w:val="00A3432B"/>
    <w:rsid w:val="00A3440C"/>
    <w:rsid w:val="00A346BA"/>
    <w:rsid w:val="00A34BC4"/>
    <w:rsid w:val="00A34C59"/>
    <w:rsid w:val="00A34C67"/>
    <w:rsid w:val="00A34D62"/>
    <w:rsid w:val="00A3611D"/>
    <w:rsid w:val="00A36339"/>
    <w:rsid w:val="00A366E4"/>
    <w:rsid w:val="00A40D52"/>
    <w:rsid w:val="00A41278"/>
    <w:rsid w:val="00A421E4"/>
    <w:rsid w:val="00A427B0"/>
    <w:rsid w:val="00A428FB"/>
    <w:rsid w:val="00A4376F"/>
    <w:rsid w:val="00A43A81"/>
    <w:rsid w:val="00A43C99"/>
    <w:rsid w:val="00A43FD0"/>
    <w:rsid w:val="00A447FC"/>
    <w:rsid w:val="00A44919"/>
    <w:rsid w:val="00A45127"/>
    <w:rsid w:val="00A45242"/>
    <w:rsid w:val="00A4549F"/>
    <w:rsid w:val="00A45B9B"/>
    <w:rsid w:val="00A45C93"/>
    <w:rsid w:val="00A460BF"/>
    <w:rsid w:val="00A462FE"/>
    <w:rsid w:val="00A46AC6"/>
    <w:rsid w:val="00A46EFA"/>
    <w:rsid w:val="00A47781"/>
    <w:rsid w:val="00A4787E"/>
    <w:rsid w:val="00A501C9"/>
    <w:rsid w:val="00A502E8"/>
    <w:rsid w:val="00A50506"/>
    <w:rsid w:val="00A505F0"/>
    <w:rsid w:val="00A50F0F"/>
    <w:rsid w:val="00A52610"/>
    <w:rsid w:val="00A52A3E"/>
    <w:rsid w:val="00A53C82"/>
    <w:rsid w:val="00A53F55"/>
    <w:rsid w:val="00A540F6"/>
    <w:rsid w:val="00A5417B"/>
    <w:rsid w:val="00A54599"/>
    <w:rsid w:val="00A54B82"/>
    <w:rsid w:val="00A54C5E"/>
    <w:rsid w:val="00A550E6"/>
    <w:rsid w:val="00A55416"/>
    <w:rsid w:val="00A55EAB"/>
    <w:rsid w:val="00A569D4"/>
    <w:rsid w:val="00A56A44"/>
    <w:rsid w:val="00A56B6B"/>
    <w:rsid w:val="00A56F74"/>
    <w:rsid w:val="00A570C6"/>
    <w:rsid w:val="00A5723F"/>
    <w:rsid w:val="00A572B4"/>
    <w:rsid w:val="00A57413"/>
    <w:rsid w:val="00A57642"/>
    <w:rsid w:val="00A57DC7"/>
    <w:rsid w:val="00A57F1A"/>
    <w:rsid w:val="00A60163"/>
    <w:rsid w:val="00A6038D"/>
    <w:rsid w:val="00A60CF0"/>
    <w:rsid w:val="00A61429"/>
    <w:rsid w:val="00A61514"/>
    <w:rsid w:val="00A61645"/>
    <w:rsid w:val="00A61814"/>
    <w:rsid w:val="00A61B57"/>
    <w:rsid w:val="00A61CF3"/>
    <w:rsid w:val="00A61D5D"/>
    <w:rsid w:val="00A6207C"/>
    <w:rsid w:val="00A62080"/>
    <w:rsid w:val="00A62322"/>
    <w:rsid w:val="00A630A2"/>
    <w:rsid w:val="00A632B8"/>
    <w:rsid w:val="00A634F7"/>
    <w:rsid w:val="00A63A25"/>
    <w:rsid w:val="00A63BF3"/>
    <w:rsid w:val="00A6412D"/>
    <w:rsid w:val="00A64942"/>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23"/>
    <w:rsid w:val="00A7333A"/>
    <w:rsid w:val="00A736B2"/>
    <w:rsid w:val="00A73D0D"/>
    <w:rsid w:val="00A73DA0"/>
    <w:rsid w:val="00A74514"/>
    <w:rsid w:val="00A74A92"/>
    <w:rsid w:val="00A74BAE"/>
    <w:rsid w:val="00A74E31"/>
    <w:rsid w:val="00A75399"/>
    <w:rsid w:val="00A7588A"/>
    <w:rsid w:val="00A75BF0"/>
    <w:rsid w:val="00A75CC1"/>
    <w:rsid w:val="00A75E88"/>
    <w:rsid w:val="00A7611B"/>
    <w:rsid w:val="00A775B9"/>
    <w:rsid w:val="00A8056E"/>
    <w:rsid w:val="00A812E8"/>
    <w:rsid w:val="00A814BC"/>
    <w:rsid w:val="00A82D58"/>
    <w:rsid w:val="00A8399D"/>
    <w:rsid w:val="00A83E3D"/>
    <w:rsid w:val="00A8443A"/>
    <w:rsid w:val="00A8479C"/>
    <w:rsid w:val="00A84BAF"/>
    <w:rsid w:val="00A8557B"/>
    <w:rsid w:val="00A855A6"/>
    <w:rsid w:val="00A85A05"/>
    <w:rsid w:val="00A85D99"/>
    <w:rsid w:val="00A86800"/>
    <w:rsid w:val="00A86D63"/>
    <w:rsid w:val="00A8760D"/>
    <w:rsid w:val="00A87797"/>
    <w:rsid w:val="00A90165"/>
    <w:rsid w:val="00A90E72"/>
    <w:rsid w:val="00A91FB5"/>
    <w:rsid w:val="00A92286"/>
    <w:rsid w:val="00A922A2"/>
    <w:rsid w:val="00A92372"/>
    <w:rsid w:val="00A93050"/>
    <w:rsid w:val="00A931F9"/>
    <w:rsid w:val="00A9327B"/>
    <w:rsid w:val="00A93470"/>
    <w:rsid w:val="00A9361B"/>
    <w:rsid w:val="00A93B69"/>
    <w:rsid w:val="00A94335"/>
    <w:rsid w:val="00A945A6"/>
    <w:rsid w:val="00A95C8A"/>
    <w:rsid w:val="00A9616D"/>
    <w:rsid w:val="00A963C7"/>
    <w:rsid w:val="00A967F2"/>
    <w:rsid w:val="00A96C23"/>
    <w:rsid w:val="00AA080D"/>
    <w:rsid w:val="00AA0BF5"/>
    <w:rsid w:val="00AA1626"/>
    <w:rsid w:val="00AA1839"/>
    <w:rsid w:val="00AA1C25"/>
    <w:rsid w:val="00AA1C7A"/>
    <w:rsid w:val="00AA2133"/>
    <w:rsid w:val="00AA231C"/>
    <w:rsid w:val="00AA23B3"/>
    <w:rsid w:val="00AA2B0F"/>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543"/>
    <w:rsid w:val="00AB0AC9"/>
    <w:rsid w:val="00AB1143"/>
    <w:rsid w:val="00AB185A"/>
    <w:rsid w:val="00AB1BA7"/>
    <w:rsid w:val="00AB1E04"/>
    <w:rsid w:val="00AB1F02"/>
    <w:rsid w:val="00AB2332"/>
    <w:rsid w:val="00AB29CF"/>
    <w:rsid w:val="00AB2A1F"/>
    <w:rsid w:val="00AB3113"/>
    <w:rsid w:val="00AB32D8"/>
    <w:rsid w:val="00AB348A"/>
    <w:rsid w:val="00AB3F38"/>
    <w:rsid w:val="00AB43EC"/>
    <w:rsid w:val="00AB4A4F"/>
    <w:rsid w:val="00AB4BF4"/>
    <w:rsid w:val="00AB4FE6"/>
    <w:rsid w:val="00AB53B9"/>
    <w:rsid w:val="00AB577C"/>
    <w:rsid w:val="00AB5ADF"/>
    <w:rsid w:val="00AB5E57"/>
    <w:rsid w:val="00AB5FB8"/>
    <w:rsid w:val="00AB6D45"/>
    <w:rsid w:val="00AB705C"/>
    <w:rsid w:val="00AB725F"/>
    <w:rsid w:val="00AB7C7D"/>
    <w:rsid w:val="00AB7D15"/>
    <w:rsid w:val="00AB7EE5"/>
    <w:rsid w:val="00AC00EF"/>
    <w:rsid w:val="00AC0705"/>
    <w:rsid w:val="00AC0F02"/>
    <w:rsid w:val="00AC109B"/>
    <w:rsid w:val="00AC1C5D"/>
    <w:rsid w:val="00AC209E"/>
    <w:rsid w:val="00AC4E94"/>
    <w:rsid w:val="00AC5636"/>
    <w:rsid w:val="00AC568D"/>
    <w:rsid w:val="00AC67A8"/>
    <w:rsid w:val="00AC74DA"/>
    <w:rsid w:val="00AC763B"/>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6DA9"/>
    <w:rsid w:val="00AD7305"/>
    <w:rsid w:val="00AD745A"/>
    <w:rsid w:val="00AD75B2"/>
    <w:rsid w:val="00AD7D6C"/>
    <w:rsid w:val="00AD7E64"/>
    <w:rsid w:val="00AE0C56"/>
    <w:rsid w:val="00AE141B"/>
    <w:rsid w:val="00AE149E"/>
    <w:rsid w:val="00AE20A9"/>
    <w:rsid w:val="00AE2263"/>
    <w:rsid w:val="00AE22F2"/>
    <w:rsid w:val="00AE24CC"/>
    <w:rsid w:val="00AE2853"/>
    <w:rsid w:val="00AE28C5"/>
    <w:rsid w:val="00AE29FC"/>
    <w:rsid w:val="00AE2ADF"/>
    <w:rsid w:val="00AE2B81"/>
    <w:rsid w:val="00AE2F3F"/>
    <w:rsid w:val="00AE3368"/>
    <w:rsid w:val="00AE3B4E"/>
    <w:rsid w:val="00AE4B51"/>
    <w:rsid w:val="00AE4DDA"/>
    <w:rsid w:val="00AE59EC"/>
    <w:rsid w:val="00AE67B3"/>
    <w:rsid w:val="00AE7864"/>
    <w:rsid w:val="00AE7933"/>
    <w:rsid w:val="00AE7949"/>
    <w:rsid w:val="00AE7C33"/>
    <w:rsid w:val="00AF0B68"/>
    <w:rsid w:val="00AF0D0C"/>
    <w:rsid w:val="00AF0F47"/>
    <w:rsid w:val="00AF17C5"/>
    <w:rsid w:val="00AF25D5"/>
    <w:rsid w:val="00AF33DD"/>
    <w:rsid w:val="00AF34E8"/>
    <w:rsid w:val="00AF38EA"/>
    <w:rsid w:val="00AF3DBB"/>
    <w:rsid w:val="00AF4B8D"/>
    <w:rsid w:val="00AF5021"/>
    <w:rsid w:val="00AF5194"/>
    <w:rsid w:val="00AF53EF"/>
    <w:rsid w:val="00AF67E7"/>
    <w:rsid w:val="00AF73C3"/>
    <w:rsid w:val="00AF75D3"/>
    <w:rsid w:val="00AF795C"/>
    <w:rsid w:val="00B00752"/>
    <w:rsid w:val="00B01229"/>
    <w:rsid w:val="00B0193D"/>
    <w:rsid w:val="00B019F8"/>
    <w:rsid w:val="00B026C1"/>
    <w:rsid w:val="00B02B9C"/>
    <w:rsid w:val="00B02C89"/>
    <w:rsid w:val="00B02D41"/>
    <w:rsid w:val="00B0353B"/>
    <w:rsid w:val="00B040B2"/>
    <w:rsid w:val="00B04184"/>
    <w:rsid w:val="00B04D88"/>
    <w:rsid w:val="00B0569D"/>
    <w:rsid w:val="00B0660C"/>
    <w:rsid w:val="00B07150"/>
    <w:rsid w:val="00B10558"/>
    <w:rsid w:val="00B11079"/>
    <w:rsid w:val="00B12EF9"/>
    <w:rsid w:val="00B13B21"/>
    <w:rsid w:val="00B143EF"/>
    <w:rsid w:val="00B14680"/>
    <w:rsid w:val="00B14977"/>
    <w:rsid w:val="00B149F1"/>
    <w:rsid w:val="00B14DA8"/>
    <w:rsid w:val="00B156A9"/>
    <w:rsid w:val="00B15F83"/>
    <w:rsid w:val="00B15FC2"/>
    <w:rsid w:val="00B160FF"/>
    <w:rsid w:val="00B16322"/>
    <w:rsid w:val="00B1662E"/>
    <w:rsid w:val="00B16A6F"/>
    <w:rsid w:val="00B1716A"/>
    <w:rsid w:val="00B176DC"/>
    <w:rsid w:val="00B1778B"/>
    <w:rsid w:val="00B204A9"/>
    <w:rsid w:val="00B226C7"/>
    <w:rsid w:val="00B22743"/>
    <w:rsid w:val="00B22AC9"/>
    <w:rsid w:val="00B22C0D"/>
    <w:rsid w:val="00B22FAC"/>
    <w:rsid w:val="00B22FB9"/>
    <w:rsid w:val="00B2334E"/>
    <w:rsid w:val="00B238F6"/>
    <w:rsid w:val="00B23AF4"/>
    <w:rsid w:val="00B23C15"/>
    <w:rsid w:val="00B243F2"/>
    <w:rsid w:val="00B25762"/>
    <w:rsid w:val="00B25981"/>
    <w:rsid w:val="00B25B40"/>
    <w:rsid w:val="00B25FDE"/>
    <w:rsid w:val="00B26AB0"/>
    <w:rsid w:val="00B26AD2"/>
    <w:rsid w:val="00B26CA2"/>
    <w:rsid w:val="00B27526"/>
    <w:rsid w:val="00B30609"/>
    <w:rsid w:val="00B30B4E"/>
    <w:rsid w:val="00B31246"/>
    <w:rsid w:val="00B32347"/>
    <w:rsid w:val="00B326FF"/>
    <w:rsid w:val="00B32783"/>
    <w:rsid w:val="00B32864"/>
    <w:rsid w:val="00B340AA"/>
    <w:rsid w:val="00B345DD"/>
    <w:rsid w:val="00B34A9F"/>
    <w:rsid w:val="00B34B80"/>
    <w:rsid w:val="00B3501B"/>
    <w:rsid w:val="00B35CDA"/>
    <w:rsid w:val="00B363A8"/>
    <w:rsid w:val="00B372F2"/>
    <w:rsid w:val="00B379C7"/>
    <w:rsid w:val="00B37D97"/>
    <w:rsid w:val="00B40BC3"/>
    <w:rsid w:val="00B411BD"/>
    <w:rsid w:val="00B41559"/>
    <w:rsid w:val="00B418E8"/>
    <w:rsid w:val="00B420EE"/>
    <w:rsid w:val="00B4212D"/>
    <w:rsid w:val="00B42210"/>
    <w:rsid w:val="00B42285"/>
    <w:rsid w:val="00B4229B"/>
    <w:rsid w:val="00B4274B"/>
    <w:rsid w:val="00B435B1"/>
    <w:rsid w:val="00B4367F"/>
    <w:rsid w:val="00B437ED"/>
    <w:rsid w:val="00B438BA"/>
    <w:rsid w:val="00B438CE"/>
    <w:rsid w:val="00B44264"/>
    <w:rsid w:val="00B44284"/>
    <w:rsid w:val="00B44493"/>
    <w:rsid w:val="00B4469B"/>
    <w:rsid w:val="00B447F9"/>
    <w:rsid w:val="00B44F99"/>
    <w:rsid w:val="00B45679"/>
    <w:rsid w:val="00B45876"/>
    <w:rsid w:val="00B46082"/>
    <w:rsid w:val="00B46976"/>
    <w:rsid w:val="00B4732E"/>
    <w:rsid w:val="00B47A15"/>
    <w:rsid w:val="00B505C1"/>
    <w:rsid w:val="00B51130"/>
    <w:rsid w:val="00B5115A"/>
    <w:rsid w:val="00B51388"/>
    <w:rsid w:val="00B51542"/>
    <w:rsid w:val="00B518B8"/>
    <w:rsid w:val="00B51D1D"/>
    <w:rsid w:val="00B5310E"/>
    <w:rsid w:val="00B5321B"/>
    <w:rsid w:val="00B53A43"/>
    <w:rsid w:val="00B54ACC"/>
    <w:rsid w:val="00B54B63"/>
    <w:rsid w:val="00B54DCB"/>
    <w:rsid w:val="00B55AC2"/>
    <w:rsid w:val="00B55AE1"/>
    <w:rsid w:val="00B560C9"/>
    <w:rsid w:val="00B561C6"/>
    <w:rsid w:val="00B5641C"/>
    <w:rsid w:val="00B56533"/>
    <w:rsid w:val="00B56569"/>
    <w:rsid w:val="00B56647"/>
    <w:rsid w:val="00B56CFC"/>
    <w:rsid w:val="00B56D65"/>
    <w:rsid w:val="00B57777"/>
    <w:rsid w:val="00B579C4"/>
    <w:rsid w:val="00B57A17"/>
    <w:rsid w:val="00B57A29"/>
    <w:rsid w:val="00B6088F"/>
    <w:rsid w:val="00B6186B"/>
    <w:rsid w:val="00B61BE2"/>
    <w:rsid w:val="00B61DBD"/>
    <w:rsid w:val="00B6266F"/>
    <w:rsid w:val="00B626EB"/>
    <w:rsid w:val="00B62907"/>
    <w:rsid w:val="00B62E0B"/>
    <w:rsid w:val="00B6362A"/>
    <w:rsid w:val="00B63C32"/>
    <w:rsid w:val="00B640E9"/>
    <w:rsid w:val="00B64434"/>
    <w:rsid w:val="00B657E1"/>
    <w:rsid w:val="00B659C5"/>
    <w:rsid w:val="00B65E2C"/>
    <w:rsid w:val="00B66559"/>
    <w:rsid w:val="00B67742"/>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615"/>
    <w:rsid w:val="00B829BE"/>
    <w:rsid w:val="00B82C5D"/>
    <w:rsid w:val="00B82CF3"/>
    <w:rsid w:val="00B82EA3"/>
    <w:rsid w:val="00B83444"/>
    <w:rsid w:val="00B836ED"/>
    <w:rsid w:val="00B83CD3"/>
    <w:rsid w:val="00B84BFE"/>
    <w:rsid w:val="00B853BE"/>
    <w:rsid w:val="00B8579F"/>
    <w:rsid w:val="00B86476"/>
    <w:rsid w:val="00B86852"/>
    <w:rsid w:val="00B86A3D"/>
    <w:rsid w:val="00B86A65"/>
    <w:rsid w:val="00B875C7"/>
    <w:rsid w:val="00B879BB"/>
    <w:rsid w:val="00B87C56"/>
    <w:rsid w:val="00B87EC9"/>
    <w:rsid w:val="00B90D10"/>
    <w:rsid w:val="00B90FE5"/>
    <w:rsid w:val="00B91022"/>
    <w:rsid w:val="00B910C7"/>
    <w:rsid w:val="00B919AD"/>
    <w:rsid w:val="00B919EF"/>
    <w:rsid w:val="00B91A2B"/>
    <w:rsid w:val="00B925E3"/>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4E0"/>
    <w:rsid w:val="00B97A69"/>
    <w:rsid w:val="00BA029E"/>
    <w:rsid w:val="00BA0375"/>
    <w:rsid w:val="00BA0632"/>
    <w:rsid w:val="00BA0AAA"/>
    <w:rsid w:val="00BA0D3B"/>
    <w:rsid w:val="00BA0DFB"/>
    <w:rsid w:val="00BA0EB4"/>
    <w:rsid w:val="00BA1E61"/>
    <w:rsid w:val="00BA23F0"/>
    <w:rsid w:val="00BA2919"/>
    <w:rsid w:val="00BA2EAE"/>
    <w:rsid w:val="00BA2FEF"/>
    <w:rsid w:val="00BA3AFB"/>
    <w:rsid w:val="00BA5344"/>
    <w:rsid w:val="00BA5E62"/>
    <w:rsid w:val="00BA5EAA"/>
    <w:rsid w:val="00BA6425"/>
    <w:rsid w:val="00BA66A2"/>
    <w:rsid w:val="00BA7E4E"/>
    <w:rsid w:val="00BA7E92"/>
    <w:rsid w:val="00BB001A"/>
    <w:rsid w:val="00BB0149"/>
    <w:rsid w:val="00BB109D"/>
    <w:rsid w:val="00BB1548"/>
    <w:rsid w:val="00BB18A9"/>
    <w:rsid w:val="00BB1CE7"/>
    <w:rsid w:val="00BB24FB"/>
    <w:rsid w:val="00BB2FD3"/>
    <w:rsid w:val="00BB2FDF"/>
    <w:rsid w:val="00BB2FFF"/>
    <w:rsid w:val="00BB316B"/>
    <w:rsid w:val="00BB3C96"/>
    <w:rsid w:val="00BB408E"/>
    <w:rsid w:val="00BB4A16"/>
    <w:rsid w:val="00BB5910"/>
    <w:rsid w:val="00BB5FCB"/>
    <w:rsid w:val="00BB604B"/>
    <w:rsid w:val="00BB6D5C"/>
    <w:rsid w:val="00BB7297"/>
    <w:rsid w:val="00BC00EC"/>
    <w:rsid w:val="00BC01DD"/>
    <w:rsid w:val="00BC04E1"/>
    <w:rsid w:val="00BC08C5"/>
    <w:rsid w:val="00BC12FB"/>
    <w:rsid w:val="00BC13BA"/>
    <w:rsid w:val="00BC160A"/>
    <w:rsid w:val="00BC1C3C"/>
    <w:rsid w:val="00BC1E18"/>
    <w:rsid w:val="00BC28A5"/>
    <w:rsid w:val="00BC29ED"/>
    <w:rsid w:val="00BC307F"/>
    <w:rsid w:val="00BC3159"/>
    <w:rsid w:val="00BC3257"/>
    <w:rsid w:val="00BC39DB"/>
    <w:rsid w:val="00BC3A32"/>
    <w:rsid w:val="00BC3B07"/>
    <w:rsid w:val="00BC3B9F"/>
    <w:rsid w:val="00BC4343"/>
    <w:rsid w:val="00BC46EF"/>
    <w:rsid w:val="00BC4A0D"/>
    <w:rsid w:val="00BC4E56"/>
    <w:rsid w:val="00BC4FE1"/>
    <w:rsid w:val="00BC6364"/>
    <w:rsid w:val="00BC6BC1"/>
    <w:rsid w:val="00BC6FD6"/>
    <w:rsid w:val="00BC793D"/>
    <w:rsid w:val="00BD008E"/>
    <w:rsid w:val="00BD0444"/>
    <w:rsid w:val="00BD051B"/>
    <w:rsid w:val="00BD0F02"/>
    <w:rsid w:val="00BD2F3B"/>
    <w:rsid w:val="00BD3038"/>
    <w:rsid w:val="00BD3372"/>
    <w:rsid w:val="00BD43A2"/>
    <w:rsid w:val="00BD4708"/>
    <w:rsid w:val="00BD4BC6"/>
    <w:rsid w:val="00BD50AA"/>
    <w:rsid w:val="00BD5135"/>
    <w:rsid w:val="00BD596B"/>
    <w:rsid w:val="00BD5DC3"/>
    <w:rsid w:val="00BD6927"/>
    <w:rsid w:val="00BD7291"/>
    <w:rsid w:val="00BD7393"/>
    <w:rsid w:val="00BD7E6D"/>
    <w:rsid w:val="00BD7E7D"/>
    <w:rsid w:val="00BD7EA3"/>
    <w:rsid w:val="00BD7FE2"/>
    <w:rsid w:val="00BE00FC"/>
    <w:rsid w:val="00BE0B19"/>
    <w:rsid w:val="00BE0DD8"/>
    <w:rsid w:val="00BE13F0"/>
    <w:rsid w:val="00BE1D82"/>
    <w:rsid w:val="00BE1EE4"/>
    <w:rsid w:val="00BE1F8B"/>
    <w:rsid w:val="00BE2241"/>
    <w:rsid w:val="00BE27E4"/>
    <w:rsid w:val="00BE2B4F"/>
    <w:rsid w:val="00BE2F39"/>
    <w:rsid w:val="00BE332D"/>
    <w:rsid w:val="00BE3808"/>
    <w:rsid w:val="00BE3845"/>
    <w:rsid w:val="00BE3CF1"/>
    <w:rsid w:val="00BE3DC2"/>
    <w:rsid w:val="00BE4211"/>
    <w:rsid w:val="00BE4B20"/>
    <w:rsid w:val="00BE4E50"/>
    <w:rsid w:val="00BE5336"/>
    <w:rsid w:val="00BE5786"/>
    <w:rsid w:val="00BE5FC4"/>
    <w:rsid w:val="00BE65AF"/>
    <w:rsid w:val="00BE6984"/>
    <w:rsid w:val="00BE6C02"/>
    <w:rsid w:val="00BE6EA1"/>
    <w:rsid w:val="00BE71D2"/>
    <w:rsid w:val="00BE7529"/>
    <w:rsid w:val="00BE7C4D"/>
    <w:rsid w:val="00BE7D1F"/>
    <w:rsid w:val="00BE7F6A"/>
    <w:rsid w:val="00BF00E9"/>
    <w:rsid w:val="00BF0274"/>
    <w:rsid w:val="00BF0296"/>
    <w:rsid w:val="00BF056E"/>
    <w:rsid w:val="00BF08C4"/>
    <w:rsid w:val="00BF0BAF"/>
    <w:rsid w:val="00BF1124"/>
    <w:rsid w:val="00BF1254"/>
    <w:rsid w:val="00BF19CE"/>
    <w:rsid w:val="00BF2702"/>
    <w:rsid w:val="00BF2B6F"/>
    <w:rsid w:val="00BF351A"/>
    <w:rsid w:val="00BF3914"/>
    <w:rsid w:val="00BF3F3F"/>
    <w:rsid w:val="00BF3FBD"/>
    <w:rsid w:val="00BF442B"/>
    <w:rsid w:val="00BF49B1"/>
    <w:rsid w:val="00BF4A7E"/>
    <w:rsid w:val="00BF507C"/>
    <w:rsid w:val="00BF5552"/>
    <w:rsid w:val="00BF5ABE"/>
    <w:rsid w:val="00BF5CC9"/>
    <w:rsid w:val="00BF5F4B"/>
    <w:rsid w:val="00BF6CBF"/>
    <w:rsid w:val="00BF73F2"/>
    <w:rsid w:val="00BF792E"/>
    <w:rsid w:val="00BF7DC0"/>
    <w:rsid w:val="00C00754"/>
    <w:rsid w:val="00C01671"/>
    <w:rsid w:val="00C0176B"/>
    <w:rsid w:val="00C02419"/>
    <w:rsid w:val="00C02766"/>
    <w:rsid w:val="00C02F76"/>
    <w:rsid w:val="00C03225"/>
    <w:rsid w:val="00C03231"/>
    <w:rsid w:val="00C03EE8"/>
    <w:rsid w:val="00C049A2"/>
    <w:rsid w:val="00C04AAF"/>
    <w:rsid w:val="00C05356"/>
    <w:rsid w:val="00C053EA"/>
    <w:rsid w:val="00C05434"/>
    <w:rsid w:val="00C05AD9"/>
    <w:rsid w:val="00C05BEC"/>
    <w:rsid w:val="00C06202"/>
    <w:rsid w:val="00C065B7"/>
    <w:rsid w:val="00C06E7D"/>
    <w:rsid w:val="00C071C5"/>
    <w:rsid w:val="00C07295"/>
    <w:rsid w:val="00C07738"/>
    <w:rsid w:val="00C07F5D"/>
    <w:rsid w:val="00C102A2"/>
    <w:rsid w:val="00C1112B"/>
    <w:rsid w:val="00C11A88"/>
    <w:rsid w:val="00C11BED"/>
    <w:rsid w:val="00C12012"/>
    <w:rsid w:val="00C12874"/>
    <w:rsid w:val="00C12990"/>
    <w:rsid w:val="00C12BC1"/>
    <w:rsid w:val="00C13BDA"/>
    <w:rsid w:val="00C13F49"/>
    <w:rsid w:val="00C13FFD"/>
    <w:rsid w:val="00C14632"/>
    <w:rsid w:val="00C1668D"/>
    <w:rsid w:val="00C167DB"/>
    <w:rsid w:val="00C16C30"/>
    <w:rsid w:val="00C201A5"/>
    <w:rsid w:val="00C20A00"/>
    <w:rsid w:val="00C20A6B"/>
    <w:rsid w:val="00C21673"/>
    <w:rsid w:val="00C21AC8"/>
    <w:rsid w:val="00C21C7A"/>
    <w:rsid w:val="00C228EE"/>
    <w:rsid w:val="00C23130"/>
    <w:rsid w:val="00C24631"/>
    <w:rsid w:val="00C25238"/>
    <w:rsid w:val="00C255A5"/>
    <w:rsid w:val="00C25758"/>
    <w:rsid w:val="00C2584B"/>
    <w:rsid w:val="00C25942"/>
    <w:rsid w:val="00C25D34"/>
    <w:rsid w:val="00C25DD9"/>
    <w:rsid w:val="00C2663F"/>
    <w:rsid w:val="00C26D64"/>
    <w:rsid w:val="00C26DB8"/>
    <w:rsid w:val="00C270A0"/>
    <w:rsid w:val="00C272EF"/>
    <w:rsid w:val="00C309C9"/>
    <w:rsid w:val="00C30C87"/>
    <w:rsid w:val="00C30E58"/>
    <w:rsid w:val="00C312BD"/>
    <w:rsid w:val="00C312EB"/>
    <w:rsid w:val="00C32217"/>
    <w:rsid w:val="00C327B7"/>
    <w:rsid w:val="00C33C3A"/>
    <w:rsid w:val="00C3400F"/>
    <w:rsid w:val="00C344A0"/>
    <w:rsid w:val="00C34B64"/>
    <w:rsid w:val="00C34C36"/>
    <w:rsid w:val="00C351FB"/>
    <w:rsid w:val="00C352B3"/>
    <w:rsid w:val="00C3654C"/>
    <w:rsid w:val="00C36BF5"/>
    <w:rsid w:val="00C36DBC"/>
    <w:rsid w:val="00C376BA"/>
    <w:rsid w:val="00C3787F"/>
    <w:rsid w:val="00C40115"/>
    <w:rsid w:val="00C40373"/>
    <w:rsid w:val="00C4082D"/>
    <w:rsid w:val="00C40982"/>
    <w:rsid w:val="00C40AE6"/>
    <w:rsid w:val="00C411AF"/>
    <w:rsid w:val="00C4138D"/>
    <w:rsid w:val="00C413CB"/>
    <w:rsid w:val="00C41CAC"/>
    <w:rsid w:val="00C41D0E"/>
    <w:rsid w:val="00C41D4B"/>
    <w:rsid w:val="00C41E3A"/>
    <w:rsid w:val="00C42259"/>
    <w:rsid w:val="00C4304C"/>
    <w:rsid w:val="00C4324C"/>
    <w:rsid w:val="00C43315"/>
    <w:rsid w:val="00C43F62"/>
    <w:rsid w:val="00C44677"/>
    <w:rsid w:val="00C452F5"/>
    <w:rsid w:val="00C45714"/>
    <w:rsid w:val="00C46555"/>
    <w:rsid w:val="00C46B15"/>
    <w:rsid w:val="00C46F7D"/>
    <w:rsid w:val="00C479B5"/>
    <w:rsid w:val="00C50242"/>
    <w:rsid w:val="00C5034D"/>
    <w:rsid w:val="00C5050E"/>
    <w:rsid w:val="00C50E99"/>
    <w:rsid w:val="00C516E0"/>
    <w:rsid w:val="00C51E83"/>
    <w:rsid w:val="00C52654"/>
    <w:rsid w:val="00C52744"/>
    <w:rsid w:val="00C52B53"/>
    <w:rsid w:val="00C52BC7"/>
    <w:rsid w:val="00C53659"/>
    <w:rsid w:val="00C53EB3"/>
    <w:rsid w:val="00C542D4"/>
    <w:rsid w:val="00C54D71"/>
    <w:rsid w:val="00C563F5"/>
    <w:rsid w:val="00C56AFA"/>
    <w:rsid w:val="00C56E67"/>
    <w:rsid w:val="00C56FF4"/>
    <w:rsid w:val="00C5707F"/>
    <w:rsid w:val="00C570F7"/>
    <w:rsid w:val="00C574BB"/>
    <w:rsid w:val="00C61E91"/>
    <w:rsid w:val="00C62254"/>
    <w:rsid w:val="00C62CD5"/>
    <w:rsid w:val="00C63247"/>
    <w:rsid w:val="00C636E6"/>
    <w:rsid w:val="00C639D6"/>
    <w:rsid w:val="00C63B23"/>
    <w:rsid w:val="00C63F8E"/>
    <w:rsid w:val="00C647FB"/>
    <w:rsid w:val="00C654E0"/>
    <w:rsid w:val="00C6750D"/>
    <w:rsid w:val="00C675E6"/>
    <w:rsid w:val="00C67654"/>
    <w:rsid w:val="00C67719"/>
    <w:rsid w:val="00C67EAB"/>
    <w:rsid w:val="00C7035B"/>
    <w:rsid w:val="00C70DFF"/>
    <w:rsid w:val="00C7111C"/>
    <w:rsid w:val="00C72070"/>
    <w:rsid w:val="00C7282F"/>
    <w:rsid w:val="00C72D64"/>
    <w:rsid w:val="00C730D0"/>
    <w:rsid w:val="00C73231"/>
    <w:rsid w:val="00C73A6B"/>
    <w:rsid w:val="00C746FA"/>
    <w:rsid w:val="00C74FEE"/>
    <w:rsid w:val="00C75792"/>
    <w:rsid w:val="00C75A6B"/>
    <w:rsid w:val="00C763B6"/>
    <w:rsid w:val="00C7644F"/>
    <w:rsid w:val="00C768F6"/>
    <w:rsid w:val="00C76E3B"/>
    <w:rsid w:val="00C7727E"/>
    <w:rsid w:val="00C80073"/>
    <w:rsid w:val="00C80326"/>
    <w:rsid w:val="00C805E7"/>
    <w:rsid w:val="00C80DEA"/>
    <w:rsid w:val="00C80ED7"/>
    <w:rsid w:val="00C82EC1"/>
    <w:rsid w:val="00C832DC"/>
    <w:rsid w:val="00C8377F"/>
    <w:rsid w:val="00C83D54"/>
    <w:rsid w:val="00C83FF3"/>
    <w:rsid w:val="00C840B0"/>
    <w:rsid w:val="00C84D72"/>
    <w:rsid w:val="00C84ED0"/>
    <w:rsid w:val="00C852A9"/>
    <w:rsid w:val="00C8646D"/>
    <w:rsid w:val="00C864DD"/>
    <w:rsid w:val="00C876BC"/>
    <w:rsid w:val="00C87DEB"/>
    <w:rsid w:val="00C9017D"/>
    <w:rsid w:val="00C91295"/>
    <w:rsid w:val="00C91D51"/>
    <w:rsid w:val="00C91DE3"/>
    <w:rsid w:val="00C92C7F"/>
    <w:rsid w:val="00C9369D"/>
    <w:rsid w:val="00C9383D"/>
    <w:rsid w:val="00C944FA"/>
    <w:rsid w:val="00C95854"/>
    <w:rsid w:val="00C959FD"/>
    <w:rsid w:val="00C95D24"/>
    <w:rsid w:val="00C95EFF"/>
    <w:rsid w:val="00C9617F"/>
    <w:rsid w:val="00C96E6F"/>
    <w:rsid w:val="00C97872"/>
    <w:rsid w:val="00CA0216"/>
    <w:rsid w:val="00CA0532"/>
    <w:rsid w:val="00CA17DE"/>
    <w:rsid w:val="00CA2066"/>
    <w:rsid w:val="00CA221D"/>
    <w:rsid w:val="00CA2241"/>
    <w:rsid w:val="00CA3694"/>
    <w:rsid w:val="00CA3CDD"/>
    <w:rsid w:val="00CA403B"/>
    <w:rsid w:val="00CA46C8"/>
    <w:rsid w:val="00CA505A"/>
    <w:rsid w:val="00CA5196"/>
    <w:rsid w:val="00CA533E"/>
    <w:rsid w:val="00CA58BB"/>
    <w:rsid w:val="00CA59DD"/>
    <w:rsid w:val="00CA624F"/>
    <w:rsid w:val="00CA751A"/>
    <w:rsid w:val="00CB008E"/>
    <w:rsid w:val="00CB01FA"/>
    <w:rsid w:val="00CB0240"/>
    <w:rsid w:val="00CB0737"/>
    <w:rsid w:val="00CB097A"/>
    <w:rsid w:val="00CB0E3E"/>
    <w:rsid w:val="00CB24A2"/>
    <w:rsid w:val="00CB26EC"/>
    <w:rsid w:val="00CB2881"/>
    <w:rsid w:val="00CB2D2A"/>
    <w:rsid w:val="00CB3661"/>
    <w:rsid w:val="00CB4793"/>
    <w:rsid w:val="00CB4A33"/>
    <w:rsid w:val="00CB4C17"/>
    <w:rsid w:val="00CB50CF"/>
    <w:rsid w:val="00CB5167"/>
    <w:rsid w:val="00CB5B1A"/>
    <w:rsid w:val="00CB5B1E"/>
    <w:rsid w:val="00CB5CBE"/>
    <w:rsid w:val="00CB5D3E"/>
    <w:rsid w:val="00CB6CA3"/>
    <w:rsid w:val="00CB787A"/>
    <w:rsid w:val="00CC00FD"/>
    <w:rsid w:val="00CC09A5"/>
    <w:rsid w:val="00CC0B0E"/>
    <w:rsid w:val="00CC0C4A"/>
    <w:rsid w:val="00CC12E2"/>
    <w:rsid w:val="00CC17F0"/>
    <w:rsid w:val="00CC1853"/>
    <w:rsid w:val="00CC1D13"/>
    <w:rsid w:val="00CC1FAE"/>
    <w:rsid w:val="00CC3A23"/>
    <w:rsid w:val="00CC3BD5"/>
    <w:rsid w:val="00CC3CD6"/>
    <w:rsid w:val="00CC426A"/>
    <w:rsid w:val="00CC4382"/>
    <w:rsid w:val="00CC50D9"/>
    <w:rsid w:val="00CC5531"/>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39A"/>
    <w:rsid w:val="00CD3A7E"/>
    <w:rsid w:val="00CD3D64"/>
    <w:rsid w:val="00CD4201"/>
    <w:rsid w:val="00CD469A"/>
    <w:rsid w:val="00CD5098"/>
    <w:rsid w:val="00CD5512"/>
    <w:rsid w:val="00CD5BCB"/>
    <w:rsid w:val="00CD6B7C"/>
    <w:rsid w:val="00CD6E3D"/>
    <w:rsid w:val="00CD71AB"/>
    <w:rsid w:val="00CD7958"/>
    <w:rsid w:val="00CE0109"/>
    <w:rsid w:val="00CE07E2"/>
    <w:rsid w:val="00CE1FC5"/>
    <w:rsid w:val="00CE1FDF"/>
    <w:rsid w:val="00CE34CF"/>
    <w:rsid w:val="00CE46E5"/>
    <w:rsid w:val="00CE485A"/>
    <w:rsid w:val="00CE4DF4"/>
    <w:rsid w:val="00CE50C2"/>
    <w:rsid w:val="00CE5279"/>
    <w:rsid w:val="00CE5528"/>
    <w:rsid w:val="00CE5A62"/>
    <w:rsid w:val="00CE5A78"/>
    <w:rsid w:val="00CE5CDE"/>
    <w:rsid w:val="00CE6234"/>
    <w:rsid w:val="00CE78AE"/>
    <w:rsid w:val="00CE7E62"/>
    <w:rsid w:val="00CE7F69"/>
    <w:rsid w:val="00CF0841"/>
    <w:rsid w:val="00CF195E"/>
    <w:rsid w:val="00CF19DA"/>
    <w:rsid w:val="00CF1C7F"/>
    <w:rsid w:val="00CF1CC0"/>
    <w:rsid w:val="00CF24F8"/>
    <w:rsid w:val="00CF2653"/>
    <w:rsid w:val="00CF2E6A"/>
    <w:rsid w:val="00CF2FB7"/>
    <w:rsid w:val="00CF3660"/>
    <w:rsid w:val="00CF3BFE"/>
    <w:rsid w:val="00CF3CD3"/>
    <w:rsid w:val="00CF4247"/>
    <w:rsid w:val="00CF4781"/>
    <w:rsid w:val="00CF5239"/>
    <w:rsid w:val="00CF5263"/>
    <w:rsid w:val="00CF5418"/>
    <w:rsid w:val="00CF5E61"/>
    <w:rsid w:val="00CF60B5"/>
    <w:rsid w:val="00CF776F"/>
    <w:rsid w:val="00D004FA"/>
    <w:rsid w:val="00D00642"/>
    <w:rsid w:val="00D01B21"/>
    <w:rsid w:val="00D01E2F"/>
    <w:rsid w:val="00D030B7"/>
    <w:rsid w:val="00D03102"/>
    <w:rsid w:val="00D03420"/>
    <w:rsid w:val="00D03727"/>
    <w:rsid w:val="00D0378A"/>
    <w:rsid w:val="00D03823"/>
    <w:rsid w:val="00D03D32"/>
    <w:rsid w:val="00D041B4"/>
    <w:rsid w:val="00D04221"/>
    <w:rsid w:val="00D04289"/>
    <w:rsid w:val="00D04681"/>
    <w:rsid w:val="00D04E17"/>
    <w:rsid w:val="00D05132"/>
    <w:rsid w:val="00D05EA9"/>
    <w:rsid w:val="00D069CE"/>
    <w:rsid w:val="00D071F8"/>
    <w:rsid w:val="00D07252"/>
    <w:rsid w:val="00D074F4"/>
    <w:rsid w:val="00D07B2F"/>
    <w:rsid w:val="00D07CE1"/>
    <w:rsid w:val="00D1026A"/>
    <w:rsid w:val="00D107CF"/>
    <w:rsid w:val="00D10E56"/>
    <w:rsid w:val="00D11B0B"/>
    <w:rsid w:val="00D11D5B"/>
    <w:rsid w:val="00D1203D"/>
    <w:rsid w:val="00D12075"/>
    <w:rsid w:val="00D12293"/>
    <w:rsid w:val="00D1376C"/>
    <w:rsid w:val="00D13A98"/>
    <w:rsid w:val="00D1415C"/>
    <w:rsid w:val="00D14236"/>
    <w:rsid w:val="00D14553"/>
    <w:rsid w:val="00D14DB1"/>
    <w:rsid w:val="00D15327"/>
    <w:rsid w:val="00D15F43"/>
    <w:rsid w:val="00D16326"/>
    <w:rsid w:val="00D163AB"/>
    <w:rsid w:val="00D16E87"/>
    <w:rsid w:val="00D17A05"/>
    <w:rsid w:val="00D17C6A"/>
    <w:rsid w:val="00D200FA"/>
    <w:rsid w:val="00D209C6"/>
    <w:rsid w:val="00D20B8B"/>
    <w:rsid w:val="00D2162C"/>
    <w:rsid w:val="00D2167D"/>
    <w:rsid w:val="00D21A3C"/>
    <w:rsid w:val="00D21E22"/>
    <w:rsid w:val="00D220E8"/>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3BC"/>
    <w:rsid w:val="00D35484"/>
    <w:rsid w:val="00D36228"/>
    <w:rsid w:val="00D36234"/>
    <w:rsid w:val="00D36371"/>
    <w:rsid w:val="00D36EBE"/>
    <w:rsid w:val="00D40043"/>
    <w:rsid w:val="00D41005"/>
    <w:rsid w:val="00D41CC4"/>
    <w:rsid w:val="00D437D8"/>
    <w:rsid w:val="00D44994"/>
    <w:rsid w:val="00D4582E"/>
    <w:rsid w:val="00D45C8D"/>
    <w:rsid w:val="00D45DF3"/>
    <w:rsid w:val="00D45FA2"/>
    <w:rsid w:val="00D46174"/>
    <w:rsid w:val="00D474BC"/>
    <w:rsid w:val="00D47DD0"/>
    <w:rsid w:val="00D47EB3"/>
    <w:rsid w:val="00D50183"/>
    <w:rsid w:val="00D51D12"/>
    <w:rsid w:val="00D527C0"/>
    <w:rsid w:val="00D52F94"/>
    <w:rsid w:val="00D5362B"/>
    <w:rsid w:val="00D55026"/>
    <w:rsid w:val="00D55072"/>
    <w:rsid w:val="00D551B5"/>
    <w:rsid w:val="00D5614B"/>
    <w:rsid w:val="00D569FB"/>
    <w:rsid w:val="00D56AD6"/>
    <w:rsid w:val="00D56AF5"/>
    <w:rsid w:val="00D56DB2"/>
    <w:rsid w:val="00D5747F"/>
    <w:rsid w:val="00D57495"/>
    <w:rsid w:val="00D574FA"/>
    <w:rsid w:val="00D57A0E"/>
    <w:rsid w:val="00D57AB5"/>
    <w:rsid w:val="00D57E21"/>
    <w:rsid w:val="00D60748"/>
    <w:rsid w:val="00D60C89"/>
    <w:rsid w:val="00D60C8D"/>
    <w:rsid w:val="00D61374"/>
    <w:rsid w:val="00D6168A"/>
    <w:rsid w:val="00D616A5"/>
    <w:rsid w:val="00D61FF0"/>
    <w:rsid w:val="00D6211D"/>
    <w:rsid w:val="00D62BD2"/>
    <w:rsid w:val="00D62C97"/>
    <w:rsid w:val="00D6303A"/>
    <w:rsid w:val="00D63517"/>
    <w:rsid w:val="00D6394B"/>
    <w:rsid w:val="00D63B75"/>
    <w:rsid w:val="00D648A1"/>
    <w:rsid w:val="00D64F4F"/>
    <w:rsid w:val="00D659B1"/>
    <w:rsid w:val="00D66D92"/>
    <w:rsid w:val="00D66E18"/>
    <w:rsid w:val="00D6734D"/>
    <w:rsid w:val="00D674B3"/>
    <w:rsid w:val="00D67733"/>
    <w:rsid w:val="00D67823"/>
    <w:rsid w:val="00D679CF"/>
    <w:rsid w:val="00D679D3"/>
    <w:rsid w:val="00D67AD0"/>
    <w:rsid w:val="00D70A36"/>
    <w:rsid w:val="00D70E34"/>
    <w:rsid w:val="00D7188E"/>
    <w:rsid w:val="00D725EE"/>
    <w:rsid w:val="00D72DE1"/>
    <w:rsid w:val="00D73469"/>
    <w:rsid w:val="00D7356F"/>
    <w:rsid w:val="00D73587"/>
    <w:rsid w:val="00D73CB7"/>
    <w:rsid w:val="00D73E91"/>
    <w:rsid w:val="00D73EBB"/>
    <w:rsid w:val="00D73F90"/>
    <w:rsid w:val="00D74B92"/>
    <w:rsid w:val="00D751FB"/>
    <w:rsid w:val="00D754D6"/>
    <w:rsid w:val="00D7585B"/>
    <w:rsid w:val="00D75A22"/>
    <w:rsid w:val="00D75B44"/>
    <w:rsid w:val="00D761AA"/>
    <w:rsid w:val="00D76A0B"/>
    <w:rsid w:val="00D76CC6"/>
    <w:rsid w:val="00D76F33"/>
    <w:rsid w:val="00D76FAE"/>
    <w:rsid w:val="00D77040"/>
    <w:rsid w:val="00D777D7"/>
    <w:rsid w:val="00D77948"/>
    <w:rsid w:val="00D77B59"/>
    <w:rsid w:val="00D807ED"/>
    <w:rsid w:val="00D807F2"/>
    <w:rsid w:val="00D80AB8"/>
    <w:rsid w:val="00D80FEC"/>
    <w:rsid w:val="00D81792"/>
    <w:rsid w:val="00D819B1"/>
    <w:rsid w:val="00D81B0F"/>
    <w:rsid w:val="00D81BA1"/>
    <w:rsid w:val="00D82494"/>
    <w:rsid w:val="00D833CF"/>
    <w:rsid w:val="00D83898"/>
    <w:rsid w:val="00D83959"/>
    <w:rsid w:val="00D83AE9"/>
    <w:rsid w:val="00D83F48"/>
    <w:rsid w:val="00D84266"/>
    <w:rsid w:val="00D84C46"/>
    <w:rsid w:val="00D855D0"/>
    <w:rsid w:val="00D857B8"/>
    <w:rsid w:val="00D85D1F"/>
    <w:rsid w:val="00D864B1"/>
    <w:rsid w:val="00D867C9"/>
    <w:rsid w:val="00D86BE4"/>
    <w:rsid w:val="00D87175"/>
    <w:rsid w:val="00D87ABF"/>
    <w:rsid w:val="00D87C75"/>
    <w:rsid w:val="00D90588"/>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65CB"/>
    <w:rsid w:val="00D9683C"/>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4081"/>
    <w:rsid w:val="00DA430C"/>
    <w:rsid w:val="00DA4DE3"/>
    <w:rsid w:val="00DA5471"/>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B77"/>
    <w:rsid w:val="00DB3B82"/>
    <w:rsid w:val="00DB3FE3"/>
    <w:rsid w:val="00DB485D"/>
    <w:rsid w:val="00DB4C6E"/>
    <w:rsid w:val="00DB5293"/>
    <w:rsid w:val="00DB5B26"/>
    <w:rsid w:val="00DB6ED8"/>
    <w:rsid w:val="00DC075C"/>
    <w:rsid w:val="00DC121A"/>
    <w:rsid w:val="00DC1301"/>
    <w:rsid w:val="00DC1327"/>
    <w:rsid w:val="00DC1350"/>
    <w:rsid w:val="00DC212E"/>
    <w:rsid w:val="00DC3237"/>
    <w:rsid w:val="00DC367A"/>
    <w:rsid w:val="00DC36F3"/>
    <w:rsid w:val="00DC3935"/>
    <w:rsid w:val="00DC41A4"/>
    <w:rsid w:val="00DC4C33"/>
    <w:rsid w:val="00DC4FDD"/>
    <w:rsid w:val="00DC5079"/>
    <w:rsid w:val="00DC52CD"/>
    <w:rsid w:val="00DC5672"/>
    <w:rsid w:val="00DC5726"/>
    <w:rsid w:val="00DC5839"/>
    <w:rsid w:val="00DC5D1E"/>
    <w:rsid w:val="00DC60A2"/>
    <w:rsid w:val="00DC6600"/>
    <w:rsid w:val="00DC67BD"/>
    <w:rsid w:val="00DC6819"/>
    <w:rsid w:val="00DC6924"/>
    <w:rsid w:val="00DC6AE0"/>
    <w:rsid w:val="00DC71F2"/>
    <w:rsid w:val="00DC7770"/>
    <w:rsid w:val="00DC7E52"/>
    <w:rsid w:val="00DD0292"/>
    <w:rsid w:val="00DD12C5"/>
    <w:rsid w:val="00DD2025"/>
    <w:rsid w:val="00DD219C"/>
    <w:rsid w:val="00DD22EA"/>
    <w:rsid w:val="00DD23A0"/>
    <w:rsid w:val="00DD3785"/>
    <w:rsid w:val="00DD3C88"/>
    <w:rsid w:val="00DD3EF5"/>
    <w:rsid w:val="00DD504F"/>
    <w:rsid w:val="00DD53FA"/>
    <w:rsid w:val="00DD54AE"/>
    <w:rsid w:val="00DD58C2"/>
    <w:rsid w:val="00DD5F42"/>
    <w:rsid w:val="00DD617B"/>
    <w:rsid w:val="00DD65A2"/>
    <w:rsid w:val="00DD6D4A"/>
    <w:rsid w:val="00DD6D4E"/>
    <w:rsid w:val="00DD79A6"/>
    <w:rsid w:val="00DD7C40"/>
    <w:rsid w:val="00DE0443"/>
    <w:rsid w:val="00DE068C"/>
    <w:rsid w:val="00DE0E59"/>
    <w:rsid w:val="00DE0F6C"/>
    <w:rsid w:val="00DE12F0"/>
    <w:rsid w:val="00DE219B"/>
    <w:rsid w:val="00DE21E0"/>
    <w:rsid w:val="00DE3407"/>
    <w:rsid w:val="00DE3979"/>
    <w:rsid w:val="00DE3A66"/>
    <w:rsid w:val="00DE3E8A"/>
    <w:rsid w:val="00DE52E3"/>
    <w:rsid w:val="00DE70CB"/>
    <w:rsid w:val="00DE71B9"/>
    <w:rsid w:val="00DE7C00"/>
    <w:rsid w:val="00DF03E9"/>
    <w:rsid w:val="00DF03ED"/>
    <w:rsid w:val="00DF04EE"/>
    <w:rsid w:val="00DF0BF4"/>
    <w:rsid w:val="00DF0BFA"/>
    <w:rsid w:val="00DF10B2"/>
    <w:rsid w:val="00DF12DF"/>
    <w:rsid w:val="00DF179D"/>
    <w:rsid w:val="00DF1C5D"/>
    <w:rsid w:val="00DF1E9C"/>
    <w:rsid w:val="00DF2168"/>
    <w:rsid w:val="00DF24E7"/>
    <w:rsid w:val="00DF27EB"/>
    <w:rsid w:val="00DF2976"/>
    <w:rsid w:val="00DF2D2C"/>
    <w:rsid w:val="00DF3A95"/>
    <w:rsid w:val="00DF3BA3"/>
    <w:rsid w:val="00DF4572"/>
    <w:rsid w:val="00DF4658"/>
    <w:rsid w:val="00DF5A1C"/>
    <w:rsid w:val="00DF5C5B"/>
    <w:rsid w:val="00DF6965"/>
    <w:rsid w:val="00DF6C8B"/>
    <w:rsid w:val="00DF6F17"/>
    <w:rsid w:val="00DF6F28"/>
    <w:rsid w:val="00DF7671"/>
    <w:rsid w:val="00DF78FA"/>
    <w:rsid w:val="00DF7AE1"/>
    <w:rsid w:val="00E002F1"/>
    <w:rsid w:val="00E0051B"/>
    <w:rsid w:val="00E0082C"/>
    <w:rsid w:val="00E0114D"/>
    <w:rsid w:val="00E01804"/>
    <w:rsid w:val="00E01DAA"/>
    <w:rsid w:val="00E023E5"/>
    <w:rsid w:val="00E02432"/>
    <w:rsid w:val="00E02DED"/>
    <w:rsid w:val="00E03718"/>
    <w:rsid w:val="00E04022"/>
    <w:rsid w:val="00E04DC9"/>
    <w:rsid w:val="00E0563D"/>
    <w:rsid w:val="00E05A4F"/>
    <w:rsid w:val="00E05F20"/>
    <w:rsid w:val="00E06528"/>
    <w:rsid w:val="00E066DB"/>
    <w:rsid w:val="00E0728F"/>
    <w:rsid w:val="00E0749C"/>
    <w:rsid w:val="00E0755C"/>
    <w:rsid w:val="00E07679"/>
    <w:rsid w:val="00E102B9"/>
    <w:rsid w:val="00E112CA"/>
    <w:rsid w:val="00E12900"/>
    <w:rsid w:val="00E1387B"/>
    <w:rsid w:val="00E14A7E"/>
    <w:rsid w:val="00E14CF5"/>
    <w:rsid w:val="00E151E1"/>
    <w:rsid w:val="00E15805"/>
    <w:rsid w:val="00E15AB0"/>
    <w:rsid w:val="00E16766"/>
    <w:rsid w:val="00E17619"/>
    <w:rsid w:val="00E17805"/>
    <w:rsid w:val="00E17CAC"/>
    <w:rsid w:val="00E20AD3"/>
    <w:rsid w:val="00E20F79"/>
    <w:rsid w:val="00E21278"/>
    <w:rsid w:val="00E2150A"/>
    <w:rsid w:val="00E22CCD"/>
    <w:rsid w:val="00E22D67"/>
    <w:rsid w:val="00E22ED7"/>
    <w:rsid w:val="00E23180"/>
    <w:rsid w:val="00E23296"/>
    <w:rsid w:val="00E239FC"/>
    <w:rsid w:val="00E23A11"/>
    <w:rsid w:val="00E23CB5"/>
    <w:rsid w:val="00E23FB7"/>
    <w:rsid w:val="00E24A27"/>
    <w:rsid w:val="00E24B5C"/>
    <w:rsid w:val="00E2521E"/>
    <w:rsid w:val="00E25AA9"/>
    <w:rsid w:val="00E25CD7"/>
    <w:rsid w:val="00E25F89"/>
    <w:rsid w:val="00E26009"/>
    <w:rsid w:val="00E26387"/>
    <w:rsid w:val="00E26A36"/>
    <w:rsid w:val="00E26E53"/>
    <w:rsid w:val="00E26EDC"/>
    <w:rsid w:val="00E274C4"/>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6E4"/>
    <w:rsid w:val="00E36A1B"/>
    <w:rsid w:val="00E37DDE"/>
    <w:rsid w:val="00E40949"/>
    <w:rsid w:val="00E40C38"/>
    <w:rsid w:val="00E41B10"/>
    <w:rsid w:val="00E41D2E"/>
    <w:rsid w:val="00E42428"/>
    <w:rsid w:val="00E429ED"/>
    <w:rsid w:val="00E439A9"/>
    <w:rsid w:val="00E43F37"/>
    <w:rsid w:val="00E441E6"/>
    <w:rsid w:val="00E44F18"/>
    <w:rsid w:val="00E450ED"/>
    <w:rsid w:val="00E453D0"/>
    <w:rsid w:val="00E46C47"/>
    <w:rsid w:val="00E4765D"/>
    <w:rsid w:val="00E4791B"/>
    <w:rsid w:val="00E47E31"/>
    <w:rsid w:val="00E50A11"/>
    <w:rsid w:val="00E50AC6"/>
    <w:rsid w:val="00E5108D"/>
    <w:rsid w:val="00E510FD"/>
    <w:rsid w:val="00E51DDD"/>
    <w:rsid w:val="00E51FD0"/>
    <w:rsid w:val="00E51FDD"/>
    <w:rsid w:val="00E523C6"/>
    <w:rsid w:val="00E52435"/>
    <w:rsid w:val="00E52904"/>
    <w:rsid w:val="00E53122"/>
    <w:rsid w:val="00E5351B"/>
    <w:rsid w:val="00E536D3"/>
    <w:rsid w:val="00E53C4B"/>
    <w:rsid w:val="00E53FA9"/>
    <w:rsid w:val="00E5414C"/>
    <w:rsid w:val="00E547B3"/>
    <w:rsid w:val="00E553EE"/>
    <w:rsid w:val="00E57050"/>
    <w:rsid w:val="00E5733D"/>
    <w:rsid w:val="00E57613"/>
    <w:rsid w:val="00E577D7"/>
    <w:rsid w:val="00E57EAC"/>
    <w:rsid w:val="00E604EF"/>
    <w:rsid w:val="00E61898"/>
    <w:rsid w:val="00E61CC0"/>
    <w:rsid w:val="00E61DBE"/>
    <w:rsid w:val="00E6277B"/>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E23"/>
    <w:rsid w:val="00E70016"/>
    <w:rsid w:val="00E70658"/>
    <w:rsid w:val="00E70A4D"/>
    <w:rsid w:val="00E70BC7"/>
    <w:rsid w:val="00E70F07"/>
    <w:rsid w:val="00E70FBC"/>
    <w:rsid w:val="00E716D6"/>
    <w:rsid w:val="00E72633"/>
    <w:rsid w:val="00E728B4"/>
    <w:rsid w:val="00E72BDF"/>
    <w:rsid w:val="00E72C01"/>
    <w:rsid w:val="00E72F21"/>
    <w:rsid w:val="00E741AC"/>
    <w:rsid w:val="00E747AA"/>
    <w:rsid w:val="00E74F75"/>
    <w:rsid w:val="00E75174"/>
    <w:rsid w:val="00E757FC"/>
    <w:rsid w:val="00E758F6"/>
    <w:rsid w:val="00E75EBA"/>
    <w:rsid w:val="00E75F23"/>
    <w:rsid w:val="00E763B4"/>
    <w:rsid w:val="00E77530"/>
    <w:rsid w:val="00E777A1"/>
    <w:rsid w:val="00E77848"/>
    <w:rsid w:val="00E779B3"/>
    <w:rsid w:val="00E803CA"/>
    <w:rsid w:val="00E804D2"/>
    <w:rsid w:val="00E80514"/>
    <w:rsid w:val="00E805E9"/>
    <w:rsid w:val="00E80E5B"/>
    <w:rsid w:val="00E80E69"/>
    <w:rsid w:val="00E816C5"/>
    <w:rsid w:val="00E81814"/>
    <w:rsid w:val="00E81CA5"/>
    <w:rsid w:val="00E81CE0"/>
    <w:rsid w:val="00E81E7C"/>
    <w:rsid w:val="00E82087"/>
    <w:rsid w:val="00E8224D"/>
    <w:rsid w:val="00E82391"/>
    <w:rsid w:val="00E823B0"/>
    <w:rsid w:val="00E82897"/>
    <w:rsid w:val="00E83552"/>
    <w:rsid w:val="00E83DA8"/>
    <w:rsid w:val="00E844D8"/>
    <w:rsid w:val="00E8519F"/>
    <w:rsid w:val="00E85387"/>
    <w:rsid w:val="00E85822"/>
    <w:rsid w:val="00E85CC3"/>
    <w:rsid w:val="00E8644A"/>
    <w:rsid w:val="00E870A9"/>
    <w:rsid w:val="00E87985"/>
    <w:rsid w:val="00E87AC2"/>
    <w:rsid w:val="00E90279"/>
    <w:rsid w:val="00E9033E"/>
    <w:rsid w:val="00E903B0"/>
    <w:rsid w:val="00E90635"/>
    <w:rsid w:val="00E909A1"/>
    <w:rsid w:val="00E90BFF"/>
    <w:rsid w:val="00E90CA8"/>
    <w:rsid w:val="00E90ECD"/>
    <w:rsid w:val="00E91F04"/>
    <w:rsid w:val="00E91F35"/>
    <w:rsid w:val="00E9259E"/>
    <w:rsid w:val="00E92932"/>
    <w:rsid w:val="00E92A62"/>
    <w:rsid w:val="00E94337"/>
    <w:rsid w:val="00E94DEF"/>
    <w:rsid w:val="00E95BA6"/>
    <w:rsid w:val="00E9601C"/>
    <w:rsid w:val="00E9607A"/>
    <w:rsid w:val="00E97648"/>
    <w:rsid w:val="00EA0345"/>
    <w:rsid w:val="00EA07E9"/>
    <w:rsid w:val="00EA0E4A"/>
    <w:rsid w:val="00EA1A54"/>
    <w:rsid w:val="00EA2226"/>
    <w:rsid w:val="00EA2483"/>
    <w:rsid w:val="00EA26FC"/>
    <w:rsid w:val="00EA3B5A"/>
    <w:rsid w:val="00EA410E"/>
    <w:rsid w:val="00EA4FD1"/>
    <w:rsid w:val="00EA53C2"/>
    <w:rsid w:val="00EA5695"/>
    <w:rsid w:val="00EA587F"/>
    <w:rsid w:val="00EA5B0A"/>
    <w:rsid w:val="00EA5B4B"/>
    <w:rsid w:val="00EA5FF9"/>
    <w:rsid w:val="00EA64A4"/>
    <w:rsid w:val="00EA65AD"/>
    <w:rsid w:val="00EA7F49"/>
    <w:rsid w:val="00EA7FCF"/>
    <w:rsid w:val="00EB0566"/>
    <w:rsid w:val="00EB0802"/>
    <w:rsid w:val="00EB0835"/>
    <w:rsid w:val="00EB0CA3"/>
    <w:rsid w:val="00EB104F"/>
    <w:rsid w:val="00EB1AB2"/>
    <w:rsid w:val="00EB1B27"/>
    <w:rsid w:val="00EB1DA8"/>
    <w:rsid w:val="00EB28C3"/>
    <w:rsid w:val="00EB2D2E"/>
    <w:rsid w:val="00EB2E0E"/>
    <w:rsid w:val="00EB2E27"/>
    <w:rsid w:val="00EB3A4B"/>
    <w:rsid w:val="00EB4408"/>
    <w:rsid w:val="00EB4669"/>
    <w:rsid w:val="00EB47AB"/>
    <w:rsid w:val="00EB4AAA"/>
    <w:rsid w:val="00EB4B75"/>
    <w:rsid w:val="00EB4CFF"/>
    <w:rsid w:val="00EB53A6"/>
    <w:rsid w:val="00EB5476"/>
    <w:rsid w:val="00EB5650"/>
    <w:rsid w:val="00EB5FB6"/>
    <w:rsid w:val="00EB5FF6"/>
    <w:rsid w:val="00EB64DC"/>
    <w:rsid w:val="00EB6939"/>
    <w:rsid w:val="00EB70B0"/>
    <w:rsid w:val="00EB74AD"/>
    <w:rsid w:val="00EB74F4"/>
    <w:rsid w:val="00EB7633"/>
    <w:rsid w:val="00EB7736"/>
    <w:rsid w:val="00EB7808"/>
    <w:rsid w:val="00EC1DCD"/>
    <w:rsid w:val="00EC2BF5"/>
    <w:rsid w:val="00EC2E2D"/>
    <w:rsid w:val="00EC363A"/>
    <w:rsid w:val="00EC3F8A"/>
    <w:rsid w:val="00EC462B"/>
    <w:rsid w:val="00EC4723"/>
    <w:rsid w:val="00EC56E0"/>
    <w:rsid w:val="00EC6057"/>
    <w:rsid w:val="00EC629D"/>
    <w:rsid w:val="00EC6847"/>
    <w:rsid w:val="00EC6EB4"/>
    <w:rsid w:val="00EC7764"/>
    <w:rsid w:val="00EC7DB6"/>
    <w:rsid w:val="00EC7F46"/>
    <w:rsid w:val="00ED03E1"/>
    <w:rsid w:val="00ED0E4A"/>
    <w:rsid w:val="00ED162F"/>
    <w:rsid w:val="00ED2AE0"/>
    <w:rsid w:val="00ED2E52"/>
    <w:rsid w:val="00ED3024"/>
    <w:rsid w:val="00ED313C"/>
    <w:rsid w:val="00ED31DB"/>
    <w:rsid w:val="00ED325C"/>
    <w:rsid w:val="00ED3C23"/>
    <w:rsid w:val="00ED49B0"/>
    <w:rsid w:val="00ED5507"/>
    <w:rsid w:val="00ED5E27"/>
    <w:rsid w:val="00ED5FE4"/>
    <w:rsid w:val="00ED6FAD"/>
    <w:rsid w:val="00ED7173"/>
    <w:rsid w:val="00ED71C5"/>
    <w:rsid w:val="00ED78C9"/>
    <w:rsid w:val="00EE0393"/>
    <w:rsid w:val="00EE16C8"/>
    <w:rsid w:val="00EE16FA"/>
    <w:rsid w:val="00EE18B9"/>
    <w:rsid w:val="00EE32CE"/>
    <w:rsid w:val="00EE3827"/>
    <w:rsid w:val="00EE3C42"/>
    <w:rsid w:val="00EE3D4F"/>
    <w:rsid w:val="00EE534D"/>
    <w:rsid w:val="00EE5498"/>
    <w:rsid w:val="00EE5560"/>
    <w:rsid w:val="00EE596F"/>
    <w:rsid w:val="00EE5AD0"/>
    <w:rsid w:val="00EE6493"/>
    <w:rsid w:val="00EE6ABC"/>
    <w:rsid w:val="00EE6F1E"/>
    <w:rsid w:val="00EE7849"/>
    <w:rsid w:val="00EE7D82"/>
    <w:rsid w:val="00EF01F3"/>
    <w:rsid w:val="00EF0348"/>
    <w:rsid w:val="00EF05DA"/>
    <w:rsid w:val="00EF0C73"/>
    <w:rsid w:val="00EF1BFD"/>
    <w:rsid w:val="00EF1F9C"/>
    <w:rsid w:val="00EF21E0"/>
    <w:rsid w:val="00EF22E7"/>
    <w:rsid w:val="00EF24F0"/>
    <w:rsid w:val="00EF25C1"/>
    <w:rsid w:val="00EF2612"/>
    <w:rsid w:val="00EF3D8C"/>
    <w:rsid w:val="00EF4366"/>
    <w:rsid w:val="00EF47CC"/>
    <w:rsid w:val="00EF4CD6"/>
    <w:rsid w:val="00EF55A0"/>
    <w:rsid w:val="00EF63D1"/>
    <w:rsid w:val="00EF6513"/>
    <w:rsid w:val="00EF6683"/>
    <w:rsid w:val="00EF6CAC"/>
    <w:rsid w:val="00EF7002"/>
    <w:rsid w:val="00EF712D"/>
    <w:rsid w:val="00EF769B"/>
    <w:rsid w:val="00F02651"/>
    <w:rsid w:val="00F027BA"/>
    <w:rsid w:val="00F033F9"/>
    <w:rsid w:val="00F03E79"/>
    <w:rsid w:val="00F0400E"/>
    <w:rsid w:val="00F051BF"/>
    <w:rsid w:val="00F0628D"/>
    <w:rsid w:val="00F0661B"/>
    <w:rsid w:val="00F06651"/>
    <w:rsid w:val="00F068AA"/>
    <w:rsid w:val="00F06C97"/>
    <w:rsid w:val="00F07027"/>
    <w:rsid w:val="00F07DE6"/>
    <w:rsid w:val="00F1056C"/>
    <w:rsid w:val="00F107F1"/>
    <w:rsid w:val="00F10FC1"/>
    <w:rsid w:val="00F112FD"/>
    <w:rsid w:val="00F11831"/>
    <w:rsid w:val="00F122E4"/>
    <w:rsid w:val="00F133A1"/>
    <w:rsid w:val="00F13872"/>
    <w:rsid w:val="00F13ECD"/>
    <w:rsid w:val="00F14D13"/>
    <w:rsid w:val="00F154AD"/>
    <w:rsid w:val="00F155CE"/>
    <w:rsid w:val="00F16750"/>
    <w:rsid w:val="00F16BF2"/>
    <w:rsid w:val="00F17EAE"/>
    <w:rsid w:val="00F20AAC"/>
    <w:rsid w:val="00F20AFE"/>
    <w:rsid w:val="00F2117B"/>
    <w:rsid w:val="00F2135D"/>
    <w:rsid w:val="00F218D4"/>
    <w:rsid w:val="00F21C54"/>
    <w:rsid w:val="00F21E9A"/>
    <w:rsid w:val="00F2250A"/>
    <w:rsid w:val="00F22738"/>
    <w:rsid w:val="00F22840"/>
    <w:rsid w:val="00F245A3"/>
    <w:rsid w:val="00F24788"/>
    <w:rsid w:val="00F24DA7"/>
    <w:rsid w:val="00F25A20"/>
    <w:rsid w:val="00F26252"/>
    <w:rsid w:val="00F2640F"/>
    <w:rsid w:val="00F27C34"/>
    <w:rsid w:val="00F27E46"/>
    <w:rsid w:val="00F30198"/>
    <w:rsid w:val="00F301C2"/>
    <w:rsid w:val="00F302E1"/>
    <w:rsid w:val="00F30339"/>
    <w:rsid w:val="00F3092C"/>
    <w:rsid w:val="00F30D4B"/>
    <w:rsid w:val="00F3107E"/>
    <w:rsid w:val="00F3125E"/>
    <w:rsid w:val="00F31835"/>
    <w:rsid w:val="00F31B22"/>
    <w:rsid w:val="00F31B49"/>
    <w:rsid w:val="00F31D5B"/>
    <w:rsid w:val="00F322FA"/>
    <w:rsid w:val="00F3288D"/>
    <w:rsid w:val="00F32D66"/>
    <w:rsid w:val="00F32F56"/>
    <w:rsid w:val="00F33855"/>
    <w:rsid w:val="00F339F4"/>
    <w:rsid w:val="00F33D4F"/>
    <w:rsid w:val="00F34281"/>
    <w:rsid w:val="00F34607"/>
    <w:rsid w:val="00F34884"/>
    <w:rsid w:val="00F34CD6"/>
    <w:rsid w:val="00F35873"/>
    <w:rsid w:val="00F35920"/>
    <w:rsid w:val="00F365FB"/>
    <w:rsid w:val="00F366A5"/>
    <w:rsid w:val="00F36C5F"/>
    <w:rsid w:val="00F37259"/>
    <w:rsid w:val="00F37A62"/>
    <w:rsid w:val="00F40421"/>
    <w:rsid w:val="00F405A4"/>
    <w:rsid w:val="00F406F4"/>
    <w:rsid w:val="00F41142"/>
    <w:rsid w:val="00F413CA"/>
    <w:rsid w:val="00F41F05"/>
    <w:rsid w:val="00F42279"/>
    <w:rsid w:val="00F43075"/>
    <w:rsid w:val="00F433BD"/>
    <w:rsid w:val="00F444ED"/>
    <w:rsid w:val="00F44A17"/>
    <w:rsid w:val="00F44EC5"/>
    <w:rsid w:val="00F45F65"/>
    <w:rsid w:val="00F470D6"/>
    <w:rsid w:val="00F47498"/>
    <w:rsid w:val="00F47EB1"/>
    <w:rsid w:val="00F503C7"/>
    <w:rsid w:val="00F512B2"/>
    <w:rsid w:val="00F5283D"/>
    <w:rsid w:val="00F52ABA"/>
    <w:rsid w:val="00F52BC7"/>
    <w:rsid w:val="00F53BF4"/>
    <w:rsid w:val="00F53D9F"/>
    <w:rsid w:val="00F54266"/>
    <w:rsid w:val="00F55043"/>
    <w:rsid w:val="00F55556"/>
    <w:rsid w:val="00F5626D"/>
    <w:rsid w:val="00F56681"/>
    <w:rsid w:val="00F56DCF"/>
    <w:rsid w:val="00F56E79"/>
    <w:rsid w:val="00F57034"/>
    <w:rsid w:val="00F57B1F"/>
    <w:rsid w:val="00F60BE9"/>
    <w:rsid w:val="00F60BF1"/>
    <w:rsid w:val="00F616A9"/>
    <w:rsid w:val="00F61FD8"/>
    <w:rsid w:val="00F62478"/>
    <w:rsid w:val="00F62BE6"/>
    <w:rsid w:val="00F62DBF"/>
    <w:rsid w:val="00F62FB2"/>
    <w:rsid w:val="00F63DCB"/>
    <w:rsid w:val="00F641FC"/>
    <w:rsid w:val="00F647F7"/>
    <w:rsid w:val="00F64985"/>
    <w:rsid w:val="00F6583C"/>
    <w:rsid w:val="00F6589A"/>
    <w:rsid w:val="00F6665C"/>
    <w:rsid w:val="00F66920"/>
    <w:rsid w:val="00F671F2"/>
    <w:rsid w:val="00F673EE"/>
    <w:rsid w:val="00F676DE"/>
    <w:rsid w:val="00F6783E"/>
    <w:rsid w:val="00F67B53"/>
    <w:rsid w:val="00F701CC"/>
    <w:rsid w:val="00F70822"/>
    <w:rsid w:val="00F70DBE"/>
    <w:rsid w:val="00F71124"/>
    <w:rsid w:val="00F71537"/>
    <w:rsid w:val="00F71888"/>
    <w:rsid w:val="00F719CD"/>
    <w:rsid w:val="00F71BB8"/>
    <w:rsid w:val="00F71D46"/>
    <w:rsid w:val="00F7222B"/>
    <w:rsid w:val="00F723ED"/>
    <w:rsid w:val="00F72584"/>
    <w:rsid w:val="00F7264F"/>
    <w:rsid w:val="00F7290D"/>
    <w:rsid w:val="00F7302F"/>
    <w:rsid w:val="00F732EC"/>
    <w:rsid w:val="00F73D08"/>
    <w:rsid w:val="00F73D5A"/>
    <w:rsid w:val="00F748F1"/>
    <w:rsid w:val="00F749CD"/>
    <w:rsid w:val="00F7586B"/>
    <w:rsid w:val="00F75D45"/>
    <w:rsid w:val="00F75F2F"/>
    <w:rsid w:val="00F7608D"/>
    <w:rsid w:val="00F76445"/>
    <w:rsid w:val="00F76D0C"/>
    <w:rsid w:val="00F76E6C"/>
    <w:rsid w:val="00F76ECC"/>
    <w:rsid w:val="00F77544"/>
    <w:rsid w:val="00F779FD"/>
    <w:rsid w:val="00F80399"/>
    <w:rsid w:val="00F80549"/>
    <w:rsid w:val="00F80E3E"/>
    <w:rsid w:val="00F812C8"/>
    <w:rsid w:val="00F8132D"/>
    <w:rsid w:val="00F818AE"/>
    <w:rsid w:val="00F81B40"/>
    <w:rsid w:val="00F820C4"/>
    <w:rsid w:val="00F82E10"/>
    <w:rsid w:val="00F82F25"/>
    <w:rsid w:val="00F834F1"/>
    <w:rsid w:val="00F83829"/>
    <w:rsid w:val="00F83E00"/>
    <w:rsid w:val="00F84069"/>
    <w:rsid w:val="00F843D7"/>
    <w:rsid w:val="00F84997"/>
    <w:rsid w:val="00F85338"/>
    <w:rsid w:val="00F8548B"/>
    <w:rsid w:val="00F85536"/>
    <w:rsid w:val="00F8631D"/>
    <w:rsid w:val="00F8657A"/>
    <w:rsid w:val="00F86637"/>
    <w:rsid w:val="00F8679A"/>
    <w:rsid w:val="00F86F07"/>
    <w:rsid w:val="00F87117"/>
    <w:rsid w:val="00F8736C"/>
    <w:rsid w:val="00F874A9"/>
    <w:rsid w:val="00F9030E"/>
    <w:rsid w:val="00F90ADB"/>
    <w:rsid w:val="00F90E78"/>
    <w:rsid w:val="00F91209"/>
    <w:rsid w:val="00F91C6A"/>
    <w:rsid w:val="00F9221F"/>
    <w:rsid w:val="00F931C7"/>
    <w:rsid w:val="00F93559"/>
    <w:rsid w:val="00F935E8"/>
    <w:rsid w:val="00F9364B"/>
    <w:rsid w:val="00F93D72"/>
    <w:rsid w:val="00F93E65"/>
    <w:rsid w:val="00F94070"/>
    <w:rsid w:val="00F9469E"/>
    <w:rsid w:val="00F950B5"/>
    <w:rsid w:val="00F9513F"/>
    <w:rsid w:val="00F956A6"/>
    <w:rsid w:val="00F9632B"/>
    <w:rsid w:val="00F96CDF"/>
    <w:rsid w:val="00F97120"/>
    <w:rsid w:val="00F97908"/>
    <w:rsid w:val="00F97B43"/>
    <w:rsid w:val="00FA02CC"/>
    <w:rsid w:val="00FA07F8"/>
    <w:rsid w:val="00FA0B81"/>
    <w:rsid w:val="00FA0C28"/>
    <w:rsid w:val="00FA105C"/>
    <w:rsid w:val="00FA1475"/>
    <w:rsid w:val="00FA148A"/>
    <w:rsid w:val="00FA1AD5"/>
    <w:rsid w:val="00FA21A1"/>
    <w:rsid w:val="00FA26BA"/>
    <w:rsid w:val="00FA27C8"/>
    <w:rsid w:val="00FA2D22"/>
    <w:rsid w:val="00FA35E3"/>
    <w:rsid w:val="00FA3B76"/>
    <w:rsid w:val="00FA45EE"/>
    <w:rsid w:val="00FA4A5D"/>
    <w:rsid w:val="00FA4D66"/>
    <w:rsid w:val="00FA5088"/>
    <w:rsid w:val="00FA56AE"/>
    <w:rsid w:val="00FA5A4E"/>
    <w:rsid w:val="00FA5E26"/>
    <w:rsid w:val="00FA6157"/>
    <w:rsid w:val="00FA6F60"/>
    <w:rsid w:val="00FA71F2"/>
    <w:rsid w:val="00FA7355"/>
    <w:rsid w:val="00FB0082"/>
    <w:rsid w:val="00FB0243"/>
    <w:rsid w:val="00FB0565"/>
    <w:rsid w:val="00FB0AC3"/>
    <w:rsid w:val="00FB1527"/>
    <w:rsid w:val="00FB1E67"/>
    <w:rsid w:val="00FB2200"/>
    <w:rsid w:val="00FB2537"/>
    <w:rsid w:val="00FB308D"/>
    <w:rsid w:val="00FB31BD"/>
    <w:rsid w:val="00FB338E"/>
    <w:rsid w:val="00FB33DC"/>
    <w:rsid w:val="00FB382A"/>
    <w:rsid w:val="00FB4338"/>
    <w:rsid w:val="00FB477E"/>
    <w:rsid w:val="00FB494F"/>
    <w:rsid w:val="00FB4C2A"/>
    <w:rsid w:val="00FB4C9C"/>
    <w:rsid w:val="00FB4F2A"/>
    <w:rsid w:val="00FB5148"/>
    <w:rsid w:val="00FB570B"/>
    <w:rsid w:val="00FB5F8B"/>
    <w:rsid w:val="00FB6165"/>
    <w:rsid w:val="00FB7085"/>
    <w:rsid w:val="00FB78E7"/>
    <w:rsid w:val="00FC0150"/>
    <w:rsid w:val="00FC03AB"/>
    <w:rsid w:val="00FC1102"/>
    <w:rsid w:val="00FC223F"/>
    <w:rsid w:val="00FC2E01"/>
    <w:rsid w:val="00FC31F8"/>
    <w:rsid w:val="00FC376F"/>
    <w:rsid w:val="00FC3E52"/>
    <w:rsid w:val="00FC4668"/>
    <w:rsid w:val="00FC4729"/>
    <w:rsid w:val="00FC4A8C"/>
    <w:rsid w:val="00FC53DB"/>
    <w:rsid w:val="00FC5C8B"/>
    <w:rsid w:val="00FC5ED5"/>
    <w:rsid w:val="00FC5FC2"/>
    <w:rsid w:val="00FC6127"/>
    <w:rsid w:val="00FC6177"/>
    <w:rsid w:val="00FC63D1"/>
    <w:rsid w:val="00FC6A63"/>
    <w:rsid w:val="00FC6EA7"/>
    <w:rsid w:val="00FC7528"/>
    <w:rsid w:val="00FD0011"/>
    <w:rsid w:val="00FD0572"/>
    <w:rsid w:val="00FD058F"/>
    <w:rsid w:val="00FD0832"/>
    <w:rsid w:val="00FD13F4"/>
    <w:rsid w:val="00FD1A97"/>
    <w:rsid w:val="00FD2D7B"/>
    <w:rsid w:val="00FD3027"/>
    <w:rsid w:val="00FD31CC"/>
    <w:rsid w:val="00FD37F6"/>
    <w:rsid w:val="00FD4198"/>
    <w:rsid w:val="00FD43B8"/>
    <w:rsid w:val="00FD4589"/>
    <w:rsid w:val="00FD4608"/>
    <w:rsid w:val="00FD473E"/>
    <w:rsid w:val="00FD5928"/>
    <w:rsid w:val="00FD66F4"/>
    <w:rsid w:val="00FD7DF9"/>
    <w:rsid w:val="00FD7FC9"/>
    <w:rsid w:val="00FE021F"/>
    <w:rsid w:val="00FE0564"/>
    <w:rsid w:val="00FE0A29"/>
    <w:rsid w:val="00FE0B51"/>
    <w:rsid w:val="00FE0B78"/>
    <w:rsid w:val="00FE0ED4"/>
    <w:rsid w:val="00FE133B"/>
    <w:rsid w:val="00FE1EAB"/>
    <w:rsid w:val="00FE23ED"/>
    <w:rsid w:val="00FE284B"/>
    <w:rsid w:val="00FE3004"/>
    <w:rsid w:val="00FE33DB"/>
    <w:rsid w:val="00FE3465"/>
    <w:rsid w:val="00FE35A6"/>
    <w:rsid w:val="00FE3CC4"/>
    <w:rsid w:val="00FE5ABE"/>
    <w:rsid w:val="00FE655D"/>
    <w:rsid w:val="00FE67CF"/>
    <w:rsid w:val="00FE6941"/>
    <w:rsid w:val="00FE6D20"/>
    <w:rsid w:val="00FE6FB9"/>
    <w:rsid w:val="00FE7549"/>
    <w:rsid w:val="00FE7BCC"/>
    <w:rsid w:val="00FE7CA0"/>
    <w:rsid w:val="00FF0832"/>
    <w:rsid w:val="00FF126D"/>
    <w:rsid w:val="00FF2310"/>
    <w:rsid w:val="00FF2319"/>
    <w:rsid w:val="00FF2E73"/>
    <w:rsid w:val="00FF34D1"/>
    <w:rsid w:val="00FF3FE2"/>
    <w:rsid w:val="00FF47E1"/>
    <w:rsid w:val="00FF48A6"/>
    <w:rsid w:val="00FF4AE2"/>
    <w:rsid w:val="00FF4CD1"/>
    <w:rsid w:val="00FF50A8"/>
    <w:rsid w:val="00FF541E"/>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D5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5"/>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2</cp:revision>
  <cp:lastPrinted>2007-06-18T22:08:00Z</cp:lastPrinted>
  <dcterms:created xsi:type="dcterms:W3CDTF">2022-11-06T19:45:00Z</dcterms:created>
  <dcterms:modified xsi:type="dcterms:W3CDTF">2022-11-06T19:45:00Z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