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46AEECF2"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Pr="00377DB7">
        <w:rPr>
          <w:b/>
          <w:sz w:val="24"/>
          <w:szCs w:val="24"/>
          <w:lang w:eastAsia="ko-KR"/>
        </w:rPr>
        <w:t>#110bis-e</w:t>
      </w:r>
      <w:r w:rsidRPr="00586006">
        <w:rPr>
          <w:rFonts w:hint="eastAsia"/>
          <w:b/>
          <w:sz w:val="24"/>
          <w:szCs w:val="24"/>
          <w:lang w:eastAsia="ko-KR"/>
        </w:rPr>
        <w:tab/>
      </w:r>
      <w:r>
        <w:rPr>
          <w:b/>
          <w:i/>
          <w:noProof/>
          <w:sz w:val="24"/>
          <w:szCs w:val="24"/>
          <w:lang w:eastAsia="ko-KR"/>
        </w:rPr>
        <w:t>R1-</w:t>
      </w:r>
      <w:r w:rsidRPr="007F48EA">
        <w:rPr>
          <w:b/>
          <w:i/>
          <w:noProof/>
          <w:sz w:val="24"/>
          <w:szCs w:val="24"/>
          <w:lang w:eastAsia="ko-KR"/>
        </w:rPr>
        <w:t>22</w:t>
      </w:r>
      <w:r w:rsidR="00714DDA" w:rsidRPr="00714DDA">
        <w:rPr>
          <w:b/>
          <w:i/>
          <w:noProof/>
          <w:sz w:val="24"/>
          <w:szCs w:val="24"/>
          <w:lang w:eastAsia="ko-KR"/>
        </w:rPr>
        <w:t>09736</w:t>
      </w:r>
    </w:p>
    <w:bookmarkEnd w:id="0"/>
    <w:bookmarkEnd w:id="1"/>
    <w:p w14:paraId="28A41C12" w14:textId="77777777" w:rsidR="003F774F" w:rsidRPr="00377DB7" w:rsidRDefault="003F774F" w:rsidP="003F774F">
      <w:pPr>
        <w:pStyle w:val="CRCoverPage"/>
        <w:spacing w:after="240"/>
        <w:outlineLvl w:val="0"/>
        <w:rPr>
          <w:b/>
          <w:noProof/>
          <w:sz w:val="24"/>
          <w:szCs w:val="24"/>
          <w:lang w:eastAsia="ko-KR"/>
        </w:rPr>
      </w:pPr>
      <w:r w:rsidRPr="00377DB7">
        <w:rPr>
          <w:rFonts w:cs="Arial"/>
          <w:b/>
          <w:bCs/>
          <w:sz w:val="24"/>
          <w:szCs w:val="24"/>
        </w:rPr>
        <w:t>e-Meeting, October 10th – 19th, 2022</w:t>
      </w:r>
    </w:p>
    <w:p w14:paraId="3D6B5AE9" w14:textId="4AD19119"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3F774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D1B0052"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6238A0" w:rsidRPr="006238A0">
        <w:rPr>
          <w:rFonts w:ascii="Arial" w:hAnsi="Arial"/>
          <w:sz w:val="24"/>
          <w:lang w:eastAsia="ko-KR"/>
        </w:rPr>
        <w:t>Discussion on Potential Solutions for SL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D203E2F"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63210E">
        <w:rPr>
          <w:lang w:eastAsia="ko-KR"/>
        </w:rPr>
        <w:t>solutions</w:t>
      </w:r>
      <w:r w:rsidR="00B25946">
        <w:rPr>
          <w:lang w:eastAsia="ko-KR"/>
        </w:rPr>
        <w:t xml:space="preserve"> for Rel-18 study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075DAA35" w:rsidR="00241454" w:rsidRPr="003C77B8" w:rsidRDefault="00C7168E" w:rsidP="00C7168E">
      <w:pPr>
        <w:pStyle w:val="maintext"/>
        <w:ind w:firstLineChars="0" w:firstLine="400"/>
      </w:pPr>
      <w:r w:rsidRPr="003C77B8">
        <w:t xml:space="preserve">In the SID [1], </w:t>
      </w:r>
      <w:r w:rsidRPr="003C77B8">
        <w:rPr>
          <w:lang w:eastAsia="x-none"/>
        </w:rPr>
        <w:t xml:space="preserve">the following objective is included regarding the </w:t>
      </w:r>
      <w:r w:rsidR="00802222" w:rsidRPr="003C77B8">
        <w:rPr>
          <w:lang w:eastAsia="x-none"/>
        </w:rPr>
        <w:t xml:space="preserve">potential solutions for </w:t>
      </w:r>
      <w:r w:rsidRPr="003C77B8">
        <w:t>SL positioning:</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97D716F" w14:textId="747931DD" w:rsidR="00F967E0" w:rsidRPr="00F967E0" w:rsidRDefault="00F967E0" w:rsidP="00F967E0">
            <w:pPr>
              <w:numPr>
                <w:ilvl w:val="0"/>
                <w:numId w:val="7"/>
              </w:numPr>
              <w:overflowPunct w:val="0"/>
              <w:autoSpaceDE w:val="0"/>
              <w:autoSpaceDN w:val="0"/>
              <w:adjustRightInd w:val="0"/>
              <w:spacing w:after="120"/>
              <w:ind w:left="720"/>
              <w:jc w:val="both"/>
              <w:textAlignment w:val="baseline"/>
              <w:rPr>
                <w:rFonts w:eastAsia="MS Mincho"/>
                <w:i/>
                <w:lang w:eastAsia="en-GB"/>
              </w:rPr>
            </w:pPr>
            <w:r w:rsidRPr="00F967E0">
              <w:rPr>
                <w:rFonts w:eastAsia="MS Mincho"/>
                <w:i/>
                <w:lang w:eastAsia="en-GB"/>
              </w:rPr>
              <w:t>Study and evaluate performance and feasibility of potential solutions for SL positioning, considering relative positioning, ranging and absolute positioning: [RAN1, RAN2]</w:t>
            </w:r>
          </w:p>
          <w:p w14:paraId="1C758319"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Evaluate bandwidth requirement needed to meet the identified accuracy requirements [RAN1]</w:t>
            </w:r>
          </w:p>
          <w:p w14:paraId="63330C67"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methods (e.g. TDOA, RTT, AOA/D, </w:t>
            </w:r>
            <w:proofErr w:type="spellStart"/>
            <w:r w:rsidRPr="00F967E0">
              <w:rPr>
                <w:rFonts w:eastAsia="MS Mincho"/>
                <w:i/>
                <w:lang w:eastAsia="en-GB"/>
              </w:rPr>
              <w:t>etc</w:t>
            </w:r>
            <w:proofErr w:type="spellEnd"/>
            <w:r w:rsidRPr="00F967E0">
              <w:rPr>
                <w:rFonts w:eastAsia="MS Mincho"/>
                <w:i/>
                <w:lang w:eastAsia="en-GB"/>
              </w:rPr>
              <w:t xml:space="preserve">) including combination of SL positioning measurements with other RAT dependent positioning measurements (e.g. </w:t>
            </w:r>
            <w:proofErr w:type="spellStart"/>
            <w:r w:rsidRPr="00F967E0">
              <w:rPr>
                <w:rFonts w:eastAsia="MS Mincho"/>
                <w:i/>
                <w:lang w:eastAsia="en-GB"/>
              </w:rPr>
              <w:t>Uu</w:t>
            </w:r>
            <w:proofErr w:type="spellEnd"/>
            <w:r w:rsidRPr="00F967E0">
              <w:rPr>
                <w:rFonts w:eastAsia="MS Mincho"/>
                <w:i/>
                <w:lang w:eastAsia="en-GB"/>
              </w:rPr>
              <w:t xml:space="preserve"> based measurements) [RAN1]</w:t>
            </w:r>
          </w:p>
          <w:p w14:paraId="386FBFB5"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w:t>
            </w:r>
            <w:proofErr w:type="spellStart"/>
            <w:r w:rsidRPr="00F967E0">
              <w:rPr>
                <w:rFonts w:eastAsia="MS Mincho"/>
                <w:i/>
                <w:lang w:eastAsia="en-GB"/>
              </w:rPr>
              <w:t>sidelink</w:t>
            </w:r>
            <w:proofErr w:type="spellEnd"/>
            <w:r w:rsidRPr="00F967E0">
              <w:rPr>
                <w:rFonts w:eastAsia="MS Mincho"/>
                <w:i/>
                <w:lang w:eastAsia="en-GB"/>
              </w:rPr>
              <w:t xml:space="preserve"> reference signals for positioning purposes from physical layer perspective, including signal design, resource allocation, measurements, associated procedures, </w:t>
            </w:r>
            <w:proofErr w:type="spellStart"/>
            <w:r w:rsidRPr="00F967E0">
              <w:rPr>
                <w:rFonts w:eastAsia="MS Mincho"/>
                <w:i/>
                <w:lang w:eastAsia="en-GB"/>
              </w:rPr>
              <w:t>etc</w:t>
            </w:r>
            <w:proofErr w:type="spellEnd"/>
            <w:r w:rsidRPr="00F967E0">
              <w:rPr>
                <w:rFonts w:eastAsia="MS Mincho"/>
                <w:i/>
                <w:lang w:eastAsia="en-GB"/>
              </w:rPr>
              <w:t xml:space="preserve">, reusing existing reference signals, procedures, </w:t>
            </w:r>
            <w:proofErr w:type="spellStart"/>
            <w:r w:rsidRPr="00F967E0">
              <w:rPr>
                <w:rFonts w:eastAsia="MS Mincho"/>
                <w:i/>
                <w:lang w:eastAsia="en-GB"/>
              </w:rPr>
              <w:t>etc</w:t>
            </w:r>
            <w:proofErr w:type="spellEnd"/>
            <w:r w:rsidRPr="00F967E0">
              <w:rPr>
                <w:rFonts w:eastAsia="MS Mincho"/>
                <w:i/>
                <w:lang w:eastAsia="en-GB"/>
              </w:rPr>
              <w:t xml:space="preserve"> from </w:t>
            </w:r>
            <w:proofErr w:type="spellStart"/>
            <w:r w:rsidRPr="00F967E0">
              <w:rPr>
                <w:rFonts w:eastAsia="MS Mincho"/>
                <w:i/>
                <w:lang w:eastAsia="en-GB"/>
              </w:rPr>
              <w:t>sidelink</w:t>
            </w:r>
            <w:proofErr w:type="spellEnd"/>
            <w:r w:rsidRPr="00F967E0">
              <w:rPr>
                <w:rFonts w:eastAsia="MS Mincho"/>
                <w:i/>
                <w:lang w:eastAsia="en-GB"/>
              </w:rPr>
              <w:t xml:space="preserve"> communication and from positioning as much as possible [RAN1]</w:t>
            </w:r>
          </w:p>
          <w:p w14:paraId="7D90AF94" w14:textId="590D761E" w:rsidR="009A31E6"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architecture and signalling procedures (e.g. configuration, measurement reporting, </w:t>
            </w:r>
            <w:proofErr w:type="spellStart"/>
            <w:r w:rsidRPr="00F967E0">
              <w:rPr>
                <w:rFonts w:eastAsia="MS Mincho"/>
                <w:i/>
                <w:lang w:eastAsia="en-GB"/>
              </w:rPr>
              <w:t>etc</w:t>
            </w:r>
            <w:proofErr w:type="spellEnd"/>
            <w:r w:rsidRPr="00F967E0">
              <w:rPr>
                <w:rFonts w:eastAsia="MS Mincho"/>
                <w:i/>
                <w:lang w:eastAsia="en-GB"/>
              </w:rPr>
              <w:t xml:space="preserve">) to enable </w:t>
            </w:r>
            <w:proofErr w:type="spellStart"/>
            <w:r w:rsidRPr="00F967E0">
              <w:rPr>
                <w:rFonts w:eastAsia="MS Mincho"/>
                <w:i/>
                <w:lang w:eastAsia="en-GB"/>
              </w:rPr>
              <w:t>sidelink</w:t>
            </w:r>
            <w:proofErr w:type="spellEnd"/>
            <w:r w:rsidRPr="00F967E0">
              <w:rPr>
                <w:rFonts w:eastAsia="MS Mincho"/>
                <w:i/>
                <w:lang w:eastAsia="en-GB"/>
              </w:rPr>
              <w:t xml:space="preserve"> positioning covering both UE based and network based positioning [RAN2, including coordination and alignment with RAN3 and SA2 as required]</w:t>
            </w:r>
          </w:p>
        </w:tc>
      </w:tr>
    </w:tbl>
    <w:p w14:paraId="6C9DF35C" w14:textId="35B74A52" w:rsidR="00DE3AC3" w:rsidRPr="002B57E8" w:rsidRDefault="00DE3AC3" w:rsidP="00B052C6">
      <w:pPr>
        <w:pStyle w:val="maintext"/>
        <w:ind w:firstLineChars="0" w:firstLine="0"/>
      </w:pPr>
      <w:r w:rsidRPr="002B57E8">
        <w:t xml:space="preserve">In the following subsections, we discuss about </w:t>
      </w:r>
      <w:r w:rsidR="00E7252F" w:rsidRPr="002B57E8">
        <w:t xml:space="preserve">SL positioning methods/measurements, </w:t>
      </w:r>
      <w:r w:rsidR="002B57E8" w:rsidRPr="002B57E8">
        <w:t xml:space="preserve">SL positioning </w:t>
      </w:r>
      <w:r w:rsidR="00E7252F" w:rsidRPr="002B57E8">
        <w:t>reference signal</w:t>
      </w:r>
      <w:r w:rsidR="002B57E8" w:rsidRPr="002B57E8">
        <w:t xml:space="preserve"> (SL PRS)</w:t>
      </w:r>
      <w:r w:rsidR="00F92151" w:rsidRPr="002B57E8">
        <w:t xml:space="preserve">, </w:t>
      </w:r>
      <w:r w:rsidR="00B3788D" w:rsidRPr="002B57E8">
        <w:t xml:space="preserve">resource </w:t>
      </w:r>
      <w:r w:rsidR="00F07141" w:rsidRPr="002B57E8">
        <w:t>allocation</w:t>
      </w:r>
      <w:r w:rsidR="002B57E8" w:rsidRPr="002B57E8">
        <w:t xml:space="preserve"> of SL PRS</w:t>
      </w:r>
      <w:r w:rsidR="00F92151" w:rsidRPr="002B57E8">
        <w:t xml:space="preserve">, and procedure for SL positioning </w:t>
      </w:r>
      <w:r w:rsidR="00802222" w:rsidRPr="002B57E8">
        <w:t>in ord</w:t>
      </w:r>
      <w:r w:rsidR="001E5365" w:rsidRPr="002B57E8">
        <w:t>er</w:t>
      </w:r>
      <w:r w:rsidRPr="002B57E8">
        <w:t>.</w:t>
      </w:r>
    </w:p>
    <w:p w14:paraId="1FBA8C6F" w14:textId="0A671511" w:rsidR="00DE3AC3" w:rsidRDefault="00F07141"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9548CC">
        <w:rPr>
          <w:rFonts w:eastAsia="바탕"/>
          <w:sz w:val="28"/>
          <w:szCs w:val="28"/>
          <w:lang w:eastAsia="ko-KR"/>
        </w:rPr>
        <w:t xml:space="preserve"> </w:t>
      </w:r>
      <w:r w:rsidR="00E7252F">
        <w:rPr>
          <w:rFonts w:eastAsia="바탕"/>
          <w:sz w:val="28"/>
          <w:szCs w:val="28"/>
          <w:lang w:eastAsia="ko-KR"/>
        </w:rPr>
        <w:t>methods and measurements</w:t>
      </w:r>
    </w:p>
    <w:p w14:paraId="19B93912" w14:textId="2BCFCAC7" w:rsidR="005E259F" w:rsidRPr="00211FE7" w:rsidRDefault="005E259F" w:rsidP="005E259F">
      <w:pPr>
        <w:pStyle w:val="maintext"/>
        <w:ind w:firstLineChars="0" w:firstLine="400"/>
        <w:rPr>
          <w:lang w:val="en-US"/>
        </w:rPr>
      </w:pPr>
      <w:r>
        <w:rPr>
          <w:spacing w:val="-2"/>
        </w:rPr>
        <w:t>In RAN</w:t>
      </w:r>
      <w:r w:rsidR="00A746CB">
        <w:rPr>
          <w:spacing w:val="-2"/>
        </w:rPr>
        <w:t>1</w:t>
      </w:r>
      <w:r>
        <w:rPr>
          <w:spacing w:val="-2"/>
        </w:rPr>
        <w:t>#1</w:t>
      </w:r>
      <w:r w:rsidR="00E7252F">
        <w:rPr>
          <w:spacing w:val="-2"/>
        </w:rPr>
        <w:t>10</w:t>
      </w:r>
      <w:r>
        <w:rPr>
          <w:spacing w:val="-2"/>
        </w:rPr>
        <w:t xml:space="preserve"> meeting [</w:t>
      </w:r>
      <w:r w:rsidR="00C32CBD">
        <w:rPr>
          <w:spacing w:val="-2"/>
        </w:rPr>
        <w:t>2</w:t>
      </w:r>
      <w:r>
        <w:rPr>
          <w:spacing w:val="-2"/>
        </w:rPr>
        <w:t xml:space="preserve">], the following agreement was made for SL </w:t>
      </w:r>
      <w:r w:rsidR="00E7252F">
        <w:rPr>
          <w:spacing w:val="-2"/>
        </w:rPr>
        <w:t>positioning methods and measurements</w:t>
      </w:r>
      <w:r>
        <w:rPr>
          <w:spacing w:val="-2"/>
        </w:rPr>
        <w:t xml:space="preserve"> as:</w:t>
      </w:r>
    </w:p>
    <w:tbl>
      <w:tblPr>
        <w:tblStyle w:val="a6"/>
        <w:tblW w:w="0" w:type="auto"/>
        <w:tblLook w:val="04A0" w:firstRow="1" w:lastRow="0" w:firstColumn="1" w:lastColumn="0" w:noHBand="0" w:noVBand="1"/>
      </w:tblPr>
      <w:tblGrid>
        <w:gridCol w:w="9629"/>
      </w:tblGrid>
      <w:tr w:rsidR="00D92746" w14:paraId="7317B563" w14:textId="77777777" w:rsidTr="00D92746">
        <w:tc>
          <w:tcPr>
            <w:tcW w:w="9629" w:type="dxa"/>
          </w:tcPr>
          <w:p w14:paraId="70FA9F93" w14:textId="77777777" w:rsidR="00E7252F" w:rsidRPr="00E7252F" w:rsidRDefault="00E7252F" w:rsidP="00A746CB">
            <w:pPr>
              <w:spacing w:before="60" w:after="60"/>
              <w:rPr>
                <w:lang w:eastAsia="x-none"/>
              </w:rPr>
            </w:pPr>
            <w:r w:rsidRPr="00E7252F">
              <w:rPr>
                <w:highlight w:val="green"/>
                <w:lang w:eastAsia="x-none"/>
              </w:rPr>
              <w:t>Agreement</w:t>
            </w:r>
          </w:p>
          <w:p w14:paraId="59C8D0E6" w14:textId="77777777" w:rsidR="00E7252F" w:rsidRPr="00E7252F" w:rsidRDefault="00E7252F" w:rsidP="00A746CB">
            <w:pPr>
              <w:spacing w:before="60" w:after="60"/>
            </w:pPr>
            <w:r w:rsidRPr="00E7252F">
              <w:t>With regards to the Positioning methods supported using at least SL measurements, potential candidate positioning methods include at least the following:</w:t>
            </w:r>
          </w:p>
          <w:p w14:paraId="0802E332" w14:textId="77777777" w:rsidR="00E7252F" w:rsidRPr="00E7252F" w:rsidRDefault="00E7252F" w:rsidP="00A746CB">
            <w:pPr>
              <w:numPr>
                <w:ilvl w:val="1"/>
                <w:numId w:val="11"/>
              </w:numPr>
              <w:spacing w:before="60" w:after="60" w:line="256" w:lineRule="auto"/>
              <w:rPr>
                <w:rFonts w:eastAsia="Times New Roman"/>
              </w:rPr>
            </w:pPr>
            <w:r w:rsidRPr="00E7252F">
              <w:rPr>
                <w:rFonts w:eastAsia="Times New Roman"/>
              </w:rPr>
              <w:t>RTT-type solution(s) using SL</w:t>
            </w:r>
          </w:p>
          <w:p w14:paraId="71D2AE42" w14:textId="77777777" w:rsidR="00E7252F" w:rsidRPr="00E7252F" w:rsidRDefault="00E7252F" w:rsidP="00A746CB">
            <w:pPr>
              <w:numPr>
                <w:ilvl w:val="1"/>
                <w:numId w:val="11"/>
              </w:numPr>
              <w:spacing w:before="60" w:after="60" w:line="256" w:lineRule="auto"/>
              <w:rPr>
                <w:rFonts w:eastAsia="Times New Roman"/>
              </w:rPr>
            </w:pPr>
            <w:r w:rsidRPr="00E7252F">
              <w:rPr>
                <w:rFonts w:eastAsia="Times New Roman"/>
              </w:rPr>
              <w:t>SL-</w:t>
            </w:r>
            <w:proofErr w:type="spellStart"/>
            <w:r w:rsidRPr="00E7252F">
              <w:rPr>
                <w:rFonts w:eastAsia="Times New Roman"/>
              </w:rPr>
              <w:t>AoA</w:t>
            </w:r>
            <w:proofErr w:type="spellEnd"/>
          </w:p>
          <w:p w14:paraId="3A74038D" w14:textId="77777777" w:rsidR="00E7252F" w:rsidRPr="00E7252F" w:rsidRDefault="00E7252F" w:rsidP="00A746CB">
            <w:pPr>
              <w:numPr>
                <w:ilvl w:val="1"/>
                <w:numId w:val="11"/>
              </w:numPr>
              <w:spacing w:before="60" w:after="60" w:line="256" w:lineRule="auto"/>
              <w:rPr>
                <w:rFonts w:eastAsia="Times New Roman"/>
              </w:rPr>
            </w:pPr>
            <w:r w:rsidRPr="00E7252F">
              <w:rPr>
                <w:rFonts w:eastAsia="Times New Roman"/>
              </w:rPr>
              <w:t>SL-TDOA</w:t>
            </w:r>
          </w:p>
          <w:p w14:paraId="0FB90F84" w14:textId="77777777" w:rsidR="00E7252F" w:rsidRPr="00E7252F" w:rsidRDefault="00E7252F" w:rsidP="00A746CB">
            <w:pPr>
              <w:numPr>
                <w:ilvl w:val="0"/>
                <w:numId w:val="11"/>
              </w:numPr>
              <w:spacing w:before="60" w:after="60"/>
            </w:pPr>
            <w:r w:rsidRPr="00E7252F">
              <w:t>Note: other methods can still be studied</w:t>
            </w:r>
          </w:p>
          <w:p w14:paraId="2191D7FC" w14:textId="499505E2" w:rsidR="00D92746" w:rsidRPr="00D92746" w:rsidRDefault="00E7252F" w:rsidP="00A746CB">
            <w:pPr>
              <w:numPr>
                <w:ilvl w:val="0"/>
                <w:numId w:val="11"/>
              </w:numPr>
              <w:spacing w:before="60" w:after="60"/>
              <w:rPr>
                <w:rFonts w:ascii="Calibri" w:hAnsi="Calibri" w:cs="Calibri"/>
                <w:lang w:eastAsia="x-none"/>
              </w:rPr>
            </w:pPr>
            <w:r w:rsidRPr="00E7252F">
              <w:t>Note: The above categorization does not necessarily mean that there will be separate SL positioning methods specified.</w:t>
            </w:r>
          </w:p>
        </w:tc>
      </w:tr>
    </w:tbl>
    <w:p w14:paraId="3CC65892" w14:textId="2244ACE6" w:rsidR="00E7252F" w:rsidRPr="00F123E8" w:rsidRDefault="00E7252F" w:rsidP="00E7252F">
      <w:pPr>
        <w:pStyle w:val="maintext"/>
        <w:spacing w:before="120" w:after="120"/>
        <w:ind w:firstLineChars="0" w:firstLine="0"/>
        <w:rPr>
          <w:spacing w:val="-2"/>
          <w:lang w:val="en-US"/>
        </w:rPr>
      </w:pPr>
      <w:r w:rsidRPr="00F123E8">
        <w:rPr>
          <w:spacing w:val="-2"/>
        </w:rPr>
        <w:t xml:space="preserve">Among the positioning methods listed in the above agreement, SL-TDOA based positioning requires very accurate time synchronization among reference nodes. Achieving high synchronization accuracy among reference nodes is very difficult and expensive. It is important to note that SL environment is not the same as </w:t>
      </w:r>
      <w:proofErr w:type="spellStart"/>
      <w:r w:rsidRPr="00F123E8">
        <w:rPr>
          <w:spacing w:val="-2"/>
        </w:rPr>
        <w:t>Uu</w:t>
      </w:r>
      <w:proofErr w:type="spellEnd"/>
      <w:r w:rsidRPr="00F123E8">
        <w:rPr>
          <w:spacing w:val="-2"/>
        </w:rPr>
        <w:t>.</w:t>
      </w:r>
      <w:r w:rsidRPr="00F123E8">
        <w:rPr>
          <w:rFonts w:asciiTheme="minorHAnsi" w:eastAsiaTheme="minorEastAsia" w:hAnsi="Calibri" w:cstheme="minorBidi"/>
          <w:color w:val="000000" w:themeColor="text1"/>
          <w:spacing w:val="-2"/>
          <w:kern w:val="24"/>
          <w:sz w:val="36"/>
          <w:szCs w:val="36"/>
          <w:lang w:eastAsia="en-US"/>
        </w:rPr>
        <w:t xml:space="preserve"> </w:t>
      </w:r>
      <w:r w:rsidRPr="00F123E8">
        <w:rPr>
          <w:spacing w:val="-2"/>
        </w:rPr>
        <w:t xml:space="preserve">In SL, we cannot simply assume that </w:t>
      </w:r>
      <w:r w:rsidRPr="00F123E8">
        <w:rPr>
          <w:spacing w:val="-2"/>
        </w:rPr>
        <w:lastRenderedPageBreak/>
        <w:t xml:space="preserve">perfect synchronization between anchor UEs transmitting or receiving SL-PRS. Therefore, possible solutions to mitigate or overcome the time offset between anchor UEs should be investigated further to make SL-TDOA based positioning feasible. </w:t>
      </w:r>
    </w:p>
    <w:p w14:paraId="2040B919" w14:textId="0B74DB6B" w:rsidR="00E7252F" w:rsidRPr="00F123E8" w:rsidRDefault="00E7252F" w:rsidP="00E7252F">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Pr="00F123E8">
        <w:rPr>
          <w:rFonts w:hint="eastAsia"/>
          <w:b/>
          <w:i/>
          <w:spacing w:val="-2"/>
          <w:u w:val="single"/>
        </w:rPr>
        <w:t>:</w:t>
      </w:r>
      <w:r w:rsidRPr="00F123E8">
        <w:rPr>
          <w:rFonts w:hint="eastAsia"/>
          <w:b/>
          <w:i/>
          <w:spacing w:val="-2"/>
        </w:rPr>
        <w:t xml:space="preserve"> </w:t>
      </w:r>
      <w:r w:rsidRPr="00F123E8">
        <w:rPr>
          <w:i/>
          <w:spacing w:val="-2"/>
        </w:rPr>
        <w:t xml:space="preserve">For SL-TDOA, further study </w:t>
      </w:r>
      <w:r w:rsidR="00D81C89" w:rsidRPr="00F123E8">
        <w:rPr>
          <w:i/>
          <w:spacing w:val="-2"/>
        </w:rPr>
        <w:t>necessity,</w:t>
      </w:r>
      <w:r w:rsidRPr="00F123E8">
        <w:rPr>
          <w:i/>
          <w:spacing w:val="-2"/>
        </w:rPr>
        <w:t xml:space="preserve"> whether it is feasible or not with possible solutions for minimizing synchronization error between SL UEs.</w:t>
      </w:r>
    </w:p>
    <w:p w14:paraId="6E09C8AC" w14:textId="4CBB3C66" w:rsidR="00E7252F" w:rsidRPr="003C77B8" w:rsidRDefault="00E7252F" w:rsidP="00E7252F">
      <w:pPr>
        <w:pStyle w:val="maintext"/>
        <w:ind w:firstLine="400"/>
      </w:pPr>
      <w:r>
        <w:t>D</w:t>
      </w:r>
      <w:r w:rsidRPr="003C77B8">
        <w:t xml:space="preserve">epending on SL environments, the number of available measurement sources for positioning can be limited especially for </w:t>
      </w:r>
      <w:proofErr w:type="spellStart"/>
      <w:r w:rsidRPr="003C77B8">
        <w:t>OoC</w:t>
      </w:r>
      <w:proofErr w:type="spellEnd"/>
      <w:r w:rsidRPr="003C77B8">
        <w:t xml:space="preserve"> scenario and its quality can </w:t>
      </w:r>
      <w:r w:rsidR="00841A64">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rsidR="00841A64">
        <w:t xml:space="preserve">are </w:t>
      </w:r>
      <w:r w:rsidRPr="003C77B8">
        <w:t>moving. The evaluation results in our companion contribution [</w:t>
      </w:r>
      <w:r>
        <w:t>3</w:t>
      </w:r>
      <w:r w:rsidRPr="003C77B8">
        <w:t xml:space="preserve">] shows that </w:t>
      </w:r>
      <w:r>
        <w:t xml:space="preserve">the target </w:t>
      </w:r>
      <w:r w:rsidRPr="003C77B8">
        <w:t xml:space="preserve">UE’s selection of measurement sources (i.e. </w:t>
      </w:r>
      <w:r>
        <w:t>anchor UE/RSU</w:t>
      </w:r>
      <w:r w:rsidRPr="003C77B8">
        <w:t xml:space="preserve">) is important for achieving high positioning accuracy. Similarly, </w:t>
      </w:r>
      <w:r w:rsidR="00A746CB">
        <w:t xml:space="preserve">it would be necessary for </w:t>
      </w:r>
      <w:r>
        <w:t>the target</w:t>
      </w:r>
      <w:r w:rsidRPr="003C77B8">
        <w:t xml:space="preserve"> UE to decide whether to perform absolute positioning or relative positioning or ranging depending on availability and quality of measurement source(s). </w:t>
      </w:r>
    </w:p>
    <w:p w14:paraId="2CD6E243" w14:textId="5D87FBE7" w:rsidR="00E7252F" w:rsidRPr="00A746CB" w:rsidRDefault="00E7252F" w:rsidP="00D92746">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00A746CB" w:rsidRPr="00A746CB">
        <w:rPr>
          <w:i/>
          <w:spacing w:val="-2"/>
        </w:rPr>
        <w:t>In SL positioning, a target UE decides whether to perform absolute positioning or relative positioning or ranging depending on availability and quality of measurement source(s).</w:t>
      </w:r>
    </w:p>
    <w:p w14:paraId="42585DA4" w14:textId="5232CFCE" w:rsidR="000D7D15" w:rsidRDefault="000D7D15" w:rsidP="000D7D1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F92151">
        <w:rPr>
          <w:rFonts w:eastAsia="바탕"/>
          <w:sz w:val="28"/>
          <w:szCs w:val="28"/>
          <w:lang w:eastAsia="ko-KR"/>
        </w:rPr>
        <w:t xml:space="preserve"> </w:t>
      </w:r>
      <w:r w:rsidR="00A746CB">
        <w:rPr>
          <w:rFonts w:eastAsia="바탕"/>
          <w:sz w:val="28"/>
          <w:szCs w:val="28"/>
          <w:lang w:eastAsia="ko-KR"/>
        </w:rPr>
        <w:t>reference signal</w:t>
      </w:r>
    </w:p>
    <w:p w14:paraId="1934F0DF" w14:textId="6285E26F" w:rsidR="002B57E8" w:rsidRDefault="002B57E8" w:rsidP="00A746CB">
      <w:pPr>
        <w:pStyle w:val="maintext"/>
        <w:ind w:firstLineChars="0" w:firstLine="400"/>
      </w:pPr>
      <w:r>
        <w:t>In this section, we discuss about SL positioning reference signal (SL PRS) design. The SL PRS design would be a key factor for providing high positioning accuracy.</w:t>
      </w:r>
    </w:p>
    <w:p w14:paraId="44DDEE85" w14:textId="093581FF" w:rsidR="002B57E8" w:rsidRPr="002B57E8" w:rsidRDefault="002B57E8" w:rsidP="002B57E8">
      <w:pPr>
        <w:pStyle w:val="maintext"/>
        <w:ind w:firstLineChars="0" w:firstLine="0"/>
        <w:rPr>
          <w:b/>
          <w:u w:val="single"/>
        </w:rPr>
      </w:pPr>
      <w:r>
        <w:rPr>
          <w:b/>
          <w:u w:val="single"/>
        </w:rPr>
        <w:t>SL PRS sequence</w:t>
      </w:r>
    </w:p>
    <w:p w14:paraId="69B625F4" w14:textId="5CC53008" w:rsidR="00A05781" w:rsidRPr="00A746CB" w:rsidRDefault="00A746CB" w:rsidP="00A746CB">
      <w:pPr>
        <w:pStyle w:val="maintext"/>
        <w:ind w:firstLineChars="0" w:firstLine="400"/>
      </w:pPr>
      <w:r w:rsidRPr="001D1309">
        <w:t>In RAN</w:t>
      </w:r>
      <w:r>
        <w:t>1</w:t>
      </w:r>
      <w:r w:rsidRPr="001D1309">
        <w:t>#1</w:t>
      </w:r>
      <w:r>
        <w:t>10</w:t>
      </w:r>
      <w:r w:rsidRPr="001D1309">
        <w:t xml:space="preserve"> meeting [</w:t>
      </w:r>
      <w:r>
        <w:t>2</w:t>
      </w:r>
      <w:r w:rsidRPr="001D1309">
        <w:t xml:space="preserve">], the following agreement was made for </w:t>
      </w:r>
      <w:r w:rsidR="002B57E8">
        <w:t>SL PRS sequence</w:t>
      </w:r>
      <w:r>
        <w:t xml:space="preserve"> </w:t>
      </w:r>
      <w:r w:rsidRPr="001D1309">
        <w:t>as:</w:t>
      </w:r>
    </w:p>
    <w:tbl>
      <w:tblPr>
        <w:tblStyle w:val="a6"/>
        <w:tblW w:w="0" w:type="auto"/>
        <w:tblLook w:val="04A0" w:firstRow="1" w:lastRow="0" w:firstColumn="1" w:lastColumn="0" w:noHBand="0" w:noVBand="1"/>
      </w:tblPr>
      <w:tblGrid>
        <w:gridCol w:w="9629"/>
      </w:tblGrid>
      <w:tr w:rsidR="00211FE7" w14:paraId="010593D6" w14:textId="77777777" w:rsidTr="00211FE7">
        <w:tc>
          <w:tcPr>
            <w:tcW w:w="9629" w:type="dxa"/>
          </w:tcPr>
          <w:p w14:paraId="24A3CBA1" w14:textId="77777777" w:rsidR="00A746CB" w:rsidRPr="00A746CB" w:rsidRDefault="00A746CB" w:rsidP="00A746CB">
            <w:pPr>
              <w:pStyle w:val="0Maintext"/>
              <w:spacing w:before="60" w:after="60" w:afterAutospacing="0"/>
              <w:ind w:firstLine="0"/>
              <w:rPr>
                <w:rFonts w:cs="Times New Roman"/>
              </w:rPr>
            </w:pPr>
            <w:r w:rsidRPr="00A746CB">
              <w:rPr>
                <w:rFonts w:cs="Times New Roman"/>
                <w:highlight w:val="green"/>
              </w:rPr>
              <w:t>Agreement</w:t>
            </w:r>
          </w:p>
          <w:p w14:paraId="3AC7ABD7" w14:textId="77777777" w:rsidR="00A746CB" w:rsidRPr="00A746CB" w:rsidRDefault="00A746CB" w:rsidP="00A746CB">
            <w:pPr>
              <w:spacing w:before="60" w:after="60"/>
            </w:pPr>
            <w:r w:rsidRPr="00A746CB">
              <w:t>For the sequence of the new reference signal for SL positioning/ranging, down select between Alt 1 and Alt 2:</w:t>
            </w:r>
          </w:p>
          <w:p w14:paraId="19183478" w14:textId="77777777" w:rsidR="00A746CB" w:rsidRPr="00A746CB" w:rsidRDefault="00A746CB" w:rsidP="00A746CB">
            <w:pPr>
              <w:pStyle w:val="a4"/>
              <w:numPr>
                <w:ilvl w:val="0"/>
                <w:numId w:val="15"/>
              </w:numPr>
              <w:spacing w:before="60" w:after="60" w:line="256" w:lineRule="auto"/>
              <w:ind w:leftChars="0" w:left="480" w:hanging="480"/>
              <w:contextualSpacing/>
              <w:jc w:val="both"/>
              <w:rPr>
                <w:rFonts w:eastAsia="Times New Roman"/>
              </w:rPr>
            </w:pPr>
            <w:r w:rsidRPr="00A746CB">
              <w:rPr>
                <w:rFonts w:eastAsia="Times New Roman"/>
              </w:rPr>
              <w:t>Alt. 1: pseudorandom-based. Use existing sequence of DL-PRS as a starting point.</w:t>
            </w:r>
          </w:p>
          <w:p w14:paraId="7BB244C8" w14:textId="50A19F82" w:rsidR="00A746CB" w:rsidRDefault="00A746CB" w:rsidP="00A746CB">
            <w:pPr>
              <w:pStyle w:val="a4"/>
              <w:numPr>
                <w:ilvl w:val="0"/>
                <w:numId w:val="15"/>
              </w:numPr>
              <w:spacing w:before="60" w:after="60" w:line="256" w:lineRule="auto"/>
              <w:ind w:leftChars="0" w:left="480" w:hanging="480"/>
              <w:contextualSpacing/>
              <w:jc w:val="both"/>
            </w:pPr>
            <w:r w:rsidRPr="00A746CB">
              <w:rPr>
                <w:rFonts w:eastAsia="Times New Roman"/>
              </w:rPr>
              <w:t>Alt. 2: ZC-based (SRS sequence as a starting point)</w:t>
            </w:r>
          </w:p>
        </w:tc>
      </w:tr>
    </w:tbl>
    <w:p w14:paraId="74BD86EC" w14:textId="5E09CCA6" w:rsidR="00A746CB" w:rsidRDefault="002B57E8" w:rsidP="00A746CB">
      <w:pPr>
        <w:pStyle w:val="maintext"/>
        <w:spacing w:before="120"/>
        <w:ind w:firstLineChars="0" w:firstLine="0"/>
      </w:pPr>
      <w:r>
        <w:t xml:space="preserve">About the SL PRS sequence, the following </w:t>
      </w:r>
      <w:r w:rsidR="00D81C89">
        <w:t xml:space="preserve">advantages, for each sequence type, </w:t>
      </w:r>
      <w:r>
        <w:t xml:space="preserve">were discussed during the last meeting: </w:t>
      </w:r>
    </w:p>
    <w:p w14:paraId="62FBFEC3" w14:textId="1D9DC8F6" w:rsidR="00A746CB" w:rsidRPr="00A746CB" w:rsidRDefault="00A746CB" w:rsidP="00772A62">
      <w:pPr>
        <w:pStyle w:val="maintext"/>
        <w:ind w:firstLineChars="0" w:firstLine="0"/>
        <w:rPr>
          <w:rFonts w:eastAsia="Times New Roman" w:cs="Times New Roman"/>
          <w:u w:val="single"/>
        </w:rPr>
      </w:pPr>
      <w:r w:rsidRPr="00A746CB">
        <w:rPr>
          <w:rFonts w:eastAsia="Times New Roman" w:cs="Times New Roman"/>
          <w:u w:val="single"/>
        </w:rPr>
        <w:t xml:space="preserve">Alt. 1: </w:t>
      </w:r>
      <w:r w:rsidR="00474AC1">
        <w:rPr>
          <w:rFonts w:eastAsia="Times New Roman" w:cs="Times New Roman"/>
          <w:u w:val="single"/>
        </w:rPr>
        <w:t>pseudorandom sequence</w:t>
      </w:r>
    </w:p>
    <w:p w14:paraId="0F060EB8" w14:textId="052B2460" w:rsidR="00A746CB" w:rsidRDefault="00474AC1" w:rsidP="00D31A2C">
      <w:pPr>
        <w:numPr>
          <w:ilvl w:val="0"/>
          <w:numId w:val="7"/>
        </w:numPr>
        <w:overflowPunct w:val="0"/>
        <w:autoSpaceDE w:val="0"/>
        <w:autoSpaceDN w:val="0"/>
        <w:adjustRightInd w:val="0"/>
        <w:spacing w:after="120"/>
        <w:ind w:left="720"/>
        <w:jc w:val="both"/>
        <w:textAlignment w:val="baseline"/>
        <w:rPr>
          <w:rFonts w:eastAsia="MS Mincho"/>
          <w:lang w:eastAsia="en-GB"/>
        </w:rPr>
      </w:pPr>
      <w:r w:rsidRPr="00474AC1">
        <w:rPr>
          <w:rFonts w:eastAsia="MS Mincho"/>
          <w:lang w:eastAsia="en-GB"/>
        </w:rPr>
        <w:t>PAPR and coverage requirements may not be a critical issue for SL communication</w:t>
      </w:r>
      <w:r>
        <w:rPr>
          <w:rFonts w:eastAsia="MS Mincho"/>
          <w:lang w:eastAsia="en-GB"/>
        </w:rPr>
        <w:t xml:space="preserve">. </w:t>
      </w:r>
      <w:r w:rsidR="00D31A2C">
        <w:rPr>
          <w:rFonts w:eastAsiaTheme="minorEastAsia" w:hint="eastAsia"/>
          <w:lang w:eastAsia="ko-KR"/>
        </w:rPr>
        <w:t>T</w:t>
      </w:r>
      <w:r w:rsidR="00D31A2C">
        <w:rPr>
          <w:rFonts w:eastAsiaTheme="minorEastAsia"/>
          <w:lang w:eastAsia="ko-KR"/>
        </w:rPr>
        <w:t xml:space="preserve">herefore, </w:t>
      </w:r>
      <w:r w:rsidRPr="00D31A2C">
        <w:rPr>
          <w:rFonts w:eastAsia="MS Mincho"/>
          <w:lang w:eastAsia="en-GB"/>
        </w:rPr>
        <w:t>ZC sequence is not used in the existing SL communication.</w:t>
      </w:r>
    </w:p>
    <w:p w14:paraId="631F26AD" w14:textId="50F93E48" w:rsidR="00D31A2C" w:rsidRPr="00D31A2C" w:rsidRDefault="00D31A2C" w:rsidP="00D31A2C">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Pr="00474AC1">
        <w:rPr>
          <w:rFonts w:eastAsia="MS Mincho"/>
          <w:lang w:eastAsia="en-GB"/>
        </w:rPr>
        <w:t>seudorandom sequence</w:t>
      </w:r>
      <w:r>
        <w:rPr>
          <w:rFonts w:eastAsia="MS Mincho"/>
          <w:lang w:eastAsia="en-GB"/>
        </w:rPr>
        <w:t xml:space="preserve"> is already supported in SL device</w:t>
      </w:r>
      <w:r w:rsidR="005F7B5A">
        <w:rPr>
          <w:rFonts w:eastAsia="MS Mincho"/>
          <w:lang w:eastAsia="en-GB"/>
        </w:rPr>
        <w:t>s</w:t>
      </w:r>
      <w:r>
        <w:rPr>
          <w:rFonts w:eastAsia="MS Mincho"/>
          <w:lang w:eastAsia="en-GB"/>
        </w:rPr>
        <w:t xml:space="preserve"> and </w:t>
      </w:r>
      <w:r w:rsidR="005F7B5A">
        <w:rPr>
          <w:rFonts w:eastAsia="MS Mincho"/>
          <w:lang w:eastAsia="en-GB"/>
        </w:rPr>
        <w:t xml:space="preserve">using the same sequence would be beneficial from the complexity and implementation aspect. </w:t>
      </w:r>
      <w:r w:rsidR="00094819">
        <w:rPr>
          <w:rFonts w:eastAsia="MS Mincho"/>
          <w:lang w:eastAsia="en-GB"/>
        </w:rPr>
        <w:t xml:space="preserve"> </w:t>
      </w:r>
    </w:p>
    <w:p w14:paraId="16AE858A" w14:textId="46DEC639" w:rsidR="00A746CB" w:rsidRPr="00A746CB" w:rsidRDefault="00474AC1" w:rsidP="00474AC1">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Pr="00474AC1">
        <w:rPr>
          <w:rFonts w:eastAsia="MS Mincho"/>
          <w:lang w:eastAsia="en-GB"/>
        </w:rPr>
        <w:t xml:space="preserve">seudorandom sequence </w:t>
      </w:r>
      <w:r>
        <w:rPr>
          <w:rFonts w:eastAsia="MS Mincho"/>
          <w:lang w:eastAsia="en-GB"/>
        </w:rPr>
        <w:t>is more robust than ZC sequence for high</w:t>
      </w:r>
      <w:r w:rsidRPr="00474AC1">
        <w:rPr>
          <w:rFonts w:eastAsia="MS Mincho"/>
          <w:lang w:eastAsia="en-GB"/>
        </w:rPr>
        <w:t xml:space="preserve"> Doppler shift</w:t>
      </w:r>
      <w:r>
        <w:rPr>
          <w:rFonts w:eastAsia="MS Mincho"/>
          <w:lang w:eastAsia="en-GB"/>
        </w:rPr>
        <w:t>.</w:t>
      </w:r>
    </w:p>
    <w:p w14:paraId="004CE028" w14:textId="0D86064A" w:rsidR="00A746CB" w:rsidRPr="00A746CB" w:rsidRDefault="00A746CB" w:rsidP="00772A62">
      <w:pPr>
        <w:pStyle w:val="maintext"/>
        <w:ind w:firstLineChars="0" w:firstLine="0"/>
        <w:rPr>
          <w:rFonts w:eastAsia="Times New Roman" w:cs="Times New Roman"/>
          <w:u w:val="single"/>
        </w:rPr>
      </w:pPr>
      <w:r w:rsidRPr="00A746CB">
        <w:rPr>
          <w:rFonts w:eastAsia="Times New Roman" w:cs="Times New Roman"/>
          <w:u w:val="single"/>
        </w:rPr>
        <w:t xml:space="preserve">Alt. 2: </w:t>
      </w:r>
      <w:r w:rsidR="00474AC1">
        <w:rPr>
          <w:rFonts w:eastAsia="Times New Roman" w:cs="Times New Roman"/>
          <w:u w:val="single"/>
        </w:rPr>
        <w:t>ZC sequence</w:t>
      </w:r>
    </w:p>
    <w:p w14:paraId="450A7969" w14:textId="7BDEBE4F" w:rsidR="00A746CB" w:rsidRDefault="00474AC1" w:rsidP="00474AC1">
      <w:pPr>
        <w:numPr>
          <w:ilvl w:val="0"/>
          <w:numId w:val="7"/>
        </w:numPr>
        <w:overflowPunct w:val="0"/>
        <w:autoSpaceDE w:val="0"/>
        <w:autoSpaceDN w:val="0"/>
        <w:adjustRightInd w:val="0"/>
        <w:spacing w:after="120"/>
        <w:ind w:left="720"/>
        <w:jc w:val="both"/>
        <w:textAlignment w:val="baseline"/>
        <w:rPr>
          <w:rFonts w:eastAsia="MS Mincho"/>
          <w:lang w:eastAsia="en-GB"/>
        </w:rPr>
      </w:pPr>
      <w:r w:rsidRPr="00474AC1">
        <w:rPr>
          <w:rFonts w:eastAsia="MS Mincho"/>
          <w:lang w:eastAsia="en-GB"/>
        </w:rPr>
        <w:t>ZC sequence can provide</w:t>
      </w:r>
      <w:r>
        <w:rPr>
          <w:rFonts w:eastAsia="MS Mincho"/>
          <w:lang w:eastAsia="en-GB"/>
        </w:rPr>
        <w:t xml:space="preserve"> better PAPR compared to pseudo</w:t>
      </w:r>
      <w:r w:rsidRPr="00474AC1">
        <w:rPr>
          <w:rFonts w:eastAsia="MS Mincho"/>
          <w:lang w:eastAsia="en-GB"/>
        </w:rPr>
        <w:t>random sequence</w:t>
      </w:r>
      <w:r>
        <w:rPr>
          <w:rFonts w:eastAsia="MS Mincho"/>
          <w:lang w:eastAsia="en-GB"/>
        </w:rPr>
        <w:t>.</w:t>
      </w:r>
    </w:p>
    <w:p w14:paraId="2B37CBF8" w14:textId="3A5199B4" w:rsidR="00D81C89" w:rsidRPr="00A746CB" w:rsidRDefault="00D81C89" w:rsidP="00474AC1">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SRS positioning based on ZC sequences is supported for UL in the UE. A SL positioning reference signal using ZC sequences can reuse the same design, hence providing a common positioning reference signal design for UL and SL.</w:t>
      </w:r>
    </w:p>
    <w:p w14:paraId="0BDAEE11" w14:textId="591FDF0C" w:rsidR="00A05781" w:rsidRPr="00F664C4" w:rsidRDefault="00474AC1" w:rsidP="00772A62">
      <w:pPr>
        <w:pStyle w:val="maintext"/>
        <w:ind w:firstLineChars="0" w:firstLine="0"/>
        <w:rPr>
          <w:rFonts w:eastAsia="MS Mincho"/>
          <w:i/>
          <w:lang w:eastAsia="en-GB"/>
        </w:rPr>
      </w:pPr>
      <w:r>
        <w:t xml:space="preserve">Even though the ZC sequence has lower PAPR property than </w:t>
      </w:r>
      <w:r>
        <w:rPr>
          <w:rFonts w:eastAsia="MS Mincho"/>
          <w:lang w:eastAsia="en-GB"/>
        </w:rPr>
        <w:t>pseudo</w:t>
      </w:r>
      <w:r w:rsidRPr="00474AC1">
        <w:rPr>
          <w:rFonts w:eastAsia="MS Mincho"/>
          <w:lang w:eastAsia="en-GB"/>
        </w:rPr>
        <w:t>random sequence</w:t>
      </w:r>
      <w:r>
        <w:t xml:space="preserve">, we think that </w:t>
      </w:r>
      <w:r w:rsidRPr="00474AC1">
        <w:t>pseudorandom sequence</w:t>
      </w:r>
      <w:r>
        <w:t xml:space="preserve"> is </w:t>
      </w:r>
      <w:r w:rsidR="00D81C89">
        <w:t>a better</w:t>
      </w:r>
      <w:r w:rsidR="00D31A2C">
        <w:t xml:space="preserve"> choice for SL PRS based on </w:t>
      </w:r>
      <w:r w:rsidR="002B57E8">
        <w:t>the</w:t>
      </w:r>
      <w:r w:rsidR="00D31A2C">
        <w:t xml:space="preserve"> discussion</w:t>
      </w:r>
      <w:r w:rsidR="002B57E8">
        <w:t xml:space="preserve"> above</w:t>
      </w:r>
      <w:r w:rsidR="00D31A2C">
        <w:t xml:space="preserve">. </w:t>
      </w:r>
    </w:p>
    <w:p w14:paraId="22F2ED3C" w14:textId="0803D8C2" w:rsidR="00A746CB" w:rsidRPr="00F123E8" w:rsidRDefault="00A05781" w:rsidP="00772A62">
      <w:pPr>
        <w:jc w:val="both"/>
        <w:rPr>
          <w:rFonts w:cs="바탕"/>
          <w:i/>
          <w:spacing w:val="-2"/>
          <w:lang w:eastAsia="ko-KR"/>
        </w:rPr>
      </w:pPr>
      <w:r w:rsidRPr="00F123E8">
        <w:rPr>
          <w:rFonts w:hint="eastAsia"/>
          <w:b/>
          <w:i/>
          <w:spacing w:val="-2"/>
          <w:u w:val="single"/>
        </w:rPr>
        <w:t xml:space="preserve">Proposal </w:t>
      </w:r>
      <w:r w:rsidR="00211FE7" w:rsidRPr="00F123E8">
        <w:rPr>
          <w:b/>
          <w:i/>
          <w:spacing w:val="-2"/>
          <w:u w:val="single"/>
        </w:rPr>
        <w:t>3</w:t>
      </w:r>
      <w:r w:rsidRPr="00F123E8">
        <w:rPr>
          <w:rFonts w:hint="eastAsia"/>
          <w:b/>
          <w:i/>
          <w:spacing w:val="-2"/>
          <w:u w:val="single"/>
        </w:rPr>
        <w:t>:</w:t>
      </w:r>
      <w:r w:rsidRPr="00F123E8">
        <w:rPr>
          <w:rFonts w:hint="eastAsia"/>
          <w:b/>
          <w:i/>
          <w:spacing w:val="-2"/>
        </w:rPr>
        <w:t xml:space="preserve"> </w:t>
      </w:r>
      <w:r w:rsidR="00A746CB" w:rsidRPr="00F123E8">
        <w:rPr>
          <w:rFonts w:cs="바탕"/>
          <w:i/>
          <w:spacing w:val="-2"/>
          <w:lang w:eastAsia="ko-KR"/>
        </w:rPr>
        <w:t>For the sequence of the new reference signal for SL positioning/ranging, pseudorandom-based sequence is used.</w:t>
      </w:r>
    </w:p>
    <w:p w14:paraId="169F4B98" w14:textId="7823B3C6" w:rsidR="002B57E8" w:rsidRDefault="002B57E8" w:rsidP="00772A62">
      <w:pPr>
        <w:jc w:val="both"/>
        <w:rPr>
          <w:rFonts w:cs="바탕"/>
          <w:i/>
          <w:spacing w:val="-2"/>
          <w:lang w:eastAsia="ko-KR"/>
        </w:rPr>
      </w:pPr>
    </w:p>
    <w:p w14:paraId="080D1659" w14:textId="0128F56C" w:rsidR="002B57E8" w:rsidRPr="002B57E8" w:rsidRDefault="002B57E8" w:rsidP="002B57E8">
      <w:pPr>
        <w:pStyle w:val="maintext"/>
        <w:ind w:firstLineChars="0" w:firstLine="0"/>
        <w:rPr>
          <w:b/>
          <w:u w:val="single"/>
        </w:rPr>
      </w:pPr>
      <w:r>
        <w:rPr>
          <w:b/>
          <w:u w:val="single"/>
        </w:rPr>
        <w:t>SL PRS pattern</w:t>
      </w:r>
    </w:p>
    <w:p w14:paraId="622899E0" w14:textId="31EB4249" w:rsidR="002B57E8" w:rsidRPr="00A746CB" w:rsidRDefault="002B57E8" w:rsidP="002B57E8">
      <w:pPr>
        <w:pStyle w:val="maintext"/>
        <w:ind w:firstLineChars="0" w:firstLine="400"/>
      </w:pPr>
      <w:r w:rsidRPr="001D1309">
        <w:t>In RAN</w:t>
      </w:r>
      <w:r>
        <w:t>1</w:t>
      </w:r>
      <w:r w:rsidRPr="001D1309">
        <w:t>#1</w:t>
      </w:r>
      <w:r>
        <w:t xml:space="preserve">09-e [3] and </w:t>
      </w:r>
      <w:r w:rsidRPr="001D1309">
        <w:t>RAN</w:t>
      </w:r>
      <w:r>
        <w:t>1</w:t>
      </w:r>
      <w:r w:rsidRPr="001D1309">
        <w:t>#1</w:t>
      </w:r>
      <w:r>
        <w:t>10</w:t>
      </w:r>
      <w:r w:rsidRPr="001D1309">
        <w:t xml:space="preserve"> meeting [</w:t>
      </w:r>
      <w:r>
        <w:t>2</w:t>
      </w:r>
      <w:r w:rsidRPr="001D1309">
        <w:t xml:space="preserve">], the following agreement was made for </w:t>
      </w:r>
      <w:r>
        <w:t xml:space="preserve">SL PRS </w:t>
      </w:r>
      <w:r w:rsidRPr="001D1309">
        <w:t>as:</w:t>
      </w:r>
    </w:p>
    <w:tbl>
      <w:tblPr>
        <w:tblStyle w:val="a6"/>
        <w:tblW w:w="0" w:type="auto"/>
        <w:tblLook w:val="04A0" w:firstRow="1" w:lastRow="0" w:firstColumn="1" w:lastColumn="0" w:noHBand="0" w:noVBand="1"/>
      </w:tblPr>
      <w:tblGrid>
        <w:gridCol w:w="9629"/>
      </w:tblGrid>
      <w:tr w:rsidR="002B57E8" w14:paraId="0086EF0C" w14:textId="77777777" w:rsidTr="002B57E8">
        <w:tc>
          <w:tcPr>
            <w:tcW w:w="9629" w:type="dxa"/>
          </w:tcPr>
          <w:p w14:paraId="3878FB8F" w14:textId="77777777" w:rsidR="002B57E8" w:rsidRPr="00D92746" w:rsidRDefault="002B57E8" w:rsidP="002B57E8">
            <w:pPr>
              <w:tabs>
                <w:tab w:val="left" w:pos="1276"/>
              </w:tabs>
              <w:rPr>
                <w:b/>
              </w:rPr>
            </w:pPr>
            <w:r w:rsidRPr="00D92746">
              <w:rPr>
                <w:b/>
                <w:highlight w:val="green"/>
              </w:rPr>
              <w:t>Agreement</w:t>
            </w:r>
          </w:p>
          <w:p w14:paraId="14576F99" w14:textId="77777777" w:rsidR="002B57E8" w:rsidRPr="00D92746" w:rsidRDefault="002B57E8" w:rsidP="002B57E8">
            <w:pPr>
              <w:rPr>
                <w:lang w:eastAsia="x-none"/>
              </w:rPr>
            </w:pPr>
            <w:r w:rsidRPr="00D92746">
              <w:rPr>
                <w:lang w:eastAsia="x-none"/>
              </w:rPr>
              <w:t>Study new reference signal for SL positioning/ranging using the existing PRS/SRS design and SL design framework as a starting point.</w:t>
            </w:r>
          </w:p>
          <w:p w14:paraId="79610177" w14:textId="77777777" w:rsidR="002B57E8" w:rsidRPr="00D92746" w:rsidRDefault="002B57E8" w:rsidP="002B57E8">
            <w:pPr>
              <w:numPr>
                <w:ilvl w:val="0"/>
                <w:numId w:val="18"/>
              </w:numPr>
              <w:spacing w:after="0"/>
              <w:rPr>
                <w:lang w:eastAsia="x-none"/>
              </w:rPr>
            </w:pPr>
            <w:r w:rsidRPr="00D92746">
              <w:rPr>
                <w:lang w:eastAsia="x-none"/>
              </w:rPr>
              <w:lastRenderedPageBreak/>
              <w:t xml:space="preserve">The study could at least include: Sequence design, frequency domain pattern, time domain pattern (e.g. number of symbols, repetitions, </w:t>
            </w:r>
            <w:proofErr w:type="spellStart"/>
            <w:r w:rsidRPr="00D92746">
              <w:rPr>
                <w:lang w:eastAsia="x-none"/>
              </w:rPr>
              <w:t>etc</w:t>
            </w:r>
            <w:proofErr w:type="spellEnd"/>
            <w:r w:rsidRPr="00D92746">
              <w:rPr>
                <w:lang w:eastAsia="x-none"/>
              </w:rPr>
              <w:t xml:space="preserve">), time domain </w:t>
            </w:r>
            <w:proofErr w:type="spellStart"/>
            <w:r w:rsidRPr="00D92746">
              <w:rPr>
                <w:lang w:eastAsia="x-none"/>
              </w:rPr>
              <w:t>behavior</w:t>
            </w:r>
            <w:proofErr w:type="spellEnd"/>
            <w:r w:rsidRPr="00D92746">
              <w:rPr>
                <w:lang w:eastAsia="x-none"/>
              </w:rPr>
              <w:t xml:space="preserve">, configuration/triggering/activation/de-activation of the SL-PRS, AGC time, </w:t>
            </w:r>
            <w:proofErr w:type="spellStart"/>
            <w:r w:rsidRPr="00D92746">
              <w:rPr>
                <w:lang w:eastAsia="x-none"/>
              </w:rPr>
              <w:t>Tx</w:t>
            </w:r>
            <w:proofErr w:type="spellEnd"/>
            <w:r w:rsidRPr="00D92746">
              <w:rPr>
                <w:lang w:eastAsia="x-none"/>
              </w:rPr>
              <w:t xml:space="preserve">-Rx </w:t>
            </w:r>
            <w:proofErr w:type="spellStart"/>
            <w:r w:rsidRPr="00D92746">
              <w:rPr>
                <w:lang w:eastAsia="x-none"/>
              </w:rPr>
              <w:t>Turanround</w:t>
            </w:r>
            <w:proofErr w:type="spellEnd"/>
            <w:r w:rsidRPr="00D92746">
              <w:rPr>
                <w:lang w:eastAsia="x-none"/>
              </w:rPr>
              <w:t xml:space="preserve"> time, supportable bandwidth(s), multiplexing options with other SL channels, randomization/</w:t>
            </w:r>
            <w:proofErr w:type="spellStart"/>
            <w:r w:rsidRPr="00D92746">
              <w:rPr>
                <w:lang w:eastAsia="x-none"/>
              </w:rPr>
              <w:t>orthogonalization</w:t>
            </w:r>
            <w:proofErr w:type="spellEnd"/>
            <w:r w:rsidRPr="00D92746">
              <w:rPr>
                <w:lang w:eastAsia="x-none"/>
              </w:rPr>
              <w:t xml:space="preserve"> options.</w:t>
            </w:r>
          </w:p>
          <w:p w14:paraId="19AAA4A7" w14:textId="19823DF9" w:rsidR="002B57E8" w:rsidRDefault="002B57E8" w:rsidP="002B57E8">
            <w:pPr>
              <w:jc w:val="both"/>
              <w:rPr>
                <w:rFonts w:cs="바탕"/>
                <w:i/>
                <w:spacing w:val="-2"/>
                <w:lang w:eastAsia="ko-KR"/>
              </w:rPr>
            </w:pPr>
            <w:r w:rsidRPr="00D92746">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27B4EF8" w14:textId="77777777" w:rsidR="002B57E8" w:rsidRPr="00A746CB" w:rsidRDefault="002B57E8" w:rsidP="002B57E8">
            <w:pPr>
              <w:spacing w:before="60" w:after="60"/>
              <w:rPr>
                <w:lang w:eastAsia="x-none"/>
              </w:rPr>
            </w:pPr>
            <w:r w:rsidRPr="00A746CB">
              <w:rPr>
                <w:highlight w:val="green"/>
                <w:lang w:eastAsia="x-none"/>
              </w:rPr>
              <w:t>Agreement</w:t>
            </w:r>
          </w:p>
          <w:p w14:paraId="6360A3D9" w14:textId="77777777" w:rsidR="002B57E8" w:rsidRDefault="002B57E8" w:rsidP="002B57E8">
            <w:pPr>
              <w:pStyle w:val="maintext"/>
              <w:ind w:firstLineChars="0" w:firstLine="0"/>
              <w:rPr>
                <w:rFonts w:cs="Times New Roman"/>
              </w:rPr>
            </w:pPr>
            <w:r w:rsidRPr="00A746CB">
              <w:rPr>
                <w:rFonts w:cs="Times New Roman"/>
              </w:rPr>
              <w:t>A new reference signal should be introduced for supporting SL positioning/ranging.</w:t>
            </w:r>
          </w:p>
          <w:p w14:paraId="0D7A9C31" w14:textId="77777777" w:rsidR="002B57E8" w:rsidRPr="003724E7" w:rsidRDefault="002B57E8" w:rsidP="002B57E8">
            <w:pPr>
              <w:tabs>
                <w:tab w:val="left" w:pos="1276"/>
              </w:tabs>
              <w:spacing w:before="60" w:after="60"/>
              <w:rPr>
                <w:b/>
              </w:rPr>
            </w:pPr>
            <w:r w:rsidRPr="003724E7">
              <w:rPr>
                <w:b/>
                <w:highlight w:val="green"/>
              </w:rPr>
              <w:t>Agreement</w:t>
            </w:r>
          </w:p>
          <w:p w14:paraId="33C6CDE8" w14:textId="77777777" w:rsidR="002B57E8" w:rsidRPr="003724E7" w:rsidRDefault="002B57E8" w:rsidP="002B57E8">
            <w:pPr>
              <w:spacing w:before="60" w:after="60"/>
            </w:pPr>
            <w:r w:rsidRPr="003724E7">
              <w:t>With regards to the frequency domain pattern, study further a Comb-N SL-PRS design. Study at least the following aspects:</w:t>
            </w:r>
          </w:p>
          <w:p w14:paraId="6CD60968" w14:textId="77777777" w:rsidR="002B57E8" w:rsidRPr="003724E7" w:rsidRDefault="002B57E8" w:rsidP="002B57E8">
            <w:pPr>
              <w:numPr>
                <w:ilvl w:val="0"/>
                <w:numId w:val="18"/>
              </w:numPr>
              <w:spacing w:before="60" w:after="60"/>
              <w:rPr>
                <w:lang w:eastAsia="x-none"/>
              </w:rPr>
            </w:pPr>
            <w:r w:rsidRPr="003724E7">
              <w:rPr>
                <w:lang w:eastAsia="x-none"/>
              </w:rPr>
              <w:t>N&gt;=1 (where N=1 corresponds to full RE mapping pattern)</w:t>
            </w:r>
          </w:p>
          <w:p w14:paraId="6A33C999" w14:textId="77777777" w:rsidR="002B57E8" w:rsidRPr="003724E7" w:rsidRDefault="002B57E8" w:rsidP="002B57E8">
            <w:pPr>
              <w:numPr>
                <w:ilvl w:val="0"/>
                <w:numId w:val="18"/>
              </w:numPr>
              <w:spacing w:before="60" w:after="60"/>
              <w:rPr>
                <w:lang w:eastAsia="x-none"/>
              </w:rPr>
            </w:pPr>
            <w:r w:rsidRPr="003724E7">
              <w:rPr>
                <w:lang w:eastAsia="x-none"/>
              </w:rP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rsidRPr="003724E7">
              <w:rPr>
                <w:lang w:eastAsia="x-none"/>
              </w:rPr>
              <w:t>Unstaggered</w:t>
            </w:r>
            <w:proofErr w:type="spellEnd"/>
            <w:r w:rsidRPr="003724E7">
              <w:rPr>
                <w:lang w:eastAsia="x-none"/>
              </w:rPr>
              <w:t xml:space="preserve"> SL-PRS patterns (e.g., M symbol(s) of SL-PRS with comb- N, at each symbol a same RE offset is used, N &gt; 1)</w:t>
            </w:r>
          </w:p>
          <w:p w14:paraId="5FC9E54C" w14:textId="77777777" w:rsidR="002B57E8" w:rsidRPr="003724E7" w:rsidRDefault="002B57E8" w:rsidP="002B57E8">
            <w:pPr>
              <w:numPr>
                <w:ilvl w:val="0"/>
                <w:numId w:val="18"/>
              </w:numPr>
              <w:spacing w:before="60" w:after="60"/>
              <w:rPr>
                <w:lang w:eastAsia="x-none"/>
              </w:rPr>
            </w:pPr>
            <w:r w:rsidRPr="003724E7">
              <w:rPr>
                <w:lang w:eastAsia="x-none"/>
              </w:rPr>
              <w:t>The number of symbols of SL-PRS within a slot</w:t>
            </w:r>
          </w:p>
          <w:p w14:paraId="5F6E71F8" w14:textId="77777777" w:rsidR="002B57E8" w:rsidRPr="003724E7" w:rsidRDefault="002B57E8" w:rsidP="002B57E8">
            <w:pPr>
              <w:numPr>
                <w:ilvl w:val="1"/>
                <w:numId w:val="18"/>
              </w:numPr>
              <w:spacing w:before="60" w:after="60"/>
              <w:rPr>
                <w:lang w:eastAsia="x-none"/>
              </w:rPr>
            </w:pPr>
            <w:r w:rsidRPr="003724E7">
              <w:rPr>
                <w:lang w:eastAsia="x-none"/>
              </w:rPr>
              <w:t>Any relation to the comb-N option</w:t>
            </w:r>
          </w:p>
          <w:p w14:paraId="2B171D5F" w14:textId="77777777" w:rsidR="002B57E8" w:rsidRPr="003724E7" w:rsidRDefault="002B57E8" w:rsidP="002B57E8">
            <w:pPr>
              <w:numPr>
                <w:ilvl w:val="1"/>
                <w:numId w:val="18"/>
              </w:numPr>
              <w:spacing w:before="60" w:after="60"/>
              <w:rPr>
                <w:lang w:eastAsia="x-none"/>
              </w:rPr>
            </w:pPr>
            <w:r w:rsidRPr="003724E7">
              <w:rPr>
                <w:lang w:eastAsia="x-none"/>
              </w:rPr>
              <w:t>RE offset pattern repetitions within a slot</w:t>
            </w:r>
          </w:p>
          <w:p w14:paraId="3C6DA580" w14:textId="77777777" w:rsidR="002B57E8" w:rsidRDefault="002B57E8" w:rsidP="002B57E8">
            <w:pPr>
              <w:pStyle w:val="maintext"/>
              <w:ind w:firstLineChars="0" w:firstLine="0"/>
            </w:pPr>
            <w:r w:rsidRPr="003724E7">
              <w:t>FFS: Other frequency domain pattern(s)</w:t>
            </w:r>
          </w:p>
          <w:p w14:paraId="5573039A" w14:textId="77777777" w:rsidR="002B57E8" w:rsidRPr="002B57E8" w:rsidRDefault="002B57E8" w:rsidP="002B57E8">
            <w:pPr>
              <w:pStyle w:val="0Maintext"/>
              <w:spacing w:before="60" w:after="60" w:afterAutospacing="0"/>
              <w:ind w:firstLine="0"/>
              <w:rPr>
                <w:rFonts w:cs="Times New Roman"/>
              </w:rPr>
            </w:pPr>
            <w:r w:rsidRPr="002B57E8">
              <w:rPr>
                <w:rFonts w:cs="Times New Roman"/>
                <w:highlight w:val="green"/>
              </w:rPr>
              <w:t>Agreement</w:t>
            </w:r>
          </w:p>
          <w:p w14:paraId="385E1E8F" w14:textId="77777777" w:rsidR="002B57E8" w:rsidRPr="002B57E8" w:rsidRDefault="002B57E8" w:rsidP="002B57E8">
            <w:pPr>
              <w:spacing w:before="60" w:after="60"/>
            </w:pPr>
            <w:r w:rsidRPr="002B57E8">
              <w:t>With regards to the frequency domain pattern, a Comb-N SL-PRS occupying M symbol(s) design should be introduced for the support of NR SL positioning</w:t>
            </w:r>
          </w:p>
          <w:p w14:paraId="14E6933E" w14:textId="77777777" w:rsidR="002B57E8" w:rsidRPr="002B57E8" w:rsidRDefault="002B57E8" w:rsidP="002B57E8">
            <w:pPr>
              <w:pStyle w:val="a4"/>
              <w:numPr>
                <w:ilvl w:val="0"/>
                <w:numId w:val="18"/>
              </w:numPr>
              <w:spacing w:before="60" w:after="60" w:line="256" w:lineRule="auto"/>
              <w:ind w:leftChars="0"/>
              <w:contextualSpacing/>
              <w:jc w:val="both"/>
              <w:rPr>
                <w:rFonts w:eastAsia="Times New Roman"/>
              </w:rPr>
            </w:pPr>
            <w:r w:rsidRPr="002B57E8">
              <w:rPr>
                <w:rFonts w:eastAsia="Times New Roman"/>
              </w:rPr>
              <w:t>Note: there could be multiple values for M, N</w:t>
            </w:r>
          </w:p>
          <w:p w14:paraId="6CAB6FC9" w14:textId="77777777" w:rsidR="002B57E8" w:rsidRPr="002B57E8" w:rsidRDefault="002B57E8" w:rsidP="002B57E8">
            <w:pPr>
              <w:pStyle w:val="0Maintext"/>
              <w:spacing w:before="60" w:after="60" w:afterAutospacing="0"/>
              <w:ind w:firstLine="0"/>
              <w:rPr>
                <w:rFonts w:cs="Times New Roman"/>
              </w:rPr>
            </w:pPr>
            <w:r w:rsidRPr="002B57E8">
              <w:rPr>
                <w:rFonts w:cs="Times New Roman"/>
                <w:highlight w:val="green"/>
              </w:rPr>
              <w:t>Agreement</w:t>
            </w:r>
          </w:p>
          <w:p w14:paraId="07EC700D" w14:textId="77777777" w:rsidR="002B57E8" w:rsidRPr="002B57E8" w:rsidRDefault="002B57E8" w:rsidP="002B57E8">
            <w:pPr>
              <w:spacing w:before="60" w:after="60"/>
            </w:pPr>
            <w:r w:rsidRPr="002B57E8">
              <w:t xml:space="preserve">With regards to the frequency domain pattern for multi-symbol SL-PRS, prioritize partially and fully staggered SL-PRS. </w:t>
            </w:r>
          </w:p>
          <w:p w14:paraId="14936A48" w14:textId="77777777" w:rsidR="002B57E8" w:rsidRPr="002B57E8" w:rsidRDefault="002B57E8" w:rsidP="002B57E8">
            <w:pPr>
              <w:numPr>
                <w:ilvl w:val="0"/>
                <w:numId w:val="18"/>
              </w:numPr>
              <w:spacing w:before="60" w:after="60"/>
              <w:jc w:val="both"/>
            </w:pPr>
            <w:r w:rsidRPr="002B57E8">
              <w:t>Note: this does not preclude comb N=1</w:t>
            </w:r>
          </w:p>
          <w:p w14:paraId="038E2DFD" w14:textId="76611189" w:rsidR="002B57E8" w:rsidRPr="002B57E8" w:rsidRDefault="002B57E8" w:rsidP="002B57E8">
            <w:pPr>
              <w:pStyle w:val="a4"/>
              <w:numPr>
                <w:ilvl w:val="0"/>
                <w:numId w:val="18"/>
              </w:numPr>
              <w:spacing w:before="60" w:after="60" w:line="256" w:lineRule="auto"/>
              <w:ind w:leftChars="0"/>
              <w:contextualSpacing/>
              <w:jc w:val="both"/>
              <w:rPr>
                <w:rFonts w:ascii="Calibri" w:eastAsia="Times New Roman" w:hAnsi="Calibri" w:cs="Calibri"/>
              </w:rPr>
            </w:pPr>
            <w:r w:rsidRPr="002B57E8">
              <w:t>FFS: single symbol SL-PRS, if supported</w:t>
            </w:r>
          </w:p>
        </w:tc>
      </w:tr>
    </w:tbl>
    <w:p w14:paraId="0888E36B" w14:textId="19E00C8A" w:rsidR="002B57E8" w:rsidRDefault="002B57E8" w:rsidP="002B57E8">
      <w:pPr>
        <w:pStyle w:val="maintext"/>
        <w:spacing w:before="120"/>
        <w:ind w:firstLineChars="0" w:firstLine="0"/>
        <w:rPr>
          <w:spacing w:val="-2"/>
        </w:rPr>
      </w:pPr>
      <w:r>
        <w:lastRenderedPageBreak/>
        <w:t xml:space="preserve">From the above agreement, </w:t>
      </w:r>
      <w:r w:rsidRPr="00A746CB">
        <w:t xml:space="preserve">the new reference signal means that the existing </w:t>
      </w:r>
      <w:r>
        <w:t>SL</w:t>
      </w:r>
      <w:r w:rsidRPr="00A746CB">
        <w:t xml:space="preserve"> signal</w:t>
      </w:r>
      <w:r>
        <w:t xml:space="preserve"> is not used for SL PRS</w:t>
      </w:r>
      <w:r w:rsidRPr="00A746CB">
        <w:t xml:space="preserve">. </w:t>
      </w:r>
      <w:r>
        <w:t xml:space="preserve">However, </w:t>
      </w:r>
      <w:r w:rsidRPr="00A746CB">
        <w:t xml:space="preserve">the existing </w:t>
      </w:r>
      <w:proofErr w:type="spellStart"/>
      <w:r w:rsidRPr="00A746CB">
        <w:t>Uu</w:t>
      </w:r>
      <w:proofErr w:type="spellEnd"/>
      <w:r w:rsidRPr="00A746CB">
        <w:t xml:space="preserve"> PRS/SRS design </w:t>
      </w:r>
      <w:r>
        <w:t>can be</w:t>
      </w:r>
      <w:r w:rsidRPr="00A746CB">
        <w:t xml:space="preserve"> the starting point</w:t>
      </w:r>
      <w:r>
        <w:t xml:space="preserve"> for SL PRS. Since </w:t>
      </w:r>
      <w:r w:rsidRPr="005C48C8">
        <w:t xml:space="preserve">the frequency and time domain patterns in </w:t>
      </w:r>
      <w:proofErr w:type="spellStart"/>
      <w:r w:rsidRPr="005C48C8">
        <w:t>Uu</w:t>
      </w:r>
      <w:proofErr w:type="spellEnd"/>
      <w:r w:rsidRPr="005C48C8">
        <w:t xml:space="preserve"> PRS/SRS</w:t>
      </w:r>
      <w:r>
        <w:t xml:space="preserve"> is very flexible already, we can reuse it for SL PRS. Specifically, </w:t>
      </w:r>
      <w:proofErr w:type="spellStart"/>
      <w:r>
        <w:t>Uu</w:t>
      </w:r>
      <w:proofErr w:type="spellEnd"/>
      <w:r>
        <w:t xml:space="preserve"> PRS supports the comb size N={2,4,6,12} while </w:t>
      </w:r>
      <w:proofErr w:type="spellStart"/>
      <w:r>
        <w:t>Uu</w:t>
      </w:r>
      <w:proofErr w:type="spellEnd"/>
      <w:r>
        <w:t xml:space="preserve"> SRS supports the comb size N={2,4,8}. Similar comb sizes can be considered for SL PRS </w:t>
      </w:r>
      <w:r w:rsidRPr="00F123E8">
        <w:t xml:space="preserve">but we can consider N=1 for SL PRS. </w:t>
      </w:r>
      <w:r w:rsidR="00E265E0">
        <w:t xml:space="preserve">The advantage of supporting N=1, is to allocate all subcarriers to one UE, when it is not feasible to multiplex users on different combs within the same PRB. </w:t>
      </w:r>
      <w:r>
        <w:t xml:space="preserve">Next, </w:t>
      </w:r>
      <w:proofErr w:type="spellStart"/>
      <w:r>
        <w:t>Uu</w:t>
      </w:r>
      <w:proofErr w:type="spellEnd"/>
      <w:r>
        <w:t xml:space="preserve"> PRS supports the </w:t>
      </w:r>
      <w:r w:rsidRPr="00083C11">
        <w:rPr>
          <w:rFonts w:eastAsia="MS Mincho"/>
          <w:lang w:eastAsia="en-GB"/>
        </w:rPr>
        <w:t>symbol length</w:t>
      </w:r>
      <w:r>
        <w:rPr>
          <w:rFonts w:eastAsia="MS Mincho"/>
          <w:lang w:eastAsia="en-GB"/>
        </w:rPr>
        <w:t xml:space="preserve"> M</w:t>
      </w:r>
      <w:r>
        <w:t xml:space="preserve">={2,4,6,12} while </w:t>
      </w:r>
      <w:proofErr w:type="spellStart"/>
      <w:r>
        <w:t>Uu</w:t>
      </w:r>
      <w:proofErr w:type="spellEnd"/>
      <w:r>
        <w:t xml:space="preserve"> SRS supports the symbol length M={1,2,4,8,12}. These M value can be considered at first. However, other new </w:t>
      </w:r>
      <w:r w:rsidRPr="002B57E8">
        <w:t xml:space="preserve">M values </w:t>
      </w:r>
      <w:r>
        <w:t xml:space="preserve">can be considered also if </w:t>
      </w:r>
      <w:r w:rsidRPr="002B57E8">
        <w:t>it's necessary is clearly identified.</w:t>
      </w:r>
    </w:p>
    <w:p w14:paraId="2134D805" w14:textId="3B4E731A" w:rsidR="002B57E8" w:rsidRPr="00F123E8" w:rsidRDefault="002B57E8" w:rsidP="002B57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4</w:t>
      </w:r>
      <w:r w:rsidRPr="00F123E8">
        <w:rPr>
          <w:rFonts w:hint="eastAsia"/>
          <w:b/>
          <w:i/>
          <w:spacing w:val="-2"/>
          <w:u w:val="single"/>
        </w:rPr>
        <w:t>:</w:t>
      </w:r>
      <w:r w:rsidRPr="00F123E8">
        <w:rPr>
          <w:rFonts w:hint="eastAsia"/>
          <w:b/>
          <w:i/>
          <w:spacing w:val="-2"/>
        </w:rPr>
        <w:t xml:space="preserve"> </w:t>
      </w:r>
      <w:r w:rsidRPr="00F123E8">
        <w:rPr>
          <w:i/>
          <w:spacing w:val="-2"/>
        </w:rPr>
        <w:t xml:space="preserve">For the design of Comb-N SL-PRS occupying M symbol(s), consider to reuse </w:t>
      </w:r>
      <w:proofErr w:type="spellStart"/>
      <w:r w:rsidRPr="00F123E8">
        <w:rPr>
          <w:i/>
          <w:spacing w:val="-2"/>
        </w:rPr>
        <w:t>Uu</w:t>
      </w:r>
      <w:proofErr w:type="spellEnd"/>
      <w:r w:rsidRPr="00F123E8">
        <w:rPr>
          <w:i/>
          <w:spacing w:val="-2"/>
        </w:rPr>
        <w:t xml:space="preserve"> PRS/SRS design at first. </w:t>
      </w:r>
    </w:p>
    <w:p w14:paraId="4BA27F9E" w14:textId="2537DE82" w:rsidR="002B57E8" w:rsidRPr="00F123E8"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F123E8">
        <w:rPr>
          <w:rFonts w:eastAsia="MS Mincho"/>
          <w:i/>
          <w:lang w:eastAsia="en-GB"/>
        </w:rPr>
        <w:t>FFS: N=1 and other values for M</w:t>
      </w:r>
    </w:p>
    <w:p w14:paraId="6C660759" w14:textId="77777777" w:rsidR="002B57E8" w:rsidRPr="002B57E8" w:rsidRDefault="002B57E8" w:rsidP="002B57E8">
      <w:pPr>
        <w:pStyle w:val="maintext"/>
        <w:ind w:firstLineChars="0" w:firstLine="0"/>
        <w:rPr>
          <w:i/>
          <w:spacing w:val="-2"/>
        </w:rPr>
      </w:pPr>
    </w:p>
    <w:p w14:paraId="5B694DA3" w14:textId="5916308A" w:rsidR="002B57E8" w:rsidRPr="002B57E8" w:rsidRDefault="002B57E8" w:rsidP="002B57E8">
      <w:pPr>
        <w:pStyle w:val="maintext"/>
        <w:ind w:firstLineChars="0" w:firstLine="0"/>
        <w:rPr>
          <w:b/>
          <w:u w:val="single"/>
        </w:rPr>
      </w:pPr>
      <w:r>
        <w:rPr>
          <w:b/>
          <w:u w:val="single"/>
        </w:rPr>
        <w:t>SL PRS configuration</w:t>
      </w:r>
    </w:p>
    <w:p w14:paraId="5374EFF6" w14:textId="408134B9" w:rsidR="002B57E8" w:rsidRDefault="002B57E8" w:rsidP="002B57E8">
      <w:pPr>
        <w:pStyle w:val="maintext"/>
        <w:spacing w:before="120"/>
        <w:ind w:firstLineChars="0" w:firstLine="357"/>
        <w:rPr>
          <w:spacing w:val="-2"/>
        </w:rPr>
      </w:pPr>
      <w:r>
        <w:rPr>
          <w:spacing w:val="-2"/>
        </w:rPr>
        <w:t xml:space="preserve">In addition to </w:t>
      </w:r>
      <w:r w:rsidRPr="00083C11">
        <w:rPr>
          <w:rFonts w:eastAsia="MS Mincho"/>
          <w:lang w:eastAsia="en-GB"/>
        </w:rPr>
        <w:t>PRS comb size</w:t>
      </w:r>
      <w:r>
        <w:rPr>
          <w:rFonts w:eastAsia="MS Mincho"/>
          <w:lang w:eastAsia="en-GB"/>
        </w:rPr>
        <w:t xml:space="preserve"> (N)</w:t>
      </w:r>
      <w:r w:rsidRPr="00083C11">
        <w:rPr>
          <w:rFonts w:eastAsia="MS Mincho"/>
          <w:lang w:eastAsia="en-GB"/>
        </w:rPr>
        <w:t xml:space="preserve"> </w:t>
      </w:r>
      <w:r>
        <w:rPr>
          <w:rFonts w:eastAsia="MS Mincho"/>
          <w:lang w:eastAsia="en-GB"/>
        </w:rPr>
        <w:t xml:space="preserve">and </w:t>
      </w:r>
      <w:r w:rsidRPr="002B57E8">
        <w:rPr>
          <w:rFonts w:eastAsia="MS Mincho"/>
          <w:lang w:eastAsia="en-GB"/>
        </w:rPr>
        <w:t>PRS symbol length</w:t>
      </w:r>
      <w:r>
        <w:rPr>
          <w:rFonts w:eastAsia="MS Mincho"/>
          <w:lang w:eastAsia="en-GB"/>
        </w:rPr>
        <w:t xml:space="preserve"> (M) as explained above, we need to</w:t>
      </w:r>
      <w:r>
        <w:rPr>
          <w:spacing w:val="-2"/>
        </w:rPr>
        <w:t xml:space="preserve"> consider the following parameters for SL PRS configuration based on the existing </w:t>
      </w:r>
      <w:proofErr w:type="spellStart"/>
      <w:r>
        <w:rPr>
          <w:spacing w:val="-2"/>
        </w:rPr>
        <w:t>Uu</w:t>
      </w:r>
      <w:proofErr w:type="spellEnd"/>
      <w:r>
        <w:rPr>
          <w:spacing w:val="-2"/>
        </w:rPr>
        <w:t xml:space="preserve"> PRS/SRS design as:</w:t>
      </w:r>
    </w:p>
    <w:p w14:paraId="48268DBA" w14:textId="59C385F5"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PRS comb size</w:t>
      </w:r>
      <w:r>
        <w:rPr>
          <w:rFonts w:eastAsia="MS Mincho"/>
          <w:lang w:eastAsia="en-GB"/>
        </w:rPr>
        <w:t xml:space="preserve"> (N)</w:t>
      </w:r>
      <w:r w:rsidRPr="00083C11">
        <w:rPr>
          <w:rFonts w:eastAsia="MS Mincho"/>
          <w:lang w:eastAsia="en-GB"/>
        </w:rPr>
        <w:t xml:space="preserve"> and comb offset</w:t>
      </w:r>
    </w:p>
    <w:p w14:paraId="0A17FEDA" w14:textId="77777777" w:rsidR="002B57E8" w:rsidRPr="003D652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PRS muting pattern</w:t>
      </w:r>
    </w:p>
    <w:p w14:paraId="5598A259" w14:textId="20215F75"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symbol length </w:t>
      </w:r>
      <w:r>
        <w:rPr>
          <w:rFonts w:eastAsia="MS Mincho"/>
          <w:lang w:eastAsia="en-GB"/>
        </w:rPr>
        <w:t>(M)</w:t>
      </w:r>
    </w:p>
    <w:p w14:paraId="5B99102A" w14:textId="77777777" w:rsidR="002B57E8" w:rsidRPr="003D652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repetition </w:t>
      </w:r>
    </w:p>
    <w:p w14:paraId="1A0E0150" w14:textId="77777777" w:rsidR="002B57E8" w:rsidRPr="00083C1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lastRenderedPageBreak/>
        <w:t>P</w:t>
      </w:r>
      <w:r w:rsidRPr="00083C11">
        <w:rPr>
          <w:rFonts w:eastAsia="MS Mincho"/>
          <w:lang w:eastAsia="en-GB"/>
        </w:rPr>
        <w:t xml:space="preserve">RS </w:t>
      </w:r>
      <w:r>
        <w:rPr>
          <w:rFonts w:eastAsia="MS Mincho"/>
          <w:lang w:eastAsia="en-GB"/>
        </w:rPr>
        <w:t>transmission periodicity</w:t>
      </w:r>
    </w:p>
    <w:p w14:paraId="26551CAD" w14:textId="11904C8B" w:rsidR="002B57E8" w:rsidRDefault="002B57E8" w:rsidP="002B57E8">
      <w:pPr>
        <w:pStyle w:val="maintext"/>
        <w:ind w:firstLineChars="0" w:firstLine="0"/>
      </w:pPr>
      <w:r w:rsidRPr="00932FD8">
        <w:rPr>
          <w:rFonts w:hint="eastAsia"/>
        </w:rPr>
        <w:t xml:space="preserve">In the above list, </w:t>
      </w:r>
      <w:r w:rsidRPr="00932FD8">
        <w:t xml:space="preserve">PRS </w:t>
      </w:r>
      <w:r>
        <w:t xml:space="preserve">comb size/comb offset and muting pattern (only for </w:t>
      </w:r>
      <w:proofErr w:type="spellStart"/>
      <w:r>
        <w:t>Uu</w:t>
      </w:r>
      <w:proofErr w:type="spellEnd"/>
      <w:r>
        <w:t xml:space="preserve"> PRS) are to avoid </w:t>
      </w:r>
      <w:r>
        <w:rPr>
          <w:rFonts w:eastAsia="SimSun"/>
          <w:lang w:eastAsia="zh-CN"/>
        </w:rPr>
        <w:t>interference</w:t>
      </w:r>
      <w:r>
        <w:t xml:space="preserve">. </w:t>
      </w:r>
      <w:r w:rsidR="00483C7E">
        <w:t xml:space="preserve">Multiple </w:t>
      </w:r>
      <w:r w:rsidR="00483C7E" w:rsidRPr="00083C11">
        <w:rPr>
          <w:rFonts w:eastAsia="MS Mincho"/>
          <w:lang w:eastAsia="en-GB"/>
        </w:rPr>
        <w:t>comb size</w:t>
      </w:r>
      <w:r w:rsidR="00483C7E">
        <w:rPr>
          <w:rFonts w:eastAsia="MS Mincho"/>
          <w:lang w:eastAsia="en-GB"/>
        </w:rPr>
        <w:t xml:space="preserve"> (N)</w:t>
      </w:r>
      <w:r w:rsidR="00483C7E" w:rsidRPr="00083C11">
        <w:rPr>
          <w:rFonts w:eastAsia="MS Mincho"/>
          <w:lang w:eastAsia="en-GB"/>
        </w:rPr>
        <w:t xml:space="preserve"> </w:t>
      </w:r>
      <w:r w:rsidR="00483C7E">
        <w:rPr>
          <w:rFonts w:eastAsia="MS Mincho"/>
          <w:lang w:eastAsia="en-GB"/>
        </w:rPr>
        <w:t>can be supported for SL-PRS. In this case, w</w:t>
      </w:r>
      <w:r w:rsidR="00483C7E">
        <w:t xml:space="preserve">e need to decide how to configure the </w:t>
      </w:r>
      <w:r w:rsidR="00483C7E" w:rsidRPr="00083C11">
        <w:rPr>
          <w:rFonts w:eastAsia="MS Mincho"/>
          <w:lang w:eastAsia="en-GB"/>
        </w:rPr>
        <w:t>comb size</w:t>
      </w:r>
      <w:r w:rsidR="00483C7E">
        <w:rPr>
          <w:rFonts w:eastAsia="MS Mincho"/>
          <w:lang w:eastAsia="en-GB"/>
        </w:rPr>
        <w:t xml:space="preserve"> (N)</w:t>
      </w:r>
      <w:r w:rsidR="00483C7E" w:rsidRPr="00083C11">
        <w:rPr>
          <w:rFonts w:eastAsia="MS Mincho"/>
          <w:lang w:eastAsia="en-GB"/>
        </w:rPr>
        <w:t xml:space="preserve"> </w:t>
      </w:r>
      <w:r w:rsidR="00483C7E">
        <w:rPr>
          <w:rFonts w:eastAsia="MS Mincho"/>
          <w:lang w:eastAsia="en-GB"/>
        </w:rPr>
        <w:t xml:space="preserve">for SL PRS transmission. The </w:t>
      </w:r>
      <w:r>
        <w:t>comb offset and muting pattern can be studied further whether it is necessary or not</w:t>
      </w:r>
      <w:r w:rsidR="00483C7E">
        <w:t xml:space="preserve"> for SL PRS</w:t>
      </w:r>
      <w:r>
        <w:t xml:space="preserve">. Next, the PRS symbol length and repetition over slot (only for </w:t>
      </w:r>
      <w:proofErr w:type="spellStart"/>
      <w:r>
        <w:t>Uu</w:t>
      </w:r>
      <w:proofErr w:type="spellEnd"/>
      <w:r>
        <w:t xml:space="preserve"> PRS) is to enhance positioning performance. Multiple PRS symbol length</w:t>
      </w:r>
      <w:r w:rsidR="00483C7E">
        <w:t xml:space="preserve"> (M) </w:t>
      </w:r>
      <w:r>
        <w:t xml:space="preserve">and repetition factor </w:t>
      </w:r>
      <w:r w:rsidR="00483C7E">
        <w:t xml:space="preserve">can be considered for SL PRS. We need to decide how to configure M and repetition factor </w:t>
      </w:r>
      <w:r w:rsidR="00483C7E">
        <w:rPr>
          <w:rFonts w:eastAsia="MS Mincho"/>
          <w:lang w:eastAsia="en-GB"/>
        </w:rPr>
        <w:t>for SL PRS transmission</w:t>
      </w:r>
      <w:r w:rsidR="00483C7E">
        <w:t xml:space="preserve"> Also</w:t>
      </w:r>
      <w:r>
        <w:t xml:space="preserve">, PRS transmission periodicity can be configured for SL PRS.  </w:t>
      </w:r>
    </w:p>
    <w:p w14:paraId="2A39DEAF" w14:textId="320C49BF" w:rsidR="002B57E8" w:rsidRDefault="00483C7E" w:rsidP="002B57E8">
      <w:pPr>
        <w:pStyle w:val="maintext"/>
        <w:ind w:firstLineChars="0" w:firstLine="360"/>
        <w:rPr>
          <w:spacing w:val="-2"/>
        </w:rPr>
      </w:pPr>
      <w:r>
        <w:rPr>
          <w:spacing w:val="-2"/>
        </w:rPr>
        <w:t>In addition</w:t>
      </w:r>
      <w:r w:rsidR="002B57E8">
        <w:rPr>
          <w:rFonts w:hint="eastAsia"/>
          <w:spacing w:val="-2"/>
        </w:rPr>
        <w:t xml:space="preserve">, we </w:t>
      </w:r>
      <w:r>
        <w:rPr>
          <w:spacing w:val="-2"/>
        </w:rPr>
        <w:t>need to</w:t>
      </w:r>
      <w:r w:rsidR="002B57E8">
        <w:rPr>
          <w:spacing w:val="-2"/>
        </w:rPr>
        <w:t xml:space="preserve"> consider the ba</w:t>
      </w:r>
      <w:r>
        <w:rPr>
          <w:spacing w:val="-2"/>
        </w:rPr>
        <w:t xml:space="preserve">ndwidth configuration of SL PRS. It can be defined in a unit of sub-channels based on </w:t>
      </w:r>
      <w:r w:rsidR="002B57E8">
        <w:rPr>
          <w:spacing w:val="-2"/>
        </w:rPr>
        <w:t>the existing SL resource pool as</w:t>
      </w:r>
    </w:p>
    <w:p w14:paraId="09209E25" w14:textId="77777777" w:rsidR="002B57E8" w:rsidRPr="00083C1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Starting PRB and the number of </w:t>
      </w:r>
      <w:proofErr w:type="spellStart"/>
      <w:r w:rsidRPr="00083C11">
        <w:rPr>
          <w:rFonts w:eastAsia="MS Mincho"/>
          <w:lang w:eastAsia="en-GB"/>
        </w:rPr>
        <w:t>subchannels</w:t>
      </w:r>
      <w:proofErr w:type="spellEnd"/>
      <w:r w:rsidRPr="00083C11">
        <w:rPr>
          <w:rFonts w:eastAsia="MS Mincho"/>
          <w:lang w:eastAsia="en-GB"/>
        </w:rPr>
        <w:t xml:space="preserve"> for SL PRS</w:t>
      </w:r>
    </w:p>
    <w:p w14:paraId="435F9841" w14:textId="2F8B9D6E" w:rsidR="002B57E8" w:rsidRPr="002719DC" w:rsidRDefault="00483C7E" w:rsidP="002B57E8">
      <w:pPr>
        <w:pStyle w:val="maintext"/>
        <w:ind w:firstLineChars="0" w:firstLine="0"/>
      </w:pPr>
      <w:r>
        <w:t>Furthermore</w:t>
      </w:r>
      <w:r w:rsidR="002B57E8" w:rsidRPr="002719DC">
        <w:t>, we need to consider the max</w:t>
      </w:r>
      <w:r w:rsidR="002B57E8">
        <w:t>imum</w:t>
      </w:r>
      <w:r w:rsidR="002B57E8" w:rsidRPr="002719DC">
        <w:t xml:space="preserve"> power configuration for SL PRS. It can be used for PRS interference mitigation. Lastly, we can cons</w:t>
      </w:r>
      <w:r w:rsidR="002B57E8">
        <w:t xml:space="preserve">ider to configure the latency bound for SL PRS transmission or measurement report in order to handle delayed responses. For example, when SL PRS is requested, its PRS transmission can be delayed more than a certain level. We can minimize or handle this delayed response by configuring the latency bound. </w:t>
      </w:r>
      <w:r w:rsidR="002B57E8" w:rsidRPr="00E401DC">
        <w:t>Based on the discussion above, we suggest the following</w:t>
      </w:r>
    </w:p>
    <w:p w14:paraId="4560D2E6" w14:textId="168F49CC" w:rsidR="002B57E8" w:rsidRPr="00802222" w:rsidRDefault="002B57E8" w:rsidP="002B57E8">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5</w:t>
      </w:r>
      <w:r w:rsidRPr="00586006">
        <w:rPr>
          <w:rFonts w:hint="eastAsia"/>
          <w:b/>
          <w:i/>
          <w:spacing w:val="-2"/>
          <w:u w:val="single"/>
        </w:rPr>
        <w:t>:</w:t>
      </w:r>
      <w:r>
        <w:rPr>
          <w:rFonts w:hint="eastAsia"/>
          <w:b/>
          <w:i/>
          <w:spacing w:val="-2"/>
        </w:rPr>
        <w:t xml:space="preserve"> </w:t>
      </w:r>
      <w:r>
        <w:rPr>
          <w:i/>
          <w:spacing w:val="-2"/>
        </w:rPr>
        <w:t>For SL PRS configuration, a</w:t>
      </w:r>
      <w:r w:rsidRPr="007C7C04">
        <w:rPr>
          <w:i/>
          <w:spacing w:val="-2"/>
        </w:rPr>
        <w:t>t least the following parameters are con</w:t>
      </w:r>
      <w:r>
        <w:rPr>
          <w:i/>
          <w:spacing w:val="-2"/>
        </w:rPr>
        <w:t xml:space="preserve">sidered </w:t>
      </w:r>
    </w:p>
    <w:p w14:paraId="2E87A0DD" w14:textId="77777777"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243319ED"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57765231" w14:textId="77777777"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symbol length </w:t>
      </w:r>
    </w:p>
    <w:p w14:paraId="713C0B5F"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repetition </w:t>
      </w:r>
    </w:p>
    <w:p w14:paraId="278D3918" w14:textId="77777777" w:rsidR="002B57E8" w:rsidRPr="006605C2"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w:t>
      </w:r>
      <w:r>
        <w:rPr>
          <w:rFonts w:eastAsia="MS Mincho"/>
          <w:i/>
          <w:lang w:eastAsia="en-GB"/>
        </w:rPr>
        <w:t>transmission periodicity</w:t>
      </w:r>
    </w:p>
    <w:p w14:paraId="6FD411AD"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Starting PRB and </w:t>
      </w:r>
      <w:proofErr w:type="spellStart"/>
      <w:r w:rsidRPr="007C7C04">
        <w:rPr>
          <w:rFonts w:eastAsia="MS Mincho"/>
          <w:i/>
          <w:lang w:eastAsia="en-GB"/>
        </w:rPr>
        <w:t>subchannel</w:t>
      </w:r>
      <w:proofErr w:type="spellEnd"/>
      <w:r w:rsidRPr="007C7C04">
        <w:rPr>
          <w:rFonts w:eastAsia="MS Mincho"/>
          <w:i/>
          <w:lang w:eastAsia="en-GB"/>
        </w:rPr>
        <w:t xml:space="preserve"> for SL PRS</w:t>
      </w:r>
    </w:p>
    <w:p w14:paraId="35B71063"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max power </w:t>
      </w:r>
    </w:p>
    <w:p w14:paraId="4AFC673A" w14:textId="77777777" w:rsidR="002B57E8" w:rsidRPr="009A6BE9"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5010FDED" w14:textId="77777777" w:rsidR="002B57E8" w:rsidRPr="004316DC"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which parameters are supported</w:t>
      </w:r>
    </w:p>
    <w:p w14:paraId="0CB49D8E" w14:textId="28E5D8C0" w:rsidR="002B57E8" w:rsidRPr="00483C7E" w:rsidRDefault="002B57E8" w:rsidP="00772A62">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how the parameters</w:t>
      </w:r>
      <w:r>
        <w:rPr>
          <w:i/>
          <w:spacing w:val="-2"/>
        </w:rPr>
        <w:t xml:space="preserve"> can be decided for SL PRS transmission</w:t>
      </w:r>
    </w:p>
    <w:p w14:paraId="473B8DDE" w14:textId="07906B36" w:rsidR="00A746CB" w:rsidRPr="005F7B5A" w:rsidRDefault="00A746CB" w:rsidP="005F7B5A">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SL positioning </w:t>
      </w:r>
      <w:r w:rsidR="005F7B5A">
        <w:rPr>
          <w:rFonts w:eastAsia="바탕"/>
          <w:sz w:val="28"/>
          <w:szCs w:val="28"/>
          <w:lang w:eastAsia="ko-KR"/>
        </w:rPr>
        <w:t>resource allocation</w:t>
      </w:r>
    </w:p>
    <w:p w14:paraId="5FC99361" w14:textId="1E1663B4" w:rsidR="005F7B5A" w:rsidRPr="005F7B5A" w:rsidRDefault="005F7B5A" w:rsidP="005F7B5A">
      <w:pPr>
        <w:pStyle w:val="maintext"/>
        <w:ind w:firstLineChars="0" w:firstLine="400"/>
      </w:pPr>
      <w:r w:rsidRPr="003C77B8">
        <w:t xml:space="preserve">In this section, we discuss about resource allocation for SL positioning. In order to enable SL positioning, SL resources for positioning should be configured and allocated to UE. </w:t>
      </w:r>
    </w:p>
    <w:p w14:paraId="68EBAF48" w14:textId="6B5833FC" w:rsidR="00A05781" w:rsidRPr="00E67877" w:rsidRDefault="005F7B5A" w:rsidP="00A05781">
      <w:pPr>
        <w:pStyle w:val="maintext"/>
        <w:ind w:firstLineChars="0" w:firstLine="0"/>
        <w:rPr>
          <w:b/>
          <w:u w:val="single"/>
        </w:rPr>
      </w:pPr>
      <w:r>
        <w:rPr>
          <w:b/>
          <w:u w:val="single"/>
        </w:rPr>
        <w:t>Scheme 1 and Scheme 2</w:t>
      </w:r>
    </w:p>
    <w:p w14:paraId="40E01B58" w14:textId="789AA5FB" w:rsidR="00E67877" w:rsidRDefault="006A0732" w:rsidP="00E67877">
      <w:pPr>
        <w:pStyle w:val="maintext"/>
        <w:ind w:firstLineChars="0" w:firstLine="400"/>
        <w:rPr>
          <w:spacing w:val="-2"/>
        </w:rPr>
      </w:pPr>
      <w:r>
        <w:rPr>
          <w:spacing w:val="-2"/>
        </w:rPr>
        <w:t xml:space="preserve">In RAN1#110 </w:t>
      </w:r>
      <w:r w:rsidR="00E67877">
        <w:rPr>
          <w:spacing w:val="-2"/>
        </w:rPr>
        <w:t>meeting [</w:t>
      </w:r>
      <w:r w:rsidR="008C0E9C">
        <w:rPr>
          <w:spacing w:val="-2"/>
        </w:rPr>
        <w:t>2</w:t>
      </w:r>
      <w:r w:rsidR="00E67877">
        <w:rPr>
          <w:spacing w:val="-2"/>
        </w:rPr>
        <w:t xml:space="preserve">], </w:t>
      </w:r>
      <w:r>
        <w:rPr>
          <w:spacing w:val="-2"/>
        </w:rPr>
        <w:t xml:space="preserve">it was decided to support both Scheme 1 and Scheme 2 </w:t>
      </w:r>
      <w:r w:rsidR="00E67877">
        <w:rPr>
          <w:spacing w:val="-2"/>
        </w:rPr>
        <w:t>resource allocation for SL positioning as:</w:t>
      </w:r>
    </w:p>
    <w:tbl>
      <w:tblPr>
        <w:tblStyle w:val="a6"/>
        <w:tblW w:w="0" w:type="auto"/>
        <w:tblLook w:val="04A0" w:firstRow="1" w:lastRow="0" w:firstColumn="1" w:lastColumn="0" w:noHBand="0" w:noVBand="1"/>
      </w:tblPr>
      <w:tblGrid>
        <w:gridCol w:w="9629"/>
      </w:tblGrid>
      <w:tr w:rsidR="00E67877" w14:paraId="1AF41928" w14:textId="77777777" w:rsidTr="00E67877">
        <w:tc>
          <w:tcPr>
            <w:tcW w:w="9629" w:type="dxa"/>
          </w:tcPr>
          <w:p w14:paraId="728E019A" w14:textId="77777777" w:rsidR="006A0732" w:rsidRPr="006A0732" w:rsidRDefault="006A0732" w:rsidP="006A0732">
            <w:pPr>
              <w:spacing w:before="60" w:after="60"/>
              <w:rPr>
                <w:lang w:eastAsia="x-none"/>
              </w:rPr>
            </w:pPr>
            <w:r w:rsidRPr="006A0732">
              <w:rPr>
                <w:highlight w:val="green"/>
                <w:lang w:eastAsia="x-none"/>
              </w:rPr>
              <w:t>Agreement</w:t>
            </w:r>
          </w:p>
          <w:p w14:paraId="4CE07531" w14:textId="77777777" w:rsidR="006A0732" w:rsidRPr="006A0732" w:rsidRDefault="006A0732" w:rsidP="006A0732">
            <w:pPr>
              <w:pStyle w:val="Proposal"/>
              <w:overflowPunct/>
              <w:autoSpaceDE/>
              <w:adjustRightInd/>
              <w:spacing w:before="60" w:after="60" w:line="256" w:lineRule="auto"/>
              <w:ind w:left="0" w:firstLine="0"/>
              <w:rPr>
                <w:b w:val="0"/>
                <w:bCs w:val="0"/>
              </w:rPr>
            </w:pPr>
            <w:r w:rsidRPr="006A0732">
              <w:rPr>
                <w:b w:val="0"/>
                <w:bCs w:val="0"/>
              </w:rPr>
              <w:t>Regarding SL-PRS resource allocation, both Scheme 1 and Scheme 2 should be introduced for supporting SL positioning/ranging:</w:t>
            </w:r>
          </w:p>
          <w:p w14:paraId="59FCC991" w14:textId="77777777" w:rsidR="006A0732" w:rsidRPr="006A0732" w:rsidRDefault="006A0732" w:rsidP="006A0732">
            <w:pPr>
              <w:numPr>
                <w:ilvl w:val="0"/>
                <w:numId w:val="11"/>
              </w:numPr>
              <w:spacing w:before="60" w:after="60"/>
              <w:jc w:val="both"/>
              <w:rPr>
                <w:rFonts w:eastAsia="SimSun"/>
                <w:lang w:eastAsia="zh-CN"/>
              </w:rPr>
            </w:pPr>
            <w:r w:rsidRPr="006A0732">
              <w:rPr>
                <w:rFonts w:eastAsia="SimSun"/>
                <w:lang w:eastAsia="zh-CN"/>
              </w:rPr>
              <w:t>Scheme 1: Network-centric operation SL-PRS resource allocation (e.g. similar to a legacy Mode 1 solution)</w:t>
            </w:r>
          </w:p>
          <w:p w14:paraId="51CDA7AD" w14:textId="77777777" w:rsidR="006A0732" w:rsidRPr="006A0732" w:rsidRDefault="006A0732" w:rsidP="006A0732">
            <w:pPr>
              <w:numPr>
                <w:ilvl w:val="1"/>
                <w:numId w:val="11"/>
              </w:numPr>
              <w:spacing w:before="60" w:after="60"/>
              <w:jc w:val="both"/>
              <w:rPr>
                <w:rFonts w:eastAsia="SimSun"/>
                <w:lang w:eastAsia="zh-CN"/>
              </w:rPr>
            </w:pPr>
            <w:r w:rsidRPr="006A0732">
              <w:rPr>
                <w:rFonts w:eastAsia="SimSun"/>
                <w:lang w:eastAsia="zh-CN"/>
              </w:rPr>
              <w:t xml:space="preserve">The network (e.g. </w:t>
            </w:r>
            <w:proofErr w:type="spellStart"/>
            <w:r w:rsidRPr="006A0732">
              <w:rPr>
                <w:rFonts w:eastAsia="SimSun"/>
                <w:lang w:eastAsia="zh-CN"/>
              </w:rPr>
              <w:t>gNB</w:t>
            </w:r>
            <w:proofErr w:type="spellEnd"/>
            <w:r w:rsidRPr="006A0732">
              <w:rPr>
                <w:rFonts w:eastAsia="SimSun"/>
                <w:lang w:eastAsia="zh-CN"/>
              </w:rPr>
              <w:t xml:space="preserve">, LMF, </w:t>
            </w:r>
            <w:proofErr w:type="spellStart"/>
            <w:r w:rsidRPr="006A0732">
              <w:rPr>
                <w:rFonts w:eastAsia="SimSun"/>
                <w:lang w:eastAsia="zh-CN"/>
              </w:rPr>
              <w:t>gNB</w:t>
            </w:r>
            <w:proofErr w:type="spellEnd"/>
            <w:r w:rsidRPr="006A0732">
              <w:rPr>
                <w:rFonts w:eastAsia="SimSun"/>
                <w:lang w:eastAsia="zh-CN"/>
              </w:rPr>
              <w:t xml:space="preserve"> &amp; LMF) allocates resources for SL-PRS. </w:t>
            </w:r>
          </w:p>
          <w:p w14:paraId="59A6762E" w14:textId="77777777" w:rsidR="006A0732" w:rsidRPr="006A0732" w:rsidRDefault="006A0732" w:rsidP="006A0732">
            <w:pPr>
              <w:numPr>
                <w:ilvl w:val="0"/>
                <w:numId w:val="11"/>
              </w:numPr>
              <w:spacing w:before="60" w:after="60"/>
              <w:jc w:val="both"/>
              <w:rPr>
                <w:rFonts w:eastAsia="SimSun"/>
                <w:lang w:eastAsia="zh-CN"/>
              </w:rPr>
            </w:pPr>
            <w:r w:rsidRPr="006A0732">
              <w:rPr>
                <w:rFonts w:eastAsia="SimSun"/>
                <w:lang w:eastAsia="zh-CN"/>
              </w:rPr>
              <w:t>Scheme 2: UE autonomous SL-PRS resource allocation (e.g. similar to legacy Mode 2 solution)</w:t>
            </w:r>
          </w:p>
          <w:p w14:paraId="5FE979D7" w14:textId="6210B6D9" w:rsidR="00E67877" w:rsidRDefault="006A0732" w:rsidP="006A0732">
            <w:pPr>
              <w:pStyle w:val="maintext"/>
              <w:ind w:firstLineChars="0" w:firstLine="0"/>
              <w:rPr>
                <w:lang w:val="en-US"/>
              </w:rPr>
            </w:pPr>
            <w:r w:rsidRPr="006A0732">
              <w:rPr>
                <w:rFonts w:eastAsia="SimSun" w:cs="Times New Roman"/>
                <w:lang w:eastAsia="zh-CN"/>
              </w:rPr>
              <w:t xml:space="preserve">At least one of the UE(s) participating in the </w:t>
            </w:r>
            <w:proofErr w:type="spellStart"/>
            <w:r w:rsidRPr="006A0732">
              <w:rPr>
                <w:rFonts w:eastAsia="SimSun" w:cs="Times New Roman"/>
                <w:lang w:eastAsia="zh-CN"/>
              </w:rPr>
              <w:t>sidelink</w:t>
            </w:r>
            <w:proofErr w:type="spellEnd"/>
            <w:r w:rsidRPr="006A0732">
              <w:rPr>
                <w:rFonts w:eastAsia="SimSun" w:cs="Times New Roman"/>
                <w:lang w:eastAsia="zh-CN"/>
              </w:rPr>
              <w:t xml:space="preserve"> positioning operation allocates resources for SL-PRS</w:t>
            </w:r>
          </w:p>
        </w:tc>
      </w:tr>
    </w:tbl>
    <w:p w14:paraId="10589719" w14:textId="3A29B63D" w:rsidR="006A0732" w:rsidRDefault="006A0732" w:rsidP="006A0732">
      <w:pPr>
        <w:pStyle w:val="maintext"/>
        <w:ind w:firstLineChars="0" w:firstLine="400"/>
        <w:rPr>
          <w:lang w:eastAsia="x-none"/>
        </w:rPr>
      </w:pPr>
      <w:r>
        <w:t xml:space="preserve">For </w:t>
      </w:r>
      <w:r w:rsidRPr="002D38C2">
        <w:t>Scheme 1 (network centric</w:t>
      </w:r>
      <w:r w:rsidR="00841A64" w:rsidRPr="00841A64">
        <w:rPr>
          <w:rFonts w:eastAsia="SimSun"/>
          <w:lang w:eastAsia="zh-CN"/>
        </w:rPr>
        <w:t xml:space="preserve"> </w:t>
      </w:r>
      <w:r w:rsidR="00841A64" w:rsidRPr="006A0732">
        <w:rPr>
          <w:rFonts w:eastAsia="SimSun"/>
          <w:lang w:eastAsia="zh-CN"/>
        </w:rPr>
        <w:t>SL-PRS</w:t>
      </w:r>
      <w:r w:rsidRPr="002D38C2">
        <w:t xml:space="preserve"> resource allocation), </w:t>
      </w:r>
      <w:proofErr w:type="spellStart"/>
      <w:r w:rsidRPr="00E0487D">
        <w:t>gNB</w:t>
      </w:r>
      <w:proofErr w:type="spellEnd"/>
      <w:r w:rsidRPr="00E0487D">
        <w:t xml:space="preserve"> and/or LMF </w:t>
      </w:r>
      <w:r>
        <w:t>can make</w:t>
      </w:r>
      <w:r w:rsidRPr="00E0487D">
        <w:t xml:space="preserve"> a decision for SL PRS resource allocation</w:t>
      </w:r>
      <w:r>
        <w:t xml:space="preserve"> according to the agreement above. However, further RAN2 study is required to determine the role of LMF for SL positioning resource allocation. Therefore, it is better to decide in RAN2 which entity </w:t>
      </w:r>
      <w:r w:rsidRPr="00E67877">
        <w:rPr>
          <w:lang w:eastAsia="x-none"/>
        </w:rPr>
        <w:t xml:space="preserve">(e.g. </w:t>
      </w:r>
      <w:proofErr w:type="spellStart"/>
      <w:r w:rsidRPr="00E67877">
        <w:rPr>
          <w:lang w:eastAsia="x-none"/>
        </w:rPr>
        <w:t>gNB</w:t>
      </w:r>
      <w:proofErr w:type="spellEnd"/>
      <w:r w:rsidRPr="00E67877">
        <w:rPr>
          <w:lang w:eastAsia="x-none"/>
        </w:rPr>
        <w:t xml:space="preserve">, LMF, </w:t>
      </w:r>
      <w:proofErr w:type="spellStart"/>
      <w:r w:rsidRPr="00E67877">
        <w:rPr>
          <w:lang w:eastAsia="x-none"/>
        </w:rPr>
        <w:t>gNB</w:t>
      </w:r>
      <w:proofErr w:type="spellEnd"/>
      <w:r w:rsidRPr="00E67877">
        <w:rPr>
          <w:lang w:eastAsia="x-none"/>
        </w:rPr>
        <w:t xml:space="preserve"> &amp; LMF) allocates resources for SL</w:t>
      </w:r>
      <w:r>
        <w:rPr>
          <w:lang w:eastAsia="x-none"/>
        </w:rPr>
        <w:t xml:space="preserve"> </w:t>
      </w:r>
      <w:r w:rsidRPr="00E67877">
        <w:rPr>
          <w:lang w:eastAsia="x-none"/>
        </w:rPr>
        <w:t>PRS</w:t>
      </w:r>
      <w:r>
        <w:rPr>
          <w:lang w:eastAsia="x-none"/>
        </w:rPr>
        <w:t xml:space="preserve"> considering the SL positioning architecture and signalling overhead/latency </w:t>
      </w:r>
      <w:r>
        <w:rPr>
          <w:lang w:eastAsia="x-none"/>
        </w:rPr>
        <w:lastRenderedPageBreak/>
        <w:t xml:space="preserve">aspects. In Scheme 1, if the SL PRS resource is allocated by </w:t>
      </w:r>
      <w:proofErr w:type="spellStart"/>
      <w:r>
        <w:rPr>
          <w:lang w:eastAsia="x-none"/>
        </w:rPr>
        <w:t>gNB</w:t>
      </w:r>
      <w:proofErr w:type="spellEnd"/>
      <w:r>
        <w:rPr>
          <w:lang w:eastAsia="x-none"/>
        </w:rPr>
        <w:t xml:space="preserve"> and/or LMF, its information should be indicated to UE by DCI.</w:t>
      </w:r>
    </w:p>
    <w:p w14:paraId="31A94E75" w14:textId="766041C1" w:rsidR="006A0732" w:rsidRPr="00E67877" w:rsidRDefault="006A0732" w:rsidP="006A0732">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 xml:space="preserve">In Scheme 1 (network centric </w:t>
      </w:r>
      <w:r w:rsidR="00841A64" w:rsidRPr="00841A64">
        <w:rPr>
          <w:i/>
          <w:spacing w:val="-2"/>
        </w:rPr>
        <w:t xml:space="preserve">SL-PRS </w:t>
      </w:r>
      <w:r w:rsidRPr="00E67877">
        <w:rPr>
          <w:i/>
          <w:spacing w:val="-2"/>
        </w:rPr>
        <w:t xml:space="preserve">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Pr>
          <w:i/>
          <w:spacing w:val="-2"/>
        </w:rPr>
        <w:t xml:space="preserve">to UE </w:t>
      </w:r>
      <w:r w:rsidRPr="00E67877">
        <w:rPr>
          <w:i/>
          <w:spacing w:val="-2"/>
        </w:rPr>
        <w:t>by DCI.</w:t>
      </w:r>
    </w:p>
    <w:p w14:paraId="497B00B0" w14:textId="28F157DE" w:rsidR="00483C7E" w:rsidRPr="00483C7E" w:rsidRDefault="006A0732" w:rsidP="00483C7E">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2602FBD7" w14:textId="3B72C827" w:rsidR="006A0732" w:rsidRPr="008B0B10" w:rsidRDefault="006A0732" w:rsidP="006A0732">
      <w:pPr>
        <w:pStyle w:val="maintext"/>
        <w:ind w:firstLineChars="0" w:firstLine="400"/>
        <w:rPr>
          <w:spacing w:val="-2"/>
        </w:rPr>
      </w:pPr>
      <w:r>
        <w:t xml:space="preserve">For </w:t>
      </w:r>
      <w:r w:rsidRPr="002D38C2">
        <w:t xml:space="preserve">Scheme </w:t>
      </w:r>
      <w:r w:rsidRPr="00A71909">
        <w:t xml:space="preserve">2 (UE autonomous </w:t>
      </w:r>
      <w:r w:rsidR="00841A64" w:rsidRPr="00841A64">
        <w:t xml:space="preserve">SL-PRS </w:t>
      </w:r>
      <w:r w:rsidRPr="00A71909">
        <w:t>resource allocation)</w:t>
      </w:r>
      <w:r w:rsidRPr="002D38C2">
        <w:t xml:space="preserve">, </w:t>
      </w:r>
      <w:r w:rsidRPr="00B638FC">
        <w:t xml:space="preserve">UE can decide SL PRS resource </w:t>
      </w:r>
      <w:r>
        <w:t xml:space="preserve">by itself according to the agreement above. However, it is FFS for </w:t>
      </w:r>
      <w:r w:rsidRPr="00E67877">
        <w:rPr>
          <w:lang w:eastAsia="x-none"/>
        </w:rPr>
        <w:t xml:space="preserve">potential mechanisms, if needed, for SL-PRS resource coordination across a number of transmitting UEs (e.g. IUC-like solutions). </w:t>
      </w:r>
      <w:r>
        <w:rPr>
          <w:lang w:eastAsia="x-none"/>
        </w:rPr>
        <w:t xml:space="preserve">We think that </w:t>
      </w:r>
      <w:r>
        <w:rPr>
          <w:lang w:val="en-US"/>
        </w:rPr>
        <w:t xml:space="preserve">the existing Mode 2 resource allocation mechanism is reused for Scheme 2, i.e., based on sensing and resource exclusion. Also, we can discuss about IUC-like solutions. However, IUC-like solutions can be deprioritized and we can focus on other essential issues at first. </w:t>
      </w:r>
    </w:p>
    <w:p w14:paraId="5B8439D3" w14:textId="7491B84D" w:rsidR="006A0732" w:rsidRPr="00E67877" w:rsidRDefault="006A0732" w:rsidP="006A0732">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7</w:t>
      </w:r>
      <w:r w:rsidRPr="00586006">
        <w:rPr>
          <w:rFonts w:hint="eastAsia"/>
          <w:b/>
          <w:i/>
          <w:spacing w:val="-2"/>
          <w:u w:val="single"/>
        </w:rPr>
        <w:t>:</w:t>
      </w:r>
      <w:r>
        <w:rPr>
          <w:rFonts w:hint="eastAsia"/>
          <w:b/>
          <w:i/>
          <w:spacing w:val="-2"/>
        </w:rPr>
        <w:t xml:space="preserve"> </w:t>
      </w:r>
      <w:r w:rsidRPr="00E67877">
        <w:rPr>
          <w:i/>
          <w:spacing w:val="-2"/>
        </w:rPr>
        <w:t>In Scheme 2 (UE autonomous</w:t>
      </w:r>
      <w:r w:rsidR="00841A64" w:rsidRPr="00841A64">
        <w:t xml:space="preserve"> </w:t>
      </w:r>
      <w:r w:rsidR="00841A64" w:rsidRPr="00841A64">
        <w:rPr>
          <w:i/>
          <w:spacing w:val="-2"/>
        </w:rPr>
        <w:t>SL-PRS</w:t>
      </w:r>
      <w:r w:rsidRPr="00E67877">
        <w:rPr>
          <w:i/>
          <w:spacing w:val="-2"/>
        </w:rPr>
        <w:t xml:space="preserve"> resource allocation), UE can decide SL PRS resource based on </w:t>
      </w:r>
      <w:r w:rsidR="00B02D71">
        <w:rPr>
          <w:i/>
          <w:spacing w:val="-2"/>
        </w:rPr>
        <w:t xml:space="preserve">principle of </w:t>
      </w:r>
      <w:r w:rsidRPr="00E67877">
        <w:rPr>
          <w:i/>
          <w:spacing w:val="-2"/>
        </w:rPr>
        <w:t>the existing Mode 2 resource allocation mechanism and the corresponding information is indicated by 1st SCI.</w:t>
      </w:r>
    </w:p>
    <w:p w14:paraId="7AAB41DE" w14:textId="635E7157" w:rsidR="006A0732" w:rsidRPr="004D5B99" w:rsidRDefault="006A0732" w:rsidP="006A0732">
      <w:pPr>
        <w:pStyle w:val="maintext"/>
        <w:ind w:firstLineChars="0" w:firstLine="400"/>
      </w:pPr>
      <w:r w:rsidRPr="004D5B99">
        <w:t xml:space="preserve">The transmission on SL PRS can be indicated by SL control information from the UE transmitting the SL PRS, to assist the UE(s) receiving the SL PRS to receive and measure the SL PRS. The SL control information can include time domain information, frequency domain information and code/sequence information. When transmitting SL control information for SL PRS, this can be included in the same slot (similar to transmission of PSCCH/PSSCH in the same slot SL communication) as illustrated in </w:t>
      </w:r>
      <w:r w:rsidRPr="004D5B99">
        <w:fldChar w:fldCharType="begin"/>
      </w:r>
      <w:r w:rsidRPr="004D5B99">
        <w:instrText xml:space="preserve"> REF _Ref110957019 \h </w:instrText>
      </w:r>
      <w:r>
        <w:instrText xml:space="preserve"> \* MERGEFORMAT </w:instrText>
      </w:r>
      <w:r w:rsidRPr="004D5B99">
        <w:fldChar w:fldCharType="separate"/>
      </w:r>
      <w:r>
        <w:t xml:space="preserve">Figure </w:t>
      </w:r>
      <w:r w:rsidR="00B21191">
        <w:t>1</w:t>
      </w:r>
      <w:r w:rsidRPr="004D5B99">
        <w:fldChar w:fldCharType="end"/>
      </w:r>
      <w:r w:rsidRPr="004D5B99">
        <w:t xml:space="preserve">(a). Alternatively, SL control information can be transmitted in a different slot with SL PRS. A single SL control information can indicate SL PRS transmission across multiple slots as illustrated in </w:t>
      </w:r>
      <w:r w:rsidRPr="004D5B99">
        <w:fldChar w:fldCharType="begin"/>
      </w:r>
      <w:r w:rsidRPr="004D5B99">
        <w:instrText xml:space="preserve"> REF _Ref110957019 \h </w:instrText>
      </w:r>
      <w:r>
        <w:instrText xml:space="preserve"> \* MERGEFORMAT </w:instrText>
      </w:r>
      <w:r w:rsidRPr="004D5B99">
        <w:fldChar w:fldCharType="separate"/>
      </w:r>
      <w:r>
        <w:t xml:space="preserve">Figure </w:t>
      </w:r>
      <w:r w:rsidR="00B21191">
        <w:t>1</w:t>
      </w:r>
      <w:r w:rsidRPr="004D5B99">
        <w:fldChar w:fldCharType="end"/>
      </w:r>
      <w:r w:rsidRPr="004D5B99">
        <w:t>(b), this can reduce signalling overhead and allow more resources to be allocated for SL PRS.</w:t>
      </w:r>
    </w:p>
    <w:p w14:paraId="5F0485F4" w14:textId="035DEFA1" w:rsidR="006A0732" w:rsidRPr="00E67877" w:rsidRDefault="006A0732" w:rsidP="006A0732">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8</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4B93CCB6" w14:textId="77777777" w:rsidR="006A0732" w:rsidRPr="000A538F" w:rsidRDefault="006A0732" w:rsidP="006A0732">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33D026CC" w14:textId="01FA5990" w:rsidR="00F123E8" w:rsidRPr="00F123E8" w:rsidRDefault="006A0732"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1619C731" w14:textId="54B5CB55" w:rsidR="00F123E8" w:rsidRDefault="00F123E8" w:rsidP="00F123E8">
      <w:pPr>
        <w:keepNext/>
        <w:overflowPunct w:val="0"/>
        <w:autoSpaceDE w:val="0"/>
        <w:autoSpaceDN w:val="0"/>
        <w:adjustRightInd w:val="0"/>
        <w:spacing w:after="120"/>
        <w:jc w:val="center"/>
        <w:textAlignment w:val="baseline"/>
      </w:pPr>
      <w:r>
        <w:rPr>
          <w:rFonts w:eastAsiaTheme="minorEastAsia"/>
          <w:lang w:eastAsia="ko-KR"/>
        </w:rPr>
        <w:object w:dxaOrig="8953" w:dyaOrig="2976" w14:anchorId="5DE0D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12.45pt" o:ole="">
            <v:imagedata r:id="rId8" o:title=""/>
          </v:shape>
          <o:OLEObject Type="Embed" ProgID="Visio.Drawing.15" ShapeID="_x0000_i1025" DrawAspect="Content" ObjectID="_1726058174" r:id="rId9"/>
        </w:object>
      </w:r>
    </w:p>
    <w:p w14:paraId="2151E592" w14:textId="70FF66BC" w:rsidR="00F123E8" w:rsidRPr="00F123E8" w:rsidRDefault="00F123E8" w:rsidP="00F123E8">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t>. SL control information for SL PRS. (a) same slot. (b) cross slot</w:t>
      </w:r>
    </w:p>
    <w:p w14:paraId="08F25606" w14:textId="3424F63E" w:rsidR="006A0732" w:rsidRPr="00E67877" w:rsidRDefault="006A0732" w:rsidP="006A0732">
      <w:pPr>
        <w:pStyle w:val="maintext"/>
        <w:ind w:firstLineChars="0" w:firstLine="0"/>
        <w:rPr>
          <w:b/>
          <w:u w:val="single"/>
        </w:rPr>
      </w:pPr>
      <w:r w:rsidRPr="006A0732">
        <w:rPr>
          <w:b/>
          <w:u w:val="single"/>
        </w:rPr>
        <w:t>Dedicated VS. Shared resource pool</w:t>
      </w:r>
    </w:p>
    <w:p w14:paraId="5B790B1F" w14:textId="04A5DAB0" w:rsidR="006A0732" w:rsidRPr="00A746CB" w:rsidRDefault="006A0732" w:rsidP="006A0732">
      <w:pPr>
        <w:pStyle w:val="maintext"/>
        <w:ind w:firstLineChars="0" w:firstLine="400"/>
      </w:pPr>
      <w:r w:rsidRPr="001D1309">
        <w:t>In RAN</w:t>
      </w:r>
      <w:r>
        <w:t>1</w:t>
      </w:r>
      <w:r w:rsidRPr="001D1309">
        <w:t>#1</w:t>
      </w:r>
      <w:r>
        <w:t>10</w:t>
      </w:r>
      <w:r w:rsidRPr="001D1309">
        <w:t xml:space="preserve"> meeting [</w:t>
      </w:r>
      <w:r>
        <w:t>2</w:t>
      </w:r>
      <w:r w:rsidRPr="001D1309">
        <w:t xml:space="preserve">], the following agreement was made </w:t>
      </w:r>
      <w:r>
        <w:t>about dedicated and shared resource pool for</w:t>
      </w:r>
      <w:r w:rsidRPr="001D1309">
        <w:t xml:space="preserve"> </w:t>
      </w:r>
      <w:r>
        <w:t xml:space="preserve">SL positioning </w:t>
      </w:r>
      <w:r w:rsidRPr="001D1309">
        <w:t>as:</w:t>
      </w:r>
    </w:p>
    <w:tbl>
      <w:tblPr>
        <w:tblStyle w:val="a6"/>
        <w:tblW w:w="0" w:type="auto"/>
        <w:tblLook w:val="04A0" w:firstRow="1" w:lastRow="0" w:firstColumn="1" w:lastColumn="0" w:noHBand="0" w:noVBand="1"/>
      </w:tblPr>
      <w:tblGrid>
        <w:gridCol w:w="9629"/>
      </w:tblGrid>
      <w:tr w:rsidR="006A0732" w14:paraId="17E03463" w14:textId="77777777" w:rsidTr="006A0732">
        <w:tc>
          <w:tcPr>
            <w:tcW w:w="9629" w:type="dxa"/>
          </w:tcPr>
          <w:p w14:paraId="6F28F04D" w14:textId="77777777" w:rsidR="006A0732" w:rsidRPr="006A0732" w:rsidRDefault="006A0732" w:rsidP="006A0732">
            <w:pPr>
              <w:spacing w:before="60" w:after="60"/>
              <w:rPr>
                <w:rFonts w:eastAsia="SimSun"/>
                <w:lang w:eastAsia="zh-CN"/>
              </w:rPr>
            </w:pPr>
            <w:r w:rsidRPr="006A0732">
              <w:rPr>
                <w:rFonts w:eastAsia="SimSun"/>
                <w:highlight w:val="green"/>
                <w:lang w:eastAsia="zh-CN"/>
              </w:rPr>
              <w:t>Agreement</w:t>
            </w:r>
          </w:p>
          <w:p w14:paraId="1097BA54" w14:textId="77777777" w:rsidR="006A0732" w:rsidRPr="006A0732" w:rsidRDefault="006A0732" w:rsidP="006A0732">
            <w:pPr>
              <w:spacing w:before="60" w:after="60"/>
            </w:pPr>
            <w:r w:rsidRPr="006A0732">
              <w:t>With regards to the SL Positioning resource allocation, one of the following alternatives should be introduced for supporting SL positioning/ranging:</w:t>
            </w:r>
          </w:p>
          <w:p w14:paraId="27D3E1D6" w14:textId="77777777" w:rsidR="006A0732" w:rsidRPr="006A0732" w:rsidRDefault="006A0732" w:rsidP="006A0732">
            <w:pPr>
              <w:numPr>
                <w:ilvl w:val="0"/>
                <w:numId w:val="11"/>
              </w:numPr>
              <w:spacing w:before="60" w:after="60"/>
              <w:jc w:val="both"/>
            </w:pPr>
            <w:r w:rsidRPr="006A0732">
              <w:t>Alt. 1: only dedicated resource pool(s) can be (pre-)configured for SL-PRS</w:t>
            </w:r>
          </w:p>
          <w:p w14:paraId="068BA6DD" w14:textId="77777777" w:rsidR="006A0732" w:rsidRPr="006A0732" w:rsidRDefault="006A0732" w:rsidP="006A0732">
            <w:pPr>
              <w:numPr>
                <w:ilvl w:val="0"/>
                <w:numId w:val="11"/>
              </w:numPr>
              <w:spacing w:before="60" w:after="60"/>
              <w:jc w:val="both"/>
            </w:pPr>
            <w:r w:rsidRPr="006A0732">
              <w:t xml:space="preserve">Alt. 2: either dedicated resource pool(s) and/or </w:t>
            </w:r>
            <w:r w:rsidRPr="006A0732">
              <w:rPr>
                <w:strike/>
              </w:rPr>
              <w:t xml:space="preserve">a </w:t>
            </w:r>
            <w:r w:rsidRPr="006A0732">
              <w:t xml:space="preserve">shared resource pool(s) with </w:t>
            </w:r>
            <w:proofErr w:type="spellStart"/>
            <w:r w:rsidRPr="006A0732">
              <w:t>sidelink</w:t>
            </w:r>
            <w:proofErr w:type="spellEnd"/>
            <w:r w:rsidRPr="006A0732">
              <w:t xml:space="preserve"> communication can be (pre-)configured for SL-PRS</w:t>
            </w:r>
          </w:p>
          <w:p w14:paraId="0A8B2A3E" w14:textId="368D10C7" w:rsidR="006A0732" w:rsidRDefault="006A0732" w:rsidP="006A0732">
            <w:pPr>
              <w:pStyle w:val="maintext"/>
              <w:ind w:firstLineChars="0" w:firstLine="0"/>
              <w:rPr>
                <w:b/>
                <w:u w:val="single"/>
              </w:rPr>
            </w:pPr>
            <w:r w:rsidRPr="006A0732">
              <w:rPr>
                <w:rFonts w:cs="Times New Roman"/>
              </w:rPr>
              <w:t>Note: whether other signals/channels can be present in the dedicated resource pool can be further discussed</w:t>
            </w:r>
          </w:p>
        </w:tc>
      </w:tr>
    </w:tbl>
    <w:p w14:paraId="324888C0" w14:textId="016FF512" w:rsidR="00F123E8" w:rsidRPr="00F123E8" w:rsidRDefault="00202EC9" w:rsidP="00485BA5">
      <w:pPr>
        <w:pStyle w:val="maintext"/>
        <w:ind w:firstLineChars="0" w:firstLine="0"/>
      </w:pPr>
      <w:r>
        <w:t>For Alt. 1</w:t>
      </w:r>
      <w:r w:rsidR="00485BA5" w:rsidRPr="00317B19">
        <w:t xml:space="preserve">, SL positioning resources can be protected from the interference of data transmission </w:t>
      </w:r>
      <w:r>
        <w:t xml:space="preserve">by utilizing the dedicated resource pool. However, it will have </w:t>
      </w:r>
      <w:r w:rsidR="00485BA5" w:rsidRPr="00317B19">
        <w:t xml:space="preserve">inefficiency </w:t>
      </w:r>
      <w:r>
        <w:t>in the</w:t>
      </w:r>
      <w:r w:rsidR="00485BA5">
        <w:t xml:space="preserve"> respect </w:t>
      </w:r>
      <w:r>
        <w:t>of</w:t>
      </w:r>
      <w:r w:rsidR="00485BA5" w:rsidRPr="00317B19">
        <w:t xml:space="preserve"> resource utilization</w:t>
      </w:r>
      <w:r>
        <w:t xml:space="preserve"> since two separate resource pools are necessary; one is for positioning and another is for SL communication. Also, this </w:t>
      </w:r>
      <w:r w:rsidR="00485BA5">
        <w:t xml:space="preserve">can increase UE complexity </w:t>
      </w:r>
      <w:r>
        <w:t xml:space="preserve">to perform resource allocation procedures for two different pools, independently. If the </w:t>
      </w:r>
      <w:r w:rsidRPr="006A0732">
        <w:rPr>
          <w:rFonts w:cs="Times New Roman"/>
        </w:rPr>
        <w:t xml:space="preserve">shared resource pool(s) with </w:t>
      </w:r>
      <w:r>
        <w:rPr>
          <w:rFonts w:cs="Times New Roman"/>
        </w:rPr>
        <w:t>SL</w:t>
      </w:r>
      <w:r w:rsidRPr="006A0732">
        <w:rPr>
          <w:rFonts w:cs="Times New Roman"/>
        </w:rPr>
        <w:t xml:space="preserve"> communication</w:t>
      </w:r>
      <w:r>
        <w:rPr>
          <w:rFonts w:cs="Times New Roman"/>
        </w:rPr>
        <w:t xml:space="preserve"> is used for SL positioning, </w:t>
      </w:r>
      <w:r w:rsidRPr="00317B19">
        <w:t xml:space="preserve">positioning accuracy can be degraded </w:t>
      </w:r>
      <w:r>
        <w:t xml:space="preserve">due to limited bandwidth and </w:t>
      </w:r>
      <w:r w:rsidRPr="00317B19">
        <w:t>from the interference</w:t>
      </w:r>
      <w:r>
        <w:t xml:space="preserve"> and collisions that</w:t>
      </w:r>
      <w:r w:rsidRPr="00317B19">
        <w:t xml:space="preserve"> occur by co-located data transmissions. </w:t>
      </w:r>
      <w:r>
        <w:t xml:space="preserve">However, it is </w:t>
      </w:r>
      <w:r w:rsidRPr="00317B19">
        <w:t xml:space="preserve">good </w:t>
      </w:r>
      <w:r w:rsidRPr="00317B19">
        <w:rPr>
          <w:rFonts w:hint="eastAsia"/>
        </w:rPr>
        <w:t>for</w:t>
      </w:r>
      <w:r w:rsidRPr="00317B19">
        <w:t xml:space="preserve"> resource utilization </w:t>
      </w:r>
      <w:r>
        <w:lastRenderedPageBreak/>
        <w:t>efficiency</w:t>
      </w:r>
      <w:r w:rsidRPr="00317B19">
        <w:t xml:space="preserve"> by sharing the resource pool for SL data transmission and SL positioning.</w:t>
      </w:r>
      <w:r>
        <w:t xml:space="preserve"> </w:t>
      </w:r>
      <w:r w:rsidR="00485BA5">
        <w:t xml:space="preserve">Since </w:t>
      </w:r>
      <w:r>
        <w:t>the d</w:t>
      </w:r>
      <w:r w:rsidRPr="00202EC9">
        <w:t xml:space="preserve">edicated </w:t>
      </w:r>
      <w:r>
        <w:t>and s</w:t>
      </w:r>
      <w:r w:rsidRPr="00202EC9">
        <w:t>hared resource pool</w:t>
      </w:r>
      <w:r>
        <w:t xml:space="preserve"> for SL positioning have</w:t>
      </w:r>
      <w:r w:rsidR="00485BA5">
        <w:t xml:space="preserve"> </w:t>
      </w:r>
      <w:r w:rsidR="00485BA5" w:rsidRPr="000F4491">
        <w:t>its unique pros and cons</w:t>
      </w:r>
      <w:r w:rsidR="00485BA5">
        <w:t xml:space="preserve">, we think that </w:t>
      </w:r>
      <w:r>
        <w:t>Alt. 2 can be supported.</w:t>
      </w:r>
    </w:p>
    <w:p w14:paraId="7EAB33E2" w14:textId="0C3C5631" w:rsidR="006A0732" w:rsidRDefault="00485BA5" w:rsidP="00483C7E">
      <w:pPr>
        <w:jc w:val="both"/>
        <w:rPr>
          <w:rFonts w:cs="바탕"/>
          <w:i/>
          <w:spacing w:val="-2"/>
          <w:lang w:eastAsia="ko-KR"/>
        </w:rPr>
      </w:pPr>
      <w:r w:rsidRPr="00586006">
        <w:rPr>
          <w:rFonts w:hint="eastAsia"/>
          <w:b/>
          <w:i/>
          <w:spacing w:val="-2"/>
          <w:u w:val="single"/>
        </w:rPr>
        <w:t xml:space="preserve">Proposal </w:t>
      </w:r>
      <w:r w:rsidR="00483C7E">
        <w:rPr>
          <w:b/>
          <w:i/>
          <w:spacing w:val="-2"/>
          <w:u w:val="single"/>
        </w:rPr>
        <w:t>9</w:t>
      </w:r>
      <w:r w:rsidRPr="00586006">
        <w:rPr>
          <w:rFonts w:hint="eastAsia"/>
          <w:b/>
          <w:i/>
          <w:spacing w:val="-2"/>
          <w:u w:val="single"/>
        </w:rPr>
        <w:t>:</w:t>
      </w:r>
      <w:r>
        <w:rPr>
          <w:rFonts w:hint="eastAsia"/>
          <w:b/>
          <w:i/>
          <w:spacing w:val="-2"/>
        </w:rPr>
        <w:t xml:space="preserve"> </w:t>
      </w:r>
      <w:r w:rsidRPr="00485BA5">
        <w:rPr>
          <w:rFonts w:cs="바탕"/>
          <w:i/>
          <w:spacing w:val="-2"/>
          <w:lang w:eastAsia="ko-KR"/>
        </w:rPr>
        <w:t xml:space="preserve">Either dedicated resource pool(s) and/or a shared resource pool(s) with </w:t>
      </w:r>
      <w:proofErr w:type="spellStart"/>
      <w:r w:rsidRPr="00485BA5">
        <w:rPr>
          <w:rFonts w:cs="바탕"/>
          <w:i/>
          <w:spacing w:val="-2"/>
          <w:lang w:eastAsia="ko-KR"/>
        </w:rPr>
        <w:t>sidelink</w:t>
      </w:r>
      <w:proofErr w:type="spellEnd"/>
      <w:r w:rsidRPr="00485BA5">
        <w:rPr>
          <w:rFonts w:cs="바탕"/>
          <w:i/>
          <w:spacing w:val="-2"/>
          <w:lang w:eastAsia="ko-KR"/>
        </w:rPr>
        <w:t xml:space="preserve"> communication can be (pre-)configured for SL-PRS</w:t>
      </w:r>
      <w:r w:rsidR="00C20EEA">
        <w:rPr>
          <w:rFonts w:cs="바탕"/>
          <w:i/>
          <w:spacing w:val="-2"/>
          <w:lang w:eastAsia="ko-KR"/>
        </w:rPr>
        <w:t>.</w:t>
      </w:r>
    </w:p>
    <w:p w14:paraId="01C35E7C" w14:textId="77777777" w:rsidR="00F123E8" w:rsidRPr="00483C7E" w:rsidRDefault="00F123E8" w:rsidP="00483C7E">
      <w:pPr>
        <w:jc w:val="both"/>
        <w:rPr>
          <w:rFonts w:cs="바탕"/>
          <w:i/>
          <w:spacing w:val="-2"/>
          <w:lang w:eastAsia="ko-KR"/>
        </w:rPr>
      </w:pPr>
    </w:p>
    <w:p w14:paraId="64E439FA" w14:textId="4112869B" w:rsidR="009548CC" w:rsidRPr="00162268" w:rsidRDefault="001346CB" w:rsidP="009548CC">
      <w:pPr>
        <w:pStyle w:val="maintext"/>
        <w:ind w:firstLineChars="0" w:firstLine="0"/>
        <w:rPr>
          <w:b/>
          <w:u w:val="single"/>
        </w:rPr>
      </w:pPr>
      <w:r w:rsidRPr="00162268">
        <w:rPr>
          <w:b/>
          <w:u w:val="single"/>
        </w:rPr>
        <w:t>PHY</w:t>
      </w:r>
      <w:r w:rsidR="009548CC" w:rsidRPr="00162268">
        <w:rPr>
          <w:b/>
          <w:u w:val="single"/>
        </w:rPr>
        <w:t xml:space="preserve"> structure</w:t>
      </w:r>
    </w:p>
    <w:p w14:paraId="3A2002D6" w14:textId="12E65B61" w:rsidR="009548CC" w:rsidRPr="00304351" w:rsidRDefault="00666902" w:rsidP="00304351">
      <w:pPr>
        <w:pStyle w:val="maintext"/>
        <w:ind w:firstLineChars="0" w:firstLine="400"/>
        <w:rPr>
          <w:spacing w:val="-2"/>
        </w:rPr>
      </w:pPr>
      <w:r>
        <w:t xml:space="preserve">The </w:t>
      </w:r>
      <w:r w:rsidR="00C20EEA">
        <w:t>PHY</w:t>
      </w:r>
      <w:r>
        <w:t xml:space="preserve"> structure for SL positioning would </w:t>
      </w:r>
      <w:r w:rsidR="002C42B5">
        <w:t xml:space="preserve">depend on whether </w:t>
      </w:r>
      <w:r w:rsidR="002C42B5">
        <w:rPr>
          <w:lang w:eastAsia="x-none"/>
        </w:rPr>
        <w:t xml:space="preserve">SL </w:t>
      </w:r>
      <w:r w:rsidR="002C42B5" w:rsidRPr="00211FE7">
        <w:rPr>
          <w:lang w:eastAsia="x-none"/>
        </w:rPr>
        <w:t xml:space="preserve">PRS </w:t>
      </w:r>
      <w:r w:rsidR="002C42B5">
        <w:rPr>
          <w:lang w:eastAsia="x-none"/>
        </w:rPr>
        <w:t xml:space="preserve">is transmitted in the dedicated resource pool </w:t>
      </w:r>
      <w:r w:rsidR="00162268">
        <w:rPr>
          <w:lang w:eastAsia="x-none"/>
        </w:rPr>
        <w:t xml:space="preserve">(Option 1) </w:t>
      </w:r>
      <w:r w:rsidR="002C42B5">
        <w:rPr>
          <w:lang w:eastAsia="x-none"/>
        </w:rPr>
        <w:t xml:space="preserve">or in </w:t>
      </w:r>
      <w:r w:rsidR="00162268">
        <w:rPr>
          <w:lang w:eastAsia="x-none"/>
        </w:rPr>
        <w:t xml:space="preserve">the </w:t>
      </w:r>
      <w:r w:rsidR="002C42B5">
        <w:rPr>
          <w:lang w:eastAsia="x-none"/>
        </w:rPr>
        <w:t>shared resource pool with SL communication</w:t>
      </w:r>
      <w:r w:rsidR="00162268">
        <w:rPr>
          <w:lang w:eastAsia="x-none"/>
        </w:rPr>
        <w:t xml:space="preserve"> (Option 2)</w:t>
      </w:r>
      <w:r w:rsidR="002C42B5">
        <w:rPr>
          <w:lang w:eastAsia="x-none"/>
        </w:rPr>
        <w:t xml:space="preserve">. As in Proposal </w:t>
      </w:r>
      <w:r w:rsidR="00162268">
        <w:rPr>
          <w:lang w:eastAsia="x-none"/>
        </w:rPr>
        <w:t>7</w:t>
      </w:r>
      <w:r w:rsidR="002C42B5">
        <w:rPr>
          <w:lang w:eastAsia="x-none"/>
        </w:rPr>
        <w:t xml:space="preserve">, we think that both </w:t>
      </w:r>
      <w:r w:rsidR="00162268">
        <w:rPr>
          <w:lang w:eastAsia="x-none"/>
        </w:rPr>
        <w:t>approaches</w:t>
      </w:r>
      <w:r w:rsidR="002C42B5" w:rsidRPr="002C42B5">
        <w:rPr>
          <w:lang w:val="en-US"/>
        </w:rPr>
        <w:t xml:space="preserve"> </w:t>
      </w:r>
      <w:r w:rsidR="002C42B5">
        <w:rPr>
          <w:lang w:val="en-US"/>
        </w:rPr>
        <w:t xml:space="preserve">need to be supported for SL PRS resource allocation. </w:t>
      </w:r>
      <w:r w:rsidR="000B39C5">
        <w:t xml:space="preserve">For Option 1, we do not need to be tied by the existing </w:t>
      </w:r>
      <w:r w:rsidR="00A67E1C">
        <w:t>PHY</w:t>
      </w:r>
      <w:r w:rsidR="000B39C5">
        <w:t xml:space="preserve"> structure for SL communication. </w:t>
      </w:r>
      <w:r w:rsidR="00FF3CC9">
        <w:t xml:space="preserve">In this </w:t>
      </w:r>
      <w:r w:rsidR="007E4B55">
        <w:t>case</w:t>
      </w:r>
      <w:r w:rsidR="00FF3CC9">
        <w:t xml:space="preserve">, </w:t>
      </w:r>
      <w:r w:rsidR="00F71329">
        <w:t xml:space="preserve">the </w:t>
      </w:r>
      <w:r w:rsidR="00A67E1C">
        <w:t>PHY structure</w:t>
      </w:r>
      <w:r w:rsidR="00F71329">
        <w:t xml:space="preserve"> can consist of </w:t>
      </w:r>
      <w:r w:rsidR="00FF3CC9">
        <w:t>SL channels/signals</w:t>
      </w:r>
      <w:r w:rsidR="00F71329">
        <w:t xml:space="preserve"> only</w:t>
      </w:r>
      <w:r w:rsidR="00FF3CC9">
        <w:t xml:space="preserve"> for SL positioning.</w:t>
      </w:r>
      <w:r w:rsidR="007E4B55">
        <w:t xml:space="preserve"> </w:t>
      </w:r>
      <w:r w:rsidR="00F71329">
        <w:t>Specifically, t</w:t>
      </w:r>
      <w:r w:rsidR="007E4B55">
        <w:t xml:space="preserve">he first symbol can be used for </w:t>
      </w:r>
      <w:r w:rsidR="007E4B55">
        <w:rPr>
          <w:rFonts w:eastAsia="ClassicoURW-Reg" w:cs="Times New Roman" w:hint="eastAsia"/>
        </w:rPr>
        <w:t>a</w:t>
      </w:r>
      <w:r w:rsidR="007E4B55">
        <w:rPr>
          <w:rFonts w:eastAsia="ClassicoURW-Reg" w:cs="Times New Roman"/>
        </w:rPr>
        <w:t>utomatic gain control (AGC) purpose to avoid distortion of</w:t>
      </w:r>
      <w:r w:rsidR="00FF3CC9">
        <w:t xml:space="preserve"> </w:t>
      </w:r>
      <w:r w:rsidR="007E4B55">
        <w:t xml:space="preserve">SL PRS due to the </w:t>
      </w:r>
      <w:r w:rsidR="007E4B55">
        <w:rPr>
          <w:rFonts w:eastAsia="ClassicoURW-Reg" w:cs="Times New Roman"/>
        </w:rPr>
        <w:t>increased AGC relative settling time (relative to symbol duration) arising from support of higher SCSs</w:t>
      </w:r>
      <w:r w:rsidR="007E4B55">
        <w:t xml:space="preserve">. </w:t>
      </w:r>
      <w:r w:rsidR="00EE5C8F">
        <w:t xml:space="preserve">The last symbol can be used for GAP symbol to allow the UE to switch between reception and transmission. </w:t>
      </w:r>
      <w:r w:rsidR="006F6311">
        <w:t xml:space="preserve">PSCCH can be used to indicate information for SL PRS allocation in time and frequency domain. </w:t>
      </w:r>
      <w:r w:rsidR="000B74EF">
        <w:t>M</w:t>
      </w:r>
      <w:r w:rsidR="00304351">
        <w:t>ost importantly, SL PRS symbols can be allocated within a slot. Other channels and signals such as PSFCH and 2</w:t>
      </w:r>
      <w:r w:rsidR="00304351" w:rsidRPr="00304351">
        <w:rPr>
          <w:vertAlign w:val="superscript"/>
        </w:rPr>
        <w:t>nd</w:t>
      </w:r>
      <w:r w:rsidR="00304351">
        <w:t xml:space="preserve"> SCI can be discussed further whether it is necessary or not. If the channels and signals are decided, we can discuss how to multiplex these in a slot. </w:t>
      </w:r>
      <w:r w:rsidR="00A818EC">
        <w:t xml:space="preserve">In </w:t>
      </w:r>
      <w:r w:rsidR="007E4B55">
        <w:t>this way</w:t>
      </w:r>
      <w:r w:rsidR="00A818EC">
        <w:t xml:space="preserve">, the </w:t>
      </w:r>
      <w:r w:rsidR="00A67E1C">
        <w:t>PHY</w:t>
      </w:r>
      <w:r w:rsidR="00A818EC">
        <w:t xml:space="preserve"> structure for SL positioning in the dedicated resource pool can be optimized for SL PRS transmission.</w:t>
      </w:r>
      <w:r w:rsidR="000B74EF">
        <w:t xml:space="preserve"> In this </w:t>
      </w:r>
      <w:r w:rsidR="00A67E1C">
        <w:t>PHY</w:t>
      </w:r>
      <w:r w:rsidR="000B74EF">
        <w:t xml:space="preserve"> structure, SL PRS replaces PSSCH.</w:t>
      </w:r>
    </w:p>
    <w:p w14:paraId="5087EA0C" w14:textId="6F5FBCA1" w:rsidR="001D1309" w:rsidRPr="001D1309" w:rsidRDefault="001D1309" w:rsidP="001D1309">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10</w:t>
      </w:r>
      <w:r w:rsidRPr="00586006">
        <w:rPr>
          <w:rFonts w:hint="eastAsia"/>
          <w:b/>
          <w:i/>
          <w:spacing w:val="-2"/>
          <w:u w:val="single"/>
        </w:rPr>
        <w:t>:</w:t>
      </w:r>
      <w:r>
        <w:rPr>
          <w:rFonts w:hint="eastAsia"/>
          <w:b/>
          <w:i/>
          <w:spacing w:val="-2"/>
        </w:rPr>
        <w:t xml:space="preserve"> </w:t>
      </w:r>
      <w:r w:rsidRPr="001D1309">
        <w:rPr>
          <w:i/>
          <w:spacing w:val="-2"/>
        </w:rPr>
        <w:t xml:space="preserve">For </w:t>
      </w:r>
      <w:r w:rsidR="00A67E1C">
        <w:rPr>
          <w:i/>
          <w:spacing w:val="-2"/>
        </w:rPr>
        <w:t>d</w:t>
      </w:r>
      <w:r w:rsidRPr="001D1309">
        <w:rPr>
          <w:i/>
          <w:spacing w:val="-2"/>
        </w:rPr>
        <w:t>ed</w:t>
      </w:r>
      <w:r w:rsidR="00A67E1C">
        <w:rPr>
          <w:i/>
          <w:spacing w:val="-2"/>
        </w:rPr>
        <w:t>icated resource pool</w:t>
      </w:r>
      <w:r w:rsidR="00B21191">
        <w:rPr>
          <w:i/>
          <w:spacing w:val="-2"/>
        </w:rPr>
        <w:t>(s)</w:t>
      </w:r>
      <w:r w:rsidR="00A67E1C">
        <w:rPr>
          <w:i/>
          <w:spacing w:val="-2"/>
        </w:rPr>
        <w:t xml:space="preserve"> for SL-PRS,</w:t>
      </w:r>
      <w:r w:rsidRPr="001D1309">
        <w:rPr>
          <w:i/>
          <w:spacing w:val="-2"/>
        </w:rPr>
        <w:t xml:space="preserve"> new </w:t>
      </w:r>
      <w:r w:rsidR="00A67E1C">
        <w:rPr>
          <w:i/>
          <w:spacing w:val="-2"/>
        </w:rPr>
        <w:t>PHY</w:t>
      </w:r>
      <w:r w:rsidRPr="001D1309">
        <w:rPr>
          <w:i/>
          <w:spacing w:val="-2"/>
        </w:rPr>
        <w:t xml:space="preserve"> structure is considered for SL PRS transmission including at least</w:t>
      </w:r>
    </w:p>
    <w:p w14:paraId="092AAC2C" w14:textId="61C5E786"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451BD758" w14:textId="5F348046"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5821301F" w14:textId="372C0382"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00A476AC" w14:textId="5389B7CC" w:rsidR="001D1309" w:rsidRDefault="00FF3CC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PSFCH, </w:t>
      </w:r>
      <w:r w:rsidR="001D1309" w:rsidRPr="001D1309">
        <w:rPr>
          <w:rFonts w:eastAsia="MS Mincho"/>
          <w:i/>
          <w:lang w:eastAsia="en-GB"/>
        </w:rPr>
        <w:t>2nd stage SCI</w:t>
      </w:r>
    </w:p>
    <w:p w14:paraId="0D68426A" w14:textId="615D767D" w:rsidR="00B21191" w:rsidRPr="00B21191" w:rsidRDefault="006F6311" w:rsidP="00B21191">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how to multiplex </w:t>
      </w:r>
      <w:r w:rsidRPr="006F6311">
        <w:rPr>
          <w:rFonts w:eastAsia="MS Mincho"/>
          <w:i/>
          <w:lang w:eastAsia="en-GB"/>
        </w:rPr>
        <w:t>channels/signals</w:t>
      </w:r>
      <w:r>
        <w:rPr>
          <w:rFonts w:eastAsia="MS Mincho"/>
          <w:i/>
          <w:lang w:eastAsia="en-GB"/>
        </w:rPr>
        <w:t xml:space="preserve"> in a slot</w:t>
      </w:r>
    </w:p>
    <w:p w14:paraId="4DF6C328" w14:textId="1D8617F6" w:rsidR="00B21191" w:rsidRPr="004D5B99" w:rsidRDefault="00B21191" w:rsidP="00B21191">
      <w:pPr>
        <w:pStyle w:val="maintext"/>
        <w:ind w:firstLineChars="0" w:firstLine="400"/>
      </w:pPr>
      <w:r w:rsidRPr="004D5B99">
        <w:rPr>
          <w:rFonts w:hint="eastAsia"/>
        </w:rPr>
        <w:t>A</w:t>
      </w:r>
      <w:r w:rsidRPr="004D5B99">
        <w:t xml:space="preserve">ccording to the typical patterns of </w:t>
      </w:r>
      <w:proofErr w:type="spellStart"/>
      <w:r w:rsidRPr="004D5B99">
        <w:t>Uu</w:t>
      </w:r>
      <w:proofErr w:type="spellEnd"/>
      <w:r w:rsidRPr="004D5B99">
        <w:t xml:space="preserve"> PRS/SRS design and the agreed basic principle of SL PRS pattern, it is feasible to design multiple non-overlapping SL-PRS patterns for a given comb size and symbol number. Based on </w:t>
      </w:r>
      <w:proofErr w:type="spellStart"/>
      <w:r w:rsidRPr="004D5B99">
        <w:t>Uu</w:t>
      </w:r>
      <w:proofErr w:type="spellEnd"/>
      <w:r w:rsidRPr="004D5B99">
        <w:t xml:space="preserve"> PRS, Figure </w:t>
      </w:r>
      <w:r>
        <w:t>2</w:t>
      </w:r>
      <w:r w:rsidRPr="004D5B99">
        <w:t xml:space="preserve"> illustrates two examples of 4 symbols of PRS with comb-4, and 12 symbols of PRS with comb-12, respectively. SL PRS can use this non-overlapping comb pattern. When multiple non-overlapping SL-PRS patterns are allowed in a resource pool, different UEs can be multiplexed on same time and frequency resource with non-overlapping SL-PRS patterns. The multiplexing can improve SL PRS capacity and resource utilization efficiency, especially when CBR in a resource pool is high. Therefore, </w:t>
      </w:r>
      <w:r w:rsidR="009B31B7">
        <w:t xml:space="preserve">at least </w:t>
      </w:r>
      <w:r>
        <w:t>f</w:t>
      </w:r>
      <w:r w:rsidRPr="00B21191">
        <w:t xml:space="preserve">or dedicated resource pool(s) for SL-PRS, </w:t>
      </w:r>
      <w:r w:rsidRPr="004D5B99">
        <w:t xml:space="preserve">we need to </w:t>
      </w:r>
      <w:r>
        <w:t>consider</w:t>
      </w:r>
      <w:r w:rsidRPr="004D5B99">
        <w:t xml:space="preserve"> for supporting RE level multiplexing of SL PRS on same time and frequency resources.</w:t>
      </w:r>
      <w:r w:rsidR="009B31B7">
        <w:t xml:space="preserve"> </w:t>
      </w:r>
      <w:r w:rsidR="00DE69E3">
        <w:t>For shared resource pool(s), c</w:t>
      </w:r>
      <w:r w:rsidR="009B31B7">
        <w:t>onsidering backward compatibility</w:t>
      </w:r>
      <w:r w:rsidR="00DE69E3">
        <w:t xml:space="preserve"> of PHY structure design</w:t>
      </w:r>
      <w:r w:rsidR="00223133">
        <w:t xml:space="preserve"> for SL PRS</w:t>
      </w:r>
      <w:r w:rsidR="009B31B7">
        <w:t xml:space="preserve">, it can be further studied whether the principles for RE multiplexing in dedicate resource pool(s) can also be </w:t>
      </w:r>
      <w:r w:rsidR="00027339">
        <w:t>applied</w:t>
      </w:r>
      <w:r w:rsidR="009B31B7">
        <w:t>.</w:t>
      </w:r>
    </w:p>
    <w:p w14:paraId="0EA9A269" w14:textId="3C51FA61" w:rsidR="00B21191" w:rsidRDefault="00B21191" w:rsidP="00B21191">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11</w:t>
      </w:r>
      <w:r w:rsidRPr="00586006">
        <w:rPr>
          <w:rFonts w:hint="eastAsia"/>
          <w:b/>
          <w:i/>
          <w:spacing w:val="-2"/>
          <w:u w:val="single"/>
        </w:rPr>
        <w:t>:</w:t>
      </w:r>
      <w:r>
        <w:rPr>
          <w:rFonts w:hint="eastAsia"/>
          <w:b/>
          <w:i/>
          <w:spacing w:val="-2"/>
        </w:rPr>
        <w:t xml:space="preserve"> </w:t>
      </w:r>
      <w:r w:rsidR="009B31B7">
        <w:rPr>
          <w:i/>
          <w:spacing w:val="-2"/>
        </w:rPr>
        <w:t>At least f</w:t>
      </w:r>
      <w:r w:rsidR="009B31B7"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772C8969" w14:textId="77777777" w:rsidR="00B02D71" w:rsidRDefault="00B02D71" w:rsidP="00B02D71">
      <w:pPr>
        <w:pStyle w:val="a7"/>
        <w:jc w:val="center"/>
      </w:pPr>
      <w:r>
        <w:rPr>
          <w:noProof/>
          <w:lang w:val="en-US" w:eastAsia="ko-KR"/>
        </w:rPr>
        <w:drawing>
          <wp:inline distT="0" distB="0" distL="0" distR="0" wp14:anchorId="638639F4" wp14:editId="2F6A4339">
            <wp:extent cx="2050516" cy="15476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4152" cy="1557912"/>
                    </a:xfrm>
                    <a:prstGeom prst="rect">
                      <a:avLst/>
                    </a:prstGeom>
                  </pic:spPr>
                </pic:pic>
              </a:graphicData>
            </a:graphic>
          </wp:inline>
        </w:drawing>
      </w:r>
    </w:p>
    <w:p w14:paraId="02A087CB" w14:textId="77777777" w:rsidR="00B02D71" w:rsidRPr="00483C7E" w:rsidRDefault="00B02D71" w:rsidP="00B02D71">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Pr>
          <w:noProof/>
        </w:rPr>
        <w:t>3</w:t>
      </w:r>
      <w:r>
        <w:fldChar w:fldCharType="end"/>
      </w:r>
      <w:r>
        <w:t>. RE level multiplexing of orthogonal SL PRS patterns</w:t>
      </w:r>
    </w:p>
    <w:p w14:paraId="792E4297" w14:textId="69768679" w:rsidR="000B39C5" w:rsidRPr="0044799B" w:rsidRDefault="000B39C5" w:rsidP="0044799B">
      <w:pPr>
        <w:pStyle w:val="maintext"/>
        <w:ind w:firstLineChars="0" w:firstLine="400"/>
        <w:rPr>
          <w:spacing w:val="-2"/>
        </w:rPr>
      </w:pPr>
      <w:r>
        <w:lastRenderedPageBreak/>
        <w:t xml:space="preserve">On the other hand, for Option 2, SL PRS needs to be transmitted </w:t>
      </w:r>
      <w:r w:rsidR="00F536EA">
        <w:t xml:space="preserve">in the existing slot structure for SL communication. </w:t>
      </w:r>
      <w:r w:rsidR="00D0299B">
        <w:t xml:space="preserve">In a simple way, SL PRS can be transmitted </w:t>
      </w:r>
      <w:r w:rsidR="00D0299B" w:rsidRPr="00D0299B">
        <w:t>in symbols for PSSCH</w:t>
      </w:r>
      <w:r w:rsidR="00D0299B">
        <w:t xml:space="preserve">. </w:t>
      </w:r>
      <w:r w:rsidR="0044799B">
        <w:t>However, 2</w:t>
      </w:r>
      <w:r w:rsidR="0044799B" w:rsidRPr="0044799B">
        <w:rPr>
          <w:vertAlign w:val="superscript"/>
        </w:rPr>
        <w:t>nd</w:t>
      </w:r>
      <w:r w:rsidR="0044799B">
        <w:t xml:space="preserve"> SCI is transmitted in symbols for PSSCH. Therefore, the symbol for SL PRS and 2</w:t>
      </w:r>
      <w:r w:rsidR="0044799B" w:rsidRPr="0044799B">
        <w:rPr>
          <w:vertAlign w:val="superscript"/>
        </w:rPr>
        <w:t>nd</w:t>
      </w:r>
      <w:r w:rsidR="0044799B">
        <w:t xml:space="preserve"> SCI should not be overlapped each other. Related to PSCCH, we need to discuss further whether SL PRS and PSCCH can be </w:t>
      </w:r>
      <w:proofErr w:type="spellStart"/>
      <w:r w:rsidR="0044799B">
        <w:t>FDMed</w:t>
      </w:r>
      <w:proofErr w:type="spellEnd"/>
      <w:r w:rsidR="0044799B">
        <w:t xml:space="preserve"> </w:t>
      </w:r>
      <w:r w:rsidR="00C873B3">
        <w:t xml:space="preserve">with </w:t>
      </w:r>
      <w:r w:rsidR="0044799B">
        <w:t xml:space="preserve">each other or not. Also, we need to discuss whether SL PRS can be transmitted in symbols for PSSCH DMRS or not. </w:t>
      </w:r>
      <w:r w:rsidR="00DB4119">
        <w:t>As a possible approach, SL PRS</w:t>
      </w:r>
      <w:r w:rsidR="00DB4119" w:rsidRPr="00DB4119">
        <w:t xml:space="preserve"> location can be determined from the last PSSCH DMRS symbol</w:t>
      </w:r>
      <w:r w:rsidR="00DB4119">
        <w:t xml:space="preserve">. </w:t>
      </w:r>
    </w:p>
    <w:p w14:paraId="578FE850" w14:textId="5FD0BDCB" w:rsidR="001D1309" w:rsidRDefault="001D1309" w:rsidP="001D1309">
      <w:pPr>
        <w:pStyle w:val="maintext"/>
        <w:ind w:firstLineChars="0" w:firstLine="0"/>
        <w:rPr>
          <w:i/>
          <w:spacing w:val="-2"/>
        </w:rPr>
      </w:pPr>
      <w:r w:rsidRPr="00586006">
        <w:rPr>
          <w:rFonts w:hint="eastAsia"/>
          <w:b/>
          <w:i/>
          <w:spacing w:val="-2"/>
          <w:u w:val="single"/>
        </w:rPr>
        <w:t xml:space="preserve">Proposal </w:t>
      </w:r>
      <w:r w:rsidR="00B21191">
        <w:rPr>
          <w:b/>
          <w:i/>
          <w:spacing w:val="-2"/>
          <w:u w:val="single"/>
        </w:rPr>
        <w:t>1</w:t>
      </w:r>
      <w:r w:rsidR="00483C7E">
        <w:rPr>
          <w:b/>
          <w:i/>
          <w:spacing w:val="-2"/>
          <w:u w:val="single"/>
        </w:rPr>
        <w:t>2</w:t>
      </w:r>
      <w:r w:rsidRPr="00586006">
        <w:rPr>
          <w:rFonts w:hint="eastAsia"/>
          <w:b/>
          <w:i/>
          <w:spacing w:val="-2"/>
          <w:u w:val="single"/>
        </w:rPr>
        <w:t>:</w:t>
      </w:r>
      <w:r>
        <w:rPr>
          <w:rFonts w:hint="eastAsia"/>
          <w:b/>
          <w:i/>
          <w:spacing w:val="-2"/>
        </w:rPr>
        <w:t xml:space="preserve"> </w:t>
      </w:r>
      <w:r w:rsidRPr="001D1309">
        <w:rPr>
          <w:i/>
          <w:spacing w:val="-2"/>
        </w:rPr>
        <w:t xml:space="preserve">For </w:t>
      </w:r>
      <w:r w:rsidR="00B21191">
        <w:rPr>
          <w:i/>
          <w:spacing w:val="-2"/>
        </w:rPr>
        <w:t>s</w:t>
      </w:r>
      <w:r w:rsidRPr="001D1309">
        <w:rPr>
          <w:i/>
          <w:spacing w:val="-2"/>
        </w:rPr>
        <w:t>hared resource pool</w:t>
      </w:r>
      <w:r w:rsidR="00B21191">
        <w:rPr>
          <w:i/>
          <w:spacing w:val="-2"/>
        </w:rPr>
        <w:t>(s)</w:t>
      </w:r>
      <w:r w:rsidRPr="001D1309">
        <w:rPr>
          <w:i/>
          <w:spacing w:val="-2"/>
        </w:rPr>
        <w:t xml:space="preserve"> with </w:t>
      </w:r>
      <w:r w:rsidR="00C32CBD">
        <w:rPr>
          <w:i/>
          <w:spacing w:val="-2"/>
        </w:rPr>
        <w:t>SL</w:t>
      </w:r>
      <w:r w:rsidR="00B21191">
        <w:rPr>
          <w:i/>
          <w:spacing w:val="-2"/>
        </w:rPr>
        <w:t xml:space="preserve"> communication</w:t>
      </w:r>
      <w:r w:rsidRPr="001D1309">
        <w:rPr>
          <w:i/>
          <w:spacing w:val="-2"/>
        </w:rPr>
        <w:t xml:space="preserve">, </w:t>
      </w:r>
      <w:r w:rsidR="00F536EA">
        <w:rPr>
          <w:i/>
          <w:spacing w:val="-2"/>
        </w:rPr>
        <w:t xml:space="preserve">SL PRS is transmitted in </w:t>
      </w:r>
      <w:r w:rsidRPr="001D1309">
        <w:rPr>
          <w:i/>
          <w:spacing w:val="-2"/>
        </w:rPr>
        <w:t xml:space="preserve">the existing slot structure with </w:t>
      </w:r>
      <w:r w:rsidR="00F536EA">
        <w:rPr>
          <w:i/>
          <w:spacing w:val="-2"/>
        </w:rPr>
        <w:t xml:space="preserve">the following </w:t>
      </w:r>
      <w:r w:rsidRPr="001D1309">
        <w:rPr>
          <w:i/>
          <w:spacing w:val="-2"/>
        </w:rPr>
        <w:t>principle as</w:t>
      </w:r>
    </w:p>
    <w:p w14:paraId="52F32DB2" w14:textId="77777777"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can be transmitted in symbols for PSSCH.</w:t>
      </w:r>
    </w:p>
    <w:p w14:paraId="13A69C9B" w14:textId="515CC31C"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is not transmitted in symbols for 2nd SCI</w:t>
      </w:r>
      <w:r w:rsidR="004D5B99">
        <w:rPr>
          <w:rFonts w:eastAsia="MS Mincho"/>
          <w:i/>
          <w:lang w:eastAsia="en-GB"/>
        </w:rPr>
        <w:t>.</w:t>
      </w:r>
      <w:r w:rsidR="00C873B3">
        <w:rPr>
          <w:rFonts w:eastAsia="MS Mincho"/>
          <w:i/>
          <w:lang w:eastAsia="en-GB"/>
        </w:rPr>
        <w:t xml:space="preserve"> </w:t>
      </w:r>
    </w:p>
    <w:p w14:paraId="48A7BBBF" w14:textId="6EB5E183" w:rsidR="00AD1D61"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hint="eastAsia"/>
          <w:i/>
          <w:lang w:eastAsia="en-GB"/>
        </w:rPr>
        <w:t>F</w:t>
      </w:r>
      <w:r w:rsidRPr="001D1309">
        <w:rPr>
          <w:rFonts w:eastAsia="MS Mincho"/>
          <w:i/>
          <w:lang w:eastAsia="en-GB"/>
        </w:rPr>
        <w:t xml:space="preserve">FS: </w:t>
      </w:r>
      <w:r w:rsidR="00C873B3">
        <w:rPr>
          <w:rFonts w:eastAsia="MS Mincho"/>
          <w:i/>
          <w:lang w:eastAsia="en-GB"/>
        </w:rPr>
        <w:t xml:space="preserve">Whether </w:t>
      </w:r>
      <w:r w:rsidRPr="001D1309">
        <w:rPr>
          <w:rFonts w:eastAsia="MS Mincho"/>
          <w:i/>
          <w:lang w:eastAsia="en-GB"/>
        </w:rPr>
        <w:t xml:space="preserve">SL PRS </w:t>
      </w:r>
      <w:r w:rsidR="00C873B3">
        <w:rPr>
          <w:rFonts w:eastAsia="MS Mincho"/>
          <w:i/>
          <w:lang w:eastAsia="en-GB"/>
        </w:rPr>
        <w:t xml:space="preserve">can be </w:t>
      </w:r>
      <w:r w:rsidRPr="001D1309">
        <w:rPr>
          <w:rFonts w:eastAsia="MS Mincho"/>
          <w:i/>
          <w:lang w:eastAsia="en-GB"/>
        </w:rPr>
        <w:t>t</w:t>
      </w:r>
      <w:r w:rsidR="00AD1D61">
        <w:rPr>
          <w:rFonts w:eastAsia="MS Mincho"/>
          <w:i/>
          <w:lang w:eastAsia="en-GB"/>
        </w:rPr>
        <w:t>ransmitted in symbols for PSCCH</w:t>
      </w:r>
      <w:r w:rsidR="004D5B99">
        <w:rPr>
          <w:rFonts w:eastAsia="MS Mincho"/>
          <w:i/>
          <w:lang w:eastAsia="en-GB"/>
        </w:rPr>
        <w:t>.</w:t>
      </w:r>
      <w:r w:rsidRPr="001D1309">
        <w:rPr>
          <w:rFonts w:eastAsia="MS Mincho"/>
          <w:i/>
          <w:lang w:eastAsia="en-GB"/>
        </w:rPr>
        <w:t xml:space="preserve"> </w:t>
      </w:r>
    </w:p>
    <w:p w14:paraId="7E89BF0A" w14:textId="02EA963B" w:rsidR="001F2E72" w:rsidRPr="001F2E72" w:rsidRDefault="00AD1D61" w:rsidP="00DB411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00C873B3">
        <w:rPr>
          <w:rFonts w:eastAsia="MS Mincho"/>
          <w:i/>
          <w:lang w:eastAsia="en-GB"/>
        </w:rPr>
        <w:t xml:space="preserve">Whether </w:t>
      </w:r>
      <w:r w:rsidR="001D1309" w:rsidRPr="001D1309">
        <w:rPr>
          <w:rFonts w:eastAsia="MS Mincho"/>
          <w:i/>
          <w:lang w:eastAsia="en-GB"/>
        </w:rPr>
        <w:t xml:space="preserve">SL PRS </w:t>
      </w:r>
      <w:r w:rsidR="00C873B3">
        <w:rPr>
          <w:rFonts w:eastAsia="MS Mincho"/>
          <w:i/>
          <w:lang w:eastAsia="en-GB"/>
        </w:rPr>
        <w:t xml:space="preserve">can be </w:t>
      </w:r>
      <w:r w:rsidR="001D1309" w:rsidRPr="001D1309">
        <w:rPr>
          <w:rFonts w:eastAsia="MS Mincho"/>
          <w:i/>
          <w:lang w:eastAsia="en-GB"/>
        </w:rPr>
        <w:t>transmitted in symbols for PSSCH DMRS</w:t>
      </w:r>
      <w:r w:rsidR="004D5B99">
        <w:rPr>
          <w:rFonts w:eastAsia="MS Mincho"/>
          <w:i/>
          <w:lang w:eastAsia="en-GB"/>
        </w:rPr>
        <w:t>.</w:t>
      </w:r>
    </w:p>
    <w:p w14:paraId="21E28F99" w14:textId="4099108D" w:rsidR="001F2E72" w:rsidRPr="001F2E72" w:rsidRDefault="001F2E72" w:rsidP="001F2E72">
      <w:pPr>
        <w:pStyle w:val="maintext"/>
        <w:ind w:firstLineChars="0" w:firstLine="400"/>
        <w:rPr>
          <w:spacing w:val="-2"/>
        </w:rPr>
      </w:pPr>
      <w:r>
        <w:t xml:space="preserve">In case of Option 2, considering the co-existence between SL communication and SL PRS, TX UE need to indicate whether SL </w:t>
      </w:r>
      <w:r w:rsidRPr="001F2E72">
        <w:t xml:space="preserve">PRS is transmitted </w:t>
      </w:r>
      <w:r>
        <w:t>in the shared pool or not. If this information is not indicated, RX UE may result in PSSCH and/or SL PRS decoding failure. Therefore, we propose:</w:t>
      </w:r>
    </w:p>
    <w:p w14:paraId="6F9606E6" w14:textId="405898B9" w:rsidR="00DB4119" w:rsidRPr="00F123E8" w:rsidRDefault="00DB4119" w:rsidP="00DB4119">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00483C7E" w:rsidRPr="00F123E8">
        <w:rPr>
          <w:b/>
          <w:i/>
          <w:spacing w:val="-2"/>
          <w:u w:val="single"/>
        </w:rPr>
        <w:t>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623A92A6" w14:textId="6687C214" w:rsidR="00DB4119" w:rsidRPr="00F123E8" w:rsidRDefault="00DB4119" w:rsidP="00DB41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F123E8">
        <w:rPr>
          <w:rFonts w:eastAsia="MS Mincho"/>
          <w:i/>
          <w:lang w:eastAsia="en-GB"/>
        </w:rPr>
        <w:t xml:space="preserve">FFS: </w:t>
      </w:r>
      <w:r w:rsidR="001F2E72" w:rsidRPr="00F123E8">
        <w:rPr>
          <w:rFonts w:eastAsia="MS Mincho"/>
          <w:i/>
          <w:lang w:eastAsia="en-GB"/>
        </w:rPr>
        <w:t>signalling details</w:t>
      </w:r>
    </w:p>
    <w:p w14:paraId="464393D9" w14:textId="40C9D300" w:rsidR="00DB4119" w:rsidRDefault="00DB4119" w:rsidP="00DB4119">
      <w:pPr>
        <w:overflowPunct w:val="0"/>
        <w:autoSpaceDE w:val="0"/>
        <w:autoSpaceDN w:val="0"/>
        <w:adjustRightInd w:val="0"/>
        <w:spacing w:after="120"/>
        <w:jc w:val="both"/>
        <w:textAlignment w:val="baseline"/>
        <w:rPr>
          <w:rFonts w:eastAsia="MS Mincho"/>
          <w:i/>
          <w:lang w:eastAsia="en-GB"/>
        </w:rPr>
      </w:pPr>
    </w:p>
    <w:p w14:paraId="21969D70" w14:textId="7979B083" w:rsidR="00C35A9A" w:rsidRPr="00E67877" w:rsidRDefault="00C35A9A" w:rsidP="00C35A9A">
      <w:pPr>
        <w:pStyle w:val="maintext"/>
        <w:ind w:firstLineChars="0" w:firstLine="0"/>
        <w:rPr>
          <w:b/>
          <w:u w:val="single"/>
        </w:rPr>
      </w:pPr>
      <w:r w:rsidRPr="00C35A9A">
        <w:rPr>
          <w:b/>
          <w:u w:val="single"/>
        </w:rPr>
        <w:t xml:space="preserve">Resource </w:t>
      </w:r>
      <w:r>
        <w:rPr>
          <w:b/>
          <w:u w:val="single"/>
        </w:rPr>
        <w:t>allocation</w:t>
      </w:r>
      <w:r w:rsidRPr="00C35A9A">
        <w:rPr>
          <w:b/>
          <w:u w:val="single"/>
        </w:rPr>
        <w:t xml:space="preserve"> for SL-PRS</w:t>
      </w:r>
    </w:p>
    <w:p w14:paraId="07A5EE03" w14:textId="056117F2" w:rsidR="00C35A9A" w:rsidRDefault="00C35A9A" w:rsidP="00C35A9A">
      <w:pPr>
        <w:pStyle w:val="maintext"/>
        <w:ind w:firstLineChars="0" w:firstLine="400"/>
        <w:rPr>
          <w:spacing w:val="-2"/>
        </w:rPr>
      </w:pPr>
      <w:r>
        <w:rPr>
          <w:spacing w:val="-2"/>
        </w:rPr>
        <w:t xml:space="preserve">In RAN1#110 meeting [2], </w:t>
      </w:r>
      <w:r w:rsidRPr="001D1309">
        <w:t xml:space="preserve">the following agreement was made </w:t>
      </w:r>
      <w:r>
        <w:t>about SL PRS resource allocation as</w:t>
      </w:r>
      <w:r w:rsidRPr="001D1309">
        <w:t>:</w:t>
      </w:r>
    </w:p>
    <w:tbl>
      <w:tblPr>
        <w:tblStyle w:val="a6"/>
        <w:tblW w:w="0" w:type="auto"/>
        <w:tblLook w:val="04A0" w:firstRow="1" w:lastRow="0" w:firstColumn="1" w:lastColumn="0" w:noHBand="0" w:noVBand="1"/>
      </w:tblPr>
      <w:tblGrid>
        <w:gridCol w:w="9629"/>
      </w:tblGrid>
      <w:tr w:rsidR="00C35A9A" w14:paraId="016A7168" w14:textId="77777777" w:rsidTr="00C35A9A">
        <w:tc>
          <w:tcPr>
            <w:tcW w:w="9629" w:type="dxa"/>
          </w:tcPr>
          <w:p w14:paraId="376D4530" w14:textId="77777777" w:rsidR="00C35A9A" w:rsidRPr="002A09D2" w:rsidRDefault="00C35A9A" w:rsidP="00C35A9A">
            <w:pPr>
              <w:pStyle w:val="0Maintext"/>
              <w:spacing w:before="60" w:after="60" w:afterAutospacing="0"/>
              <w:ind w:firstLine="0"/>
              <w:rPr>
                <w:rFonts w:ascii="Calibri" w:hAnsi="Calibri" w:cs="Calibri"/>
              </w:rPr>
            </w:pPr>
            <w:r w:rsidRPr="002A09D2">
              <w:rPr>
                <w:rFonts w:ascii="Calibri" w:hAnsi="Calibri" w:cs="Calibri"/>
                <w:highlight w:val="green"/>
              </w:rPr>
              <w:t>Agreement</w:t>
            </w:r>
          </w:p>
          <w:p w14:paraId="76041FA5" w14:textId="77777777" w:rsidR="00C35A9A" w:rsidRPr="002A09D2" w:rsidRDefault="00C35A9A" w:rsidP="00C35A9A">
            <w:pPr>
              <w:pStyle w:val="Proposal"/>
              <w:overflowPunct/>
              <w:autoSpaceDE/>
              <w:adjustRightInd/>
              <w:spacing w:before="60" w:after="60" w:line="256" w:lineRule="auto"/>
              <w:ind w:left="0" w:firstLine="0"/>
              <w:rPr>
                <w:rFonts w:ascii="Calibri" w:hAnsi="Calibri" w:cs="Calibri"/>
              </w:rPr>
            </w:pPr>
            <w:r w:rsidRPr="002A09D2">
              <w:rPr>
                <w:rFonts w:ascii="Calibri" w:hAnsi="Calibri" w:cs="Calibri"/>
                <w:b w:val="0"/>
                <w:bCs w:val="0"/>
              </w:rPr>
              <w:t>Regarding Scheme 2 SL-PRS resource allocation, study at least the following aspects:</w:t>
            </w:r>
          </w:p>
          <w:p w14:paraId="173EFBA6" w14:textId="77777777" w:rsidR="00C35A9A" w:rsidRPr="002A09D2" w:rsidRDefault="00C35A9A" w:rsidP="00C35A9A">
            <w:pPr>
              <w:pStyle w:val="a4"/>
              <w:numPr>
                <w:ilvl w:val="0"/>
                <w:numId w:val="17"/>
              </w:numPr>
              <w:spacing w:before="60" w:after="60" w:line="256" w:lineRule="auto"/>
              <w:ind w:leftChars="0" w:left="480" w:hanging="480"/>
              <w:contextualSpacing/>
              <w:rPr>
                <w:rFonts w:ascii="Calibri" w:hAnsi="Calibri" w:cs="Calibri"/>
                <w:lang w:eastAsia="zh-CN"/>
              </w:rPr>
            </w:pPr>
            <w:r w:rsidRPr="002A09D2">
              <w:rPr>
                <w:rFonts w:ascii="Calibri" w:hAnsi="Calibri" w:cs="Calibri"/>
                <w:lang w:eastAsia="zh-CN"/>
              </w:rPr>
              <w:t>Resource selection mechanism for SL-PRS</w:t>
            </w:r>
          </w:p>
          <w:p w14:paraId="6648C8C6" w14:textId="77777777" w:rsidR="00C35A9A" w:rsidRDefault="00C35A9A" w:rsidP="00C35A9A">
            <w:pPr>
              <w:pStyle w:val="a4"/>
              <w:numPr>
                <w:ilvl w:val="0"/>
                <w:numId w:val="17"/>
              </w:numPr>
              <w:spacing w:before="60" w:after="60" w:line="256" w:lineRule="auto"/>
              <w:ind w:leftChars="0" w:left="480" w:hanging="480"/>
              <w:contextualSpacing/>
              <w:rPr>
                <w:rFonts w:ascii="Calibri" w:hAnsi="Calibri" w:cs="Calibri"/>
                <w:lang w:eastAsia="zh-CN"/>
              </w:rPr>
            </w:pPr>
            <w:r w:rsidRPr="002A09D2">
              <w:rPr>
                <w:rFonts w:ascii="Calibri" w:hAnsi="Calibri" w:cs="Calibri"/>
                <w:lang w:eastAsia="zh-CN"/>
              </w:rPr>
              <w:t>Inter-UE coordination</w:t>
            </w:r>
          </w:p>
          <w:p w14:paraId="70622D22" w14:textId="114B39FC" w:rsidR="00C35A9A" w:rsidRPr="00C35A9A" w:rsidRDefault="00C35A9A" w:rsidP="00C35A9A">
            <w:pPr>
              <w:pStyle w:val="a4"/>
              <w:numPr>
                <w:ilvl w:val="0"/>
                <w:numId w:val="17"/>
              </w:numPr>
              <w:spacing w:before="60" w:after="60" w:line="256" w:lineRule="auto"/>
              <w:ind w:leftChars="0" w:left="480" w:hanging="480"/>
              <w:contextualSpacing/>
              <w:rPr>
                <w:rFonts w:eastAsia="MS Mincho"/>
                <w:lang w:eastAsia="en-GB"/>
              </w:rPr>
            </w:pPr>
            <w:r w:rsidRPr="00193620">
              <w:rPr>
                <w:rFonts w:ascii="Calibri" w:hAnsi="Calibri" w:cs="Calibri"/>
                <w:lang w:eastAsia="zh-CN"/>
              </w:rPr>
              <w:t>Aspects for congestion control mechanisms for SL-PRS</w:t>
            </w:r>
          </w:p>
        </w:tc>
      </w:tr>
    </w:tbl>
    <w:p w14:paraId="630F7287" w14:textId="00E9F09F" w:rsidR="00562148" w:rsidRPr="00B21E1F" w:rsidRDefault="00B21E1F" w:rsidP="008928F6">
      <w:pPr>
        <w:pStyle w:val="maintext"/>
        <w:spacing w:before="120"/>
        <w:ind w:firstLineChars="0" w:firstLine="0"/>
      </w:pPr>
      <w:r w:rsidRPr="00B21E1F">
        <w:rPr>
          <w:rFonts w:hint="eastAsia"/>
        </w:rPr>
        <w:t xml:space="preserve">For the </w:t>
      </w:r>
      <w:r w:rsidRPr="00B21E1F">
        <w:t>resource selection mechanism for SL</w:t>
      </w:r>
      <w:r w:rsidR="00A27639">
        <w:t xml:space="preserve"> </w:t>
      </w:r>
      <w:r w:rsidRPr="00B21E1F">
        <w:t xml:space="preserve">PRS, we </w:t>
      </w:r>
      <w:r w:rsidR="00A27639">
        <w:t xml:space="preserve">prefer to study how to reuse mode-2 resource allocation procedure in Rel-16 as a starting point, and further </w:t>
      </w:r>
      <w:r w:rsidR="00CF7605">
        <w:t>discuss</w:t>
      </w:r>
      <w:r w:rsidR="00A27639">
        <w:t xml:space="preserve"> if any necessary enhancements</w:t>
      </w:r>
      <w:r w:rsidR="00CF7605">
        <w:t xml:space="preserve"> </w:t>
      </w:r>
      <w:r w:rsidR="00A27639">
        <w:t>is needed</w:t>
      </w:r>
      <w:r w:rsidRPr="00B21E1F">
        <w:t>.</w:t>
      </w:r>
      <w:r>
        <w:t xml:space="preserve"> Also, inter-UE coordination (IUC) for SL PRS resource allocation can be based on Rel-17 IUC procedure</w:t>
      </w:r>
      <w:r w:rsidR="008928F6">
        <w:t xml:space="preserve"> that UE indicates preferred SL PRS resources, non-preferred SL PRS resources or detected collision between SL PRSs or between SL PRS and data</w:t>
      </w:r>
      <w:r>
        <w:t xml:space="preserve">. </w:t>
      </w:r>
      <w:r w:rsidR="008928F6">
        <w:t xml:space="preserve">In addition, the possibility of a target UE scheduling SL PRS resource to the anchor UE(s) could also be further studied. Considering IUC is an optimization method on top of legacy mode-2 resource allocation mechanisms, the gain of IUC for SL PRS needs to be further justified. </w:t>
      </w:r>
      <w:r>
        <w:t xml:space="preserve">The </w:t>
      </w:r>
      <w:r>
        <w:rPr>
          <w:rFonts w:hint="eastAsia"/>
        </w:rPr>
        <w:t>a</w:t>
      </w:r>
      <w:r w:rsidRPr="00B21E1F">
        <w:t>spects for congestion control mechanisms for SL-PRS</w:t>
      </w:r>
      <w:r>
        <w:t xml:space="preserve"> will be discussed in the next subsection.</w:t>
      </w:r>
    </w:p>
    <w:p w14:paraId="2CFE8769" w14:textId="5E3D339F" w:rsidR="00562148" w:rsidRPr="00F123E8" w:rsidRDefault="00562148" w:rsidP="0056214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00483C7E" w:rsidRPr="00F123E8">
        <w:rPr>
          <w:b/>
          <w:i/>
          <w:spacing w:val="-2"/>
          <w:u w:val="single"/>
        </w:rPr>
        <w:t>4</w:t>
      </w:r>
      <w:r w:rsidRPr="00F123E8">
        <w:rPr>
          <w:rFonts w:hint="eastAsia"/>
          <w:b/>
          <w:i/>
          <w:spacing w:val="-2"/>
          <w:u w:val="single"/>
        </w:rPr>
        <w:t>:</w:t>
      </w:r>
      <w:r w:rsidRPr="00F123E8">
        <w:rPr>
          <w:rFonts w:hint="eastAsia"/>
          <w:b/>
          <w:i/>
          <w:spacing w:val="-2"/>
        </w:rPr>
        <w:t xml:space="preserve"> </w:t>
      </w:r>
      <w:r w:rsidR="00B21E1F" w:rsidRPr="00F123E8">
        <w:rPr>
          <w:i/>
          <w:spacing w:val="-2"/>
        </w:rPr>
        <w:t xml:space="preserve">For resource selection mechanism for SL PRS, </w:t>
      </w:r>
      <w:r w:rsidR="008928F6" w:rsidRPr="00F123E8">
        <w:rPr>
          <w:i/>
          <w:spacing w:val="-2"/>
        </w:rPr>
        <w:t xml:space="preserve">use </w:t>
      </w:r>
      <w:r w:rsidR="00B21E1F" w:rsidRPr="00F123E8">
        <w:rPr>
          <w:i/>
          <w:spacing w:val="-2"/>
        </w:rPr>
        <w:t xml:space="preserve">Rel-16 Mode-2 procedure </w:t>
      </w:r>
      <w:r w:rsidR="008928F6" w:rsidRPr="00F123E8">
        <w:rPr>
          <w:i/>
          <w:spacing w:val="-2"/>
        </w:rPr>
        <w:t xml:space="preserve">as </w:t>
      </w:r>
      <w:r w:rsidR="00B21E1F" w:rsidRPr="00F123E8">
        <w:rPr>
          <w:i/>
          <w:spacing w:val="-2"/>
        </w:rPr>
        <w:t>a starting point</w:t>
      </w:r>
      <w:r w:rsidR="008928F6" w:rsidRPr="00F123E8">
        <w:rPr>
          <w:i/>
          <w:spacing w:val="-2"/>
        </w:rPr>
        <w:t xml:space="preserve"> and further study if additional enhancements are needed</w:t>
      </w:r>
      <w:r w:rsidR="00B21E1F" w:rsidRPr="00F123E8">
        <w:rPr>
          <w:i/>
          <w:spacing w:val="-2"/>
        </w:rPr>
        <w:t xml:space="preserve">. Also, Rel-17 IUC procedure can be </w:t>
      </w:r>
      <w:r w:rsidR="00D74166" w:rsidRPr="00F123E8">
        <w:rPr>
          <w:i/>
          <w:spacing w:val="-2"/>
        </w:rPr>
        <w:t xml:space="preserve">studied as </w:t>
      </w:r>
      <w:r w:rsidR="00B21E1F" w:rsidRPr="00F123E8">
        <w:rPr>
          <w:i/>
          <w:spacing w:val="-2"/>
        </w:rPr>
        <w:t>a starting point for IUC for SL positioning</w:t>
      </w:r>
      <w:r w:rsidR="00D74166" w:rsidRPr="00F123E8">
        <w:rPr>
          <w:i/>
          <w:spacing w:val="-2"/>
        </w:rPr>
        <w:t>,</w:t>
      </w:r>
      <w:r w:rsidR="00B21E1F" w:rsidRPr="00F123E8">
        <w:rPr>
          <w:i/>
          <w:spacing w:val="-2"/>
        </w:rPr>
        <w:t xml:space="preserve"> but its benefit should be </w:t>
      </w:r>
      <w:r w:rsidR="00D74166" w:rsidRPr="00F123E8">
        <w:rPr>
          <w:i/>
          <w:spacing w:val="-2"/>
        </w:rPr>
        <w:t xml:space="preserve">further </w:t>
      </w:r>
      <w:r w:rsidR="00B21E1F" w:rsidRPr="00F123E8">
        <w:rPr>
          <w:i/>
          <w:spacing w:val="-2"/>
        </w:rPr>
        <w:t xml:space="preserve">studied. </w:t>
      </w:r>
    </w:p>
    <w:p w14:paraId="08C3C94C" w14:textId="77777777" w:rsidR="00B21E1F" w:rsidRPr="00F123E8" w:rsidRDefault="00B21E1F" w:rsidP="00562148">
      <w:pPr>
        <w:pStyle w:val="maintext"/>
        <w:ind w:firstLineChars="0" w:firstLine="0"/>
        <w:rPr>
          <w:rFonts w:eastAsia="SimSun"/>
          <w:i/>
          <w:spacing w:val="-2"/>
          <w:lang w:eastAsia="zh-CN"/>
        </w:rPr>
      </w:pPr>
    </w:p>
    <w:p w14:paraId="50A1F377" w14:textId="0B37AF69" w:rsidR="00562148" w:rsidRPr="002B57E8" w:rsidRDefault="00562148" w:rsidP="002B57E8">
      <w:pPr>
        <w:pStyle w:val="maintext"/>
        <w:ind w:firstLineChars="0" w:firstLine="0"/>
        <w:rPr>
          <w:b/>
          <w:u w:val="single"/>
        </w:rPr>
      </w:pPr>
      <w:r>
        <w:rPr>
          <w:b/>
          <w:u w:val="single"/>
        </w:rPr>
        <w:t>Congestion control</w:t>
      </w:r>
      <w:r w:rsidRPr="00C35A9A">
        <w:rPr>
          <w:b/>
          <w:u w:val="single"/>
        </w:rPr>
        <w:t xml:space="preserve"> for SL-PRS</w:t>
      </w:r>
    </w:p>
    <w:p w14:paraId="5DA99C23" w14:textId="4F8E13FD" w:rsidR="002B57E8" w:rsidRPr="002B57E8" w:rsidRDefault="002B57E8" w:rsidP="002B57E8">
      <w:pPr>
        <w:pStyle w:val="maintext"/>
        <w:ind w:firstLineChars="0" w:firstLine="400"/>
      </w:pPr>
      <w:r w:rsidRPr="003C77B8">
        <w:t>According to the existing SL operation (Rel-16),</w:t>
      </w:r>
      <w:r>
        <w:t xml:space="preserve"> congestion control is applied for PSSCH transmission. Specifically, a UE measures channel busy ratio (CBR) for SL transmission and then PSSCH transmission is controlled by CBR and priority. More specifically, parameter ranges such as MCS and the number of </w:t>
      </w:r>
      <w:proofErr w:type="spellStart"/>
      <w:r>
        <w:t>subchannels</w:t>
      </w:r>
      <w:proofErr w:type="spellEnd"/>
      <w:r>
        <w:t xml:space="preserve"> for PSSCH transmission are decided by CBR and priority. For Mode 1 resource allocation, </w:t>
      </w:r>
      <w:r w:rsidRPr="00A600FD">
        <w:t xml:space="preserve">RRC_CONNECTED UEs report CBR to the </w:t>
      </w:r>
      <w:proofErr w:type="spellStart"/>
      <w:r w:rsidRPr="00A600FD">
        <w:t>gNB</w:t>
      </w:r>
      <w:proofErr w:type="spellEnd"/>
      <w:r>
        <w:t xml:space="preserve">. In Mode 2 resource allocation, a UE should meet the channel occupancy ratio (CR) limit for congestion control. Similarly, the congestion control for SL PRS transmission needs to be supported because it is also important for SL positioning. For example, the </w:t>
      </w:r>
      <w:r>
        <w:rPr>
          <w:spacing w:val="-2"/>
        </w:rPr>
        <w:t xml:space="preserve">parameters for SL PRS configuration </w:t>
      </w:r>
      <w:r>
        <w:t xml:space="preserve">in Proposal 1 can have restricted ranges based on CBR and priority. </w:t>
      </w:r>
      <w:r>
        <w:lastRenderedPageBreak/>
        <w:t xml:space="preserve">Figure 1 illustrates an example for congestion control for SL PRS. The UE performs CBR measurement for SL PRS and then the parameters for SL PRS configuration is controlled by CBR and priority. The corresponding parameter ranges are configured in resource pool by CBR level and priority as shown in Figure 1. Notice that </w:t>
      </w:r>
      <w:r>
        <w:rPr>
          <w:rFonts w:hint="eastAsia"/>
        </w:rPr>
        <w:t>t</w:t>
      </w:r>
      <w:r w:rsidRPr="00E77400">
        <w:t>he priority value for SL PRS transmission can be different with the priority value of PSSCH transmission.</w:t>
      </w:r>
      <w:r>
        <w:t xml:space="preserve"> Also, t</w:t>
      </w:r>
      <w:r w:rsidRPr="00E77400">
        <w:t>he definition of CBR/RSSI/CR for SL positioning</w:t>
      </w:r>
      <w:r>
        <w:t xml:space="preserve"> can be different with that of PSSCH. This can be studied further. For Mode 1 like SL PRS resource allocation, </w:t>
      </w:r>
      <w:r w:rsidRPr="00A600FD">
        <w:t xml:space="preserve">RRC_CONNECTED UEs </w:t>
      </w:r>
      <w:r>
        <w:t xml:space="preserve">can </w:t>
      </w:r>
      <w:r w:rsidRPr="00A600FD">
        <w:t>report CBR</w:t>
      </w:r>
      <w:r>
        <w:t xml:space="preserve"> for SL PRS</w:t>
      </w:r>
      <w:r w:rsidRPr="00A600FD">
        <w:t xml:space="preserve"> to the </w:t>
      </w:r>
      <w:proofErr w:type="spellStart"/>
      <w:r w:rsidRPr="00A600FD">
        <w:t>gNB</w:t>
      </w:r>
      <w:proofErr w:type="spellEnd"/>
      <w:r>
        <w:t>. In Mode 2 like SL PRS resource allocation, a UE should meet the CR limit for congestion control of SL PRS. Based on this, we propose:</w:t>
      </w:r>
    </w:p>
    <w:p w14:paraId="6B8C07D5" w14:textId="09E2002C" w:rsidR="002B57E8" w:rsidRPr="007C7C04" w:rsidRDefault="002B57E8" w:rsidP="002B57E8">
      <w:pPr>
        <w:pStyle w:val="maintext"/>
        <w:ind w:firstLineChars="0" w:firstLine="0"/>
        <w:rPr>
          <w:i/>
          <w:spacing w:val="-2"/>
        </w:rPr>
      </w:pPr>
      <w:r w:rsidRPr="00586006">
        <w:rPr>
          <w:rFonts w:hint="eastAsia"/>
          <w:b/>
          <w:i/>
          <w:spacing w:val="-2"/>
          <w:u w:val="single"/>
        </w:rPr>
        <w:t xml:space="preserve">Proposal </w:t>
      </w:r>
      <w:r w:rsidR="00483C7E">
        <w:rPr>
          <w:b/>
          <w:i/>
          <w:spacing w:val="-2"/>
          <w:u w:val="single"/>
        </w:rPr>
        <w:t>15</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Pr>
          <w:i/>
          <w:spacing w:val="-2"/>
        </w:rPr>
        <w:t xml:space="preserve"> the range of</w:t>
      </w:r>
      <w:r w:rsidRPr="007C7C04">
        <w:rPr>
          <w:i/>
          <w:spacing w:val="-2"/>
        </w:rPr>
        <w:t xml:space="preserve"> parameters for SL PRS configuration per resource pool by CBR and priority.</w:t>
      </w:r>
    </w:p>
    <w:p w14:paraId="7615583B"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Pr>
          <w:rFonts w:eastAsia="MS Mincho"/>
          <w:i/>
          <w:lang w:eastAsia="en-GB"/>
        </w:rPr>
        <w:t xml:space="preserve">decided independently </w:t>
      </w:r>
      <w:r w:rsidRPr="007C7C04">
        <w:rPr>
          <w:rFonts w:eastAsia="MS Mincho"/>
          <w:i/>
          <w:lang w:eastAsia="en-GB"/>
        </w:rPr>
        <w:t>with the priority value of PSSCH transmission.</w:t>
      </w:r>
    </w:p>
    <w:p w14:paraId="2BE6D854" w14:textId="77777777"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5205E2F6" w14:textId="77777777" w:rsidR="002B57E8" w:rsidRPr="00DB3550"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460C93B9" w14:textId="069C12FE" w:rsidR="002B57E8" w:rsidRPr="00B21E1F" w:rsidRDefault="002B57E8" w:rsidP="00DB41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0E96AF72" w14:textId="36D4CDBB" w:rsidR="00411E29" w:rsidRPr="00411E29" w:rsidRDefault="000D7D15" w:rsidP="00A746CB">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 procedure</w:t>
      </w:r>
    </w:p>
    <w:p w14:paraId="61CBD951" w14:textId="6B9168DD" w:rsidR="00411E29" w:rsidRPr="003C5819" w:rsidRDefault="00411E29" w:rsidP="00480B17">
      <w:pPr>
        <w:pStyle w:val="maintext"/>
        <w:ind w:firstLineChars="0" w:firstLine="400"/>
      </w:pPr>
      <w:r>
        <w:t>In this section, we discuss about SL positioning procedure</w:t>
      </w:r>
      <w:r w:rsidR="00F440A8">
        <w:t xml:space="preserve"> related to measurement report, positioning related information transfer, and SL PRS power control</w:t>
      </w:r>
      <w:r>
        <w:t xml:space="preserve">. </w:t>
      </w:r>
      <w:r w:rsidR="00E436C6">
        <w:t>The</w:t>
      </w:r>
      <w:r w:rsidR="00F440A8">
        <w:t xml:space="preserve"> measurement report and positioning related information transfer should be </w:t>
      </w:r>
      <w:r w:rsidR="00E436C6">
        <w:t xml:space="preserve">performed together with SL PRS transmission to enable SL positioning. In addition, power control can work for improving the reception and transmission of SL PRS between UE of a long distance.  </w:t>
      </w:r>
      <w:r w:rsidR="00F440A8">
        <w:t xml:space="preserve"> </w:t>
      </w:r>
    </w:p>
    <w:p w14:paraId="097575AA" w14:textId="73F8104F" w:rsidR="009548CC" w:rsidRDefault="009548CC" w:rsidP="009548CC">
      <w:pPr>
        <w:pStyle w:val="maintext"/>
        <w:ind w:firstLineChars="0" w:firstLine="0"/>
        <w:rPr>
          <w:b/>
          <w:u w:val="single"/>
        </w:rPr>
      </w:pPr>
      <w:r>
        <w:rPr>
          <w:b/>
          <w:u w:val="single"/>
        </w:rPr>
        <w:t>SL positioning measurement report</w:t>
      </w:r>
    </w:p>
    <w:p w14:paraId="1CE56031" w14:textId="22A2865F" w:rsidR="00411E29" w:rsidRPr="003724E7" w:rsidRDefault="00B21E1F" w:rsidP="00411E29">
      <w:pPr>
        <w:pStyle w:val="maintext"/>
        <w:ind w:firstLineChars="0" w:firstLine="400"/>
      </w:pPr>
      <w:r w:rsidRPr="001D1309">
        <w:t>In RAN</w:t>
      </w:r>
      <w:r>
        <w:t>1</w:t>
      </w:r>
      <w:r w:rsidRPr="001D1309">
        <w:t>#1</w:t>
      </w:r>
      <w:r>
        <w:t xml:space="preserve">09-e [3] and </w:t>
      </w:r>
      <w:r w:rsidRPr="001D1309">
        <w:t>RAN</w:t>
      </w:r>
      <w:r>
        <w:t>1</w:t>
      </w:r>
      <w:r w:rsidRPr="001D1309">
        <w:t>#1</w:t>
      </w:r>
      <w:r>
        <w:t>10</w:t>
      </w:r>
      <w:r w:rsidRPr="001D1309">
        <w:t xml:space="preserve"> meeting [</w:t>
      </w:r>
      <w:r>
        <w:t xml:space="preserve">2], </w:t>
      </w:r>
      <w:r w:rsidR="00411E29" w:rsidRPr="001D1309">
        <w:t xml:space="preserve">the following agreement was made for </w:t>
      </w:r>
      <w:r w:rsidR="00411E29">
        <w:t xml:space="preserve">SL </w:t>
      </w:r>
      <w:r w:rsidR="00E436C6">
        <w:t>positioning measurement report</w:t>
      </w:r>
      <w:r w:rsidR="00411E29" w:rsidRPr="001D1309">
        <w:t xml:space="preserve"> as:</w:t>
      </w:r>
    </w:p>
    <w:tbl>
      <w:tblPr>
        <w:tblStyle w:val="a6"/>
        <w:tblW w:w="0" w:type="auto"/>
        <w:tblLook w:val="04A0" w:firstRow="1" w:lastRow="0" w:firstColumn="1" w:lastColumn="0" w:noHBand="0" w:noVBand="1"/>
      </w:tblPr>
      <w:tblGrid>
        <w:gridCol w:w="9629"/>
      </w:tblGrid>
      <w:tr w:rsidR="005F570F" w14:paraId="0320FC11" w14:textId="77777777" w:rsidTr="005F570F">
        <w:tc>
          <w:tcPr>
            <w:tcW w:w="9629" w:type="dxa"/>
          </w:tcPr>
          <w:p w14:paraId="6EAF0F88" w14:textId="77777777" w:rsidR="005F570F" w:rsidRPr="00B21E1F" w:rsidRDefault="005F570F" w:rsidP="00B21E1F">
            <w:pPr>
              <w:tabs>
                <w:tab w:val="left" w:pos="1276"/>
              </w:tabs>
              <w:spacing w:before="60" w:after="60"/>
              <w:rPr>
                <w:b/>
              </w:rPr>
            </w:pPr>
            <w:r w:rsidRPr="00B21E1F">
              <w:rPr>
                <w:b/>
                <w:highlight w:val="green"/>
              </w:rPr>
              <w:t>Agreement</w:t>
            </w:r>
          </w:p>
          <w:p w14:paraId="4CF3C686" w14:textId="77777777" w:rsidR="005F570F" w:rsidRPr="00B21E1F" w:rsidRDefault="005F570F" w:rsidP="00B21E1F">
            <w:pPr>
              <w:spacing w:before="60" w:after="60"/>
              <w:rPr>
                <w:lang w:eastAsia="x-none"/>
              </w:rPr>
            </w:pPr>
            <w:r w:rsidRPr="00B21E1F">
              <w:rPr>
                <w:lang w:eastAsia="x-none"/>
              </w:rPr>
              <w:t xml:space="preserve">With regards to the </w:t>
            </w:r>
            <w:proofErr w:type="spellStart"/>
            <w:r w:rsidRPr="00B21E1F">
              <w:rPr>
                <w:lang w:eastAsia="x-none"/>
              </w:rPr>
              <w:t>Sidelink</w:t>
            </w:r>
            <w:proofErr w:type="spellEnd"/>
            <w:r w:rsidRPr="00B21E1F">
              <w:rPr>
                <w:lang w:eastAsia="x-none"/>
              </w:rPr>
              <w:t xml:space="preserve"> Positioning measurement report,</w:t>
            </w:r>
          </w:p>
          <w:p w14:paraId="3F13CEBB" w14:textId="77777777" w:rsidR="005F570F" w:rsidRPr="00B21E1F" w:rsidRDefault="005F570F" w:rsidP="00B21E1F">
            <w:pPr>
              <w:numPr>
                <w:ilvl w:val="0"/>
                <w:numId w:val="11"/>
              </w:numPr>
              <w:spacing w:before="60" w:after="60"/>
              <w:rPr>
                <w:lang w:eastAsia="x-none"/>
              </w:rPr>
            </w:pPr>
            <w:r w:rsidRPr="00B21E1F">
              <w:rPr>
                <w:lang w:eastAsia="x-none"/>
              </w:rPr>
              <w:t xml:space="preserve">Study the contents of the measurement report  (e.g. time stamp(s), quality metric(s), ID(s), angular/timing/power measurements, </w:t>
            </w:r>
            <w:proofErr w:type="spellStart"/>
            <w:r w:rsidRPr="00B21E1F">
              <w:rPr>
                <w:lang w:eastAsia="x-none"/>
              </w:rPr>
              <w:t>etc</w:t>
            </w:r>
            <w:proofErr w:type="spellEnd"/>
            <w:r w:rsidRPr="00B21E1F">
              <w:rPr>
                <w:lang w:eastAsia="x-none"/>
              </w:rPr>
              <w:t>)</w:t>
            </w:r>
          </w:p>
          <w:p w14:paraId="75EEC3C8" w14:textId="77777777" w:rsidR="005F570F" w:rsidRPr="00B21E1F" w:rsidRDefault="005F570F" w:rsidP="00B21E1F">
            <w:pPr>
              <w:numPr>
                <w:ilvl w:val="0"/>
                <w:numId w:val="11"/>
              </w:numPr>
              <w:spacing w:before="60" w:after="60"/>
              <w:rPr>
                <w:lang w:eastAsia="x-none"/>
              </w:rPr>
            </w:pPr>
            <w:r w:rsidRPr="00B21E1F">
              <w:rPr>
                <w:lang w:eastAsia="x-none"/>
              </w:rPr>
              <w:t xml:space="preserve">Study the time domain </w:t>
            </w:r>
            <w:proofErr w:type="spellStart"/>
            <w:r w:rsidRPr="00B21E1F">
              <w:rPr>
                <w:lang w:eastAsia="x-none"/>
              </w:rPr>
              <w:t>behavior</w:t>
            </w:r>
            <w:proofErr w:type="spellEnd"/>
            <w:r w:rsidRPr="00B21E1F">
              <w:rPr>
                <w:lang w:eastAsia="x-none"/>
              </w:rPr>
              <w:t xml:space="preserve"> of the measurement report (e.g. one-shot, triggered, aperiodic, semi-persistent, periodic)</w:t>
            </w:r>
          </w:p>
          <w:p w14:paraId="2C5F1551" w14:textId="77777777" w:rsidR="005F570F" w:rsidRPr="00B21E1F" w:rsidRDefault="005F570F" w:rsidP="00B21E1F">
            <w:pPr>
              <w:pStyle w:val="maintext"/>
              <w:ind w:firstLineChars="0" w:firstLine="0"/>
              <w:rPr>
                <w:rFonts w:cs="Times New Roman"/>
                <w:lang w:eastAsia="x-none"/>
              </w:rPr>
            </w:pPr>
            <w:r w:rsidRPr="00B21E1F">
              <w:rPr>
                <w:rFonts w:cs="Times New Roman"/>
                <w:lang w:eastAsia="x-none"/>
              </w:rPr>
              <w:t xml:space="preserve">FFS whether the </w:t>
            </w:r>
            <w:proofErr w:type="spellStart"/>
            <w:r w:rsidRPr="00B21E1F">
              <w:rPr>
                <w:rFonts w:cs="Times New Roman"/>
                <w:lang w:eastAsia="x-none"/>
              </w:rPr>
              <w:t>Sidelink</w:t>
            </w:r>
            <w:proofErr w:type="spellEnd"/>
            <w:r w:rsidRPr="00B21E1F">
              <w:rPr>
                <w:rFonts w:cs="Times New Roman"/>
                <w:lang w:eastAsia="x-none"/>
              </w:rPr>
              <w:t xml:space="preserve"> Positioning measurement can be a high-layer report and/or a lower layer report.</w:t>
            </w:r>
          </w:p>
          <w:p w14:paraId="7B043810" w14:textId="77777777" w:rsidR="00B21E1F" w:rsidRDefault="00B21E1F" w:rsidP="00B21E1F">
            <w:pPr>
              <w:pStyle w:val="0Maintext"/>
              <w:spacing w:before="60" w:after="60" w:afterAutospacing="0"/>
              <w:ind w:firstLine="0"/>
              <w:rPr>
                <w:rFonts w:cs="Times New Roman"/>
              </w:rPr>
            </w:pPr>
            <w:r w:rsidRPr="00B21E1F">
              <w:rPr>
                <w:rFonts w:cs="Times New Roman"/>
                <w:highlight w:val="green"/>
              </w:rPr>
              <w:t>Agreement</w:t>
            </w:r>
          </w:p>
          <w:p w14:paraId="0A3508DE" w14:textId="13C80212" w:rsidR="00B21E1F" w:rsidRPr="00B21E1F" w:rsidRDefault="00B21E1F" w:rsidP="00B21E1F">
            <w:pPr>
              <w:pStyle w:val="0Maintext"/>
              <w:spacing w:before="60" w:after="60" w:afterAutospacing="0"/>
              <w:ind w:firstLine="0"/>
              <w:rPr>
                <w:rFonts w:cs="Times New Roman"/>
              </w:rPr>
            </w:pPr>
            <w:r w:rsidRPr="00B21E1F">
              <w:rPr>
                <w:rFonts w:cs="Times New Roman"/>
              </w:rPr>
              <w:t xml:space="preserve">For the content of the </w:t>
            </w:r>
            <w:proofErr w:type="spellStart"/>
            <w:r w:rsidRPr="00B21E1F">
              <w:rPr>
                <w:rFonts w:cs="Times New Roman"/>
              </w:rPr>
              <w:t>sidelink</w:t>
            </w:r>
            <w:proofErr w:type="spellEnd"/>
            <w:r w:rsidRPr="00B21E1F">
              <w:rPr>
                <w:rFonts w:cs="Times New Roman"/>
              </w:rPr>
              <w:t xml:space="preserve"> positioning measurement report, potential elements may include at least the following:</w:t>
            </w:r>
          </w:p>
          <w:p w14:paraId="2FA1EF7C" w14:textId="77777777" w:rsidR="00B21E1F" w:rsidRPr="00B21E1F" w:rsidRDefault="00B21E1F" w:rsidP="00B21E1F">
            <w:pPr>
              <w:pStyle w:val="a4"/>
              <w:numPr>
                <w:ilvl w:val="0"/>
                <w:numId w:val="21"/>
              </w:numPr>
              <w:spacing w:before="60" w:after="60" w:line="256" w:lineRule="auto"/>
              <w:ind w:leftChars="0" w:left="480" w:hanging="480"/>
              <w:contextualSpacing/>
              <w:rPr>
                <w:rFonts w:eastAsia="Times New Roman"/>
              </w:rPr>
            </w:pPr>
            <w:r w:rsidRPr="00B21E1F">
              <w:rPr>
                <w:rFonts w:eastAsia="Times New Roman"/>
              </w:rPr>
              <w:t xml:space="preserve">One or more </w:t>
            </w:r>
            <w:proofErr w:type="spellStart"/>
            <w:r w:rsidRPr="00B21E1F">
              <w:rPr>
                <w:rFonts w:eastAsia="Times New Roman"/>
              </w:rPr>
              <w:t>sidelink</w:t>
            </w:r>
            <w:proofErr w:type="spellEnd"/>
            <w:r w:rsidRPr="00B21E1F">
              <w:rPr>
                <w:rFonts w:eastAsia="Times New Roman"/>
              </w:rPr>
              <w:t xml:space="preserve"> positioning measurement(s)</w:t>
            </w:r>
          </w:p>
          <w:p w14:paraId="726D42C8" w14:textId="77777777" w:rsidR="00B21E1F" w:rsidRPr="00B21E1F" w:rsidRDefault="00B21E1F" w:rsidP="00B21E1F">
            <w:pPr>
              <w:pStyle w:val="a4"/>
              <w:numPr>
                <w:ilvl w:val="0"/>
                <w:numId w:val="21"/>
              </w:numPr>
              <w:spacing w:before="60" w:after="60" w:line="256" w:lineRule="auto"/>
              <w:ind w:leftChars="0" w:left="480" w:hanging="480"/>
              <w:contextualSpacing/>
              <w:rPr>
                <w:rFonts w:eastAsia="Times New Roman"/>
              </w:rPr>
            </w:pPr>
            <w:r w:rsidRPr="00B21E1F">
              <w:rPr>
                <w:rFonts w:eastAsia="Times New Roman"/>
              </w:rPr>
              <w:t xml:space="preserve">Timestamp(s) associated with a </w:t>
            </w:r>
            <w:proofErr w:type="spellStart"/>
            <w:r w:rsidRPr="00B21E1F">
              <w:rPr>
                <w:rFonts w:eastAsia="Times New Roman"/>
              </w:rPr>
              <w:t>sidelink</w:t>
            </w:r>
            <w:proofErr w:type="spellEnd"/>
            <w:r w:rsidRPr="00B21E1F">
              <w:rPr>
                <w:rFonts w:eastAsia="Times New Roman"/>
              </w:rPr>
              <w:t xml:space="preserve"> positioning measurement </w:t>
            </w:r>
          </w:p>
          <w:p w14:paraId="64A7F195" w14:textId="77777777" w:rsidR="00B21E1F" w:rsidRPr="00B21E1F" w:rsidRDefault="00B21E1F" w:rsidP="00B21E1F">
            <w:pPr>
              <w:pStyle w:val="a4"/>
              <w:numPr>
                <w:ilvl w:val="0"/>
                <w:numId w:val="21"/>
              </w:numPr>
              <w:spacing w:before="60" w:after="60" w:line="256" w:lineRule="auto"/>
              <w:ind w:leftChars="0" w:left="480" w:hanging="480"/>
              <w:contextualSpacing/>
              <w:rPr>
                <w:rFonts w:eastAsia="Times New Roman"/>
              </w:rPr>
            </w:pPr>
            <w:r w:rsidRPr="00B21E1F">
              <w:rPr>
                <w:rFonts w:eastAsia="Times New Roman"/>
              </w:rPr>
              <w:t xml:space="preserve">Quality metric(s) associated with a </w:t>
            </w:r>
            <w:proofErr w:type="spellStart"/>
            <w:r w:rsidRPr="00B21E1F">
              <w:rPr>
                <w:rFonts w:eastAsia="Times New Roman"/>
              </w:rPr>
              <w:t>sidelink</w:t>
            </w:r>
            <w:proofErr w:type="spellEnd"/>
            <w:r w:rsidRPr="00B21E1F">
              <w:rPr>
                <w:rFonts w:eastAsia="Times New Roman"/>
              </w:rPr>
              <w:t xml:space="preserve"> positioning measurement </w:t>
            </w:r>
          </w:p>
          <w:p w14:paraId="19EBD5F2" w14:textId="77777777" w:rsidR="00B21E1F" w:rsidRPr="00B21E1F" w:rsidRDefault="00B21E1F" w:rsidP="00B21E1F">
            <w:pPr>
              <w:pStyle w:val="a4"/>
              <w:numPr>
                <w:ilvl w:val="0"/>
                <w:numId w:val="21"/>
              </w:numPr>
              <w:spacing w:before="60" w:after="60" w:line="256" w:lineRule="auto"/>
              <w:ind w:leftChars="0" w:left="480" w:hanging="480"/>
              <w:contextualSpacing/>
              <w:rPr>
                <w:rFonts w:eastAsia="Times New Roman"/>
              </w:rPr>
            </w:pPr>
            <w:r w:rsidRPr="00B21E1F">
              <w:rPr>
                <w:rFonts w:eastAsia="Times New Roman"/>
              </w:rPr>
              <w:t xml:space="preserve">Identification Information for a </w:t>
            </w:r>
            <w:proofErr w:type="spellStart"/>
            <w:r w:rsidRPr="00B21E1F">
              <w:rPr>
                <w:rFonts w:eastAsia="Times New Roman"/>
              </w:rPr>
              <w:t>sidelink</w:t>
            </w:r>
            <w:proofErr w:type="spellEnd"/>
            <w:r w:rsidRPr="00B21E1F">
              <w:rPr>
                <w:rFonts w:eastAsia="Times New Roman"/>
              </w:rPr>
              <w:t xml:space="preserve"> positioning measurement</w:t>
            </w:r>
          </w:p>
          <w:p w14:paraId="00562047" w14:textId="077B5F36" w:rsidR="00B21E1F" w:rsidRDefault="00B21E1F" w:rsidP="00B21E1F">
            <w:pPr>
              <w:pStyle w:val="maintext"/>
              <w:ind w:firstLineChars="0" w:firstLine="0"/>
              <w:rPr>
                <w:b/>
                <w:u w:val="single"/>
              </w:rPr>
            </w:pPr>
            <w:r w:rsidRPr="00B21E1F">
              <w:rPr>
                <w:rFonts w:eastAsia="Times New Roman" w:cs="Times New Roman"/>
              </w:rPr>
              <w:t>FFS any detail for the above</w:t>
            </w:r>
          </w:p>
        </w:tc>
      </w:tr>
    </w:tbl>
    <w:p w14:paraId="5F32DC9E" w14:textId="52C3A04A" w:rsidR="00B21E1F" w:rsidRDefault="00965567" w:rsidP="00B21E1F">
      <w:pPr>
        <w:pStyle w:val="maintext"/>
        <w:spacing w:before="120"/>
        <w:ind w:firstLineChars="0" w:firstLine="0"/>
        <w:rPr>
          <w:lang w:val="en-US"/>
        </w:rPr>
      </w:pPr>
      <w:r>
        <w:rPr>
          <w:lang w:val="en-US"/>
        </w:rPr>
        <w:t xml:space="preserve">In the above agreement, </w:t>
      </w:r>
      <w:r w:rsidR="00B21E1F" w:rsidRPr="00B21E1F">
        <w:rPr>
          <w:lang w:val="en-US"/>
        </w:rPr>
        <w:t xml:space="preserve">further details on the </w:t>
      </w:r>
      <w:r w:rsidR="00B21E1F">
        <w:rPr>
          <w:lang w:val="en-US"/>
        </w:rPr>
        <w:t>contents and signaling</w:t>
      </w:r>
      <w:r w:rsidR="00B21E1F" w:rsidRPr="00B21E1F">
        <w:rPr>
          <w:lang w:val="en-US"/>
        </w:rPr>
        <w:t xml:space="preserve"> can be discussed after decision of supported </w:t>
      </w:r>
      <w:r w:rsidR="00B21E1F">
        <w:rPr>
          <w:lang w:val="en-US"/>
        </w:rPr>
        <w:t>SL</w:t>
      </w:r>
      <w:r w:rsidR="00B21E1F" w:rsidRPr="00B21E1F">
        <w:rPr>
          <w:lang w:val="en-US"/>
        </w:rPr>
        <w:t xml:space="preserve"> positioning methods in RAN1 and architecture in SA2/RAN2</w:t>
      </w:r>
      <w:r w:rsidR="00B21E1F">
        <w:rPr>
          <w:lang w:val="en-US"/>
        </w:rPr>
        <w:t xml:space="preserve"> (whether SL positioning protocol can be introduced and high-layer report is feasible or not)</w:t>
      </w:r>
      <w:r w:rsidR="00B21E1F" w:rsidRPr="00B21E1F">
        <w:rPr>
          <w:lang w:val="en-US"/>
        </w:rPr>
        <w:t xml:space="preserve">. </w:t>
      </w:r>
      <w:r w:rsidR="00B21E1F">
        <w:rPr>
          <w:lang w:val="en-US"/>
        </w:rPr>
        <w:t>According to RAN2 agreement [5] below, there can be a UE as location sever as:</w:t>
      </w:r>
    </w:p>
    <w:tbl>
      <w:tblPr>
        <w:tblStyle w:val="a6"/>
        <w:tblW w:w="0" w:type="auto"/>
        <w:tblLook w:val="04A0" w:firstRow="1" w:lastRow="0" w:firstColumn="1" w:lastColumn="0" w:noHBand="0" w:noVBand="1"/>
      </w:tblPr>
      <w:tblGrid>
        <w:gridCol w:w="9629"/>
      </w:tblGrid>
      <w:tr w:rsidR="00B21E1F" w14:paraId="3DFF97F2" w14:textId="77777777" w:rsidTr="00B21E1F">
        <w:tc>
          <w:tcPr>
            <w:tcW w:w="9629" w:type="dxa"/>
          </w:tcPr>
          <w:p w14:paraId="28D847DE" w14:textId="77777777" w:rsidR="00B21E1F" w:rsidRPr="00B21E1F" w:rsidRDefault="00B21E1F" w:rsidP="00B21E1F">
            <w:pPr>
              <w:spacing w:before="60" w:after="60"/>
            </w:pPr>
            <w:r w:rsidRPr="00B21E1F">
              <w:rPr>
                <w:highlight w:val="green"/>
              </w:rPr>
              <w:t>Agreement:</w:t>
            </w:r>
          </w:p>
          <w:p w14:paraId="3AF4020E" w14:textId="0C49EA9D" w:rsidR="00B21E1F" w:rsidRDefault="00B21E1F" w:rsidP="00B21E1F">
            <w:pPr>
              <w:pStyle w:val="maintext"/>
              <w:ind w:firstLineChars="0" w:firstLine="0"/>
              <w:rPr>
                <w:lang w:val="en-US"/>
              </w:rPr>
            </w:pPr>
            <w:r w:rsidRPr="00B21E1F">
              <w:rPr>
                <w:rFonts w:cs="Times New Roman"/>
              </w:rPr>
              <w:t>RAN2 follow SA2 on the architecture, including the possibility of a UE as a location server.  FFS from RAN2 perspective if there are cases without a UE in the location server role.</w:t>
            </w:r>
          </w:p>
        </w:tc>
      </w:tr>
    </w:tbl>
    <w:p w14:paraId="0258ED27" w14:textId="5D8F3A38" w:rsidR="00965567" w:rsidRDefault="00B21E1F" w:rsidP="00B21E1F">
      <w:pPr>
        <w:pStyle w:val="maintext"/>
        <w:spacing w:before="120"/>
        <w:ind w:firstLineChars="0" w:firstLine="0"/>
        <w:rPr>
          <w:lang w:val="en-US"/>
        </w:rPr>
      </w:pPr>
      <w:r>
        <w:rPr>
          <w:lang w:val="en-US"/>
        </w:rPr>
        <w:t xml:space="preserve">Therefore, further SA2/RAN2 </w:t>
      </w:r>
      <w:r w:rsidR="006136A3">
        <w:rPr>
          <w:lang w:val="en-US"/>
        </w:rPr>
        <w:t xml:space="preserve">decision is necessary </w:t>
      </w:r>
      <w:r>
        <w:rPr>
          <w:lang w:val="en-US"/>
        </w:rPr>
        <w:t xml:space="preserve">for supported SL positioning architecture. </w:t>
      </w:r>
      <w:r w:rsidR="006136A3">
        <w:rPr>
          <w:lang w:val="en-US"/>
        </w:rPr>
        <w:t xml:space="preserve">At this stage, </w:t>
      </w:r>
      <w:r w:rsidR="00965567" w:rsidRPr="00965567">
        <w:rPr>
          <w:lang w:val="en-US"/>
        </w:rPr>
        <w:t xml:space="preserve">we need to discuss </w:t>
      </w:r>
      <w:r w:rsidR="002C0FB8">
        <w:rPr>
          <w:lang w:val="en-US"/>
        </w:rPr>
        <w:t>where UE can report measurement results. Specifically</w:t>
      </w:r>
      <w:r w:rsidR="00083C11">
        <w:rPr>
          <w:lang w:val="en-US"/>
        </w:rPr>
        <w:t>,</w:t>
      </w:r>
      <w:r w:rsidR="002C0FB8">
        <w:rPr>
          <w:lang w:val="en-US"/>
        </w:rPr>
        <w:t xml:space="preserve"> the following can be considered </w:t>
      </w:r>
      <w:r w:rsidR="00083C11">
        <w:rPr>
          <w:lang w:val="en-US"/>
        </w:rPr>
        <w:t>as the</w:t>
      </w:r>
      <w:r w:rsidR="002C0FB8">
        <w:rPr>
          <w:lang w:val="en-US"/>
        </w:rPr>
        <w:t xml:space="preserve"> destination </w:t>
      </w:r>
      <w:r w:rsidR="00083C11">
        <w:rPr>
          <w:lang w:val="en-US"/>
        </w:rPr>
        <w:t>for</w:t>
      </w:r>
      <w:r w:rsidR="002C0FB8">
        <w:rPr>
          <w:lang w:val="en-US"/>
        </w:rPr>
        <w:t xml:space="preserve"> reporting SL positioning measurement as</w:t>
      </w:r>
    </w:p>
    <w:p w14:paraId="35B73127" w14:textId="386AF8E9" w:rsidR="002C0FB8" w:rsidRPr="00F123E8" w:rsidRDefault="002C0FB8" w:rsidP="00B21E1F">
      <w:pPr>
        <w:numPr>
          <w:ilvl w:val="0"/>
          <w:numId w:val="7"/>
        </w:numPr>
        <w:overflowPunct w:val="0"/>
        <w:autoSpaceDE w:val="0"/>
        <w:autoSpaceDN w:val="0"/>
        <w:adjustRightInd w:val="0"/>
        <w:spacing w:after="120"/>
        <w:ind w:left="720"/>
        <w:jc w:val="both"/>
        <w:textAlignment w:val="baseline"/>
        <w:rPr>
          <w:rFonts w:eastAsia="MS Mincho"/>
          <w:lang w:eastAsia="en-GB"/>
        </w:rPr>
      </w:pPr>
      <w:r w:rsidRPr="002C0FB8">
        <w:rPr>
          <w:rFonts w:eastAsia="MS Mincho"/>
          <w:lang w:eastAsia="en-GB"/>
        </w:rPr>
        <w:lastRenderedPageBreak/>
        <w:t xml:space="preserve">Another </w:t>
      </w:r>
      <w:r w:rsidRPr="00F123E8">
        <w:rPr>
          <w:rFonts w:eastAsia="MS Mincho"/>
          <w:lang w:eastAsia="en-GB"/>
        </w:rPr>
        <w:t>UE</w:t>
      </w:r>
      <w:r w:rsidR="00B21E1F" w:rsidRPr="00F123E8">
        <w:rPr>
          <w:rFonts w:eastAsia="MS Mincho"/>
          <w:lang w:eastAsia="en-GB"/>
        </w:rPr>
        <w:t xml:space="preserve"> (FFS by SA2/RAN2 for a UE as a location server)</w:t>
      </w:r>
    </w:p>
    <w:p w14:paraId="4FE56A7A" w14:textId="6E354510" w:rsidR="002C0FB8" w:rsidRPr="00F123E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sidRPr="00F123E8">
        <w:rPr>
          <w:rFonts w:eastAsia="MS Mincho"/>
          <w:lang w:eastAsia="en-GB"/>
        </w:rPr>
        <w:t>gNB</w:t>
      </w:r>
      <w:proofErr w:type="spellEnd"/>
    </w:p>
    <w:p w14:paraId="2F32A4D6" w14:textId="61E59031" w:rsidR="002C0FB8" w:rsidRPr="00F123E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LMF</w:t>
      </w:r>
    </w:p>
    <w:p w14:paraId="5B4FCA69" w14:textId="7F3A5722" w:rsidR="00965567" w:rsidRPr="00F123E8" w:rsidRDefault="00083C11" w:rsidP="00342504">
      <w:pPr>
        <w:pStyle w:val="maintext"/>
        <w:ind w:firstLineChars="0" w:firstLine="0"/>
      </w:pPr>
      <w:r w:rsidRPr="00F123E8">
        <w:rPr>
          <w:rFonts w:hint="eastAsia"/>
        </w:rPr>
        <w:t xml:space="preserve">We can consider to support one or more than one destination for SL measurement reporting based on the </w:t>
      </w:r>
      <w:r w:rsidRPr="00F123E8">
        <w:t>further</w:t>
      </w:r>
      <w:r w:rsidRPr="00F123E8">
        <w:rPr>
          <w:rFonts w:hint="eastAsia"/>
        </w:rPr>
        <w:t xml:space="preserve"> </w:t>
      </w:r>
      <w:r w:rsidRPr="00F123E8">
        <w:t>discussion.</w:t>
      </w:r>
    </w:p>
    <w:p w14:paraId="4BB53A9F" w14:textId="6CC5A7BE" w:rsidR="00083C11" w:rsidRPr="00F123E8" w:rsidRDefault="00342504" w:rsidP="00342504">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00483C7E" w:rsidRPr="00F123E8">
        <w:rPr>
          <w:b/>
          <w:i/>
          <w:spacing w:val="-2"/>
          <w:u w:val="single"/>
        </w:rPr>
        <w:t>6</w:t>
      </w:r>
      <w:r w:rsidRPr="00F123E8">
        <w:rPr>
          <w:rFonts w:hint="eastAsia"/>
          <w:b/>
          <w:i/>
          <w:spacing w:val="-2"/>
          <w:u w:val="single"/>
        </w:rPr>
        <w:t>:</w:t>
      </w:r>
      <w:r w:rsidRPr="00F123E8">
        <w:rPr>
          <w:rFonts w:hint="eastAsia"/>
          <w:b/>
          <w:i/>
          <w:spacing w:val="-2"/>
        </w:rPr>
        <w:t xml:space="preserve"> </w:t>
      </w:r>
      <w:r w:rsidRPr="00F123E8">
        <w:rPr>
          <w:i/>
          <w:spacing w:val="-2"/>
        </w:rPr>
        <w:t xml:space="preserve">Study </w:t>
      </w:r>
      <w:r w:rsidR="00083C11" w:rsidRPr="00F123E8">
        <w:rPr>
          <w:i/>
          <w:spacing w:val="-2"/>
        </w:rPr>
        <w:t xml:space="preserve">the following </w:t>
      </w:r>
      <w:r w:rsidR="00A21FDF" w:rsidRPr="00F123E8">
        <w:rPr>
          <w:i/>
          <w:spacing w:val="-2"/>
        </w:rPr>
        <w:t>as the</w:t>
      </w:r>
      <w:r w:rsidR="00083C11" w:rsidRPr="00F123E8">
        <w:rPr>
          <w:i/>
          <w:spacing w:val="-2"/>
        </w:rPr>
        <w:t xml:space="preserve"> </w:t>
      </w:r>
      <w:r w:rsidR="00A21FDF" w:rsidRPr="00F123E8">
        <w:rPr>
          <w:i/>
          <w:spacing w:val="-2"/>
        </w:rPr>
        <w:t xml:space="preserve">candidate </w:t>
      </w:r>
      <w:r w:rsidR="00083C11" w:rsidRPr="00F123E8">
        <w:rPr>
          <w:i/>
          <w:spacing w:val="-2"/>
        </w:rPr>
        <w:t xml:space="preserve">destination </w:t>
      </w:r>
      <w:r w:rsidR="00A21FDF" w:rsidRPr="00F123E8">
        <w:rPr>
          <w:i/>
          <w:spacing w:val="-2"/>
        </w:rPr>
        <w:t>for SL measurement reporting</w:t>
      </w:r>
    </w:p>
    <w:p w14:paraId="72748568" w14:textId="1A090FE1" w:rsidR="00A21FDF" w:rsidRPr="00F123E8" w:rsidRDefault="00A21FDF" w:rsidP="00483C7E">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Another UE</w:t>
      </w:r>
      <w:r w:rsidR="00483C7E" w:rsidRPr="00F123E8">
        <w:rPr>
          <w:rFonts w:eastAsia="MS Mincho"/>
          <w:lang w:eastAsia="en-GB"/>
        </w:rPr>
        <w:t xml:space="preserve"> (FFS by SA2/RAN2 for a UE as a location server)</w:t>
      </w:r>
    </w:p>
    <w:p w14:paraId="7B2ECC88" w14:textId="77777777" w:rsidR="00A21FDF" w:rsidRPr="002C0FB8"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71E7C1B8" w14:textId="1AB80575" w:rsidR="00342504" w:rsidRPr="00A21FDF"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322FB191" w14:textId="77777777" w:rsidR="009548CC" w:rsidRDefault="009548CC" w:rsidP="000D7D15">
      <w:pPr>
        <w:pStyle w:val="maintext"/>
        <w:ind w:firstLineChars="0" w:firstLine="0"/>
        <w:rPr>
          <w:b/>
          <w:u w:val="single"/>
        </w:rPr>
      </w:pPr>
    </w:p>
    <w:p w14:paraId="3AA922D6" w14:textId="5ECAE5FA" w:rsidR="000D7D15" w:rsidRDefault="009548CC" w:rsidP="000D7D15">
      <w:pPr>
        <w:pStyle w:val="maintext"/>
        <w:ind w:firstLineChars="0" w:firstLine="0"/>
        <w:rPr>
          <w:b/>
          <w:u w:val="single"/>
        </w:rPr>
      </w:pPr>
      <w:r>
        <w:rPr>
          <w:b/>
          <w:u w:val="single"/>
        </w:rPr>
        <w:t>Positioning related information transfer</w:t>
      </w:r>
    </w:p>
    <w:p w14:paraId="28E5A1CE" w14:textId="11B6F4B1" w:rsidR="00342504" w:rsidRPr="005212B1" w:rsidRDefault="005C7584" w:rsidP="005212B1">
      <w:pPr>
        <w:pStyle w:val="maintext"/>
        <w:ind w:firstLineChars="0" w:firstLine="400"/>
      </w:pPr>
      <w:r>
        <w:t>The positioning related information here means known location information of anchor UE/RSU for SL positioning. If the know location information is transmitted from the anchor UE, t</w:t>
      </w:r>
      <w:r w:rsidRPr="005C7584">
        <w:t>he selection of anchor UE</w:t>
      </w:r>
      <w:r>
        <w:t>(</w:t>
      </w:r>
      <w:r w:rsidRPr="005C7584">
        <w:t>s</w:t>
      </w:r>
      <w:r>
        <w:t>)</w:t>
      </w:r>
      <w:r w:rsidRPr="005C7584">
        <w:t xml:space="preserve"> with reliable location coordinate values is </w:t>
      </w:r>
      <w:r>
        <w:t xml:space="preserve">very </w:t>
      </w:r>
      <w:r w:rsidRPr="005C7584">
        <w:t xml:space="preserve">important to achieve high </w:t>
      </w:r>
      <w:r>
        <w:t>SL</w:t>
      </w:r>
      <w:r w:rsidRPr="005C7584">
        <w:t xml:space="preserve"> positioning accuracy</w:t>
      </w:r>
      <w:r w:rsidR="005212B1">
        <w:t xml:space="preserve"> both for absolute and relative positioning</w:t>
      </w:r>
      <w:r>
        <w:t xml:space="preserve"> as we discussed in our companion contribution [</w:t>
      </w:r>
      <w:r w:rsidR="00B21E1F">
        <w:t>4</w:t>
      </w:r>
      <w:r>
        <w:t xml:space="preserve">]. </w:t>
      </w:r>
      <w:r w:rsidR="005212B1">
        <w:t>Therefore,</w:t>
      </w:r>
      <w:r>
        <w:t xml:space="preserve"> </w:t>
      </w:r>
      <w:r w:rsidR="005212B1">
        <w:t xml:space="preserve">when the known location information is transferred into target UE, </w:t>
      </w:r>
      <w:r>
        <w:t xml:space="preserve">the UE </w:t>
      </w:r>
      <w:r w:rsidR="005212B1">
        <w:t xml:space="preserve">need to </w:t>
      </w:r>
      <w:r>
        <w:t xml:space="preserve">provide a reliability </w:t>
      </w:r>
      <w:r w:rsidR="005212B1">
        <w:t>of</w:t>
      </w:r>
      <w:r>
        <w:t xml:space="preserve"> known location information</w:t>
      </w:r>
      <w:r w:rsidR="005212B1">
        <w:t>. Therefore, we propose:</w:t>
      </w:r>
    </w:p>
    <w:p w14:paraId="40A81BEE" w14:textId="5EF6FA9B" w:rsidR="009548CC" w:rsidRDefault="00342504" w:rsidP="000D7D15">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00B21E1F">
        <w:rPr>
          <w:b/>
          <w:i/>
          <w:spacing w:val="-2"/>
          <w:u w:val="single"/>
        </w:rPr>
        <w:t>7</w:t>
      </w:r>
      <w:r w:rsidRPr="00586006">
        <w:rPr>
          <w:rFonts w:hint="eastAsia"/>
          <w:b/>
          <w:i/>
          <w:spacing w:val="-2"/>
          <w:u w:val="single"/>
        </w:rPr>
        <w:t>:</w:t>
      </w:r>
      <w:r>
        <w:rPr>
          <w:rFonts w:hint="eastAsia"/>
          <w:b/>
          <w:i/>
          <w:spacing w:val="-2"/>
        </w:rPr>
        <w:t xml:space="preserve"> </w:t>
      </w:r>
      <w:r w:rsidR="001F2E72">
        <w:rPr>
          <w:i/>
          <w:spacing w:val="-2"/>
        </w:rPr>
        <w:t>Consider</w:t>
      </w:r>
      <w:r w:rsidRPr="00342504">
        <w:rPr>
          <w:i/>
          <w:spacing w:val="-2"/>
        </w:rPr>
        <w:t xml:space="preserve"> for UEs to indicate a reliability </w:t>
      </w:r>
      <w:r w:rsidR="005212B1">
        <w:rPr>
          <w:i/>
          <w:spacing w:val="-2"/>
        </w:rPr>
        <w:t>of known location information to the target UE</w:t>
      </w:r>
      <w:r w:rsidRPr="00342504">
        <w:rPr>
          <w:i/>
          <w:spacing w:val="-2"/>
        </w:rPr>
        <w:t xml:space="preserve"> for </w:t>
      </w:r>
      <w:r w:rsidR="005C7584">
        <w:rPr>
          <w:i/>
          <w:spacing w:val="-2"/>
        </w:rPr>
        <w:t>SL</w:t>
      </w:r>
      <w:r w:rsidR="005212B1">
        <w:rPr>
          <w:i/>
          <w:spacing w:val="-2"/>
        </w:rPr>
        <w:t xml:space="preserve"> positioning</w:t>
      </w:r>
      <w:r w:rsidRPr="00342504">
        <w:rPr>
          <w:i/>
          <w:spacing w:val="-2"/>
        </w:rPr>
        <w:t>.</w:t>
      </w:r>
    </w:p>
    <w:p w14:paraId="57A6EE63" w14:textId="77777777" w:rsidR="005212B1" w:rsidRPr="005212B1" w:rsidRDefault="005212B1" w:rsidP="000D7D15">
      <w:pPr>
        <w:pStyle w:val="maintext"/>
        <w:ind w:firstLineChars="0" w:firstLine="0"/>
        <w:rPr>
          <w:i/>
          <w:spacing w:val="-2"/>
        </w:rPr>
      </w:pPr>
    </w:p>
    <w:p w14:paraId="02DE56AD" w14:textId="3FD3B476" w:rsidR="009548CC" w:rsidRPr="00DC5F48" w:rsidRDefault="009548CC" w:rsidP="009548CC">
      <w:pPr>
        <w:pStyle w:val="maintext"/>
        <w:ind w:firstLineChars="0" w:firstLine="0"/>
        <w:rPr>
          <w:b/>
          <w:u w:val="single"/>
        </w:rPr>
      </w:pPr>
      <w:r>
        <w:rPr>
          <w:b/>
          <w:u w:val="single"/>
        </w:rPr>
        <w:t>SL PRS power control</w:t>
      </w:r>
    </w:p>
    <w:p w14:paraId="63AD91CE" w14:textId="5D8B5E4D" w:rsidR="00E436C6" w:rsidRDefault="00E436C6" w:rsidP="00E436C6">
      <w:pPr>
        <w:pStyle w:val="maintext"/>
        <w:ind w:firstLineChars="0" w:firstLine="400"/>
      </w:pPr>
      <w:r w:rsidRPr="001D1309">
        <w:t>In RAN</w:t>
      </w:r>
      <w:r w:rsidR="00B21E1F">
        <w:t>1</w:t>
      </w:r>
      <w:r w:rsidRPr="001D1309">
        <w:t>#109-e meeting [</w:t>
      </w:r>
      <w:r w:rsidR="00B21E1F">
        <w:t>3</w:t>
      </w:r>
      <w:r w:rsidRPr="001D1309">
        <w:t xml:space="preserve">], the following agreement was made for </w:t>
      </w:r>
      <w:r>
        <w:t>SL PRS power control</w:t>
      </w:r>
      <w:r w:rsidRPr="001D1309">
        <w:t xml:space="preserve"> as:</w:t>
      </w:r>
    </w:p>
    <w:tbl>
      <w:tblPr>
        <w:tblStyle w:val="a6"/>
        <w:tblW w:w="0" w:type="auto"/>
        <w:tblLook w:val="04A0" w:firstRow="1" w:lastRow="0" w:firstColumn="1" w:lastColumn="0" w:noHBand="0" w:noVBand="1"/>
      </w:tblPr>
      <w:tblGrid>
        <w:gridCol w:w="9629"/>
      </w:tblGrid>
      <w:tr w:rsidR="005F570F" w14:paraId="2AA6B75C" w14:textId="77777777" w:rsidTr="005F570F">
        <w:tc>
          <w:tcPr>
            <w:tcW w:w="9629" w:type="dxa"/>
          </w:tcPr>
          <w:p w14:paraId="0D4B1963" w14:textId="77777777" w:rsidR="005F570F" w:rsidRPr="005F570F" w:rsidRDefault="005F570F" w:rsidP="005F570F">
            <w:pPr>
              <w:rPr>
                <w:b/>
                <w:lang w:eastAsia="x-none"/>
              </w:rPr>
            </w:pPr>
            <w:r w:rsidRPr="005F570F">
              <w:rPr>
                <w:b/>
                <w:highlight w:val="green"/>
                <w:lang w:eastAsia="x-none"/>
              </w:rPr>
              <w:t>Agreement</w:t>
            </w:r>
          </w:p>
          <w:p w14:paraId="67E72C98" w14:textId="1519917B" w:rsidR="005F570F" w:rsidRDefault="005F570F" w:rsidP="005F570F">
            <w:pPr>
              <w:pStyle w:val="maintext"/>
              <w:ind w:firstLineChars="0" w:firstLine="0"/>
            </w:pPr>
            <w:r w:rsidRPr="005F570F">
              <w:rPr>
                <w:rFonts w:cs="Times New Roman"/>
                <w:lang w:eastAsia="x-none"/>
              </w:rPr>
              <w:t>Study power control mechanisms for SL-PRS transmission, including whether it is necessary.</w:t>
            </w:r>
          </w:p>
        </w:tc>
      </w:tr>
    </w:tbl>
    <w:p w14:paraId="2B80B9AC" w14:textId="1BAC78D1" w:rsidR="005F570F" w:rsidRDefault="000307C4" w:rsidP="005F570F">
      <w:pPr>
        <w:pStyle w:val="maintext"/>
        <w:ind w:firstLineChars="0" w:firstLine="0"/>
      </w:pPr>
      <w:r>
        <w:t>W</w:t>
      </w:r>
      <w:r>
        <w:rPr>
          <w:rFonts w:hint="eastAsia"/>
        </w:rPr>
        <w:t xml:space="preserve">e </w:t>
      </w:r>
      <w:r>
        <w:t xml:space="preserve">think that the existing SL power control mechanisms can be a start point </w:t>
      </w:r>
      <w:r w:rsidR="00631A72">
        <w:t xml:space="preserve">for SL PRS power control. In this regard, </w:t>
      </w:r>
      <w:r>
        <w:t>the following aspects need to be considered</w:t>
      </w:r>
      <w:r w:rsidR="00F86021">
        <w:t xml:space="preserve"> at first</w:t>
      </w:r>
      <w:r>
        <w:t xml:space="preserve"> for SL PRS power control as:</w:t>
      </w:r>
    </w:p>
    <w:p w14:paraId="53DA41A9" w14:textId="0041BBF4" w:rsid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SL PRS design</w:t>
      </w:r>
    </w:p>
    <w:p w14:paraId="74D42B79" w14:textId="749AC891" w:rsidR="000307C4" w:rsidRP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Theme="minorEastAsia" w:hint="eastAsia"/>
          <w:lang w:eastAsia="ko-KR"/>
        </w:rPr>
        <w:t>Power control scheme</w:t>
      </w:r>
    </w:p>
    <w:p w14:paraId="7715E415" w14:textId="59FD1672" w:rsidR="000307C4" w:rsidRPr="002C0FB8"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Pathloss</w:t>
      </w:r>
      <w:proofErr w:type="spellEnd"/>
    </w:p>
    <w:p w14:paraId="1DDBE4DB" w14:textId="790249E7" w:rsidR="000307C4" w:rsidRPr="001850F4" w:rsidRDefault="00260825" w:rsidP="000307C4">
      <w:pPr>
        <w:numPr>
          <w:ilvl w:val="0"/>
          <w:numId w:val="7"/>
        </w:numPr>
        <w:overflowPunct w:val="0"/>
        <w:autoSpaceDE w:val="0"/>
        <w:autoSpaceDN w:val="0"/>
        <w:adjustRightInd w:val="0"/>
        <w:spacing w:after="120"/>
        <w:ind w:left="720"/>
        <w:jc w:val="both"/>
        <w:textAlignment w:val="baseline"/>
        <w:rPr>
          <w:rFonts w:eastAsia="MS Mincho"/>
          <w:sz w:val="18"/>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p>
    <w:p w14:paraId="32DDD26C" w14:textId="6498E062" w:rsidR="009548CC" w:rsidRPr="002123D5" w:rsidRDefault="000307C4" w:rsidP="000D7D15">
      <w:pPr>
        <w:pStyle w:val="maintext"/>
        <w:ind w:firstLineChars="0" w:firstLine="0"/>
      </w:pPr>
      <w:r w:rsidRPr="00932FD8">
        <w:rPr>
          <w:rFonts w:hint="eastAsia"/>
        </w:rPr>
        <w:t xml:space="preserve">In the above list, </w:t>
      </w:r>
      <w:r w:rsidR="003915FD" w:rsidRPr="00932FD8">
        <w:t xml:space="preserve">SL PRS design would be a key factor for deciding the SL power control mechanism. Specifically, </w:t>
      </w:r>
      <w:r w:rsidR="00F86021" w:rsidRPr="00932FD8">
        <w:t xml:space="preserve">how </w:t>
      </w:r>
      <w:r w:rsidR="003915FD" w:rsidRPr="00932FD8">
        <w:t xml:space="preserve">SL PRS </w:t>
      </w:r>
      <w:r w:rsidR="00F86021" w:rsidRPr="00932FD8">
        <w:t xml:space="preserve">is mapped in time and frequency resources will decide how SL power control can be formulated. </w:t>
      </w:r>
      <w:r w:rsidR="00932FD8" w:rsidRPr="00932FD8">
        <w:t xml:space="preserve">Therefore, in order to decide SL PRS power control, SL PRS transmission bandwidth and multiplexing with other SL channels/signals should be determined at first. Next, </w:t>
      </w:r>
      <w:r w:rsidR="0065278F">
        <w:t xml:space="preserve">the </w:t>
      </w:r>
      <w:r w:rsidR="00932FD8" w:rsidRPr="00932FD8">
        <w:t xml:space="preserve">power control scheme </w:t>
      </w:r>
      <w:r w:rsidR="00481C09">
        <w:t xml:space="preserve">in the above list </w:t>
      </w:r>
      <w:r w:rsidR="00932FD8" w:rsidRPr="00932FD8">
        <w:t xml:space="preserve">means </w:t>
      </w:r>
      <w:r w:rsidR="00BD5F4B">
        <w:t xml:space="preserve">open loop power control (OLPC) or closed loop power control (CLPC) schemes. At </w:t>
      </w:r>
      <w:r w:rsidR="0065278F">
        <w:t xml:space="preserve">this stage, the motivation is not clear to introduce CLPC for SL PRS power control since it was not introduced in other SL </w:t>
      </w:r>
      <w:r w:rsidR="0065278F" w:rsidRPr="00932FD8">
        <w:t>channels/signals</w:t>
      </w:r>
      <w:r w:rsidR="0065278F">
        <w:t xml:space="preserve">. Next, the </w:t>
      </w:r>
      <w:proofErr w:type="spellStart"/>
      <w:r w:rsidR="0065278F">
        <w:t>pathloss</w:t>
      </w:r>
      <w:proofErr w:type="spellEnd"/>
      <w:r w:rsidR="0065278F">
        <w:t xml:space="preserve"> in the above list </w:t>
      </w:r>
      <w:r w:rsidR="0065278F" w:rsidRPr="00932FD8">
        <w:t>means</w:t>
      </w:r>
      <w:r w:rsidR="0065278F">
        <w:t xml:space="preserve"> that power control will be based on DL </w:t>
      </w:r>
      <w:proofErr w:type="spellStart"/>
      <w:r w:rsidR="0065278F">
        <w:t>pathloss</w:t>
      </w:r>
      <w:proofErr w:type="spellEnd"/>
      <w:r w:rsidR="0065278F">
        <w:t xml:space="preserve"> and/or SL </w:t>
      </w:r>
      <w:proofErr w:type="spellStart"/>
      <w:r w:rsidR="0065278F">
        <w:t>pathloss</w:t>
      </w:r>
      <w:proofErr w:type="spellEnd"/>
      <w:r w:rsidR="0065278F">
        <w:t xml:space="preserve">. We need to discuss further which </w:t>
      </w:r>
      <w:proofErr w:type="spellStart"/>
      <w:r w:rsidR="0065278F">
        <w:t>pathloss</w:t>
      </w:r>
      <w:proofErr w:type="spellEnd"/>
      <w:r w:rsidR="0065278F">
        <w:t xml:space="preserve"> will be used for SL PRS power control. Lastly,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EA031E">
        <w:rPr>
          <w:rFonts w:hint="eastAsia"/>
          <w:sz w:val="22"/>
          <w:szCs w:val="22"/>
        </w:rPr>
        <w:t xml:space="preserve"> </w:t>
      </w:r>
      <w:r w:rsidR="00EA031E">
        <w:t>in the above list means the maximum power controlled for congestion control.</w:t>
      </w:r>
      <w:r w:rsidR="008D5B26">
        <w:t xml:space="preserve"> In the existing PSSCH power control, </w:t>
      </w:r>
      <w:r w:rsidR="001850F4">
        <w:t xml:space="preserve">it is obvious that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is based on PSCCH. However, in case of SL PRS, how it is transmitted (i.e., whether it is multiplexed with PSSCH or not),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can be based on PSCCH and/or SL PRS. </w:t>
      </w:r>
      <w:r w:rsidR="002123D5" w:rsidRPr="002123D5">
        <w:rPr>
          <w:rFonts w:hint="eastAsia"/>
        </w:rPr>
        <w:t xml:space="preserve">Based </w:t>
      </w:r>
      <w:r w:rsidR="002123D5">
        <w:t>on the above discussion, we propose:</w:t>
      </w:r>
    </w:p>
    <w:p w14:paraId="065D761B" w14:textId="41C12D86" w:rsidR="00342504" w:rsidRPr="00342504" w:rsidRDefault="00342504" w:rsidP="00342504">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00B21E1F">
        <w:rPr>
          <w:b/>
          <w:i/>
          <w:spacing w:val="-2"/>
          <w:u w:val="single"/>
        </w:rPr>
        <w:t>8</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4A88A407" w14:textId="6EA0BCC3" w:rsidR="00342504" w:rsidRDefault="00932FD8"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00342504" w:rsidRPr="00342504">
        <w:rPr>
          <w:rFonts w:eastAsia="MS Mincho"/>
          <w:i/>
          <w:lang w:eastAsia="en-GB"/>
        </w:rPr>
        <w:t xml:space="preserve"> and multiplexing with other SL channels/signals</w:t>
      </w:r>
    </w:p>
    <w:p w14:paraId="124EB9A7" w14:textId="7134EE9E" w:rsidR="00BD5F4B" w:rsidRPr="00342504" w:rsidRDefault="00BD5F4B"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77097F8D" w14:textId="07C3F55E" w:rsidR="00342504" w:rsidRPr="00342504" w:rsidRDefault="00342504"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5B5F767B" w14:textId="0D5EC6BD" w:rsidR="001850F4" w:rsidRPr="00851F80" w:rsidRDefault="00342504" w:rsidP="001850F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4AB61DCF" w14:textId="15DD61D9" w:rsidR="00CD4C05" w:rsidRPr="00586006" w:rsidRDefault="00CD4C05" w:rsidP="00A746CB">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7A7B02B4" w14:textId="1D5EB62A"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63210E">
        <w:t>solutions</w:t>
      </w:r>
      <w:r w:rsidR="00A9107D">
        <w:t xml:space="preserve"> for</w:t>
      </w:r>
      <w:r>
        <w:t xml:space="preserve"> </w:t>
      </w:r>
      <w:r>
        <w:rPr>
          <w:lang w:eastAsia="ko-KR"/>
        </w:rPr>
        <w:t>SL positioning</w:t>
      </w:r>
      <w:r>
        <w:t xml:space="preserve">. </w:t>
      </w:r>
      <w:r w:rsidRPr="00775CB4">
        <w:rPr>
          <w:lang w:eastAsia="ko-KR"/>
        </w:rPr>
        <w:t>Based on the discussion, the following proposals</w:t>
      </w:r>
      <w:r>
        <w:rPr>
          <w:lang w:eastAsia="ko-KR"/>
        </w:rPr>
        <w:t xml:space="preserve"> </w:t>
      </w:r>
      <w:r w:rsidR="004D5B99">
        <w:rPr>
          <w:lang w:eastAsia="ko-KR"/>
        </w:rPr>
        <w:t xml:space="preserve">and observation </w:t>
      </w:r>
      <w:r w:rsidRPr="00775CB4">
        <w:rPr>
          <w:lang w:eastAsia="ko-KR"/>
        </w:rPr>
        <w:t>are provided:</w:t>
      </w:r>
    </w:p>
    <w:p w14:paraId="0D6C1133" w14:textId="77777777" w:rsidR="00F123E8" w:rsidRPr="00F123E8" w:rsidRDefault="00F123E8" w:rsidP="00F123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w:t>
      </w:r>
      <w:r w:rsidRPr="00F123E8">
        <w:rPr>
          <w:rFonts w:hint="eastAsia"/>
          <w:b/>
          <w:i/>
          <w:spacing w:val="-2"/>
          <w:u w:val="single"/>
        </w:rPr>
        <w:t>:</w:t>
      </w:r>
      <w:r w:rsidRPr="00F123E8">
        <w:rPr>
          <w:rFonts w:hint="eastAsia"/>
          <w:b/>
          <w:i/>
          <w:spacing w:val="-2"/>
        </w:rPr>
        <w:t xml:space="preserve"> </w:t>
      </w:r>
      <w:r w:rsidRPr="00F123E8">
        <w:rPr>
          <w:i/>
          <w:spacing w:val="-2"/>
        </w:rPr>
        <w:t>For SL-TDOA, further study necessity, whether it is feasible or not with possible solutions for minimizing synchronization error between SL UEs.</w:t>
      </w:r>
    </w:p>
    <w:p w14:paraId="76ED3449" w14:textId="77777777" w:rsidR="00F123E8" w:rsidRPr="00A746CB"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48485B21" w14:textId="77777777" w:rsidR="00F123E8" w:rsidRPr="00F123E8" w:rsidRDefault="00F123E8" w:rsidP="00F123E8">
      <w:pPr>
        <w:jc w:val="both"/>
        <w:rPr>
          <w:rFonts w:cs="바탕"/>
          <w:i/>
          <w:spacing w:val="-2"/>
          <w:lang w:eastAsia="ko-KR"/>
        </w:rPr>
      </w:pPr>
      <w:r w:rsidRPr="00F123E8">
        <w:rPr>
          <w:rFonts w:hint="eastAsia"/>
          <w:b/>
          <w:i/>
          <w:spacing w:val="-2"/>
          <w:u w:val="single"/>
        </w:rPr>
        <w:t xml:space="preserve">Proposal </w:t>
      </w:r>
      <w:r w:rsidRPr="00F123E8">
        <w:rPr>
          <w:b/>
          <w:i/>
          <w:spacing w:val="-2"/>
          <w:u w:val="single"/>
        </w:rPr>
        <w:t>3</w:t>
      </w:r>
      <w:r w:rsidRPr="00F123E8">
        <w:rPr>
          <w:rFonts w:hint="eastAsia"/>
          <w:b/>
          <w:i/>
          <w:spacing w:val="-2"/>
          <w:u w:val="single"/>
        </w:rPr>
        <w:t>:</w:t>
      </w:r>
      <w:r w:rsidRPr="00F123E8">
        <w:rPr>
          <w:rFonts w:hint="eastAsia"/>
          <w:b/>
          <w:i/>
          <w:spacing w:val="-2"/>
        </w:rPr>
        <w:t xml:space="preserve"> </w:t>
      </w:r>
      <w:r w:rsidRPr="00F123E8">
        <w:rPr>
          <w:rFonts w:cs="바탕"/>
          <w:i/>
          <w:spacing w:val="-2"/>
          <w:lang w:eastAsia="ko-KR"/>
        </w:rPr>
        <w:t>For the sequence of the new reference signal for SL positioning/ranging, pseudorandom-based sequence is used.</w:t>
      </w:r>
    </w:p>
    <w:p w14:paraId="027D2851" w14:textId="77777777" w:rsidR="00F123E8" w:rsidRPr="00F123E8" w:rsidRDefault="00F123E8" w:rsidP="00F123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4</w:t>
      </w:r>
      <w:r w:rsidRPr="00F123E8">
        <w:rPr>
          <w:rFonts w:hint="eastAsia"/>
          <w:b/>
          <w:i/>
          <w:spacing w:val="-2"/>
          <w:u w:val="single"/>
        </w:rPr>
        <w:t>:</w:t>
      </w:r>
      <w:r w:rsidRPr="00F123E8">
        <w:rPr>
          <w:rFonts w:hint="eastAsia"/>
          <w:b/>
          <w:i/>
          <w:spacing w:val="-2"/>
        </w:rPr>
        <w:t xml:space="preserve"> </w:t>
      </w:r>
      <w:r w:rsidRPr="00F123E8">
        <w:rPr>
          <w:i/>
          <w:spacing w:val="-2"/>
        </w:rPr>
        <w:t xml:space="preserve">For the design of Comb-N SL-PRS occupying M symbol(s), consider to reuse </w:t>
      </w:r>
      <w:proofErr w:type="spellStart"/>
      <w:r w:rsidRPr="00F123E8">
        <w:rPr>
          <w:i/>
          <w:spacing w:val="-2"/>
        </w:rPr>
        <w:t>Uu</w:t>
      </w:r>
      <w:proofErr w:type="spellEnd"/>
      <w:r w:rsidRPr="00F123E8">
        <w:rPr>
          <w:i/>
          <w:spacing w:val="-2"/>
        </w:rPr>
        <w:t xml:space="preserve"> PRS/SRS design at first. </w:t>
      </w:r>
    </w:p>
    <w:p w14:paraId="16804FEB" w14:textId="77777777"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F123E8">
        <w:rPr>
          <w:rFonts w:eastAsia="MS Mincho"/>
          <w:i/>
          <w:lang w:eastAsia="en-GB"/>
        </w:rPr>
        <w:t>FFS: N=1 and other values for M</w:t>
      </w:r>
    </w:p>
    <w:p w14:paraId="2892F133" w14:textId="77777777" w:rsidR="00F123E8" w:rsidRPr="00802222"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Pr>
          <w:i/>
          <w:spacing w:val="-2"/>
        </w:rPr>
        <w:t>For SL PRS configuration, a</w:t>
      </w:r>
      <w:r w:rsidRPr="007C7C04">
        <w:rPr>
          <w:i/>
          <w:spacing w:val="-2"/>
        </w:rPr>
        <w:t>t least the following parameters are con</w:t>
      </w:r>
      <w:r>
        <w:rPr>
          <w:i/>
          <w:spacing w:val="-2"/>
        </w:rPr>
        <w:t xml:space="preserve">sidered </w:t>
      </w:r>
    </w:p>
    <w:p w14:paraId="283C05AC"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21B270A7" w14:textId="77777777" w:rsidR="00F123E8" w:rsidRPr="007C7C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55986FFD"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symbol length </w:t>
      </w:r>
    </w:p>
    <w:p w14:paraId="540D1506" w14:textId="77777777" w:rsidR="00F123E8" w:rsidRPr="007C7C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repetition </w:t>
      </w:r>
    </w:p>
    <w:p w14:paraId="14EC7866" w14:textId="77777777" w:rsidR="00F123E8" w:rsidRPr="006605C2"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w:t>
      </w:r>
      <w:r>
        <w:rPr>
          <w:rFonts w:eastAsia="MS Mincho"/>
          <w:i/>
          <w:lang w:eastAsia="en-GB"/>
        </w:rPr>
        <w:t>transmission periodicity</w:t>
      </w:r>
    </w:p>
    <w:p w14:paraId="4ED3A623" w14:textId="77777777" w:rsidR="00F123E8" w:rsidRPr="007C7C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Starting PRB and </w:t>
      </w:r>
      <w:proofErr w:type="spellStart"/>
      <w:r w:rsidRPr="007C7C04">
        <w:rPr>
          <w:rFonts w:eastAsia="MS Mincho"/>
          <w:i/>
          <w:lang w:eastAsia="en-GB"/>
        </w:rPr>
        <w:t>subchannel</w:t>
      </w:r>
      <w:proofErr w:type="spellEnd"/>
      <w:r w:rsidRPr="007C7C04">
        <w:rPr>
          <w:rFonts w:eastAsia="MS Mincho"/>
          <w:i/>
          <w:lang w:eastAsia="en-GB"/>
        </w:rPr>
        <w:t xml:space="preserve"> for SL PRS</w:t>
      </w:r>
    </w:p>
    <w:p w14:paraId="289978B0" w14:textId="77777777" w:rsidR="00F123E8" w:rsidRPr="007C7C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max power </w:t>
      </w:r>
    </w:p>
    <w:p w14:paraId="22B7C7F7" w14:textId="77777777" w:rsidR="00F123E8" w:rsidRPr="009A6BE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7F7F01E7" w14:textId="77777777" w:rsidR="00F123E8" w:rsidRPr="004316DC"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which parameters are supported</w:t>
      </w:r>
    </w:p>
    <w:p w14:paraId="4678FD71" w14:textId="77777777" w:rsidR="00F123E8" w:rsidRPr="00483C7E"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how the parameters</w:t>
      </w:r>
      <w:r>
        <w:rPr>
          <w:i/>
          <w:spacing w:val="-2"/>
        </w:rPr>
        <w:t xml:space="preserve"> can be decided for SL PRS transmission</w:t>
      </w:r>
    </w:p>
    <w:p w14:paraId="6C11E545" w14:textId="77777777" w:rsidR="00F123E8" w:rsidRPr="00E67877"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 xml:space="preserve">In Scheme 1 (network centric </w:t>
      </w:r>
      <w:r w:rsidRPr="00841A64">
        <w:rPr>
          <w:i/>
          <w:spacing w:val="-2"/>
        </w:rPr>
        <w:t xml:space="preserve">SL-PRS </w:t>
      </w:r>
      <w:r w:rsidRPr="00E67877">
        <w:rPr>
          <w:i/>
          <w:spacing w:val="-2"/>
        </w:rPr>
        <w:t xml:space="preserve">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Pr>
          <w:i/>
          <w:spacing w:val="-2"/>
        </w:rPr>
        <w:t xml:space="preserve">to UE </w:t>
      </w:r>
      <w:r w:rsidRPr="00E67877">
        <w:rPr>
          <w:i/>
          <w:spacing w:val="-2"/>
        </w:rPr>
        <w:t>by DCI.</w:t>
      </w:r>
    </w:p>
    <w:p w14:paraId="557F3DA0" w14:textId="06E2D706"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1FFE16F5" w14:textId="77777777" w:rsidR="00F123E8" w:rsidRPr="00E67877"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E67877">
        <w:rPr>
          <w:i/>
          <w:spacing w:val="-2"/>
        </w:rPr>
        <w:t>In Scheme 2 (UE autonomous</w:t>
      </w:r>
      <w:r w:rsidRPr="00841A64">
        <w:t xml:space="preserve"> </w:t>
      </w:r>
      <w:r w:rsidRPr="00841A64">
        <w:rPr>
          <w:i/>
          <w:spacing w:val="-2"/>
        </w:rPr>
        <w:t>SL-PRS</w:t>
      </w:r>
      <w:r w:rsidRPr="00E67877">
        <w:rPr>
          <w:i/>
          <w:spacing w:val="-2"/>
        </w:rPr>
        <w:t xml:space="preserve"> resource allocation), UE can decide SL PRS resource based on </w:t>
      </w:r>
      <w:r>
        <w:rPr>
          <w:i/>
          <w:spacing w:val="-2"/>
        </w:rPr>
        <w:t xml:space="preserve">principle of </w:t>
      </w:r>
      <w:r w:rsidRPr="00E67877">
        <w:rPr>
          <w:i/>
          <w:spacing w:val="-2"/>
        </w:rPr>
        <w:t>the existing Mode 2 resource allocation mechanism and the corresponding information is indicated by 1st SCI.</w:t>
      </w:r>
    </w:p>
    <w:p w14:paraId="77AAB6AD" w14:textId="77777777" w:rsidR="00F123E8" w:rsidRPr="00E67877"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6B2EFD69" w14:textId="77777777" w:rsidR="00F123E8" w:rsidRPr="000A538F"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533E8195" w14:textId="35637470"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051652B8" w14:textId="77777777" w:rsidR="00F123E8" w:rsidRDefault="00F123E8" w:rsidP="00F123E8">
      <w:pPr>
        <w:jc w:val="both"/>
        <w:rPr>
          <w:rFonts w:cs="바탕"/>
          <w:i/>
          <w:spacing w:val="-2"/>
          <w:lang w:eastAsia="ko-KR"/>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sidRPr="00485BA5">
        <w:rPr>
          <w:rFonts w:cs="바탕"/>
          <w:i/>
          <w:spacing w:val="-2"/>
          <w:lang w:eastAsia="ko-KR"/>
        </w:rPr>
        <w:t xml:space="preserve">Either dedicated resource pool(s) and/or a shared resource pool(s) with </w:t>
      </w:r>
      <w:proofErr w:type="spellStart"/>
      <w:r w:rsidRPr="00485BA5">
        <w:rPr>
          <w:rFonts w:cs="바탕"/>
          <w:i/>
          <w:spacing w:val="-2"/>
          <w:lang w:eastAsia="ko-KR"/>
        </w:rPr>
        <w:t>sidelink</w:t>
      </w:r>
      <w:proofErr w:type="spellEnd"/>
      <w:r w:rsidRPr="00485BA5">
        <w:rPr>
          <w:rFonts w:cs="바탕"/>
          <w:i/>
          <w:spacing w:val="-2"/>
          <w:lang w:eastAsia="ko-KR"/>
        </w:rPr>
        <w:t xml:space="preserve"> communication can be (pre-)configured for SL-PRS</w:t>
      </w:r>
      <w:r>
        <w:rPr>
          <w:rFonts w:cs="바탕"/>
          <w:i/>
          <w:spacing w:val="-2"/>
          <w:lang w:eastAsia="ko-KR"/>
        </w:rPr>
        <w:t>.</w:t>
      </w:r>
    </w:p>
    <w:p w14:paraId="0954AAC7" w14:textId="77777777" w:rsidR="00F123E8" w:rsidRPr="001D1309"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102858B5" w14:textId="77777777" w:rsidR="00F123E8" w:rsidRPr="001D130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76DFC502" w14:textId="77777777" w:rsidR="00F123E8" w:rsidRPr="001D130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0195D2D8" w14:textId="77777777" w:rsidR="00F123E8" w:rsidRPr="001D130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6BC65858"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PSFCH, </w:t>
      </w:r>
      <w:r w:rsidRPr="001D1309">
        <w:rPr>
          <w:rFonts w:eastAsia="MS Mincho"/>
          <w:i/>
          <w:lang w:eastAsia="en-GB"/>
        </w:rPr>
        <w:t>2nd stage SCI</w:t>
      </w:r>
    </w:p>
    <w:p w14:paraId="6A882C3F" w14:textId="6149CB61"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how to multiplex </w:t>
      </w:r>
      <w:r w:rsidRPr="006F6311">
        <w:rPr>
          <w:rFonts w:eastAsia="MS Mincho"/>
          <w:i/>
          <w:lang w:eastAsia="en-GB"/>
        </w:rPr>
        <w:t>channels/signals</w:t>
      </w:r>
      <w:r>
        <w:rPr>
          <w:rFonts w:eastAsia="MS Mincho"/>
          <w:i/>
          <w:lang w:eastAsia="en-GB"/>
        </w:rPr>
        <w:t xml:space="preserve"> in a slot</w:t>
      </w:r>
    </w:p>
    <w:p w14:paraId="54DD9950" w14:textId="77777777" w:rsidR="00F123E8"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11</w:t>
      </w:r>
      <w:r w:rsidRPr="00586006">
        <w:rPr>
          <w:rFonts w:hint="eastAsia"/>
          <w:b/>
          <w:i/>
          <w:spacing w:val="-2"/>
          <w:u w:val="single"/>
        </w:rPr>
        <w:t>:</w:t>
      </w:r>
      <w:r>
        <w:rPr>
          <w:rFonts w:hint="eastAsia"/>
          <w:b/>
          <w:i/>
          <w:spacing w:val="-2"/>
        </w:rPr>
        <w:t xml:space="preserve"> </w:t>
      </w:r>
      <w:r>
        <w:rPr>
          <w:i/>
          <w:spacing w:val="-2"/>
        </w:rPr>
        <w:t>At least f</w:t>
      </w:r>
      <w:r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74E64B27" w14:textId="77777777" w:rsidR="00F123E8" w:rsidRDefault="00F123E8" w:rsidP="00F123E8">
      <w:pPr>
        <w:pStyle w:val="maintext"/>
        <w:ind w:firstLineChars="0" w:firstLine="0"/>
        <w:rPr>
          <w:i/>
          <w:spacing w:val="-2"/>
        </w:rPr>
      </w:pPr>
      <w:r w:rsidRPr="00586006">
        <w:rPr>
          <w:rFonts w:hint="eastAsia"/>
          <w:b/>
          <w:i/>
          <w:spacing w:val="-2"/>
          <w:u w:val="single"/>
        </w:rPr>
        <w:lastRenderedPageBreak/>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following </w:t>
      </w:r>
      <w:r w:rsidRPr="001D1309">
        <w:rPr>
          <w:i/>
          <w:spacing w:val="-2"/>
        </w:rPr>
        <w:t>principle as</w:t>
      </w:r>
    </w:p>
    <w:p w14:paraId="41DDFC2C" w14:textId="77777777" w:rsidR="00F123E8" w:rsidRPr="001D130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can be transmitted in symbols for PSSCH.</w:t>
      </w:r>
    </w:p>
    <w:p w14:paraId="7C1FF820" w14:textId="77777777" w:rsidR="00F123E8" w:rsidRPr="001D1309"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is not transmitted in symbols for 2nd SCI</w:t>
      </w:r>
      <w:r>
        <w:rPr>
          <w:rFonts w:eastAsia="MS Mincho"/>
          <w:i/>
          <w:lang w:eastAsia="en-GB"/>
        </w:rPr>
        <w:t xml:space="preserve">. </w:t>
      </w:r>
    </w:p>
    <w:p w14:paraId="717EE326"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hint="eastAsia"/>
          <w:i/>
          <w:lang w:eastAsia="en-GB"/>
        </w:rPr>
        <w:t>F</w:t>
      </w:r>
      <w:r w:rsidRPr="001D1309">
        <w:rPr>
          <w:rFonts w:eastAsia="MS Mincho"/>
          <w:i/>
          <w:lang w:eastAsia="en-GB"/>
        </w:rPr>
        <w:t xml:space="preserve">FS: </w:t>
      </w:r>
      <w:r>
        <w:rPr>
          <w:rFonts w:eastAsia="MS Mincho"/>
          <w:i/>
          <w:lang w:eastAsia="en-GB"/>
        </w:rPr>
        <w:t xml:space="preserve">Whether </w:t>
      </w:r>
      <w:r w:rsidRPr="001D1309">
        <w:rPr>
          <w:rFonts w:eastAsia="MS Mincho"/>
          <w:i/>
          <w:lang w:eastAsia="en-GB"/>
        </w:rPr>
        <w:t xml:space="preserve">SL PRS </w:t>
      </w:r>
      <w:r>
        <w:rPr>
          <w:rFonts w:eastAsia="MS Mincho"/>
          <w:i/>
          <w:lang w:eastAsia="en-GB"/>
        </w:rPr>
        <w:t xml:space="preserve">can be </w:t>
      </w:r>
      <w:r w:rsidRPr="001D1309">
        <w:rPr>
          <w:rFonts w:eastAsia="MS Mincho"/>
          <w:i/>
          <w:lang w:eastAsia="en-GB"/>
        </w:rPr>
        <w:t>t</w:t>
      </w:r>
      <w:r>
        <w:rPr>
          <w:rFonts w:eastAsia="MS Mincho"/>
          <w:i/>
          <w:lang w:eastAsia="en-GB"/>
        </w:rPr>
        <w:t>ransmitted in symbols for PSCCH.</w:t>
      </w:r>
      <w:r w:rsidRPr="001D1309">
        <w:rPr>
          <w:rFonts w:eastAsia="MS Mincho"/>
          <w:i/>
          <w:lang w:eastAsia="en-GB"/>
        </w:rPr>
        <w:t xml:space="preserve"> </w:t>
      </w:r>
    </w:p>
    <w:p w14:paraId="0B6FA36F" w14:textId="24D68F10"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Whether </w:t>
      </w:r>
      <w:r w:rsidRPr="001D1309">
        <w:rPr>
          <w:rFonts w:eastAsia="MS Mincho"/>
          <w:i/>
          <w:lang w:eastAsia="en-GB"/>
        </w:rPr>
        <w:t xml:space="preserve">SL PRS </w:t>
      </w:r>
      <w:r>
        <w:rPr>
          <w:rFonts w:eastAsia="MS Mincho"/>
          <w:i/>
          <w:lang w:eastAsia="en-GB"/>
        </w:rPr>
        <w:t xml:space="preserve">can be </w:t>
      </w:r>
      <w:r w:rsidRPr="001D1309">
        <w:rPr>
          <w:rFonts w:eastAsia="MS Mincho"/>
          <w:i/>
          <w:lang w:eastAsia="en-GB"/>
        </w:rPr>
        <w:t>transmitted in symbols for PSSCH DMRS</w:t>
      </w:r>
      <w:r>
        <w:rPr>
          <w:rFonts w:eastAsia="MS Mincho"/>
          <w:i/>
          <w:lang w:eastAsia="en-GB"/>
        </w:rPr>
        <w:t>.</w:t>
      </w:r>
    </w:p>
    <w:p w14:paraId="6B2A23BD" w14:textId="77777777" w:rsidR="00F123E8" w:rsidRPr="00F123E8" w:rsidRDefault="00F123E8" w:rsidP="00F123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5232350D" w14:textId="339E4C1B"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F123E8">
        <w:rPr>
          <w:rFonts w:eastAsia="MS Mincho"/>
          <w:i/>
          <w:lang w:eastAsia="en-GB"/>
        </w:rPr>
        <w:t>FFS: signalling details</w:t>
      </w:r>
    </w:p>
    <w:p w14:paraId="3C719941" w14:textId="77777777" w:rsidR="00F123E8" w:rsidRPr="00F123E8" w:rsidRDefault="00F123E8" w:rsidP="00F123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14</w:t>
      </w:r>
      <w:r w:rsidRPr="00F123E8">
        <w:rPr>
          <w:rFonts w:hint="eastAsia"/>
          <w:b/>
          <w:i/>
          <w:spacing w:val="-2"/>
          <w:u w:val="single"/>
        </w:rPr>
        <w:t>:</w:t>
      </w:r>
      <w:r w:rsidRPr="00F123E8">
        <w:rPr>
          <w:rFonts w:hint="eastAsia"/>
          <w:b/>
          <w:i/>
          <w:spacing w:val="-2"/>
        </w:rPr>
        <w:t xml:space="preserve"> </w:t>
      </w:r>
      <w:r w:rsidRPr="00F123E8">
        <w:rPr>
          <w:i/>
          <w:spacing w:val="-2"/>
        </w:rPr>
        <w:t xml:space="preserve">For resource selection mechanism for SL PRS, use Rel-16 Mode-2 procedure as a starting point and further study if additional enhancements are needed. Also, Rel-17 IUC procedure can be studied as a starting point for IUC for SL positioning, but its benefit should be further studied. </w:t>
      </w:r>
    </w:p>
    <w:p w14:paraId="1BD7675A" w14:textId="77777777" w:rsidR="00F123E8" w:rsidRPr="007C7C04"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15</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Pr>
          <w:i/>
          <w:spacing w:val="-2"/>
        </w:rPr>
        <w:t xml:space="preserve"> the range of</w:t>
      </w:r>
      <w:r w:rsidRPr="007C7C04">
        <w:rPr>
          <w:i/>
          <w:spacing w:val="-2"/>
        </w:rPr>
        <w:t xml:space="preserve"> parameters for SL PRS configuration per resource pool by CBR and priority.</w:t>
      </w:r>
    </w:p>
    <w:p w14:paraId="31A4A583" w14:textId="77777777" w:rsidR="00F123E8" w:rsidRPr="007C7C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Pr>
          <w:rFonts w:eastAsia="MS Mincho"/>
          <w:i/>
          <w:lang w:eastAsia="en-GB"/>
        </w:rPr>
        <w:t xml:space="preserve">decided independently </w:t>
      </w:r>
      <w:r w:rsidRPr="007C7C04">
        <w:rPr>
          <w:rFonts w:eastAsia="MS Mincho"/>
          <w:i/>
          <w:lang w:eastAsia="en-GB"/>
        </w:rPr>
        <w:t>with the priority value of PSSCH transmission.</w:t>
      </w:r>
    </w:p>
    <w:p w14:paraId="146E66D0"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6A6AF354" w14:textId="77777777" w:rsidR="00F123E8" w:rsidRPr="00DB3550"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53213817" w14:textId="209F2883"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303FAEBB" w14:textId="77777777" w:rsidR="00F123E8" w:rsidRPr="00F123E8" w:rsidRDefault="00F123E8" w:rsidP="00F123E8">
      <w:pPr>
        <w:pStyle w:val="maintext"/>
        <w:ind w:firstLineChars="0" w:firstLine="0"/>
        <w:rPr>
          <w:i/>
          <w:spacing w:val="-2"/>
        </w:rPr>
      </w:pPr>
      <w:r w:rsidRPr="00F123E8">
        <w:rPr>
          <w:rFonts w:hint="eastAsia"/>
          <w:b/>
          <w:i/>
          <w:spacing w:val="-2"/>
          <w:u w:val="single"/>
        </w:rPr>
        <w:t xml:space="preserve">Proposal </w:t>
      </w:r>
      <w:r w:rsidRPr="00F123E8">
        <w:rPr>
          <w:b/>
          <w:i/>
          <w:spacing w:val="-2"/>
          <w:u w:val="single"/>
        </w:rPr>
        <w:t>16</w:t>
      </w:r>
      <w:r w:rsidRPr="00F123E8">
        <w:rPr>
          <w:rFonts w:hint="eastAsia"/>
          <w:b/>
          <w:i/>
          <w:spacing w:val="-2"/>
          <w:u w:val="single"/>
        </w:rPr>
        <w:t>:</w:t>
      </w:r>
      <w:r w:rsidRPr="00F123E8">
        <w:rPr>
          <w:rFonts w:hint="eastAsia"/>
          <w:b/>
          <w:i/>
          <w:spacing w:val="-2"/>
        </w:rPr>
        <w:t xml:space="preserve"> </w:t>
      </w:r>
      <w:r w:rsidRPr="00F123E8">
        <w:rPr>
          <w:i/>
          <w:spacing w:val="-2"/>
        </w:rPr>
        <w:t>Study the following as the candidate destination for SL measurement reporting</w:t>
      </w:r>
    </w:p>
    <w:p w14:paraId="161F1A7F" w14:textId="77777777"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Another UE (FFS by SA2/RAN2 for a UE as a location server)</w:t>
      </w:r>
    </w:p>
    <w:p w14:paraId="42483674" w14:textId="77777777" w:rsidR="00F123E8" w:rsidRPr="002C0FB8" w:rsidRDefault="00F123E8" w:rsidP="00F123E8">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540072C4" w14:textId="3978B52A"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64FC1767" w14:textId="77777777" w:rsidR="00F123E8"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17</w:t>
      </w:r>
      <w:r w:rsidRPr="00586006">
        <w:rPr>
          <w:rFonts w:hint="eastAsia"/>
          <w:b/>
          <w:i/>
          <w:spacing w:val="-2"/>
          <w:u w:val="single"/>
        </w:rPr>
        <w:t>:</w:t>
      </w:r>
      <w:r>
        <w:rPr>
          <w:rFonts w:hint="eastAsia"/>
          <w:b/>
          <w:i/>
          <w:spacing w:val="-2"/>
        </w:rPr>
        <w:t xml:space="preserve"> </w:t>
      </w:r>
      <w:r>
        <w:rPr>
          <w:i/>
          <w:spacing w:val="-2"/>
        </w:rPr>
        <w:t>Consider</w:t>
      </w:r>
      <w:r w:rsidRPr="00342504">
        <w:rPr>
          <w:i/>
          <w:spacing w:val="-2"/>
        </w:rPr>
        <w:t xml:space="preserve"> for UEs to indicate a reliability </w:t>
      </w:r>
      <w:r>
        <w:rPr>
          <w:i/>
          <w:spacing w:val="-2"/>
        </w:rPr>
        <w:t>of known location information to the target UE</w:t>
      </w:r>
      <w:r w:rsidRPr="00342504">
        <w:rPr>
          <w:i/>
          <w:spacing w:val="-2"/>
        </w:rPr>
        <w:t xml:space="preserve"> for </w:t>
      </w:r>
      <w:r>
        <w:rPr>
          <w:i/>
          <w:spacing w:val="-2"/>
        </w:rPr>
        <w:t>SL positioning</w:t>
      </w:r>
      <w:r w:rsidRPr="00342504">
        <w:rPr>
          <w:i/>
          <w:spacing w:val="-2"/>
        </w:rPr>
        <w:t>.</w:t>
      </w:r>
    </w:p>
    <w:p w14:paraId="0D4A5802" w14:textId="77777777" w:rsidR="00F123E8" w:rsidRPr="00342504" w:rsidRDefault="00F123E8" w:rsidP="00F123E8">
      <w:pPr>
        <w:pStyle w:val="maintext"/>
        <w:ind w:firstLineChars="0" w:firstLine="0"/>
        <w:rPr>
          <w:i/>
          <w:spacing w:val="-2"/>
        </w:rPr>
      </w:pPr>
      <w:r w:rsidRPr="00586006">
        <w:rPr>
          <w:rFonts w:hint="eastAsia"/>
          <w:b/>
          <w:i/>
          <w:spacing w:val="-2"/>
          <w:u w:val="single"/>
        </w:rPr>
        <w:t xml:space="preserve">Proposal </w:t>
      </w:r>
      <w:r>
        <w:rPr>
          <w:b/>
          <w:i/>
          <w:spacing w:val="-2"/>
          <w:u w:val="single"/>
        </w:rPr>
        <w:t>18</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781F0816" w14:textId="77777777" w:rsid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Pr="00342504">
        <w:rPr>
          <w:rFonts w:eastAsia="MS Mincho"/>
          <w:i/>
          <w:lang w:eastAsia="en-GB"/>
        </w:rPr>
        <w:t xml:space="preserve"> and multiplexing with other SL channels/signals</w:t>
      </w:r>
    </w:p>
    <w:p w14:paraId="59863023" w14:textId="77777777" w:rsidR="00F123E8" w:rsidRPr="003425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0BF19EE3" w14:textId="77777777" w:rsidR="00F123E8" w:rsidRPr="00342504"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7AD1FDA2" w14:textId="5D502F0B" w:rsidR="00F123E8" w:rsidRPr="00F123E8" w:rsidRDefault="00F123E8" w:rsidP="00F123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3C08135" w14:textId="005BF342" w:rsidR="008F6481" w:rsidRDefault="001B3C78" w:rsidP="001B3C78">
      <w:pPr>
        <w:pStyle w:val="reference"/>
        <w:rPr>
          <w:sz w:val="20"/>
        </w:rPr>
      </w:pPr>
      <w:r w:rsidRPr="001604B8">
        <w:rPr>
          <w:color w:val="000000"/>
          <w:sz w:val="20"/>
        </w:rPr>
        <w:t>RP-213588</w:t>
      </w:r>
      <w:r w:rsidRPr="001604B8">
        <w:rPr>
          <w:sz w:val="20"/>
        </w:rPr>
        <w:t>, “Study on expanded and improved NR positioning</w:t>
      </w:r>
      <w:r w:rsidR="006C37EE" w:rsidRPr="001604B8">
        <w:rPr>
          <w:sz w:val="20"/>
        </w:rPr>
        <w:t>,” RAN#9</w:t>
      </w:r>
      <w:r w:rsidR="00396C5A" w:rsidRPr="001604B8">
        <w:rPr>
          <w:sz w:val="20"/>
        </w:rPr>
        <w:t>4</w:t>
      </w:r>
      <w:r w:rsidR="006C37EE" w:rsidRPr="001604B8">
        <w:rPr>
          <w:sz w:val="20"/>
        </w:rPr>
        <w:t xml:space="preserve">-e, </w:t>
      </w:r>
      <w:r w:rsidR="00396C5A" w:rsidRPr="001604B8">
        <w:rPr>
          <w:sz w:val="20"/>
        </w:rPr>
        <w:t>Dec</w:t>
      </w:r>
      <w:r w:rsidR="006C37EE" w:rsidRPr="001604B8">
        <w:rPr>
          <w:sz w:val="20"/>
        </w:rPr>
        <w:t>., 202</w:t>
      </w:r>
      <w:r w:rsidR="00396C5A" w:rsidRPr="001604B8">
        <w:rPr>
          <w:sz w:val="20"/>
        </w:rPr>
        <w:t>1</w:t>
      </w:r>
      <w:r w:rsidR="006C37EE" w:rsidRPr="001604B8">
        <w:rPr>
          <w:sz w:val="20"/>
        </w:rPr>
        <w:t>.</w:t>
      </w:r>
    </w:p>
    <w:p w14:paraId="35E1272F" w14:textId="5B399F29" w:rsidR="00A05781" w:rsidRDefault="00B21E1F" w:rsidP="009C0677">
      <w:pPr>
        <w:pStyle w:val="reference"/>
        <w:rPr>
          <w:sz w:val="20"/>
        </w:rPr>
      </w:pPr>
      <w:r>
        <w:rPr>
          <w:sz w:val="20"/>
        </w:rPr>
        <w:t>3GPP TSG RAN1#110</w:t>
      </w:r>
      <w:r w:rsidR="00A05781" w:rsidRPr="00C1528D">
        <w:rPr>
          <w:sz w:val="20"/>
        </w:rPr>
        <w:t>, Final Report of 3GPP TSG RAN.</w:t>
      </w:r>
    </w:p>
    <w:p w14:paraId="68669125" w14:textId="606CFEA2" w:rsidR="00B21E1F" w:rsidRPr="00B21E1F" w:rsidRDefault="00B21E1F" w:rsidP="00B21E1F">
      <w:pPr>
        <w:pStyle w:val="reference"/>
        <w:rPr>
          <w:sz w:val="20"/>
        </w:rPr>
      </w:pPr>
      <w:r w:rsidRPr="00C1528D">
        <w:rPr>
          <w:sz w:val="20"/>
        </w:rPr>
        <w:t>3GPP TSG RAN1#109-e, Final Report of 3GPP TSG RAN.</w:t>
      </w:r>
    </w:p>
    <w:p w14:paraId="0F65E9E4" w14:textId="54FE2B04" w:rsidR="007F5982" w:rsidRPr="00F123E8" w:rsidRDefault="00657B1D" w:rsidP="00F123E8">
      <w:pPr>
        <w:pStyle w:val="reference"/>
        <w:rPr>
          <w:sz w:val="20"/>
        </w:rPr>
      </w:pPr>
      <w:r w:rsidRPr="00F123E8">
        <w:rPr>
          <w:color w:val="000000"/>
          <w:sz w:val="20"/>
        </w:rPr>
        <w:t>R1-22</w:t>
      </w:r>
      <w:r w:rsidR="00F123E8" w:rsidRPr="00F123E8">
        <w:rPr>
          <w:color w:val="000000"/>
          <w:sz w:val="20"/>
        </w:rPr>
        <w:t>09735</w:t>
      </w:r>
      <w:r w:rsidRPr="00F123E8">
        <w:rPr>
          <w:sz w:val="20"/>
        </w:rPr>
        <w:t>, “</w:t>
      </w:r>
      <w:r w:rsidR="001604B8" w:rsidRPr="00F123E8">
        <w:rPr>
          <w:sz w:val="20"/>
        </w:rPr>
        <w:t>Discussion on Evaluation for SL Positioning</w:t>
      </w:r>
      <w:r w:rsidRPr="00F123E8">
        <w:rPr>
          <w:sz w:val="20"/>
        </w:rPr>
        <w:t>,” Samsung.</w:t>
      </w:r>
    </w:p>
    <w:p w14:paraId="6BCDAE92" w14:textId="34065BD8" w:rsidR="00B21E1F" w:rsidRPr="00B21E1F" w:rsidRDefault="00B21E1F" w:rsidP="00B21E1F">
      <w:pPr>
        <w:pStyle w:val="reference"/>
        <w:rPr>
          <w:sz w:val="20"/>
        </w:rPr>
      </w:pPr>
      <w:r w:rsidRPr="00C1528D">
        <w:rPr>
          <w:sz w:val="20"/>
        </w:rPr>
        <w:t>3GPP TSG RAN</w:t>
      </w:r>
      <w:r>
        <w:rPr>
          <w:sz w:val="20"/>
        </w:rPr>
        <w:t>2</w:t>
      </w:r>
      <w:r w:rsidRPr="00C1528D">
        <w:rPr>
          <w:sz w:val="20"/>
        </w:rPr>
        <w:t>#1</w:t>
      </w:r>
      <w:r>
        <w:rPr>
          <w:sz w:val="20"/>
        </w:rPr>
        <w:t>19</w:t>
      </w:r>
      <w:r w:rsidRPr="00C1528D">
        <w:rPr>
          <w:sz w:val="20"/>
        </w:rPr>
        <w:t>-e, Final Report of 3GPP TSG RAN.</w:t>
      </w:r>
    </w:p>
    <w:sectPr w:rsidR="00B21E1F" w:rsidRPr="00B21E1F"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A2156" w14:textId="77777777" w:rsidR="00260825" w:rsidRDefault="00260825">
      <w:r>
        <w:separator/>
      </w:r>
    </w:p>
  </w:endnote>
  <w:endnote w:type="continuationSeparator" w:id="0">
    <w:p w14:paraId="0F635058" w14:textId="77777777" w:rsidR="00260825" w:rsidRDefault="0026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lassicoURW-Reg">
    <w:altName w:val="Times New Roman"/>
    <w:panose1 w:val="00000000000000000000"/>
    <w:charset w:val="00"/>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B5725" w14:textId="77777777" w:rsidR="00260825" w:rsidRDefault="00260825">
      <w:r>
        <w:separator/>
      </w:r>
    </w:p>
  </w:footnote>
  <w:footnote w:type="continuationSeparator" w:id="0">
    <w:p w14:paraId="18F04081" w14:textId="77777777" w:rsidR="00260825" w:rsidRDefault="0026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297B" w:rsidRDefault="002229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20"/>
  </w:num>
  <w:num w:numId="5">
    <w:abstractNumId w:val="21"/>
  </w:num>
  <w:num w:numId="6">
    <w:abstractNumId w:val="12"/>
  </w:num>
  <w:num w:numId="7">
    <w:abstractNumId w:val="3"/>
  </w:num>
  <w:num w:numId="8">
    <w:abstractNumId w:val="17"/>
  </w:num>
  <w:num w:numId="9">
    <w:abstractNumId w:val="19"/>
  </w:num>
  <w:num w:numId="10">
    <w:abstractNumId w:val="14"/>
  </w:num>
  <w:num w:numId="11">
    <w:abstractNumId w:val="15"/>
  </w:num>
  <w:num w:numId="12">
    <w:abstractNumId w:val="10"/>
  </w:num>
  <w:num w:numId="13">
    <w:abstractNumId w:val="11"/>
  </w:num>
  <w:num w:numId="14">
    <w:abstractNumId w:val="7"/>
  </w:num>
  <w:num w:numId="15">
    <w:abstractNumId w:val="13"/>
  </w:num>
  <w:num w:numId="16">
    <w:abstractNumId w:val="2"/>
  </w:num>
  <w:num w:numId="17">
    <w:abstractNumId w:val="4"/>
  </w:num>
  <w:num w:numId="18">
    <w:abstractNumId w:val="1"/>
  </w:num>
  <w:num w:numId="19">
    <w:abstractNumId w:val="18"/>
  </w:num>
  <w:num w:numId="20">
    <w:abstractNumId w:val="0"/>
  </w:num>
  <w:num w:numId="21">
    <w:abstractNumId w:val="9"/>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242E"/>
    <w:rsid w:val="0004272C"/>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701"/>
    <w:rsid w:val="00083C1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819"/>
    <w:rsid w:val="00094B22"/>
    <w:rsid w:val="00094F14"/>
    <w:rsid w:val="00095760"/>
    <w:rsid w:val="000963FC"/>
    <w:rsid w:val="0009683B"/>
    <w:rsid w:val="0009739B"/>
    <w:rsid w:val="00097C67"/>
    <w:rsid w:val="000A055F"/>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FC"/>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3F5"/>
    <w:rsid w:val="00195943"/>
    <w:rsid w:val="00196103"/>
    <w:rsid w:val="0019621E"/>
    <w:rsid w:val="00196264"/>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2E93"/>
    <w:rsid w:val="0023380E"/>
    <w:rsid w:val="00233868"/>
    <w:rsid w:val="00233B20"/>
    <w:rsid w:val="00233BC1"/>
    <w:rsid w:val="00233C34"/>
    <w:rsid w:val="002353BA"/>
    <w:rsid w:val="002354CF"/>
    <w:rsid w:val="00235766"/>
    <w:rsid w:val="002359DC"/>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0FB8"/>
    <w:rsid w:val="002C1230"/>
    <w:rsid w:val="002C20E3"/>
    <w:rsid w:val="002C2DC3"/>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59EE"/>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02"/>
    <w:rsid w:val="004172C3"/>
    <w:rsid w:val="004172EE"/>
    <w:rsid w:val="004174A6"/>
    <w:rsid w:val="00417A6F"/>
    <w:rsid w:val="00417B72"/>
    <w:rsid w:val="00417BE5"/>
    <w:rsid w:val="00417D36"/>
    <w:rsid w:val="004202A0"/>
    <w:rsid w:val="004203BE"/>
    <w:rsid w:val="00420907"/>
    <w:rsid w:val="00420D78"/>
    <w:rsid w:val="004212B2"/>
    <w:rsid w:val="004218DB"/>
    <w:rsid w:val="00421C07"/>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04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1274"/>
    <w:rsid w:val="00431393"/>
    <w:rsid w:val="004316DC"/>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5C3"/>
    <w:rsid w:val="00484E88"/>
    <w:rsid w:val="00484F59"/>
    <w:rsid w:val="00485376"/>
    <w:rsid w:val="0048548F"/>
    <w:rsid w:val="0048570F"/>
    <w:rsid w:val="00485BA5"/>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E55"/>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982"/>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3D4"/>
    <w:rsid w:val="008524AE"/>
    <w:rsid w:val="0085261F"/>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B37"/>
    <w:rsid w:val="00895E5D"/>
    <w:rsid w:val="00895F53"/>
    <w:rsid w:val="00895F89"/>
    <w:rsid w:val="00895FD3"/>
    <w:rsid w:val="008963D2"/>
    <w:rsid w:val="00896FD5"/>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A1D"/>
    <w:rsid w:val="008C30BA"/>
    <w:rsid w:val="008C3848"/>
    <w:rsid w:val="008C3925"/>
    <w:rsid w:val="008C3D1C"/>
    <w:rsid w:val="008C4098"/>
    <w:rsid w:val="008C45C1"/>
    <w:rsid w:val="008C47E2"/>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F"/>
    <w:rsid w:val="008E6ADD"/>
    <w:rsid w:val="008E6C7F"/>
    <w:rsid w:val="008E6EE3"/>
    <w:rsid w:val="008E6F62"/>
    <w:rsid w:val="008E727B"/>
    <w:rsid w:val="008E7605"/>
    <w:rsid w:val="008E7A8D"/>
    <w:rsid w:val="008E7A94"/>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BE9"/>
    <w:rsid w:val="009A6CBC"/>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6F7"/>
    <w:rsid w:val="009B5C16"/>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4EC1"/>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B4E"/>
    <w:rsid w:val="00A41F4A"/>
    <w:rsid w:val="00A4281E"/>
    <w:rsid w:val="00A42930"/>
    <w:rsid w:val="00A43043"/>
    <w:rsid w:val="00A43218"/>
    <w:rsid w:val="00A43269"/>
    <w:rsid w:val="00A433DE"/>
    <w:rsid w:val="00A438D8"/>
    <w:rsid w:val="00A439AF"/>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1643"/>
    <w:rsid w:val="00A51FC5"/>
    <w:rsid w:val="00A5295E"/>
    <w:rsid w:val="00A53DB1"/>
    <w:rsid w:val="00A53E2D"/>
    <w:rsid w:val="00A542F2"/>
    <w:rsid w:val="00A54352"/>
    <w:rsid w:val="00A54769"/>
    <w:rsid w:val="00A54C01"/>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17E84"/>
    <w:rsid w:val="00B202C2"/>
    <w:rsid w:val="00B202F1"/>
    <w:rsid w:val="00B205A5"/>
    <w:rsid w:val="00B2075D"/>
    <w:rsid w:val="00B20AC1"/>
    <w:rsid w:val="00B21070"/>
    <w:rsid w:val="00B21191"/>
    <w:rsid w:val="00B212CC"/>
    <w:rsid w:val="00B2140D"/>
    <w:rsid w:val="00B215FF"/>
    <w:rsid w:val="00B2170F"/>
    <w:rsid w:val="00B21B91"/>
    <w:rsid w:val="00B21E1F"/>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C28"/>
    <w:rsid w:val="00C9223F"/>
    <w:rsid w:val="00C922E4"/>
    <w:rsid w:val="00C92596"/>
    <w:rsid w:val="00C925CC"/>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96F7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1CD2"/>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3FA"/>
    <w:rsid w:val="00E0487D"/>
    <w:rsid w:val="00E0494F"/>
    <w:rsid w:val="00E04C8C"/>
    <w:rsid w:val="00E04CCA"/>
    <w:rsid w:val="00E04EDC"/>
    <w:rsid w:val="00E0500E"/>
    <w:rsid w:val="00E052E0"/>
    <w:rsid w:val="00E05472"/>
    <w:rsid w:val="00E059E2"/>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92B"/>
    <w:rsid w:val="00F05EE6"/>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151"/>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4F4"/>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EA503-9685-4868-BA25-00723A51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5174</Words>
  <Characters>29498</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2022-09-30T05:11:00Z</dcterms:created>
  <dcterms:modified xsi:type="dcterms:W3CDTF">2022-09-30T05:11:00Z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