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1CB6B766" w:rsidR="00E22E39" w:rsidRPr="0003018F" w:rsidRDefault="00D7440A" w:rsidP="003165DD">
      <w:pPr>
        <w:pStyle w:val="3GPPHeader"/>
        <w:rPr>
          <w:rtl/>
          <w:lang w:bidi="ar-EG"/>
        </w:rPr>
      </w:pPr>
      <w:r w:rsidRPr="000E0EA7">
        <w:rPr>
          <w:lang w:val="de-DE"/>
        </w:rPr>
        <w:t>3GPP</w:t>
      </w:r>
      <w:r w:rsidR="00136C0E" w:rsidRPr="000E0EA7">
        <w:rPr>
          <w:lang w:val="de-DE"/>
        </w:rPr>
        <w:t xml:space="preserve"> TSG RAN WG1 #</w:t>
      </w:r>
      <w:r w:rsidR="00BF1725" w:rsidRPr="000E0EA7">
        <w:rPr>
          <w:lang w:val="de-DE"/>
        </w:rPr>
        <w:t>1</w:t>
      </w:r>
      <w:r w:rsidR="002F1F22" w:rsidRPr="000E0EA7">
        <w:rPr>
          <w:lang w:val="de-DE"/>
        </w:rPr>
        <w:t>1</w:t>
      </w:r>
      <w:r w:rsidR="00BF1725" w:rsidRPr="000E0EA7">
        <w:rPr>
          <w:lang w:val="de-DE"/>
        </w:rPr>
        <w:t>0</w:t>
      </w:r>
      <w:r w:rsidR="004445D5" w:rsidRPr="000E0EA7">
        <w:rPr>
          <w:lang w:val="de-DE"/>
        </w:rPr>
        <w:t>bis-e</w:t>
      </w:r>
      <w:r w:rsidR="00E22E39" w:rsidRPr="000E0EA7">
        <w:rPr>
          <w:lang w:val="de-DE"/>
        </w:rPr>
        <w:tab/>
      </w:r>
      <w:r w:rsidR="00136C0E" w:rsidRPr="000E0EA7">
        <w:rPr>
          <w:lang w:val="de-DE"/>
        </w:rPr>
        <w:t>R1-</w:t>
      </w:r>
      <w:r w:rsidR="00BF1725" w:rsidRPr="000E0EA7">
        <w:rPr>
          <w:lang w:val="de-DE"/>
        </w:rPr>
        <w:t>2</w:t>
      </w:r>
      <w:r w:rsidR="003216A6" w:rsidRPr="000E0EA7">
        <w:rPr>
          <w:lang w:val="de-DE"/>
        </w:rPr>
        <w:t>2</w:t>
      </w:r>
      <w:r w:rsidR="002F5603">
        <w:rPr>
          <w:lang w:val="de-DE"/>
        </w:rPr>
        <w:t>09121</w:t>
      </w:r>
    </w:p>
    <w:p w14:paraId="378E7328" w14:textId="16B5F642" w:rsidR="00E22E39" w:rsidRPr="0003018F" w:rsidRDefault="00DA7645" w:rsidP="003165DD">
      <w:pPr>
        <w:pStyle w:val="3GPPHeader"/>
      </w:pPr>
      <w:r>
        <w:t>Online</w:t>
      </w:r>
      <w:r w:rsidR="00136C0E" w:rsidRPr="0003018F">
        <w:t xml:space="preserve">, </w:t>
      </w:r>
      <w:r w:rsidR="004445D5">
        <w:t>Oct</w:t>
      </w:r>
      <w:r w:rsidR="002F1F22">
        <w:t>.</w:t>
      </w:r>
      <w:r w:rsidR="00E22E39" w:rsidRPr="0003018F">
        <w:t xml:space="preserve"> </w:t>
      </w:r>
      <w:r w:rsidR="004445D5">
        <w:t>10</w:t>
      </w:r>
      <w:r w:rsidR="004445D5">
        <w:rPr>
          <w:vertAlign w:val="superscript"/>
        </w:rPr>
        <w:t>th</w:t>
      </w:r>
      <w:r w:rsidR="00E22E39" w:rsidRPr="0003018F">
        <w:t xml:space="preserve"> – </w:t>
      </w:r>
      <w:r w:rsidR="004445D5">
        <w:t>19</w:t>
      </w:r>
      <w:r w:rsidR="00E22E39" w:rsidRPr="0003018F">
        <w:rPr>
          <w:vertAlign w:val="superscript"/>
        </w:rPr>
        <w:t>th</w:t>
      </w:r>
      <w:r w:rsidR="00136C0E" w:rsidRPr="0003018F">
        <w:t>, 20</w:t>
      </w:r>
      <w:r w:rsidR="00BF1725"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E54269E" w:rsidR="00E22E39" w:rsidRPr="0003018F" w:rsidRDefault="00E22E39" w:rsidP="003165DD">
      <w:pPr>
        <w:pStyle w:val="3GPPHeader"/>
      </w:pPr>
      <w:r w:rsidRPr="0003018F">
        <w:t>Title:</w:t>
      </w:r>
      <w:r w:rsidRPr="0003018F">
        <w:tab/>
      </w:r>
      <w:r w:rsidR="00B97CA1">
        <w:t>Further aspects of AI/ML for CSI</w:t>
      </w:r>
      <w:r w:rsidR="003603B2">
        <w:t xml:space="preserve"> f</w:t>
      </w:r>
      <w:r w:rsidR="00B97CA1">
        <w:t>eedback</w:t>
      </w:r>
    </w:p>
    <w:p w14:paraId="0A507AD1" w14:textId="102E4A1C" w:rsidR="00E22E39" w:rsidRPr="0003018F" w:rsidRDefault="00E22E39" w:rsidP="003165DD">
      <w:pPr>
        <w:pStyle w:val="3GPPHeader"/>
      </w:pPr>
      <w:r w:rsidRPr="0003018F">
        <w:t>Agenda Item:</w:t>
      </w:r>
      <w:r w:rsidRPr="0003018F">
        <w:tab/>
      </w:r>
      <w:r w:rsidR="003216A6">
        <w:t>9</w:t>
      </w:r>
      <w:r w:rsidR="00136C0E" w:rsidRPr="0003018F">
        <w:t>.</w:t>
      </w:r>
      <w:r w:rsidR="003603B2">
        <w:t>2</w:t>
      </w:r>
      <w:r w:rsidR="00BF1725" w:rsidRPr="0003018F">
        <w:t>.</w:t>
      </w:r>
      <w:r w:rsidR="00EC4A12">
        <w:t>2.2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36B059F6" w:rsidR="00F17ABB" w:rsidRDefault="00D8185D" w:rsidP="00AF14FD">
      <w:r w:rsidRPr="00562FAA">
        <w:t xml:space="preserve">In </w:t>
      </w:r>
      <w:r w:rsidR="0000320B" w:rsidRPr="00562FAA">
        <w:t>RAN</w:t>
      </w:r>
      <w:r w:rsidR="003D524D">
        <w:t>1</w:t>
      </w:r>
      <w:r w:rsidR="0000320B" w:rsidRPr="00562FAA">
        <w:t>#</w:t>
      </w:r>
      <w:r w:rsidR="003D524D">
        <w:t>1</w:t>
      </w:r>
      <w:r w:rsidR="00980B9B">
        <w:t>1</w:t>
      </w:r>
      <w:r w:rsidR="003D524D">
        <w:t>0</w:t>
      </w:r>
      <w:r w:rsidR="00741C0E">
        <w:t xml:space="preserve"> </w:t>
      </w:r>
      <w:sdt>
        <w:sdtPr>
          <w:id w:val="-185678267"/>
          <w:citation/>
        </w:sdtPr>
        <w:sdtEndPr/>
        <w:sdtContent>
          <w:r w:rsidR="00741C0E">
            <w:fldChar w:fldCharType="begin"/>
          </w:r>
          <w:r w:rsidR="00741C0E">
            <w:instrText xml:space="preserve"> CITATION RAN1_110 \l 1033 </w:instrText>
          </w:r>
          <w:r w:rsidR="00741C0E">
            <w:fldChar w:fldCharType="separate"/>
          </w:r>
          <w:r w:rsidR="009F4EBC" w:rsidRPr="009F4EBC">
            <w:rPr>
              <w:noProof/>
            </w:rPr>
            <w:t>[1]</w:t>
          </w:r>
          <w:r w:rsidR="00741C0E">
            <w:fldChar w:fldCharType="end"/>
          </w:r>
        </w:sdtContent>
      </w:sdt>
      <w:r w:rsidR="00590B7B" w:rsidRPr="00562FAA">
        <w:t>,</w:t>
      </w:r>
      <w:r w:rsidR="00980C7C" w:rsidRPr="00562FAA">
        <w:t xml:space="preserve"> </w:t>
      </w:r>
      <w:r w:rsidR="00B97CA1" w:rsidRPr="00562FAA">
        <w:t>a</w:t>
      </w:r>
      <w:r w:rsidR="00777984">
        <w:t xml:space="preserve"> few </w:t>
      </w:r>
      <w:r w:rsidR="003D524D">
        <w:t>agreement</w:t>
      </w:r>
      <w:r w:rsidR="00777984">
        <w:t>s and conclusions</w:t>
      </w:r>
      <w:r w:rsidR="003D524D">
        <w:t xml:space="preserve"> w</w:t>
      </w:r>
      <w:r w:rsidR="00777984">
        <w:t>ere</w:t>
      </w:r>
      <w:r w:rsidR="003D524D">
        <w:t xml:space="preserve"> reached corresponding to</w:t>
      </w:r>
      <w:r w:rsidR="00E259E7">
        <w:t xml:space="preserve"> AI/ML</w:t>
      </w:r>
      <w:r w:rsidR="00777984">
        <w:t xml:space="preserve">-based CSI enhancement, </w:t>
      </w:r>
      <w:r w:rsidR="003A52B5">
        <w:t xml:space="preserve">focusing on sub-use cases supported for further study, as well as AI/ML model details including </w:t>
      </w:r>
      <w:bookmarkStart w:id="0" w:name="_Hlk115101442"/>
      <w:r w:rsidR="003A52B5">
        <w:t>collaboration level, CSI generation and assistance signaling</w:t>
      </w:r>
      <w:r w:rsidR="00F80AE5">
        <w:t>.</w:t>
      </w:r>
      <w:r w:rsidR="00B97CA1" w:rsidRPr="00562FAA">
        <w:t xml:space="preserve"> </w:t>
      </w:r>
      <w:r w:rsidR="00AF14FD">
        <w:t>Concretely, the following was agreed in RAN1#109-e</w:t>
      </w:r>
      <w:r w:rsidR="00CC23B6">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03018F" w14:paraId="7EF7C568" w14:textId="77777777" w:rsidTr="00AF14FD">
        <w:trPr>
          <w:trHeight w:val="4896"/>
        </w:trPr>
        <w:tc>
          <w:tcPr>
            <w:tcW w:w="9170" w:type="dxa"/>
          </w:tcPr>
          <w:p w14:paraId="46B773D4" w14:textId="77777777" w:rsidR="00291D43" w:rsidRPr="00181087" w:rsidRDefault="00291D43" w:rsidP="00291D43">
            <w:pPr>
              <w:rPr>
                <w:highlight w:val="green"/>
                <w:lang w:eastAsia="x-none"/>
              </w:rPr>
            </w:pPr>
            <w:r w:rsidRPr="00181087">
              <w:rPr>
                <w:highlight w:val="green"/>
                <w:lang w:eastAsia="x-none"/>
              </w:rPr>
              <w:t>Agreement</w:t>
            </w:r>
          </w:p>
          <w:p w14:paraId="06E35F6A" w14:textId="77777777" w:rsidR="00291D43" w:rsidRDefault="00291D43" w:rsidP="00291D43">
            <w:pPr>
              <w:rPr>
                <w:rFonts w:eastAsia="Malgun Gothic"/>
                <w:b/>
                <w:bCs/>
                <w:i/>
                <w:iCs w:val="0"/>
              </w:rPr>
            </w:pPr>
            <w:r>
              <w:rPr>
                <w:rFonts w:eastAsia="Malgun Gothic"/>
                <w:b/>
                <w:bCs/>
                <w:i/>
                <w:iCs w:val="0"/>
              </w:rPr>
              <w:t>In CSI compression using two-sided model use case, the following AI/ML model training collaborations will be further studied:</w:t>
            </w:r>
          </w:p>
          <w:p w14:paraId="5BD01F5A" w14:textId="77777777" w:rsidR="00291D43" w:rsidRPr="001870E7" w:rsidRDefault="00291D43" w:rsidP="00291D43">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b/>
                <w:bCs/>
                <w:i/>
                <w:iCs w:val="0"/>
                <w:szCs w:val="20"/>
              </w:rPr>
            </w:pPr>
            <w:r w:rsidRPr="001870E7">
              <w:rPr>
                <w:b/>
                <w:bCs/>
                <w:i/>
                <w:iCs w:val="0"/>
                <w:szCs w:val="20"/>
              </w:rPr>
              <w:t xml:space="preserve">Type 1: Joint training of the two-sided model at a single </w:t>
            </w:r>
            <w:r>
              <w:rPr>
                <w:b/>
                <w:bCs/>
                <w:i/>
                <w:iCs w:val="0"/>
                <w:szCs w:val="20"/>
              </w:rPr>
              <w:t>side/</w:t>
            </w:r>
            <w:r w:rsidRPr="001870E7">
              <w:rPr>
                <w:b/>
                <w:bCs/>
                <w:i/>
                <w:iCs w:val="0"/>
                <w:szCs w:val="20"/>
              </w:rPr>
              <w:t>entity, e.g., UE-sided or Network-sided</w:t>
            </w:r>
            <w:r>
              <w:rPr>
                <w:b/>
                <w:bCs/>
                <w:i/>
                <w:iCs w:val="0"/>
                <w:szCs w:val="20"/>
              </w:rPr>
              <w:t>.</w:t>
            </w:r>
          </w:p>
          <w:p w14:paraId="5A4FA23A" w14:textId="276CEAB4" w:rsidR="00291D43" w:rsidRDefault="00291D43" w:rsidP="00291D43">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rFonts w:eastAsia="Malgun Gothic"/>
                <w:b/>
                <w:bCs/>
                <w:i/>
                <w:iCs w:val="0"/>
                <w:szCs w:val="20"/>
              </w:rPr>
            </w:pPr>
            <w:r>
              <w:rPr>
                <w:rFonts w:eastAsia="Malgun Gothic"/>
                <w:b/>
                <w:bCs/>
                <w:i/>
                <w:iCs w:val="0"/>
                <w:szCs w:val="20"/>
              </w:rPr>
              <w:t xml:space="preserve">Type 2: </w:t>
            </w:r>
            <w:r>
              <w:rPr>
                <w:b/>
                <w:bCs/>
                <w:i/>
                <w:iCs w:val="0"/>
                <w:szCs w:val="20"/>
              </w:rPr>
              <w:t>Joint training of the two-sided model at network side and UE side, re</w:t>
            </w:r>
            <w:r w:rsidR="00527CF9">
              <w:rPr>
                <w:b/>
                <w:bCs/>
                <w:i/>
                <w:iCs w:val="0"/>
                <w:szCs w:val="20"/>
              </w:rPr>
              <w:t>s</w:t>
            </w:r>
            <w:r>
              <w:rPr>
                <w:b/>
                <w:bCs/>
                <w:i/>
                <w:iCs w:val="0"/>
                <w:szCs w:val="20"/>
              </w:rPr>
              <w:t>pectively</w:t>
            </w:r>
            <w:r>
              <w:rPr>
                <w:rFonts w:eastAsia="Malgun Gothic"/>
                <w:b/>
                <w:bCs/>
                <w:i/>
                <w:iCs w:val="0"/>
                <w:szCs w:val="20"/>
              </w:rPr>
              <w:t>.</w:t>
            </w:r>
          </w:p>
          <w:p w14:paraId="3C0F5F71" w14:textId="77777777" w:rsidR="00291D43" w:rsidRDefault="00291D43" w:rsidP="00291D43">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rFonts w:eastAsia="Malgun Gothic"/>
                <w:b/>
                <w:bCs/>
                <w:i/>
                <w:iCs w:val="0"/>
                <w:szCs w:val="20"/>
              </w:rPr>
            </w:pPr>
            <w:r>
              <w:rPr>
                <w:rFonts w:eastAsia="Malgun Gothic"/>
                <w:b/>
                <w:bCs/>
                <w:i/>
                <w:iCs w:val="0"/>
                <w:szCs w:val="20"/>
              </w:rPr>
              <w:t xml:space="preserve">Type 3: </w:t>
            </w:r>
            <w:r>
              <w:rPr>
                <w:b/>
                <w:bCs/>
                <w:i/>
                <w:iCs w:val="0"/>
                <w:szCs w:val="20"/>
              </w:rPr>
              <w:t>Separate training at network side and UE side, where the UE-side CSI generation part and the network-side CSI reconstruction part are trained by UE side and network side, respectively.</w:t>
            </w:r>
          </w:p>
          <w:p w14:paraId="34CD39C2" w14:textId="77777777" w:rsidR="00291D43" w:rsidRPr="004654C9" w:rsidRDefault="00291D43" w:rsidP="00291D43">
            <w:pPr>
              <w:pStyle w:val="ListParagraph"/>
              <w:numPr>
                <w:ilvl w:val="0"/>
                <w:numId w:val="40"/>
              </w:numPr>
              <w:overflowPunct w:val="0"/>
              <w:autoSpaceDE w:val="0"/>
              <w:autoSpaceDN w:val="0"/>
              <w:adjustRightInd w:val="0"/>
              <w:spacing w:before="100" w:beforeAutospacing="1" w:line="259" w:lineRule="auto"/>
              <w:contextualSpacing w:val="0"/>
              <w:jc w:val="left"/>
              <w:textAlignment w:val="baseline"/>
              <w:rPr>
                <w:rFonts w:eastAsia="Malgun Gothic"/>
                <w:b/>
                <w:bCs/>
                <w:i/>
                <w:iCs w:val="0"/>
                <w:szCs w:val="20"/>
              </w:rPr>
            </w:pPr>
            <w:r>
              <w:rPr>
                <w:rFonts w:eastAsia="Malgun Gothic"/>
                <w:b/>
                <w:bCs/>
                <w:i/>
                <w:iCs w:val="0"/>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02D9ACC" w14:textId="77777777" w:rsidR="00291D43" w:rsidRPr="00D84CDB" w:rsidRDefault="00291D43" w:rsidP="00291D43">
            <w:pPr>
              <w:numPr>
                <w:ilvl w:val="0"/>
                <w:numId w:val="39"/>
              </w:numPr>
              <w:tabs>
                <w:tab w:val="left" w:pos="990"/>
              </w:tabs>
              <w:spacing w:line="259" w:lineRule="auto"/>
              <w:jc w:val="left"/>
              <w:rPr>
                <w:rFonts w:eastAsia="Malgun Gothic"/>
                <w:b/>
                <w:bCs/>
                <w:i/>
                <w:iCs w:val="0"/>
                <w:lang w:eastAsia="x-none"/>
              </w:rPr>
            </w:pPr>
            <w:r w:rsidRPr="00D84CDB">
              <w:rPr>
                <w:rFonts w:eastAsia="Malgun Gothic"/>
                <w:b/>
                <w:bCs/>
                <w:i/>
                <w:iCs w:val="0"/>
                <w:lang w:eastAsia="x-none"/>
              </w:rPr>
              <w:t>Note: Separate training includes sequential training starting with UE side training, or sequential training starting with NW side training [, or parallel training] at UE and NW</w:t>
            </w:r>
          </w:p>
          <w:p w14:paraId="30985D5A" w14:textId="77777777" w:rsidR="00291D43" w:rsidRPr="00D84CDB" w:rsidRDefault="00291D43" w:rsidP="00291D43">
            <w:pPr>
              <w:numPr>
                <w:ilvl w:val="0"/>
                <w:numId w:val="39"/>
              </w:numPr>
              <w:tabs>
                <w:tab w:val="left" w:pos="990"/>
              </w:tabs>
              <w:spacing w:line="259" w:lineRule="auto"/>
              <w:jc w:val="left"/>
              <w:rPr>
                <w:rFonts w:eastAsia="Malgun Gothic"/>
                <w:b/>
                <w:bCs/>
                <w:i/>
                <w:iCs w:val="0"/>
                <w:lang w:eastAsia="x-none"/>
              </w:rPr>
            </w:pPr>
            <w:r w:rsidRPr="00D84CDB">
              <w:rPr>
                <w:rFonts w:eastAsia="Malgun Gothic"/>
                <w:b/>
                <w:bCs/>
                <w:i/>
                <w:iCs w:val="0"/>
                <w:lang w:eastAsia="x-none"/>
              </w:rPr>
              <w:t xml:space="preserve">Other collaboration types are not excluded. </w:t>
            </w:r>
          </w:p>
          <w:p w14:paraId="604205FB" w14:textId="77777777" w:rsidR="00291D43" w:rsidRPr="000E0EA7" w:rsidRDefault="00291D43" w:rsidP="00291D43">
            <w:pPr>
              <w:rPr>
                <w:rFonts w:eastAsia="DengXian"/>
                <w:iCs w:val="0"/>
                <w:color w:val="000000"/>
                <w:sz w:val="8"/>
                <w:szCs w:val="8"/>
                <w:lang w:eastAsia="zh-CN"/>
              </w:rPr>
            </w:pPr>
          </w:p>
          <w:p w14:paraId="5FEC688A" w14:textId="77777777" w:rsidR="00291D43" w:rsidRPr="00181087" w:rsidRDefault="00291D43" w:rsidP="00291D43">
            <w:pPr>
              <w:rPr>
                <w:rFonts w:eastAsia="DengXian"/>
                <w:b/>
                <w:bCs/>
                <w:iCs w:val="0"/>
                <w:color w:val="000000"/>
                <w:lang w:eastAsia="zh-CN"/>
              </w:rPr>
            </w:pPr>
            <w:r w:rsidRPr="00181087">
              <w:rPr>
                <w:rFonts w:eastAsia="DengXian"/>
                <w:b/>
                <w:bCs/>
                <w:iCs w:val="0"/>
                <w:color w:val="000000"/>
                <w:lang w:eastAsia="zh-CN"/>
              </w:rPr>
              <w:t>Conclusion</w:t>
            </w:r>
          </w:p>
          <w:p w14:paraId="0B7367BA" w14:textId="77777777" w:rsidR="00291D43" w:rsidRPr="009305B8" w:rsidRDefault="00291D43" w:rsidP="00291D43">
            <w:pPr>
              <w:shd w:val="clear" w:color="auto" w:fill="FFFFFF"/>
              <w:rPr>
                <w:iCs w:val="0"/>
                <w:color w:val="000000"/>
                <w:lang w:eastAsia="x-none"/>
              </w:rPr>
            </w:pPr>
            <w:r w:rsidRPr="009305B8">
              <w:rPr>
                <w:iCs w:val="0"/>
                <w:color w:val="000000"/>
                <w:lang w:eastAsia="x-none"/>
              </w:rPr>
              <w:t>CSI-RS configuration and overhead reduction is NOT selected as one representative sub-use case for CSI feedback enhancement use case.</w:t>
            </w:r>
          </w:p>
          <w:p w14:paraId="655F0C21" w14:textId="77777777" w:rsidR="00291D43" w:rsidRPr="000E0EA7" w:rsidRDefault="00291D43" w:rsidP="00291D43">
            <w:pPr>
              <w:rPr>
                <w:sz w:val="8"/>
                <w:szCs w:val="8"/>
              </w:rPr>
            </w:pPr>
          </w:p>
          <w:p w14:paraId="0A614BB9" w14:textId="77777777" w:rsidR="00291D43" w:rsidRPr="00181087" w:rsidRDefault="00291D43" w:rsidP="00291D43">
            <w:pPr>
              <w:rPr>
                <w:rFonts w:eastAsia="DengXian"/>
                <w:b/>
                <w:bCs/>
                <w:iCs w:val="0"/>
                <w:color w:val="000000"/>
                <w:lang w:eastAsia="zh-CN"/>
              </w:rPr>
            </w:pPr>
            <w:r w:rsidRPr="00181087">
              <w:rPr>
                <w:rFonts w:eastAsia="DengXian"/>
                <w:b/>
                <w:bCs/>
                <w:iCs w:val="0"/>
                <w:color w:val="000000"/>
                <w:lang w:eastAsia="zh-CN"/>
              </w:rPr>
              <w:t>Conclusion</w:t>
            </w:r>
          </w:p>
          <w:p w14:paraId="51A2A3BD" w14:textId="77777777" w:rsidR="00291D43" w:rsidRPr="009305B8" w:rsidRDefault="00291D43" w:rsidP="00291D43">
            <w:pPr>
              <w:shd w:val="clear" w:color="auto" w:fill="FFFFFF"/>
              <w:rPr>
                <w:iCs w:val="0"/>
                <w:color w:val="000000"/>
                <w:lang w:eastAsia="x-none"/>
              </w:rPr>
            </w:pPr>
            <w:r w:rsidRPr="009305B8">
              <w:rPr>
                <w:iCs w:val="0"/>
                <w:color w:val="000000"/>
                <w:lang w:eastAsia="x-none"/>
              </w:rPr>
              <w:t>Resource allocation and scheduling is NOT selected as one representative sub-use case for CSI feedback enhancement use case.</w:t>
            </w:r>
          </w:p>
          <w:p w14:paraId="677077F4" w14:textId="77777777" w:rsidR="00291D43" w:rsidRPr="009305B8" w:rsidRDefault="00291D43" w:rsidP="00291D43">
            <w:pPr>
              <w:rPr>
                <w:rFonts w:eastAsia="DengXian"/>
                <w:iCs w:val="0"/>
                <w:color w:val="000000"/>
                <w:lang w:eastAsia="zh-CN"/>
              </w:rPr>
            </w:pPr>
          </w:p>
          <w:p w14:paraId="60B6B3DD" w14:textId="77777777" w:rsidR="00291D43" w:rsidRPr="00176AF0" w:rsidRDefault="00291D43" w:rsidP="00291D43">
            <w:pPr>
              <w:rPr>
                <w:iCs w:val="0"/>
                <w:color w:val="000000"/>
                <w:highlight w:val="green"/>
                <w:lang w:eastAsia="x-none"/>
              </w:rPr>
            </w:pPr>
            <w:r w:rsidRPr="00176AF0">
              <w:rPr>
                <w:iCs w:val="0"/>
                <w:color w:val="000000"/>
                <w:highlight w:val="green"/>
                <w:lang w:eastAsia="x-none"/>
              </w:rPr>
              <w:t>Agreement</w:t>
            </w:r>
          </w:p>
          <w:p w14:paraId="5C1F1886" w14:textId="77777777" w:rsidR="00291D43" w:rsidRPr="0042212D" w:rsidRDefault="00291D43" w:rsidP="00291D43">
            <w:pPr>
              <w:rPr>
                <w:iCs w:val="0"/>
                <w:color w:val="000000"/>
                <w:lang w:eastAsia="x-none"/>
              </w:rPr>
            </w:pPr>
            <w:r w:rsidRPr="0042212D">
              <w:rPr>
                <w:iCs w:val="0"/>
                <w:color w:val="000000"/>
                <w:lang w:eastAsia="x-none"/>
              </w:rPr>
              <w:t>In CSI compression using two-sided model use case, further study potential specification impact on CSI report, including at least</w:t>
            </w:r>
          </w:p>
          <w:p w14:paraId="2FFCB475" w14:textId="77777777" w:rsidR="00291D43" w:rsidRPr="0042212D" w:rsidRDefault="00291D43" w:rsidP="00291D43">
            <w:pPr>
              <w:pStyle w:val="ListParagraph"/>
              <w:numPr>
                <w:ilvl w:val="0"/>
                <w:numId w:val="41"/>
              </w:numPr>
              <w:overflowPunct w:val="0"/>
              <w:autoSpaceDE w:val="0"/>
              <w:autoSpaceDN w:val="0"/>
              <w:adjustRightInd w:val="0"/>
              <w:spacing w:before="100" w:beforeAutospacing="1" w:line="259" w:lineRule="auto"/>
              <w:contextualSpacing w:val="0"/>
              <w:jc w:val="left"/>
              <w:textAlignment w:val="baseline"/>
              <w:rPr>
                <w:iCs w:val="0"/>
                <w:color w:val="000000"/>
                <w:szCs w:val="20"/>
              </w:rPr>
            </w:pPr>
            <w:r w:rsidRPr="0042212D">
              <w:rPr>
                <w:iCs w:val="0"/>
                <w:color w:val="000000"/>
                <w:szCs w:val="20"/>
              </w:rPr>
              <w:lastRenderedPageBreak/>
              <w:t>CSI generation model output and/or CSI reconstruction model input, including configuration</w:t>
            </w:r>
            <w:r>
              <w:rPr>
                <w:iCs w:val="0"/>
                <w:color w:val="000000"/>
                <w:szCs w:val="20"/>
              </w:rPr>
              <w:t>(size/format)</w:t>
            </w:r>
            <w:r w:rsidRPr="0042212D">
              <w:rPr>
                <w:iCs w:val="0"/>
                <w:color w:val="000000"/>
                <w:szCs w:val="20"/>
              </w:rPr>
              <w:t xml:space="preserve"> and/or potential post/pre-processing of CSI generation model output/CSI reconstruction model input. </w:t>
            </w:r>
          </w:p>
          <w:p w14:paraId="0CA3B5F0" w14:textId="77777777" w:rsidR="00291D43" w:rsidRDefault="00291D43" w:rsidP="00291D43">
            <w:pPr>
              <w:pStyle w:val="ListParagraph"/>
              <w:numPr>
                <w:ilvl w:val="0"/>
                <w:numId w:val="41"/>
              </w:numPr>
              <w:overflowPunct w:val="0"/>
              <w:autoSpaceDE w:val="0"/>
              <w:autoSpaceDN w:val="0"/>
              <w:adjustRightInd w:val="0"/>
              <w:spacing w:before="100" w:beforeAutospacing="1" w:line="259" w:lineRule="auto"/>
              <w:contextualSpacing w:val="0"/>
              <w:jc w:val="left"/>
              <w:textAlignment w:val="baseline"/>
              <w:rPr>
                <w:iCs w:val="0"/>
                <w:color w:val="000000"/>
                <w:szCs w:val="20"/>
              </w:rPr>
            </w:pPr>
            <w:r w:rsidRPr="0042212D">
              <w:rPr>
                <w:iCs w:val="0"/>
                <w:color w:val="000000"/>
                <w:szCs w:val="20"/>
              </w:rPr>
              <w:t>CQI determination</w:t>
            </w:r>
          </w:p>
          <w:p w14:paraId="7F876BF6" w14:textId="77777777" w:rsidR="00291D43" w:rsidRDefault="00291D43" w:rsidP="00291D43">
            <w:pPr>
              <w:pStyle w:val="ListParagraph"/>
              <w:numPr>
                <w:ilvl w:val="0"/>
                <w:numId w:val="41"/>
              </w:numPr>
              <w:overflowPunct w:val="0"/>
              <w:autoSpaceDE w:val="0"/>
              <w:autoSpaceDN w:val="0"/>
              <w:adjustRightInd w:val="0"/>
              <w:spacing w:before="100" w:beforeAutospacing="1" w:line="259" w:lineRule="auto"/>
              <w:contextualSpacing w:val="0"/>
              <w:jc w:val="left"/>
              <w:textAlignment w:val="baseline"/>
              <w:rPr>
                <w:iCs w:val="0"/>
                <w:color w:val="000000"/>
                <w:szCs w:val="20"/>
              </w:rPr>
            </w:pPr>
            <w:r>
              <w:rPr>
                <w:rFonts w:eastAsia="DengXian"/>
                <w:iCs w:val="0"/>
                <w:color w:val="000000"/>
                <w:szCs w:val="20"/>
                <w:lang w:eastAsia="zh-CN"/>
              </w:rPr>
              <w:t>RI determination</w:t>
            </w:r>
          </w:p>
          <w:p w14:paraId="0945A9EB" w14:textId="77777777" w:rsidR="00291D43" w:rsidRPr="000E0EA7" w:rsidRDefault="00291D43" w:rsidP="00291D43">
            <w:pPr>
              <w:rPr>
                <w:rFonts w:eastAsia="DengXian"/>
                <w:iCs w:val="0"/>
                <w:color w:val="000000"/>
                <w:sz w:val="8"/>
                <w:szCs w:val="8"/>
                <w:lang w:eastAsia="zh-CN"/>
              </w:rPr>
            </w:pPr>
          </w:p>
          <w:p w14:paraId="50943F10" w14:textId="77777777" w:rsidR="00291D43" w:rsidRPr="00176AF0" w:rsidRDefault="00291D43" w:rsidP="00291D43">
            <w:pPr>
              <w:rPr>
                <w:iCs w:val="0"/>
                <w:color w:val="000000"/>
                <w:highlight w:val="green"/>
                <w:lang w:eastAsia="x-none"/>
              </w:rPr>
            </w:pPr>
            <w:r w:rsidRPr="00176AF0">
              <w:rPr>
                <w:iCs w:val="0"/>
                <w:color w:val="000000"/>
                <w:highlight w:val="green"/>
                <w:lang w:eastAsia="x-none"/>
              </w:rPr>
              <w:t>Agreement</w:t>
            </w:r>
          </w:p>
          <w:p w14:paraId="62442679" w14:textId="77777777" w:rsidR="00291D43" w:rsidRDefault="00291D43" w:rsidP="00291D43">
            <w:pPr>
              <w:rPr>
                <w:b/>
                <w:bCs/>
                <w:i/>
                <w:iCs w:val="0"/>
              </w:rPr>
            </w:pPr>
            <w:r>
              <w:rPr>
                <w:rFonts w:eastAsia="Malgun Gothic"/>
                <w:b/>
                <w:bCs/>
                <w:i/>
                <w:iCs w:val="0"/>
              </w:rPr>
              <w:t xml:space="preserve">In CSI compression using two-sided model use case, further </w:t>
            </w:r>
            <w:r>
              <w:rPr>
                <w:b/>
                <w:bCs/>
                <w:i/>
                <w:iCs w:val="0"/>
              </w:rPr>
              <w:t>study potential specification</w:t>
            </w:r>
            <w:r>
              <w:rPr>
                <w:b/>
                <w:bCs/>
                <w:i/>
                <w:iCs w:val="0"/>
                <w:lang w:eastAsia="x-none"/>
              </w:rPr>
              <w:t xml:space="preserve"> impact </w:t>
            </w:r>
            <w:r w:rsidRPr="00B1775B">
              <w:rPr>
                <w:b/>
                <w:bCs/>
                <w:i/>
                <w:iCs w:val="0"/>
                <w:lang w:eastAsia="x-none"/>
              </w:rPr>
              <w:t>on output CSI</w:t>
            </w:r>
            <w:r>
              <w:rPr>
                <w:b/>
                <w:bCs/>
                <w:i/>
                <w:iCs w:val="0"/>
                <w:lang w:eastAsia="x-none"/>
              </w:rPr>
              <w:t xml:space="preserve">, </w:t>
            </w:r>
            <w:r>
              <w:rPr>
                <w:b/>
                <w:bCs/>
                <w:i/>
                <w:iCs w:val="0"/>
              </w:rPr>
              <w:t>including at least</w:t>
            </w:r>
          </w:p>
          <w:p w14:paraId="6B84CBBE" w14:textId="77777777" w:rsidR="00291D43" w:rsidRDefault="00291D43" w:rsidP="00291D43">
            <w:pPr>
              <w:pStyle w:val="ListParagraph"/>
              <w:numPr>
                <w:ilvl w:val="0"/>
                <w:numId w:val="43"/>
              </w:numPr>
              <w:overflowPunct w:val="0"/>
              <w:autoSpaceDE w:val="0"/>
              <w:autoSpaceDN w:val="0"/>
              <w:adjustRightInd w:val="0"/>
              <w:spacing w:before="100" w:beforeAutospacing="1" w:line="259" w:lineRule="auto"/>
              <w:contextualSpacing w:val="0"/>
              <w:jc w:val="left"/>
              <w:textAlignment w:val="baseline"/>
              <w:rPr>
                <w:b/>
                <w:bCs/>
                <w:i/>
                <w:iCs w:val="0"/>
                <w:szCs w:val="20"/>
              </w:rPr>
            </w:pPr>
            <w:r>
              <w:rPr>
                <w:b/>
                <w:bCs/>
                <w:i/>
                <w:iCs w:val="0"/>
                <w:szCs w:val="20"/>
              </w:rPr>
              <w:t xml:space="preserve">Model output type/dimension/configuration and potential post processing </w:t>
            </w:r>
          </w:p>
          <w:p w14:paraId="6089256B" w14:textId="77777777" w:rsidR="00291D43" w:rsidRPr="000E0EA7" w:rsidRDefault="00291D43" w:rsidP="00291D43">
            <w:pPr>
              <w:rPr>
                <w:sz w:val="8"/>
                <w:szCs w:val="8"/>
              </w:rPr>
            </w:pPr>
          </w:p>
          <w:p w14:paraId="086D5B35" w14:textId="77777777" w:rsidR="00291D43" w:rsidRPr="00176AF0" w:rsidRDefault="00291D43" w:rsidP="00291D43">
            <w:pPr>
              <w:rPr>
                <w:iCs w:val="0"/>
                <w:color w:val="000000"/>
                <w:highlight w:val="green"/>
                <w:lang w:eastAsia="x-none"/>
              </w:rPr>
            </w:pPr>
            <w:r w:rsidRPr="00176AF0">
              <w:rPr>
                <w:iCs w:val="0"/>
                <w:color w:val="000000"/>
                <w:highlight w:val="green"/>
                <w:lang w:eastAsia="x-none"/>
              </w:rPr>
              <w:t>Agreement</w:t>
            </w:r>
          </w:p>
          <w:p w14:paraId="6650B1DB" w14:textId="77777777" w:rsidR="00291D43" w:rsidRDefault="00291D43" w:rsidP="00291D43">
            <w:pPr>
              <w:rPr>
                <w:b/>
                <w:bCs/>
                <w:i/>
                <w:iCs w:val="0"/>
              </w:rPr>
            </w:pPr>
            <w:r>
              <w:rPr>
                <w:rFonts w:eastAsia="Malgun Gothic"/>
                <w:b/>
                <w:bCs/>
                <w:i/>
                <w:iCs w:val="0"/>
              </w:rPr>
              <w:t>In C</w:t>
            </w:r>
            <w:r w:rsidRPr="00CD6EA5">
              <w:rPr>
                <w:b/>
                <w:bCs/>
                <w:i/>
                <w:iCs w:val="0"/>
              </w:rPr>
              <w:t xml:space="preserve">SI compression using two-sided model use case, </w:t>
            </w:r>
            <w:r>
              <w:rPr>
                <w:b/>
                <w:bCs/>
                <w:i/>
                <w:iCs w:val="0"/>
              </w:rPr>
              <w:t>further discuss at least the following aspects, including their necessity/feasibility/potential specification impact,  for data collection</w:t>
            </w:r>
            <w:r w:rsidRPr="00CD6EA5">
              <w:rPr>
                <w:b/>
                <w:bCs/>
                <w:i/>
                <w:iCs w:val="0"/>
              </w:rPr>
              <w:t xml:space="preserve"> for AI/ML model training/</w:t>
            </w:r>
            <w:r w:rsidRPr="00CD6EA5">
              <w:rPr>
                <w:rFonts w:hint="eastAsia"/>
                <w:b/>
                <w:bCs/>
                <w:i/>
                <w:iCs w:val="0"/>
              </w:rPr>
              <w:t>inference</w:t>
            </w:r>
            <w:r w:rsidRPr="00CD6EA5">
              <w:rPr>
                <w:b/>
                <w:bCs/>
                <w:i/>
                <w:iCs w:val="0"/>
              </w:rPr>
              <w:t>/</w:t>
            </w:r>
            <w:r w:rsidRPr="00CD6EA5">
              <w:rPr>
                <w:rFonts w:hint="eastAsia"/>
                <w:b/>
                <w:bCs/>
                <w:i/>
                <w:iCs w:val="0"/>
              </w:rPr>
              <w:t>update</w:t>
            </w:r>
            <w:r w:rsidRPr="00CD6EA5">
              <w:rPr>
                <w:b/>
                <w:bCs/>
                <w:i/>
                <w:iCs w:val="0"/>
              </w:rPr>
              <w:t>/monitoring</w:t>
            </w:r>
            <w:r>
              <w:rPr>
                <w:b/>
                <w:bCs/>
                <w:i/>
                <w:iCs w:val="0"/>
              </w:rPr>
              <w:t xml:space="preserve">:  </w:t>
            </w:r>
          </w:p>
          <w:p w14:paraId="40C401D7" w14:textId="77777777" w:rsidR="00291D43" w:rsidRPr="00CD6EA5" w:rsidRDefault="00291D43" w:rsidP="00291D43">
            <w:pPr>
              <w:pStyle w:val="ListParagraph"/>
              <w:numPr>
                <w:ilvl w:val="0"/>
                <w:numId w:val="42"/>
              </w:numPr>
              <w:overflowPunct w:val="0"/>
              <w:autoSpaceDE w:val="0"/>
              <w:autoSpaceDN w:val="0"/>
              <w:adjustRightInd w:val="0"/>
              <w:spacing w:before="100" w:beforeAutospacing="1" w:line="259" w:lineRule="auto"/>
              <w:contextualSpacing w:val="0"/>
              <w:jc w:val="left"/>
              <w:textAlignment w:val="baseline"/>
              <w:rPr>
                <w:b/>
                <w:bCs/>
                <w:i/>
                <w:iCs w:val="0"/>
                <w:szCs w:val="20"/>
                <w:lang w:eastAsia="en-US"/>
              </w:rPr>
            </w:pPr>
            <w:r w:rsidRPr="00CD6EA5">
              <w:rPr>
                <w:b/>
                <w:bCs/>
                <w:i/>
                <w:iCs w:val="0"/>
                <w:szCs w:val="20"/>
                <w:lang w:eastAsia="en-US"/>
              </w:rPr>
              <w:t xml:space="preserve">Assistance signaling for UE’s data collection  </w:t>
            </w:r>
          </w:p>
          <w:p w14:paraId="3A87626F" w14:textId="77777777" w:rsidR="00291D43" w:rsidRPr="00CD6EA5" w:rsidRDefault="00291D43" w:rsidP="00291D43">
            <w:pPr>
              <w:pStyle w:val="ListParagraph"/>
              <w:numPr>
                <w:ilvl w:val="0"/>
                <w:numId w:val="42"/>
              </w:numPr>
              <w:overflowPunct w:val="0"/>
              <w:autoSpaceDE w:val="0"/>
              <w:autoSpaceDN w:val="0"/>
              <w:adjustRightInd w:val="0"/>
              <w:spacing w:before="100" w:beforeAutospacing="1" w:line="259" w:lineRule="auto"/>
              <w:contextualSpacing w:val="0"/>
              <w:jc w:val="left"/>
              <w:textAlignment w:val="baseline"/>
              <w:rPr>
                <w:b/>
                <w:bCs/>
                <w:i/>
                <w:iCs w:val="0"/>
                <w:szCs w:val="20"/>
                <w:lang w:eastAsia="en-US"/>
              </w:rPr>
            </w:pPr>
            <w:r w:rsidRPr="00CD6EA5">
              <w:rPr>
                <w:b/>
                <w:bCs/>
                <w:i/>
                <w:iCs w:val="0"/>
                <w:szCs w:val="20"/>
                <w:lang w:eastAsia="en-US"/>
              </w:rPr>
              <w:t xml:space="preserve">Assistance signaling for </w:t>
            </w:r>
            <w:proofErr w:type="spellStart"/>
            <w:r w:rsidRPr="00CD6EA5">
              <w:rPr>
                <w:b/>
                <w:bCs/>
                <w:i/>
                <w:iCs w:val="0"/>
                <w:szCs w:val="20"/>
                <w:lang w:eastAsia="en-US"/>
              </w:rPr>
              <w:t>gNB’s</w:t>
            </w:r>
            <w:proofErr w:type="spellEnd"/>
            <w:r w:rsidRPr="00CD6EA5">
              <w:rPr>
                <w:b/>
                <w:bCs/>
                <w:i/>
                <w:iCs w:val="0"/>
                <w:szCs w:val="20"/>
                <w:lang w:eastAsia="en-US"/>
              </w:rPr>
              <w:t xml:space="preserve"> data collection  </w:t>
            </w:r>
          </w:p>
          <w:p w14:paraId="09B85093" w14:textId="1833D409" w:rsidR="00AF14FD" w:rsidRPr="00291D43" w:rsidRDefault="00291D43" w:rsidP="00291D43">
            <w:pPr>
              <w:pStyle w:val="ListParagraph"/>
              <w:numPr>
                <w:ilvl w:val="0"/>
                <w:numId w:val="42"/>
              </w:numPr>
              <w:overflowPunct w:val="0"/>
              <w:autoSpaceDE w:val="0"/>
              <w:autoSpaceDN w:val="0"/>
              <w:adjustRightInd w:val="0"/>
              <w:spacing w:before="100" w:beforeAutospacing="1" w:line="259" w:lineRule="auto"/>
              <w:contextualSpacing w:val="0"/>
              <w:jc w:val="left"/>
              <w:textAlignment w:val="baseline"/>
              <w:rPr>
                <w:b/>
                <w:bCs/>
                <w:i/>
                <w:iCs w:val="0"/>
                <w:szCs w:val="20"/>
                <w:lang w:eastAsia="en-US"/>
              </w:rPr>
            </w:pPr>
            <w:r w:rsidRPr="00CD6EA5">
              <w:rPr>
                <w:b/>
                <w:bCs/>
                <w:i/>
                <w:iCs w:val="0"/>
                <w:szCs w:val="20"/>
                <w:lang w:eastAsia="en-US"/>
              </w:rPr>
              <w:t xml:space="preserve">Delivery of the datasets.  </w:t>
            </w:r>
          </w:p>
        </w:tc>
      </w:tr>
    </w:tbl>
    <w:p w14:paraId="3C5F6F3E" w14:textId="4CE5B4BB" w:rsidR="00AF14FD" w:rsidRDefault="00AF14FD" w:rsidP="00AF14FD"/>
    <w:p w14:paraId="23534C21" w14:textId="50501806" w:rsidR="009C1009" w:rsidRDefault="009C1009" w:rsidP="00AF14FD">
      <w:r>
        <w:t>Moreover, the following conclusions were reached in RAN1#110 as part of discussions in agenda 9.2.2.1</w:t>
      </w:r>
    </w:p>
    <w:tbl>
      <w:tblPr>
        <w:tblStyle w:val="TableGrid"/>
        <w:tblW w:w="0" w:type="auto"/>
        <w:tblLook w:val="04A0" w:firstRow="1" w:lastRow="0" w:firstColumn="1" w:lastColumn="0" w:noHBand="0" w:noVBand="1"/>
      </w:tblPr>
      <w:tblGrid>
        <w:gridCol w:w="9350"/>
      </w:tblGrid>
      <w:tr w:rsidR="009C1009" w14:paraId="1B1EF505" w14:textId="77777777" w:rsidTr="009C1009">
        <w:tc>
          <w:tcPr>
            <w:tcW w:w="9350" w:type="dxa"/>
          </w:tcPr>
          <w:p w14:paraId="2742695F" w14:textId="0184560C" w:rsidR="009C1009" w:rsidRDefault="009C1009" w:rsidP="009C1009">
            <w:pPr>
              <w:rPr>
                <w:rFonts w:eastAsia="DengXian"/>
                <w:b/>
                <w:bCs/>
                <w:lang w:eastAsia="zh-CN"/>
              </w:rPr>
            </w:pPr>
            <w:r>
              <w:rPr>
                <w:rFonts w:eastAsia="DengXian" w:hint="eastAsia"/>
                <w:b/>
                <w:bCs/>
                <w:lang w:eastAsia="zh-CN"/>
              </w:rPr>
              <w:t>C</w:t>
            </w:r>
            <w:r>
              <w:rPr>
                <w:rFonts w:eastAsia="DengXian"/>
                <w:b/>
                <w:bCs/>
                <w:lang w:eastAsia="zh-CN"/>
              </w:rPr>
              <w:t>onclusion</w:t>
            </w:r>
          </w:p>
          <w:p w14:paraId="39D1300A" w14:textId="77777777" w:rsidR="009C1009" w:rsidRDefault="009C1009" w:rsidP="009C1009">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292CB0E6" w14:textId="77777777" w:rsidR="009C1009" w:rsidRPr="00CA3998" w:rsidRDefault="009C1009" w:rsidP="009C1009">
            <w:pPr>
              <w:pStyle w:val="ListParagraph"/>
              <w:autoSpaceDE w:val="0"/>
              <w:autoSpaceDN w:val="0"/>
              <w:adjustRightInd w:val="0"/>
              <w:snapToGrid w:val="0"/>
              <w:spacing w:after="120" w:line="259" w:lineRule="auto"/>
              <w:ind w:left="0"/>
              <w:rPr>
                <w:rFonts w:eastAsia="DengXian"/>
                <w:b/>
                <w:sz w:val="8"/>
                <w:szCs w:val="8"/>
                <w:highlight w:val="green"/>
                <w:lang w:eastAsia="zh-CN"/>
              </w:rPr>
            </w:pPr>
          </w:p>
          <w:p w14:paraId="328B230D" w14:textId="7B66C850" w:rsidR="009C1009" w:rsidRDefault="009C1009" w:rsidP="009C1009">
            <w:pPr>
              <w:spacing w:beforeLines="100" w:before="240"/>
              <w:rPr>
                <w:rFonts w:eastAsia="DengXian"/>
                <w:b/>
                <w:lang w:eastAsia="zh-CN"/>
              </w:rPr>
            </w:pPr>
            <w:r>
              <w:rPr>
                <w:b/>
                <w:lang w:eastAsia="zh-CN"/>
              </w:rPr>
              <w:t>Conclusion</w:t>
            </w:r>
          </w:p>
          <w:p w14:paraId="1ECC65BE" w14:textId="77777777" w:rsidR="009C1009" w:rsidRDefault="009C1009" w:rsidP="009C1009">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2267F075" w14:textId="77777777" w:rsidR="009C1009" w:rsidRPr="00CA3998" w:rsidRDefault="009C1009" w:rsidP="009C1009">
            <w:pPr>
              <w:pStyle w:val="ListParagraph"/>
              <w:autoSpaceDE w:val="0"/>
              <w:autoSpaceDN w:val="0"/>
              <w:adjustRightInd w:val="0"/>
              <w:snapToGrid w:val="0"/>
              <w:spacing w:after="120" w:line="259" w:lineRule="auto"/>
              <w:ind w:left="402"/>
              <w:rPr>
                <w:rFonts w:eastAsia="DengXian"/>
                <w:b/>
                <w:color w:val="FF0000"/>
                <w:sz w:val="8"/>
                <w:szCs w:val="8"/>
                <w:lang w:eastAsia="zh-CN"/>
              </w:rPr>
            </w:pPr>
          </w:p>
          <w:p w14:paraId="08808875" w14:textId="25E944C2" w:rsidR="009C1009" w:rsidRDefault="009C1009" w:rsidP="009C1009">
            <w:pPr>
              <w:spacing w:beforeLines="100" w:before="240"/>
              <w:rPr>
                <w:b/>
                <w:lang w:eastAsia="zh-CN"/>
              </w:rPr>
            </w:pPr>
            <w:r>
              <w:rPr>
                <w:b/>
                <w:lang w:eastAsia="zh-CN"/>
              </w:rPr>
              <w:t>Conclusion</w:t>
            </w:r>
          </w:p>
          <w:p w14:paraId="45FF9CB6" w14:textId="77777777" w:rsidR="009C1009" w:rsidRPr="00E91165" w:rsidRDefault="009C1009" w:rsidP="009C1009">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7A2BD266"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lang w:eastAsia="zh-CN"/>
              </w:rPr>
            </w:pPr>
            <w:r>
              <w:rPr>
                <w:b/>
                <w:lang w:eastAsia="zh-CN"/>
              </w:rPr>
              <w:t>100% outdoor UE is assumed for UE distribution.</w:t>
            </w:r>
          </w:p>
          <w:p w14:paraId="7E337C8D" w14:textId="537AF890" w:rsidR="009C1009" w:rsidRDefault="009C1009" w:rsidP="009C1009">
            <w:pPr>
              <w:pStyle w:val="ListParagraph"/>
              <w:numPr>
                <w:ilvl w:val="2"/>
                <w:numId w:val="48"/>
              </w:numPr>
              <w:autoSpaceDE w:val="0"/>
              <w:autoSpaceDN w:val="0"/>
              <w:adjustRightInd w:val="0"/>
              <w:snapToGrid w:val="0"/>
              <w:spacing w:after="120" w:line="259" w:lineRule="auto"/>
              <w:contextualSpacing w:val="0"/>
              <w:rPr>
                <w:b/>
                <w:lang w:eastAsia="zh-CN"/>
              </w:rPr>
            </w:pPr>
            <w:r>
              <w:rPr>
                <w:b/>
                <w:lang w:eastAsia="zh-CN"/>
              </w:rPr>
              <w:t>FFS: whether to add O2I car</w:t>
            </w:r>
            <w:r w:rsidR="00E15479">
              <w:rPr>
                <w:b/>
                <w:lang w:eastAsia="zh-CN"/>
              </w:rPr>
              <w:t xml:space="preserve"> </w:t>
            </w:r>
            <w:r>
              <w:rPr>
                <w:b/>
                <w:lang w:eastAsia="zh-CN"/>
              </w:rPr>
              <w:t>penetration loss per TS 38.901 if the simulation assumes UEs inside vehicles</w:t>
            </w:r>
          </w:p>
          <w:p w14:paraId="183E23D6" w14:textId="77777777" w:rsidR="009C1009" w:rsidRPr="00DA65ED"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22F190E6" w14:textId="77777777" w:rsidR="009C1009" w:rsidRPr="00DA65ED" w:rsidRDefault="009C1009" w:rsidP="009C1009">
            <w:pPr>
              <w:pStyle w:val="ListParagraph"/>
              <w:numPr>
                <w:ilvl w:val="2"/>
                <w:numId w:val="48"/>
              </w:numPr>
              <w:autoSpaceDE w:val="0"/>
              <w:autoSpaceDN w:val="0"/>
              <w:adjustRightInd w:val="0"/>
              <w:snapToGrid w:val="0"/>
              <w:spacing w:after="120" w:line="259" w:lineRule="auto"/>
              <w:contextualSpacing w:val="0"/>
              <w:rPr>
                <w:b/>
                <w:lang w:eastAsia="zh-CN"/>
              </w:rPr>
            </w:pPr>
            <w:r>
              <w:rPr>
                <w:b/>
                <w:lang w:eastAsia="zh-CN"/>
              </w:rPr>
              <w:lastRenderedPageBreak/>
              <w:t>Note: Companies to report the set/subset of speeds</w:t>
            </w:r>
          </w:p>
          <w:p w14:paraId="28509E53" w14:textId="77777777" w:rsidR="009C1009" w:rsidRPr="00DA65ED"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lang w:eastAsia="zh-CN"/>
              </w:rPr>
            </w:pPr>
            <w:r>
              <w:rPr>
                <w:b/>
                <w:lang w:eastAsia="zh-CN"/>
              </w:rPr>
              <w:t>5ms CSI feedback periodicity is taken as baseline, while other CSI feedback periodicity values can be reported for the EVM</w:t>
            </w:r>
          </w:p>
          <w:p w14:paraId="37D696AB" w14:textId="77777777" w:rsidR="009C1009" w:rsidRPr="00CA3998" w:rsidRDefault="009C1009" w:rsidP="009C1009">
            <w:pPr>
              <w:pStyle w:val="ListParagraph"/>
              <w:autoSpaceDE w:val="0"/>
              <w:autoSpaceDN w:val="0"/>
              <w:adjustRightInd w:val="0"/>
              <w:snapToGrid w:val="0"/>
              <w:spacing w:after="120" w:line="259" w:lineRule="auto"/>
              <w:ind w:left="402"/>
              <w:rPr>
                <w:rFonts w:eastAsia="DengXian"/>
                <w:b/>
                <w:color w:val="FF0000"/>
                <w:sz w:val="8"/>
                <w:szCs w:val="8"/>
                <w:rtl/>
                <w:lang w:eastAsia="zh-CN" w:bidi="ar-EG"/>
              </w:rPr>
            </w:pPr>
          </w:p>
          <w:p w14:paraId="3E5EE0A8" w14:textId="6191739B" w:rsidR="009C1009" w:rsidRDefault="009C1009" w:rsidP="009C1009">
            <w:pPr>
              <w:spacing w:beforeLines="100" w:before="240"/>
              <w:rPr>
                <w:b/>
                <w:lang w:eastAsia="zh-CN"/>
              </w:rPr>
            </w:pPr>
            <w:r>
              <w:rPr>
                <w:b/>
                <w:lang w:eastAsia="zh-CN"/>
              </w:rPr>
              <w:t>Conclusion</w:t>
            </w:r>
          </w:p>
          <w:p w14:paraId="58DD7242" w14:textId="77777777" w:rsidR="009C1009" w:rsidRPr="00781A7D" w:rsidRDefault="009C1009" w:rsidP="009C1009">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42753707"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The structure of the AI/ML model, e.g., type (FCN, RNN, CNN,…), the number of layers, branches, format of parameters, etc.</w:t>
            </w:r>
          </w:p>
          <w:p w14:paraId="25CCD459"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The input CSI type, e.g., raw channel matrix, eigenvector(s) of the raw channel matrix, feedback CSI information, etc.</w:t>
            </w:r>
          </w:p>
          <w:p w14:paraId="3DFB14C7"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6458E3D8"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Data pre-processing/post-processing</w:t>
            </w:r>
          </w:p>
          <w:p w14:paraId="4129AF3C" w14:textId="77777777" w:rsid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Loss function</w:t>
            </w:r>
          </w:p>
          <w:p w14:paraId="27B9B9F0" w14:textId="376B6600" w:rsidR="009C1009" w:rsidRPr="009C1009" w:rsidRDefault="009C1009" w:rsidP="009C1009">
            <w:pPr>
              <w:pStyle w:val="ListParagraph"/>
              <w:numPr>
                <w:ilvl w:val="0"/>
                <w:numId w:val="47"/>
              </w:numPr>
              <w:autoSpaceDE w:val="0"/>
              <w:autoSpaceDN w:val="0"/>
              <w:adjustRightInd w:val="0"/>
              <w:snapToGrid w:val="0"/>
              <w:spacing w:after="120" w:line="259" w:lineRule="auto"/>
              <w:ind w:left="402" w:hanging="402"/>
              <w:contextualSpacing w:val="0"/>
              <w:rPr>
                <w:b/>
                <w:bCs/>
                <w:lang w:eastAsia="zh-CN"/>
              </w:rPr>
            </w:pPr>
            <w:r>
              <w:rPr>
                <w:b/>
                <w:bCs/>
                <w:lang w:eastAsia="zh-CN"/>
              </w:rPr>
              <w:t>Others are not precluded</w:t>
            </w:r>
          </w:p>
        </w:tc>
      </w:tr>
    </w:tbl>
    <w:bookmarkEnd w:id="0"/>
    <w:p w14:paraId="67A704BB" w14:textId="61EA2DBC" w:rsidR="00AF14FD" w:rsidRPr="00562FAA" w:rsidRDefault="00AF14FD" w:rsidP="00AF14FD">
      <w:r>
        <w:lastRenderedPageBreak/>
        <w:t>In this contribution document, we further discuss our views on the potential sub-use cases of AI/ML for CSI feedback in light of the agreement and conclusions reached in the previous meeting. Moreover, we discuss our views on key aspects of AI/ML-based CSI feedback in terms of the potential specification impact.</w:t>
      </w:r>
    </w:p>
    <w:p w14:paraId="547F1795" w14:textId="017C84A3" w:rsidR="00B376BF" w:rsidRDefault="00AF14FD" w:rsidP="00B376BF">
      <w:pPr>
        <w:pStyle w:val="Heading1"/>
        <w:rPr>
          <w:lang w:val="en-US"/>
        </w:rPr>
      </w:pPr>
      <w:r>
        <w:rPr>
          <w:lang w:val="en-US"/>
        </w:rPr>
        <w:t>Scope of agenda item for further aspects of AI/ML for</w:t>
      </w:r>
      <w:r w:rsidR="00DA0B32">
        <w:rPr>
          <w:lang w:val="en-US"/>
        </w:rPr>
        <w:t xml:space="preserve"> CSI </w:t>
      </w:r>
      <w:r w:rsidR="008F2283">
        <w:rPr>
          <w:lang w:val="en-US"/>
        </w:rPr>
        <w:t>feedback</w:t>
      </w:r>
    </w:p>
    <w:p w14:paraId="76A4C563" w14:textId="31DCB7E3" w:rsidR="00B64462" w:rsidRDefault="00AA1FD5" w:rsidP="00F80FD7">
      <w:r>
        <w:t>In RAN1#10</w:t>
      </w:r>
      <w:r w:rsidR="0055755E">
        <w:t>9</w:t>
      </w:r>
      <w:r>
        <w:t xml:space="preserve">-e </w:t>
      </w:r>
      <w:sdt>
        <w:sdtPr>
          <w:id w:val="1831399255"/>
          <w:citation/>
        </w:sdtPr>
        <w:sdtEndPr/>
        <w:sdtContent>
          <w:r w:rsidR="0055755E">
            <w:fldChar w:fldCharType="begin"/>
          </w:r>
          <w:r w:rsidR="0055755E">
            <w:instrText xml:space="preserve"> CITATION RAN109 \l 1033 </w:instrText>
          </w:r>
          <w:r w:rsidR="0055755E">
            <w:fldChar w:fldCharType="separate"/>
          </w:r>
          <w:r w:rsidR="009F4EBC" w:rsidRPr="009F4EBC">
            <w:rPr>
              <w:noProof/>
            </w:rPr>
            <w:t>[2]</w:t>
          </w:r>
          <w:r w:rsidR="0055755E">
            <w:fldChar w:fldCharType="end"/>
          </w:r>
        </w:sdtContent>
      </w:sdt>
      <w:r w:rsidR="00AF14FD">
        <w:t>, it was decided by the RAN</w:t>
      </w:r>
      <w:r w:rsidR="00741C0E">
        <w:t xml:space="preserve"> WG</w:t>
      </w:r>
      <w:r w:rsidR="00AF14FD">
        <w:t xml:space="preserve">1 chairman to </w:t>
      </w:r>
      <w:r w:rsidR="00F16E08">
        <w:t xml:space="preserve">split the study on AI/ML for CSI feedback into two agendas: the first agenda item discussing the potential AI/ML model framework for CSI feedback, whereas the second agenda </w:t>
      </w:r>
      <w:r w:rsidR="00741C0E">
        <w:t xml:space="preserve">item </w:t>
      </w:r>
      <w:r w:rsidR="00F16E08">
        <w:t xml:space="preserve">would focus on sub-use cases of AI/ML for CSI feedback, as well as the potential specification impact corresponding to these sub-use cases. </w:t>
      </w:r>
      <w:r w:rsidR="00B45110">
        <w:t xml:space="preserve">In our opinion, </w:t>
      </w:r>
      <w:r w:rsidR="00EB0C80">
        <w:t xml:space="preserve">the discussions in RAN1#109-e </w:t>
      </w:r>
      <w:r w:rsidR="00B45110">
        <w:t xml:space="preserve">and RAN1#110 do not abide to the categorization set by the chairman. For example, </w:t>
      </w:r>
      <w:r w:rsidR="007232A3">
        <w:t>in</w:t>
      </w:r>
      <w:r w:rsidR="00B45110">
        <w:t xml:space="preserve"> agenda 9.2.2.1 </w:t>
      </w:r>
      <w:r w:rsidR="007232A3">
        <w:t xml:space="preserve">discussion some </w:t>
      </w:r>
      <w:r w:rsidR="00DA44EA">
        <w:t>conclusions</w:t>
      </w:r>
      <w:r w:rsidR="007232A3">
        <w:t xml:space="preserve"> were made </w:t>
      </w:r>
      <w:r w:rsidR="00DA44EA">
        <w:t xml:space="preserve">that are conditioned on the support </w:t>
      </w:r>
      <w:r w:rsidR="00B45110">
        <w:t xml:space="preserve">of CSI prediction, although it has not </w:t>
      </w:r>
      <w:r w:rsidR="00DA44EA">
        <w:t xml:space="preserve">yet </w:t>
      </w:r>
      <w:r w:rsidR="00B45110">
        <w:t xml:space="preserve">been supported as a sub-use case in agenda 9.2.2.2. On the other hand, </w:t>
      </w:r>
      <w:r w:rsidR="00426B8F">
        <w:t xml:space="preserve">CSI compression </w:t>
      </w:r>
      <w:r w:rsidR="00B45110">
        <w:t xml:space="preserve">model details including </w:t>
      </w:r>
      <w:r w:rsidR="00E15479">
        <w:t>collaboration level</w:t>
      </w:r>
      <w:r w:rsidR="00426B8F">
        <w:t xml:space="preserve">, CSI generation model and performance monitoring are being discussed in agenda 9.2.2.2, although they should be discussed in agenda 9.2.2.1 (or agenda 9.2.1). We respectfully suggest that the chair of AI/ML study agenda creates a joint session for all AI/ML sub-agenda items </w:t>
      </w:r>
      <w:r w:rsidR="00DA44EA">
        <w:t xml:space="preserve">at the beginning of RAN1#110 proceedings </w:t>
      </w:r>
      <w:r w:rsidR="00426B8F">
        <w:t xml:space="preserve">to clarify the discrepancy between </w:t>
      </w:r>
      <w:r w:rsidR="00DA44EA">
        <w:t xml:space="preserve">issues </w:t>
      </w:r>
      <w:r w:rsidR="00426B8F">
        <w:t>to be discussed in each sub-agenda,</w:t>
      </w:r>
      <w:r w:rsidR="00B64462">
        <w:t xml:space="preserve"> to avoid having parallel discussions on the same issue across </w:t>
      </w:r>
      <w:r w:rsidR="00E21BDA">
        <w:t>sub-</w:t>
      </w:r>
      <w:r w:rsidR="00B64462">
        <w:t>agendas</w:t>
      </w:r>
      <w:r w:rsidR="00426B8F">
        <w:t xml:space="preserve"> and </w:t>
      </w:r>
      <w:r w:rsidR="00E21BDA">
        <w:t>prevent potential</w:t>
      </w:r>
      <w:r w:rsidR="00426B8F">
        <w:t xml:space="preserve"> c</w:t>
      </w:r>
      <w:r w:rsidR="00B64462">
        <w:t>onflict</w:t>
      </w:r>
      <w:r w:rsidR="00E21BDA">
        <w:t>s</w:t>
      </w:r>
      <w:r w:rsidR="00426B8F">
        <w:t xml:space="preserve"> in</w:t>
      </w:r>
      <w:r w:rsidR="00B64462">
        <w:t xml:space="preserve"> agreements/conclusions</w:t>
      </w:r>
      <w:r w:rsidR="00E21BDA">
        <w:t xml:space="preserve"> across the sub-agendas</w:t>
      </w:r>
      <w:r w:rsidR="00B64462">
        <w:t xml:space="preserve">. </w:t>
      </w:r>
    </w:p>
    <w:p w14:paraId="5D36ECD7" w14:textId="381D2AAB" w:rsidR="00684296" w:rsidRDefault="00E21BDA" w:rsidP="009C7D68">
      <w:pPr>
        <w:pStyle w:val="Proposal"/>
      </w:pPr>
      <w:r>
        <w:t xml:space="preserve">Further clarification on the categorization of the AI/ML for NR air interface is made by the chair to avoid potential conflicts in agreements/conclusions across the </w:t>
      </w:r>
      <w:r w:rsidR="00712393">
        <w:t xml:space="preserve">AI/ML </w:t>
      </w:r>
      <w:r>
        <w:t>sub-agendas</w:t>
      </w:r>
    </w:p>
    <w:p w14:paraId="724ACB45" w14:textId="0C5F6B86" w:rsidR="00DA0B32" w:rsidRPr="0003018F" w:rsidRDefault="0072369B" w:rsidP="00DA0B32">
      <w:pPr>
        <w:pStyle w:val="Heading1"/>
        <w:rPr>
          <w:lang w:val="en-US"/>
        </w:rPr>
      </w:pPr>
      <w:r>
        <w:rPr>
          <w:lang w:val="en-US"/>
        </w:rPr>
        <w:t>Sub-u</w:t>
      </w:r>
      <w:r w:rsidR="00DA0B32">
        <w:rPr>
          <w:lang w:val="en-US"/>
        </w:rPr>
        <w:t xml:space="preserve">se Cases for AI/ML-based </w:t>
      </w:r>
      <w:r w:rsidR="00DA0B32" w:rsidRPr="0003018F">
        <w:rPr>
          <w:lang w:val="en-US"/>
        </w:rPr>
        <w:t xml:space="preserve">CSI </w:t>
      </w:r>
      <w:r w:rsidR="00DA0B32">
        <w:rPr>
          <w:lang w:val="en-US"/>
        </w:rPr>
        <w:t>feedback enhancements</w:t>
      </w:r>
    </w:p>
    <w:p w14:paraId="15F6F026" w14:textId="05B28438" w:rsidR="004C5E0B" w:rsidRPr="00230FD1" w:rsidRDefault="0007619F" w:rsidP="003A0D80">
      <w:pPr>
        <w:rPr>
          <w:rFonts w:eastAsiaTheme="minorEastAsia"/>
          <w:lang w:eastAsia="zh-CN"/>
        </w:rPr>
      </w:pPr>
      <w:r>
        <w:t xml:space="preserve">As described in </w:t>
      </w:r>
      <w:r w:rsidR="00C0161B">
        <w:t xml:space="preserve">the </w:t>
      </w:r>
      <w:r w:rsidR="00ED23D2">
        <w:t xml:space="preserve">Rel-18 </w:t>
      </w:r>
      <w:r>
        <w:t>SID</w:t>
      </w:r>
      <w:r w:rsidR="00ED23D2">
        <w:t xml:space="preserve"> for AI/ML</w:t>
      </w:r>
      <w:r w:rsidR="0055755E">
        <w:t xml:space="preserve"> </w:t>
      </w:r>
      <w:sdt>
        <w:sdtPr>
          <w:id w:val="-98110162"/>
          <w:citation/>
        </w:sdtPr>
        <w:sdtEndPr/>
        <w:sdtContent>
          <w:r w:rsidR="0055755E">
            <w:fldChar w:fldCharType="begin"/>
          </w:r>
          <w:r w:rsidR="0055755E">
            <w:instrText xml:space="preserve"> CITATION Rel18_SID_AI \l 1033 </w:instrText>
          </w:r>
          <w:r w:rsidR="0055755E">
            <w:fldChar w:fldCharType="separate"/>
          </w:r>
          <w:r w:rsidR="009F4EBC" w:rsidRPr="009F4EBC">
            <w:rPr>
              <w:noProof/>
            </w:rPr>
            <w:t>[3]</w:t>
          </w:r>
          <w:r w:rsidR="0055755E">
            <w:fldChar w:fldCharType="end"/>
          </w:r>
        </w:sdtContent>
      </w:sdt>
      <w:r>
        <w:t xml:space="preserve">, </w:t>
      </w:r>
      <w:r>
        <w:rPr>
          <w:lang w:eastAsia="zh-CN"/>
        </w:rPr>
        <w:t xml:space="preserve">the </w:t>
      </w:r>
      <w:r w:rsidR="007D7744">
        <w:rPr>
          <w:lang w:eastAsia="zh-CN"/>
        </w:rPr>
        <w:t>potential</w:t>
      </w:r>
      <w:r>
        <w:rPr>
          <w:lang w:eastAsia="zh-CN"/>
        </w:rPr>
        <w:t xml:space="preserve"> </w:t>
      </w:r>
      <w:r w:rsidR="00C0161B">
        <w:rPr>
          <w:lang w:eastAsia="zh-CN"/>
        </w:rPr>
        <w:t>objectives</w:t>
      </w:r>
      <w:r>
        <w:rPr>
          <w:lang w:eastAsia="zh-CN"/>
        </w:rPr>
        <w:t xml:space="preserve"> illustrated </w:t>
      </w:r>
      <w:r w:rsidR="00C0161B">
        <w:rPr>
          <w:lang w:eastAsia="zh-CN"/>
        </w:rPr>
        <w:t xml:space="preserve">for CSI enhancements </w:t>
      </w:r>
      <w:r>
        <w:rPr>
          <w:lang w:eastAsia="zh-CN"/>
        </w:rPr>
        <w:t xml:space="preserve">are </w:t>
      </w:r>
      <w:r w:rsidRPr="00142745">
        <w:rPr>
          <w:i/>
          <w:lang w:eastAsia="zh-CN"/>
        </w:rPr>
        <w:t>o</w:t>
      </w:r>
      <w:r w:rsidRPr="00142745">
        <w:rPr>
          <w:i/>
        </w:rPr>
        <w:t>verhead reduction</w:t>
      </w:r>
      <w:r w:rsidRPr="00916221">
        <w:t xml:space="preserve">, </w:t>
      </w:r>
      <w:r w:rsidRPr="00142745">
        <w:rPr>
          <w:i/>
        </w:rPr>
        <w:t>improved accuracy</w:t>
      </w:r>
      <w:r w:rsidR="008E1C4D">
        <w:rPr>
          <w:iCs w:val="0"/>
        </w:rPr>
        <w:t>,</w:t>
      </w:r>
      <w:r>
        <w:t xml:space="preserve"> and</w:t>
      </w:r>
      <w:r w:rsidRPr="00916221">
        <w:t xml:space="preserve"> </w:t>
      </w:r>
      <w:r w:rsidRPr="00142745">
        <w:rPr>
          <w:i/>
        </w:rPr>
        <w:t>prediction</w:t>
      </w:r>
      <w:r w:rsidR="00C0161B">
        <w:t>.</w:t>
      </w:r>
      <w:r w:rsidR="00231D54">
        <w:t xml:space="preserve"> Also, it was concluded in RAN1#110 that </w:t>
      </w:r>
      <w:r w:rsidR="00231D54" w:rsidRPr="009305B8">
        <w:rPr>
          <w:iCs w:val="0"/>
          <w:color w:val="000000"/>
          <w:lang w:eastAsia="x-none"/>
        </w:rPr>
        <w:t xml:space="preserve">CSI-RS configuration </w:t>
      </w:r>
      <w:r w:rsidR="00231D54">
        <w:rPr>
          <w:iCs w:val="0"/>
          <w:color w:val="000000"/>
          <w:lang w:eastAsia="x-none"/>
        </w:rPr>
        <w:t>for</w:t>
      </w:r>
      <w:r w:rsidR="00231D54" w:rsidRPr="009305B8">
        <w:rPr>
          <w:iCs w:val="0"/>
          <w:color w:val="000000"/>
          <w:lang w:eastAsia="x-none"/>
        </w:rPr>
        <w:t xml:space="preserve"> overhead reduction</w:t>
      </w:r>
      <w:r w:rsidR="00231D54">
        <w:rPr>
          <w:iCs w:val="0"/>
          <w:color w:val="000000"/>
          <w:lang w:eastAsia="x-none"/>
        </w:rPr>
        <w:t>, as well as r</w:t>
      </w:r>
      <w:r w:rsidR="00231D54" w:rsidRPr="009305B8">
        <w:rPr>
          <w:iCs w:val="0"/>
          <w:color w:val="000000"/>
          <w:lang w:eastAsia="x-none"/>
        </w:rPr>
        <w:t xml:space="preserve">esource allocation </w:t>
      </w:r>
      <w:r w:rsidR="00231D54">
        <w:rPr>
          <w:iCs w:val="0"/>
          <w:color w:val="000000"/>
          <w:lang w:eastAsia="x-none"/>
        </w:rPr>
        <w:t>for</w:t>
      </w:r>
      <w:r w:rsidR="00231D54" w:rsidRPr="009305B8">
        <w:rPr>
          <w:iCs w:val="0"/>
          <w:color w:val="000000"/>
          <w:lang w:eastAsia="x-none"/>
        </w:rPr>
        <w:t xml:space="preserve"> scheduling</w:t>
      </w:r>
      <w:r w:rsidR="00231D54">
        <w:rPr>
          <w:iCs w:val="0"/>
          <w:color w:val="000000"/>
          <w:lang w:eastAsia="x-none"/>
        </w:rPr>
        <w:t xml:space="preserve"> are not to be selected as representative sub-use cases for CSI feedback enhancement use case. </w:t>
      </w:r>
      <w:r w:rsidR="003A0D80">
        <w:t xml:space="preserve">In the sequel, we discuss the </w:t>
      </w:r>
      <w:r w:rsidR="00231D54">
        <w:t xml:space="preserve">remaining </w:t>
      </w:r>
      <w:r w:rsidR="003A0D80">
        <w:t xml:space="preserve">potential sub-use cases in light of the </w:t>
      </w:r>
      <w:r w:rsidR="00231D54">
        <w:t>a</w:t>
      </w:r>
      <w:r w:rsidR="003A0D80">
        <w:t>greement</w:t>
      </w:r>
      <w:r w:rsidR="00231D54">
        <w:t>s</w:t>
      </w:r>
      <w:r w:rsidR="003A0D80">
        <w:t xml:space="preserve"> and conclusion of RAN1#109-e</w:t>
      </w:r>
      <w:r w:rsidR="00231D54">
        <w:t xml:space="preserve"> and RAN1#110</w:t>
      </w:r>
      <w:r w:rsidR="00D50D84">
        <w:t>, as follows</w:t>
      </w:r>
    </w:p>
    <w:p w14:paraId="106F7FBA" w14:textId="10412F9E" w:rsidR="008F2283" w:rsidRDefault="005A06FA" w:rsidP="005A06FA">
      <w:pPr>
        <w:pStyle w:val="Heading2"/>
        <w:numPr>
          <w:ilvl w:val="0"/>
          <w:numId w:val="0"/>
        </w:numPr>
      </w:pPr>
      <w:r>
        <w:lastRenderedPageBreak/>
        <w:t xml:space="preserve">3.1 </w:t>
      </w:r>
      <w:r w:rsidR="00291082">
        <w:t>Spatial-frequency domain CSI compression</w:t>
      </w:r>
    </w:p>
    <w:p w14:paraId="07E11F37" w14:textId="0BBAD857" w:rsidR="00291082" w:rsidRDefault="004A1309" w:rsidP="004A1309">
      <w:r w:rsidRPr="00562FAA">
        <w:t xml:space="preserve">In </w:t>
      </w:r>
      <w:r w:rsidR="00291082">
        <w:t>RAN1#109-e</w:t>
      </w:r>
      <w:r w:rsidRPr="00562FAA">
        <w:t xml:space="preserve">, </w:t>
      </w:r>
      <w:r w:rsidR="00291082">
        <w:t xml:space="preserve">it was agreed to study spatial-frequency domain CSI compression using two-sided AI model as a potential sub-use case </w:t>
      </w:r>
      <w:r w:rsidR="005A06FA">
        <w:t>of</w:t>
      </w:r>
      <w:r w:rsidR="00291082">
        <w:t xml:space="preserve"> AI/ML for CSI feedback. While we agree with studying the spatial-frequency domain </w:t>
      </w:r>
      <w:r w:rsidRPr="00562FAA">
        <w:t>CSI</w:t>
      </w:r>
      <w:r w:rsidR="00291082">
        <w:t xml:space="preserve"> compression sub-use case, we believe the study should not be limited to </w:t>
      </w:r>
      <w:r w:rsidR="00A31107">
        <w:t>two</w:t>
      </w:r>
      <w:r w:rsidR="00291082">
        <w:t xml:space="preserve">-sided AI models at this early stage of the discussion, especially that no sufficient simulation or analytical results are available yet to support such restriction. </w:t>
      </w:r>
      <w:r w:rsidR="00DA44EA">
        <w:t xml:space="preserve">For instance, one-sided AI models can provide a good baseline with less specification impact, compared with two-sided AI models. </w:t>
      </w:r>
      <w:r w:rsidR="00291082">
        <w:t xml:space="preserve">In our opinion, a new agreement is needed that is </w:t>
      </w:r>
      <w:r w:rsidR="00ED23D2">
        <w:t>transparent with respect to</w:t>
      </w:r>
      <w:r w:rsidR="00291082">
        <w:t xml:space="preserve"> the AI model detail. Details of the AI model, e.g., whether one-sided or two-sided model</w:t>
      </w:r>
      <w:r w:rsidR="00ED23D2">
        <w:t>,</w:t>
      </w:r>
      <w:r w:rsidR="00291082">
        <w:t xml:space="preserve"> should be deferred for discussion in agenda 9.2.2.1 </w:t>
      </w:r>
    </w:p>
    <w:p w14:paraId="4CC1E158" w14:textId="44EEDC03" w:rsidR="009F4EBC" w:rsidRDefault="00EA768C" w:rsidP="00EA768C">
      <w:pPr>
        <w:pStyle w:val="Proposal"/>
      </w:pPr>
      <w:r>
        <w:t>The s</w:t>
      </w:r>
      <w:r w:rsidRPr="00562FAA">
        <w:t xml:space="preserve">tudy </w:t>
      </w:r>
      <w:r>
        <w:t xml:space="preserve">of spatial-frequency domain CSI compression using AI/ML should not be restricted </w:t>
      </w:r>
      <w:r w:rsidR="00287C3E">
        <w:t>to</w:t>
      </w:r>
      <w:r>
        <w:t xml:space="preserve"> two-sided models in this stage</w:t>
      </w:r>
      <w:r w:rsidR="009F4EBC">
        <w:t>, with one-sided models considered at least as a baseline for study</w:t>
      </w:r>
    </w:p>
    <w:p w14:paraId="3F9276A5" w14:textId="0E6E593C" w:rsidR="00EA768C" w:rsidRPr="00562FAA" w:rsidRDefault="00EA768C" w:rsidP="00EA768C">
      <w:pPr>
        <w:pStyle w:val="Proposal"/>
      </w:pPr>
      <w:r>
        <w:t>Decisions on the underlying AI model should be discussed in agenda 9.2.2.1 based on simulation and analytical results</w:t>
      </w:r>
      <w:r w:rsidRPr="00562FAA">
        <w:t xml:space="preserve"> </w:t>
      </w:r>
    </w:p>
    <w:p w14:paraId="1A439A2B" w14:textId="69844F1A" w:rsidR="00EA768C" w:rsidRDefault="005A06FA" w:rsidP="005A06FA">
      <w:pPr>
        <w:pStyle w:val="Heading2"/>
        <w:numPr>
          <w:ilvl w:val="0"/>
          <w:numId w:val="0"/>
        </w:numPr>
      </w:pPr>
      <w:r>
        <w:t xml:space="preserve">3.2 </w:t>
      </w:r>
      <w:r w:rsidR="00EA768C">
        <w:t>Temporal-spatial-frequency domain CSI compression</w:t>
      </w:r>
    </w:p>
    <w:p w14:paraId="537A6A0F" w14:textId="5213B84F" w:rsidR="00EA768C" w:rsidRDefault="005A06FA" w:rsidP="004A1309">
      <w:r>
        <w:t xml:space="preserve">In RAN1#109-e, it was concluded to further study </w:t>
      </w:r>
      <w:r w:rsidR="00D060BD">
        <w:t xml:space="preserve">whether </w:t>
      </w:r>
      <w:r>
        <w:t xml:space="preserve">temporal-spatial-frequency domain CSI compression </w:t>
      </w:r>
      <w:r w:rsidR="00D060BD">
        <w:t xml:space="preserve">is included </w:t>
      </w:r>
      <w:r>
        <w:t xml:space="preserve">as a sub-use case of AI/ML for CSI feedback. Clearly, the problem of spatial-frequency domain CSI compression is </w:t>
      </w:r>
      <w:r w:rsidR="00F04C95">
        <w:t>an extension of spatial-frequency domain CSI compression</w:t>
      </w:r>
      <w:r>
        <w:t xml:space="preserve">, and </w:t>
      </w:r>
      <w:r w:rsidR="00D060BD">
        <w:t xml:space="preserve">hence it is preferred to prioritize spatial-frequency domain CSI compression, to avoid overlap in the study efforts. Moreover, another potential sub-use case corresponding to AI-based CSI prediction is also strongly related to the temporal compression part of the temporal-spatial-frequency domain CSI compression, and hence it is preferred to study only one of the two aforementioned sub-use cases. </w:t>
      </w:r>
      <w:r>
        <w:t>Therefore, our preference is not to study temporal-spatial-frequency domain CSI compression until the outcome of the study of spatial-frequency domain CSI compression is determined</w:t>
      </w:r>
    </w:p>
    <w:p w14:paraId="3B24F403" w14:textId="31C43BE4" w:rsidR="00D060BD" w:rsidRDefault="00D060BD" w:rsidP="005A06FA">
      <w:pPr>
        <w:pStyle w:val="Proposal"/>
      </w:pPr>
      <w:r>
        <w:t>Only one of the temporal-spatial-frequency domain CSI compression sub-use case and the CSI prediction sub-use case is considered for further study</w:t>
      </w:r>
    </w:p>
    <w:p w14:paraId="7BE6EEB7" w14:textId="1BAF9CF4" w:rsidR="005A06FA" w:rsidRPr="00562FAA" w:rsidRDefault="005A06FA" w:rsidP="005A06FA">
      <w:pPr>
        <w:pStyle w:val="Proposal"/>
      </w:pPr>
      <w:r>
        <w:t>The s</w:t>
      </w:r>
      <w:r w:rsidRPr="00562FAA">
        <w:t xml:space="preserve">tudy </w:t>
      </w:r>
      <w:r>
        <w:t>of temporal-spatial-frequency domain CSI compression is deprioritized</w:t>
      </w:r>
      <w:r w:rsidRPr="00562FAA">
        <w:t xml:space="preserve"> </w:t>
      </w:r>
    </w:p>
    <w:p w14:paraId="656ECB32" w14:textId="4EB6AD91" w:rsidR="00EA768C" w:rsidRDefault="00EA768C" w:rsidP="005A06FA">
      <w:pPr>
        <w:pStyle w:val="Heading2"/>
        <w:numPr>
          <w:ilvl w:val="0"/>
          <w:numId w:val="0"/>
        </w:numPr>
      </w:pPr>
      <w:r>
        <w:t>3.3 CSI accuracy improvement</w:t>
      </w:r>
    </w:p>
    <w:p w14:paraId="4B640EA8" w14:textId="17007651" w:rsidR="005A06FA" w:rsidRPr="00562FAA" w:rsidRDefault="005A06FA" w:rsidP="005A06FA">
      <w:r>
        <w:t xml:space="preserve">Based on </w:t>
      </w:r>
      <w:r w:rsidR="00D060BD">
        <w:t xml:space="preserve">discussions </w:t>
      </w:r>
      <w:r>
        <w:t xml:space="preserve">in the previous NR releases </w:t>
      </w:r>
      <w:r w:rsidR="00D060BD">
        <w:t xml:space="preserve">corresponding to </w:t>
      </w:r>
      <w:r>
        <w:t>specify</w:t>
      </w:r>
      <w:r w:rsidR="00D060BD">
        <w:t>ing</w:t>
      </w:r>
      <w:r>
        <w:t xml:space="preserve"> new PMI codebooks and CSI feedback </w:t>
      </w:r>
      <w:r w:rsidR="00D060BD">
        <w:t>frameworks</w:t>
      </w:r>
      <w:r>
        <w:t xml:space="preserve">, the performance of different </w:t>
      </w:r>
      <w:r w:rsidR="00D060BD">
        <w:t>codebook</w:t>
      </w:r>
      <w:r w:rsidR="003875F6">
        <w:t>s</w:t>
      </w:r>
      <w:r w:rsidR="00D060BD">
        <w:t xml:space="preserve"> </w:t>
      </w:r>
      <w:r>
        <w:t>has been assessed based on the tradeoff between throughput and CSI feedback overhead. Adopting such joint objective (Increasing throughput and</w:t>
      </w:r>
      <w:r w:rsidR="003875F6">
        <w:t>/or</w:t>
      </w:r>
      <w:r>
        <w:t xml:space="preserve"> reducing CSI feedback overhead) provides more insight compared with comparing the throughput and overhead of each scheme separately, since the throughput-overhead tradeoff curve reveals the throughput gain (loss) corresponding to adding (removing) CSI feedback bits </w:t>
      </w:r>
      <w:r w:rsidR="00ED23D2">
        <w:t>corresponding to</w:t>
      </w:r>
      <w:r>
        <w:t xml:space="preserve"> a given scheme. In light of that, we prefer to merge CSI feedback overhead reduction and CSI throughput enhancement into one sub use-case.   </w:t>
      </w:r>
    </w:p>
    <w:p w14:paraId="58932EA1" w14:textId="07C7C397" w:rsidR="005A06FA" w:rsidRPr="00487A99" w:rsidRDefault="005A06FA" w:rsidP="005A06FA">
      <w:pPr>
        <w:pStyle w:val="Proposal"/>
        <w:rPr>
          <w:color w:val="0070C0"/>
        </w:rPr>
      </w:pPr>
      <w:r w:rsidRPr="00562FAA">
        <w:t xml:space="preserve">CSI feedback overhead reduction and CSI </w:t>
      </w:r>
      <w:r>
        <w:t>accuracy improvement</w:t>
      </w:r>
      <w:r w:rsidRPr="00562FAA">
        <w:t xml:space="preserve"> objectives are not to be</w:t>
      </w:r>
      <w:r>
        <w:t xml:space="preserve"> treated in</w:t>
      </w:r>
      <w:r w:rsidRPr="00562FAA">
        <w:t xml:space="preserve"> isolat</w:t>
      </w:r>
      <w:r>
        <w:t>ion</w:t>
      </w:r>
      <w:r w:rsidRPr="00562FAA">
        <w:t xml:space="preserve">, </w:t>
      </w:r>
      <w:r>
        <w:t xml:space="preserve">but </w:t>
      </w:r>
      <w:r w:rsidRPr="00562FAA">
        <w:t xml:space="preserve">into one sub use-case of CSI </w:t>
      </w:r>
      <w:r w:rsidR="003875F6">
        <w:t>compression</w:t>
      </w:r>
      <w:r w:rsidR="003875F6" w:rsidRPr="00562FAA">
        <w:t xml:space="preserve"> </w:t>
      </w:r>
      <w:r w:rsidRPr="00562FAA">
        <w:t>enhancement</w:t>
      </w:r>
      <w:r w:rsidRPr="00487A99">
        <w:rPr>
          <w:color w:val="0070C0"/>
        </w:rPr>
        <w:t xml:space="preserve">   </w:t>
      </w:r>
    </w:p>
    <w:p w14:paraId="3D95FA64" w14:textId="025F3F4D" w:rsidR="00EA768C" w:rsidRDefault="005A06FA" w:rsidP="005A06FA">
      <w:pPr>
        <w:pStyle w:val="Heading2"/>
        <w:numPr>
          <w:ilvl w:val="0"/>
          <w:numId w:val="0"/>
        </w:numPr>
      </w:pPr>
      <w:r>
        <w:t xml:space="preserve">3.4 </w:t>
      </w:r>
      <w:r w:rsidR="00EA768C">
        <w:t>CSI prediction</w:t>
      </w:r>
    </w:p>
    <w:p w14:paraId="1255FA0D" w14:textId="673A91B0" w:rsidR="005A06FA" w:rsidRPr="00562FAA" w:rsidRDefault="005A06FA" w:rsidP="005A06FA">
      <w:r w:rsidRPr="00562FAA">
        <w:t xml:space="preserve">One sub use-case in which AI can be useful is CSI prediction, e.g., estimating a subset of CSI parameters corresponding to time slot </w:t>
      </w:r>
      <w:r w:rsidRPr="00FC3AD8">
        <w:rPr>
          <w:i/>
          <w:iCs w:val="0"/>
        </w:rPr>
        <w:t>t</w:t>
      </w:r>
      <w:r w:rsidR="00ED23D2">
        <w:rPr>
          <w:i/>
          <w:iCs w:val="0"/>
        </w:rPr>
        <w:t xml:space="preserve"> </w:t>
      </w:r>
      <w:r w:rsidR="00ED23D2">
        <w:t xml:space="preserve">+ </w:t>
      </w:r>
      <w:r w:rsidR="00ED23D2" w:rsidRPr="00FC3AD8">
        <w:rPr>
          <w:i/>
          <w:iCs w:val="0"/>
        </w:rPr>
        <w:t>t</w:t>
      </w:r>
      <w:r w:rsidR="00ED23D2" w:rsidRPr="00FC3AD8">
        <w:rPr>
          <w:vertAlign w:val="subscript"/>
        </w:rPr>
        <w:t>0</w:t>
      </w:r>
      <w:r w:rsidRPr="00562FAA">
        <w:t xml:space="preserve">, based on CSI measured at time slot </w:t>
      </w:r>
      <w:r w:rsidRPr="00FC3AD8">
        <w:rPr>
          <w:i/>
          <w:iCs w:val="0"/>
        </w:rPr>
        <w:t>t</w:t>
      </w:r>
      <w:r w:rsidRPr="00562FAA">
        <w:t xml:space="preserve">. Such use case would be beneficial for scenarios where UEs are moving with moderate/high speed, in which conventional CSI measurement/feedback approaches may be </w:t>
      </w:r>
      <w:r>
        <w:t>in</w:t>
      </w:r>
      <w:r w:rsidRPr="00562FAA">
        <w:t xml:space="preserve">efficient, e.g., in highways, high-speed trains. Note that PMI, RI, and CQI report quantities can be considered as candidates for CSI report quantities that can be predicted using AI. We would also like to note that an agenda item that aims at studying CSI reporting enhancements for moderate/high speeds is being discussed as part of the MIMO </w:t>
      </w:r>
      <w:r w:rsidRPr="00562FAA">
        <w:lastRenderedPageBreak/>
        <w:t>agenda for R</w:t>
      </w:r>
      <w:r>
        <w:t>el. 18</w:t>
      </w:r>
      <w:r w:rsidR="00DA5D64">
        <w:t xml:space="preserve"> </w:t>
      </w:r>
      <w:sdt>
        <w:sdtPr>
          <w:id w:val="235666460"/>
          <w:citation/>
        </w:sdtPr>
        <w:sdtEndPr/>
        <w:sdtContent>
          <w:r w:rsidR="00DA5D64">
            <w:fldChar w:fldCharType="begin"/>
          </w:r>
          <w:r w:rsidR="00DA5D64">
            <w:instrText xml:space="preserve"> CITATION R18MIMO_WID \l 1033 </w:instrText>
          </w:r>
          <w:r w:rsidR="00DA5D64">
            <w:fldChar w:fldCharType="separate"/>
          </w:r>
          <w:r w:rsidR="009F4EBC" w:rsidRPr="009F4EBC">
            <w:rPr>
              <w:noProof/>
            </w:rPr>
            <w:t>[4]</w:t>
          </w:r>
          <w:r w:rsidR="00DA5D64">
            <w:fldChar w:fldCharType="end"/>
          </w:r>
        </w:sdtContent>
      </w:sdt>
      <w:r w:rsidR="00231D54">
        <w:t xml:space="preserve">, and hence can </w:t>
      </w:r>
      <w:r w:rsidRPr="00562FAA">
        <w:t xml:space="preserve">be </w:t>
      </w:r>
      <w:r w:rsidR="00231D54">
        <w:t>considered as a baseline for the study</w:t>
      </w:r>
      <w:r w:rsidRPr="00562FAA">
        <w:t xml:space="preserve">. </w:t>
      </w:r>
      <w:r w:rsidR="00231D54">
        <w:t xml:space="preserve">Given </w:t>
      </w:r>
      <w:r w:rsidRPr="00562FAA">
        <w:t xml:space="preserve">that, </w:t>
      </w:r>
      <w:r w:rsidR="00231D54">
        <w:t>we support AI-based CSI prediction as a representative sub-use case for CSI feedback enhancement use case.</w:t>
      </w:r>
      <w:r w:rsidRPr="00562FAA">
        <w:t xml:space="preserve"> </w:t>
      </w:r>
    </w:p>
    <w:p w14:paraId="07668278" w14:textId="700F9429" w:rsidR="005A06FA" w:rsidRDefault="000302FC" w:rsidP="005A06FA">
      <w:pPr>
        <w:pStyle w:val="Proposal"/>
      </w:pPr>
      <w:r>
        <w:t>S</w:t>
      </w:r>
      <w:r w:rsidR="001B3259">
        <w:t>upport AI-based CSI prediction as a representative sub-use case for CSI feedback enhancement use case</w:t>
      </w:r>
      <w:r w:rsidR="005A06FA" w:rsidRPr="00562FAA">
        <w:t xml:space="preserve">   </w:t>
      </w:r>
    </w:p>
    <w:p w14:paraId="082FCE91" w14:textId="17D2D577" w:rsidR="00EA768C" w:rsidRDefault="00EA768C" w:rsidP="000203A4">
      <w:pPr>
        <w:pStyle w:val="Heading2"/>
        <w:numPr>
          <w:ilvl w:val="0"/>
          <w:numId w:val="0"/>
        </w:numPr>
      </w:pPr>
      <w:r>
        <w:t>3.</w:t>
      </w:r>
      <w:r w:rsidR="00CA3998">
        <w:t>5</w:t>
      </w:r>
      <w:r>
        <w:t xml:space="preserve"> Joint CSI prediction and compression</w:t>
      </w:r>
    </w:p>
    <w:p w14:paraId="2023603D" w14:textId="21D42828" w:rsidR="00EA768C" w:rsidRPr="00EA768C" w:rsidRDefault="000203A4" w:rsidP="00EA768C">
      <w:pPr>
        <w:rPr>
          <w:lang w:val="en-GB" w:eastAsia="zh-CN"/>
        </w:rPr>
      </w:pPr>
      <w:r>
        <w:t xml:space="preserve">We prefer evaluating CSI prediction and compression separately to avoid complicating evaluation and performance comparison. CSI prediction should be studied under a fixed spatial/frequency transformation approach, e.g., legacy spatial/frequency DFT-based transformation, whereas CSI spatial/frequency compression should be discussed for low Doppler scenarios, in which the channel is mostly invariant over the CSI measurement and reporting intervals. Otherwise, analyzing the performance can be very challenging, and the outcome of this study may cause conflict with the outcome of the study of each of CSI prediction study or CSI compression study, leading to </w:t>
      </w:r>
      <w:r w:rsidR="00DA5D64">
        <w:t>ambiguity</w:t>
      </w:r>
      <w:r>
        <w:t>. Therefore, our preference is not to consider this study in Rel-18.</w:t>
      </w:r>
    </w:p>
    <w:p w14:paraId="44540F0D" w14:textId="73D62A60" w:rsidR="00724AB3" w:rsidRPr="00562FAA" w:rsidRDefault="000203A4" w:rsidP="000F07DC">
      <w:pPr>
        <w:pStyle w:val="Proposal"/>
      </w:pPr>
      <w:r>
        <w:t>Joint CSI prediction and compression is not considered</w:t>
      </w:r>
      <w:bookmarkStart w:id="1" w:name="_Hlk100228640"/>
      <w:r w:rsidR="00724AB3" w:rsidRPr="00562FAA">
        <w:t xml:space="preserve"> </w:t>
      </w:r>
      <w:r w:rsidR="00966BD8">
        <w:t>as a representative sub-use case for CSI feedback enhancement use case</w:t>
      </w:r>
    </w:p>
    <w:p w14:paraId="5BF4C6DC" w14:textId="488D3960" w:rsidR="000562E9" w:rsidRPr="0003018F" w:rsidRDefault="000562E9" w:rsidP="000562E9">
      <w:pPr>
        <w:pStyle w:val="Heading1"/>
        <w:rPr>
          <w:lang w:val="en-US"/>
        </w:rPr>
      </w:pPr>
      <w:r>
        <w:rPr>
          <w:lang w:val="en-US"/>
        </w:rPr>
        <w:t xml:space="preserve">Specification impact for AI-based </w:t>
      </w:r>
      <w:r w:rsidR="007951B7">
        <w:rPr>
          <w:lang w:val="en-US"/>
        </w:rPr>
        <w:t>spatial-frequency CSI compression</w:t>
      </w:r>
    </w:p>
    <w:p w14:paraId="24F369C2" w14:textId="5111AFA7" w:rsidR="005E4DFA" w:rsidRDefault="008A0627" w:rsidP="007951B7">
      <w:r w:rsidRPr="00562FAA">
        <w:t xml:space="preserve">In this section, we discuss potential specification impact corresponding to AI/ML-based CSI feedback enhancement. Mainly, we discuss potential specification impact </w:t>
      </w:r>
      <w:r w:rsidR="00966BD8">
        <w:t xml:space="preserve">on </w:t>
      </w:r>
      <w:r w:rsidR="00D10B6D">
        <w:t xml:space="preserve">AI model training mode, </w:t>
      </w:r>
      <w:r w:rsidRPr="00562FAA">
        <w:t xml:space="preserve">AI-based CSI reporting </w:t>
      </w:r>
      <w:r w:rsidR="000D1660">
        <w:t>setting</w:t>
      </w:r>
      <w:r w:rsidRPr="00562FAA">
        <w:t xml:space="preserve">, AI-based CSI </w:t>
      </w:r>
      <w:r w:rsidR="005F2C4D">
        <w:t>reporting</w:t>
      </w:r>
      <w:r w:rsidR="00D10B6D">
        <w:t>, as well as a few other aspects of CSI framework</w:t>
      </w:r>
      <w:r w:rsidR="00173848" w:rsidRPr="00562FAA">
        <w:t>.</w:t>
      </w:r>
      <w:r w:rsidR="00FF2112">
        <w:t xml:space="preserve"> </w:t>
      </w:r>
      <w:bookmarkStart w:id="2" w:name="_Hlk115108648"/>
      <w:r w:rsidR="00D10B6D">
        <w:t>Hereafter</w:t>
      </w:r>
      <w:r w:rsidR="007951B7">
        <w:t xml:space="preserve">, we </w:t>
      </w:r>
      <w:r w:rsidR="00D10B6D">
        <w:t xml:space="preserve">mainly </w:t>
      </w:r>
      <w:r w:rsidR="007951B7">
        <w:t>focus on the spatial-frequency CSI compression sub-use case</w:t>
      </w:r>
      <w:r w:rsidR="00D10B6D">
        <w:t>, which has already been agreed to be studied in RAN1#109-e</w:t>
      </w:r>
      <w:r w:rsidR="007951B7">
        <w:t>.</w:t>
      </w:r>
    </w:p>
    <w:bookmarkEnd w:id="2"/>
    <w:p w14:paraId="0DF3A698" w14:textId="09B22EAC" w:rsidR="009C7D68" w:rsidRDefault="009C7D68" w:rsidP="009C7D68">
      <w:pPr>
        <w:pStyle w:val="Heading2"/>
        <w:numPr>
          <w:ilvl w:val="0"/>
          <w:numId w:val="0"/>
        </w:numPr>
      </w:pPr>
      <w:r>
        <w:t>4.1 AI model training node</w:t>
      </w:r>
    </w:p>
    <w:p w14:paraId="70C08D78" w14:textId="5C355F89" w:rsidR="006B0A49" w:rsidRDefault="009C7D68" w:rsidP="009C7D68">
      <w:r w:rsidRPr="00562FAA">
        <w:t xml:space="preserve">In </w:t>
      </w:r>
      <w:r w:rsidR="007951B7">
        <w:t>RAN1#110, three</w:t>
      </w:r>
      <w:r w:rsidR="00FD6756">
        <w:t xml:space="preserve"> training </w:t>
      </w:r>
      <w:r w:rsidR="007951B7">
        <w:t>collaboration</w:t>
      </w:r>
      <w:r w:rsidR="00FD6756">
        <w:t xml:space="preserve"> </w:t>
      </w:r>
      <w:r w:rsidR="007951B7">
        <w:t xml:space="preserve">types were agreed to be further studied for CSI </w:t>
      </w:r>
      <w:r w:rsidR="006B0A49">
        <w:t>compression, as follows</w:t>
      </w:r>
    </w:p>
    <w:p w14:paraId="3F0354AE" w14:textId="67EB7AC1" w:rsidR="006B0A49" w:rsidRPr="009F4EBC" w:rsidRDefault="006B0A49" w:rsidP="006B0A49">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szCs w:val="20"/>
        </w:rPr>
      </w:pPr>
      <w:r w:rsidRPr="009F4EBC">
        <w:rPr>
          <w:b/>
          <w:bCs/>
          <w:szCs w:val="20"/>
        </w:rPr>
        <w:t>Type 1</w:t>
      </w:r>
      <w:r w:rsidR="009F4EBC" w:rsidRPr="009F4EBC">
        <w:rPr>
          <w:b/>
          <w:bCs/>
          <w:szCs w:val="20"/>
        </w:rPr>
        <w:t>.</w:t>
      </w:r>
      <w:r w:rsidRPr="009F4EBC">
        <w:rPr>
          <w:szCs w:val="20"/>
        </w:rPr>
        <w:t xml:space="preserve"> Joint training of the two-sided model at a single side/entity, e.g., UE-sided or Network-sided.</w:t>
      </w:r>
    </w:p>
    <w:p w14:paraId="7DD46A27" w14:textId="2731338B" w:rsidR="006B0A49" w:rsidRPr="009F4EBC" w:rsidRDefault="006B0A49" w:rsidP="006B0A49">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9F4EBC">
        <w:rPr>
          <w:rFonts w:eastAsia="Malgun Gothic"/>
          <w:b/>
          <w:bCs/>
          <w:szCs w:val="20"/>
        </w:rPr>
        <w:t>Type 2</w:t>
      </w:r>
      <w:r w:rsidR="009F4EBC" w:rsidRPr="009F4EBC">
        <w:rPr>
          <w:rFonts w:eastAsia="Malgun Gothic"/>
          <w:b/>
          <w:bCs/>
          <w:szCs w:val="20"/>
        </w:rPr>
        <w:t>.</w:t>
      </w:r>
      <w:r w:rsidRPr="009F4EBC">
        <w:rPr>
          <w:rFonts w:eastAsia="Malgun Gothic"/>
          <w:szCs w:val="20"/>
        </w:rPr>
        <w:t xml:space="preserve"> </w:t>
      </w:r>
      <w:r w:rsidRPr="009F4EBC">
        <w:rPr>
          <w:szCs w:val="20"/>
        </w:rPr>
        <w:t>Joint training of the two-sided model at network side and UE side, re</w:t>
      </w:r>
      <w:r w:rsidR="00E00185" w:rsidRPr="009F4EBC">
        <w:rPr>
          <w:szCs w:val="20"/>
        </w:rPr>
        <w:t>s</w:t>
      </w:r>
      <w:r w:rsidRPr="009F4EBC">
        <w:rPr>
          <w:szCs w:val="20"/>
        </w:rPr>
        <w:t>pectively</w:t>
      </w:r>
      <w:r w:rsidRPr="009F4EBC">
        <w:rPr>
          <w:rFonts w:eastAsia="Malgun Gothic"/>
          <w:szCs w:val="20"/>
        </w:rPr>
        <w:t>.</w:t>
      </w:r>
    </w:p>
    <w:p w14:paraId="58F95D4B" w14:textId="175E84DD" w:rsidR="006B0A49" w:rsidRPr="009F4EBC" w:rsidRDefault="006B0A49" w:rsidP="006B0A49">
      <w:pPr>
        <w:pStyle w:val="ListParagraph"/>
        <w:numPr>
          <w:ilvl w:val="0"/>
          <w:numId w:val="38"/>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9F4EBC">
        <w:rPr>
          <w:rFonts w:eastAsia="Malgun Gothic"/>
          <w:b/>
          <w:bCs/>
          <w:szCs w:val="20"/>
        </w:rPr>
        <w:t>Type 3</w:t>
      </w:r>
      <w:r w:rsidR="009F4EBC" w:rsidRPr="009F4EBC">
        <w:rPr>
          <w:rFonts w:eastAsia="Malgun Gothic"/>
          <w:b/>
          <w:bCs/>
          <w:szCs w:val="20"/>
        </w:rPr>
        <w:t>.</w:t>
      </w:r>
      <w:r w:rsidRPr="009F4EBC">
        <w:rPr>
          <w:rFonts w:eastAsia="Malgun Gothic"/>
          <w:b/>
          <w:bCs/>
          <w:szCs w:val="20"/>
        </w:rPr>
        <w:t xml:space="preserve"> </w:t>
      </w:r>
      <w:r w:rsidRPr="009F4EBC">
        <w:rPr>
          <w:szCs w:val="20"/>
        </w:rPr>
        <w:t>Separate training at network side and UE side, where the UE-side CSI generation part and the network-side CSI reconstruction part are trained by UE side and network side, respectively.</w:t>
      </w:r>
    </w:p>
    <w:p w14:paraId="3C163494" w14:textId="0D5A2752" w:rsidR="00B519FD" w:rsidRDefault="00B519FD" w:rsidP="00594568">
      <w:r>
        <w:t xml:space="preserve">One advantage of both Type 2 and Type 3 </w:t>
      </w:r>
      <w:r w:rsidR="009F4EBC">
        <w:t xml:space="preserve">training </w:t>
      </w:r>
      <w:r>
        <w:t xml:space="preserve">collaboration </w:t>
      </w:r>
      <w:r w:rsidR="009F4EBC">
        <w:t>type</w:t>
      </w:r>
      <w:r>
        <w:t xml:space="preserve">s is that they both maintain some AI model design privacy across UE and gNB </w:t>
      </w:r>
      <w:r w:rsidR="00D10B6D">
        <w:t>sides</w:t>
      </w:r>
      <w:r>
        <w:t>, since the model is not explicitly shared across UE and gNB side</w:t>
      </w:r>
      <w:r w:rsidR="00D10B6D">
        <w:t>s</w:t>
      </w:r>
      <w:r>
        <w:t xml:space="preserve">. Moreover, an important aspect that needs to be considered to ensure a fair comparison when studying the </w:t>
      </w:r>
      <w:r w:rsidR="009F4EBC">
        <w:t>training</w:t>
      </w:r>
      <w:r>
        <w:t xml:space="preserve"> collaboration types is whether the communication between gNB and UE sides during model training is happening over the </w:t>
      </w:r>
      <w:r w:rsidR="00306F13">
        <w:t xml:space="preserve">NR </w:t>
      </w:r>
      <w:r>
        <w:t>air</w:t>
      </w:r>
      <w:r w:rsidR="00306F13">
        <w:t xml:space="preserve"> interface</w:t>
      </w:r>
      <w:r>
        <w:t xml:space="preserve">, or </w:t>
      </w:r>
      <w:r w:rsidR="00306F13">
        <w:t>via proprietary signaling, e.g., between two nodes on the cloud</w:t>
      </w:r>
      <w:r>
        <w:t>.</w:t>
      </w:r>
      <w:r w:rsidR="00306F13">
        <w:t xml:space="preserve"> If the communication is assumed to be over the NR air interface, the communication overhead corresponding to the three </w:t>
      </w:r>
      <w:r w:rsidR="009F4EBC">
        <w:t xml:space="preserve">training </w:t>
      </w:r>
      <w:r w:rsidR="00306F13">
        <w:t xml:space="preserve">collaboration types needs to be carefully studied. On the other hand, if the communication is assumed to be based on proprietary signaling, the latency corresponding to such scheme needs to be taken into account. For instance, whether the latency of transmitting the training data set </w:t>
      </w:r>
      <w:r w:rsidR="00541646">
        <w:t>from one</w:t>
      </w:r>
      <w:r w:rsidR="00306F13">
        <w:t xml:space="preserve"> cloud node</w:t>
      </w:r>
      <w:r w:rsidR="00541646">
        <w:t xml:space="preserve"> to another</w:t>
      </w:r>
      <w:r w:rsidR="00306F13">
        <w:t xml:space="preserve"> would impact the performance. </w:t>
      </w:r>
    </w:p>
    <w:p w14:paraId="5EBBE72D" w14:textId="6A0B273C" w:rsidR="00371BB8" w:rsidRDefault="00594568" w:rsidP="00371BB8">
      <w:pPr>
        <w:pStyle w:val="Proposal"/>
      </w:pPr>
      <w:r>
        <w:t xml:space="preserve">Study the training collaboration types considering the communication overhead and/or the corresponding latency, based on whether the communication between gNB and UE sides during model training </w:t>
      </w:r>
      <w:r w:rsidR="009F4EBC">
        <w:t>occurs</w:t>
      </w:r>
      <w:r>
        <w:t xml:space="preserve"> over the NR air interface or via proprietary signaling</w:t>
      </w:r>
    </w:p>
    <w:p w14:paraId="574AC386" w14:textId="050F2B03" w:rsidR="009C7D68" w:rsidRPr="00562FAA" w:rsidRDefault="00541646" w:rsidP="005A2652">
      <w:r>
        <w:t>Considering</w:t>
      </w:r>
      <w:r w:rsidR="00371BB8">
        <w:t xml:space="preserve"> of Type 1 collaboration level</w:t>
      </w:r>
      <w:r>
        <w:t>, one important aspect that needs to be studied</w:t>
      </w:r>
      <w:r w:rsidR="00371BB8">
        <w:t xml:space="preserve"> is whether the model training is pursued at the UE side or at the network</w:t>
      </w:r>
      <w:r w:rsidR="005A2652">
        <w:t xml:space="preserve"> side</w:t>
      </w:r>
      <w:r w:rsidR="00371BB8">
        <w:t>.</w:t>
      </w:r>
      <w:r w:rsidR="009C7D68" w:rsidRPr="00562FAA">
        <w:t xml:space="preserve"> </w:t>
      </w:r>
      <w:r w:rsidR="009C7D68">
        <w:t>In our understanding</w:t>
      </w:r>
      <w:r w:rsidR="009C7D68" w:rsidRPr="00562FAA">
        <w:t xml:space="preserve">, different assumptions </w:t>
      </w:r>
      <w:r>
        <w:t xml:space="preserve">exist </w:t>
      </w:r>
      <w:r w:rsidR="009C7D68" w:rsidRPr="00562FAA">
        <w:t xml:space="preserve">on the </w:t>
      </w:r>
      <w:r>
        <w:t xml:space="preserve">means in which the </w:t>
      </w:r>
      <w:r w:rsidR="009C7D68" w:rsidRPr="00562FAA">
        <w:t xml:space="preserve">model training </w:t>
      </w:r>
      <w:r>
        <w:t>is pursued</w:t>
      </w:r>
      <w:r w:rsidR="009C7D68" w:rsidRPr="00562FAA">
        <w:t xml:space="preserve">, including simulation-based model training, or real-time model training based on </w:t>
      </w:r>
      <w:r w:rsidR="009C7D68" w:rsidRPr="00562FAA">
        <w:lastRenderedPageBreak/>
        <w:t>channel measurement</w:t>
      </w:r>
      <w:r w:rsidR="009C7D68">
        <w:t>/reporting</w:t>
      </w:r>
      <w:r w:rsidR="009C7D68" w:rsidRPr="00562FAA">
        <w:t xml:space="preserve"> over the air interface. In this section, we focus on real-time model training, since simulation-based model training can be largely handled with marginal specification impact. In light of that, two alternatives are discussed/compared that differ in the node handling the AI-based model training, as follows</w:t>
      </w:r>
    </w:p>
    <w:p w14:paraId="6A3BCF42" w14:textId="23911936" w:rsidR="009C7D68" w:rsidRPr="00562FAA" w:rsidRDefault="009C7D68" w:rsidP="009C7D68">
      <w:pPr>
        <w:pStyle w:val="ListParagraph"/>
        <w:numPr>
          <w:ilvl w:val="0"/>
          <w:numId w:val="16"/>
        </w:numPr>
      </w:pPr>
      <w:r w:rsidRPr="00FC3AD8">
        <w:rPr>
          <w:b/>
          <w:bCs/>
          <w:u w:val="single"/>
        </w:rPr>
        <w:t xml:space="preserve">The AI model is trained at the UE </w:t>
      </w:r>
      <w:r w:rsidR="00371BB8">
        <w:rPr>
          <w:b/>
          <w:bCs/>
          <w:u w:val="single"/>
        </w:rPr>
        <w:t>side</w:t>
      </w:r>
      <w:r w:rsidRPr="00FC3AD8">
        <w:rPr>
          <w:b/>
          <w:bCs/>
          <w:u w:val="single"/>
        </w:rPr>
        <w:t>.</w:t>
      </w:r>
      <w:r w:rsidRPr="00562FAA">
        <w:t xml:space="preserve"> This alternative may appear reasonable since the UE would possess training data based on the received CSI-RS symbols </w:t>
      </w:r>
      <w:r w:rsidR="00782A10">
        <w:t>based on</w:t>
      </w:r>
      <w:r>
        <w:t xml:space="preserve"> legacy </w:t>
      </w:r>
      <w:r w:rsidRPr="00562FAA">
        <w:t>channel measurement</w:t>
      </w:r>
      <w:r>
        <w:t xml:space="preserve"> framework</w:t>
      </w:r>
      <w:r w:rsidR="00783354">
        <w:t>.</w:t>
      </w:r>
      <w:r w:rsidR="00783354" w:rsidRPr="00562FAA">
        <w:t xml:space="preserve"> </w:t>
      </w:r>
      <w:r w:rsidRPr="00562FAA">
        <w:t>However, the memory and computational complexity requirements for this operation would be significant, since a new AI model should be re-trained whenever the environment changes, e.g., change of the UE location/orientation</w:t>
      </w:r>
      <w:r w:rsidR="00782A10">
        <w:t xml:space="preserve">, </w:t>
      </w:r>
      <w:proofErr w:type="spellStart"/>
      <w:r w:rsidR="00782A10">
        <w:t>LoS</w:t>
      </w:r>
      <w:proofErr w:type="spellEnd"/>
      <w:r w:rsidR="00782A10">
        <w:t>/</w:t>
      </w:r>
      <w:proofErr w:type="spellStart"/>
      <w:r w:rsidR="00782A10">
        <w:t>NLoS</w:t>
      </w:r>
      <w:proofErr w:type="spellEnd"/>
      <w:r w:rsidR="00782A10">
        <w:t>, outdoor/indoor status</w:t>
      </w:r>
    </w:p>
    <w:p w14:paraId="56929916" w14:textId="0FE2285A" w:rsidR="009C7D68" w:rsidRPr="00562FAA" w:rsidRDefault="009C7D68" w:rsidP="004F487F">
      <w:pPr>
        <w:pStyle w:val="ListParagraph"/>
        <w:numPr>
          <w:ilvl w:val="0"/>
          <w:numId w:val="16"/>
        </w:numPr>
      </w:pPr>
      <w:r w:rsidRPr="005A2652">
        <w:rPr>
          <w:b/>
          <w:bCs/>
          <w:u w:val="single"/>
        </w:rPr>
        <w:t>The AI model is trained at the network</w:t>
      </w:r>
      <w:r w:rsidR="00371BB8" w:rsidRPr="005A2652">
        <w:rPr>
          <w:b/>
          <w:bCs/>
          <w:u w:val="single"/>
        </w:rPr>
        <w:t xml:space="preserve"> side</w:t>
      </w:r>
      <w:r w:rsidRPr="005A2652">
        <w:rPr>
          <w:b/>
          <w:bCs/>
          <w:u w:val="single"/>
        </w:rPr>
        <w:t>.</w:t>
      </w:r>
      <w:r w:rsidRPr="00562FAA">
        <w:t xml:space="preserve"> One advantage of this approach is that the network is expected to possess significantly more power and computational capabilities compared with a UE, and hence can manage training the AI model, as well as store large</w:t>
      </w:r>
      <w:r w:rsidR="00541646">
        <w:t xml:space="preserve">r </w:t>
      </w:r>
      <w:r w:rsidRPr="00562FAA">
        <w:t>training data</w:t>
      </w:r>
      <w:r w:rsidR="00541646">
        <w:t>sets</w:t>
      </w:r>
      <w:r w:rsidRPr="00562FAA">
        <w:t>. Moreover, since most network nodes</w:t>
      </w:r>
      <w:r w:rsidR="00541646">
        <w:t xml:space="preserve"> </w:t>
      </w:r>
      <w:r w:rsidRPr="00562FAA">
        <w:t xml:space="preserve">are assumed to be fixed, the environment with respect to the network node is expected to be static (from a perspective of a network node with a fixed location, </w:t>
      </w:r>
      <w:r w:rsidR="005A2652" w:rsidRPr="00562FAA">
        <w:t>orientation,</w:t>
      </w:r>
      <w:r w:rsidRPr="00562FAA">
        <w:t xml:space="preserve"> and coverage area), and hence a </w:t>
      </w:r>
      <w:r>
        <w:t>similar</w:t>
      </w:r>
      <w:r w:rsidRPr="00562FAA">
        <w:t xml:space="preserve"> AI model can be applicable to UEs within a specific region/area of the cell for a reasonable period of time. The one challenge with this approach is related to obtaining the training data at the network node, especially for FDD systems in which the UL/DL channel reciprocity may not hold. Note that</w:t>
      </w:r>
      <w:r>
        <w:t xml:space="preserve"> under this setup,</w:t>
      </w:r>
      <w:r w:rsidRPr="00562FAA">
        <w:t xml:space="preserve"> the overhead corresponding to feeding back the training data from the UE to the network should be considered as one of the metrics when assessing the efficiency of an AI/ML model</w:t>
      </w:r>
      <w:r w:rsidR="00783354">
        <w:t xml:space="preserve">. </w:t>
      </w:r>
    </w:p>
    <w:p w14:paraId="5107B98F" w14:textId="0CEE73C5" w:rsidR="009C7D68" w:rsidRDefault="009C7D68" w:rsidP="009C7D68">
      <w:pPr>
        <w:pStyle w:val="Proposal"/>
      </w:pPr>
      <w:bookmarkStart w:id="3" w:name="_Toc100923933"/>
      <w:bookmarkStart w:id="4" w:name="_Toc100923999"/>
      <w:bookmarkStart w:id="5" w:name="_Toc102128540"/>
      <w:bookmarkStart w:id="6" w:name="_Toc102128587"/>
      <w:r w:rsidRPr="00562FAA">
        <w:t xml:space="preserve">Study the </w:t>
      </w:r>
      <w:r>
        <w:t>advantages/disadvantages</w:t>
      </w:r>
      <w:r w:rsidRPr="00562FAA">
        <w:t xml:space="preserve"> of </w:t>
      </w:r>
      <w:r w:rsidR="005A2652">
        <w:t>joint training at the UE side</w:t>
      </w:r>
      <w:r w:rsidR="00541646">
        <w:t xml:space="preserve"> vs. joint training at the network side</w:t>
      </w:r>
      <w:r w:rsidR="005A2652">
        <w:t xml:space="preserve"> with Type 1</w:t>
      </w:r>
      <w:r w:rsidR="00FD6756">
        <w:t xml:space="preserve"> training</w:t>
      </w:r>
      <w:r w:rsidR="005A2652">
        <w:t xml:space="preserve"> collaboration </w:t>
      </w:r>
      <w:bookmarkEnd w:id="3"/>
      <w:bookmarkEnd w:id="4"/>
      <w:bookmarkEnd w:id="5"/>
      <w:bookmarkEnd w:id="6"/>
    </w:p>
    <w:p w14:paraId="5D1A3943" w14:textId="54876D4A" w:rsidR="009C7D68" w:rsidRDefault="009C7D68" w:rsidP="009C7D68">
      <w:r>
        <w:t xml:space="preserve">One other issue to be discussed in case of network-based model training for FDD systems is the means of collecting the training data set, especially if </w:t>
      </w:r>
      <w:r w:rsidR="000A5C9C">
        <w:t>real-time data is needed. Currently, one straightforward approach to collect the CSI training data in an FDD system is via legacy CSI feedback</w:t>
      </w:r>
      <w:r w:rsidR="001162B8">
        <w:t xml:space="preserve"> schemes, based on a CSI report configured by a CSI reporting setting</w:t>
      </w:r>
      <w:r w:rsidR="000A5C9C">
        <w:t>. However, legacy CSI feedback is based on compressing the CSI to a transformed domain, i.e., the training dataset corresponds to compressed CSI, which would limit the performance of the AI model due to the distortion of the training dataset compared with raw CSI, i.e., CSI without transformed space/frequency/temporal dimensions. On the other hand, feeding back raw CSI requires significant overhead, which is also challenging</w:t>
      </w:r>
      <w:r w:rsidR="005F2C4D">
        <w:t xml:space="preserve"> to support</w:t>
      </w:r>
      <w:r w:rsidR="000A5C9C">
        <w:t>. Given that, means of obtaining the training data (if needed) should be studied as part of this agenda</w:t>
      </w:r>
    </w:p>
    <w:p w14:paraId="6E13D7D3" w14:textId="1DD121D8" w:rsidR="000A5C9C" w:rsidRDefault="005A2652" w:rsidP="000A5C9C">
      <w:pPr>
        <w:pStyle w:val="Proposal"/>
      </w:pPr>
      <w:r>
        <w:t>For FDD systems with network-based model training, s</w:t>
      </w:r>
      <w:r w:rsidR="000A5C9C" w:rsidRPr="00562FAA">
        <w:t xml:space="preserve">tudy the </w:t>
      </w:r>
      <w:r w:rsidR="000A5C9C">
        <w:t>means of feeding back the CSI training data from the UE to the network for FDD systems</w:t>
      </w:r>
    </w:p>
    <w:p w14:paraId="6F00E1AB" w14:textId="32DBF661" w:rsidR="000562E9" w:rsidRDefault="009C7D68" w:rsidP="009C7D68">
      <w:pPr>
        <w:pStyle w:val="Heading2"/>
        <w:numPr>
          <w:ilvl w:val="0"/>
          <w:numId w:val="0"/>
        </w:numPr>
      </w:pPr>
      <w:r>
        <w:t xml:space="preserve">4.2 </w:t>
      </w:r>
      <w:r w:rsidR="000562E9">
        <w:t xml:space="preserve">CSI reporting </w:t>
      </w:r>
      <w:r w:rsidR="001162B8">
        <w:t xml:space="preserve">setting </w:t>
      </w:r>
    </w:p>
    <w:p w14:paraId="766DDF02" w14:textId="5E52589D" w:rsidR="00F84700" w:rsidRPr="00562FAA" w:rsidRDefault="008617AF" w:rsidP="003165DD">
      <w:r w:rsidRPr="00562FAA">
        <w:t>In NR,</w:t>
      </w:r>
      <w:r w:rsidR="00EF330A" w:rsidRPr="00562FAA">
        <w:t xml:space="preserve"> a UE configured </w:t>
      </w:r>
      <w:r w:rsidR="00A6637F">
        <w:t>with</w:t>
      </w:r>
      <w:r w:rsidR="00A6637F" w:rsidRPr="00562FAA">
        <w:t xml:space="preserve"> </w:t>
      </w:r>
      <w:r w:rsidR="00EF330A" w:rsidRPr="00562FAA">
        <w:t>feed</w:t>
      </w:r>
      <w:r w:rsidR="00A6637F">
        <w:t>ing</w:t>
      </w:r>
      <w:r w:rsidR="00EF330A" w:rsidRPr="00562FAA">
        <w:t xml:space="preserve"> back a CSI report to the network is expected to receive a CSI reporting </w:t>
      </w:r>
      <w:r w:rsidR="001162B8">
        <w:t xml:space="preserve">setting </w:t>
      </w:r>
      <w:r w:rsidR="00EF330A" w:rsidRPr="00562FAA">
        <w:t>that identifies the CSI-RS resource(s) corresponding to channel</w:t>
      </w:r>
      <w:r w:rsidR="00A6637F">
        <w:t>/interference</w:t>
      </w:r>
      <w:r w:rsidR="00EF330A" w:rsidRPr="00562FAA">
        <w:t xml:space="preserv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w:t>
      </w:r>
      <w:r w:rsidR="00F84700" w:rsidRPr="00562FAA">
        <w:t xml:space="preserve"> enhancements to</w:t>
      </w:r>
      <w:r w:rsidR="00EF330A" w:rsidRPr="00562FAA">
        <w:t xml:space="preserve"> the </w:t>
      </w:r>
      <w:r w:rsidR="00F84700" w:rsidRPr="00562FAA">
        <w:t xml:space="preserve">CSI reporting configuration are needed for </w:t>
      </w:r>
      <w:r w:rsidR="005A2652">
        <w:t xml:space="preserve">specification-dependent </w:t>
      </w:r>
      <w:r w:rsidR="00F84700" w:rsidRPr="00562FAA">
        <w:t xml:space="preserve">collaboration levels. </w:t>
      </w:r>
      <w:r w:rsidR="005A2652">
        <w:t>Below we provide a few alternatives</w:t>
      </w:r>
    </w:p>
    <w:p w14:paraId="40789C64" w14:textId="181E69A9" w:rsidR="00F84700" w:rsidRPr="00B953DB" w:rsidRDefault="0087133F" w:rsidP="003165DD">
      <w:pPr>
        <w:pStyle w:val="ListParagraph"/>
        <w:numPr>
          <w:ilvl w:val="0"/>
          <w:numId w:val="16"/>
        </w:numPr>
      </w:pPr>
      <w:r w:rsidRPr="00E34914">
        <w:rPr>
          <w:b/>
          <w:bCs/>
        </w:rPr>
        <w:t>Al</w:t>
      </w:r>
      <w:r w:rsidR="00E34914" w:rsidRPr="00E34914">
        <w:rPr>
          <w:b/>
          <w:bCs/>
        </w:rPr>
        <w:t>t</w:t>
      </w:r>
      <w:r w:rsidRPr="00E34914">
        <w:rPr>
          <w:b/>
          <w:bCs/>
        </w:rPr>
        <w:t xml:space="preserve">1. </w:t>
      </w:r>
      <w:r w:rsidR="00E34914">
        <w:rPr>
          <w:b/>
          <w:bCs/>
        </w:rPr>
        <w:t>Introduce a</w:t>
      </w:r>
      <w:r w:rsidRPr="00E34914">
        <w:rPr>
          <w:b/>
          <w:bCs/>
        </w:rPr>
        <w:t xml:space="preserve"> new reporting </w:t>
      </w:r>
      <w:r w:rsidR="005F2C4D">
        <w:rPr>
          <w:b/>
          <w:bCs/>
        </w:rPr>
        <w:t>setting</w:t>
      </w:r>
      <w:r w:rsidR="005F2C4D" w:rsidRPr="00E34914">
        <w:rPr>
          <w:b/>
          <w:bCs/>
        </w:rPr>
        <w:t xml:space="preserve"> </w:t>
      </w:r>
      <w:r w:rsidRPr="00E34914">
        <w:rPr>
          <w:b/>
          <w:bCs/>
        </w:rPr>
        <w:t>for AI/ML-based CSI feedback.</w:t>
      </w:r>
      <w:r>
        <w:t xml:space="preserve"> This approach is more convenient in case a potentially supported AI-based CSI feedback scheme requires exchanging a significant number of AI/ML-based parameters, e.g., model transfer corresponding to exchanging </w:t>
      </w:r>
      <w:r w:rsidR="00E34914">
        <w:t>AI model parameters. For instance, for a two-sided AI model based on an auto-encoder approach, exchanging the parameters corresponding to the decoder part, assuming the training is at the network side, should be signaled in a standalone AI-based configuration.</w:t>
      </w:r>
    </w:p>
    <w:p w14:paraId="6E1470DB" w14:textId="61C83E13" w:rsidR="00F84700" w:rsidRPr="00B953DB" w:rsidRDefault="00E34914" w:rsidP="003165DD">
      <w:pPr>
        <w:pStyle w:val="ListParagraph"/>
        <w:numPr>
          <w:ilvl w:val="0"/>
          <w:numId w:val="16"/>
        </w:numPr>
      </w:pPr>
      <w:r w:rsidRPr="00E34914">
        <w:rPr>
          <w:b/>
          <w:bCs/>
        </w:rPr>
        <w:t xml:space="preserve">Alt2. Reuse the CSI reporting </w:t>
      </w:r>
      <w:r w:rsidR="005F2C4D">
        <w:rPr>
          <w:b/>
          <w:bCs/>
        </w:rPr>
        <w:t>setting</w:t>
      </w:r>
      <w:r w:rsidR="005F2C4D" w:rsidRPr="00E34914">
        <w:rPr>
          <w:b/>
          <w:bCs/>
        </w:rPr>
        <w:t xml:space="preserve"> </w:t>
      </w:r>
      <w:r w:rsidRPr="00E34914">
        <w:rPr>
          <w:b/>
          <w:bCs/>
        </w:rPr>
        <w:t xml:space="preserve">framework. </w:t>
      </w:r>
      <w:r>
        <w:t xml:space="preserve">This alternative is more suitable for signaling channel-related configuration parameters that need to be shared with the UE to operate the AI/ML-based CSI compression. For instance, the shared information can be related to mapping/associating the compressed CSI </w:t>
      </w:r>
      <w:r>
        <w:lastRenderedPageBreak/>
        <w:t xml:space="preserve">feedback to the corresponding CSI report quantity, as well as information corresponding to the channel dimensions, as  well as the corresponding resolution in time/frequency. </w:t>
      </w:r>
    </w:p>
    <w:p w14:paraId="4F0C8ECA" w14:textId="0B46BC04" w:rsidR="00E34914" w:rsidRPr="00B953DB" w:rsidRDefault="00E34914" w:rsidP="00E34914">
      <w:pPr>
        <w:pStyle w:val="ListParagraph"/>
        <w:numPr>
          <w:ilvl w:val="0"/>
          <w:numId w:val="16"/>
        </w:numPr>
      </w:pPr>
      <w:r w:rsidRPr="00E34914">
        <w:rPr>
          <w:b/>
          <w:bCs/>
        </w:rPr>
        <w:t>Alt</w:t>
      </w:r>
      <w:r>
        <w:rPr>
          <w:b/>
          <w:bCs/>
        </w:rPr>
        <w:t>3</w:t>
      </w:r>
      <w:r w:rsidRPr="00E34914">
        <w:rPr>
          <w:b/>
          <w:bCs/>
        </w:rPr>
        <w:t xml:space="preserve">. </w:t>
      </w:r>
      <w:r>
        <w:rPr>
          <w:b/>
          <w:bCs/>
        </w:rPr>
        <w:t>Use both a</w:t>
      </w:r>
      <w:r w:rsidRPr="00E34914">
        <w:rPr>
          <w:b/>
          <w:bCs/>
        </w:rPr>
        <w:t xml:space="preserve"> new reporting </w:t>
      </w:r>
      <w:r w:rsidR="005F2C4D">
        <w:rPr>
          <w:b/>
          <w:bCs/>
        </w:rPr>
        <w:t>setting</w:t>
      </w:r>
      <w:r w:rsidR="005F2C4D" w:rsidRPr="00E34914">
        <w:rPr>
          <w:b/>
          <w:bCs/>
        </w:rPr>
        <w:t xml:space="preserve"> </w:t>
      </w:r>
      <w:r w:rsidRPr="00E34914">
        <w:rPr>
          <w:b/>
          <w:bCs/>
        </w:rPr>
        <w:t>for AI/ML-based CSI feedback</w:t>
      </w:r>
      <w:r>
        <w:rPr>
          <w:b/>
          <w:bCs/>
        </w:rPr>
        <w:t xml:space="preserve"> and an updated CSI reporting </w:t>
      </w:r>
      <w:r w:rsidR="005F2C4D">
        <w:rPr>
          <w:b/>
          <w:bCs/>
        </w:rPr>
        <w:t>setting</w:t>
      </w:r>
      <w:r w:rsidRPr="00E34914">
        <w:rPr>
          <w:b/>
          <w:bCs/>
        </w:rPr>
        <w:t xml:space="preserve">. </w:t>
      </w:r>
      <w:r>
        <w:t xml:space="preserve">This alternative can be used </w:t>
      </w:r>
      <w:r w:rsidR="000302FC">
        <w:t xml:space="preserve">for an approach in which an AI/ML-based CSI feedback is supported in conjunction with a fallback scheme based on legacy CSI feedback. Similar to Alt1, AI/ML-based parameters would be reported in the new AI-based reporting </w:t>
      </w:r>
      <w:r w:rsidR="005F2C4D">
        <w:t>setting</w:t>
      </w:r>
      <w:r w:rsidR="000302FC">
        <w:t xml:space="preserve">, whereas channel-based parameters are reported as part of a modified CSI reporting </w:t>
      </w:r>
      <w:r w:rsidR="005F2C4D">
        <w:t>setting.</w:t>
      </w:r>
      <w:r>
        <w:t xml:space="preserve"> </w:t>
      </w:r>
    </w:p>
    <w:p w14:paraId="6923A6D5" w14:textId="02DC0492" w:rsidR="00445A0C" w:rsidRPr="00B953DB" w:rsidRDefault="000302FC" w:rsidP="000302FC">
      <w:r>
        <w:t>In our opinion, a selection of the alternative should be based on the design details of the AI/ML-based CSI compression scheme, and hence should be deferred until more details of the AI/ML-based spatial-frequency CSI compression scheme are clarified</w:t>
      </w:r>
    </w:p>
    <w:p w14:paraId="4279BCAE" w14:textId="10E597E2" w:rsidR="00782A10" w:rsidRDefault="00BD318D" w:rsidP="003165DD">
      <w:pPr>
        <w:pStyle w:val="Proposal"/>
      </w:pPr>
      <w:bookmarkStart w:id="7" w:name="_Toc100923938"/>
      <w:bookmarkStart w:id="8" w:name="_Toc100924004"/>
      <w:bookmarkStart w:id="9" w:name="_Toc102128546"/>
      <w:bookmarkStart w:id="10" w:name="_Toc102128593"/>
      <w:r>
        <w:t xml:space="preserve">Study </w:t>
      </w:r>
      <w:r w:rsidR="000302FC">
        <w:t>different alternatives of reporting the AI-based CSI framework configuration parameters based on the design details of the AI-based CSI compression framework</w:t>
      </w:r>
      <w:bookmarkEnd w:id="7"/>
      <w:bookmarkEnd w:id="8"/>
      <w:bookmarkEnd w:id="9"/>
      <w:bookmarkEnd w:id="10"/>
      <w:r w:rsidR="000D2028">
        <w:t xml:space="preserve"> </w:t>
      </w:r>
    </w:p>
    <w:p w14:paraId="6ADAE237" w14:textId="77777777" w:rsidR="00966BD8" w:rsidRDefault="00966BD8" w:rsidP="00966BD8">
      <w:pPr>
        <w:pStyle w:val="Proposal"/>
        <w:numPr>
          <w:ilvl w:val="0"/>
          <w:numId w:val="0"/>
        </w:numPr>
        <w:ind w:left="1304" w:hanging="1304"/>
      </w:pPr>
    </w:p>
    <w:p w14:paraId="5B8E49D0" w14:textId="4A542814" w:rsidR="000562E9" w:rsidRDefault="009C7D68" w:rsidP="009C7D68">
      <w:pPr>
        <w:pStyle w:val="Heading2"/>
        <w:numPr>
          <w:ilvl w:val="0"/>
          <w:numId w:val="0"/>
        </w:numPr>
      </w:pPr>
      <w:r>
        <w:t xml:space="preserve">4.3 </w:t>
      </w:r>
      <w:r w:rsidR="000562E9">
        <w:t xml:space="preserve">CSI </w:t>
      </w:r>
      <w:r w:rsidR="00286B1B">
        <w:t>report</w:t>
      </w:r>
      <w:r w:rsidR="005F2C4D">
        <w:t>ing</w:t>
      </w:r>
    </w:p>
    <w:p w14:paraId="094A4B03" w14:textId="7B1EC29F" w:rsidR="006F23FB" w:rsidRPr="00562FAA" w:rsidRDefault="006F23FB" w:rsidP="003165DD">
      <w:r w:rsidRPr="00562FAA">
        <w:t xml:space="preserve">For </w:t>
      </w:r>
      <w:r w:rsidR="00183DD0">
        <w:t xml:space="preserve">potential scenarios in which the gNB and UE would share </w:t>
      </w:r>
      <w:r w:rsidR="00FF2112">
        <w:t xml:space="preserve">over-the-air information corresponding to </w:t>
      </w:r>
      <w:r w:rsidRPr="00562FAA">
        <w:t>AI/ML-based CSI feedback</w:t>
      </w:r>
      <w:r w:rsidR="00FF2112">
        <w:t xml:space="preserve"> mechanism</w:t>
      </w:r>
      <w:r w:rsidRPr="00562FAA">
        <w:t xml:space="preserve">, </w:t>
      </w:r>
      <w:r w:rsidR="00DC400F">
        <w:t>t</w:t>
      </w:r>
      <w:r w:rsidRPr="00562FAA">
        <w:t xml:space="preserve">he fields of a CSI report are expected to </w:t>
      </w:r>
      <w:r w:rsidR="00FF2112">
        <w:t>change</w:t>
      </w:r>
      <w:r w:rsidRPr="00562FAA">
        <w:t xml:space="preserve"> compared with a conventional NR</w:t>
      </w:r>
      <w:r w:rsidR="00A6637F">
        <w:t>-based</w:t>
      </w:r>
      <w:r w:rsidRPr="00562FAA">
        <w:t xml:space="preserve"> CSI report. Examples of such potential discrepancies are as follows</w:t>
      </w:r>
      <w:r w:rsidR="00C4076C">
        <w:t>,</w:t>
      </w:r>
    </w:p>
    <w:p w14:paraId="022C5F93" w14:textId="33A7A48B" w:rsidR="006F23FB" w:rsidRPr="00B5125D" w:rsidRDefault="006F23FB" w:rsidP="000302FC">
      <w:pPr>
        <w:pStyle w:val="ListParagraph"/>
        <w:numPr>
          <w:ilvl w:val="0"/>
          <w:numId w:val="16"/>
        </w:numPr>
      </w:pPr>
      <w:r w:rsidRPr="00B953DB">
        <w:t xml:space="preserve">Whether feedback corresponding to AI-based CSI </w:t>
      </w:r>
      <w:r w:rsidR="00DC400F">
        <w:t>parameters</w:t>
      </w:r>
      <w:r w:rsidRPr="00B953DB">
        <w:t xml:space="preserve"> would be </w:t>
      </w:r>
      <w:r w:rsidRPr="00B5125D">
        <w:t xml:space="preserve">classified as a CSI report, or a different report type, e.g., AI-based report. </w:t>
      </w:r>
    </w:p>
    <w:p w14:paraId="7B5B47B1" w14:textId="220DC91B" w:rsidR="006F23FB" w:rsidRPr="00B5125D" w:rsidRDefault="006F23FB" w:rsidP="003165DD">
      <w:pPr>
        <w:pStyle w:val="ListParagraph"/>
        <w:numPr>
          <w:ilvl w:val="0"/>
          <w:numId w:val="16"/>
        </w:numPr>
      </w:pPr>
      <w:r w:rsidRPr="00B5125D">
        <w:t xml:space="preserve">Introducing a new codebook type corresponding to </w:t>
      </w:r>
      <w:r w:rsidR="00106F19" w:rsidRPr="00B5125D">
        <w:t>the AI-based CSI feedback report comprising PMI information, e.g., a Type-III codebook</w:t>
      </w:r>
      <w:r w:rsidR="00BA21C4">
        <w:t xml:space="preserve">, to support </w:t>
      </w:r>
      <w:r w:rsidR="00D37B37">
        <w:t>an</w:t>
      </w:r>
      <w:r w:rsidR="00BA21C4">
        <w:t xml:space="preserve"> autoencoder scheme</w:t>
      </w:r>
      <w:r w:rsidR="000302FC">
        <w:t xml:space="preserve"> assuming a two-sided model</w:t>
      </w:r>
      <w:r w:rsidR="00BA21C4">
        <w:t>.</w:t>
      </w:r>
    </w:p>
    <w:p w14:paraId="48912D19" w14:textId="05E8D512" w:rsidR="00106F19" w:rsidRPr="00B5125D" w:rsidRDefault="00106F19" w:rsidP="003165DD">
      <w:pPr>
        <w:pStyle w:val="ListParagraph"/>
        <w:numPr>
          <w:ilvl w:val="0"/>
          <w:numId w:val="16"/>
        </w:numPr>
      </w:pPr>
      <w:r w:rsidRPr="00B5125D">
        <w:t xml:space="preserve">For a case where the UE is configured to feed back real training data </w:t>
      </w:r>
      <w:r w:rsidR="00A6637F">
        <w:t xml:space="preserve">of the CSI </w:t>
      </w:r>
      <w:r w:rsidRPr="00B5125D">
        <w:t>to the network, whether a CSI report includes CSI parameters correspond</w:t>
      </w:r>
      <w:r w:rsidR="00DC400F">
        <w:t>ing</w:t>
      </w:r>
      <w:r w:rsidRPr="00B5125D">
        <w:t xml:space="preserve"> to </w:t>
      </w:r>
      <w:r w:rsidR="00F653C2" w:rsidRPr="00B5125D">
        <w:t xml:space="preserve">both training data and </w:t>
      </w:r>
      <w:r w:rsidR="00A6637F">
        <w:t xml:space="preserve">legacy </w:t>
      </w:r>
      <w:r w:rsidR="00F653C2" w:rsidRPr="00B5125D">
        <w:t>PMI information</w:t>
      </w:r>
      <w:r w:rsidR="00BA21C4">
        <w:t>.</w:t>
      </w:r>
    </w:p>
    <w:p w14:paraId="77DA4178" w14:textId="41604016" w:rsidR="006F23FB" w:rsidRPr="00B5125D" w:rsidRDefault="00106F19" w:rsidP="003165DD">
      <w:pPr>
        <w:pStyle w:val="ListParagraph"/>
        <w:numPr>
          <w:ilvl w:val="0"/>
          <w:numId w:val="16"/>
        </w:numPr>
      </w:pPr>
      <w:r w:rsidRPr="00B5125D">
        <w:t xml:space="preserve">Introducing new CSI fields in the CSI report, as configured in the CSI reporting </w:t>
      </w:r>
      <w:r w:rsidR="005F2C4D">
        <w:t>setting</w:t>
      </w:r>
      <w:r w:rsidRPr="00B5125D">
        <w:t>, e.g., AI-based auto-encoder/NN parameters</w:t>
      </w:r>
      <w:r w:rsidR="006F23FB" w:rsidRPr="00B5125D">
        <w:t xml:space="preserve">. </w:t>
      </w:r>
    </w:p>
    <w:p w14:paraId="18963034" w14:textId="77777777" w:rsidR="00106F19" w:rsidRPr="00B5125D" w:rsidRDefault="00106F19" w:rsidP="003165DD">
      <w:pPr>
        <w:pStyle w:val="ListParagraph"/>
        <w:numPr>
          <w:ilvl w:val="0"/>
          <w:numId w:val="16"/>
        </w:numPr>
      </w:pPr>
      <w:r w:rsidRPr="00B5125D">
        <w:t>Number of CSI report parts corresponding to AI-based CSI feedback, and the mapping order of CSI fields therein</w:t>
      </w:r>
    </w:p>
    <w:p w14:paraId="0CE50B9B" w14:textId="03057B6E" w:rsidR="00C65119" w:rsidRPr="00B5125D" w:rsidRDefault="006009BD" w:rsidP="003165DD">
      <w:pPr>
        <w:pStyle w:val="ListParagraph"/>
        <w:numPr>
          <w:ilvl w:val="0"/>
          <w:numId w:val="16"/>
        </w:numPr>
      </w:pPr>
      <w:r>
        <w:t>Signaling a computational complexity metric, e.g., n</w:t>
      </w:r>
      <w:r w:rsidR="00106F19">
        <w:t>umber of CPUs</w:t>
      </w:r>
      <w:r>
        <w:t>, that quantifies</w:t>
      </w:r>
      <w:r w:rsidR="00106F19">
        <w:t xml:space="preserve"> measurements</w:t>
      </w:r>
      <w:r>
        <w:t xml:space="preserve"> and</w:t>
      </w:r>
      <w:r w:rsidR="00106F19">
        <w:t>/</w:t>
      </w:r>
      <w:r>
        <w:t xml:space="preserve">or </w:t>
      </w:r>
      <w:r w:rsidR="00106F19">
        <w:t>computations corresponding to an AI-based CSI report, as well as the number of AI-based CSI reports that can be computed by the UE simultaneously across one (or all) CCs</w:t>
      </w:r>
    </w:p>
    <w:p w14:paraId="75471BA5" w14:textId="64DBDE32" w:rsidR="15DC54A5" w:rsidRDefault="15DC54A5" w:rsidP="15DC54A5">
      <w:pPr>
        <w:pStyle w:val="ListParagraph"/>
        <w:numPr>
          <w:ilvl w:val="0"/>
          <w:numId w:val="16"/>
        </w:numPr>
      </w:pPr>
      <w:r w:rsidRPr="15DC54A5">
        <w:rPr>
          <w:szCs w:val="20"/>
        </w:rPr>
        <w:t xml:space="preserve">Signaling for sharing/acquiring information needed for the training phase, e.g., </w:t>
      </w:r>
      <w:r w:rsidR="00B44B94">
        <w:rPr>
          <w:szCs w:val="20"/>
        </w:rPr>
        <w:t>an indication of the measured</w:t>
      </w:r>
      <w:r w:rsidRPr="15DC54A5">
        <w:rPr>
          <w:szCs w:val="20"/>
        </w:rPr>
        <w:t xml:space="preserve"> CSI </w:t>
      </w:r>
      <w:r w:rsidR="00B44B94">
        <w:rPr>
          <w:szCs w:val="20"/>
        </w:rPr>
        <w:t xml:space="preserve">parameter </w:t>
      </w:r>
      <w:r w:rsidRPr="15DC54A5">
        <w:rPr>
          <w:szCs w:val="20"/>
        </w:rPr>
        <w:t xml:space="preserve">values </w:t>
      </w:r>
      <w:r w:rsidR="00B44B94">
        <w:rPr>
          <w:szCs w:val="20"/>
        </w:rPr>
        <w:t>to enable</w:t>
      </w:r>
      <w:r w:rsidRPr="15DC54A5">
        <w:rPr>
          <w:szCs w:val="20"/>
        </w:rPr>
        <w:t xml:space="preserve"> training/updating the weight</w:t>
      </w:r>
      <w:r w:rsidR="002815B3">
        <w:rPr>
          <w:szCs w:val="20"/>
        </w:rPr>
        <w:t>s</w:t>
      </w:r>
      <w:r w:rsidRPr="15DC54A5">
        <w:rPr>
          <w:szCs w:val="20"/>
        </w:rPr>
        <w:t xml:space="preserve"> of CSI Auto-encoder.</w:t>
      </w:r>
    </w:p>
    <w:p w14:paraId="305A0D91" w14:textId="4117E775" w:rsidR="00BD318D" w:rsidRDefault="00BD318D" w:rsidP="003165DD">
      <w:pPr>
        <w:pStyle w:val="Proposal"/>
      </w:pPr>
      <w:bookmarkStart w:id="11" w:name="_Toc100923939"/>
      <w:bookmarkStart w:id="12" w:name="_Toc100924005"/>
      <w:bookmarkStart w:id="13" w:name="_Toc102128547"/>
      <w:bookmarkStart w:id="14" w:name="_Toc102128594"/>
      <w:r>
        <w:t>Study</w:t>
      </w:r>
      <w:r w:rsidR="000302FC">
        <w:t xml:space="preserve"> potential </w:t>
      </w:r>
      <w:r>
        <w:t xml:space="preserve">CSI </w:t>
      </w:r>
      <w:r w:rsidR="000302FC">
        <w:t xml:space="preserve">feedback </w:t>
      </w:r>
      <w:r>
        <w:t xml:space="preserve">report </w:t>
      </w:r>
      <w:r w:rsidR="004A07CB">
        <w:t xml:space="preserve">content </w:t>
      </w:r>
      <w:r>
        <w:t>for AI-based CSI feedback under different network-UE collaboration levels</w:t>
      </w:r>
      <w:bookmarkEnd w:id="11"/>
      <w:bookmarkEnd w:id="12"/>
      <w:bookmarkEnd w:id="13"/>
      <w:bookmarkEnd w:id="14"/>
      <w:r>
        <w:t xml:space="preserve">  </w:t>
      </w:r>
    </w:p>
    <w:p w14:paraId="4D1744BA" w14:textId="0D381C2F" w:rsidR="00287C3E" w:rsidRDefault="00287C3E" w:rsidP="00287C3E">
      <w:pPr>
        <w:pStyle w:val="Proposal"/>
        <w:numPr>
          <w:ilvl w:val="0"/>
          <w:numId w:val="0"/>
        </w:numPr>
        <w:ind w:left="1304" w:hanging="1304"/>
      </w:pPr>
    </w:p>
    <w:p w14:paraId="36BE9597" w14:textId="2E56A462" w:rsidR="00287C3E" w:rsidRDefault="00287C3E" w:rsidP="00287C3E">
      <w:pPr>
        <w:pStyle w:val="Heading2"/>
        <w:numPr>
          <w:ilvl w:val="0"/>
          <w:numId w:val="0"/>
        </w:numPr>
      </w:pPr>
      <w:r>
        <w:t>4.4 Other aspects of CSI framework</w:t>
      </w:r>
    </w:p>
    <w:p w14:paraId="55F7E28D" w14:textId="7BE57EDB" w:rsidR="00287C3E" w:rsidRDefault="00287C3E" w:rsidP="00287C3E">
      <w:pPr>
        <w:overflowPunct w:val="0"/>
        <w:autoSpaceDE w:val="0"/>
        <w:autoSpaceDN w:val="0"/>
        <w:adjustRightInd w:val="0"/>
        <w:spacing w:before="100" w:beforeAutospacing="1"/>
        <w:jc w:val="left"/>
        <w:rPr>
          <w:bCs/>
        </w:rPr>
      </w:pPr>
      <w:r w:rsidRPr="00287C3E">
        <w:rPr>
          <w:bCs/>
        </w:rPr>
        <w:t>In RAN</w:t>
      </w:r>
      <w:r>
        <w:rPr>
          <w:bCs/>
        </w:rPr>
        <w:t>1#110, the following remaining issues were discussed without reaching an agreement/conclusion:</w:t>
      </w:r>
    </w:p>
    <w:p w14:paraId="2E407FA3" w14:textId="4745C183" w:rsidR="00287C3E" w:rsidRDefault="00287C3E" w:rsidP="00287C3E">
      <w:pPr>
        <w:pStyle w:val="ListParagraph"/>
        <w:numPr>
          <w:ilvl w:val="0"/>
          <w:numId w:val="49"/>
        </w:numPr>
        <w:overflowPunct w:val="0"/>
        <w:autoSpaceDE w:val="0"/>
        <w:autoSpaceDN w:val="0"/>
        <w:adjustRightInd w:val="0"/>
        <w:spacing w:before="100" w:beforeAutospacing="1"/>
        <w:jc w:val="left"/>
        <w:rPr>
          <w:bCs/>
        </w:rPr>
      </w:pPr>
      <w:r w:rsidRPr="00287C3E">
        <w:rPr>
          <w:bCs/>
        </w:rPr>
        <w:t>Model input type/dimension/configuration and potential post processing</w:t>
      </w:r>
    </w:p>
    <w:p w14:paraId="5A1DA491" w14:textId="0F609AEA" w:rsidR="00287C3E" w:rsidRDefault="00287C3E" w:rsidP="00287C3E">
      <w:pPr>
        <w:pStyle w:val="ListParagraph"/>
        <w:numPr>
          <w:ilvl w:val="0"/>
          <w:numId w:val="49"/>
        </w:numPr>
        <w:overflowPunct w:val="0"/>
        <w:autoSpaceDE w:val="0"/>
        <w:autoSpaceDN w:val="0"/>
        <w:adjustRightInd w:val="0"/>
        <w:spacing w:before="100" w:beforeAutospacing="1"/>
        <w:jc w:val="left"/>
        <w:rPr>
          <w:bCs/>
        </w:rPr>
      </w:pPr>
      <w:r w:rsidRPr="00287C3E">
        <w:rPr>
          <w:bCs/>
        </w:rPr>
        <w:t>MIMO channel normalization methods, and associated specification impacts</w:t>
      </w:r>
    </w:p>
    <w:p w14:paraId="0823B763" w14:textId="301B1040" w:rsidR="00287C3E" w:rsidRDefault="00287C3E" w:rsidP="00287C3E">
      <w:pPr>
        <w:pStyle w:val="ListParagraph"/>
        <w:numPr>
          <w:ilvl w:val="0"/>
          <w:numId w:val="49"/>
        </w:numPr>
        <w:overflowPunct w:val="0"/>
        <w:autoSpaceDE w:val="0"/>
        <w:autoSpaceDN w:val="0"/>
        <w:adjustRightInd w:val="0"/>
        <w:spacing w:before="100" w:beforeAutospacing="1"/>
        <w:jc w:val="left"/>
        <w:rPr>
          <w:bCs/>
        </w:rPr>
      </w:pPr>
      <w:r>
        <w:rPr>
          <w:bCs/>
        </w:rPr>
        <w:t>Q</w:t>
      </w:r>
      <w:r w:rsidRPr="00287C3E">
        <w:rPr>
          <w:bCs/>
        </w:rPr>
        <w:t>uantization/dequantization method for the compressed CSI</w:t>
      </w:r>
    </w:p>
    <w:p w14:paraId="194B2704" w14:textId="6FD32031" w:rsidR="00287C3E" w:rsidRDefault="00287C3E" w:rsidP="00287C3E">
      <w:pPr>
        <w:pStyle w:val="ListParagraph"/>
        <w:numPr>
          <w:ilvl w:val="0"/>
          <w:numId w:val="49"/>
        </w:numPr>
        <w:overflowPunct w:val="0"/>
        <w:autoSpaceDE w:val="0"/>
        <w:autoSpaceDN w:val="0"/>
        <w:adjustRightInd w:val="0"/>
        <w:spacing w:before="100" w:beforeAutospacing="1"/>
        <w:jc w:val="left"/>
        <w:rPr>
          <w:bCs/>
        </w:rPr>
      </w:pPr>
      <w:r>
        <w:rPr>
          <w:bCs/>
        </w:rPr>
        <w:t>P</w:t>
      </w:r>
      <w:r w:rsidRPr="00287C3E">
        <w:rPr>
          <w:bCs/>
        </w:rPr>
        <w:t xml:space="preserve">erformance monitoring, </w:t>
      </w:r>
      <w:r>
        <w:rPr>
          <w:bCs/>
        </w:rPr>
        <w:t xml:space="preserve">e.g., model performance monitoring, KPIs, assisted information, co-existence and fallback mechanisms </w:t>
      </w:r>
      <w:r w:rsidRPr="00287C3E">
        <w:rPr>
          <w:bCs/>
        </w:rPr>
        <w:t xml:space="preserve">between AI/ML mode and legacy non-AI/ML mode </w:t>
      </w:r>
    </w:p>
    <w:p w14:paraId="1186DB62" w14:textId="26E76825" w:rsidR="00287C3E" w:rsidRPr="00287C3E" w:rsidRDefault="00287C3E" w:rsidP="00287C3E">
      <w:pPr>
        <w:pStyle w:val="ListParagraph"/>
        <w:numPr>
          <w:ilvl w:val="0"/>
          <w:numId w:val="49"/>
        </w:numPr>
        <w:overflowPunct w:val="0"/>
        <w:autoSpaceDE w:val="0"/>
        <w:autoSpaceDN w:val="0"/>
        <w:adjustRightInd w:val="0"/>
        <w:spacing w:before="100" w:beforeAutospacing="1"/>
        <w:jc w:val="left"/>
        <w:rPr>
          <w:bCs/>
        </w:rPr>
      </w:pPr>
      <w:r>
        <w:rPr>
          <w:bCs/>
        </w:rPr>
        <w:lastRenderedPageBreak/>
        <w:t xml:space="preserve">Model LCM, e.g., </w:t>
      </w:r>
      <w:r w:rsidRPr="00287C3E">
        <w:rPr>
          <w:bCs/>
        </w:rPr>
        <w:t>model selection, model configuration, model activation/de-activation, model switching across various configurations</w:t>
      </w:r>
    </w:p>
    <w:p w14:paraId="5720A71C" w14:textId="22D25133" w:rsidR="00287C3E" w:rsidRDefault="00287C3E" w:rsidP="00287C3E">
      <w:r>
        <w:t xml:space="preserve">In our opinion, the discussion on the issues above strongly </w:t>
      </w:r>
      <w:r w:rsidR="0024039D">
        <w:t>depends</w:t>
      </w:r>
      <w:r>
        <w:t xml:space="preserve"> on the potential AI/ML model designs to be studied as part of 9.2.2.1 agenda, as well as the outcome of the study</w:t>
      </w:r>
      <w:r w:rsidR="0024039D">
        <w:t xml:space="preserve"> in agenda 9.2.2.2 </w:t>
      </w:r>
      <w:r w:rsidR="005F2C4D">
        <w:t>with respect to supported sub-use cases and training collaboration levels</w:t>
      </w:r>
      <w:r w:rsidR="0024039D">
        <w:t xml:space="preserve">. Therefore, we prefer to defer the discussion on the remaining aspects discussed in RAN1#110, until further clarity on the AI/ML-based CSI compression scheme is available </w:t>
      </w:r>
    </w:p>
    <w:p w14:paraId="3C9E012E" w14:textId="3BEC43EC" w:rsidR="00287C3E" w:rsidRDefault="0024039D" w:rsidP="000E0EA7">
      <w:pPr>
        <w:pStyle w:val="Proposal"/>
      </w:pPr>
      <w:r>
        <w:t xml:space="preserve">Defer the discussion on the remaining aspects of CSI compression </w:t>
      </w:r>
      <w:r w:rsidR="002F5603">
        <w:t xml:space="preserve">including model input, channel normalization, quantization/dequantization, performance monitoring and model LCM </w:t>
      </w:r>
      <w:r>
        <w:t xml:space="preserve"> until further </w:t>
      </w:r>
      <w:r w:rsidR="002F5603">
        <w:t>progress is made on</w:t>
      </w:r>
      <w:r>
        <w:t xml:space="preserve"> </w:t>
      </w:r>
      <w:r w:rsidR="002F5603">
        <w:t xml:space="preserve">candidate </w:t>
      </w:r>
      <w:r>
        <w:t>AI/ML-based CSI compression scheme</w:t>
      </w:r>
      <w:r w:rsidR="002F5603">
        <w:t xml:space="preserve"> designs in agenda 9.2.2.1</w:t>
      </w:r>
      <w:r>
        <w:t xml:space="preserve">  </w:t>
      </w:r>
    </w:p>
    <w:p w14:paraId="3E333E0B" w14:textId="176FDD73" w:rsidR="00B35455" w:rsidRPr="0003018F" w:rsidRDefault="00B35455" w:rsidP="00B35455">
      <w:pPr>
        <w:pStyle w:val="Heading1"/>
        <w:rPr>
          <w:lang w:val="en-US"/>
        </w:rPr>
      </w:pPr>
      <w:bookmarkStart w:id="15" w:name="_Toc100923943"/>
      <w:bookmarkEnd w:id="1"/>
      <w:bookmarkEnd w:id="15"/>
      <w:r w:rsidRPr="0003018F">
        <w:rPr>
          <w:lang w:val="en-US"/>
        </w:rPr>
        <w:t>Conclusion</w:t>
      </w:r>
    </w:p>
    <w:p w14:paraId="677EB5CE" w14:textId="77777777" w:rsidR="00005765" w:rsidRDefault="00337C8A" w:rsidP="00005765">
      <w:pPr>
        <w:rPr>
          <w:b/>
          <w:bCs/>
          <w:iCs w:val="0"/>
          <w:sz w:val="22"/>
          <w:szCs w:val="22"/>
        </w:rPr>
      </w:pPr>
      <w:bookmarkStart w:id="16" w:name="_Hlk100923477"/>
      <w:r w:rsidRPr="0003018F">
        <w:t>This contribution ad</w:t>
      </w:r>
      <w:bookmarkEnd w:id="16"/>
      <w:r w:rsidRPr="0003018F">
        <w:t xml:space="preserve">dressed </w:t>
      </w:r>
      <w:r w:rsidR="001778D9">
        <w:t xml:space="preserve">AI/ML-based </w:t>
      </w:r>
      <w:r w:rsidRPr="0003018F">
        <w:t>CSI</w:t>
      </w:r>
      <w:r w:rsidR="001778D9">
        <w:t xml:space="preserve"> feedback</w:t>
      </w:r>
      <w:r w:rsidRPr="0003018F">
        <w:t xml:space="preserve"> enhancements</w:t>
      </w:r>
      <w:r w:rsidR="001778D9">
        <w:t>. W</w:t>
      </w:r>
      <w:r w:rsidR="00C35EC6" w:rsidRPr="00184A6C">
        <w:t xml:space="preserve">e have the following </w:t>
      </w:r>
      <w:bookmarkStart w:id="17" w:name="_Toc100924111"/>
      <w:bookmarkStart w:id="18" w:name="_Toc100924138"/>
      <w:bookmarkStart w:id="19" w:name="_Toc100924174"/>
      <w:r w:rsidR="000C35A5">
        <w:t>proposals</w:t>
      </w:r>
      <w:r w:rsidR="00E555A7" w:rsidRPr="00C4076C">
        <w:t>:</w:t>
      </w:r>
      <w:bookmarkEnd w:id="17"/>
      <w:bookmarkEnd w:id="18"/>
      <w:bookmarkEnd w:id="19"/>
    </w:p>
    <w:p w14:paraId="03118CDC" w14:textId="2FB12505" w:rsidR="00005765" w:rsidRDefault="000302FC" w:rsidP="00005765">
      <w:pPr>
        <w:pStyle w:val="Proposal"/>
        <w:numPr>
          <w:ilvl w:val="0"/>
          <w:numId w:val="36"/>
        </w:numPr>
      </w:pPr>
      <w:r>
        <w:t xml:space="preserve">Further clarification on the categorization of the AI/ML for NR air interface is made by the chair to avoid potential conflicts in agreements/conclusions across the </w:t>
      </w:r>
      <w:r w:rsidR="000E0EA7">
        <w:t xml:space="preserve">AI/ML </w:t>
      </w:r>
      <w:r>
        <w:t>sub-agendas</w:t>
      </w:r>
    </w:p>
    <w:p w14:paraId="282A3EAF" w14:textId="766FFC1E" w:rsidR="00005765" w:rsidRDefault="009F4EBC" w:rsidP="00005765">
      <w:pPr>
        <w:pStyle w:val="Proposal"/>
        <w:numPr>
          <w:ilvl w:val="0"/>
          <w:numId w:val="36"/>
        </w:numPr>
      </w:pPr>
      <w:r>
        <w:t>The s</w:t>
      </w:r>
      <w:r w:rsidRPr="00562FAA">
        <w:t xml:space="preserve">tudy </w:t>
      </w:r>
      <w:r>
        <w:t>of spatial-frequency domain CSI compression using AI/ML should not be restricted to two-sided models in this stage, with one-sided models considered at least as a baseline for study</w:t>
      </w:r>
    </w:p>
    <w:p w14:paraId="4127FD50" w14:textId="527C87B0" w:rsidR="009F4EBC" w:rsidRDefault="009F4EBC" w:rsidP="00005765">
      <w:pPr>
        <w:pStyle w:val="Proposal"/>
        <w:numPr>
          <w:ilvl w:val="0"/>
          <w:numId w:val="36"/>
        </w:numPr>
      </w:pPr>
      <w:r>
        <w:t>Decisions on the underlying AI model should be discussed in agenda 9.2.2.1 based on simulation and analytical results</w:t>
      </w:r>
    </w:p>
    <w:p w14:paraId="156F6308" w14:textId="6D36F714" w:rsidR="00D060BD" w:rsidRDefault="00D060BD" w:rsidP="00005765">
      <w:pPr>
        <w:pStyle w:val="Proposal"/>
        <w:numPr>
          <w:ilvl w:val="0"/>
          <w:numId w:val="36"/>
        </w:numPr>
      </w:pPr>
      <w:r>
        <w:t>Only one of the temporal-spatial-frequency domain CSI compression sub-use case and the CSI prediction sub-use case is considered for further study</w:t>
      </w:r>
    </w:p>
    <w:p w14:paraId="7088993F" w14:textId="69F920E2" w:rsidR="00005765" w:rsidRDefault="00287C3E" w:rsidP="00005765">
      <w:pPr>
        <w:pStyle w:val="Proposal"/>
        <w:numPr>
          <w:ilvl w:val="0"/>
          <w:numId w:val="36"/>
        </w:numPr>
      </w:pPr>
      <w:r>
        <w:t>The s</w:t>
      </w:r>
      <w:r w:rsidRPr="00562FAA">
        <w:t xml:space="preserve">tudy </w:t>
      </w:r>
      <w:r>
        <w:t>of temporal-spatial-frequency domain CSI compression is deprioritized</w:t>
      </w:r>
    </w:p>
    <w:p w14:paraId="2171F846" w14:textId="4A0E6FE6" w:rsidR="00005765" w:rsidRDefault="00287C3E" w:rsidP="00005765">
      <w:pPr>
        <w:pStyle w:val="Proposal"/>
        <w:numPr>
          <w:ilvl w:val="0"/>
          <w:numId w:val="36"/>
        </w:numPr>
      </w:pPr>
      <w:r w:rsidRPr="00562FAA">
        <w:t xml:space="preserve">CSI feedback overhead reduction and CSI </w:t>
      </w:r>
      <w:r>
        <w:t>accuracy improvement</w:t>
      </w:r>
      <w:r w:rsidRPr="00562FAA">
        <w:t xml:space="preserve"> objectives are not to be</w:t>
      </w:r>
      <w:r>
        <w:t xml:space="preserve"> treated in</w:t>
      </w:r>
      <w:r w:rsidRPr="00562FAA">
        <w:t xml:space="preserve"> isolat</w:t>
      </w:r>
      <w:r>
        <w:t>ion</w:t>
      </w:r>
      <w:r w:rsidRPr="00562FAA">
        <w:t xml:space="preserve">, </w:t>
      </w:r>
      <w:r>
        <w:t xml:space="preserve">but </w:t>
      </w:r>
      <w:r w:rsidRPr="00562FAA">
        <w:t xml:space="preserve">into one sub use-case of CSI </w:t>
      </w:r>
      <w:r w:rsidR="003875F6">
        <w:t>compression</w:t>
      </w:r>
      <w:r w:rsidR="003875F6" w:rsidRPr="00562FAA">
        <w:t xml:space="preserve"> </w:t>
      </w:r>
      <w:r w:rsidRPr="00562FAA">
        <w:t>enhancement</w:t>
      </w:r>
    </w:p>
    <w:p w14:paraId="4C72164B" w14:textId="067FBAB7" w:rsidR="00005765" w:rsidRDefault="000302FC" w:rsidP="00005765">
      <w:pPr>
        <w:pStyle w:val="Proposal"/>
        <w:numPr>
          <w:ilvl w:val="0"/>
          <w:numId w:val="36"/>
        </w:numPr>
      </w:pPr>
      <w:r>
        <w:t>Support AI-based CSI prediction as a representative sub-use case for CSI feedback enhancement use case</w:t>
      </w:r>
    </w:p>
    <w:p w14:paraId="34E1A32F" w14:textId="0E3F07FD" w:rsidR="00005765" w:rsidRDefault="000302FC" w:rsidP="00005765">
      <w:pPr>
        <w:pStyle w:val="Proposal"/>
        <w:numPr>
          <w:ilvl w:val="0"/>
          <w:numId w:val="36"/>
        </w:numPr>
      </w:pPr>
      <w:r>
        <w:t>Joint CSI prediction and compression is not considered</w:t>
      </w:r>
      <w:r w:rsidRPr="00562FAA">
        <w:t xml:space="preserve"> </w:t>
      </w:r>
      <w:r>
        <w:t>as a representative sub-use case for CSI feedback enhancement use case</w:t>
      </w:r>
    </w:p>
    <w:p w14:paraId="743D73D3" w14:textId="2F429E96" w:rsidR="00005765" w:rsidRDefault="009F4EBC" w:rsidP="00005765">
      <w:pPr>
        <w:pStyle w:val="Proposal"/>
        <w:numPr>
          <w:ilvl w:val="0"/>
          <w:numId w:val="36"/>
        </w:numPr>
      </w:pPr>
      <w:r>
        <w:t>Study the training collaboration types considering the communication overhead and/or the corresponding latency, based on whether the communication between gNB and UE sides during model training occurs over the NR air interface or via proprietary signaling</w:t>
      </w:r>
    </w:p>
    <w:p w14:paraId="77D4408E" w14:textId="07317F19" w:rsidR="00005765" w:rsidRDefault="009F4EBC" w:rsidP="00005765">
      <w:pPr>
        <w:pStyle w:val="Proposal"/>
        <w:numPr>
          <w:ilvl w:val="0"/>
          <w:numId w:val="36"/>
        </w:numPr>
      </w:pPr>
      <w:r w:rsidRPr="00562FAA">
        <w:t xml:space="preserve">Study the </w:t>
      </w:r>
      <w:r>
        <w:t>advantages/disadvantages</w:t>
      </w:r>
      <w:r w:rsidRPr="00562FAA">
        <w:t xml:space="preserve"> of </w:t>
      </w:r>
      <w:r>
        <w:t>joint training at the UE side vs. joint training at the network side with Type 1 training collaboration</w:t>
      </w:r>
    </w:p>
    <w:p w14:paraId="34B1B12E" w14:textId="7451D0ED" w:rsidR="00005765" w:rsidRDefault="000302FC" w:rsidP="00005765">
      <w:pPr>
        <w:pStyle w:val="Proposal"/>
        <w:numPr>
          <w:ilvl w:val="0"/>
          <w:numId w:val="36"/>
        </w:numPr>
      </w:pPr>
      <w:r>
        <w:t>For FDD systems with network-based model training, s</w:t>
      </w:r>
      <w:r w:rsidRPr="00562FAA">
        <w:t xml:space="preserve">tudy the </w:t>
      </w:r>
      <w:r>
        <w:t>means of feeding back the CSI training data from the UE to the network for FDD systems</w:t>
      </w:r>
    </w:p>
    <w:p w14:paraId="32BD9782" w14:textId="53007C9C" w:rsidR="00005765" w:rsidRDefault="000302FC" w:rsidP="00005765">
      <w:pPr>
        <w:pStyle w:val="Proposal"/>
        <w:numPr>
          <w:ilvl w:val="0"/>
          <w:numId w:val="36"/>
        </w:numPr>
      </w:pPr>
      <w:r>
        <w:t>Study different alternatives of reporting the AI-based CSI framework configuration parameters based on the design details of the AI-based CSI compression framework</w:t>
      </w:r>
    </w:p>
    <w:p w14:paraId="64ABA027" w14:textId="7C5DD1B9" w:rsidR="00005765" w:rsidRDefault="000302FC" w:rsidP="00005765">
      <w:pPr>
        <w:pStyle w:val="Proposal"/>
        <w:numPr>
          <w:ilvl w:val="0"/>
          <w:numId w:val="36"/>
        </w:numPr>
      </w:pPr>
      <w:r>
        <w:t>Study potential CSI feedback report content for AI-based CSI feedback under different network-UE collaboration levels</w:t>
      </w:r>
    </w:p>
    <w:p w14:paraId="3643B313" w14:textId="016D75EC" w:rsidR="005F2BBA" w:rsidRDefault="005F2BBA" w:rsidP="00005765">
      <w:pPr>
        <w:pStyle w:val="Proposal"/>
        <w:numPr>
          <w:ilvl w:val="0"/>
          <w:numId w:val="36"/>
        </w:numPr>
      </w:pPr>
      <w:r>
        <w:lastRenderedPageBreak/>
        <w:t>Defer the discussion on the remaining aspects of CSI compression including model input, channel normalization, quantization/dequantization, performance monitoring and model LCM  until further progress is made on candidate AI/ML-based CSI compression scheme designs in agenda 9.2.2.1</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2C07DCC2" w14:textId="77777777" w:rsidR="009F4EBC"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F4EBC" w14:paraId="2F05D672" w14:textId="77777777">
                <w:trPr>
                  <w:divId w:val="927690197"/>
                  <w:tblCellSpacing w:w="15" w:type="dxa"/>
                </w:trPr>
                <w:tc>
                  <w:tcPr>
                    <w:tcW w:w="50" w:type="pct"/>
                    <w:hideMark/>
                  </w:tcPr>
                  <w:p w14:paraId="31C859DC" w14:textId="72D68DB9" w:rsidR="009F4EBC" w:rsidRDefault="009F4EBC">
                    <w:pPr>
                      <w:pStyle w:val="Bibliography"/>
                      <w:rPr>
                        <w:noProof/>
                        <w:sz w:val="24"/>
                        <w:szCs w:val="24"/>
                      </w:rPr>
                    </w:pPr>
                    <w:r>
                      <w:rPr>
                        <w:noProof/>
                      </w:rPr>
                      <w:t xml:space="preserve">[1] </w:t>
                    </w:r>
                  </w:p>
                </w:tc>
                <w:tc>
                  <w:tcPr>
                    <w:tcW w:w="0" w:type="auto"/>
                    <w:hideMark/>
                  </w:tcPr>
                  <w:p w14:paraId="6E2C27F5" w14:textId="77777777" w:rsidR="009F4EBC" w:rsidRDefault="009F4EBC">
                    <w:pPr>
                      <w:pStyle w:val="Bibliography"/>
                      <w:rPr>
                        <w:noProof/>
                      </w:rPr>
                    </w:pPr>
                    <w:r>
                      <w:rPr>
                        <w:noProof/>
                      </w:rPr>
                      <w:t>3GPP TSG RAN WG1 #110, "Draft Meeting Report," Toulouse, France, Aug. 22-26, 2022.</w:t>
                    </w:r>
                  </w:p>
                </w:tc>
              </w:tr>
              <w:tr w:rsidR="009F4EBC" w14:paraId="1E72B296" w14:textId="77777777">
                <w:trPr>
                  <w:divId w:val="927690197"/>
                  <w:tblCellSpacing w:w="15" w:type="dxa"/>
                </w:trPr>
                <w:tc>
                  <w:tcPr>
                    <w:tcW w:w="50" w:type="pct"/>
                    <w:hideMark/>
                  </w:tcPr>
                  <w:p w14:paraId="0E009162" w14:textId="77777777" w:rsidR="009F4EBC" w:rsidRDefault="009F4EBC">
                    <w:pPr>
                      <w:pStyle w:val="Bibliography"/>
                      <w:rPr>
                        <w:noProof/>
                      </w:rPr>
                    </w:pPr>
                    <w:r>
                      <w:rPr>
                        <w:noProof/>
                      </w:rPr>
                      <w:t xml:space="preserve">[2] </w:t>
                    </w:r>
                  </w:p>
                </w:tc>
                <w:tc>
                  <w:tcPr>
                    <w:tcW w:w="0" w:type="auto"/>
                    <w:hideMark/>
                  </w:tcPr>
                  <w:p w14:paraId="46D61865" w14:textId="77777777" w:rsidR="009F4EBC" w:rsidRDefault="009F4EBC">
                    <w:pPr>
                      <w:pStyle w:val="Bibliography"/>
                      <w:rPr>
                        <w:noProof/>
                      </w:rPr>
                    </w:pPr>
                    <w:r>
                      <w:rPr>
                        <w:noProof/>
                      </w:rPr>
                      <w:t>3GPP TSG RAN WG1 #109-e, "Draft Meeting Report," Online, May 9-20, 2022.</w:t>
                    </w:r>
                  </w:p>
                </w:tc>
              </w:tr>
              <w:tr w:rsidR="009F4EBC" w14:paraId="61CCDCFC" w14:textId="77777777">
                <w:trPr>
                  <w:divId w:val="927690197"/>
                  <w:tblCellSpacing w:w="15" w:type="dxa"/>
                </w:trPr>
                <w:tc>
                  <w:tcPr>
                    <w:tcW w:w="50" w:type="pct"/>
                    <w:hideMark/>
                  </w:tcPr>
                  <w:p w14:paraId="3139DA71" w14:textId="77777777" w:rsidR="009F4EBC" w:rsidRDefault="009F4EBC">
                    <w:pPr>
                      <w:pStyle w:val="Bibliography"/>
                      <w:rPr>
                        <w:noProof/>
                      </w:rPr>
                    </w:pPr>
                    <w:r>
                      <w:rPr>
                        <w:noProof/>
                      </w:rPr>
                      <w:t xml:space="preserve">[3] </w:t>
                    </w:r>
                  </w:p>
                </w:tc>
                <w:tc>
                  <w:tcPr>
                    <w:tcW w:w="0" w:type="auto"/>
                    <w:hideMark/>
                  </w:tcPr>
                  <w:p w14:paraId="137DF280" w14:textId="77777777" w:rsidR="009F4EBC" w:rsidRDefault="009F4EBC">
                    <w:pPr>
                      <w:pStyle w:val="Bibliography"/>
                      <w:rPr>
                        <w:noProof/>
                      </w:rPr>
                    </w:pPr>
                    <w:r>
                      <w:rPr>
                        <w:noProof/>
                      </w:rPr>
                      <w:t>RP-213599, Qualcomm, "Study on Artificial Intelligence (AI)/Machine Learning (ML) for NR air interface," RAN#94-e, Dec. 6-17, 2021.</w:t>
                    </w:r>
                  </w:p>
                </w:tc>
              </w:tr>
              <w:tr w:rsidR="009F4EBC" w14:paraId="0241A584" w14:textId="77777777">
                <w:trPr>
                  <w:divId w:val="927690197"/>
                  <w:tblCellSpacing w:w="15" w:type="dxa"/>
                </w:trPr>
                <w:tc>
                  <w:tcPr>
                    <w:tcW w:w="50" w:type="pct"/>
                    <w:hideMark/>
                  </w:tcPr>
                  <w:p w14:paraId="0B468A24" w14:textId="77777777" w:rsidR="009F4EBC" w:rsidRDefault="009F4EBC">
                    <w:pPr>
                      <w:pStyle w:val="Bibliography"/>
                      <w:rPr>
                        <w:noProof/>
                      </w:rPr>
                    </w:pPr>
                    <w:r>
                      <w:rPr>
                        <w:noProof/>
                      </w:rPr>
                      <w:t xml:space="preserve">[4] </w:t>
                    </w:r>
                  </w:p>
                </w:tc>
                <w:tc>
                  <w:tcPr>
                    <w:tcW w:w="0" w:type="auto"/>
                    <w:hideMark/>
                  </w:tcPr>
                  <w:p w14:paraId="2C2E2B58" w14:textId="77777777" w:rsidR="009F4EBC" w:rsidRDefault="009F4EBC">
                    <w:pPr>
                      <w:pStyle w:val="Bibliography"/>
                      <w:rPr>
                        <w:noProof/>
                      </w:rPr>
                    </w:pPr>
                    <w:r>
                      <w:rPr>
                        <w:noProof/>
                      </w:rPr>
                      <w:t>RP-213598, Samsung, "New WID: MIMO Evlution for Downlink and Uplink," Online, Dec. 6-17, 2021.</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B6BF" w14:textId="77777777" w:rsidR="00BA1240" w:rsidRDefault="00BA1240" w:rsidP="003165DD">
      <w:r>
        <w:separator/>
      </w:r>
    </w:p>
  </w:endnote>
  <w:endnote w:type="continuationSeparator" w:id="0">
    <w:p w14:paraId="0382BF2B" w14:textId="77777777" w:rsidR="00BA1240" w:rsidRDefault="00BA1240"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D6E3" w14:textId="77777777" w:rsidR="00BA1240" w:rsidRDefault="00BA1240" w:rsidP="003165DD">
      <w:r>
        <w:separator/>
      </w:r>
    </w:p>
  </w:footnote>
  <w:footnote w:type="continuationSeparator" w:id="0">
    <w:p w14:paraId="3E67F0E9" w14:textId="77777777" w:rsidR="00BA1240" w:rsidRDefault="00BA1240"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34828"/>
    <w:multiLevelType w:val="hybridMultilevel"/>
    <w:tmpl w:val="C0FC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269EA"/>
    <w:multiLevelType w:val="hybridMultilevel"/>
    <w:tmpl w:val="4252ADDA"/>
    <w:lvl w:ilvl="0" w:tplc="DA00E52A">
      <w:start w:val="1"/>
      <w:numFmt w:val="decimal"/>
      <w:lvlText w:val="Proposal %1: "/>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81095E"/>
    <w:multiLevelType w:val="hybridMultilevel"/>
    <w:tmpl w:val="0610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405EE"/>
    <w:multiLevelType w:val="hybridMultilevel"/>
    <w:tmpl w:val="F5C06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03D07BB"/>
    <w:multiLevelType w:val="hybridMultilevel"/>
    <w:tmpl w:val="B056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324AD0"/>
    <w:multiLevelType w:val="hybridMultilevel"/>
    <w:tmpl w:val="89F4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16AE0"/>
    <w:multiLevelType w:val="hybridMultilevel"/>
    <w:tmpl w:val="8236F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1"/>
  </w:num>
  <w:num w:numId="4">
    <w:abstractNumId w:val="29"/>
  </w:num>
  <w:num w:numId="5">
    <w:abstractNumId w:val="21"/>
    <w:lvlOverride w:ilvl="0">
      <w:startOverride w:val="1"/>
    </w:lvlOverride>
  </w:num>
  <w:num w:numId="6">
    <w:abstractNumId w:val="8"/>
  </w:num>
  <w:num w:numId="7">
    <w:abstractNumId w:val="19"/>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8"/>
  </w:num>
  <w:num w:numId="10">
    <w:abstractNumId w:val="2"/>
  </w:num>
  <w:num w:numId="11">
    <w:abstractNumId w:val="11"/>
  </w:num>
  <w:num w:numId="12">
    <w:abstractNumId w:val="12"/>
    <w:lvlOverride w:ilvl="0">
      <w:startOverride w:val="1"/>
    </w:lvlOverride>
  </w:num>
  <w:num w:numId="13">
    <w:abstractNumId w:val="17"/>
  </w:num>
  <w:num w:numId="14">
    <w:abstractNumId w:val="2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0"/>
  </w:num>
  <w:num w:numId="18">
    <w:abstractNumId w:val="30"/>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7"/>
  </w:num>
  <w:num w:numId="29">
    <w:abstractNumId w:val="13"/>
  </w:num>
  <w:num w:numId="30">
    <w:abstractNumId w:val="1"/>
  </w:num>
  <w:num w:numId="31">
    <w:abstractNumId w:val="33"/>
  </w:num>
  <w:num w:numId="32">
    <w:abstractNumId w:val="27"/>
  </w:num>
  <w:num w:numId="33">
    <w:abstractNumId w:val="25"/>
  </w:num>
  <w:num w:numId="34">
    <w:abstractNumId w:val="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15"/>
  </w:num>
  <w:num w:numId="38">
    <w:abstractNumId w:val="16"/>
  </w:num>
  <w:num w:numId="39">
    <w:abstractNumId w:val="23"/>
  </w:num>
  <w:num w:numId="40">
    <w:abstractNumId w:val="3"/>
  </w:num>
  <w:num w:numId="41">
    <w:abstractNumId w:val="5"/>
  </w:num>
  <w:num w:numId="42">
    <w:abstractNumId w:val="31"/>
  </w:num>
  <w:num w:numId="43">
    <w:abstractNumId w:val="28"/>
  </w:num>
  <w:num w:numId="44">
    <w:abstractNumId w:val="9"/>
  </w:num>
  <w:num w:numId="45">
    <w:abstractNumId w:val="26"/>
  </w:num>
  <w:num w:numId="46">
    <w:abstractNumId w:val="4"/>
  </w:num>
  <w:num w:numId="47">
    <w:abstractNumId w:val="10"/>
  </w:num>
  <w:num w:numId="48">
    <w:abstractNumId w:val="14"/>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5765"/>
    <w:rsid w:val="00005799"/>
    <w:rsid w:val="0001157E"/>
    <w:rsid w:val="0001171F"/>
    <w:rsid w:val="00011E9F"/>
    <w:rsid w:val="000144BB"/>
    <w:rsid w:val="0001567F"/>
    <w:rsid w:val="000159C3"/>
    <w:rsid w:val="00016552"/>
    <w:rsid w:val="000165AC"/>
    <w:rsid w:val="000203A4"/>
    <w:rsid w:val="0002070C"/>
    <w:rsid w:val="00020F6A"/>
    <w:rsid w:val="00024B6D"/>
    <w:rsid w:val="00024E52"/>
    <w:rsid w:val="000278A6"/>
    <w:rsid w:val="0003018F"/>
    <w:rsid w:val="000302FC"/>
    <w:rsid w:val="000325EC"/>
    <w:rsid w:val="00033101"/>
    <w:rsid w:val="00033DDA"/>
    <w:rsid w:val="00037334"/>
    <w:rsid w:val="000376DF"/>
    <w:rsid w:val="000402C9"/>
    <w:rsid w:val="00040302"/>
    <w:rsid w:val="0004412A"/>
    <w:rsid w:val="00044F2A"/>
    <w:rsid w:val="000518C3"/>
    <w:rsid w:val="00052A44"/>
    <w:rsid w:val="00052FA1"/>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3399"/>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6118"/>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C0858"/>
    <w:rsid w:val="000C12F5"/>
    <w:rsid w:val="000C223D"/>
    <w:rsid w:val="000C35A5"/>
    <w:rsid w:val="000C4637"/>
    <w:rsid w:val="000C4EB6"/>
    <w:rsid w:val="000C4EDC"/>
    <w:rsid w:val="000C58B9"/>
    <w:rsid w:val="000C6D4C"/>
    <w:rsid w:val="000D1660"/>
    <w:rsid w:val="000D202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B9"/>
    <w:rsid w:val="00106F19"/>
    <w:rsid w:val="001120D3"/>
    <w:rsid w:val="00112D08"/>
    <w:rsid w:val="0011573A"/>
    <w:rsid w:val="001162B8"/>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5BF6"/>
    <w:rsid w:val="001465EB"/>
    <w:rsid w:val="00146D3B"/>
    <w:rsid w:val="0014796B"/>
    <w:rsid w:val="0015176A"/>
    <w:rsid w:val="001556E7"/>
    <w:rsid w:val="00156E12"/>
    <w:rsid w:val="00156E34"/>
    <w:rsid w:val="00160B4B"/>
    <w:rsid w:val="0016253F"/>
    <w:rsid w:val="00163BB1"/>
    <w:rsid w:val="001664D9"/>
    <w:rsid w:val="001670B0"/>
    <w:rsid w:val="00170FB1"/>
    <w:rsid w:val="00171107"/>
    <w:rsid w:val="001717BC"/>
    <w:rsid w:val="00171F04"/>
    <w:rsid w:val="00172D73"/>
    <w:rsid w:val="00173848"/>
    <w:rsid w:val="0017397C"/>
    <w:rsid w:val="0017509C"/>
    <w:rsid w:val="001778D9"/>
    <w:rsid w:val="001829FE"/>
    <w:rsid w:val="00183D7E"/>
    <w:rsid w:val="00183DD0"/>
    <w:rsid w:val="00184A6C"/>
    <w:rsid w:val="00184EDF"/>
    <w:rsid w:val="00185EEE"/>
    <w:rsid w:val="00186F90"/>
    <w:rsid w:val="00187422"/>
    <w:rsid w:val="00190DC4"/>
    <w:rsid w:val="00192ED6"/>
    <w:rsid w:val="00193090"/>
    <w:rsid w:val="00193EF4"/>
    <w:rsid w:val="001A04A5"/>
    <w:rsid w:val="001A21D6"/>
    <w:rsid w:val="001A3ADB"/>
    <w:rsid w:val="001A3DD0"/>
    <w:rsid w:val="001A420E"/>
    <w:rsid w:val="001A5577"/>
    <w:rsid w:val="001A5927"/>
    <w:rsid w:val="001A5F68"/>
    <w:rsid w:val="001A6032"/>
    <w:rsid w:val="001A676E"/>
    <w:rsid w:val="001B064B"/>
    <w:rsid w:val="001B3259"/>
    <w:rsid w:val="001B47FA"/>
    <w:rsid w:val="001B5810"/>
    <w:rsid w:val="001B5F98"/>
    <w:rsid w:val="001C1ADC"/>
    <w:rsid w:val="001C2BB1"/>
    <w:rsid w:val="001C3365"/>
    <w:rsid w:val="001C3BB1"/>
    <w:rsid w:val="001D089D"/>
    <w:rsid w:val="001D2A78"/>
    <w:rsid w:val="001D5499"/>
    <w:rsid w:val="001D5848"/>
    <w:rsid w:val="001E0376"/>
    <w:rsid w:val="001E2642"/>
    <w:rsid w:val="001F075A"/>
    <w:rsid w:val="001F64BB"/>
    <w:rsid w:val="002007C9"/>
    <w:rsid w:val="00202305"/>
    <w:rsid w:val="002024D2"/>
    <w:rsid w:val="00203559"/>
    <w:rsid w:val="00203D4C"/>
    <w:rsid w:val="0020559C"/>
    <w:rsid w:val="0020780B"/>
    <w:rsid w:val="002140DA"/>
    <w:rsid w:val="00216860"/>
    <w:rsid w:val="00222DCE"/>
    <w:rsid w:val="002238E1"/>
    <w:rsid w:val="00224F76"/>
    <w:rsid w:val="0022553A"/>
    <w:rsid w:val="00226052"/>
    <w:rsid w:val="00230822"/>
    <w:rsid w:val="00230FD1"/>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B9C"/>
    <w:rsid w:val="00271E95"/>
    <w:rsid w:val="00272CBF"/>
    <w:rsid w:val="002756FA"/>
    <w:rsid w:val="00277767"/>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7D67"/>
    <w:rsid w:val="002B1AEA"/>
    <w:rsid w:val="002B4189"/>
    <w:rsid w:val="002B4C07"/>
    <w:rsid w:val="002C0CEE"/>
    <w:rsid w:val="002C26B3"/>
    <w:rsid w:val="002C4DED"/>
    <w:rsid w:val="002C574F"/>
    <w:rsid w:val="002D26B6"/>
    <w:rsid w:val="002D2F95"/>
    <w:rsid w:val="002D3732"/>
    <w:rsid w:val="002D5588"/>
    <w:rsid w:val="002D7045"/>
    <w:rsid w:val="002E0F61"/>
    <w:rsid w:val="002E29FE"/>
    <w:rsid w:val="002E2AB9"/>
    <w:rsid w:val="002E3B9F"/>
    <w:rsid w:val="002F1F22"/>
    <w:rsid w:val="002F2483"/>
    <w:rsid w:val="002F448C"/>
    <w:rsid w:val="002F5603"/>
    <w:rsid w:val="002F677A"/>
    <w:rsid w:val="002F69C5"/>
    <w:rsid w:val="003032F9"/>
    <w:rsid w:val="0030481F"/>
    <w:rsid w:val="00305B35"/>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B3C"/>
    <w:rsid w:val="003304E4"/>
    <w:rsid w:val="00330541"/>
    <w:rsid w:val="00332193"/>
    <w:rsid w:val="003343A4"/>
    <w:rsid w:val="00334B8D"/>
    <w:rsid w:val="00337C8A"/>
    <w:rsid w:val="00341DD9"/>
    <w:rsid w:val="003422B4"/>
    <w:rsid w:val="00344DF7"/>
    <w:rsid w:val="00344F25"/>
    <w:rsid w:val="00345AC6"/>
    <w:rsid w:val="003460BC"/>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3E30"/>
    <w:rsid w:val="00383FE7"/>
    <w:rsid w:val="00384774"/>
    <w:rsid w:val="00387111"/>
    <w:rsid w:val="003875F6"/>
    <w:rsid w:val="00390DA8"/>
    <w:rsid w:val="00390F5E"/>
    <w:rsid w:val="00394BBA"/>
    <w:rsid w:val="00395BF3"/>
    <w:rsid w:val="00397330"/>
    <w:rsid w:val="003A032F"/>
    <w:rsid w:val="003A07F6"/>
    <w:rsid w:val="003A0D80"/>
    <w:rsid w:val="003A42CC"/>
    <w:rsid w:val="003A52B5"/>
    <w:rsid w:val="003A5E5D"/>
    <w:rsid w:val="003A7BC2"/>
    <w:rsid w:val="003B0384"/>
    <w:rsid w:val="003B2A91"/>
    <w:rsid w:val="003B45AA"/>
    <w:rsid w:val="003B5068"/>
    <w:rsid w:val="003B546E"/>
    <w:rsid w:val="003B5AE2"/>
    <w:rsid w:val="003B5DC0"/>
    <w:rsid w:val="003B6230"/>
    <w:rsid w:val="003B7154"/>
    <w:rsid w:val="003B7CBB"/>
    <w:rsid w:val="003C2EAB"/>
    <w:rsid w:val="003C72D5"/>
    <w:rsid w:val="003D0A5F"/>
    <w:rsid w:val="003D2669"/>
    <w:rsid w:val="003D361E"/>
    <w:rsid w:val="003D3636"/>
    <w:rsid w:val="003D4049"/>
    <w:rsid w:val="003D524D"/>
    <w:rsid w:val="003D556A"/>
    <w:rsid w:val="003E3097"/>
    <w:rsid w:val="003E3510"/>
    <w:rsid w:val="003F3533"/>
    <w:rsid w:val="003F3BE5"/>
    <w:rsid w:val="003F5ECD"/>
    <w:rsid w:val="003F6FA0"/>
    <w:rsid w:val="003F71BE"/>
    <w:rsid w:val="004020E5"/>
    <w:rsid w:val="00403C8E"/>
    <w:rsid w:val="00404C8F"/>
    <w:rsid w:val="00410E35"/>
    <w:rsid w:val="004117CA"/>
    <w:rsid w:val="0041712A"/>
    <w:rsid w:val="004213E5"/>
    <w:rsid w:val="004234A5"/>
    <w:rsid w:val="004237B3"/>
    <w:rsid w:val="00424B70"/>
    <w:rsid w:val="00426B8F"/>
    <w:rsid w:val="00430A76"/>
    <w:rsid w:val="00430FC3"/>
    <w:rsid w:val="004360C6"/>
    <w:rsid w:val="00437F8B"/>
    <w:rsid w:val="004401C6"/>
    <w:rsid w:val="0044110D"/>
    <w:rsid w:val="00442A96"/>
    <w:rsid w:val="004445D5"/>
    <w:rsid w:val="00445A0C"/>
    <w:rsid w:val="00453769"/>
    <w:rsid w:val="00453A81"/>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34B5"/>
    <w:rsid w:val="00495237"/>
    <w:rsid w:val="004A07CB"/>
    <w:rsid w:val="004A080B"/>
    <w:rsid w:val="004A1309"/>
    <w:rsid w:val="004A13AD"/>
    <w:rsid w:val="004A1ECC"/>
    <w:rsid w:val="004A29ED"/>
    <w:rsid w:val="004A31C3"/>
    <w:rsid w:val="004A70A0"/>
    <w:rsid w:val="004B61B3"/>
    <w:rsid w:val="004C022E"/>
    <w:rsid w:val="004C1650"/>
    <w:rsid w:val="004C16C4"/>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7CF9"/>
    <w:rsid w:val="00534081"/>
    <w:rsid w:val="005354CA"/>
    <w:rsid w:val="0053666E"/>
    <w:rsid w:val="00536B8C"/>
    <w:rsid w:val="00537505"/>
    <w:rsid w:val="00541646"/>
    <w:rsid w:val="0054201F"/>
    <w:rsid w:val="005427D6"/>
    <w:rsid w:val="005439ED"/>
    <w:rsid w:val="00545512"/>
    <w:rsid w:val="00551B29"/>
    <w:rsid w:val="00552B55"/>
    <w:rsid w:val="00552C0A"/>
    <w:rsid w:val="0055420E"/>
    <w:rsid w:val="0055755E"/>
    <w:rsid w:val="00560701"/>
    <w:rsid w:val="005607BB"/>
    <w:rsid w:val="005622F2"/>
    <w:rsid w:val="00562FAA"/>
    <w:rsid w:val="0057002E"/>
    <w:rsid w:val="005706BD"/>
    <w:rsid w:val="00572AA2"/>
    <w:rsid w:val="005744E4"/>
    <w:rsid w:val="00574603"/>
    <w:rsid w:val="00574D41"/>
    <w:rsid w:val="005758F6"/>
    <w:rsid w:val="00582167"/>
    <w:rsid w:val="00582711"/>
    <w:rsid w:val="0058292F"/>
    <w:rsid w:val="00582DA0"/>
    <w:rsid w:val="00583273"/>
    <w:rsid w:val="005832BE"/>
    <w:rsid w:val="005859BC"/>
    <w:rsid w:val="00585FCA"/>
    <w:rsid w:val="00587ACC"/>
    <w:rsid w:val="00590B7B"/>
    <w:rsid w:val="00594568"/>
    <w:rsid w:val="00595DA0"/>
    <w:rsid w:val="00597499"/>
    <w:rsid w:val="00597E24"/>
    <w:rsid w:val="005A06FA"/>
    <w:rsid w:val="005A1542"/>
    <w:rsid w:val="005A1B38"/>
    <w:rsid w:val="005A2652"/>
    <w:rsid w:val="005A5561"/>
    <w:rsid w:val="005A5CA8"/>
    <w:rsid w:val="005A670B"/>
    <w:rsid w:val="005B1FAC"/>
    <w:rsid w:val="005B2312"/>
    <w:rsid w:val="005B6417"/>
    <w:rsid w:val="005B6BBF"/>
    <w:rsid w:val="005C6F37"/>
    <w:rsid w:val="005C6FA5"/>
    <w:rsid w:val="005D01D9"/>
    <w:rsid w:val="005D084D"/>
    <w:rsid w:val="005D1181"/>
    <w:rsid w:val="005D12C8"/>
    <w:rsid w:val="005D1432"/>
    <w:rsid w:val="005D1BF5"/>
    <w:rsid w:val="005D2A5E"/>
    <w:rsid w:val="005D47AB"/>
    <w:rsid w:val="005D4E48"/>
    <w:rsid w:val="005D51AB"/>
    <w:rsid w:val="005D6ED3"/>
    <w:rsid w:val="005E13E0"/>
    <w:rsid w:val="005E418D"/>
    <w:rsid w:val="005E4A8F"/>
    <w:rsid w:val="005E4DFA"/>
    <w:rsid w:val="005E72A2"/>
    <w:rsid w:val="005F0E8F"/>
    <w:rsid w:val="005F1A83"/>
    <w:rsid w:val="005F2BBA"/>
    <w:rsid w:val="005F2C4D"/>
    <w:rsid w:val="006009BD"/>
    <w:rsid w:val="00603373"/>
    <w:rsid w:val="00604643"/>
    <w:rsid w:val="00610C6F"/>
    <w:rsid w:val="00615647"/>
    <w:rsid w:val="00616891"/>
    <w:rsid w:val="0061768A"/>
    <w:rsid w:val="0062522B"/>
    <w:rsid w:val="006266AF"/>
    <w:rsid w:val="00626728"/>
    <w:rsid w:val="00632987"/>
    <w:rsid w:val="00633630"/>
    <w:rsid w:val="00633F86"/>
    <w:rsid w:val="006341FA"/>
    <w:rsid w:val="0063482B"/>
    <w:rsid w:val="006350AC"/>
    <w:rsid w:val="00637290"/>
    <w:rsid w:val="006406C2"/>
    <w:rsid w:val="00645C98"/>
    <w:rsid w:val="00646628"/>
    <w:rsid w:val="0064788E"/>
    <w:rsid w:val="00654397"/>
    <w:rsid w:val="00655EFA"/>
    <w:rsid w:val="006561DE"/>
    <w:rsid w:val="00657E67"/>
    <w:rsid w:val="00657F9A"/>
    <w:rsid w:val="006626DC"/>
    <w:rsid w:val="00664500"/>
    <w:rsid w:val="00666CFA"/>
    <w:rsid w:val="0067280B"/>
    <w:rsid w:val="00672D50"/>
    <w:rsid w:val="006747A6"/>
    <w:rsid w:val="006815DB"/>
    <w:rsid w:val="00683125"/>
    <w:rsid w:val="00683AED"/>
    <w:rsid w:val="00684296"/>
    <w:rsid w:val="00685E21"/>
    <w:rsid w:val="00687809"/>
    <w:rsid w:val="00687857"/>
    <w:rsid w:val="00687E13"/>
    <w:rsid w:val="0069192C"/>
    <w:rsid w:val="00694D65"/>
    <w:rsid w:val="006A116F"/>
    <w:rsid w:val="006A2F74"/>
    <w:rsid w:val="006A75EE"/>
    <w:rsid w:val="006A7D25"/>
    <w:rsid w:val="006B0295"/>
    <w:rsid w:val="006B094A"/>
    <w:rsid w:val="006B0A49"/>
    <w:rsid w:val="006B1CBE"/>
    <w:rsid w:val="006B3797"/>
    <w:rsid w:val="006B5990"/>
    <w:rsid w:val="006C0EEC"/>
    <w:rsid w:val="006C1813"/>
    <w:rsid w:val="006C21E0"/>
    <w:rsid w:val="006C31F2"/>
    <w:rsid w:val="006C41D5"/>
    <w:rsid w:val="006C5D5B"/>
    <w:rsid w:val="006C6EF8"/>
    <w:rsid w:val="006D0652"/>
    <w:rsid w:val="006D15B5"/>
    <w:rsid w:val="006D2AFC"/>
    <w:rsid w:val="006D4BEC"/>
    <w:rsid w:val="006D60CA"/>
    <w:rsid w:val="006E50B6"/>
    <w:rsid w:val="006E5352"/>
    <w:rsid w:val="006E5D5F"/>
    <w:rsid w:val="006F0C8A"/>
    <w:rsid w:val="006F0DAE"/>
    <w:rsid w:val="006F1C52"/>
    <w:rsid w:val="006F1D72"/>
    <w:rsid w:val="006F23FB"/>
    <w:rsid w:val="006F253F"/>
    <w:rsid w:val="006F5F47"/>
    <w:rsid w:val="006F6BD4"/>
    <w:rsid w:val="006F7123"/>
    <w:rsid w:val="006F7209"/>
    <w:rsid w:val="00701E49"/>
    <w:rsid w:val="00704173"/>
    <w:rsid w:val="0070664A"/>
    <w:rsid w:val="00707874"/>
    <w:rsid w:val="00707ADA"/>
    <w:rsid w:val="00707B8F"/>
    <w:rsid w:val="00712393"/>
    <w:rsid w:val="00712ED5"/>
    <w:rsid w:val="00713AB6"/>
    <w:rsid w:val="00717774"/>
    <w:rsid w:val="00720FA7"/>
    <w:rsid w:val="00722E2F"/>
    <w:rsid w:val="007232A3"/>
    <w:rsid w:val="0072369B"/>
    <w:rsid w:val="0072444A"/>
    <w:rsid w:val="00724AB3"/>
    <w:rsid w:val="00725108"/>
    <w:rsid w:val="0072544A"/>
    <w:rsid w:val="007262AB"/>
    <w:rsid w:val="0073497A"/>
    <w:rsid w:val="00735661"/>
    <w:rsid w:val="00741C0E"/>
    <w:rsid w:val="007430D3"/>
    <w:rsid w:val="00744212"/>
    <w:rsid w:val="007453BD"/>
    <w:rsid w:val="007453F8"/>
    <w:rsid w:val="00746C2B"/>
    <w:rsid w:val="00747FEF"/>
    <w:rsid w:val="00752681"/>
    <w:rsid w:val="00752CBA"/>
    <w:rsid w:val="00753641"/>
    <w:rsid w:val="0075607D"/>
    <w:rsid w:val="00756102"/>
    <w:rsid w:val="007562C1"/>
    <w:rsid w:val="00763BDF"/>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51B3"/>
    <w:rsid w:val="007B520E"/>
    <w:rsid w:val="007B61D0"/>
    <w:rsid w:val="007B6545"/>
    <w:rsid w:val="007B68B3"/>
    <w:rsid w:val="007B6B2A"/>
    <w:rsid w:val="007B6DFC"/>
    <w:rsid w:val="007C176F"/>
    <w:rsid w:val="007C20EC"/>
    <w:rsid w:val="007C34C8"/>
    <w:rsid w:val="007C4EE9"/>
    <w:rsid w:val="007C59AB"/>
    <w:rsid w:val="007D2863"/>
    <w:rsid w:val="007D7744"/>
    <w:rsid w:val="007D77F1"/>
    <w:rsid w:val="007E0037"/>
    <w:rsid w:val="007E1FD2"/>
    <w:rsid w:val="007E255B"/>
    <w:rsid w:val="007E2A3E"/>
    <w:rsid w:val="007E32F9"/>
    <w:rsid w:val="007E4312"/>
    <w:rsid w:val="007E54CA"/>
    <w:rsid w:val="007E6C52"/>
    <w:rsid w:val="007E6D3A"/>
    <w:rsid w:val="007E7776"/>
    <w:rsid w:val="007F41FE"/>
    <w:rsid w:val="007F7A86"/>
    <w:rsid w:val="007F7E4F"/>
    <w:rsid w:val="00800FB7"/>
    <w:rsid w:val="00801048"/>
    <w:rsid w:val="00802002"/>
    <w:rsid w:val="00807866"/>
    <w:rsid w:val="008136E9"/>
    <w:rsid w:val="00813FB6"/>
    <w:rsid w:val="0082058B"/>
    <w:rsid w:val="008215BC"/>
    <w:rsid w:val="00821B3B"/>
    <w:rsid w:val="008221D6"/>
    <w:rsid w:val="00823C9A"/>
    <w:rsid w:val="00824824"/>
    <w:rsid w:val="00824B7C"/>
    <w:rsid w:val="00830ECA"/>
    <w:rsid w:val="00831594"/>
    <w:rsid w:val="00834245"/>
    <w:rsid w:val="00837CD1"/>
    <w:rsid w:val="00843D35"/>
    <w:rsid w:val="00844066"/>
    <w:rsid w:val="00845603"/>
    <w:rsid w:val="008469DD"/>
    <w:rsid w:val="00847C0C"/>
    <w:rsid w:val="00850437"/>
    <w:rsid w:val="0085097E"/>
    <w:rsid w:val="0085181C"/>
    <w:rsid w:val="00852066"/>
    <w:rsid w:val="008525E9"/>
    <w:rsid w:val="008617AF"/>
    <w:rsid w:val="00862E2F"/>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5221"/>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5893"/>
    <w:rsid w:val="008B61EF"/>
    <w:rsid w:val="008C2253"/>
    <w:rsid w:val="008C310B"/>
    <w:rsid w:val="008C45D7"/>
    <w:rsid w:val="008D1847"/>
    <w:rsid w:val="008D4B87"/>
    <w:rsid w:val="008D5290"/>
    <w:rsid w:val="008E0D94"/>
    <w:rsid w:val="008E1980"/>
    <w:rsid w:val="008E1C4D"/>
    <w:rsid w:val="008E564A"/>
    <w:rsid w:val="008E6043"/>
    <w:rsid w:val="008E61CA"/>
    <w:rsid w:val="008F2200"/>
    <w:rsid w:val="008F2283"/>
    <w:rsid w:val="009038F4"/>
    <w:rsid w:val="00905509"/>
    <w:rsid w:val="00907308"/>
    <w:rsid w:val="00910C62"/>
    <w:rsid w:val="00910E7C"/>
    <w:rsid w:val="00913F00"/>
    <w:rsid w:val="009140E3"/>
    <w:rsid w:val="00915070"/>
    <w:rsid w:val="009169FA"/>
    <w:rsid w:val="009177E7"/>
    <w:rsid w:val="00917AC6"/>
    <w:rsid w:val="0092148E"/>
    <w:rsid w:val="009228FF"/>
    <w:rsid w:val="00927FF2"/>
    <w:rsid w:val="00931B9A"/>
    <w:rsid w:val="00931FB3"/>
    <w:rsid w:val="0093351C"/>
    <w:rsid w:val="0093540A"/>
    <w:rsid w:val="00936C62"/>
    <w:rsid w:val="0094269E"/>
    <w:rsid w:val="00950D21"/>
    <w:rsid w:val="00950D93"/>
    <w:rsid w:val="00951D1C"/>
    <w:rsid w:val="00956105"/>
    <w:rsid w:val="00963873"/>
    <w:rsid w:val="009647DF"/>
    <w:rsid w:val="0096526C"/>
    <w:rsid w:val="0096582E"/>
    <w:rsid w:val="00966BD8"/>
    <w:rsid w:val="00970A98"/>
    <w:rsid w:val="00971AFF"/>
    <w:rsid w:val="009730BA"/>
    <w:rsid w:val="009732F8"/>
    <w:rsid w:val="009736C4"/>
    <w:rsid w:val="00973B4F"/>
    <w:rsid w:val="009740C2"/>
    <w:rsid w:val="00975E55"/>
    <w:rsid w:val="009807E6"/>
    <w:rsid w:val="00980B9B"/>
    <w:rsid w:val="00980C7C"/>
    <w:rsid w:val="009834AC"/>
    <w:rsid w:val="009856C2"/>
    <w:rsid w:val="009871B5"/>
    <w:rsid w:val="00987362"/>
    <w:rsid w:val="009904D7"/>
    <w:rsid w:val="00990CB2"/>
    <w:rsid w:val="009921E6"/>
    <w:rsid w:val="009935C6"/>
    <w:rsid w:val="00993D5C"/>
    <w:rsid w:val="00994296"/>
    <w:rsid w:val="009948EB"/>
    <w:rsid w:val="0099579C"/>
    <w:rsid w:val="009A02FD"/>
    <w:rsid w:val="009A136C"/>
    <w:rsid w:val="009A2CC6"/>
    <w:rsid w:val="009A436E"/>
    <w:rsid w:val="009B163A"/>
    <w:rsid w:val="009B1AC9"/>
    <w:rsid w:val="009B600E"/>
    <w:rsid w:val="009B72D6"/>
    <w:rsid w:val="009C1009"/>
    <w:rsid w:val="009C2C70"/>
    <w:rsid w:val="009C3AE2"/>
    <w:rsid w:val="009C543A"/>
    <w:rsid w:val="009C5772"/>
    <w:rsid w:val="009C7D68"/>
    <w:rsid w:val="009D0D56"/>
    <w:rsid w:val="009D1D82"/>
    <w:rsid w:val="009D2326"/>
    <w:rsid w:val="009D30BD"/>
    <w:rsid w:val="009D41D7"/>
    <w:rsid w:val="009D46D7"/>
    <w:rsid w:val="009D5026"/>
    <w:rsid w:val="009D64A7"/>
    <w:rsid w:val="009D77E4"/>
    <w:rsid w:val="009E141A"/>
    <w:rsid w:val="009E3FA9"/>
    <w:rsid w:val="009E65A9"/>
    <w:rsid w:val="009E784A"/>
    <w:rsid w:val="009F1930"/>
    <w:rsid w:val="009F2F6F"/>
    <w:rsid w:val="009F4935"/>
    <w:rsid w:val="009F4EBC"/>
    <w:rsid w:val="009F6BFD"/>
    <w:rsid w:val="009F6DAA"/>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50BA"/>
    <w:rsid w:val="00A257BD"/>
    <w:rsid w:val="00A266F5"/>
    <w:rsid w:val="00A26B3C"/>
    <w:rsid w:val="00A27C0D"/>
    <w:rsid w:val="00A31107"/>
    <w:rsid w:val="00A32F96"/>
    <w:rsid w:val="00A3504A"/>
    <w:rsid w:val="00A35E0C"/>
    <w:rsid w:val="00A40084"/>
    <w:rsid w:val="00A402D9"/>
    <w:rsid w:val="00A404D0"/>
    <w:rsid w:val="00A41707"/>
    <w:rsid w:val="00A4314E"/>
    <w:rsid w:val="00A464B5"/>
    <w:rsid w:val="00A50263"/>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477F"/>
    <w:rsid w:val="00AA540A"/>
    <w:rsid w:val="00AA59D0"/>
    <w:rsid w:val="00AA764E"/>
    <w:rsid w:val="00AB0996"/>
    <w:rsid w:val="00AB0D65"/>
    <w:rsid w:val="00AB13DF"/>
    <w:rsid w:val="00AB13EB"/>
    <w:rsid w:val="00AB1DA6"/>
    <w:rsid w:val="00AB351E"/>
    <w:rsid w:val="00AC001C"/>
    <w:rsid w:val="00AC13E6"/>
    <w:rsid w:val="00AC16D8"/>
    <w:rsid w:val="00AC16F2"/>
    <w:rsid w:val="00AC1F3E"/>
    <w:rsid w:val="00AC3648"/>
    <w:rsid w:val="00AD09D4"/>
    <w:rsid w:val="00AD0F69"/>
    <w:rsid w:val="00AD4DB0"/>
    <w:rsid w:val="00AD4FA3"/>
    <w:rsid w:val="00AE2347"/>
    <w:rsid w:val="00AE3B55"/>
    <w:rsid w:val="00AE719E"/>
    <w:rsid w:val="00AF0AC3"/>
    <w:rsid w:val="00AF14FD"/>
    <w:rsid w:val="00AF18DA"/>
    <w:rsid w:val="00B0022D"/>
    <w:rsid w:val="00B0050B"/>
    <w:rsid w:val="00B00D5A"/>
    <w:rsid w:val="00B04B06"/>
    <w:rsid w:val="00B05372"/>
    <w:rsid w:val="00B068DC"/>
    <w:rsid w:val="00B10186"/>
    <w:rsid w:val="00B10583"/>
    <w:rsid w:val="00B13227"/>
    <w:rsid w:val="00B13EDF"/>
    <w:rsid w:val="00B14941"/>
    <w:rsid w:val="00B15706"/>
    <w:rsid w:val="00B17ECE"/>
    <w:rsid w:val="00B207E2"/>
    <w:rsid w:val="00B212A9"/>
    <w:rsid w:val="00B215EB"/>
    <w:rsid w:val="00B24209"/>
    <w:rsid w:val="00B243D5"/>
    <w:rsid w:val="00B26404"/>
    <w:rsid w:val="00B26E4D"/>
    <w:rsid w:val="00B27E55"/>
    <w:rsid w:val="00B328DE"/>
    <w:rsid w:val="00B33747"/>
    <w:rsid w:val="00B3495F"/>
    <w:rsid w:val="00B35455"/>
    <w:rsid w:val="00B376BF"/>
    <w:rsid w:val="00B376FA"/>
    <w:rsid w:val="00B4118F"/>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1"/>
    <w:rsid w:val="00BA6C0E"/>
    <w:rsid w:val="00BB4DCD"/>
    <w:rsid w:val="00BC190F"/>
    <w:rsid w:val="00BC1BF0"/>
    <w:rsid w:val="00BC2572"/>
    <w:rsid w:val="00BC4A9C"/>
    <w:rsid w:val="00BC67E4"/>
    <w:rsid w:val="00BC6DBC"/>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5EC6"/>
    <w:rsid w:val="00C36295"/>
    <w:rsid w:val="00C4076C"/>
    <w:rsid w:val="00C4227D"/>
    <w:rsid w:val="00C423BB"/>
    <w:rsid w:val="00C435B4"/>
    <w:rsid w:val="00C4524D"/>
    <w:rsid w:val="00C479E4"/>
    <w:rsid w:val="00C51599"/>
    <w:rsid w:val="00C524A8"/>
    <w:rsid w:val="00C5265C"/>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697"/>
    <w:rsid w:val="00CA7895"/>
    <w:rsid w:val="00CB022F"/>
    <w:rsid w:val="00CB03FD"/>
    <w:rsid w:val="00CB042E"/>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E448F"/>
    <w:rsid w:val="00CE4524"/>
    <w:rsid w:val="00CE5806"/>
    <w:rsid w:val="00CE690E"/>
    <w:rsid w:val="00CE7667"/>
    <w:rsid w:val="00CF0165"/>
    <w:rsid w:val="00CF058B"/>
    <w:rsid w:val="00CF28CF"/>
    <w:rsid w:val="00CF342D"/>
    <w:rsid w:val="00D00B4C"/>
    <w:rsid w:val="00D02F14"/>
    <w:rsid w:val="00D042A6"/>
    <w:rsid w:val="00D05799"/>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717A"/>
    <w:rsid w:val="00D50D84"/>
    <w:rsid w:val="00D511F9"/>
    <w:rsid w:val="00D51948"/>
    <w:rsid w:val="00D52022"/>
    <w:rsid w:val="00D5239C"/>
    <w:rsid w:val="00D53880"/>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A6A"/>
    <w:rsid w:val="00D800E1"/>
    <w:rsid w:val="00D8069F"/>
    <w:rsid w:val="00D80F97"/>
    <w:rsid w:val="00D8185D"/>
    <w:rsid w:val="00D84212"/>
    <w:rsid w:val="00D86728"/>
    <w:rsid w:val="00D87042"/>
    <w:rsid w:val="00D87FC6"/>
    <w:rsid w:val="00D9394D"/>
    <w:rsid w:val="00D93EE9"/>
    <w:rsid w:val="00D96D9B"/>
    <w:rsid w:val="00DA045B"/>
    <w:rsid w:val="00DA0B32"/>
    <w:rsid w:val="00DA44EA"/>
    <w:rsid w:val="00DA5D64"/>
    <w:rsid w:val="00DA7645"/>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4B1"/>
    <w:rsid w:val="00E51ACC"/>
    <w:rsid w:val="00E54C1B"/>
    <w:rsid w:val="00E555A7"/>
    <w:rsid w:val="00E56F3E"/>
    <w:rsid w:val="00E620E3"/>
    <w:rsid w:val="00E6280E"/>
    <w:rsid w:val="00E64826"/>
    <w:rsid w:val="00E66B0D"/>
    <w:rsid w:val="00E70C2B"/>
    <w:rsid w:val="00E72DA2"/>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FAC"/>
    <w:rsid w:val="00EA58DD"/>
    <w:rsid w:val="00EA768C"/>
    <w:rsid w:val="00EB0C80"/>
    <w:rsid w:val="00EB1C5A"/>
    <w:rsid w:val="00EB3E12"/>
    <w:rsid w:val="00EB5FCD"/>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F94"/>
    <w:rsid w:val="00EE601B"/>
    <w:rsid w:val="00EF2726"/>
    <w:rsid w:val="00EF330A"/>
    <w:rsid w:val="00EF3A17"/>
    <w:rsid w:val="00EF6C5C"/>
    <w:rsid w:val="00F0014B"/>
    <w:rsid w:val="00F00E74"/>
    <w:rsid w:val="00F01722"/>
    <w:rsid w:val="00F035CD"/>
    <w:rsid w:val="00F04C95"/>
    <w:rsid w:val="00F04D53"/>
    <w:rsid w:val="00F0510F"/>
    <w:rsid w:val="00F10B29"/>
    <w:rsid w:val="00F10BBC"/>
    <w:rsid w:val="00F12561"/>
    <w:rsid w:val="00F12983"/>
    <w:rsid w:val="00F131FD"/>
    <w:rsid w:val="00F16E08"/>
    <w:rsid w:val="00F17ABB"/>
    <w:rsid w:val="00F17AE3"/>
    <w:rsid w:val="00F20039"/>
    <w:rsid w:val="00F20366"/>
    <w:rsid w:val="00F20A89"/>
    <w:rsid w:val="00F20C70"/>
    <w:rsid w:val="00F221AA"/>
    <w:rsid w:val="00F22280"/>
    <w:rsid w:val="00F2331D"/>
    <w:rsid w:val="00F24800"/>
    <w:rsid w:val="00F25264"/>
    <w:rsid w:val="00F26376"/>
    <w:rsid w:val="00F33764"/>
    <w:rsid w:val="00F37196"/>
    <w:rsid w:val="00F4342C"/>
    <w:rsid w:val="00F440C1"/>
    <w:rsid w:val="00F4795B"/>
    <w:rsid w:val="00F503E9"/>
    <w:rsid w:val="00F50555"/>
    <w:rsid w:val="00F53904"/>
    <w:rsid w:val="00F555E8"/>
    <w:rsid w:val="00F56711"/>
    <w:rsid w:val="00F629AD"/>
    <w:rsid w:val="00F653C2"/>
    <w:rsid w:val="00F7167B"/>
    <w:rsid w:val="00F721B3"/>
    <w:rsid w:val="00F73C0F"/>
    <w:rsid w:val="00F76309"/>
    <w:rsid w:val="00F7649E"/>
    <w:rsid w:val="00F7677D"/>
    <w:rsid w:val="00F769F0"/>
    <w:rsid w:val="00F77A61"/>
    <w:rsid w:val="00F806BB"/>
    <w:rsid w:val="00F80AE5"/>
    <w:rsid w:val="00F80FD7"/>
    <w:rsid w:val="00F84700"/>
    <w:rsid w:val="00F90EC7"/>
    <w:rsid w:val="00F90FC3"/>
    <w:rsid w:val="00F91AE6"/>
    <w:rsid w:val="00F92CC9"/>
    <w:rsid w:val="00F933F7"/>
    <w:rsid w:val="00F941F1"/>
    <w:rsid w:val="00F945F7"/>
    <w:rsid w:val="00F956FE"/>
    <w:rsid w:val="00F96401"/>
    <w:rsid w:val="00F97852"/>
    <w:rsid w:val="00F97C11"/>
    <w:rsid w:val="00FA30F7"/>
    <w:rsid w:val="00FA5D98"/>
    <w:rsid w:val="00FA67B3"/>
    <w:rsid w:val="00FB0E5E"/>
    <w:rsid w:val="00FB21FC"/>
    <w:rsid w:val="00FB2884"/>
    <w:rsid w:val="00FB2991"/>
    <w:rsid w:val="00FB4737"/>
    <w:rsid w:val="00FB57F1"/>
    <w:rsid w:val="00FB7634"/>
    <w:rsid w:val="00FB7CB3"/>
    <w:rsid w:val="00FC1200"/>
    <w:rsid w:val="00FC215D"/>
    <w:rsid w:val="00FC3230"/>
    <w:rsid w:val="00FC3AD8"/>
    <w:rsid w:val="00FC3FF2"/>
    <w:rsid w:val="00FC48FA"/>
    <w:rsid w:val="00FC4EE5"/>
    <w:rsid w:val="00FD05BA"/>
    <w:rsid w:val="00FD164B"/>
    <w:rsid w:val="00FD6756"/>
    <w:rsid w:val="00FE0732"/>
    <w:rsid w:val="00FE0A02"/>
    <w:rsid w:val="00FE1D92"/>
    <w:rsid w:val="00FE2BEC"/>
    <w:rsid w:val="00FE495F"/>
    <w:rsid w:val="00FE4FFF"/>
    <w:rsid w:val="00FE54C3"/>
    <w:rsid w:val="00FE6F33"/>
    <w:rsid w:val="00FF2112"/>
    <w:rsid w:val="00FF3DBD"/>
    <w:rsid w:val="00FF41D5"/>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eastAsiaTheme="minorHAnsi" w:cs="Arial"/>
    </w:rPr>
  </w:style>
  <w:style w:type="character" w:customStyle="1" w:styleId="Heading7Char">
    <w:name w:val="Heading 7 Char"/>
    <w:basedOn w:val="DefaultParagraphFont"/>
    <w:link w:val="Heading7"/>
    <w:rsid w:val="00E22E39"/>
    <w:rPr>
      <w:rFonts w:eastAsiaTheme="minorHAnsi" w:cs="Arial"/>
    </w:rPr>
  </w:style>
  <w:style w:type="character" w:customStyle="1" w:styleId="Heading8Char">
    <w:name w:val="Heading 8 Char"/>
    <w:basedOn w:val="DefaultParagraphFont"/>
    <w:link w:val="Heading8"/>
    <w:rsid w:val="00E22E39"/>
    <w:rPr>
      <w:rFonts w:eastAsiaTheme="minorHAnsi" w:cs="Arial"/>
    </w:rPr>
  </w:style>
  <w:style w:type="character" w:customStyle="1" w:styleId="Heading9Char">
    <w:name w:val="Heading 9 Char"/>
    <w:basedOn w:val="DefaultParagraphFont"/>
    <w:link w:val="Heading9"/>
    <w:rsid w:val="00E22E39"/>
    <w:rPr>
      <w:rFonts w:eastAsiaTheme="minorHAnsi" w:cs="Arial"/>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2022-09-29T18:33:00Z</dcterms:created>
  <dcterms:modified xsi:type="dcterms:W3CDTF">2022-09-30T20:19:00Z</dcterms:modified>
</cp:coreProperties>
</file>