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0044BCEC" w:rsidR="00396055" w:rsidRPr="00DC03DE" w:rsidRDefault="00396055" w:rsidP="00893B24">
      <w:pPr>
        <w:tabs>
          <w:tab w:val="right" w:pos="9216"/>
        </w:tabs>
        <w:spacing w:after="6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50048" behindDoc="0" locked="1" layoutInCell="1" allowOverlap="1" wp14:anchorId="75EBB4B3" wp14:editId="7FAADE6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90E9FE" id="DtsShapeName" o:spid="_x0000_s1026" alt="E15342G@835955749B6E11EC749357G609;;=683@CYV41043!!!!!!BIHO@]v41043!!!!@7G01C71102E29E17G3S0,18yyyy!It`vdh!Bnoushctuhno!Udlqm`ud/enb!!!!!!!!!!!!!!!!!!!!!!!!!!!!!!!!!!!!!!!!!!!!!!!!!!!!!!!!!!!!!!!!!!!!!!!!!!!!!!!!!!!!!!!!!!!!!!!!!!!!!!!!!!!!!!!!!!!!!!!!!!!!!!!!!!!!!!!!!!!!!!!!!!!!!!!!!!!!!!!!!!!!!!!!!!!!!!!!!!!!!!!!!!!!!!!!!!!!!!!!!!!!!!!!!!!!!!!!!!!!!!!!!!!!!!!!!!!!!!!!!!!!!!!!!!!!!!!!!!!!!!!!!!!!!!!!!!!!!!!!!!!!!!!!!!!!!!!!!!!!!!!!!!!!!!!!!!!!!!!!!!!!!!!!!!!!!!!!!!!!!!!!!!!!!!!!!!!!!!!!!!!!!!!!!!!!!!!!!!!!!!!!!!!!!!!!!!!!!!!!!!!!!!!!!!!!!!!!!!!!!!!!!!!!!!!!!!!!!!!!!!!!!!!!!!!!!!!!!!!!!!!!!!!!!!!!!!!!!!!!!!!!!!!!!!!!!!!!!!!!!!!!!!!!!!!!!!!!!!!!!!!!!!!!!!!!!!!!!!!!!!!!!!!!!!!!!!!!!!!!!!!!!!!!!!!!!!!!!!!!!!!!!!!!!!!!!!!!!!!!!!!!!!!!!!!!!!!!!!!!!!!!!!!!!!!!!!!!!!!!!!!!!!!!!!!!!!!!!!!!!!!!!!!!!!!!!!!!!!!!!!!!!!!!!!!!!!!!!!!!!!!!!!!!!!!!!!!!!!!!!!!!!!!!!!!!!!!!!!!!!!!!!!!!!!!!!!!!!!!!!!!!!!!!!!!!!!!!!!!!!!!!!!!!!!!!!!!!!!!!!!!!!!!!!!!!!!!!!!!!!!!!!!!!!!!!!!!!!!!!!!!!!!!!!!!!!!!!!!!!!!!!!!!!!!!!!!!!!!!!!!!!!!!!!!!!!!!!!!!!!!!!!!!!!!!!!!!!!!!!!!!!!!!!!!!!!!!!!!!!!!!!!!!!!!!!!!!!!!!!!!!!!!!!!!!!!!!!!!!!!!!!!!!!!!!!!!!!!!!!!!!!!!!!!!!!!!!!!!!!!!!!!!!!!!!!!!!!!!!!!!!!!!!!!!!!!!!!!!!!!!!!!!!!!!!!!!!!!!!!!!!!!!!!!!!!!!!!!!!!!!!!!!!!!!!!!!!!!!!!!!!!!!!!!!!!!!!!!!!!!!!!!!!!!!!!!!!!!!!!!!!!!!!!!!!!!!!!!!!!!!!!!!!!!!!!!!!!!!!!!!!!!!!!!!!!!!!!!!!!!!!!!!!!!!!!!!!!!!!!!!!!!!!!!!!!!!!!!!!!!!!!!!!!!!!!!!!!!!!!!!!!!!!!!!!!!!!!!!!!!!!!!!!!!!!!!!!!!!!!!!!!!!!!!!!!!!!!!!!!!!!!!!!!!!!!!!!!!!!!!!!!!!!!!!!!!!!!!!!!!!!!!!!!!!!!!!!!!!!!!!!!!!!!!!!!!!!!!!!!!!!!!!!!!!!!!!!!!!!!!!!!!!!!!!!!!!!!!!!!!!!!!!!!!!!!!!!!!!!!!!!!!!!!!!!!!!!!!!!!!!!!!!!!!!!!!!!!!!!!!!!!!!!!!!!!!!!!!!!!!!!!!!!!!!!!!!!!!!!!!!!!!!!!!!!!!!!!!!!!!!!!!!!!!!!!!!!!!!!!!!!!!!!!!!!!!!!!!!!!!!!!!!!!!!!!!!!!!!!!!!!!!!!!!!!!!!!!!!!!!!!!!!!!!!!!!!!!!!!!!!!!!!!!!!!!!!!!!!!!!!!!!!!!!!!!!!!!!!!!!!!!!!!!!!!!!!!!!!!!!!!!!!!!!!!!!!!!!!!!!!!!!!!!!!!!!!!!!!!!!!!!!!!!!!!!!!!!!!!!!!!!!!!!!!!!!!!!!!!!!!!!!!!!!!!!!!!!!!!!!!!!!!!!!!!!!!!!!!!!!!!!!!!!!!!!!!!!!!!!!!!!!!!!!!!!!!!!!!!!!!!!!!!!!!!!!!!!!!!!!!!!!!!!!!!!!!!!!!!!!!!!!!!!!!!!!!!!!!!!!!!!!!!!!!!!!!!!!!!!!!!!!!!!!!!!!!!!!!!!!!!!!!!!!!!!!!!!!!!!!!!!!!!!!!!!!!!!!!!!!!!!!!!!!!!!!!!!!!!!!!!!!!!!!!!!!!!!!!!!!!!!!!!!!!!!!!!!!!!!!!!!!!!!!!!!!!!!!!!!!!!!!!!!!!!!!!!!!!!!!!!!!!!!!!!!!!!!!!!!!!!!!!!!!!!!!!!!!!!!!!!!!!!!!!!!!!!!!!!!!!!!!!!!!!!!!!!!!!!!!!!!!!!!!!!!!!!!!!!!!!!!!!!!!!!!!!!!!!!!!!!!!!!!!!!!!!!!!!!!!!!!!!!!!!!!!!!!!!!!!!!!!!!!!!!!!!!!!!!!!1!^" style="position:absolute;margin-left:0;margin-top:0;width:.05pt;height:.05pt;z-index:2516500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 xml:space="preserve">3GPP TSG RAN WG1 Meeting </w:t>
      </w:r>
      <w:r w:rsidR="00627D3E" w:rsidRPr="00DC03DE">
        <w:rPr>
          <w:rFonts w:ascii="Arial" w:hAnsi="Arial" w:cs="Arial"/>
          <w:b/>
          <w:kern w:val="2"/>
          <w:lang w:eastAsia="zh-CN"/>
        </w:rPr>
        <w:t>#</w:t>
      </w:r>
      <w:r w:rsidR="00627D3E" w:rsidRPr="007A6046">
        <w:rPr>
          <w:rFonts w:ascii="Arial" w:hAnsi="Arial" w:cs="Arial"/>
          <w:b/>
          <w:kern w:val="2"/>
          <w:lang w:eastAsia="zh-CN"/>
        </w:rPr>
        <w:t>1</w:t>
      </w:r>
      <w:r w:rsidR="00627D3E">
        <w:rPr>
          <w:rFonts w:ascii="Arial" w:hAnsi="Arial" w:cs="Arial"/>
          <w:b/>
          <w:kern w:val="2"/>
          <w:lang w:eastAsia="zh-CN"/>
        </w:rPr>
        <w:t>10e-bis</w:t>
      </w:r>
      <w:r w:rsidR="00627D3E">
        <w:rPr>
          <w:rFonts w:ascii="Arial" w:hAnsi="Arial" w:cs="Arial"/>
          <w:b/>
          <w:kern w:val="2"/>
          <w:lang w:eastAsia="zh-CN"/>
        </w:rPr>
        <w:tab/>
      </w:r>
      <w:r w:rsidR="00265A09" w:rsidRPr="00265A09">
        <w:rPr>
          <w:rFonts w:ascii="Arial" w:hAnsi="Arial" w:cs="Arial"/>
          <w:b/>
          <w:kern w:val="2"/>
          <w:lang w:eastAsia="zh-CN"/>
        </w:rPr>
        <w:t>R1-220</w:t>
      </w:r>
      <w:r w:rsidR="00627D3E">
        <w:rPr>
          <w:rFonts w:ascii="Arial" w:hAnsi="Arial" w:cs="Arial"/>
          <w:b/>
          <w:kern w:val="2"/>
          <w:lang w:eastAsia="zh-CN"/>
        </w:rPr>
        <w:t>8</w:t>
      </w:r>
      <w:r w:rsidR="00627D3E">
        <w:rPr>
          <w:rFonts w:ascii="Arial" w:hAnsi="Arial" w:cs="Arial"/>
          <w:b/>
        </w:rPr>
        <w:t>369</w:t>
      </w:r>
    </w:p>
    <w:p w14:paraId="1D022254" w14:textId="26F7C460" w:rsidR="00396055" w:rsidRPr="00893B24" w:rsidRDefault="00AF031C" w:rsidP="00893B24">
      <w:pPr>
        <w:spacing w:after="60"/>
        <w:rPr>
          <w:rFonts w:ascii="Arial" w:hAnsi="Arial" w:cs="Arial"/>
          <w:b/>
        </w:rPr>
      </w:pPr>
      <w:r>
        <w:rPr>
          <w:rFonts w:ascii="Arial" w:hAnsi="Arial" w:cs="Arial"/>
          <w:b/>
        </w:rPr>
        <w:t xml:space="preserve">eMeeting, </w:t>
      </w:r>
      <w:r w:rsidR="00627D3E">
        <w:rPr>
          <w:rFonts w:ascii="Arial" w:hAnsi="Arial" w:cs="Arial"/>
          <w:b/>
        </w:rPr>
        <w:t>October</w:t>
      </w:r>
      <w:r w:rsidR="00627D3E" w:rsidRPr="00327C65">
        <w:rPr>
          <w:rFonts w:ascii="Arial" w:hAnsi="Arial" w:cs="Arial"/>
          <w:b/>
        </w:rPr>
        <w:t xml:space="preserve"> </w:t>
      </w:r>
      <w:r w:rsidR="00627D3E">
        <w:rPr>
          <w:rFonts w:ascii="Arial" w:hAnsi="Arial" w:cs="Arial"/>
          <w:b/>
        </w:rPr>
        <w:t>10</w:t>
      </w:r>
      <w:r w:rsidR="00627D3E" w:rsidRPr="00327C65">
        <w:rPr>
          <w:rFonts w:ascii="Arial" w:hAnsi="Arial" w:cs="Arial"/>
          <w:b/>
        </w:rPr>
        <w:t xml:space="preserve"> – </w:t>
      </w:r>
      <w:r w:rsidR="00627D3E">
        <w:rPr>
          <w:rFonts w:ascii="Arial" w:hAnsi="Arial" w:cs="Arial"/>
          <w:b/>
        </w:rPr>
        <w:t>19</w:t>
      </w:r>
      <w:r w:rsidR="00893B24" w:rsidRPr="00327C65">
        <w:rPr>
          <w:rFonts w:ascii="Arial" w:hAnsi="Arial" w:cs="Arial"/>
          <w:b/>
        </w:rPr>
        <w:t>, 2022</w:t>
      </w:r>
    </w:p>
    <w:p w14:paraId="7826937B" w14:textId="0E685B26"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8A7435">
        <w:rPr>
          <w:rFonts w:ascii="Arial" w:hAnsi="Arial" w:cs="Arial"/>
          <w:b/>
          <w:lang w:eastAsia="zh-CN"/>
        </w:rPr>
        <w:t>9.2.</w:t>
      </w:r>
      <w:r w:rsidR="005D58DC">
        <w:rPr>
          <w:rFonts w:ascii="Arial" w:hAnsi="Arial" w:cs="Arial"/>
          <w:b/>
          <w:lang w:eastAsia="zh-CN"/>
        </w:rPr>
        <w:t>3</w:t>
      </w:r>
      <w:r w:rsidR="008A7435">
        <w:rPr>
          <w:rFonts w:ascii="Arial" w:hAnsi="Arial" w:cs="Arial"/>
          <w:b/>
          <w:lang w:eastAsia="zh-CN"/>
        </w:rPr>
        <w:t>.</w:t>
      </w:r>
      <w:r w:rsidR="001E244C">
        <w:rPr>
          <w:rFonts w:ascii="Arial" w:hAnsi="Arial" w:cs="Arial"/>
          <w:b/>
          <w:lang w:eastAsia="zh-CN"/>
        </w:rPr>
        <w:t>2</w:t>
      </w:r>
    </w:p>
    <w:p w14:paraId="7AF4C819" w14:textId="6D980C8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41E270F7"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B06C89" w:rsidRPr="00B06C89">
        <w:rPr>
          <w:rFonts w:ascii="Arial" w:hAnsi="Arial" w:cs="Arial"/>
          <w:b/>
          <w:lang w:eastAsia="zh-CN"/>
        </w:rPr>
        <w:t>Continued discussion on other aspects of AI/ML for beam management</w:t>
      </w:r>
    </w:p>
    <w:p w14:paraId="62BCD72B" w14:textId="05D55EAF"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w:t>
      </w:r>
    </w:p>
    <w:p w14:paraId="0197657D" w14:textId="429EC05B" w:rsidR="009C0564" w:rsidRPr="00CF2EC6" w:rsidRDefault="009C0564" w:rsidP="007F5EC6"/>
    <w:p w14:paraId="281D3039" w14:textId="13C25546" w:rsidR="009C0564" w:rsidRPr="00855356" w:rsidRDefault="009C0564">
      <w:pPr>
        <w:pStyle w:val="Heading1"/>
        <w:rPr>
          <w:rFonts w:cs="Arial"/>
        </w:rPr>
      </w:pPr>
      <w:bookmarkStart w:id="0" w:name="_Ref124589705"/>
      <w:bookmarkStart w:id="1" w:name="_Ref129681862"/>
      <w:r w:rsidRPr="00855356">
        <w:rPr>
          <w:rFonts w:cs="Arial"/>
        </w:rPr>
        <w:t>Introduction</w:t>
      </w:r>
      <w:bookmarkEnd w:id="0"/>
      <w:bookmarkEnd w:id="1"/>
    </w:p>
    <w:p w14:paraId="7352AC2F" w14:textId="0787C5A6" w:rsidR="00A53551" w:rsidRPr="00A53551" w:rsidRDefault="00176519" w:rsidP="00A53551">
      <w:pPr>
        <w:spacing w:line="276" w:lineRule="auto"/>
        <w:rPr>
          <w:lang w:eastAsia="zh-CN"/>
        </w:rPr>
      </w:pPr>
      <w:bookmarkStart w:id="2" w:name="_Ref129681832"/>
      <w:r>
        <w:rPr>
          <w:lang w:eastAsia="zh-CN"/>
        </w:rPr>
        <w:t>In RAN</w:t>
      </w:r>
      <w:r w:rsidR="00C467B8">
        <w:rPr>
          <w:lang w:eastAsia="zh-CN"/>
        </w:rPr>
        <w:t>1#1</w:t>
      </w:r>
      <w:r w:rsidR="00DA628B">
        <w:rPr>
          <w:lang w:eastAsia="zh-CN"/>
        </w:rPr>
        <w:t>10</w:t>
      </w:r>
      <w:r>
        <w:rPr>
          <w:lang w:eastAsia="zh-CN"/>
        </w:rPr>
        <w:t xml:space="preserve">, </w:t>
      </w:r>
      <w:r w:rsidR="0043043F">
        <w:rPr>
          <w:lang w:eastAsia="zh-CN"/>
        </w:rPr>
        <w:t>t</w:t>
      </w:r>
      <w:r w:rsidR="00A53551" w:rsidRPr="00A53551">
        <w:rPr>
          <w:lang w:eastAsia="zh-CN"/>
        </w:rPr>
        <w:t xml:space="preserve">he </w:t>
      </w:r>
      <w:r w:rsidR="00CD0627" w:rsidRPr="00A53551">
        <w:rPr>
          <w:lang w:eastAsia="zh-CN"/>
        </w:rPr>
        <w:t xml:space="preserve">following topics </w:t>
      </w:r>
      <w:r w:rsidR="00A53551" w:rsidRPr="00A53551">
        <w:rPr>
          <w:lang w:eastAsia="zh-CN"/>
        </w:rPr>
        <w:t xml:space="preserve">for beam management (other than EVM) </w:t>
      </w:r>
      <w:r w:rsidR="00CD0627">
        <w:rPr>
          <w:lang w:eastAsia="zh-CN"/>
        </w:rPr>
        <w:t xml:space="preserve">have been </w:t>
      </w:r>
      <w:r w:rsidR="00A53551" w:rsidRPr="00A53551">
        <w:rPr>
          <w:lang w:eastAsia="zh-CN"/>
        </w:rPr>
        <w:t>covered during the meeting</w:t>
      </w:r>
      <w:r w:rsidR="00360A8B">
        <w:rPr>
          <w:lang w:eastAsia="zh-CN"/>
        </w:rPr>
        <w:t xml:space="preserve"> [1]</w:t>
      </w:r>
      <w:r w:rsidR="00A53551" w:rsidRPr="00A53551">
        <w:rPr>
          <w:lang w:eastAsia="zh-CN"/>
        </w:rPr>
        <w:t>.</w:t>
      </w:r>
    </w:p>
    <w:p w14:paraId="45A47B5D" w14:textId="77777777" w:rsidR="00A53551" w:rsidRPr="00F87647" w:rsidRDefault="00A53551" w:rsidP="00A53551">
      <w:pPr>
        <w:pStyle w:val="ListParagraph"/>
        <w:numPr>
          <w:ilvl w:val="0"/>
          <w:numId w:val="24"/>
        </w:numPr>
        <w:spacing w:line="276" w:lineRule="auto"/>
        <w:rPr>
          <w:rFonts w:ascii="Times New Roman" w:hAnsi="Times New Roman"/>
          <w:lang w:eastAsia="zh-CN"/>
        </w:rPr>
      </w:pPr>
      <w:r w:rsidRPr="00F87647">
        <w:rPr>
          <w:rFonts w:ascii="Times New Roman" w:hAnsi="Times New Roman"/>
          <w:lang w:eastAsia="zh-CN"/>
        </w:rPr>
        <w:t>Sub use cases</w:t>
      </w:r>
    </w:p>
    <w:p w14:paraId="521D7507" w14:textId="77777777" w:rsidR="00A53551" w:rsidRPr="00F87647" w:rsidRDefault="00A53551" w:rsidP="00A53551">
      <w:pPr>
        <w:pStyle w:val="ListParagraph"/>
        <w:numPr>
          <w:ilvl w:val="0"/>
          <w:numId w:val="24"/>
        </w:numPr>
        <w:spacing w:line="276" w:lineRule="auto"/>
        <w:rPr>
          <w:rFonts w:ascii="Times New Roman" w:hAnsi="Times New Roman"/>
          <w:lang w:eastAsia="zh-CN"/>
        </w:rPr>
      </w:pPr>
      <w:r w:rsidRPr="00F87647">
        <w:rPr>
          <w:rFonts w:ascii="Times New Roman" w:hAnsi="Times New Roman"/>
          <w:lang w:eastAsia="zh-CN"/>
        </w:rPr>
        <w:t>Model training/inference alternatives, online vs offline training</w:t>
      </w:r>
    </w:p>
    <w:p w14:paraId="4F1F6A01" w14:textId="77777777" w:rsidR="00A53551" w:rsidRPr="00F87647" w:rsidRDefault="00A53551" w:rsidP="00A53551">
      <w:pPr>
        <w:pStyle w:val="ListParagraph"/>
        <w:numPr>
          <w:ilvl w:val="0"/>
          <w:numId w:val="24"/>
        </w:numPr>
        <w:spacing w:line="276" w:lineRule="auto"/>
        <w:rPr>
          <w:rFonts w:ascii="Times New Roman" w:hAnsi="Times New Roman"/>
          <w:lang w:eastAsia="zh-CN"/>
        </w:rPr>
      </w:pPr>
      <w:r w:rsidRPr="00F87647">
        <w:rPr>
          <w:rFonts w:ascii="Times New Roman" w:hAnsi="Times New Roman"/>
          <w:lang w:eastAsia="zh-CN"/>
        </w:rPr>
        <w:t>Beam prediction alternatives</w:t>
      </w:r>
    </w:p>
    <w:p w14:paraId="033287C0" w14:textId="77777777" w:rsidR="00A53551" w:rsidRPr="00F87647" w:rsidRDefault="00A53551" w:rsidP="00A53551">
      <w:pPr>
        <w:pStyle w:val="ListParagraph"/>
        <w:numPr>
          <w:ilvl w:val="0"/>
          <w:numId w:val="24"/>
        </w:numPr>
        <w:spacing w:line="276" w:lineRule="auto"/>
        <w:rPr>
          <w:rFonts w:ascii="Times New Roman" w:hAnsi="Times New Roman"/>
          <w:lang w:eastAsia="zh-CN"/>
        </w:rPr>
      </w:pPr>
      <w:r w:rsidRPr="00F87647">
        <w:rPr>
          <w:rFonts w:ascii="Times New Roman" w:hAnsi="Times New Roman"/>
          <w:lang w:eastAsia="zh-CN"/>
        </w:rPr>
        <w:t>The construction of Set A and Set B of beams</w:t>
      </w:r>
    </w:p>
    <w:p w14:paraId="448E8CFE" w14:textId="77777777" w:rsidR="00A53551" w:rsidRPr="00F87647" w:rsidRDefault="00A53551" w:rsidP="00A53551">
      <w:pPr>
        <w:pStyle w:val="ListParagraph"/>
        <w:numPr>
          <w:ilvl w:val="0"/>
          <w:numId w:val="24"/>
        </w:numPr>
        <w:spacing w:line="276" w:lineRule="auto"/>
        <w:rPr>
          <w:rFonts w:ascii="Times New Roman" w:hAnsi="Times New Roman"/>
          <w:lang w:eastAsia="zh-CN"/>
        </w:rPr>
      </w:pPr>
      <w:r w:rsidRPr="00F87647">
        <w:rPr>
          <w:rFonts w:ascii="Times New Roman" w:hAnsi="Times New Roman"/>
          <w:lang w:eastAsia="zh-CN"/>
        </w:rPr>
        <w:t>Input and output of BM-Case1 (spatial) and BM-Case2 (temporal)</w:t>
      </w:r>
    </w:p>
    <w:p w14:paraId="2BC3C79D" w14:textId="77777777" w:rsidR="00A53551" w:rsidRPr="00F87647" w:rsidRDefault="00A53551" w:rsidP="00A53551">
      <w:pPr>
        <w:pStyle w:val="ListParagraph"/>
        <w:numPr>
          <w:ilvl w:val="0"/>
          <w:numId w:val="24"/>
        </w:numPr>
        <w:spacing w:line="276" w:lineRule="auto"/>
        <w:rPr>
          <w:rFonts w:ascii="Times New Roman" w:hAnsi="Times New Roman"/>
          <w:lang w:eastAsia="zh-CN"/>
        </w:rPr>
      </w:pPr>
      <w:r w:rsidRPr="00F87647">
        <w:rPr>
          <w:rFonts w:ascii="Times New Roman" w:hAnsi="Times New Roman"/>
          <w:lang w:eastAsia="zh-CN"/>
        </w:rPr>
        <w:t>Spec impacts</w:t>
      </w:r>
    </w:p>
    <w:p w14:paraId="10CDACA0" w14:textId="41286218" w:rsidR="00A53551" w:rsidRPr="00A53551" w:rsidRDefault="0043043F" w:rsidP="00A53551">
      <w:pPr>
        <w:spacing w:line="276" w:lineRule="auto"/>
        <w:rPr>
          <w:b/>
          <w:bCs/>
          <w:lang w:eastAsia="zh-CN"/>
        </w:rPr>
      </w:pPr>
      <w:r>
        <w:rPr>
          <w:b/>
          <w:bCs/>
          <w:lang w:eastAsia="zh-CN"/>
        </w:rPr>
        <w:t>C</w:t>
      </w:r>
      <w:r w:rsidRPr="0043043F">
        <w:rPr>
          <w:b/>
          <w:bCs/>
          <w:lang w:eastAsia="zh-CN"/>
        </w:rPr>
        <w:t>ompanies reached some agreements</w:t>
      </w:r>
      <w:r w:rsidR="0030609C">
        <w:rPr>
          <w:b/>
          <w:bCs/>
          <w:lang w:eastAsia="zh-CN"/>
        </w:rPr>
        <w:t xml:space="preserve"> during the meeting</w:t>
      </w:r>
      <w:r w:rsidR="00405031">
        <w:rPr>
          <w:b/>
          <w:bCs/>
          <w:lang w:eastAsia="zh-CN"/>
        </w:rPr>
        <w:t xml:space="preserve">, as summarized </w:t>
      </w:r>
      <w:r w:rsidRPr="0043043F">
        <w:rPr>
          <w:b/>
          <w:bCs/>
          <w:lang w:eastAsia="zh-CN"/>
        </w:rPr>
        <w:t>below.</w:t>
      </w:r>
      <w:r w:rsidR="00A53551" w:rsidRPr="00A53551">
        <w:rPr>
          <w:b/>
          <w:bCs/>
          <w:lang w:eastAsia="zh-CN"/>
        </w:rPr>
        <w:t xml:space="preserve"> </w:t>
      </w:r>
    </w:p>
    <w:p w14:paraId="3D6440C1" w14:textId="77777777" w:rsidR="00A53551" w:rsidRPr="009D2E5F" w:rsidRDefault="00A53551" w:rsidP="009D2E5F">
      <w:pPr>
        <w:pStyle w:val="ListParagraph"/>
        <w:numPr>
          <w:ilvl w:val="0"/>
          <w:numId w:val="30"/>
        </w:numPr>
        <w:spacing w:line="276" w:lineRule="auto"/>
        <w:rPr>
          <w:rFonts w:ascii="Times New Roman" w:hAnsi="Times New Roman"/>
          <w:lang w:eastAsia="zh-CN"/>
        </w:rPr>
      </w:pPr>
      <w:r w:rsidRPr="009D2E5F">
        <w:rPr>
          <w:rFonts w:ascii="Times New Roman" w:hAnsi="Times New Roman"/>
          <w:lang w:eastAsia="zh-CN"/>
        </w:rPr>
        <w:t xml:space="preserve">For both BM-Case1 and BM-Case2, </w:t>
      </w:r>
      <w:r w:rsidRPr="009D2E5F">
        <w:rPr>
          <w:rFonts w:ascii="Times New Roman" w:hAnsi="Times New Roman"/>
          <w:b/>
          <w:bCs/>
          <w:lang w:eastAsia="zh-CN"/>
        </w:rPr>
        <w:t>model training</w:t>
      </w:r>
      <w:r w:rsidRPr="009D2E5F">
        <w:rPr>
          <w:rFonts w:ascii="Times New Roman" w:hAnsi="Times New Roman"/>
          <w:lang w:eastAsia="zh-CN"/>
        </w:rPr>
        <w:t xml:space="preserve"> at either NW side or UE side is supported.</w:t>
      </w:r>
    </w:p>
    <w:p w14:paraId="4A1502A8" w14:textId="77777777" w:rsidR="00A53551" w:rsidRPr="009D2E5F" w:rsidRDefault="00A53551" w:rsidP="009D2E5F">
      <w:pPr>
        <w:pStyle w:val="ListParagraph"/>
        <w:numPr>
          <w:ilvl w:val="0"/>
          <w:numId w:val="30"/>
        </w:numPr>
        <w:spacing w:line="276" w:lineRule="auto"/>
        <w:rPr>
          <w:rFonts w:ascii="Times New Roman" w:hAnsi="Times New Roman"/>
          <w:lang w:eastAsia="zh-CN"/>
        </w:rPr>
      </w:pPr>
      <w:r w:rsidRPr="009D2E5F">
        <w:rPr>
          <w:rFonts w:ascii="Times New Roman" w:hAnsi="Times New Roman"/>
          <w:lang w:eastAsia="zh-CN"/>
        </w:rPr>
        <w:t xml:space="preserve">For both BM-Case1 and BM-Case2, study the following alternatives of </w:t>
      </w:r>
      <w:r w:rsidRPr="009D2E5F">
        <w:rPr>
          <w:rFonts w:ascii="Times New Roman" w:hAnsi="Times New Roman"/>
          <w:b/>
          <w:bCs/>
          <w:lang w:eastAsia="zh-CN"/>
        </w:rPr>
        <w:t>beam prediction</w:t>
      </w:r>
    </w:p>
    <w:p w14:paraId="2313B901" w14:textId="77777777" w:rsidR="00A53551" w:rsidRPr="00A60E20" w:rsidRDefault="00A53551" w:rsidP="00A60E20">
      <w:pPr>
        <w:pStyle w:val="ListParagraph"/>
        <w:numPr>
          <w:ilvl w:val="1"/>
          <w:numId w:val="22"/>
        </w:numPr>
        <w:spacing w:line="276" w:lineRule="auto"/>
        <w:rPr>
          <w:rFonts w:ascii="Times New Roman" w:hAnsi="Times New Roman"/>
          <w:lang w:eastAsia="zh-CN"/>
        </w:rPr>
      </w:pPr>
      <w:r w:rsidRPr="00A60E20">
        <w:rPr>
          <w:rFonts w:ascii="Times New Roman" w:hAnsi="Times New Roman"/>
          <w:lang w:eastAsia="zh-CN"/>
        </w:rPr>
        <w:t>Alt.1: DL Tx beam prediction</w:t>
      </w:r>
    </w:p>
    <w:p w14:paraId="46AD2A43" w14:textId="77777777" w:rsidR="00A53551" w:rsidRPr="00A60E20" w:rsidRDefault="00A53551" w:rsidP="00A60E20">
      <w:pPr>
        <w:pStyle w:val="ListParagraph"/>
        <w:numPr>
          <w:ilvl w:val="1"/>
          <w:numId w:val="22"/>
        </w:numPr>
        <w:spacing w:line="276" w:lineRule="auto"/>
        <w:rPr>
          <w:rFonts w:ascii="Times New Roman" w:hAnsi="Times New Roman"/>
          <w:lang w:eastAsia="zh-CN"/>
        </w:rPr>
      </w:pPr>
      <w:r w:rsidRPr="00A60E20">
        <w:rPr>
          <w:rFonts w:ascii="Times New Roman" w:hAnsi="Times New Roman"/>
          <w:lang w:eastAsia="zh-CN"/>
        </w:rPr>
        <w:t>Alt.2: DL Rx beam prediction</w:t>
      </w:r>
    </w:p>
    <w:p w14:paraId="7C3B3071" w14:textId="77777777" w:rsidR="00A53551" w:rsidRPr="00A60E20" w:rsidRDefault="00A53551" w:rsidP="00A60E20">
      <w:pPr>
        <w:pStyle w:val="ListParagraph"/>
        <w:numPr>
          <w:ilvl w:val="1"/>
          <w:numId w:val="22"/>
        </w:numPr>
        <w:spacing w:line="276" w:lineRule="auto"/>
        <w:rPr>
          <w:rFonts w:ascii="Times New Roman" w:hAnsi="Times New Roman"/>
          <w:lang w:eastAsia="zh-CN"/>
        </w:rPr>
      </w:pPr>
      <w:r w:rsidRPr="00A60E20">
        <w:rPr>
          <w:rFonts w:ascii="Times New Roman" w:hAnsi="Times New Roman"/>
          <w:lang w:eastAsia="zh-CN"/>
        </w:rPr>
        <w:t>Alt.3: Beam pair prediction (a beam pair consists of a DL Tx beam and a corresponding DL Rx beam)</w:t>
      </w:r>
    </w:p>
    <w:p w14:paraId="05BE52AB" w14:textId="77777777" w:rsidR="00A53551" w:rsidRPr="00A60E20" w:rsidRDefault="00A53551" w:rsidP="00A60E20">
      <w:pPr>
        <w:pStyle w:val="ListParagraph"/>
        <w:numPr>
          <w:ilvl w:val="1"/>
          <w:numId w:val="22"/>
        </w:numPr>
        <w:spacing w:line="276" w:lineRule="auto"/>
        <w:rPr>
          <w:rFonts w:ascii="Times New Roman" w:hAnsi="Times New Roman"/>
          <w:lang w:eastAsia="zh-CN"/>
        </w:rPr>
      </w:pPr>
      <w:r w:rsidRPr="00A60E20">
        <w:rPr>
          <w:rFonts w:ascii="Times New Roman" w:hAnsi="Times New Roman"/>
          <w:lang w:eastAsia="zh-CN"/>
        </w:rPr>
        <w:t>Note1: DL Rx beam prediction may or may not have spec impact</w:t>
      </w:r>
    </w:p>
    <w:p w14:paraId="71762816" w14:textId="77777777" w:rsidR="00A53551" w:rsidRPr="00A53551" w:rsidRDefault="00A53551" w:rsidP="00A53551">
      <w:pPr>
        <w:numPr>
          <w:ilvl w:val="0"/>
          <w:numId w:val="22"/>
        </w:numPr>
        <w:spacing w:line="276" w:lineRule="auto"/>
        <w:rPr>
          <w:lang w:val="en-GB" w:eastAsia="zh-CN"/>
        </w:rPr>
      </w:pPr>
      <w:r w:rsidRPr="00A53551">
        <w:rPr>
          <w:lang w:val="en-GB" w:eastAsia="zh-CN"/>
        </w:rPr>
        <w:t xml:space="preserve">For </w:t>
      </w:r>
      <w:r w:rsidRPr="00A53551">
        <w:rPr>
          <w:b/>
          <w:bCs/>
          <w:lang w:val="en-GB" w:eastAsia="zh-CN"/>
        </w:rPr>
        <w:t>MB-Case1</w:t>
      </w:r>
      <w:r w:rsidRPr="00A53551">
        <w:rPr>
          <w:lang w:val="en-GB" w:eastAsia="zh-CN"/>
        </w:rPr>
        <w:t xml:space="preserve">, study the following alternatives for </w:t>
      </w:r>
      <w:r w:rsidRPr="00A53551">
        <w:rPr>
          <w:b/>
          <w:bCs/>
          <w:lang w:val="en-GB" w:eastAsia="zh-CN"/>
        </w:rPr>
        <w:t>Set A and Set B construction</w:t>
      </w:r>
    </w:p>
    <w:p w14:paraId="5CECB626" w14:textId="77777777" w:rsidR="00A53551" w:rsidRPr="00A60E20" w:rsidRDefault="00A53551" w:rsidP="00A60E20">
      <w:pPr>
        <w:pStyle w:val="ListParagraph"/>
        <w:numPr>
          <w:ilvl w:val="1"/>
          <w:numId w:val="22"/>
        </w:numPr>
        <w:spacing w:line="276" w:lineRule="auto"/>
        <w:rPr>
          <w:rFonts w:ascii="Times New Roman" w:hAnsi="Times New Roman"/>
          <w:lang w:eastAsia="zh-CN"/>
        </w:rPr>
      </w:pPr>
      <w:r w:rsidRPr="00A60E20">
        <w:rPr>
          <w:rFonts w:ascii="Times New Roman" w:hAnsi="Times New Roman"/>
          <w:lang w:eastAsia="zh-CN"/>
        </w:rPr>
        <w:t>Alt.1: Set A and Set B are different (Set B is NOT a subset of Set A)</w:t>
      </w:r>
    </w:p>
    <w:p w14:paraId="0014A7DA" w14:textId="77777777" w:rsidR="00A53551" w:rsidRPr="00A60E20" w:rsidRDefault="00A53551" w:rsidP="00A60E20">
      <w:pPr>
        <w:pStyle w:val="ListParagraph"/>
        <w:numPr>
          <w:ilvl w:val="1"/>
          <w:numId w:val="22"/>
        </w:numPr>
        <w:spacing w:line="276" w:lineRule="auto"/>
        <w:rPr>
          <w:rFonts w:ascii="Times New Roman" w:hAnsi="Times New Roman"/>
          <w:lang w:eastAsia="zh-CN"/>
        </w:rPr>
      </w:pPr>
      <w:r w:rsidRPr="00A60E20">
        <w:rPr>
          <w:rFonts w:ascii="Times New Roman" w:hAnsi="Times New Roman"/>
          <w:lang w:eastAsia="zh-CN"/>
        </w:rPr>
        <w:t>Alt.2: Set B is a subset of Set A</w:t>
      </w:r>
    </w:p>
    <w:p w14:paraId="3377F3B8" w14:textId="77777777" w:rsidR="00A53551" w:rsidRPr="00A60E20" w:rsidRDefault="00A53551" w:rsidP="00A60E20">
      <w:pPr>
        <w:pStyle w:val="ListParagraph"/>
        <w:numPr>
          <w:ilvl w:val="1"/>
          <w:numId w:val="22"/>
        </w:numPr>
        <w:spacing w:line="276" w:lineRule="auto"/>
        <w:rPr>
          <w:rFonts w:ascii="Times New Roman" w:hAnsi="Times New Roman"/>
          <w:lang w:eastAsia="zh-CN"/>
        </w:rPr>
      </w:pPr>
      <w:r w:rsidRPr="00A60E20">
        <w:rPr>
          <w:rFonts w:ascii="Times New Roman" w:hAnsi="Times New Roman"/>
          <w:lang w:eastAsia="zh-CN"/>
        </w:rPr>
        <w:t>Note1: Set A is for DL beam prediction and Set B is for DL beam measurement.</w:t>
      </w:r>
    </w:p>
    <w:p w14:paraId="1BCDA30D" w14:textId="77777777" w:rsidR="00A53551" w:rsidRPr="00A60E20" w:rsidRDefault="00A53551" w:rsidP="00A60E20">
      <w:pPr>
        <w:pStyle w:val="ListParagraph"/>
        <w:numPr>
          <w:ilvl w:val="1"/>
          <w:numId w:val="22"/>
        </w:numPr>
        <w:spacing w:line="276" w:lineRule="auto"/>
        <w:rPr>
          <w:rFonts w:ascii="Times New Roman" w:hAnsi="Times New Roman"/>
          <w:lang w:eastAsia="zh-CN"/>
        </w:rPr>
      </w:pPr>
      <w:r w:rsidRPr="00A60E20">
        <w:rPr>
          <w:rFonts w:ascii="Times New Roman" w:hAnsi="Times New Roman"/>
          <w:lang w:eastAsia="zh-CN"/>
        </w:rPr>
        <w:t>Note2: The beam patterns of Set A and Set B can be clarified by the companies.</w:t>
      </w:r>
    </w:p>
    <w:p w14:paraId="3AF4FC98" w14:textId="77777777" w:rsidR="00A53551" w:rsidRPr="00A53551" w:rsidRDefault="00A53551" w:rsidP="00A53551">
      <w:pPr>
        <w:numPr>
          <w:ilvl w:val="0"/>
          <w:numId w:val="22"/>
        </w:numPr>
        <w:spacing w:line="276" w:lineRule="auto"/>
        <w:rPr>
          <w:lang w:val="en-GB" w:eastAsia="zh-CN"/>
        </w:rPr>
      </w:pPr>
      <w:r w:rsidRPr="00A53551">
        <w:rPr>
          <w:lang w:val="en-GB" w:eastAsia="zh-CN"/>
        </w:rPr>
        <w:t xml:space="preserve">For </w:t>
      </w:r>
      <w:r w:rsidRPr="00A53551">
        <w:rPr>
          <w:b/>
          <w:bCs/>
          <w:lang w:val="en-GB" w:eastAsia="zh-CN"/>
        </w:rPr>
        <w:t>MB-Case2</w:t>
      </w:r>
      <w:r w:rsidRPr="00A53551">
        <w:rPr>
          <w:lang w:val="en-GB" w:eastAsia="zh-CN"/>
        </w:rPr>
        <w:t xml:space="preserve">, study the following alternatives for </w:t>
      </w:r>
      <w:r w:rsidRPr="00A53551">
        <w:rPr>
          <w:b/>
          <w:bCs/>
          <w:lang w:val="en-GB" w:eastAsia="zh-CN"/>
        </w:rPr>
        <w:t>Set A and Set B construction</w:t>
      </w:r>
    </w:p>
    <w:p w14:paraId="638B2903" w14:textId="77777777" w:rsidR="00A53551" w:rsidRPr="00A60E20" w:rsidRDefault="00A53551" w:rsidP="00A60E20">
      <w:pPr>
        <w:pStyle w:val="ListParagraph"/>
        <w:numPr>
          <w:ilvl w:val="1"/>
          <w:numId w:val="22"/>
        </w:numPr>
        <w:spacing w:line="276" w:lineRule="auto"/>
        <w:rPr>
          <w:rFonts w:ascii="Times New Roman" w:hAnsi="Times New Roman"/>
          <w:lang w:eastAsia="zh-CN"/>
        </w:rPr>
      </w:pPr>
      <w:r w:rsidRPr="00A60E20">
        <w:rPr>
          <w:rFonts w:ascii="Times New Roman" w:hAnsi="Times New Roman"/>
          <w:lang w:eastAsia="zh-CN"/>
        </w:rPr>
        <w:t>Alt.1: Set A and Set B are different (Set B is NOT a subset of Set A)</w:t>
      </w:r>
    </w:p>
    <w:p w14:paraId="6CB1311A" w14:textId="77777777" w:rsidR="00A53551" w:rsidRPr="00A60E20" w:rsidRDefault="00A53551" w:rsidP="00A60E20">
      <w:pPr>
        <w:pStyle w:val="ListParagraph"/>
        <w:numPr>
          <w:ilvl w:val="1"/>
          <w:numId w:val="22"/>
        </w:numPr>
        <w:spacing w:line="276" w:lineRule="auto"/>
        <w:rPr>
          <w:rFonts w:ascii="Times New Roman" w:hAnsi="Times New Roman"/>
          <w:lang w:eastAsia="zh-CN"/>
        </w:rPr>
      </w:pPr>
      <w:r w:rsidRPr="00A60E20">
        <w:rPr>
          <w:rFonts w:ascii="Times New Roman" w:hAnsi="Times New Roman"/>
          <w:lang w:eastAsia="zh-CN"/>
        </w:rPr>
        <w:t>Alt.2: Set B is a subset of Set A (Set A and Set B are not the same)</w:t>
      </w:r>
    </w:p>
    <w:p w14:paraId="64B5AA8E" w14:textId="77777777" w:rsidR="00A53551" w:rsidRPr="00A60E20" w:rsidRDefault="00A53551" w:rsidP="00A60E20">
      <w:pPr>
        <w:pStyle w:val="ListParagraph"/>
        <w:numPr>
          <w:ilvl w:val="1"/>
          <w:numId w:val="22"/>
        </w:numPr>
        <w:spacing w:line="276" w:lineRule="auto"/>
        <w:rPr>
          <w:rFonts w:ascii="Times New Roman" w:hAnsi="Times New Roman"/>
          <w:lang w:eastAsia="zh-CN"/>
        </w:rPr>
      </w:pPr>
      <w:r w:rsidRPr="00A60E20">
        <w:rPr>
          <w:rFonts w:ascii="Times New Roman" w:hAnsi="Times New Roman"/>
          <w:lang w:eastAsia="zh-CN"/>
        </w:rPr>
        <w:t>Alt.3: Set A and Set B are the same</w:t>
      </w:r>
    </w:p>
    <w:p w14:paraId="285CEA05" w14:textId="77777777" w:rsidR="00A53551" w:rsidRPr="00A60E20" w:rsidRDefault="00A53551" w:rsidP="00A60E20">
      <w:pPr>
        <w:pStyle w:val="ListParagraph"/>
        <w:numPr>
          <w:ilvl w:val="1"/>
          <w:numId w:val="22"/>
        </w:numPr>
        <w:spacing w:line="276" w:lineRule="auto"/>
        <w:rPr>
          <w:rFonts w:ascii="Times New Roman" w:hAnsi="Times New Roman"/>
          <w:lang w:eastAsia="zh-CN"/>
        </w:rPr>
      </w:pPr>
      <w:r w:rsidRPr="00A60E20">
        <w:rPr>
          <w:rFonts w:ascii="Times New Roman" w:hAnsi="Times New Roman"/>
          <w:lang w:eastAsia="zh-CN"/>
        </w:rPr>
        <w:t>Note1: The beam pattern of Set A and Set B can be clarified by the companies.</w:t>
      </w:r>
    </w:p>
    <w:p w14:paraId="0F8A92E4" w14:textId="77777777" w:rsidR="00A53551" w:rsidRPr="00A53551" w:rsidRDefault="00A53551" w:rsidP="00A53551">
      <w:pPr>
        <w:numPr>
          <w:ilvl w:val="0"/>
          <w:numId w:val="22"/>
        </w:numPr>
        <w:spacing w:line="276" w:lineRule="auto"/>
        <w:rPr>
          <w:lang w:val="en-GB" w:eastAsia="zh-CN"/>
        </w:rPr>
      </w:pPr>
      <w:r w:rsidRPr="00A53551">
        <w:rPr>
          <w:lang w:val="en-GB" w:eastAsia="zh-CN"/>
        </w:rPr>
        <w:t xml:space="preserve">For potential necessary </w:t>
      </w:r>
      <w:r w:rsidRPr="00A53551">
        <w:rPr>
          <w:b/>
          <w:bCs/>
          <w:lang w:val="en-GB" w:eastAsia="zh-CN"/>
        </w:rPr>
        <w:t>specification impact</w:t>
      </w:r>
      <w:r w:rsidRPr="00A53551">
        <w:rPr>
          <w:lang w:val="en-GB" w:eastAsia="zh-CN"/>
        </w:rPr>
        <w:t xml:space="preserve"> related to </w:t>
      </w:r>
      <w:r w:rsidRPr="00A53551">
        <w:rPr>
          <w:u w:val="single"/>
          <w:lang w:val="en-GB" w:eastAsia="zh-CN"/>
        </w:rPr>
        <w:t>data collection</w:t>
      </w:r>
      <w:r w:rsidRPr="00A53551">
        <w:rPr>
          <w:lang w:val="en-GB" w:eastAsia="zh-CN"/>
        </w:rPr>
        <w:t>, study the following as the starting point.</w:t>
      </w:r>
    </w:p>
    <w:p w14:paraId="5231FCD5" w14:textId="77777777" w:rsidR="00A53551" w:rsidRPr="00A60E20" w:rsidRDefault="00A53551" w:rsidP="00A60E20">
      <w:pPr>
        <w:pStyle w:val="ListParagraph"/>
        <w:numPr>
          <w:ilvl w:val="1"/>
          <w:numId w:val="22"/>
        </w:numPr>
        <w:spacing w:line="276" w:lineRule="auto"/>
        <w:rPr>
          <w:rFonts w:ascii="Times New Roman" w:hAnsi="Times New Roman"/>
          <w:lang w:eastAsia="zh-CN"/>
        </w:rPr>
      </w:pPr>
      <w:r w:rsidRPr="00A60E20">
        <w:rPr>
          <w:rFonts w:ascii="Times New Roman" w:hAnsi="Times New Roman"/>
          <w:lang w:eastAsia="zh-CN"/>
        </w:rPr>
        <w:t>Signalling/configuration/measurement/report for data collection, e.g., signalling aspects related to assistance information (if supported) and reference signals.</w:t>
      </w:r>
    </w:p>
    <w:p w14:paraId="62BD6692" w14:textId="77777777" w:rsidR="00A53551" w:rsidRPr="00A60E20" w:rsidRDefault="00A53551" w:rsidP="00A60E20">
      <w:pPr>
        <w:pStyle w:val="ListParagraph"/>
        <w:numPr>
          <w:ilvl w:val="1"/>
          <w:numId w:val="22"/>
        </w:numPr>
        <w:spacing w:line="276" w:lineRule="auto"/>
        <w:rPr>
          <w:rFonts w:ascii="Times New Roman" w:hAnsi="Times New Roman"/>
          <w:lang w:eastAsia="zh-CN"/>
        </w:rPr>
      </w:pPr>
      <w:r w:rsidRPr="00A60E20">
        <w:rPr>
          <w:rFonts w:ascii="Times New Roman" w:hAnsi="Times New Roman"/>
          <w:lang w:eastAsia="zh-CN"/>
        </w:rPr>
        <w:t>Content/type of the collected data</w:t>
      </w:r>
    </w:p>
    <w:p w14:paraId="1714DE29" w14:textId="77777777" w:rsidR="00A53551" w:rsidRPr="00A60E20" w:rsidRDefault="00A53551" w:rsidP="00A60E20">
      <w:pPr>
        <w:pStyle w:val="ListParagraph"/>
        <w:numPr>
          <w:ilvl w:val="1"/>
          <w:numId w:val="22"/>
        </w:numPr>
        <w:spacing w:line="276" w:lineRule="auto"/>
        <w:rPr>
          <w:rFonts w:ascii="Times New Roman" w:hAnsi="Times New Roman"/>
          <w:lang w:eastAsia="zh-CN"/>
        </w:rPr>
      </w:pPr>
      <w:r w:rsidRPr="00A60E20">
        <w:rPr>
          <w:rFonts w:ascii="Times New Roman" w:hAnsi="Times New Roman"/>
          <w:lang w:eastAsia="zh-CN"/>
        </w:rPr>
        <w:t>Other aspect(s) is not precluded</w:t>
      </w:r>
    </w:p>
    <w:p w14:paraId="169B8CAF" w14:textId="77777777" w:rsidR="00A53551" w:rsidRPr="00A53551" w:rsidRDefault="00A53551" w:rsidP="00A53551">
      <w:pPr>
        <w:numPr>
          <w:ilvl w:val="0"/>
          <w:numId w:val="22"/>
        </w:numPr>
        <w:spacing w:line="276" w:lineRule="auto"/>
        <w:rPr>
          <w:lang w:val="en-GB" w:eastAsia="zh-CN"/>
        </w:rPr>
      </w:pPr>
      <w:r w:rsidRPr="00A53551">
        <w:rPr>
          <w:lang w:val="en-GB" w:eastAsia="zh-CN"/>
        </w:rPr>
        <w:lastRenderedPageBreak/>
        <w:t xml:space="preserve">For </w:t>
      </w:r>
      <w:r w:rsidRPr="00A53551">
        <w:rPr>
          <w:b/>
          <w:bCs/>
          <w:lang w:val="en-GB" w:eastAsia="zh-CN"/>
        </w:rPr>
        <w:t>specification impacts</w:t>
      </w:r>
      <w:r w:rsidRPr="00A53551">
        <w:rPr>
          <w:lang w:val="en-GB" w:eastAsia="zh-CN"/>
        </w:rPr>
        <w:t xml:space="preserve"> regarding the </w:t>
      </w:r>
      <w:r w:rsidRPr="00A53551">
        <w:rPr>
          <w:u w:val="single"/>
          <w:lang w:val="en-GB" w:eastAsia="zh-CN"/>
        </w:rPr>
        <w:t>model monitoring</w:t>
      </w:r>
      <w:r w:rsidRPr="00A53551">
        <w:rPr>
          <w:lang w:val="en-GB" w:eastAsia="zh-CN"/>
        </w:rPr>
        <w:t xml:space="preserve"> for BM-Case1 and BM-Case2, investigate the following aspects</w:t>
      </w:r>
    </w:p>
    <w:p w14:paraId="6870DB7B" w14:textId="77777777" w:rsidR="00A53551" w:rsidRPr="00A60E20" w:rsidRDefault="00A53551" w:rsidP="00A60E20">
      <w:pPr>
        <w:pStyle w:val="ListParagraph"/>
        <w:numPr>
          <w:ilvl w:val="1"/>
          <w:numId w:val="22"/>
        </w:numPr>
        <w:spacing w:line="276" w:lineRule="auto"/>
        <w:rPr>
          <w:rFonts w:ascii="Times New Roman" w:hAnsi="Times New Roman"/>
          <w:lang w:eastAsia="zh-CN"/>
        </w:rPr>
      </w:pPr>
      <w:r w:rsidRPr="00A60E20">
        <w:rPr>
          <w:rFonts w:ascii="Times New Roman" w:hAnsi="Times New Roman"/>
          <w:lang w:eastAsia="zh-CN"/>
        </w:rPr>
        <w:t>Performance metric(s)</w:t>
      </w:r>
    </w:p>
    <w:p w14:paraId="4CA0E994" w14:textId="77777777" w:rsidR="00A53551" w:rsidRPr="00A60E20" w:rsidRDefault="00A53551" w:rsidP="00A60E20">
      <w:pPr>
        <w:pStyle w:val="ListParagraph"/>
        <w:numPr>
          <w:ilvl w:val="1"/>
          <w:numId w:val="22"/>
        </w:numPr>
        <w:spacing w:line="276" w:lineRule="auto"/>
        <w:rPr>
          <w:rFonts w:ascii="Times New Roman" w:hAnsi="Times New Roman"/>
          <w:lang w:eastAsia="zh-CN"/>
        </w:rPr>
      </w:pPr>
      <w:r w:rsidRPr="00A60E20">
        <w:rPr>
          <w:rFonts w:ascii="Times New Roman" w:hAnsi="Times New Roman"/>
          <w:lang w:eastAsia="zh-CN"/>
        </w:rPr>
        <w:t>Benchmark/reference for the performance comparison</w:t>
      </w:r>
    </w:p>
    <w:p w14:paraId="542DC22F" w14:textId="77777777" w:rsidR="00A53551" w:rsidRPr="00A60E20" w:rsidRDefault="00A53551" w:rsidP="00A60E20">
      <w:pPr>
        <w:pStyle w:val="ListParagraph"/>
        <w:numPr>
          <w:ilvl w:val="1"/>
          <w:numId w:val="22"/>
        </w:numPr>
        <w:spacing w:line="276" w:lineRule="auto"/>
        <w:rPr>
          <w:rFonts w:ascii="Times New Roman" w:hAnsi="Times New Roman"/>
          <w:lang w:eastAsia="zh-CN"/>
        </w:rPr>
      </w:pPr>
      <w:r w:rsidRPr="00A60E20">
        <w:rPr>
          <w:rFonts w:ascii="Times New Roman" w:hAnsi="Times New Roman"/>
          <w:lang w:eastAsia="zh-CN"/>
        </w:rPr>
        <w:t>Signalling/configuration/measurement/report for model monitoring, e.g., signalling aspects related to assistance information (if supported), Reference signals</w:t>
      </w:r>
    </w:p>
    <w:p w14:paraId="7A7F62BB" w14:textId="77777777" w:rsidR="00A53551" w:rsidRPr="00A60E20" w:rsidRDefault="00A53551" w:rsidP="00A60E20">
      <w:pPr>
        <w:pStyle w:val="ListParagraph"/>
        <w:numPr>
          <w:ilvl w:val="1"/>
          <w:numId w:val="22"/>
        </w:numPr>
        <w:spacing w:line="276" w:lineRule="auto"/>
        <w:rPr>
          <w:rFonts w:ascii="Times New Roman" w:hAnsi="Times New Roman"/>
          <w:lang w:eastAsia="zh-CN"/>
        </w:rPr>
      </w:pPr>
      <w:r w:rsidRPr="00A60E20">
        <w:rPr>
          <w:rFonts w:ascii="Times New Roman" w:hAnsi="Times New Roman"/>
          <w:lang w:eastAsia="zh-CN"/>
        </w:rPr>
        <w:t>Other aspect(s) is not precluded</w:t>
      </w:r>
    </w:p>
    <w:p w14:paraId="03FBA217" w14:textId="77777777" w:rsidR="00A53551" w:rsidRPr="00A53551" w:rsidRDefault="00A53551" w:rsidP="00A53551">
      <w:pPr>
        <w:spacing w:line="276" w:lineRule="auto"/>
        <w:rPr>
          <w:b/>
          <w:bCs/>
          <w:lang w:eastAsia="zh-CN"/>
        </w:rPr>
      </w:pPr>
      <w:r w:rsidRPr="00A53551">
        <w:rPr>
          <w:b/>
          <w:bCs/>
          <w:lang w:eastAsia="zh-CN"/>
        </w:rPr>
        <w:t>The following topics were discussed but no agreement have been reached</w:t>
      </w:r>
    </w:p>
    <w:p w14:paraId="6785ED19" w14:textId="0E65EB16" w:rsidR="00A53551" w:rsidRPr="00A60E20" w:rsidRDefault="00A53551" w:rsidP="00A60E20">
      <w:pPr>
        <w:pStyle w:val="ListParagraph"/>
        <w:numPr>
          <w:ilvl w:val="0"/>
          <w:numId w:val="25"/>
        </w:numPr>
        <w:spacing w:line="276" w:lineRule="auto"/>
        <w:rPr>
          <w:rFonts w:ascii="Times New Roman" w:hAnsi="Times New Roman"/>
          <w:lang w:eastAsia="zh-CN"/>
        </w:rPr>
      </w:pPr>
      <w:r w:rsidRPr="00A60E20">
        <w:rPr>
          <w:rFonts w:ascii="Times New Roman" w:hAnsi="Times New Roman"/>
          <w:lang w:eastAsia="zh-CN"/>
        </w:rPr>
        <w:t xml:space="preserve">The </w:t>
      </w:r>
      <w:r w:rsidRPr="00A60E20">
        <w:rPr>
          <w:rFonts w:ascii="Times New Roman" w:hAnsi="Times New Roman"/>
          <w:b/>
          <w:bCs/>
          <w:lang w:eastAsia="zh-CN"/>
        </w:rPr>
        <w:t>type of the training</w:t>
      </w:r>
      <w:r w:rsidRPr="00A60E20">
        <w:rPr>
          <w:rFonts w:ascii="Times New Roman" w:hAnsi="Times New Roman"/>
          <w:lang w:eastAsia="zh-CN"/>
        </w:rPr>
        <w:t xml:space="preserve"> supported, i.e., offline vs online (</w:t>
      </w:r>
      <w:r w:rsidR="0030609C" w:rsidRPr="00A60E20">
        <w:rPr>
          <w:rFonts w:ascii="Times New Roman" w:hAnsi="Times New Roman"/>
          <w:lang w:eastAsia="zh-CN"/>
        </w:rPr>
        <w:t>e.g.,</w:t>
      </w:r>
      <w:r w:rsidRPr="00A60E20">
        <w:rPr>
          <w:rFonts w:ascii="Times New Roman" w:hAnsi="Times New Roman"/>
          <w:lang w:eastAsia="zh-CN"/>
        </w:rPr>
        <w:t xml:space="preserve"> RL)</w:t>
      </w:r>
    </w:p>
    <w:p w14:paraId="64124372" w14:textId="77777777" w:rsidR="00A53551" w:rsidRPr="00A60E20" w:rsidRDefault="00A53551" w:rsidP="00A60E20">
      <w:pPr>
        <w:pStyle w:val="ListParagraph"/>
        <w:numPr>
          <w:ilvl w:val="0"/>
          <w:numId w:val="25"/>
        </w:numPr>
        <w:spacing w:line="276" w:lineRule="auto"/>
        <w:rPr>
          <w:rFonts w:ascii="Times New Roman" w:hAnsi="Times New Roman"/>
          <w:lang w:eastAsia="zh-CN"/>
        </w:rPr>
      </w:pPr>
      <w:r w:rsidRPr="00A60E20">
        <w:rPr>
          <w:rFonts w:ascii="Times New Roman" w:hAnsi="Times New Roman"/>
          <w:b/>
          <w:bCs/>
          <w:lang w:eastAsia="zh-CN"/>
        </w:rPr>
        <w:t>Input</w:t>
      </w:r>
      <w:r w:rsidRPr="00A60E20">
        <w:rPr>
          <w:rFonts w:ascii="Times New Roman" w:hAnsi="Times New Roman"/>
          <w:lang w:eastAsia="zh-CN"/>
        </w:rPr>
        <w:t>: views of companies are quite diverged, especially for the assistance information.</w:t>
      </w:r>
    </w:p>
    <w:p w14:paraId="2BB25012" w14:textId="77777777" w:rsidR="00A53551" w:rsidRPr="00A60E20" w:rsidRDefault="00A53551" w:rsidP="00A60E20">
      <w:pPr>
        <w:pStyle w:val="ListParagraph"/>
        <w:numPr>
          <w:ilvl w:val="0"/>
          <w:numId w:val="25"/>
        </w:numPr>
        <w:spacing w:line="276" w:lineRule="auto"/>
        <w:rPr>
          <w:rFonts w:ascii="Times New Roman" w:hAnsi="Times New Roman"/>
          <w:lang w:eastAsia="zh-CN"/>
        </w:rPr>
      </w:pPr>
      <w:r w:rsidRPr="00A60E20">
        <w:rPr>
          <w:rFonts w:ascii="Times New Roman" w:hAnsi="Times New Roman"/>
          <w:b/>
          <w:bCs/>
          <w:lang w:eastAsia="zh-CN"/>
        </w:rPr>
        <w:t>Output</w:t>
      </w:r>
      <w:r w:rsidRPr="00A60E20">
        <w:rPr>
          <w:rFonts w:ascii="Times New Roman" w:hAnsi="Times New Roman"/>
          <w:lang w:eastAsia="zh-CN"/>
        </w:rPr>
        <w:t>: multiple alternatives discussed but failed to converge.</w:t>
      </w:r>
    </w:p>
    <w:p w14:paraId="72B68C57" w14:textId="77777777" w:rsidR="00A53551" w:rsidRPr="00A60E20" w:rsidRDefault="00A53551" w:rsidP="00A60E20">
      <w:pPr>
        <w:pStyle w:val="ListParagraph"/>
        <w:numPr>
          <w:ilvl w:val="0"/>
          <w:numId w:val="25"/>
        </w:numPr>
        <w:spacing w:line="276" w:lineRule="auto"/>
        <w:rPr>
          <w:rFonts w:ascii="Times New Roman" w:hAnsi="Times New Roman"/>
          <w:lang w:eastAsia="zh-CN"/>
        </w:rPr>
      </w:pPr>
      <w:r w:rsidRPr="00A60E20">
        <w:rPr>
          <w:rFonts w:ascii="Times New Roman" w:hAnsi="Times New Roman"/>
          <w:b/>
          <w:bCs/>
          <w:lang w:eastAsia="zh-CN"/>
        </w:rPr>
        <w:t>Sub use cases</w:t>
      </w:r>
      <w:r w:rsidRPr="00A60E20">
        <w:rPr>
          <w:rFonts w:ascii="Times New Roman" w:hAnsi="Times New Roman"/>
          <w:lang w:eastAsia="zh-CN"/>
        </w:rPr>
        <w:t xml:space="preserve"> other than BM-Case1 and BM-Case2</w:t>
      </w:r>
    </w:p>
    <w:p w14:paraId="6032E296" w14:textId="77777777" w:rsidR="00A53551" w:rsidRPr="00A60E20" w:rsidRDefault="00A53551" w:rsidP="00A60E20">
      <w:pPr>
        <w:pStyle w:val="ListParagraph"/>
        <w:numPr>
          <w:ilvl w:val="0"/>
          <w:numId w:val="25"/>
        </w:numPr>
        <w:spacing w:line="276" w:lineRule="auto"/>
        <w:rPr>
          <w:rFonts w:ascii="Times New Roman" w:hAnsi="Times New Roman"/>
          <w:lang w:eastAsia="zh-CN"/>
        </w:rPr>
      </w:pPr>
      <w:r w:rsidRPr="00A60E20">
        <w:rPr>
          <w:rFonts w:ascii="Times New Roman" w:hAnsi="Times New Roman"/>
          <w:b/>
          <w:bCs/>
          <w:lang w:eastAsia="zh-CN"/>
        </w:rPr>
        <w:t>Standard impacts</w:t>
      </w:r>
      <w:r w:rsidRPr="00A60E20">
        <w:rPr>
          <w:rFonts w:ascii="Times New Roman" w:hAnsi="Times New Roman"/>
          <w:lang w:eastAsia="zh-CN"/>
        </w:rPr>
        <w:t xml:space="preserve"> related to model inference</w:t>
      </w:r>
    </w:p>
    <w:p w14:paraId="1B2B6D6F" w14:textId="77777777" w:rsidR="00A53551" w:rsidRPr="00A53551" w:rsidRDefault="00A53551" w:rsidP="00A53551">
      <w:pPr>
        <w:spacing w:line="276" w:lineRule="auto"/>
        <w:rPr>
          <w:b/>
          <w:bCs/>
          <w:lang w:eastAsia="zh-CN"/>
        </w:rPr>
      </w:pPr>
      <w:r w:rsidRPr="00A53551">
        <w:rPr>
          <w:b/>
          <w:bCs/>
          <w:lang w:eastAsia="zh-CN"/>
        </w:rPr>
        <w:t>Other topics</w:t>
      </w:r>
    </w:p>
    <w:p w14:paraId="6C12061A" w14:textId="77777777" w:rsidR="00A53551" w:rsidRPr="00A53551" w:rsidRDefault="00A53551" w:rsidP="00A53551">
      <w:pPr>
        <w:numPr>
          <w:ilvl w:val="0"/>
          <w:numId w:val="23"/>
        </w:numPr>
        <w:spacing w:line="276" w:lineRule="auto"/>
        <w:rPr>
          <w:lang w:val="en-GB" w:eastAsia="zh-CN"/>
        </w:rPr>
      </w:pPr>
      <w:r w:rsidRPr="00A53551">
        <w:rPr>
          <w:lang w:val="en-GB" w:eastAsia="zh-CN"/>
        </w:rPr>
        <w:t>The study/evaluation to determine the beam pattern of Set B was moved to the EVM session (Agenda item 9.2.3.1) to avoid duplication.</w:t>
      </w:r>
    </w:p>
    <w:p w14:paraId="399F4471" w14:textId="1A3D4C21" w:rsidR="00346561" w:rsidRDefault="00A8419D" w:rsidP="00434AF6">
      <w:r w:rsidRPr="0064769F">
        <w:t xml:space="preserve">In this </w:t>
      </w:r>
      <w:r>
        <w:t xml:space="preserve">contribution, we </w:t>
      </w:r>
      <w:r w:rsidR="00017192">
        <w:t>further discuss aspects related to AI/ML based beam management</w:t>
      </w:r>
      <w:r w:rsidR="00BA4E2D">
        <w:t xml:space="preserve"> other than evaluation methodology/EVM</w:t>
      </w:r>
      <w:r w:rsidR="003E2E22">
        <w:t>.</w:t>
      </w:r>
    </w:p>
    <w:p w14:paraId="419AACBE" w14:textId="77777777" w:rsidR="00E27884" w:rsidRDefault="00E27884" w:rsidP="00434AF6">
      <w:pPr>
        <w:rPr>
          <w:lang w:eastAsia="zh-CN"/>
        </w:rPr>
      </w:pPr>
    </w:p>
    <w:p w14:paraId="32CF3845" w14:textId="38A5A388" w:rsidR="001F66D0" w:rsidRPr="00AE09F3" w:rsidRDefault="000820FE" w:rsidP="009772AD">
      <w:pPr>
        <w:pStyle w:val="Heading1"/>
        <w:rPr>
          <w:rFonts w:cs="Arial"/>
        </w:rPr>
      </w:pPr>
      <w:r w:rsidRPr="00AE09F3">
        <w:rPr>
          <w:rFonts w:eastAsia="Times New Roman" w:cs="Arial"/>
          <w:color w:val="000000"/>
        </w:rPr>
        <w:t xml:space="preserve">AI/ML based beam management: other aspects to be considered </w:t>
      </w:r>
    </w:p>
    <w:p w14:paraId="5B65658C" w14:textId="24D21E68" w:rsidR="009772AD" w:rsidRDefault="00DD5071" w:rsidP="001F66D0">
      <w:pPr>
        <w:pStyle w:val="Heading2"/>
      </w:pPr>
      <w:r>
        <w:t xml:space="preserve"> </w:t>
      </w:r>
      <w:r w:rsidR="00295C10">
        <w:t>M</w:t>
      </w:r>
      <w:r w:rsidR="002475EF">
        <w:t>odel training/</w:t>
      </w:r>
      <w:r w:rsidR="00983AE0">
        <w:t>inference</w:t>
      </w:r>
      <w:r w:rsidR="002475EF">
        <w:t xml:space="preserve"> </w:t>
      </w:r>
      <w:r w:rsidR="000820FE">
        <w:t>related</w:t>
      </w:r>
    </w:p>
    <w:p w14:paraId="304AD18C" w14:textId="73B02A5B" w:rsidR="00337F0D" w:rsidRPr="00C85CBC" w:rsidRDefault="004471F3" w:rsidP="00C85CBC">
      <w:pPr>
        <w:spacing w:line="276" w:lineRule="auto"/>
        <w:rPr>
          <w:b/>
          <w:bCs/>
        </w:rPr>
      </w:pPr>
      <w:r w:rsidRPr="00C85CBC">
        <w:rPr>
          <w:b/>
          <w:bCs/>
        </w:rPr>
        <w:t>O</w:t>
      </w:r>
      <w:r w:rsidR="002475EF" w:rsidRPr="00C85CBC">
        <w:rPr>
          <w:b/>
          <w:bCs/>
        </w:rPr>
        <w:t xml:space="preserve">nline </w:t>
      </w:r>
      <w:r w:rsidR="00983AE0" w:rsidRPr="00C85CBC">
        <w:rPr>
          <w:b/>
          <w:bCs/>
        </w:rPr>
        <w:t>training</w:t>
      </w:r>
    </w:p>
    <w:p w14:paraId="5052EBF6" w14:textId="67F37719" w:rsidR="009A6514" w:rsidRDefault="002E2B7F" w:rsidP="00C85CBC">
      <w:pPr>
        <w:pStyle w:val="ListParagraph"/>
        <w:spacing w:after="120" w:line="276" w:lineRule="auto"/>
        <w:ind w:left="0"/>
        <w:contextualSpacing w:val="0"/>
        <w:jc w:val="both"/>
        <w:rPr>
          <w:rFonts w:ascii="Times New Roman" w:hAnsi="Times New Roman"/>
          <w:lang w:val="en-US"/>
        </w:rPr>
      </w:pPr>
      <w:r>
        <w:rPr>
          <w:rFonts w:ascii="Times New Roman" w:hAnsi="Times New Roman"/>
          <w:lang w:val="en-US"/>
        </w:rPr>
        <w:t xml:space="preserve">During </w:t>
      </w:r>
      <w:r w:rsidR="00EC25F8">
        <w:rPr>
          <w:rFonts w:ascii="Times New Roman" w:hAnsi="Times New Roman"/>
          <w:lang w:val="en-US"/>
        </w:rPr>
        <w:t>M</w:t>
      </w:r>
      <w:r>
        <w:rPr>
          <w:rFonts w:ascii="Times New Roman" w:hAnsi="Times New Roman"/>
          <w:lang w:val="en-US"/>
        </w:rPr>
        <w:t>eeting 110 the support of online training was discussed. Although not as popular as offline training</w:t>
      </w:r>
      <w:r w:rsidR="004471F3">
        <w:rPr>
          <w:rFonts w:ascii="Times New Roman" w:hAnsi="Times New Roman"/>
          <w:lang w:val="en-US"/>
        </w:rPr>
        <w:t xml:space="preserve"> (which was supported by all companies)</w:t>
      </w:r>
      <w:r>
        <w:rPr>
          <w:rFonts w:ascii="Times New Roman" w:hAnsi="Times New Roman"/>
          <w:lang w:val="en-US"/>
        </w:rPr>
        <w:t xml:space="preserve">, </w:t>
      </w:r>
      <w:r w:rsidR="00225203">
        <w:rPr>
          <w:rFonts w:ascii="Times New Roman" w:hAnsi="Times New Roman"/>
          <w:lang w:val="en-US"/>
        </w:rPr>
        <w:t xml:space="preserve">companies did not rule out the support of online training. The major reason the </w:t>
      </w:r>
      <w:r w:rsidR="00F3793A">
        <w:rPr>
          <w:rFonts w:ascii="Times New Roman" w:hAnsi="Times New Roman"/>
          <w:lang w:val="en-US"/>
        </w:rPr>
        <w:t xml:space="preserve">discussion was tabled was that the definition of </w:t>
      </w:r>
      <w:r w:rsidR="00F3793A" w:rsidRPr="00577C7B">
        <w:rPr>
          <w:rFonts w:ascii="Times New Roman" w:hAnsi="Times New Roman"/>
          <w:b/>
          <w:bCs/>
          <w:i/>
          <w:iCs/>
          <w:lang w:val="en-US"/>
        </w:rPr>
        <w:t>online training</w:t>
      </w:r>
      <w:r w:rsidR="00F3793A">
        <w:rPr>
          <w:rFonts w:ascii="Times New Roman" w:hAnsi="Times New Roman"/>
          <w:lang w:val="en-US"/>
        </w:rPr>
        <w:t xml:space="preserve"> had not been </w:t>
      </w:r>
      <w:r w:rsidR="004471F3">
        <w:rPr>
          <w:rFonts w:ascii="Times New Roman" w:hAnsi="Times New Roman"/>
          <w:lang w:val="en-US"/>
        </w:rPr>
        <w:t xml:space="preserve">finalized at the </w:t>
      </w:r>
      <w:r w:rsidR="00577C7B">
        <w:rPr>
          <w:rFonts w:ascii="Times New Roman" w:hAnsi="Times New Roman"/>
          <w:lang w:val="en-US"/>
        </w:rPr>
        <w:t>time</w:t>
      </w:r>
      <w:r w:rsidR="004471F3">
        <w:rPr>
          <w:rFonts w:ascii="Times New Roman" w:hAnsi="Times New Roman"/>
          <w:lang w:val="en-US"/>
        </w:rPr>
        <w:t xml:space="preserve"> of discussion</w:t>
      </w:r>
      <w:r w:rsidR="00577C7B">
        <w:rPr>
          <w:rFonts w:ascii="Times New Roman" w:hAnsi="Times New Roman"/>
          <w:lang w:val="en-US"/>
        </w:rPr>
        <w:t>s</w:t>
      </w:r>
      <w:r w:rsidR="004471F3">
        <w:rPr>
          <w:rFonts w:ascii="Times New Roman" w:hAnsi="Times New Roman"/>
          <w:lang w:val="en-US"/>
        </w:rPr>
        <w:t xml:space="preserve">. Given that the definition of online training has been </w:t>
      </w:r>
      <w:r w:rsidR="00C01473">
        <w:rPr>
          <w:rFonts w:ascii="Times New Roman" w:hAnsi="Times New Roman"/>
          <w:lang w:val="en-US"/>
        </w:rPr>
        <w:t>accepted as one of the working assumptions, it is now a good time to revisit the proposal of online training.</w:t>
      </w:r>
    </w:p>
    <w:p w14:paraId="68AE5E0D" w14:textId="4B9E3A10" w:rsidR="008813E7" w:rsidRDefault="001D4512" w:rsidP="00C85CBC">
      <w:pPr>
        <w:pStyle w:val="ListParagraph"/>
        <w:spacing w:after="120" w:line="276" w:lineRule="auto"/>
        <w:ind w:left="0"/>
        <w:contextualSpacing w:val="0"/>
        <w:jc w:val="both"/>
        <w:rPr>
          <w:rFonts w:ascii="Times New Roman" w:hAnsi="Times New Roman"/>
          <w:lang w:val="en-US"/>
        </w:rPr>
      </w:pPr>
      <w:r>
        <w:rPr>
          <w:rFonts w:ascii="Times New Roman" w:hAnsi="Times New Roman"/>
          <w:lang w:val="en-US"/>
        </w:rPr>
        <w:t>We believe that, f</w:t>
      </w:r>
      <w:r w:rsidRPr="001D4512">
        <w:rPr>
          <w:rFonts w:ascii="Times New Roman" w:hAnsi="Times New Roman"/>
          <w:lang w:val="en-US"/>
        </w:rPr>
        <w:t xml:space="preserve">or AI/ML based beam management, online </w:t>
      </w:r>
      <w:r w:rsidR="00850BEA">
        <w:rPr>
          <w:rFonts w:ascii="Times New Roman" w:hAnsi="Times New Roman"/>
          <w:lang w:val="en-US"/>
        </w:rPr>
        <w:t>training</w:t>
      </w:r>
      <w:r w:rsidRPr="001D4512">
        <w:rPr>
          <w:rFonts w:ascii="Times New Roman" w:hAnsi="Times New Roman"/>
          <w:lang w:val="en-US"/>
        </w:rPr>
        <w:t xml:space="preserve"> may have some benefits </w:t>
      </w:r>
      <w:r>
        <w:rPr>
          <w:rFonts w:ascii="Times New Roman" w:hAnsi="Times New Roman"/>
          <w:lang w:val="en-US"/>
        </w:rPr>
        <w:t xml:space="preserve">as it </w:t>
      </w:r>
      <w:r w:rsidR="00677063">
        <w:rPr>
          <w:rFonts w:ascii="Times New Roman" w:hAnsi="Times New Roman"/>
          <w:lang w:val="en-US"/>
        </w:rPr>
        <w:t>may</w:t>
      </w:r>
      <w:r>
        <w:rPr>
          <w:rFonts w:ascii="Times New Roman" w:hAnsi="Times New Roman"/>
          <w:lang w:val="en-US"/>
        </w:rPr>
        <w:t xml:space="preserve"> </w:t>
      </w:r>
      <w:r w:rsidRPr="001D4512">
        <w:rPr>
          <w:rFonts w:ascii="Times New Roman" w:hAnsi="Times New Roman"/>
          <w:lang w:val="en-US"/>
        </w:rPr>
        <w:t xml:space="preserve">continuously adapt to changes in the environment, particular with UE mobility (e.g., in BM-Case2). </w:t>
      </w:r>
      <w:r w:rsidR="00820C03">
        <w:rPr>
          <w:rFonts w:ascii="Times New Roman" w:hAnsi="Times New Roman"/>
          <w:color w:val="363740"/>
          <w:shd w:val="clear" w:color="auto" w:fill="FFFFFF"/>
        </w:rPr>
        <w:t xml:space="preserve">Another popular scenario that </w:t>
      </w:r>
      <w:r w:rsidR="00210A9A">
        <w:rPr>
          <w:rFonts w:ascii="Times New Roman" w:hAnsi="Times New Roman"/>
          <w:color w:val="363740"/>
          <w:shd w:val="clear" w:color="auto" w:fill="FFFFFF"/>
        </w:rPr>
        <w:t xml:space="preserve">could </w:t>
      </w:r>
      <w:r w:rsidR="00820C03">
        <w:rPr>
          <w:rFonts w:ascii="Times New Roman" w:hAnsi="Times New Roman"/>
          <w:color w:val="363740"/>
          <w:shd w:val="clear" w:color="auto" w:fill="FFFFFF"/>
        </w:rPr>
        <w:t xml:space="preserve">leverage online learning approach is when there is no labelled data available (or too costly to collect in advance) to train the AI/ML model via supervised learning approach. </w:t>
      </w:r>
      <w:r w:rsidR="00677063">
        <w:rPr>
          <w:rFonts w:ascii="Times New Roman" w:hAnsi="Times New Roman"/>
          <w:lang w:val="en-US"/>
        </w:rPr>
        <w:t>W</w:t>
      </w:r>
      <w:r w:rsidR="00073281">
        <w:rPr>
          <w:rFonts w:ascii="Times New Roman" w:hAnsi="Times New Roman"/>
          <w:lang w:val="en-US"/>
        </w:rPr>
        <w:t xml:space="preserve">e feel that </w:t>
      </w:r>
      <w:r w:rsidR="00677063">
        <w:rPr>
          <w:rFonts w:ascii="Times New Roman" w:hAnsi="Times New Roman"/>
          <w:lang w:val="en-US"/>
        </w:rPr>
        <w:t xml:space="preserve">at </w:t>
      </w:r>
      <w:r w:rsidR="00210A9A">
        <w:rPr>
          <w:rFonts w:ascii="Times New Roman" w:hAnsi="Times New Roman"/>
          <w:lang w:val="en-US"/>
        </w:rPr>
        <w:t>the study</w:t>
      </w:r>
      <w:r w:rsidR="00677063">
        <w:rPr>
          <w:rFonts w:ascii="Times New Roman" w:hAnsi="Times New Roman"/>
          <w:lang w:val="en-US"/>
        </w:rPr>
        <w:t xml:space="preserve"> phase, we do</w:t>
      </w:r>
      <w:r w:rsidR="00210A9A">
        <w:rPr>
          <w:rFonts w:ascii="Times New Roman" w:hAnsi="Times New Roman"/>
          <w:lang w:val="en-US"/>
        </w:rPr>
        <w:t xml:space="preserve"> not </w:t>
      </w:r>
      <w:r w:rsidR="00C21136">
        <w:rPr>
          <w:rFonts w:ascii="Times New Roman" w:hAnsi="Times New Roman"/>
          <w:lang w:val="en-US"/>
        </w:rPr>
        <w:t xml:space="preserve">need to </w:t>
      </w:r>
      <w:r w:rsidR="00677063">
        <w:rPr>
          <w:rFonts w:ascii="Times New Roman" w:hAnsi="Times New Roman"/>
          <w:lang w:val="en-US"/>
        </w:rPr>
        <w:t xml:space="preserve">put restriction on what approach(es) companies should </w:t>
      </w:r>
      <w:r w:rsidR="009D0963">
        <w:rPr>
          <w:rFonts w:ascii="Times New Roman" w:hAnsi="Times New Roman"/>
          <w:lang w:val="en-US"/>
        </w:rPr>
        <w:t>use,</w:t>
      </w:r>
      <w:r w:rsidR="00677063">
        <w:rPr>
          <w:rFonts w:ascii="Times New Roman" w:hAnsi="Times New Roman"/>
          <w:lang w:val="en-US"/>
        </w:rPr>
        <w:t xml:space="preserve"> at least not</w:t>
      </w:r>
      <w:r w:rsidR="00210A9A">
        <w:rPr>
          <w:rFonts w:ascii="Times New Roman" w:hAnsi="Times New Roman"/>
          <w:lang w:val="en-US"/>
        </w:rPr>
        <w:t xml:space="preserve"> at this stage</w:t>
      </w:r>
      <w:r w:rsidR="00073281">
        <w:rPr>
          <w:rFonts w:ascii="Times New Roman" w:hAnsi="Times New Roman"/>
          <w:lang w:val="en-US"/>
        </w:rPr>
        <w:t xml:space="preserve">. </w:t>
      </w:r>
      <w:r w:rsidR="00677063">
        <w:rPr>
          <w:rFonts w:ascii="Times New Roman" w:hAnsi="Times New Roman"/>
          <w:lang w:val="en-US"/>
        </w:rPr>
        <w:t>The</w:t>
      </w:r>
      <w:r w:rsidR="00AD17E2">
        <w:rPr>
          <w:rFonts w:ascii="Times New Roman" w:hAnsi="Times New Roman"/>
          <w:lang w:val="en-US"/>
        </w:rPr>
        <w:t xml:space="preserve"> choice of </w:t>
      </w:r>
      <w:r w:rsidR="00677063">
        <w:rPr>
          <w:rFonts w:ascii="Times New Roman" w:hAnsi="Times New Roman"/>
          <w:lang w:val="en-US"/>
        </w:rPr>
        <w:t xml:space="preserve">approach, either </w:t>
      </w:r>
      <w:r w:rsidR="00AD17E2" w:rsidRPr="001D4512">
        <w:rPr>
          <w:rFonts w:ascii="Times New Roman" w:hAnsi="Times New Roman"/>
          <w:lang w:val="en-US"/>
        </w:rPr>
        <w:t>online</w:t>
      </w:r>
      <w:r w:rsidR="00677063">
        <w:rPr>
          <w:rFonts w:ascii="Times New Roman" w:hAnsi="Times New Roman"/>
          <w:lang w:val="en-US"/>
        </w:rPr>
        <w:t xml:space="preserve"> or </w:t>
      </w:r>
      <w:r w:rsidR="00AD17E2" w:rsidRPr="001D4512">
        <w:rPr>
          <w:rFonts w:ascii="Times New Roman" w:hAnsi="Times New Roman"/>
          <w:lang w:val="en-US"/>
        </w:rPr>
        <w:t xml:space="preserve">offline </w:t>
      </w:r>
      <w:r w:rsidR="00AD17E2">
        <w:rPr>
          <w:rFonts w:ascii="Times New Roman" w:hAnsi="Times New Roman"/>
          <w:lang w:val="en-US"/>
        </w:rPr>
        <w:t xml:space="preserve">training </w:t>
      </w:r>
      <w:r w:rsidR="00677063">
        <w:rPr>
          <w:rFonts w:ascii="Times New Roman" w:hAnsi="Times New Roman"/>
          <w:lang w:val="en-US"/>
        </w:rPr>
        <w:t xml:space="preserve">can be left </w:t>
      </w:r>
      <w:r w:rsidR="00AD17E2">
        <w:rPr>
          <w:rFonts w:ascii="Times New Roman" w:hAnsi="Times New Roman"/>
          <w:lang w:val="en-US"/>
        </w:rPr>
        <w:t>to the companies.</w:t>
      </w:r>
    </w:p>
    <w:p w14:paraId="30010F68" w14:textId="00F1D34C" w:rsidR="001D4512" w:rsidRDefault="008813E7" w:rsidP="00C85CBC">
      <w:pPr>
        <w:pStyle w:val="ListParagraph"/>
        <w:spacing w:after="120" w:line="276" w:lineRule="auto"/>
        <w:ind w:left="0"/>
        <w:contextualSpacing w:val="0"/>
        <w:jc w:val="both"/>
        <w:rPr>
          <w:rFonts w:ascii="Times New Roman" w:hAnsi="Times New Roman"/>
          <w:lang w:val="en-US"/>
        </w:rPr>
      </w:pPr>
      <w:r w:rsidRPr="006F5D02">
        <w:rPr>
          <w:rFonts w:ascii="Times New Roman" w:hAnsi="Times New Roman"/>
          <w:lang w:val="en-US"/>
        </w:rPr>
        <w:t xml:space="preserve">Given the fundamental differences between the offline and online training like training data collection, interaction with the environment and the associated frequency required for feedback/reward, which involves information exchanges (some of which may be considered as overhead) and many others, the corresponding standards impact may also be different between the two. </w:t>
      </w:r>
      <w:r w:rsidR="00AD17E2">
        <w:rPr>
          <w:rFonts w:ascii="Times New Roman" w:hAnsi="Times New Roman"/>
          <w:lang w:val="en-US"/>
        </w:rPr>
        <w:t>I</w:t>
      </w:r>
      <w:r w:rsidR="00C21136">
        <w:rPr>
          <w:rFonts w:ascii="Times New Roman" w:hAnsi="Times New Roman"/>
          <w:lang w:val="en-US"/>
        </w:rPr>
        <w:t>f</w:t>
      </w:r>
      <w:r w:rsidR="002616C8">
        <w:rPr>
          <w:rFonts w:ascii="Times New Roman" w:hAnsi="Times New Roman"/>
          <w:lang w:val="en-US"/>
        </w:rPr>
        <w:t xml:space="preserve"> </w:t>
      </w:r>
      <w:r w:rsidR="00210A9A">
        <w:rPr>
          <w:rFonts w:ascii="Times New Roman" w:hAnsi="Times New Roman"/>
          <w:lang w:val="en-US"/>
        </w:rPr>
        <w:t>a company</w:t>
      </w:r>
      <w:r w:rsidR="002616C8">
        <w:rPr>
          <w:rFonts w:ascii="Times New Roman" w:hAnsi="Times New Roman"/>
          <w:lang w:val="en-US"/>
        </w:rPr>
        <w:t xml:space="preserve"> chooses to use online </w:t>
      </w:r>
      <w:r w:rsidR="00850BEA">
        <w:rPr>
          <w:rFonts w:ascii="Times New Roman" w:hAnsi="Times New Roman"/>
          <w:lang w:val="en-US"/>
        </w:rPr>
        <w:t xml:space="preserve">training, </w:t>
      </w:r>
      <w:r w:rsidR="001D4512" w:rsidRPr="001D4512">
        <w:rPr>
          <w:rFonts w:ascii="Times New Roman" w:hAnsi="Times New Roman"/>
          <w:lang w:val="en-US"/>
        </w:rPr>
        <w:t xml:space="preserve">the standards impact </w:t>
      </w:r>
      <w:r w:rsidR="002616C8">
        <w:rPr>
          <w:rFonts w:ascii="Times New Roman" w:hAnsi="Times New Roman"/>
          <w:lang w:val="en-US"/>
        </w:rPr>
        <w:t>of online training should be</w:t>
      </w:r>
      <w:r w:rsidR="00850BEA">
        <w:rPr>
          <w:rFonts w:ascii="Times New Roman" w:hAnsi="Times New Roman"/>
          <w:lang w:val="en-US"/>
        </w:rPr>
        <w:t xml:space="preserve"> included as</w:t>
      </w:r>
      <w:r w:rsidR="002616C8">
        <w:rPr>
          <w:rFonts w:ascii="Times New Roman" w:hAnsi="Times New Roman"/>
          <w:lang w:val="en-US"/>
        </w:rPr>
        <w:t xml:space="preserve"> part of the </w:t>
      </w:r>
      <w:r w:rsidR="000C0439">
        <w:rPr>
          <w:rFonts w:ascii="Times New Roman" w:hAnsi="Times New Roman"/>
          <w:lang w:val="en-US"/>
        </w:rPr>
        <w:t>evaluation</w:t>
      </w:r>
      <w:r w:rsidR="002616C8">
        <w:rPr>
          <w:rFonts w:ascii="Times New Roman" w:hAnsi="Times New Roman"/>
          <w:lang w:val="en-US"/>
        </w:rPr>
        <w:t xml:space="preserve"> package</w:t>
      </w:r>
      <w:r w:rsidR="001D4512" w:rsidRPr="001D4512">
        <w:rPr>
          <w:rFonts w:ascii="Times New Roman" w:hAnsi="Times New Roman"/>
          <w:lang w:val="en-US"/>
        </w:rPr>
        <w:t>.</w:t>
      </w:r>
      <w:r w:rsidR="00C21136">
        <w:rPr>
          <w:rFonts w:ascii="Times New Roman" w:hAnsi="Times New Roman"/>
          <w:lang w:val="en-US"/>
        </w:rPr>
        <w:t xml:space="preserve"> And the proposers are encouraged to </w:t>
      </w:r>
      <w:r w:rsidR="00936C09">
        <w:rPr>
          <w:rFonts w:ascii="Times New Roman" w:hAnsi="Times New Roman"/>
          <w:lang w:val="en-US"/>
        </w:rPr>
        <w:t>justify the</w:t>
      </w:r>
      <w:r w:rsidR="00C21136">
        <w:rPr>
          <w:rFonts w:ascii="Times New Roman" w:hAnsi="Times New Roman"/>
          <w:lang w:val="en-US"/>
        </w:rPr>
        <w:t xml:space="preserve"> benefits of using online training. </w:t>
      </w:r>
    </w:p>
    <w:p w14:paraId="444FEAF1" w14:textId="6A74A8C2" w:rsidR="005C1494" w:rsidRDefault="00FC616B" w:rsidP="00CC35C9">
      <w:pPr>
        <w:pStyle w:val="ListParagraph"/>
        <w:spacing w:after="120" w:line="276" w:lineRule="auto"/>
        <w:ind w:left="0"/>
        <w:contextualSpacing w:val="0"/>
        <w:jc w:val="both"/>
        <w:rPr>
          <w:rFonts w:ascii="Times New Roman" w:hAnsi="Times New Roman"/>
          <w:b/>
          <w:bCs/>
          <w:i/>
          <w:iCs/>
          <w:lang w:eastAsia="x-none"/>
        </w:rPr>
      </w:pPr>
      <w:bookmarkStart w:id="3" w:name="_Hlk115254731"/>
      <w:r w:rsidRPr="00FC616B">
        <w:rPr>
          <w:rFonts w:ascii="Times New Roman" w:hAnsi="Times New Roman"/>
          <w:b/>
          <w:bCs/>
          <w:i/>
          <w:iCs/>
          <w:lang w:eastAsia="x-none"/>
        </w:rPr>
        <w:lastRenderedPageBreak/>
        <w:t xml:space="preserve">Observation 1: </w:t>
      </w:r>
      <w:r w:rsidR="003E13AA">
        <w:rPr>
          <w:rFonts w:ascii="Times New Roman" w:hAnsi="Times New Roman"/>
          <w:b/>
          <w:bCs/>
          <w:i/>
          <w:iCs/>
          <w:lang w:eastAsia="x-none"/>
        </w:rPr>
        <w:t xml:space="preserve">Given the dynamic nature in the propagation environment, online </w:t>
      </w:r>
      <w:r w:rsidR="004A7EAD">
        <w:rPr>
          <w:rFonts w:ascii="Times New Roman" w:hAnsi="Times New Roman"/>
          <w:b/>
          <w:bCs/>
          <w:i/>
          <w:iCs/>
          <w:lang w:eastAsia="x-none"/>
        </w:rPr>
        <w:t xml:space="preserve">training </w:t>
      </w:r>
      <w:r w:rsidR="00A36917">
        <w:rPr>
          <w:rFonts w:ascii="Times New Roman" w:hAnsi="Times New Roman"/>
          <w:b/>
          <w:bCs/>
          <w:i/>
          <w:iCs/>
          <w:lang w:eastAsia="x-none"/>
        </w:rPr>
        <w:t>(</w:t>
      </w:r>
      <w:r w:rsidR="004A7EAD">
        <w:rPr>
          <w:rFonts w:ascii="Times New Roman" w:hAnsi="Times New Roman"/>
          <w:b/>
          <w:bCs/>
          <w:i/>
          <w:iCs/>
          <w:lang w:eastAsia="x-none"/>
        </w:rPr>
        <w:t xml:space="preserve">e.g., </w:t>
      </w:r>
      <w:r w:rsidR="003E13AA">
        <w:rPr>
          <w:rFonts w:ascii="Times New Roman" w:hAnsi="Times New Roman"/>
          <w:b/>
          <w:bCs/>
          <w:i/>
          <w:iCs/>
          <w:lang w:eastAsia="x-none"/>
        </w:rPr>
        <w:t>reinforcement learning</w:t>
      </w:r>
      <w:r w:rsidR="004A7EAD">
        <w:rPr>
          <w:rFonts w:ascii="Times New Roman" w:hAnsi="Times New Roman"/>
          <w:b/>
          <w:bCs/>
          <w:i/>
          <w:iCs/>
          <w:lang w:eastAsia="x-none"/>
        </w:rPr>
        <w:t>)</w:t>
      </w:r>
      <w:r w:rsidR="003E13AA">
        <w:rPr>
          <w:rFonts w:ascii="Times New Roman" w:hAnsi="Times New Roman"/>
          <w:b/>
          <w:bCs/>
          <w:i/>
          <w:iCs/>
          <w:lang w:eastAsia="x-none"/>
        </w:rPr>
        <w:t xml:space="preserve"> may be a good alternative for AI/ML-based beam management in addition to offline learning approach </w:t>
      </w:r>
      <w:r w:rsidR="002B33E0">
        <w:rPr>
          <w:rFonts w:ascii="Times New Roman" w:hAnsi="Times New Roman"/>
          <w:b/>
          <w:bCs/>
          <w:i/>
          <w:iCs/>
          <w:lang w:eastAsia="x-none"/>
        </w:rPr>
        <w:t>like</w:t>
      </w:r>
      <w:r w:rsidR="003E13AA">
        <w:rPr>
          <w:rFonts w:ascii="Times New Roman" w:hAnsi="Times New Roman"/>
          <w:b/>
          <w:bCs/>
          <w:i/>
          <w:iCs/>
          <w:lang w:eastAsia="x-none"/>
        </w:rPr>
        <w:t xml:space="preserve"> supervised learning.</w:t>
      </w:r>
      <w:r w:rsidR="004A7EAD">
        <w:rPr>
          <w:rFonts w:ascii="Times New Roman" w:hAnsi="Times New Roman"/>
          <w:b/>
          <w:bCs/>
          <w:i/>
          <w:iCs/>
          <w:lang w:eastAsia="x-none"/>
        </w:rPr>
        <w:t xml:space="preserve"> As the definition of online training has been approved, </w:t>
      </w:r>
      <w:r w:rsidR="00ED1023">
        <w:rPr>
          <w:rFonts w:ascii="Times New Roman" w:hAnsi="Times New Roman"/>
          <w:b/>
          <w:bCs/>
          <w:i/>
          <w:iCs/>
          <w:lang w:eastAsia="x-none"/>
        </w:rPr>
        <w:t>it is time to revisit online training as one of the two alternatives of training.</w:t>
      </w:r>
    </w:p>
    <w:p w14:paraId="4B58C87D" w14:textId="5843AEB9" w:rsidR="005C1494" w:rsidRPr="005C1494" w:rsidRDefault="005C1494" w:rsidP="00CC35C9">
      <w:pPr>
        <w:pStyle w:val="ListParagraph"/>
        <w:spacing w:after="0" w:line="276" w:lineRule="auto"/>
        <w:ind w:left="0"/>
        <w:contextualSpacing w:val="0"/>
        <w:jc w:val="both"/>
        <w:rPr>
          <w:rFonts w:ascii="Times New Roman" w:hAnsi="Times New Roman"/>
          <w:b/>
          <w:bCs/>
          <w:i/>
          <w:iCs/>
          <w:lang w:eastAsia="x-none"/>
        </w:rPr>
      </w:pPr>
      <w:r w:rsidRPr="005C1494">
        <w:rPr>
          <w:rFonts w:ascii="Times New Roman" w:hAnsi="Times New Roman"/>
          <w:b/>
          <w:bCs/>
          <w:i/>
          <w:iCs/>
          <w:lang w:eastAsia="x-none"/>
        </w:rPr>
        <w:t xml:space="preserve">Proposal 1: </w:t>
      </w:r>
      <w:r w:rsidR="0020468D">
        <w:rPr>
          <w:rFonts w:ascii="Times New Roman" w:hAnsi="Times New Roman"/>
          <w:b/>
          <w:bCs/>
          <w:i/>
          <w:iCs/>
          <w:lang w:eastAsia="x-none"/>
        </w:rPr>
        <w:t>For companies</w:t>
      </w:r>
      <w:r w:rsidR="00AF031C">
        <w:rPr>
          <w:rFonts w:ascii="Times New Roman" w:hAnsi="Times New Roman"/>
          <w:b/>
          <w:bCs/>
          <w:i/>
          <w:iCs/>
          <w:lang w:eastAsia="x-none"/>
        </w:rPr>
        <w:t xml:space="preserve"> that</w:t>
      </w:r>
      <w:r w:rsidR="0020468D">
        <w:rPr>
          <w:rFonts w:ascii="Times New Roman" w:hAnsi="Times New Roman"/>
          <w:b/>
          <w:bCs/>
          <w:i/>
          <w:iCs/>
          <w:lang w:eastAsia="x-none"/>
        </w:rPr>
        <w:t xml:space="preserve"> propose to adopt online training, s</w:t>
      </w:r>
      <w:r w:rsidRPr="005C1494">
        <w:rPr>
          <w:rFonts w:ascii="Times New Roman" w:hAnsi="Times New Roman"/>
          <w:b/>
          <w:bCs/>
          <w:i/>
          <w:iCs/>
          <w:lang w:eastAsia="x-none"/>
        </w:rPr>
        <w:t>tudy the standards impact</w:t>
      </w:r>
      <w:r w:rsidR="003908E2">
        <w:rPr>
          <w:rFonts w:ascii="Times New Roman" w:hAnsi="Times New Roman"/>
          <w:b/>
          <w:bCs/>
          <w:i/>
          <w:iCs/>
          <w:lang w:eastAsia="x-none"/>
        </w:rPr>
        <w:t>s</w:t>
      </w:r>
      <w:r w:rsidRPr="005C1494">
        <w:rPr>
          <w:rFonts w:ascii="Times New Roman" w:hAnsi="Times New Roman"/>
          <w:b/>
          <w:bCs/>
          <w:i/>
          <w:iCs/>
          <w:lang w:eastAsia="x-none"/>
        </w:rPr>
        <w:t xml:space="preserve">, </w:t>
      </w:r>
      <w:r w:rsidR="00ED1023">
        <w:rPr>
          <w:rFonts w:ascii="Times New Roman" w:hAnsi="Times New Roman"/>
          <w:b/>
          <w:bCs/>
          <w:i/>
          <w:iCs/>
          <w:lang w:eastAsia="x-none"/>
        </w:rPr>
        <w:t>as well as</w:t>
      </w:r>
      <w:r w:rsidRPr="005C1494">
        <w:rPr>
          <w:rFonts w:ascii="Times New Roman" w:hAnsi="Times New Roman"/>
          <w:b/>
          <w:bCs/>
          <w:i/>
          <w:iCs/>
          <w:lang w:eastAsia="x-none"/>
        </w:rPr>
        <w:t xml:space="preserve"> </w:t>
      </w:r>
      <w:r w:rsidR="000C0439">
        <w:rPr>
          <w:rFonts w:ascii="Times New Roman" w:hAnsi="Times New Roman"/>
          <w:b/>
          <w:bCs/>
          <w:i/>
          <w:iCs/>
          <w:lang w:eastAsia="x-none"/>
        </w:rPr>
        <w:t xml:space="preserve">the </w:t>
      </w:r>
      <w:r w:rsidRPr="005C1494">
        <w:rPr>
          <w:rFonts w:ascii="Times New Roman" w:hAnsi="Times New Roman"/>
          <w:b/>
          <w:bCs/>
          <w:i/>
          <w:iCs/>
          <w:lang w:eastAsia="x-none"/>
        </w:rPr>
        <w:t>associated</w:t>
      </w:r>
      <w:r w:rsidR="000C0439">
        <w:rPr>
          <w:rFonts w:ascii="Times New Roman" w:hAnsi="Times New Roman"/>
          <w:b/>
          <w:bCs/>
          <w:i/>
          <w:iCs/>
          <w:lang w:eastAsia="x-none"/>
        </w:rPr>
        <w:t xml:space="preserve"> </w:t>
      </w:r>
      <w:r w:rsidR="0073635C">
        <w:rPr>
          <w:rFonts w:ascii="Times New Roman" w:hAnsi="Times New Roman"/>
          <w:b/>
          <w:bCs/>
          <w:i/>
          <w:iCs/>
          <w:lang w:eastAsia="x-none"/>
        </w:rPr>
        <w:t xml:space="preserve">signalling </w:t>
      </w:r>
      <w:r w:rsidR="000C0439">
        <w:rPr>
          <w:rFonts w:ascii="Times New Roman" w:hAnsi="Times New Roman"/>
          <w:b/>
          <w:bCs/>
          <w:i/>
          <w:iCs/>
          <w:lang w:eastAsia="x-none"/>
        </w:rPr>
        <w:t>overhead</w:t>
      </w:r>
      <w:r w:rsidRPr="005C1494">
        <w:rPr>
          <w:rFonts w:ascii="Times New Roman" w:hAnsi="Times New Roman"/>
          <w:b/>
          <w:bCs/>
          <w:i/>
          <w:iCs/>
          <w:lang w:eastAsia="x-none"/>
        </w:rPr>
        <w:t xml:space="preserve"> </w:t>
      </w:r>
      <w:r w:rsidR="006B1DA2">
        <w:rPr>
          <w:rFonts w:ascii="Times New Roman" w:hAnsi="Times New Roman"/>
          <w:b/>
          <w:bCs/>
          <w:i/>
          <w:iCs/>
          <w:lang w:eastAsia="x-none"/>
        </w:rPr>
        <w:t xml:space="preserve">with </w:t>
      </w:r>
      <w:r w:rsidRPr="005C1494">
        <w:rPr>
          <w:rFonts w:ascii="Times New Roman" w:hAnsi="Times New Roman"/>
          <w:b/>
          <w:bCs/>
          <w:i/>
          <w:iCs/>
          <w:lang w:eastAsia="x-none"/>
        </w:rPr>
        <w:t xml:space="preserve">online </w:t>
      </w:r>
      <w:r w:rsidR="006B1DA2">
        <w:rPr>
          <w:rFonts w:ascii="Times New Roman" w:hAnsi="Times New Roman"/>
          <w:b/>
          <w:bCs/>
          <w:i/>
          <w:iCs/>
          <w:lang w:eastAsia="x-none"/>
        </w:rPr>
        <w:t>training</w:t>
      </w:r>
      <w:r w:rsidRPr="005C1494">
        <w:rPr>
          <w:rFonts w:ascii="Times New Roman" w:hAnsi="Times New Roman"/>
          <w:b/>
          <w:bCs/>
          <w:i/>
          <w:iCs/>
          <w:lang w:eastAsia="x-none"/>
        </w:rPr>
        <w:t xml:space="preserve"> for AI/ML-based beam management.</w:t>
      </w:r>
    </w:p>
    <w:bookmarkEnd w:id="3"/>
    <w:p w14:paraId="15EA1014" w14:textId="1FA1D33E" w:rsidR="002470BB" w:rsidRPr="00C85CBC" w:rsidRDefault="00644855" w:rsidP="00C85CBC">
      <w:pPr>
        <w:spacing w:before="240" w:line="276" w:lineRule="auto"/>
        <w:rPr>
          <w:b/>
          <w:bCs/>
        </w:rPr>
      </w:pPr>
      <w:r w:rsidRPr="00C85CBC">
        <w:rPr>
          <w:b/>
          <w:bCs/>
        </w:rPr>
        <w:t>Input</w:t>
      </w:r>
      <w:r w:rsidR="0027395F" w:rsidRPr="0027395F">
        <w:t xml:space="preserve"> </w:t>
      </w:r>
      <w:r w:rsidR="0027395F" w:rsidRPr="00C85CBC">
        <w:rPr>
          <w:b/>
          <w:bCs/>
        </w:rPr>
        <w:t>of BM-Case1 and BM-Case2</w:t>
      </w:r>
    </w:p>
    <w:p w14:paraId="28EEA027" w14:textId="07616477" w:rsidR="007D6D07" w:rsidRDefault="0027395F" w:rsidP="00C85CBC">
      <w:pPr>
        <w:pStyle w:val="ListParagraph"/>
        <w:spacing w:after="120" w:line="276" w:lineRule="auto"/>
        <w:ind w:left="0"/>
        <w:contextualSpacing w:val="0"/>
        <w:jc w:val="both"/>
        <w:rPr>
          <w:rFonts w:ascii="Times New Roman" w:hAnsi="Times New Roman"/>
        </w:rPr>
      </w:pPr>
      <w:r>
        <w:rPr>
          <w:rFonts w:ascii="Times New Roman" w:hAnsi="Times New Roman"/>
        </w:rPr>
        <w:t>As the FL summarized in</w:t>
      </w:r>
      <w:r w:rsidR="00CD7549">
        <w:rPr>
          <w:rFonts w:ascii="Times New Roman" w:hAnsi="Times New Roman"/>
        </w:rPr>
        <w:t xml:space="preserve"> the offline discussions, </w:t>
      </w:r>
      <w:r w:rsidR="00A83C7E">
        <w:rPr>
          <w:rFonts w:ascii="Times New Roman" w:hAnsi="Times New Roman"/>
        </w:rPr>
        <w:t>views from</w:t>
      </w:r>
      <w:r>
        <w:rPr>
          <w:rFonts w:ascii="Times New Roman" w:hAnsi="Times New Roman"/>
        </w:rPr>
        <w:t xml:space="preserve"> </w:t>
      </w:r>
      <w:r w:rsidR="00A83C7E" w:rsidRPr="00A83C7E">
        <w:rPr>
          <w:rFonts w:ascii="Times New Roman" w:hAnsi="Times New Roman"/>
        </w:rPr>
        <w:t xml:space="preserve">companies </w:t>
      </w:r>
      <w:r w:rsidR="00A83C7E">
        <w:rPr>
          <w:rFonts w:ascii="Times New Roman" w:hAnsi="Times New Roman"/>
        </w:rPr>
        <w:t xml:space="preserve">on the training input </w:t>
      </w:r>
      <w:r w:rsidR="00A83C7E" w:rsidRPr="00A83C7E">
        <w:rPr>
          <w:rFonts w:ascii="Times New Roman" w:hAnsi="Times New Roman"/>
        </w:rPr>
        <w:t>diverg</w:t>
      </w:r>
      <w:r w:rsidR="00A83C7E">
        <w:rPr>
          <w:rFonts w:ascii="Times New Roman" w:hAnsi="Times New Roman"/>
        </w:rPr>
        <w:t>ed quite a bit</w:t>
      </w:r>
      <w:r w:rsidR="00A83C7E" w:rsidRPr="00A83C7E">
        <w:rPr>
          <w:rFonts w:ascii="Times New Roman" w:hAnsi="Times New Roman"/>
        </w:rPr>
        <w:t>, especially for the assistance information</w:t>
      </w:r>
      <w:r w:rsidR="00D85389">
        <w:rPr>
          <w:rFonts w:ascii="Times New Roman" w:hAnsi="Times New Roman"/>
        </w:rPr>
        <w:t xml:space="preserve">. The following </w:t>
      </w:r>
      <w:r w:rsidR="00210968">
        <w:rPr>
          <w:rFonts w:ascii="Times New Roman" w:hAnsi="Times New Roman"/>
        </w:rPr>
        <w:t xml:space="preserve">is a </w:t>
      </w:r>
      <w:r w:rsidR="00D85389">
        <w:rPr>
          <w:rFonts w:ascii="Times New Roman" w:hAnsi="Times New Roman"/>
        </w:rPr>
        <w:t>list</w:t>
      </w:r>
      <w:r w:rsidR="00210968">
        <w:rPr>
          <w:rFonts w:ascii="Times New Roman" w:hAnsi="Times New Roman"/>
        </w:rPr>
        <w:t xml:space="preserve"> of</w:t>
      </w:r>
      <w:r w:rsidR="00D85389">
        <w:rPr>
          <w:rFonts w:ascii="Times New Roman" w:hAnsi="Times New Roman"/>
        </w:rPr>
        <w:t xml:space="preserve"> all the assistance information </w:t>
      </w:r>
      <w:r w:rsidR="00205B9D">
        <w:rPr>
          <w:rFonts w:ascii="Times New Roman" w:hAnsi="Times New Roman"/>
        </w:rPr>
        <w:t>received</w:t>
      </w:r>
      <w:r w:rsidR="00D85389">
        <w:rPr>
          <w:rFonts w:ascii="Times New Roman" w:hAnsi="Times New Roman"/>
        </w:rPr>
        <w:t>.</w:t>
      </w:r>
      <w:r w:rsidR="00A83C7E" w:rsidRPr="00A83C7E">
        <w:rPr>
          <w:rFonts w:ascii="Times New Roman" w:hAnsi="Times New Roman"/>
        </w:rPr>
        <w:t xml:space="preserve"> </w:t>
      </w:r>
    </w:p>
    <w:p w14:paraId="63E4FF0B" w14:textId="77777777" w:rsidR="005E2DCC" w:rsidRPr="005E2DCC" w:rsidRDefault="005E2DCC" w:rsidP="00C85CBC">
      <w:pPr>
        <w:pStyle w:val="ListParagraph"/>
        <w:numPr>
          <w:ilvl w:val="0"/>
          <w:numId w:val="39"/>
        </w:numPr>
        <w:spacing w:line="276" w:lineRule="auto"/>
        <w:rPr>
          <w:rFonts w:ascii="Times New Roman" w:hAnsi="Times New Roman"/>
        </w:rPr>
      </w:pPr>
      <w:r w:rsidRPr="005E2DCC">
        <w:rPr>
          <w:rFonts w:ascii="Times New Roman" w:hAnsi="Times New Roman"/>
        </w:rPr>
        <w:t xml:space="preserve">Tx and/or Rx beam shape information (e.g., Tx and/or Rx beam pattern, Tx and/or Rx beam boresight direction (azimuth and elevation), 3dB beamwidth, etc.), </w:t>
      </w:r>
    </w:p>
    <w:p w14:paraId="6319242F" w14:textId="77777777" w:rsidR="005E2DCC" w:rsidRPr="005E2DCC" w:rsidRDefault="005E2DCC" w:rsidP="00C85CBC">
      <w:pPr>
        <w:pStyle w:val="ListParagraph"/>
        <w:numPr>
          <w:ilvl w:val="0"/>
          <w:numId w:val="39"/>
        </w:numPr>
        <w:spacing w:line="276" w:lineRule="auto"/>
        <w:rPr>
          <w:rFonts w:ascii="Times New Roman" w:hAnsi="Times New Roman"/>
        </w:rPr>
      </w:pPr>
      <w:r w:rsidRPr="005E2DCC">
        <w:rPr>
          <w:rFonts w:ascii="Times New Roman" w:hAnsi="Times New Roman"/>
        </w:rPr>
        <w:t xml:space="preserve">expected Tx and/or Rx beam for the prediction (e.g., expected Tx and/or Rx angle, Tx and/or Rx beam ID for the prediction), </w:t>
      </w:r>
    </w:p>
    <w:p w14:paraId="568DFB16" w14:textId="77777777" w:rsidR="005E2DCC" w:rsidRPr="005E2DCC" w:rsidRDefault="005E2DCC" w:rsidP="00C85CBC">
      <w:pPr>
        <w:pStyle w:val="ListParagraph"/>
        <w:numPr>
          <w:ilvl w:val="0"/>
          <w:numId w:val="39"/>
        </w:numPr>
        <w:spacing w:line="276" w:lineRule="auto"/>
        <w:rPr>
          <w:rFonts w:ascii="Times New Roman" w:hAnsi="Times New Roman"/>
        </w:rPr>
      </w:pPr>
      <w:r w:rsidRPr="005E2DCC">
        <w:rPr>
          <w:rFonts w:ascii="Times New Roman" w:hAnsi="Times New Roman"/>
        </w:rPr>
        <w:t xml:space="preserve">UE position information, </w:t>
      </w:r>
    </w:p>
    <w:p w14:paraId="1FE656EE" w14:textId="77777777" w:rsidR="005E2DCC" w:rsidRPr="005E2DCC" w:rsidRDefault="005E2DCC" w:rsidP="00C85CBC">
      <w:pPr>
        <w:pStyle w:val="ListParagraph"/>
        <w:numPr>
          <w:ilvl w:val="0"/>
          <w:numId w:val="39"/>
        </w:numPr>
        <w:spacing w:line="276" w:lineRule="auto"/>
        <w:rPr>
          <w:rFonts w:ascii="Times New Roman" w:hAnsi="Times New Roman"/>
        </w:rPr>
      </w:pPr>
      <w:r w:rsidRPr="005E2DCC">
        <w:rPr>
          <w:rFonts w:ascii="Times New Roman" w:hAnsi="Times New Roman"/>
        </w:rPr>
        <w:t xml:space="preserve">UE direction information, </w:t>
      </w:r>
    </w:p>
    <w:p w14:paraId="62A1BD6E" w14:textId="77777777" w:rsidR="005E2DCC" w:rsidRPr="005E2DCC" w:rsidRDefault="005E2DCC" w:rsidP="00C85CBC">
      <w:pPr>
        <w:pStyle w:val="ListParagraph"/>
        <w:numPr>
          <w:ilvl w:val="0"/>
          <w:numId w:val="39"/>
        </w:numPr>
        <w:spacing w:line="276" w:lineRule="auto"/>
        <w:rPr>
          <w:rFonts w:ascii="Times New Roman" w:hAnsi="Times New Roman"/>
        </w:rPr>
      </w:pPr>
      <w:r w:rsidRPr="005E2DCC">
        <w:rPr>
          <w:rFonts w:ascii="Times New Roman" w:hAnsi="Times New Roman"/>
        </w:rPr>
        <w:t xml:space="preserve">Tx beam usage information, </w:t>
      </w:r>
    </w:p>
    <w:p w14:paraId="65B9D42A" w14:textId="71ECFE0C" w:rsidR="007D6D07" w:rsidRPr="005E2DCC" w:rsidRDefault="005E2DCC" w:rsidP="00C85CBC">
      <w:pPr>
        <w:pStyle w:val="ListParagraph"/>
        <w:numPr>
          <w:ilvl w:val="0"/>
          <w:numId w:val="39"/>
        </w:numPr>
        <w:spacing w:line="276" w:lineRule="auto"/>
        <w:rPr>
          <w:rFonts w:ascii="Times New Roman" w:hAnsi="Times New Roman"/>
        </w:rPr>
      </w:pPr>
      <w:r w:rsidRPr="005E2DCC">
        <w:rPr>
          <w:rFonts w:ascii="Times New Roman" w:hAnsi="Times New Roman"/>
        </w:rPr>
        <w:t>UE orientation information, etc.</w:t>
      </w:r>
    </w:p>
    <w:p w14:paraId="753105B8" w14:textId="78EE9D72" w:rsidR="00F40F89" w:rsidRDefault="00A83C7E" w:rsidP="00C85CBC">
      <w:pPr>
        <w:pStyle w:val="ListParagraph"/>
        <w:spacing w:before="240" w:after="120" w:line="276" w:lineRule="auto"/>
        <w:ind w:left="0"/>
        <w:contextualSpacing w:val="0"/>
        <w:jc w:val="both"/>
        <w:rPr>
          <w:rFonts w:ascii="Times New Roman" w:hAnsi="Times New Roman"/>
        </w:rPr>
      </w:pPr>
      <w:r>
        <w:rPr>
          <w:rFonts w:ascii="Times New Roman" w:hAnsi="Times New Roman"/>
        </w:rPr>
        <w:t xml:space="preserve">The FL hence proposed to </w:t>
      </w:r>
      <w:r w:rsidRPr="00A83C7E">
        <w:rPr>
          <w:rFonts w:ascii="Times New Roman" w:hAnsi="Times New Roman"/>
        </w:rPr>
        <w:t>further discuss these issues and encourage the proponents to provide more details/show benefits to convince other companies</w:t>
      </w:r>
      <w:r w:rsidR="000E3E06">
        <w:rPr>
          <w:rFonts w:ascii="Times New Roman" w:hAnsi="Times New Roman"/>
        </w:rPr>
        <w:t xml:space="preserve"> if assistance information is used for training</w:t>
      </w:r>
      <w:r w:rsidRPr="00A83C7E">
        <w:rPr>
          <w:rFonts w:ascii="Times New Roman" w:hAnsi="Times New Roman"/>
        </w:rPr>
        <w:t xml:space="preserve">. </w:t>
      </w:r>
    </w:p>
    <w:p w14:paraId="3D82468E" w14:textId="0DBEB4AE" w:rsidR="008460D5" w:rsidRDefault="008B5228" w:rsidP="00C85CBC">
      <w:pPr>
        <w:pStyle w:val="ListParagraph"/>
        <w:spacing w:after="120" w:line="276" w:lineRule="auto"/>
        <w:ind w:left="0"/>
        <w:contextualSpacing w:val="0"/>
        <w:jc w:val="both"/>
        <w:rPr>
          <w:rFonts w:ascii="Times New Roman" w:hAnsi="Times New Roman"/>
        </w:rPr>
      </w:pPr>
      <w:r>
        <w:rPr>
          <w:rFonts w:ascii="Times New Roman" w:hAnsi="Times New Roman"/>
        </w:rPr>
        <w:t>In our view</w:t>
      </w:r>
      <w:r w:rsidR="00B43B10">
        <w:rPr>
          <w:rFonts w:ascii="Times New Roman" w:hAnsi="Times New Roman"/>
        </w:rPr>
        <w:t xml:space="preserve">, features selected as input to AI/ML model are considered implementation dependent and proprietary. </w:t>
      </w:r>
      <w:r w:rsidR="00D40615">
        <w:rPr>
          <w:rFonts w:ascii="Times New Roman" w:hAnsi="Times New Roman"/>
        </w:rPr>
        <w:t xml:space="preserve">In our evaluation of </w:t>
      </w:r>
      <w:r w:rsidR="00A70D14">
        <w:rPr>
          <w:rFonts w:ascii="Times New Roman" w:hAnsi="Times New Roman"/>
        </w:rPr>
        <w:t xml:space="preserve">AI/ML for beam management </w:t>
      </w:r>
      <w:r w:rsidR="000E3E06">
        <w:rPr>
          <w:rFonts w:ascii="Times New Roman" w:hAnsi="Times New Roman"/>
        </w:rPr>
        <w:t xml:space="preserve">in </w:t>
      </w:r>
      <w:r w:rsidR="00A70D14">
        <w:rPr>
          <w:rFonts w:ascii="Times New Roman" w:hAnsi="Times New Roman"/>
        </w:rPr>
        <w:t>[2]</w:t>
      </w:r>
      <w:r w:rsidR="000E3E06">
        <w:rPr>
          <w:rFonts w:ascii="Times New Roman" w:hAnsi="Times New Roman"/>
        </w:rPr>
        <w:t xml:space="preserve">, we use only the L1-RSRP as input and we have observed decent performance. As the use of assistance information </w:t>
      </w:r>
      <w:r w:rsidR="0009405C">
        <w:rPr>
          <w:rFonts w:ascii="Times New Roman" w:hAnsi="Times New Roman"/>
        </w:rPr>
        <w:t>may</w:t>
      </w:r>
      <w:r w:rsidR="000E3E06">
        <w:rPr>
          <w:rFonts w:ascii="Times New Roman" w:hAnsi="Times New Roman"/>
        </w:rPr>
        <w:t xml:space="preserve"> </w:t>
      </w:r>
      <w:r w:rsidR="0009405C">
        <w:rPr>
          <w:rFonts w:ascii="Times New Roman" w:hAnsi="Times New Roman"/>
        </w:rPr>
        <w:t xml:space="preserve">include </w:t>
      </w:r>
      <w:r w:rsidR="000E3E06">
        <w:rPr>
          <w:rFonts w:ascii="Times New Roman" w:hAnsi="Times New Roman"/>
        </w:rPr>
        <w:t xml:space="preserve">additional overhead, we believe it is reasonable </w:t>
      </w:r>
      <w:r w:rsidR="00CC7E77">
        <w:rPr>
          <w:rFonts w:ascii="Times New Roman" w:hAnsi="Times New Roman"/>
        </w:rPr>
        <w:t xml:space="preserve">to </w:t>
      </w:r>
      <w:r w:rsidR="000E3E06">
        <w:rPr>
          <w:rFonts w:ascii="Times New Roman" w:hAnsi="Times New Roman"/>
        </w:rPr>
        <w:t>request that, if assistance information is used for training, the performance gain needs to be justified against the overhead of obtaining and exchanging the assistance information.</w:t>
      </w:r>
    </w:p>
    <w:p w14:paraId="290D3DBC" w14:textId="6A71E34B" w:rsidR="000E4A8D" w:rsidRPr="00A23135" w:rsidRDefault="000E4A8D" w:rsidP="00CC35C9">
      <w:pPr>
        <w:pStyle w:val="ListParagraph"/>
        <w:spacing w:after="120" w:line="276" w:lineRule="auto"/>
        <w:ind w:left="0"/>
        <w:contextualSpacing w:val="0"/>
        <w:jc w:val="both"/>
        <w:rPr>
          <w:rFonts w:ascii="Times New Roman" w:hAnsi="Times New Roman"/>
          <w:b/>
          <w:bCs/>
          <w:i/>
          <w:iCs/>
          <w:lang w:eastAsia="x-none"/>
        </w:rPr>
      </w:pPr>
      <w:r w:rsidRPr="00A23135">
        <w:rPr>
          <w:rFonts w:ascii="Times New Roman" w:hAnsi="Times New Roman"/>
          <w:b/>
          <w:bCs/>
          <w:i/>
          <w:iCs/>
          <w:lang w:eastAsia="x-none"/>
        </w:rPr>
        <w:t xml:space="preserve">Observation 2: </w:t>
      </w:r>
      <w:r w:rsidR="00B72C06" w:rsidRPr="00A23135">
        <w:rPr>
          <w:rFonts w:ascii="Times New Roman" w:hAnsi="Times New Roman"/>
          <w:b/>
          <w:bCs/>
          <w:i/>
          <w:iCs/>
          <w:lang w:eastAsia="x-none"/>
        </w:rPr>
        <w:t xml:space="preserve">Assistance information </w:t>
      </w:r>
      <w:r w:rsidR="0009405C">
        <w:rPr>
          <w:rFonts w:ascii="Times New Roman" w:hAnsi="Times New Roman"/>
          <w:b/>
          <w:bCs/>
          <w:i/>
          <w:iCs/>
          <w:lang w:eastAsia="x-none"/>
        </w:rPr>
        <w:t>may</w:t>
      </w:r>
      <w:r w:rsidR="0009405C" w:rsidRPr="00A23135">
        <w:rPr>
          <w:rFonts w:ascii="Times New Roman" w:hAnsi="Times New Roman"/>
          <w:b/>
          <w:bCs/>
          <w:i/>
          <w:iCs/>
          <w:lang w:eastAsia="x-none"/>
        </w:rPr>
        <w:t xml:space="preserve"> </w:t>
      </w:r>
      <w:r w:rsidR="00B72C06" w:rsidRPr="00A23135">
        <w:rPr>
          <w:rFonts w:ascii="Times New Roman" w:hAnsi="Times New Roman"/>
          <w:b/>
          <w:bCs/>
          <w:i/>
          <w:iCs/>
          <w:lang w:eastAsia="x-none"/>
        </w:rPr>
        <w:t>come with a</w:t>
      </w:r>
      <w:r w:rsidR="0009405C">
        <w:rPr>
          <w:rFonts w:ascii="Times New Roman" w:hAnsi="Times New Roman"/>
          <w:b/>
          <w:bCs/>
          <w:i/>
          <w:iCs/>
          <w:lang w:eastAsia="x-none"/>
        </w:rPr>
        <w:t>dditional</w:t>
      </w:r>
      <w:r w:rsidR="00B72C06" w:rsidRPr="00A23135">
        <w:rPr>
          <w:rFonts w:ascii="Times New Roman" w:hAnsi="Times New Roman"/>
          <w:b/>
          <w:bCs/>
          <w:i/>
          <w:iCs/>
          <w:lang w:eastAsia="x-none"/>
        </w:rPr>
        <w:t xml:space="preserve"> cost</w:t>
      </w:r>
      <w:r w:rsidR="0009405C">
        <w:rPr>
          <w:rFonts w:ascii="Times New Roman" w:hAnsi="Times New Roman"/>
          <w:b/>
          <w:bCs/>
          <w:i/>
          <w:iCs/>
          <w:lang w:eastAsia="x-none"/>
        </w:rPr>
        <w:t xml:space="preserve"> like signalling overhead</w:t>
      </w:r>
      <w:r w:rsidR="00B72C06" w:rsidRPr="00A23135">
        <w:rPr>
          <w:rFonts w:ascii="Times New Roman" w:hAnsi="Times New Roman"/>
          <w:b/>
          <w:bCs/>
          <w:i/>
          <w:iCs/>
          <w:lang w:eastAsia="x-none"/>
        </w:rPr>
        <w:t xml:space="preserve"> and </w:t>
      </w:r>
      <w:r w:rsidR="0009405C">
        <w:rPr>
          <w:rFonts w:ascii="Times New Roman" w:hAnsi="Times New Roman"/>
          <w:b/>
          <w:bCs/>
          <w:i/>
          <w:iCs/>
          <w:lang w:eastAsia="x-none"/>
        </w:rPr>
        <w:t xml:space="preserve">there is usually a trade-off between </w:t>
      </w:r>
      <w:r w:rsidR="00B72C06" w:rsidRPr="00A23135">
        <w:rPr>
          <w:rFonts w:ascii="Times New Roman" w:hAnsi="Times New Roman"/>
          <w:b/>
          <w:bCs/>
          <w:i/>
          <w:iCs/>
          <w:lang w:eastAsia="x-none"/>
        </w:rPr>
        <w:t>performance</w:t>
      </w:r>
      <w:r w:rsidR="0009405C">
        <w:rPr>
          <w:rFonts w:ascii="Times New Roman" w:hAnsi="Times New Roman"/>
          <w:b/>
          <w:bCs/>
          <w:i/>
          <w:iCs/>
          <w:lang w:eastAsia="x-none"/>
        </w:rPr>
        <w:t xml:space="preserve"> gain and</w:t>
      </w:r>
      <w:r w:rsidR="00B72C06" w:rsidRPr="00A23135">
        <w:rPr>
          <w:rFonts w:ascii="Times New Roman" w:hAnsi="Times New Roman"/>
          <w:b/>
          <w:bCs/>
          <w:i/>
          <w:iCs/>
          <w:lang w:eastAsia="x-none"/>
        </w:rPr>
        <w:t xml:space="preserve"> </w:t>
      </w:r>
      <w:r w:rsidR="0009405C">
        <w:rPr>
          <w:rFonts w:ascii="Times New Roman" w:hAnsi="Times New Roman"/>
          <w:b/>
          <w:bCs/>
          <w:i/>
          <w:iCs/>
          <w:lang w:eastAsia="x-none"/>
        </w:rPr>
        <w:t xml:space="preserve">the </w:t>
      </w:r>
      <w:r w:rsidR="003C6E7B">
        <w:rPr>
          <w:rFonts w:ascii="Times New Roman" w:hAnsi="Times New Roman"/>
          <w:b/>
          <w:bCs/>
          <w:i/>
          <w:iCs/>
          <w:lang w:eastAsia="x-none"/>
        </w:rPr>
        <w:t>associated</w:t>
      </w:r>
      <w:r w:rsidR="00B72C06" w:rsidRPr="00A23135">
        <w:rPr>
          <w:rFonts w:ascii="Times New Roman" w:hAnsi="Times New Roman"/>
          <w:b/>
          <w:bCs/>
          <w:i/>
          <w:iCs/>
          <w:lang w:eastAsia="x-none"/>
        </w:rPr>
        <w:t xml:space="preserve"> overhead</w:t>
      </w:r>
      <w:r w:rsidR="0059639A" w:rsidRPr="00A23135">
        <w:rPr>
          <w:rFonts w:ascii="Times New Roman" w:hAnsi="Times New Roman"/>
          <w:b/>
          <w:bCs/>
          <w:i/>
          <w:iCs/>
          <w:lang w:eastAsia="x-none"/>
        </w:rPr>
        <w:t xml:space="preserve">.  </w:t>
      </w:r>
    </w:p>
    <w:p w14:paraId="02D9635B" w14:textId="46DCD132" w:rsidR="000820FE" w:rsidRPr="00A23135" w:rsidRDefault="000E4A8D" w:rsidP="00CC35C9">
      <w:pPr>
        <w:pStyle w:val="ListParagraph"/>
        <w:spacing w:after="120" w:line="276" w:lineRule="auto"/>
        <w:ind w:left="0"/>
        <w:contextualSpacing w:val="0"/>
        <w:jc w:val="both"/>
        <w:rPr>
          <w:rFonts w:ascii="Times New Roman" w:hAnsi="Times New Roman"/>
          <w:b/>
          <w:bCs/>
          <w:i/>
          <w:iCs/>
          <w:lang w:eastAsia="x-none"/>
        </w:rPr>
      </w:pPr>
      <w:r w:rsidRPr="00A23135">
        <w:rPr>
          <w:rFonts w:ascii="Times New Roman" w:hAnsi="Times New Roman"/>
          <w:b/>
          <w:bCs/>
          <w:i/>
          <w:iCs/>
          <w:lang w:eastAsia="x-none"/>
        </w:rPr>
        <w:t>Proposal 2:</w:t>
      </w:r>
      <w:r w:rsidR="00A23135" w:rsidRPr="00A23135">
        <w:rPr>
          <w:rFonts w:ascii="Times New Roman" w:hAnsi="Times New Roman"/>
          <w:b/>
          <w:bCs/>
          <w:i/>
          <w:iCs/>
          <w:lang w:eastAsia="x-none"/>
        </w:rPr>
        <w:t xml:space="preserve"> When assistance information is used as input, study </w:t>
      </w:r>
      <w:r w:rsidR="0011262F">
        <w:rPr>
          <w:rFonts w:ascii="Times New Roman" w:hAnsi="Times New Roman"/>
          <w:b/>
          <w:bCs/>
          <w:i/>
          <w:iCs/>
          <w:lang w:eastAsia="x-none"/>
        </w:rPr>
        <w:t>its</w:t>
      </w:r>
      <w:r w:rsidR="00A23135" w:rsidRPr="00A23135">
        <w:rPr>
          <w:rFonts w:ascii="Times New Roman" w:hAnsi="Times New Roman"/>
          <w:b/>
          <w:bCs/>
          <w:i/>
          <w:iCs/>
          <w:lang w:eastAsia="x-none"/>
        </w:rPr>
        <w:t xml:space="preserve"> performance gain </w:t>
      </w:r>
      <w:r w:rsidR="0011262F">
        <w:rPr>
          <w:rFonts w:ascii="Times New Roman" w:hAnsi="Times New Roman"/>
          <w:b/>
          <w:bCs/>
          <w:i/>
          <w:iCs/>
          <w:lang w:eastAsia="x-none"/>
        </w:rPr>
        <w:t>vs.</w:t>
      </w:r>
      <w:r w:rsidR="00A23135" w:rsidRPr="00A23135">
        <w:rPr>
          <w:rFonts w:ascii="Times New Roman" w:hAnsi="Times New Roman"/>
          <w:b/>
          <w:bCs/>
          <w:i/>
          <w:iCs/>
          <w:lang w:eastAsia="x-none"/>
        </w:rPr>
        <w:t xml:space="preserve"> the standards impact</w:t>
      </w:r>
      <w:r w:rsidR="003908E2">
        <w:rPr>
          <w:rFonts w:ascii="Times New Roman" w:hAnsi="Times New Roman"/>
          <w:b/>
          <w:bCs/>
          <w:i/>
          <w:iCs/>
          <w:lang w:eastAsia="x-none"/>
        </w:rPr>
        <w:t>s</w:t>
      </w:r>
      <w:r w:rsidR="00A23135" w:rsidRPr="00A23135">
        <w:rPr>
          <w:rFonts w:ascii="Times New Roman" w:hAnsi="Times New Roman"/>
          <w:b/>
          <w:bCs/>
          <w:i/>
          <w:iCs/>
          <w:lang w:eastAsia="x-none"/>
        </w:rPr>
        <w:t xml:space="preserve"> and overhead</w:t>
      </w:r>
      <w:r w:rsidRPr="00A23135">
        <w:rPr>
          <w:rFonts w:ascii="Times New Roman" w:hAnsi="Times New Roman"/>
          <w:b/>
          <w:bCs/>
          <w:i/>
          <w:iCs/>
          <w:lang w:eastAsia="x-none"/>
        </w:rPr>
        <w:t>.</w:t>
      </w:r>
    </w:p>
    <w:p w14:paraId="2753BB01" w14:textId="3CB88760" w:rsidR="006B1DA2" w:rsidRPr="00C85CBC" w:rsidRDefault="006B1DA2" w:rsidP="00C85CBC">
      <w:pPr>
        <w:spacing w:before="240" w:line="276" w:lineRule="auto"/>
        <w:rPr>
          <w:b/>
          <w:bCs/>
        </w:rPr>
      </w:pPr>
      <w:r w:rsidRPr="00C85CBC">
        <w:rPr>
          <w:b/>
          <w:bCs/>
        </w:rPr>
        <w:t>Output</w:t>
      </w:r>
      <w:r w:rsidR="00A23135" w:rsidRPr="00C85CBC">
        <w:rPr>
          <w:b/>
          <w:bCs/>
        </w:rPr>
        <w:t xml:space="preserve"> of BM-Case1 and BM-Case2</w:t>
      </w:r>
    </w:p>
    <w:p w14:paraId="3974ECE9" w14:textId="205234AC" w:rsidR="004B27DC" w:rsidRDefault="004B27DC" w:rsidP="00C85CBC">
      <w:pPr>
        <w:spacing w:line="276" w:lineRule="auto"/>
        <w:rPr>
          <w:lang w:eastAsia="x-none"/>
        </w:rPr>
      </w:pPr>
      <w:r>
        <w:rPr>
          <w:lang w:eastAsia="x-none"/>
        </w:rPr>
        <w:t xml:space="preserve">The model output of </w:t>
      </w:r>
      <w:r w:rsidR="000B6145">
        <w:rPr>
          <w:lang w:eastAsia="x-none"/>
        </w:rPr>
        <w:t xml:space="preserve">both </w:t>
      </w:r>
      <w:r w:rsidR="00162171" w:rsidRPr="00162171">
        <w:rPr>
          <w:lang w:eastAsia="x-none"/>
        </w:rPr>
        <w:t>BM-Case1 and BM-Case2</w:t>
      </w:r>
      <w:r w:rsidR="00162171">
        <w:rPr>
          <w:lang w:eastAsia="x-none"/>
        </w:rPr>
        <w:t xml:space="preserve"> was also a heavily discussed topic during </w:t>
      </w:r>
      <w:r w:rsidR="006E1251">
        <w:rPr>
          <w:lang w:eastAsia="x-none"/>
        </w:rPr>
        <w:t>M</w:t>
      </w:r>
      <w:r w:rsidR="00162171">
        <w:rPr>
          <w:lang w:eastAsia="x-none"/>
        </w:rPr>
        <w:t>eeting 110</w:t>
      </w:r>
      <w:r w:rsidR="00B038D8">
        <w:rPr>
          <w:lang w:eastAsia="x-none"/>
        </w:rPr>
        <w:t xml:space="preserve"> and the group </w:t>
      </w:r>
      <w:r w:rsidR="00720822">
        <w:rPr>
          <w:lang w:eastAsia="x-none"/>
        </w:rPr>
        <w:t>did not</w:t>
      </w:r>
      <w:r w:rsidR="00B038D8">
        <w:rPr>
          <w:lang w:eastAsia="x-none"/>
        </w:rPr>
        <w:t xml:space="preserve"> reach consensus at the end. </w:t>
      </w:r>
      <w:r w:rsidR="00CB0266">
        <w:rPr>
          <w:lang w:eastAsia="x-none"/>
        </w:rPr>
        <w:t xml:space="preserve">The most agreeable alternatives are </w:t>
      </w:r>
    </w:p>
    <w:p w14:paraId="572C52A3" w14:textId="77777777" w:rsidR="003D5A61" w:rsidRPr="003D5A61" w:rsidRDefault="003D5A61" w:rsidP="00C85CBC">
      <w:pPr>
        <w:pStyle w:val="ListParagraph"/>
        <w:numPr>
          <w:ilvl w:val="1"/>
          <w:numId w:val="18"/>
        </w:numPr>
        <w:spacing w:line="276" w:lineRule="auto"/>
        <w:ind w:left="720"/>
        <w:rPr>
          <w:rFonts w:ascii="Times New Roman" w:hAnsi="Times New Roman"/>
          <w:lang w:eastAsia="x-none"/>
        </w:rPr>
      </w:pPr>
      <w:r w:rsidRPr="003D5A61">
        <w:rPr>
          <w:rFonts w:ascii="Times New Roman" w:hAnsi="Times New Roman"/>
          <w:lang w:eastAsia="x-none"/>
        </w:rPr>
        <w:t>Alt.1 Beam ID(s) and/or the predicted L1-RSRP</w:t>
      </w:r>
    </w:p>
    <w:p w14:paraId="5A6B18C5" w14:textId="77777777" w:rsidR="003D5A61" w:rsidRPr="003D5A61" w:rsidRDefault="003D5A61" w:rsidP="00C85CBC">
      <w:pPr>
        <w:pStyle w:val="ListParagraph"/>
        <w:numPr>
          <w:ilvl w:val="1"/>
          <w:numId w:val="18"/>
        </w:numPr>
        <w:spacing w:line="276" w:lineRule="auto"/>
        <w:ind w:left="720"/>
        <w:rPr>
          <w:rFonts w:ascii="Times New Roman" w:hAnsi="Times New Roman"/>
          <w:lang w:eastAsia="x-none"/>
        </w:rPr>
      </w:pPr>
      <w:r w:rsidRPr="003D5A61">
        <w:rPr>
          <w:rFonts w:ascii="Times New Roman" w:hAnsi="Times New Roman"/>
          <w:lang w:eastAsia="x-none"/>
        </w:rPr>
        <w:t>Alt.2 Beam ID(s) of the N predicted DL Tx and/or Rx beams and other information</w:t>
      </w:r>
    </w:p>
    <w:p w14:paraId="3F6C9869" w14:textId="59A22A70" w:rsidR="003D5A61" w:rsidRPr="003D5A61" w:rsidRDefault="003D5A61" w:rsidP="00C85CBC">
      <w:pPr>
        <w:pStyle w:val="ListParagraph"/>
        <w:numPr>
          <w:ilvl w:val="1"/>
          <w:numId w:val="18"/>
        </w:numPr>
        <w:spacing w:line="276" w:lineRule="auto"/>
        <w:ind w:left="720"/>
        <w:rPr>
          <w:rFonts w:ascii="Times New Roman" w:hAnsi="Times New Roman"/>
          <w:lang w:eastAsia="x-none"/>
        </w:rPr>
      </w:pPr>
      <w:r w:rsidRPr="003D5A61">
        <w:rPr>
          <w:rFonts w:ascii="Times New Roman" w:hAnsi="Times New Roman"/>
          <w:lang w:eastAsia="x-none"/>
        </w:rPr>
        <w:t>Alt.3 Beam angle(s) and the predicted L1-RSRP (optional) of the N predicted DL Tx and/or Rx beams</w:t>
      </w:r>
    </w:p>
    <w:p w14:paraId="32AED6C7" w14:textId="0CBB653B" w:rsidR="009F7977" w:rsidRDefault="009F7977" w:rsidP="00C85CBC">
      <w:pPr>
        <w:spacing w:line="276" w:lineRule="auto"/>
        <w:rPr>
          <w:lang w:eastAsia="x-none"/>
        </w:rPr>
      </w:pPr>
      <w:r>
        <w:rPr>
          <w:lang w:eastAsia="x-none"/>
        </w:rPr>
        <w:t xml:space="preserve">In our view, companies </w:t>
      </w:r>
      <w:r w:rsidR="00D10551" w:rsidRPr="00C97D8C">
        <w:rPr>
          <w:lang w:eastAsia="x-none"/>
        </w:rPr>
        <w:t>are encouraged to share their output</w:t>
      </w:r>
      <w:r w:rsidR="00D10551">
        <w:rPr>
          <w:lang w:eastAsia="x-none"/>
        </w:rPr>
        <w:t xml:space="preserve"> </w:t>
      </w:r>
      <w:r w:rsidR="00720822">
        <w:rPr>
          <w:lang w:eastAsia="x-none"/>
        </w:rPr>
        <w:t>while</w:t>
      </w:r>
      <w:r w:rsidR="00D10551">
        <w:rPr>
          <w:lang w:eastAsia="x-none"/>
        </w:rPr>
        <w:t xml:space="preserve"> they </w:t>
      </w:r>
      <w:r>
        <w:rPr>
          <w:lang w:eastAsia="x-none"/>
        </w:rPr>
        <w:t xml:space="preserve">should be given some flexibility </w:t>
      </w:r>
      <w:r w:rsidR="00D11BEA">
        <w:rPr>
          <w:lang w:eastAsia="x-none"/>
        </w:rPr>
        <w:t xml:space="preserve">determining the output of their model. </w:t>
      </w:r>
      <w:r w:rsidR="00DD7CB6">
        <w:rPr>
          <w:lang w:eastAsia="x-none"/>
        </w:rPr>
        <w:t>From this aspect</w:t>
      </w:r>
      <w:r w:rsidR="00D11BEA">
        <w:rPr>
          <w:lang w:eastAsia="x-none"/>
        </w:rPr>
        <w:t xml:space="preserve">, unless </w:t>
      </w:r>
      <w:r w:rsidR="00A64C98">
        <w:rPr>
          <w:lang w:eastAsia="x-none"/>
        </w:rPr>
        <w:t xml:space="preserve">there is a standards impact, there is no need to specify </w:t>
      </w:r>
      <w:r w:rsidR="00A47DC1">
        <w:rPr>
          <w:lang w:eastAsia="x-none"/>
        </w:rPr>
        <w:t>the output of the model, as long as the</w:t>
      </w:r>
      <w:r w:rsidR="009D6AD4">
        <w:rPr>
          <w:lang w:eastAsia="x-none"/>
        </w:rPr>
        <w:t>ir system</w:t>
      </w:r>
      <w:r w:rsidR="00AE529B">
        <w:rPr>
          <w:lang w:eastAsia="x-none"/>
        </w:rPr>
        <w:t>s</w:t>
      </w:r>
      <w:r w:rsidR="009D6AD4">
        <w:rPr>
          <w:lang w:eastAsia="x-none"/>
        </w:rPr>
        <w:t xml:space="preserve"> know how to </w:t>
      </w:r>
      <w:r w:rsidR="00AE529B">
        <w:rPr>
          <w:lang w:eastAsia="x-none"/>
        </w:rPr>
        <w:t>interpret the outputs.</w:t>
      </w:r>
    </w:p>
    <w:p w14:paraId="5148D4F8" w14:textId="0C274B7F" w:rsidR="005E403E" w:rsidRPr="00A23135" w:rsidRDefault="005E403E" w:rsidP="00C85CBC">
      <w:pPr>
        <w:pStyle w:val="ListParagraph"/>
        <w:spacing w:after="120" w:line="276" w:lineRule="auto"/>
        <w:ind w:left="0"/>
        <w:contextualSpacing w:val="0"/>
        <w:jc w:val="both"/>
        <w:rPr>
          <w:rFonts w:ascii="Times New Roman" w:hAnsi="Times New Roman"/>
          <w:b/>
          <w:bCs/>
          <w:i/>
          <w:iCs/>
          <w:lang w:eastAsia="x-none"/>
        </w:rPr>
      </w:pPr>
      <w:r w:rsidRPr="00A23135">
        <w:rPr>
          <w:rFonts w:ascii="Times New Roman" w:hAnsi="Times New Roman"/>
          <w:b/>
          <w:bCs/>
          <w:i/>
          <w:iCs/>
          <w:lang w:eastAsia="x-none"/>
        </w:rPr>
        <w:lastRenderedPageBreak/>
        <w:t xml:space="preserve">Observation </w:t>
      </w:r>
      <w:r>
        <w:rPr>
          <w:rFonts w:ascii="Times New Roman" w:hAnsi="Times New Roman"/>
          <w:b/>
          <w:bCs/>
          <w:i/>
          <w:iCs/>
          <w:lang w:eastAsia="x-none"/>
        </w:rPr>
        <w:t>3</w:t>
      </w:r>
      <w:r w:rsidRPr="00A23135">
        <w:rPr>
          <w:rFonts w:ascii="Times New Roman" w:hAnsi="Times New Roman"/>
          <w:b/>
          <w:bCs/>
          <w:i/>
          <w:iCs/>
          <w:lang w:eastAsia="x-none"/>
        </w:rPr>
        <w:t xml:space="preserve">: </w:t>
      </w:r>
      <w:r w:rsidR="00FF7536">
        <w:rPr>
          <w:rFonts w:ascii="Times New Roman" w:hAnsi="Times New Roman"/>
          <w:b/>
          <w:bCs/>
          <w:i/>
          <w:iCs/>
          <w:lang w:eastAsia="x-none"/>
        </w:rPr>
        <w:t>Model output</w:t>
      </w:r>
      <w:r w:rsidR="00F350C5">
        <w:rPr>
          <w:rFonts w:ascii="Times New Roman" w:hAnsi="Times New Roman"/>
          <w:b/>
          <w:bCs/>
          <w:i/>
          <w:iCs/>
          <w:lang w:eastAsia="x-none"/>
        </w:rPr>
        <w:t xml:space="preserve">s are </w:t>
      </w:r>
      <w:r w:rsidR="00720822">
        <w:rPr>
          <w:rFonts w:ascii="Times New Roman" w:hAnsi="Times New Roman"/>
          <w:b/>
          <w:bCs/>
          <w:i/>
          <w:iCs/>
          <w:lang w:eastAsia="x-none"/>
        </w:rPr>
        <w:t xml:space="preserve">typically </w:t>
      </w:r>
      <w:r w:rsidR="00F350C5">
        <w:rPr>
          <w:rFonts w:ascii="Times New Roman" w:hAnsi="Times New Roman"/>
          <w:b/>
          <w:bCs/>
          <w:i/>
          <w:iCs/>
          <w:lang w:eastAsia="x-none"/>
        </w:rPr>
        <w:t xml:space="preserve">used internally so unless there are </w:t>
      </w:r>
      <w:r w:rsidR="00295369">
        <w:rPr>
          <w:rFonts w:ascii="Times New Roman" w:hAnsi="Times New Roman"/>
          <w:b/>
          <w:bCs/>
          <w:i/>
          <w:iCs/>
          <w:lang w:eastAsia="x-none"/>
        </w:rPr>
        <w:t>standards impact</w:t>
      </w:r>
      <w:r w:rsidR="009C17C8">
        <w:rPr>
          <w:rFonts w:ascii="Times New Roman" w:hAnsi="Times New Roman"/>
          <w:b/>
          <w:bCs/>
          <w:i/>
          <w:iCs/>
          <w:lang w:eastAsia="x-none"/>
        </w:rPr>
        <w:t>s</w:t>
      </w:r>
      <w:r w:rsidR="00295369">
        <w:rPr>
          <w:rFonts w:ascii="Times New Roman" w:hAnsi="Times New Roman"/>
          <w:b/>
          <w:bCs/>
          <w:i/>
          <w:iCs/>
          <w:lang w:eastAsia="x-none"/>
        </w:rPr>
        <w:t xml:space="preserve"> involved, they don’t need to </w:t>
      </w:r>
      <w:r w:rsidR="0037313B">
        <w:rPr>
          <w:rFonts w:ascii="Times New Roman" w:hAnsi="Times New Roman"/>
          <w:b/>
          <w:bCs/>
          <w:i/>
          <w:iCs/>
          <w:lang w:eastAsia="x-none"/>
        </w:rPr>
        <w:t xml:space="preserve">be </w:t>
      </w:r>
      <w:r w:rsidR="00254061">
        <w:rPr>
          <w:rFonts w:ascii="Times New Roman" w:hAnsi="Times New Roman"/>
          <w:b/>
          <w:bCs/>
          <w:i/>
          <w:iCs/>
          <w:lang w:eastAsia="x-none"/>
        </w:rPr>
        <w:t xml:space="preserve">explicitly </w:t>
      </w:r>
      <w:r w:rsidR="00720822">
        <w:rPr>
          <w:rFonts w:ascii="Times New Roman" w:hAnsi="Times New Roman"/>
          <w:b/>
          <w:bCs/>
          <w:i/>
          <w:iCs/>
          <w:lang w:eastAsia="x-none"/>
        </w:rPr>
        <w:t>specified in the standards</w:t>
      </w:r>
      <w:r w:rsidRPr="00A23135">
        <w:rPr>
          <w:rFonts w:ascii="Times New Roman" w:hAnsi="Times New Roman"/>
          <w:b/>
          <w:bCs/>
          <w:i/>
          <w:iCs/>
          <w:lang w:eastAsia="x-none"/>
        </w:rPr>
        <w:t xml:space="preserve">.  </w:t>
      </w:r>
    </w:p>
    <w:p w14:paraId="721F1019" w14:textId="30EAA513" w:rsidR="005E403E" w:rsidRPr="00A23135" w:rsidRDefault="005E403E" w:rsidP="00C85CBC">
      <w:pPr>
        <w:pStyle w:val="ListParagraph"/>
        <w:spacing w:after="120" w:line="276" w:lineRule="auto"/>
        <w:ind w:left="0"/>
        <w:contextualSpacing w:val="0"/>
        <w:jc w:val="both"/>
        <w:rPr>
          <w:rFonts w:ascii="Times New Roman" w:hAnsi="Times New Roman"/>
          <w:b/>
          <w:bCs/>
          <w:i/>
          <w:iCs/>
          <w:lang w:eastAsia="x-none"/>
        </w:rPr>
      </w:pPr>
      <w:r w:rsidRPr="00A23135">
        <w:rPr>
          <w:rFonts w:ascii="Times New Roman" w:hAnsi="Times New Roman"/>
          <w:b/>
          <w:bCs/>
          <w:i/>
          <w:iCs/>
          <w:lang w:eastAsia="x-none"/>
        </w:rPr>
        <w:t xml:space="preserve">Proposal </w:t>
      </w:r>
      <w:r>
        <w:rPr>
          <w:rFonts w:ascii="Times New Roman" w:hAnsi="Times New Roman"/>
          <w:b/>
          <w:bCs/>
          <w:i/>
          <w:iCs/>
          <w:lang w:eastAsia="x-none"/>
        </w:rPr>
        <w:t>3</w:t>
      </w:r>
      <w:r w:rsidRPr="00A23135">
        <w:rPr>
          <w:rFonts w:ascii="Times New Roman" w:hAnsi="Times New Roman"/>
          <w:b/>
          <w:bCs/>
          <w:i/>
          <w:iCs/>
          <w:lang w:eastAsia="x-none"/>
        </w:rPr>
        <w:t>:</w:t>
      </w:r>
      <w:r w:rsidR="00051CCF">
        <w:rPr>
          <w:rFonts w:ascii="Times New Roman" w:hAnsi="Times New Roman"/>
          <w:b/>
          <w:bCs/>
          <w:i/>
          <w:iCs/>
          <w:lang w:eastAsia="x-none"/>
        </w:rPr>
        <w:t xml:space="preserve"> S</w:t>
      </w:r>
      <w:r w:rsidR="00720822">
        <w:rPr>
          <w:rFonts w:ascii="Times New Roman" w:hAnsi="Times New Roman"/>
          <w:b/>
          <w:bCs/>
          <w:i/>
          <w:iCs/>
          <w:lang w:eastAsia="x-none"/>
        </w:rPr>
        <w:t>pecify</w:t>
      </w:r>
      <w:r w:rsidR="00941BDD">
        <w:rPr>
          <w:rFonts w:ascii="Times New Roman" w:hAnsi="Times New Roman"/>
          <w:b/>
          <w:bCs/>
          <w:i/>
          <w:iCs/>
          <w:lang w:eastAsia="x-none"/>
        </w:rPr>
        <w:t xml:space="preserve"> model output</w:t>
      </w:r>
      <w:r w:rsidR="004B249E">
        <w:rPr>
          <w:rFonts w:ascii="Times New Roman" w:hAnsi="Times New Roman"/>
          <w:b/>
          <w:bCs/>
          <w:i/>
          <w:iCs/>
          <w:lang w:eastAsia="x-none"/>
        </w:rPr>
        <w:t>s</w:t>
      </w:r>
      <w:r w:rsidR="00941BDD">
        <w:rPr>
          <w:rFonts w:ascii="Times New Roman" w:hAnsi="Times New Roman"/>
          <w:b/>
          <w:bCs/>
          <w:i/>
          <w:iCs/>
          <w:lang w:eastAsia="x-none"/>
        </w:rPr>
        <w:t xml:space="preserve"> </w:t>
      </w:r>
      <w:r w:rsidR="004B249E">
        <w:rPr>
          <w:rFonts w:ascii="Times New Roman" w:hAnsi="Times New Roman"/>
          <w:b/>
          <w:bCs/>
          <w:i/>
          <w:iCs/>
          <w:lang w:eastAsia="x-none"/>
        </w:rPr>
        <w:t xml:space="preserve">only </w:t>
      </w:r>
      <w:r w:rsidR="00941BDD">
        <w:rPr>
          <w:rFonts w:ascii="Times New Roman" w:hAnsi="Times New Roman"/>
          <w:b/>
          <w:bCs/>
          <w:i/>
          <w:iCs/>
          <w:lang w:eastAsia="x-none"/>
        </w:rPr>
        <w:t xml:space="preserve">when standards impact </w:t>
      </w:r>
      <w:r w:rsidR="00B25E9D">
        <w:rPr>
          <w:rFonts w:ascii="Times New Roman" w:hAnsi="Times New Roman"/>
          <w:b/>
          <w:bCs/>
          <w:i/>
          <w:iCs/>
          <w:lang w:eastAsia="x-none"/>
        </w:rPr>
        <w:t>is involved</w:t>
      </w:r>
      <w:r w:rsidR="00051CCF">
        <w:rPr>
          <w:rFonts w:ascii="Times New Roman" w:hAnsi="Times New Roman"/>
          <w:b/>
          <w:bCs/>
          <w:i/>
          <w:iCs/>
          <w:lang w:eastAsia="x-none"/>
        </w:rPr>
        <w:t xml:space="preserve"> while companies are encouraged to share their model output for AI/ML based beam management</w:t>
      </w:r>
      <w:r w:rsidRPr="00A23135">
        <w:rPr>
          <w:rFonts w:ascii="Times New Roman" w:hAnsi="Times New Roman"/>
          <w:b/>
          <w:bCs/>
          <w:i/>
          <w:iCs/>
          <w:lang w:eastAsia="x-none"/>
        </w:rPr>
        <w:t>.</w:t>
      </w:r>
    </w:p>
    <w:p w14:paraId="72C8F998" w14:textId="77777777" w:rsidR="005E403E" w:rsidRPr="005E403E" w:rsidRDefault="005E403E" w:rsidP="00C97D8C">
      <w:pPr>
        <w:spacing w:line="276" w:lineRule="auto"/>
        <w:ind w:left="720"/>
        <w:rPr>
          <w:lang w:val="en-GB" w:eastAsia="x-none"/>
        </w:rPr>
      </w:pPr>
    </w:p>
    <w:p w14:paraId="1BA65D4D" w14:textId="1A912285" w:rsidR="000820FE" w:rsidRDefault="000820FE" w:rsidP="000820FE">
      <w:pPr>
        <w:pStyle w:val="Heading2"/>
      </w:pPr>
      <w:r>
        <w:t xml:space="preserve">Potential standards impact </w:t>
      </w:r>
    </w:p>
    <w:p w14:paraId="6C30A1C7" w14:textId="418897A0" w:rsidR="00C01528" w:rsidRPr="00C01528" w:rsidRDefault="00C01528" w:rsidP="00803AD5">
      <w:pPr>
        <w:spacing w:line="276" w:lineRule="auto"/>
        <w:rPr>
          <w:b/>
          <w:bCs/>
        </w:rPr>
      </w:pPr>
      <w:r w:rsidRPr="00C01528">
        <w:rPr>
          <w:b/>
          <w:bCs/>
        </w:rPr>
        <w:t>The general aspect of standards impact</w:t>
      </w:r>
    </w:p>
    <w:p w14:paraId="0F667B27" w14:textId="0A90B306" w:rsidR="00803AD5" w:rsidRPr="00803AD5" w:rsidRDefault="00803AD5" w:rsidP="00803AD5">
      <w:pPr>
        <w:spacing w:line="276" w:lineRule="auto"/>
      </w:pPr>
      <w:r w:rsidRPr="00803AD5">
        <w:t xml:space="preserve">In </w:t>
      </w:r>
      <w:r>
        <w:t xml:space="preserve">Meeting 110, </w:t>
      </w:r>
      <w:r w:rsidR="00C22428">
        <w:t>m</w:t>
      </w:r>
      <w:r w:rsidRPr="00803AD5">
        <w:t xml:space="preserve">ost of the proposals on standards impact are </w:t>
      </w:r>
      <w:r w:rsidR="00C22428">
        <w:t xml:space="preserve">at </w:t>
      </w:r>
      <w:r w:rsidRPr="00803AD5">
        <w:t>high-level, and they belong</w:t>
      </w:r>
      <w:r w:rsidR="001C2A9A">
        <w:t>ed</w:t>
      </w:r>
      <w:r w:rsidRPr="00803AD5">
        <w:t xml:space="preserve"> to one of the following aspects:</w:t>
      </w:r>
    </w:p>
    <w:p w14:paraId="698F394B" w14:textId="77777777" w:rsidR="00803AD5" w:rsidRPr="001C2A9A" w:rsidRDefault="00803AD5" w:rsidP="001C2A9A">
      <w:pPr>
        <w:pStyle w:val="ListParagraph"/>
        <w:numPr>
          <w:ilvl w:val="0"/>
          <w:numId w:val="18"/>
        </w:numPr>
        <w:spacing w:line="276" w:lineRule="auto"/>
        <w:rPr>
          <w:rFonts w:ascii="Times New Roman" w:hAnsi="Times New Roman"/>
        </w:rPr>
      </w:pPr>
      <w:r w:rsidRPr="001C2A9A">
        <w:rPr>
          <w:rFonts w:ascii="Times New Roman" w:hAnsi="Times New Roman"/>
        </w:rPr>
        <w:t>AI/ML Model Training (e.g., data collection)</w:t>
      </w:r>
    </w:p>
    <w:p w14:paraId="3695DFF1" w14:textId="77777777" w:rsidR="00803AD5" w:rsidRPr="001C2A9A" w:rsidRDefault="00803AD5" w:rsidP="001C2A9A">
      <w:pPr>
        <w:pStyle w:val="ListParagraph"/>
        <w:numPr>
          <w:ilvl w:val="0"/>
          <w:numId w:val="18"/>
        </w:numPr>
        <w:spacing w:line="276" w:lineRule="auto"/>
        <w:rPr>
          <w:rFonts w:ascii="Times New Roman" w:hAnsi="Times New Roman"/>
        </w:rPr>
      </w:pPr>
      <w:r w:rsidRPr="001C2A9A">
        <w:rPr>
          <w:rFonts w:ascii="Times New Roman" w:hAnsi="Times New Roman"/>
        </w:rPr>
        <w:t>AI/ML model inference</w:t>
      </w:r>
    </w:p>
    <w:p w14:paraId="2EBCF765" w14:textId="77777777" w:rsidR="00803AD5" w:rsidRPr="001C2A9A" w:rsidRDefault="00803AD5" w:rsidP="001C2A9A">
      <w:pPr>
        <w:pStyle w:val="ListParagraph"/>
        <w:numPr>
          <w:ilvl w:val="0"/>
          <w:numId w:val="18"/>
        </w:numPr>
        <w:spacing w:line="276" w:lineRule="auto"/>
        <w:rPr>
          <w:rFonts w:ascii="Times New Roman" w:hAnsi="Times New Roman"/>
        </w:rPr>
      </w:pPr>
      <w:r w:rsidRPr="001C2A9A">
        <w:rPr>
          <w:rFonts w:ascii="Times New Roman" w:hAnsi="Times New Roman"/>
        </w:rPr>
        <w:t>AI/ML model life cycle management (e.g., model monitoring)</w:t>
      </w:r>
    </w:p>
    <w:p w14:paraId="3B4BA5FC" w14:textId="15510A4B" w:rsidR="00803AD5" w:rsidRDefault="00803AD5" w:rsidP="001C2A9A">
      <w:pPr>
        <w:pStyle w:val="ListParagraph"/>
        <w:numPr>
          <w:ilvl w:val="0"/>
          <w:numId w:val="18"/>
        </w:numPr>
        <w:spacing w:line="276" w:lineRule="auto"/>
        <w:rPr>
          <w:rFonts w:ascii="Times New Roman" w:hAnsi="Times New Roman"/>
        </w:rPr>
      </w:pPr>
      <w:r w:rsidRPr="001C2A9A">
        <w:rPr>
          <w:rFonts w:ascii="Times New Roman" w:hAnsi="Times New Roman"/>
        </w:rPr>
        <w:t>UE capability</w:t>
      </w:r>
    </w:p>
    <w:p w14:paraId="09D5A84D" w14:textId="68295001" w:rsidR="00FD71FC" w:rsidRDefault="00FD71FC" w:rsidP="00584904">
      <w:pPr>
        <w:spacing w:line="276" w:lineRule="auto"/>
        <w:rPr>
          <w:lang w:val="en-GB"/>
        </w:rPr>
      </w:pPr>
      <w:r w:rsidRPr="00FD71FC">
        <w:rPr>
          <w:lang w:val="en-GB"/>
        </w:rPr>
        <w:t xml:space="preserve">Among them, </w:t>
      </w:r>
      <w:r>
        <w:rPr>
          <w:lang w:val="en-GB"/>
        </w:rPr>
        <w:t xml:space="preserve">consensus have been reached for </w:t>
      </w:r>
      <w:r w:rsidR="00F66D53">
        <w:rPr>
          <w:lang w:val="en-GB"/>
        </w:rPr>
        <w:t>standards impact related to model training (data collection) and model life cycle management (model monitoring).</w:t>
      </w:r>
      <w:r w:rsidR="004444B1">
        <w:rPr>
          <w:lang w:val="en-GB"/>
        </w:rPr>
        <w:t xml:space="preserve"> They are summarized below.</w:t>
      </w:r>
    </w:p>
    <w:p w14:paraId="7217BA43" w14:textId="4E1A362B" w:rsidR="00584904" w:rsidRPr="00584904" w:rsidRDefault="00584904" w:rsidP="00A4057B">
      <w:pPr>
        <w:spacing w:line="276" w:lineRule="auto"/>
        <w:ind w:left="425"/>
        <w:rPr>
          <w:b/>
          <w:bCs/>
          <w:i/>
          <w:iCs/>
          <w:color w:val="0070C0"/>
        </w:rPr>
      </w:pPr>
      <w:r w:rsidRPr="00584904">
        <w:rPr>
          <w:b/>
          <w:bCs/>
          <w:i/>
          <w:iCs/>
          <w:color w:val="0070C0"/>
          <w:lang w:val="en-GB"/>
        </w:rPr>
        <w:t>For potential necessary specification impact related to data collection, study the following as the starting point.</w:t>
      </w:r>
    </w:p>
    <w:p w14:paraId="13518E89" w14:textId="77777777" w:rsidR="00584904" w:rsidRPr="00923FA1" w:rsidRDefault="00584904" w:rsidP="00A4057B">
      <w:pPr>
        <w:pStyle w:val="ListParagraph"/>
        <w:numPr>
          <w:ilvl w:val="0"/>
          <w:numId w:val="33"/>
        </w:numPr>
        <w:spacing w:line="276" w:lineRule="auto"/>
        <w:ind w:left="1210"/>
        <w:rPr>
          <w:rFonts w:ascii="Times New Roman" w:hAnsi="Times New Roman"/>
          <w:b/>
          <w:bCs/>
          <w:i/>
          <w:iCs/>
          <w:color w:val="0070C0"/>
        </w:rPr>
      </w:pPr>
      <w:r w:rsidRPr="00923FA1">
        <w:rPr>
          <w:rFonts w:ascii="Times New Roman" w:hAnsi="Times New Roman"/>
          <w:b/>
          <w:bCs/>
          <w:i/>
          <w:iCs/>
          <w:color w:val="0070C0"/>
        </w:rPr>
        <w:t>Signalling/configuration/measurement/report for data collection, e.g., signalling aspects related to assistance information (if supported) and reference signals.</w:t>
      </w:r>
    </w:p>
    <w:p w14:paraId="3AD5CA5A" w14:textId="77777777" w:rsidR="00584904" w:rsidRPr="00923FA1" w:rsidRDefault="00584904" w:rsidP="00A4057B">
      <w:pPr>
        <w:pStyle w:val="ListParagraph"/>
        <w:numPr>
          <w:ilvl w:val="0"/>
          <w:numId w:val="33"/>
        </w:numPr>
        <w:spacing w:line="276" w:lineRule="auto"/>
        <w:ind w:left="1210"/>
        <w:rPr>
          <w:rFonts w:ascii="Times New Roman" w:hAnsi="Times New Roman"/>
          <w:b/>
          <w:bCs/>
          <w:i/>
          <w:iCs/>
          <w:color w:val="0070C0"/>
        </w:rPr>
      </w:pPr>
      <w:r w:rsidRPr="00923FA1">
        <w:rPr>
          <w:rFonts w:ascii="Times New Roman" w:hAnsi="Times New Roman"/>
          <w:b/>
          <w:bCs/>
          <w:i/>
          <w:iCs/>
          <w:color w:val="0070C0"/>
        </w:rPr>
        <w:t>Content/type of the collected data</w:t>
      </w:r>
    </w:p>
    <w:p w14:paraId="36C0BB75" w14:textId="77777777" w:rsidR="00584904" w:rsidRPr="00923FA1" w:rsidRDefault="00584904" w:rsidP="00A4057B">
      <w:pPr>
        <w:pStyle w:val="ListParagraph"/>
        <w:numPr>
          <w:ilvl w:val="0"/>
          <w:numId w:val="33"/>
        </w:numPr>
        <w:spacing w:line="276" w:lineRule="auto"/>
        <w:ind w:left="1210"/>
        <w:rPr>
          <w:rFonts w:ascii="Times New Roman" w:hAnsi="Times New Roman"/>
          <w:b/>
          <w:bCs/>
          <w:i/>
          <w:iCs/>
          <w:color w:val="0070C0"/>
        </w:rPr>
      </w:pPr>
      <w:r w:rsidRPr="00923FA1">
        <w:rPr>
          <w:rFonts w:ascii="Times New Roman" w:hAnsi="Times New Roman"/>
          <w:b/>
          <w:bCs/>
          <w:i/>
          <w:iCs/>
          <w:color w:val="0070C0"/>
        </w:rPr>
        <w:t>Other aspect(s) is not precluded</w:t>
      </w:r>
    </w:p>
    <w:p w14:paraId="1AE44C66" w14:textId="4B9CB7AA" w:rsidR="00584904" w:rsidRPr="00584904" w:rsidRDefault="00584904" w:rsidP="00A4057B">
      <w:pPr>
        <w:spacing w:line="276" w:lineRule="auto"/>
        <w:ind w:left="425"/>
        <w:rPr>
          <w:b/>
          <w:bCs/>
          <w:i/>
          <w:iCs/>
          <w:color w:val="0070C0"/>
        </w:rPr>
      </w:pPr>
      <w:r w:rsidRPr="00584904">
        <w:rPr>
          <w:b/>
          <w:bCs/>
          <w:i/>
          <w:iCs/>
          <w:color w:val="0070C0"/>
          <w:lang w:val="en-GB"/>
        </w:rPr>
        <w:t>For specification impacts regarding the model monitoring for BM-Case1 and BM-Case2, investigate the following aspects</w:t>
      </w:r>
    </w:p>
    <w:p w14:paraId="4353B72D" w14:textId="77777777" w:rsidR="00584904" w:rsidRPr="00923FA1" w:rsidRDefault="00584904" w:rsidP="00A4057B">
      <w:pPr>
        <w:pStyle w:val="ListParagraph"/>
        <w:numPr>
          <w:ilvl w:val="0"/>
          <w:numId w:val="32"/>
        </w:numPr>
        <w:spacing w:line="276" w:lineRule="auto"/>
        <w:ind w:left="1210"/>
        <w:rPr>
          <w:rFonts w:ascii="Times New Roman" w:hAnsi="Times New Roman"/>
          <w:b/>
          <w:bCs/>
          <w:i/>
          <w:iCs/>
          <w:color w:val="0070C0"/>
        </w:rPr>
      </w:pPr>
      <w:r w:rsidRPr="00923FA1">
        <w:rPr>
          <w:rFonts w:ascii="Times New Roman" w:hAnsi="Times New Roman"/>
          <w:b/>
          <w:bCs/>
          <w:i/>
          <w:iCs/>
          <w:color w:val="0070C0"/>
        </w:rPr>
        <w:t>Performance metric(s)</w:t>
      </w:r>
    </w:p>
    <w:p w14:paraId="7DA7162E" w14:textId="77777777" w:rsidR="00584904" w:rsidRPr="00923FA1" w:rsidRDefault="00584904" w:rsidP="00A4057B">
      <w:pPr>
        <w:pStyle w:val="ListParagraph"/>
        <w:numPr>
          <w:ilvl w:val="0"/>
          <w:numId w:val="32"/>
        </w:numPr>
        <w:spacing w:line="276" w:lineRule="auto"/>
        <w:ind w:left="1210"/>
        <w:rPr>
          <w:rFonts w:ascii="Times New Roman" w:hAnsi="Times New Roman"/>
          <w:b/>
          <w:bCs/>
          <w:i/>
          <w:iCs/>
          <w:color w:val="0070C0"/>
        </w:rPr>
      </w:pPr>
      <w:r w:rsidRPr="00923FA1">
        <w:rPr>
          <w:rFonts w:ascii="Times New Roman" w:hAnsi="Times New Roman"/>
          <w:b/>
          <w:bCs/>
          <w:i/>
          <w:iCs/>
          <w:color w:val="0070C0"/>
        </w:rPr>
        <w:t>Benchmark/reference for the performance comparison</w:t>
      </w:r>
    </w:p>
    <w:p w14:paraId="0E0AE4F1" w14:textId="77777777" w:rsidR="00584904" w:rsidRPr="00923FA1" w:rsidRDefault="00584904" w:rsidP="00A4057B">
      <w:pPr>
        <w:pStyle w:val="ListParagraph"/>
        <w:numPr>
          <w:ilvl w:val="0"/>
          <w:numId w:val="32"/>
        </w:numPr>
        <w:spacing w:line="276" w:lineRule="auto"/>
        <w:ind w:left="1210"/>
        <w:rPr>
          <w:rFonts w:ascii="Times New Roman" w:hAnsi="Times New Roman"/>
          <w:b/>
          <w:bCs/>
          <w:i/>
          <w:iCs/>
          <w:color w:val="0070C0"/>
        </w:rPr>
      </w:pPr>
      <w:r w:rsidRPr="00923FA1">
        <w:rPr>
          <w:rFonts w:ascii="Times New Roman" w:hAnsi="Times New Roman"/>
          <w:b/>
          <w:bCs/>
          <w:i/>
          <w:iCs/>
          <w:color w:val="0070C0"/>
        </w:rPr>
        <w:t>Signalling/configuration/measurement/report for model monitoring, e.g., signalling aspects related to assistance information (if supported), Reference signals</w:t>
      </w:r>
    </w:p>
    <w:p w14:paraId="6104A933" w14:textId="2D039862" w:rsidR="001C2A9A" w:rsidRPr="00923FA1" w:rsidRDefault="00584904" w:rsidP="001C2A9A">
      <w:pPr>
        <w:pStyle w:val="ListParagraph"/>
        <w:numPr>
          <w:ilvl w:val="0"/>
          <w:numId w:val="32"/>
        </w:numPr>
        <w:spacing w:line="276" w:lineRule="auto"/>
        <w:ind w:left="1210"/>
        <w:rPr>
          <w:rFonts w:ascii="Times New Roman" w:hAnsi="Times New Roman"/>
          <w:b/>
          <w:bCs/>
          <w:i/>
          <w:iCs/>
          <w:color w:val="0070C0"/>
        </w:rPr>
      </w:pPr>
      <w:r w:rsidRPr="00923FA1">
        <w:rPr>
          <w:rFonts w:ascii="Times New Roman" w:hAnsi="Times New Roman"/>
          <w:b/>
          <w:bCs/>
          <w:i/>
          <w:iCs/>
          <w:color w:val="0070C0"/>
        </w:rPr>
        <w:t>Other aspect(s) is not precluded</w:t>
      </w:r>
    </w:p>
    <w:p w14:paraId="4F014D16" w14:textId="19E097B3" w:rsidR="005D24BB" w:rsidRPr="005D24BB" w:rsidRDefault="005D24BB" w:rsidP="00CA586D">
      <w:pPr>
        <w:spacing w:line="276" w:lineRule="auto"/>
        <w:rPr>
          <w:b/>
          <w:bCs/>
        </w:rPr>
      </w:pPr>
      <w:r w:rsidRPr="005D24BB">
        <w:rPr>
          <w:b/>
          <w:bCs/>
        </w:rPr>
        <w:t>Standards impact related to model inference</w:t>
      </w:r>
    </w:p>
    <w:p w14:paraId="52CCFE56" w14:textId="2A6DBD3B" w:rsidR="00CA586D" w:rsidRPr="00CA586D" w:rsidRDefault="00780C53" w:rsidP="00CA586D">
      <w:pPr>
        <w:spacing w:line="276" w:lineRule="auto"/>
      </w:pPr>
      <w:r w:rsidRPr="00780C53">
        <w:t xml:space="preserve">For the </w:t>
      </w:r>
      <w:r w:rsidR="00D63E9D">
        <w:t>s</w:t>
      </w:r>
      <w:r w:rsidR="00CA586D" w:rsidRPr="00CA586D">
        <w:t>tandard impacts related to model inference</w:t>
      </w:r>
      <w:r w:rsidR="0077037A">
        <w:t xml:space="preserve">, </w:t>
      </w:r>
      <w:r w:rsidR="00973892">
        <w:t xml:space="preserve">the following was proposed by the FL and </w:t>
      </w:r>
      <w:r w:rsidR="001D0E90">
        <w:t xml:space="preserve">was </w:t>
      </w:r>
      <w:r w:rsidR="00D63E9D">
        <w:t xml:space="preserve">continuously </w:t>
      </w:r>
      <w:r w:rsidR="00973892">
        <w:t xml:space="preserve">revised </w:t>
      </w:r>
      <w:r w:rsidR="00D63E9D">
        <w:t xml:space="preserve">for several rounds. </w:t>
      </w:r>
    </w:p>
    <w:p w14:paraId="22474A6C" w14:textId="26E354C6" w:rsidR="00CA586D" w:rsidRPr="00CA586D" w:rsidRDefault="00CA586D" w:rsidP="00D63E9D">
      <w:pPr>
        <w:spacing w:line="276" w:lineRule="auto"/>
        <w:ind w:left="360"/>
        <w:rPr>
          <w:b/>
          <w:bCs/>
          <w:i/>
          <w:iCs/>
          <w:color w:val="4F81BD" w:themeColor="accent1"/>
        </w:rPr>
      </w:pPr>
      <w:r w:rsidRPr="00CA586D">
        <w:rPr>
          <w:b/>
          <w:bCs/>
          <w:i/>
          <w:iCs/>
          <w:color w:val="4F81BD" w:themeColor="accent1"/>
        </w:rPr>
        <w:t>In order to facilitate the AI/ML model inference, study the following aspects as a starting point:</w:t>
      </w:r>
    </w:p>
    <w:p w14:paraId="23FEE216" w14:textId="77777777" w:rsidR="00CA586D" w:rsidRPr="00923FA1" w:rsidRDefault="00CA586D" w:rsidP="00D63E9D">
      <w:pPr>
        <w:pStyle w:val="ListParagraph"/>
        <w:numPr>
          <w:ilvl w:val="0"/>
          <w:numId w:val="34"/>
        </w:numPr>
        <w:spacing w:line="276" w:lineRule="auto"/>
        <w:ind w:left="1080"/>
        <w:rPr>
          <w:rFonts w:ascii="Times New Roman" w:hAnsi="Times New Roman"/>
          <w:b/>
          <w:bCs/>
          <w:i/>
          <w:iCs/>
          <w:color w:val="4F81BD" w:themeColor="accent1"/>
        </w:rPr>
      </w:pPr>
      <w:r w:rsidRPr="00923FA1">
        <w:rPr>
          <w:rFonts w:ascii="Times New Roman" w:hAnsi="Times New Roman"/>
          <w:b/>
          <w:bCs/>
          <w:i/>
          <w:iCs/>
          <w:color w:val="4F81BD" w:themeColor="accent1"/>
        </w:rPr>
        <w:t>Enhanced or new configurations/UE reporting/UE measurement, e.g., Enhanced or new beam measurement and/or beam reporting</w:t>
      </w:r>
    </w:p>
    <w:p w14:paraId="04341919" w14:textId="77777777" w:rsidR="00CA586D" w:rsidRPr="00923FA1" w:rsidRDefault="00CA586D" w:rsidP="00D63E9D">
      <w:pPr>
        <w:pStyle w:val="ListParagraph"/>
        <w:numPr>
          <w:ilvl w:val="0"/>
          <w:numId w:val="34"/>
        </w:numPr>
        <w:spacing w:line="276" w:lineRule="auto"/>
        <w:ind w:left="1080"/>
        <w:rPr>
          <w:rFonts w:ascii="Times New Roman" w:hAnsi="Times New Roman"/>
          <w:b/>
          <w:bCs/>
          <w:i/>
          <w:iCs/>
          <w:color w:val="4F81BD" w:themeColor="accent1"/>
        </w:rPr>
      </w:pPr>
      <w:r w:rsidRPr="00923FA1">
        <w:rPr>
          <w:rFonts w:ascii="Times New Roman" w:hAnsi="Times New Roman"/>
          <w:b/>
          <w:bCs/>
          <w:i/>
          <w:iCs/>
          <w:color w:val="4F81BD" w:themeColor="accent1"/>
        </w:rPr>
        <w:t xml:space="preserve">Beam indication of the predicted beam(s) </w:t>
      </w:r>
    </w:p>
    <w:p w14:paraId="5DB382E9" w14:textId="7B27B469" w:rsidR="00CA586D" w:rsidRPr="00923FA1" w:rsidRDefault="00CA586D" w:rsidP="00D63E9D">
      <w:pPr>
        <w:pStyle w:val="ListParagraph"/>
        <w:numPr>
          <w:ilvl w:val="0"/>
          <w:numId w:val="34"/>
        </w:numPr>
        <w:spacing w:line="276" w:lineRule="auto"/>
        <w:ind w:left="1080"/>
        <w:rPr>
          <w:rFonts w:ascii="Times New Roman" w:hAnsi="Times New Roman"/>
          <w:b/>
          <w:bCs/>
          <w:i/>
          <w:iCs/>
          <w:color w:val="4F81BD" w:themeColor="accent1"/>
        </w:rPr>
      </w:pPr>
      <w:r w:rsidRPr="00923FA1">
        <w:rPr>
          <w:rFonts w:ascii="Times New Roman" w:hAnsi="Times New Roman"/>
          <w:b/>
          <w:bCs/>
          <w:i/>
          <w:iCs/>
          <w:color w:val="4F81BD" w:themeColor="accent1"/>
        </w:rPr>
        <w:t xml:space="preserve">Enhanced or new </w:t>
      </w:r>
      <w:r w:rsidR="00F31249" w:rsidRPr="00923FA1">
        <w:rPr>
          <w:rFonts w:ascii="Times New Roman" w:hAnsi="Times New Roman"/>
          <w:b/>
          <w:bCs/>
          <w:i/>
          <w:iCs/>
          <w:color w:val="4F81BD" w:themeColor="accent1"/>
        </w:rPr>
        <w:t>signalling</w:t>
      </w:r>
      <w:r w:rsidRPr="00923FA1">
        <w:rPr>
          <w:rFonts w:ascii="Times New Roman" w:hAnsi="Times New Roman"/>
          <w:b/>
          <w:bCs/>
          <w:i/>
          <w:iCs/>
          <w:color w:val="4F81BD" w:themeColor="accent1"/>
        </w:rPr>
        <w:t xml:space="preserve"> for measurement configuration/triggering</w:t>
      </w:r>
    </w:p>
    <w:p w14:paraId="4AB212A4" w14:textId="01957B6E" w:rsidR="00CA586D" w:rsidRPr="00923FA1" w:rsidRDefault="00F31249" w:rsidP="00D63E9D">
      <w:pPr>
        <w:pStyle w:val="ListParagraph"/>
        <w:numPr>
          <w:ilvl w:val="0"/>
          <w:numId w:val="34"/>
        </w:numPr>
        <w:spacing w:line="276" w:lineRule="auto"/>
        <w:ind w:left="1080"/>
        <w:rPr>
          <w:rFonts w:ascii="Times New Roman" w:hAnsi="Times New Roman"/>
          <w:b/>
          <w:bCs/>
          <w:i/>
          <w:iCs/>
          <w:color w:val="4F81BD" w:themeColor="accent1"/>
        </w:rPr>
      </w:pPr>
      <w:r w:rsidRPr="00923FA1">
        <w:rPr>
          <w:rFonts w:ascii="Times New Roman" w:hAnsi="Times New Roman"/>
          <w:b/>
          <w:bCs/>
          <w:i/>
          <w:iCs/>
          <w:color w:val="4F81BD" w:themeColor="accent1"/>
        </w:rPr>
        <w:t>Signalling</w:t>
      </w:r>
      <w:r w:rsidR="00CA586D" w:rsidRPr="00923FA1">
        <w:rPr>
          <w:rFonts w:ascii="Times New Roman" w:hAnsi="Times New Roman"/>
          <w:b/>
          <w:bCs/>
          <w:i/>
          <w:iCs/>
          <w:color w:val="4F81BD" w:themeColor="accent1"/>
        </w:rPr>
        <w:t xml:space="preserve"> of assistance information (if supported)</w:t>
      </w:r>
    </w:p>
    <w:p w14:paraId="7DF9A809" w14:textId="2AE8E11F" w:rsidR="007E251E" w:rsidRPr="00923FA1" w:rsidRDefault="00CA586D" w:rsidP="00D63E9D">
      <w:pPr>
        <w:pStyle w:val="ListParagraph"/>
        <w:numPr>
          <w:ilvl w:val="0"/>
          <w:numId w:val="34"/>
        </w:numPr>
        <w:spacing w:line="276" w:lineRule="auto"/>
        <w:ind w:left="1080"/>
        <w:rPr>
          <w:rFonts w:ascii="Times New Roman" w:hAnsi="Times New Roman"/>
          <w:b/>
          <w:bCs/>
          <w:i/>
          <w:iCs/>
          <w:color w:val="4F81BD" w:themeColor="accent1"/>
        </w:rPr>
      </w:pPr>
      <w:r w:rsidRPr="00923FA1">
        <w:rPr>
          <w:rFonts w:ascii="Times New Roman" w:hAnsi="Times New Roman"/>
          <w:b/>
          <w:bCs/>
          <w:i/>
          <w:iCs/>
          <w:color w:val="4F81BD" w:themeColor="accent1"/>
        </w:rPr>
        <w:t>Other aspect(s) is not precluded</w:t>
      </w:r>
    </w:p>
    <w:p w14:paraId="14636BD3" w14:textId="2221E441" w:rsidR="006E0935" w:rsidRDefault="007633E2" w:rsidP="00D63E9D">
      <w:pPr>
        <w:spacing w:line="276" w:lineRule="auto"/>
      </w:pPr>
      <w:r>
        <w:t xml:space="preserve">Although this </w:t>
      </w:r>
      <w:r w:rsidR="00BD7CCA">
        <w:t xml:space="preserve">proposal </w:t>
      </w:r>
      <w:r w:rsidR="00183136">
        <w:t xml:space="preserve">was not approved in Meeting 110 due to lack of </w:t>
      </w:r>
      <w:r w:rsidR="00E8230C">
        <w:t xml:space="preserve">online meeting </w:t>
      </w:r>
      <w:r w:rsidR="00183136">
        <w:t xml:space="preserve">time, it was supported by all companies. </w:t>
      </w:r>
      <w:r w:rsidR="002D781B">
        <w:t xml:space="preserve">We note that if a proposal requires support of assistance information, </w:t>
      </w:r>
      <w:r w:rsidR="002D781B">
        <w:lastRenderedPageBreak/>
        <w:t>additional standards impact may be involved</w:t>
      </w:r>
      <w:r w:rsidR="00855BBD">
        <w:t>;</w:t>
      </w:r>
      <w:r w:rsidR="00923FA1">
        <w:t xml:space="preserve"> that </w:t>
      </w:r>
      <w:r w:rsidR="00855BBD">
        <w:t xml:space="preserve">was </w:t>
      </w:r>
      <w:r w:rsidR="00923FA1">
        <w:t>the reason we propose</w:t>
      </w:r>
      <w:r w:rsidR="00855BBD">
        <w:t>d</w:t>
      </w:r>
      <w:r w:rsidR="00923FA1">
        <w:t xml:space="preserve"> to justify the use of assistance information as in Proposal 2 above.</w:t>
      </w:r>
      <w:r w:rsidR="006E0935">
        <w:t xml:space="preserve"> </w:t>
      </w:r>
    </w:p>
    <w:p w14:paraId="43113090" w14:textId="56B9508C" w:rsidR="00D63E9D" w:rsidRDefault="006E0935" w:rsidP="00D63E9D">
      <w:pPr>
        <w:spacing w:line="276" w:lineRule="auto"/>
      </w:pPr>
      <w:r>
        <w:t>In general, we support the FL’s proposal above.</w:t>
      </w:r>
    </w:p>
    <w:p w14:paraId="73BE9CE3" w14:textId="0F29B289" w:rsidR="00B15E47" w:rsidRPr="00A23135" w:rsidRDefault="00B15E47" w:rsidP="00CC35C9">
      <w:pPr>
        <w:pStyle w:val="ListParagraph"/>
        <w:spacing w:after="120" w:line="276" w:lineRule="auto"/>
        <w:ind w:left="0"/>
        <w:contextualSpacing w:val="0"/>
        <w:jc w:val="both"/>
        <w:rPr>
          <w:rFonts w:ascii="Times New Roman" w:hAnsi="Times New Roman"/>
          <w:b/>
          <w:bCs/>
          <w:i/>
          <w:iCs/>
          <w:lang w:eastAsia="x-none"/>
        </w:rPr>
      </w:pPr>
      <w:r w:rsidRPr="00A23135">
        <w:rPr>
          <w:rFonts w:ascii="Times New Roman" w:hAnsi="Times New Roman"/>
          <w:b/>
          <w:bCs/>
          <w:i/>
          <w:iCs/>
          <w:lang w:eastAsia="x-none"/>
        </w:rPr>
        <w:t xml:space="preserve">Proposal </w:t>
      </w:r>
      <w:r w:rsidR="00CC35C9">
        <w:rPr>
          <w:rFonts w:ascii="Times New Roman" w:hAnsi="Times New Roman"/>
          <w:b/>
          <w:bCs/>
          <w:i/>
          <w:iCs/>
          <w:lang w:eastAsia="x-none"/>
        </w:rPr>
        <w:t>4</w:t>
      </w:r>
      <w:r w:rsidRPr="00A23135">
        <w:rPr>
          <w:rFonts w:ascii="Times New Roman" w:hAnsi="Times New Roman"/>
          <w:b/>
          <w:bCs/>
          <w:i/>
          <w:iCs/>
          <w:lang w:eastAsia="x-none"/>
        </w:rPr>
        <w:t xml:space="preserve">: </w:t>
      </w:r>
      <w:r w:rsidR="002D781B">
        <w:rPr>
          <w:rFonts w:ascii="Times New Roman" w:hAnsi="Times New Roman"/>
          <w:b/>
          <w:bCs/>
          <w:i/>
          <w:iCs/>
          <w:lang w:eastAsia="x-none"/>
        </w:rPr>
        <w:t>Study</w:t>
      </w:r>
      <w:r w:rsidR="00CC35C9">
        <w:rPr>
          <w:rFonts w:ascii="Times New Roman" w:hAnsi="Times New Roman"/>
          <w:b/>
          <w:bCs/>
          <w:i/>
          <w:iCs/>
          <w:lang w:eastAsia="x-none"/>
        </w:rPr>
        <w:t xml:space="preserve"> the </w:t>
      </w:r>
      <w:r w:rsidR="002D781B">
        <w:rPr>
          <w:rFonts w:ascii="Times New Roman" w:hAnsi="Times New Roman"/>
          <w:b/>
          <w:bCs/>
          <w:i/>
          <w:iCs/>
          <w:lang w:eastAsia="x-none"/>
        </w:rPr>
        <w:t>following aspects as a starting point</w:t>
      </w:r>
      <w:r w:rsidR="00CC35C9">
        <w:rPr>
          <w:rFonts w:ascii="Times New Roman" w:hAnsi="Times New Roman"/>
          <w:b/>
          <w:bCs/>
          <w:i/>
          <w:iCs/>
          <w:lang w:eastAsia="x-none"/>
        </w:rPr>
        <w:t xml:space="preserve"> related to model inference </w:t>
      </w:r>
      <w:r w:rsidR="002D781B">
        <w:rPr>
          <w:rFonts w:ascii="Times New Roman" w:hAnsi="Times New Roman"/>
          <w:b/>
          <w:bCs/>
          <w:i/>
          <w:iCs/>
          <w:lang w:eastAsia="x-none"/>
        </w:rPr>
        <w:t>on standards impact</w:t>
      </w:r>
      <w:r w:rsidRPr="00A23135">
        <w:rPr>
          <w:rFonts w:ascii="Times New Roman" w:hAnsi="Times New Roman"/>
          <w:b/>
          <w:bCs/>
          <w:i/>
          <w:iCs/>
          <w:lang w:eastAsia="x-none"/>
        </w:rPr>
        <w:t>.</w:t>
      </w:r>
    </w:p>
    <w:p w14:paraId="0F17C36B" w14:textId="093E5222" w:rsidR="002D781B" w:rsidRPr="005D24BB" w:rsidRDefault="002D781B" w:rsidP="002D781B">
      <w:pPr>
        <w:pStyle w:val="ListParagraph"/>
        <w:numPr>
          <w:ilvl w:val="0"/>
          <w:numId w:val="38"/>
        </w:numPr>
        <w:spacing w:line="276" w:lineRule="auto"/>
        <w:rPr>
          <w:rFonts w:ascii="Times New Roman" w:hAnsi="Times New Roman"/>
          <w:b/>
          <w:bCs/>
          <w:i/>
          <w:iCs/>
        </w:rPr>
      </w:pPr>
      <w:r w:rsidRPr="005D24BB">
        <w:rPr>
          <w:rFonts w:ascii="Times New Roman" w:hAnsi="Times New Roman"/>
          <w:b/>
          <w:bCs/>
          <w:i/>
          <w:iCs/>
        </w:rPr>
        <w:t xml:space="preserve">Enhanced or new configurations/UE reporting/UE measurement, e.g., </w:t>
      </w:r>
      <w:r w:rsidR="00720822">
        <w:rPr>
          <w:rFonts w:ascii="Times New Roman" w:hAnsi="Times New Roman"/>
          <w:b/>
          <w:bCs/>
          <w:i/>
          <w:iCs/>
        </w:rPr>
        <w:t>e</w:t>
      </w:r>
      <w:r w:rsidRPr="005D24BB">
        <w:rPr>
          <w:rFonts w:ascii="Times New Roman" w:hAnsi="Times New Roman"/>
          <w:b/>
          <w:bCs/>
          <w:i/>
          <w:iCs/>
        </w:rPr>
        <w:t>nhanced or new beam measurement and/or beam reporting</w:t>
      </w:r>
    </w:p>
    <w:p w14:paraId="1DB0A8B4" w14:textId="02AB93B0" w:rsidR="002D781B" w:rsidRPr="005D24BB" w:rsidRDefault="002D781B" w:rsidP="002D781B">
      <w:pPr>
        <w:pStyle w:val="ListParagraph"/>
        <w:numPr>
          <w:ilvl w:val="0"/>
          <w:numId w:val="38"/>
        </w:numPr>
        <w:spacing w:line="276" w:lineRule="auto"/>
        <w:rPr>
          <w:rFonts w:ascii="Times New Roman" w:hAnsi="Times New Roman"/>
          <w:b/>
          <w:bCs/>
          <w:i/>
          <w:iCs/>
        </w:rPr>
      </w:pPr>
      <w:r w:rsidRPr="005D24BB">
        <w:rPr>
          <w:rFonts w:ascii="Times New Roman" w:hAnsi="Times New Roman"/>
          <w:b/>
          <w:bCs/>
          <w:i/>
          <w:iCs/>
        </w:rPr>
        <w:t xml:space="preserve">Beam indication of the predicted beam(s) </w:t>
      </w:r>
    </w:p>
    <w:p w14:paraId="1D44CA26" w14:textId="213D28B8" w:rsidR="002D781B" w:rsidRPr="005D24BB" w:rsidRDefault="002D781B" w:rsidP="002D781B">
      <w:pPr>
        <w:pStyle w:val="ListParagraph"/>
        <w:numPr>
          <w:ilvl w:val="0"/>
          <w:numId w:val="38"/>
        </w:numPr>
        <w:spacing w:line="276" w:lineRule="auto"/>
        <w:rPr>
          <w:rFonts w:ascii="Times New Roman" w:hAnsi="Times New Roman"/>
          <w:b/>
          <w:bCs/>
          <w:i/>
          <w:iCs/>
        </w:rPr>
      </w:pPr>
      <w:r w:rsidRPr="005D24BB">
        <w:rPr>
          <w:rFonts w:ascii="Times New Roman" w:hAnsi="Times New Roman"/>
          <w:b/>
          <w:bCs/>
          <w:i/>
          <w:iCs/>
        </w:rPr>
        <w:t>Enhanced or new signa</w:t>
      </w:r>
      <w:r w:rsidR="007F062D">
        <w:rPr>
          <w:rFonts w:ascii="Times New Roman" w:hAnsi="Times New Roman"/>
          <w:b/>
          <w:bCs/>
          <w:i/>
          <w:iCs/>
        </w:rPr>
        <w:t>l</w:t>
      </w:r>
      <w:r w:rsidRPr="005D24BB">
        <w:rPr>
          <w:rFonts w:ascii="Times New Roman" w:hAnsi="Times New Roman"/>
          <w:b/>
          <w:bCs/>
          <w:i/>
          <w:iCs/>
        </w:rPr>
        <w:t>ling for measurement configuration/triggering</w:t>
      </w:r>
    </w:p>
    <w:p w14:paraId="730BD597" w14:textId="21799EEB" w:rsidR="002D781B" w:rsidRPr="005D24BB" w:rsidRDefault="002D781B" w:rsidP="002D781B">
      <w:pPr>
        <w:pStyle w:val="ListParagraph"/>
        <w:numPr>
          <w:ilvl w:val="0"/>
          <w:numId w:val="38"/>
        </w:numPr>
        <w:spacing w:line="276" w:lineRule="auto"/>
        <w:rPr>
          <w:rFonts w:ascii="Times New Roman" w:hAnsi="Times New Roman"/>
          <w:b/>
          <w:bCs/>
          <w:i/>
          <w:iCs/>
        </w:rPr>
      </w:pPr>
      <w:r w:rsidRPr="005D24BB">
        <w:rPr>
          <w:rFonts w:ascii="Times New Roman" w:hAnsi="Times New Roman"/>
          <w:b/>
          <w:bCs/>
          <w:i/>
          <w:iCs/>
        </w:rPr>
        <w:t>Signal</w:t>
      </w:r>
      <w:r w:rsidR="007F062D">
        <w:rPr>
          <w:rFonts w:ascii="Times New Roman" w:hAnsi="Times New Roman"/>
          <w:b/>
          <w:bCs/>
          <w:i/>
          <w:iCs/>
        </w:rPr>
        <w:t>l</w:t>
      </w:r>
      <w:r w:rsidRPr="005D24BB">
        <w:rPr>
          <w:rFonts w:ascii="Times New Roman" w:hAnsi="Times New Roman"/>
          <w:b/>
          <w:bCs/>
          <w:i/>
          <w:iCs/>
        </w:rPr>
        <w:t>ing of assistance information (if supported)</w:t>
      </w:r>
    </w:p>
    <w:p w14:paraId="4893FF8D" w14:textId="674811E0" w:rsidR="00F77BB7" w:rsidRPr="005D24BB" w:rsidRDefault="002D781B" w:rsidP="002D781B">
      <w:pPr>
        <w:pStyle w:val="ListParagraph"/>
        <w:numPr>
          <w:ilvl w:val="0"/>
          <w:numId w:val="38"/>
        </w:numPr>
        <w:spacing w:line="276" w:lineRule="auto"/>
        <w:rPr>
          <w:rFonts w:ascii="Times New Roman" w:hAnsi="Times New Roman"/>
          <w:b/>
          <w:bCs/>
          <w:i/>
          <w:iCs/>
        </w:rPr>
      </w:pPr>
      <w:r w:rsidRPr="005D24BB">
        <w:rPr>
          <w:rFonts w:ascii="Times New Roman" w:hAnsi="Times New Roman"/>
          <w:b/>
          <w:bCs/>
          <w:i/>
          <w:iCs/>
        </w:rPr>
        <w:t>Other aspect(s) is not precluded</w:t>
      </w:r>
    </w:p>
    <w:p w14:paraId="11FCDDAA" w14:textId="6256DBD9" w:rsidR="00C6086E" w:rsidRPr="00C6086E" w:rsidRDefault="00C6086E" w:rsidP="00C6086E">
      <w:pPr>
        <w:spacing w:line="276" w:lineRule="auto"/>
        <w:rPr>
          <w:lang w:val="en-GB"/>
        </w:rPr>
      </w:pPr>
      <w:r w:rsidRPr="00C6086E">
        <w:rPr>
          <w:lang w:val="en-GB"/>
        </w:rPr>
        <w:t xml:space="preserve">For BM-Case1, </w:t>
      </w:r>
      <w:r w:rsidR="001236A0">
        <w:rPr>
          <w:lang w:val="en-GB"/>
        </w:rPr>
        <w:t xml:space="preserve">if </w:t>
      </w:r>
      <w:r w:rsidRPr="00C6086E">
        <w:rPr>
          <w:lang w:val="en-GB"/>
        </w:rPr>
        <w:t>the prediction result is Top-</w:t>
      </w:r>
      <w:r w:rsidR="001236A0">
        <w:rPr>
          <w:lang w:val="en-GB"/>
        </w:rPr>
        <w:t>N</w:t>
      </w:r>
      <w:r w:rsidRPr="00C6086E">
        <w:rPr>
          <w:lang w:val="en-GB"/>
        </w:rPr>
        <w:t xml:space="preserve"> beam pairs, there is a need to map L1-RSRPs to the correct Tx-Rx beam pairs either directly or indirectly for training and inference purpose.</w:t>
      </w:r>
      <w:r w:rsidR="00E77830">
        <w:rPr>
          <w:lang w:val="en-GB"/>
        </w:rPr>
        <w:t xml:space="preserve"> </w:t>
      </w:r>
      <w:r w:rsidR="003A3F9F">
        <w:rPr>
          <w:lang w:val="en-GB"/>
        </w:rPr>
        <w:t xml:space="preserve">Without this mechanism, </w:t>
      </w:r>
      <w:r w:rsidR="00DD7D14">
        <w:rPr>
          <w:lang w:val="en-GB"/>
        </w:rPr>
        <w:t xml:space="preserve">there </w:t>
      </w:r>
      <w:r w:rsidR="00664B44">
        <w:rPr>
          <w:lang w:val="en-GB"/>
        </w:rPr>
        <w:t>could</w:t>
      </w:r>
      <w:r w:rsidR="00DD7D14">
        <w:rPr>
          <w:lang w:val="en-GB"/>
        </w:rPr>
        <w:t xml:space="preserve"> be a mis-mapping between the measurements </w:t>
      </w:r>
      <w:r w:rsidR="00D920FB">
        <w:rPr>
          <w:lang w:val="en-GB"/>
        </w:rPr>
        <w:t>and</w:t>
      </w:r>
      <w:r w:rsidR="00DD7D14">
        <w:rPr>
          <w:lang w:val="en-GB"/>
        </w:rPr>
        <w:t xml:space="preserve"> the beam pairs.</w:t>
      </w:r>
      <w:r w:rsidR="003A3F9F">
        <w:rPr>
          <w:lang w:val="en-GB"/>
        </w:rPr>
        <w:t xml:space="preserve"> </w:t>
      </w:r>
      <w:r w:rsidR="00B11BD5">
        <w:rPr>
          <w:lang w:val="en-GB"/>
        </w:rPr>
        <w:t xml:space="preserve">The </w:t>
      </w:r>
      <w:r w:rsidR="00256F03">
        <w:rPr>
          <w:lang w:val="en-GB"/>
        </w:rPr>
        <w:t xml:space="preserve">exchange of such information </w:t>
      </w:r>
      <w:r w:rsidR="00B11BD5">
        <w:rPr>
          <w:lang w:val="en-GB"/>
        </w:rPr>
        <w:t xml:space="preserve">may </w:t>
      </w:r>
      <w:r w:rsidR="00256F03">
        <w:rPr>
          <w:lang w:val="en-GB"/>
        </w:rPr>
        <w:t>have</w:t>
      </w:r>
      <w:r w:rsidR="00B11BD5">
        <w:rPr>
          <w:lang w:val="en-GB"/>
        </w:rPr>
        <w:t xml:space="preserve"> standards impact.</w:t>
      </w:r>
    </w:p>
    <w:p w14:paraId="173EC725" w14:textId="7500286A" w:rsidR="00F3387F" w:rsidRPr="00B11BD5" w:rsidRDefault="00F3387F" w:rsidP="00F3387F">
      <w:pPr>
        <w:spacing w:after="180"/>
        <w:ind w:left="36"/>
        <w:rPr>
          <w:b/>
          <w:i/>
          <w:iCs/>
          <w:szCs w:val="20"/>
          <w:lang w:eastAsia="zh-CN"/>
        </w:rPr>
      </w:pPr>
      <w:bookmarkStart w:id="4" w:name="_Hlk115254927"/>
      <w:r w:rsidRPr="00B11BD5">
        <w:rPr>
          <w:b/>
          <w:i/>
          <w:iCs/>
          <w:szCs w:val="20"/>
          <w:lang w:eastAsia="zh-CN"/>
        </w:rPr>
        <w:t xml:space="preserve">Proposal </w:t>
      </w:r>
      <w:r w:rsidR="002D3D8C">
        <w:rPr>
          <w:b/>
          <w:i/>
          <w:iCs/>
          <w:szCs w:val="20"/>
          <w:lang w:eastAsia="zh-CN"/>
        </w:rPr>
        <w:t>5</w:t>
      </w:r>
      <w:r w:rsidRPr="00B11BD5">
        <w:rPr>
          <w:b/>
          <w:i/>
          <w:iCs/>
          <w:szCs w:val="20"/>
          <w:lang w:eastAsia="zh-CN"/>
        </w:rPr>
        <w:t xml:space="preserve">: </w:t>
      </w:r>
      <w:r w:rsidR="00701AF3">
        <w:rPr>
          <w:b/>
          <w:i/>
          <w:iCs/>
          <w:szCs w:val="20"/>
          <w:lang w:eastAsia="zh-CN"/>
        </w:rPr>
        <w:t>In AI/ML-based beam management</w:t>
      </w:r>
      <w:r w:rsidRPr="00B11BD5">
        <w:rPr>
          <w:b/>
          <w:i/>
          <w:iCs/>
          <w:szCs w:val="20"/>
          <w:lang w:eastAsia="zh-CN"/>
        </w:rPr>
        <w:t>, when</w:t>
      </w:r>
      <w:r w:rsidR="00701AF3">
        <w:rPr>
          <w:b/>
          <w:i/>
          <w:iCs/>
          <w:szCs w:val="20"/>
          <w:lang w:eastAsia="zh-CN"/>
        </w:rPr>
        <w:t xml:space="preserve"> </w:t>
      </w:r>
      <w:r w:rsidR="00701AF3" w:rsidRPr="00701AF3">
        <w:rPr>
          <w:b/>
          <w:bCs/>
          <w:i/>
          <w:iCs/>
          <w:lang w:eastAsia="zh-CN"/>
        </w:rPr>
        <w:t xml:space="preserve">model training </w:t>
      </w:r>
      <w:r w:rsidR="00701AF3">
        <w:rPr>
          <w:b/>
          <w:bCs/>
          <w:i/>
          <w:iCs/>
          <w:lang w:eastAsia="zh-CN"/>
        </w:rPr>
        <w:t xml:space="preserve">is </w:t>
      </w:r>
      <w:r w:rsidR="00701AF3" w:rsidRPr="00701AF3">
        <w:rPr>
          <w:b/>
          <w:bCs/>
          <w:i/>
          <w:iCs/>
          <w:lang w:eastAsia="zh-CN"/>
        </w:rPr>
        <w:t>a</w:t>
      </w:r>
      <w:r w:rsidR="00701AF3">
        <w:rPr>
          <w:b/>
          <w:bCs/>
          <w:i/>
          <w:iCs/>
          <w:lang w:eastAsia="zh-CN"/>
        </w:rPr>
        <w:t>t</w:t>
      </w:r>
      <w:r w:rsidR="00701AF3" w:rsidRPr="00701AF3">
        <w:rPr>
          <w:b/>
          <w:bCs/>
          <w:i/>
          <w:iCs/>
          <w:lang w:eastAsia="zh-CN"/>
        </w:rPr>
        <w:t xml:space="preserve"> NW</w:t>
      </w:r>
      <w:r w:rsidR="00701AF3">
        <w:rPr>
          <w:b/>
          <w:bCs/>
          <w:i/>
          <w:iCs/>
          <w:lang w:eastAsia="zh-CN"/>
        </w:rPr>
        <w:t xml:space="preserve"> side and</w:t>
      </w:r>
      <w:r w:rsidRPr="00B11BD5">
        <w:rPr>
          <w:b/>
          <w:i/>
          <w:iCs/>
          <w:szCs w:val="20"/>
          <w:lang w:eastAsia="zh-CN"/>
        </w:rPr>
        <w:t xml:space="preserve"> </w:t>
      </w:r>
      <w:r w:rsidR="00957827">
        <w:rPr>
          <w:b/>
          <w:i/>
          <w:iCs/>
          <w:szCs w:val="20"/>
          <w:lang w:eastAsia="zh-CN"/>
        </w:rPr>
        <w:t>“</w:t>
      </w:r>
      <w:r w:rsidR="00957827" w:rsidRPr="00957827">
        <w:rPr>
          <w:b/>
          <w:bCs/>
          <w:i/>
          <w:iCs/>
          <w:lang w:eastAsia="zh-CN"/>
        </w:rPr>
        <w:t>Alt.3: Beam pair prediction</w:t>
      </w:r>
      <w:r w:rsidR="00957827">
        <w:rPr>
          <w:b/>
          <w:bCs/>
          <w:i/>
          <w:iCs/>
          <w:lang w:eastAsia="zh-CN"/>
        </w:rPr>
        <w:t>” is adopted</w:t>
      </w:r>
      <w:r w:rsidRPr="00B11BD5">
        <w:rPr>
          <w:b/>
          <w:i/>
          <w:iCs/>
          <w:szCs w:val="20"/>
          <w:lang w:eastAsia="zh-CN"/>
        </w:rPr>
        <w:t>, study the standards impact to enable gNB to map the received L1-RSRP measurements to the corresponding Tx-Rx beam pairs.</w:t>
      </w:r>
    </w:p>
    <w:bookmarkEnd w:id="4"/>
    <w:p w14:paraId="1C3ACFB3" w14:textId="77777777" w:rsidR="00F3387F" w:rsidRDefault="00F3387F" w:rsidP="00C01528">
      <w:pPr>
        <w:spacing w:line="276" w:lineRule="auto"/>
        <w:rPr>
          <w:b/>
          <w:bCs/>
        </w:rPr>
      </w:pPr>
    </w:p>
    <w:p w14:paraId="3830B1B1" w14:textId="58CB67E9" w:rsidR="00BF2EFF" w:rsidRDefault="005D24BB" w:rsidP="00C01528">
      <w:pPr>
        <w:spacing w:line="276" w:lineRule="auto"/>
        <w:rPr>
          <w:b/>
          <w:bCs/>
        </w:rPr>
      </w:pPr>
      <w:bookmarkStart w:id="5" w:name="_Hlk115254985"/>
      <w:r w:rsidRPr="005D24BB">
        <w:rPr>
          <w:b/>
          <w:bCs/>
        </w:rPr>
        <w:t xml:space="preserve">Standards impact related to </w:t>
      </w:r>
      <w:r>
        <w:rPr>
          <w:b/>
          <w:bCs/>
        </w:rPr>
        <w:t>l</w:t>
      </w:r>
      <w:r w:rsidR="00BF2EFF">
        <w:rPr>
          <w:b/>
          <w:bCs/>
        </w:rPr>
        <w:t>ife cycle management</w:t>
      </w:r>
    </w:p>
    <w:bookmarkEnd w:id="5"/>
    <w:p w14:paraId="0E45C0B5" w14:textId="21FA9550" w:rsidR="004207F9" w:rsidRPr="00AA4AF5" w:rsidRDefault="00AA4AF5" w:rsidP="00AA4AF5">
      <w:pPr>
        <w:spacing w:line="276" w:lineRule="auto"/>
      </w:pPr>
      <w:r w:rsidRPr="00AA4AF5">
        <w:t>Depend</w:t>
      </w:r>
      <w:r w:rsidR="00247FB9">
        <w:t>ing</w:t>
      </w:r>
      <w:r w:rsidRPr="00AA4AF5">
        <w:t xml:space="preserve"> on deployment scenario and UE </w:t>
      </w:r>
      <w:r w:rsidR="006B456E">
        <w:t>configuration/</w:t>
      </w:r>
      <w:r w:rsidRPr="00AA4AF5">
        <w:t xml:space="preserve">capability, multiple AI/ML models may be used to support different scenarios. </w:t>
      </w:r>
      <w:r w:rsidR="005D24BB">
        <w:t>In this case, m</w:t>
      </w:r>
      <w:r w:rsidRPr="00AA4AF5">
        <w:t>odel switching/configuration may be required after scenario identification procedure.</w:t>
      </w:r>
    </w:p>
    <w:p w14:paraId="1A30B145" w14:textId="11BB0B56" w:rsidR="00BF2EFF" w:rsidRPr="004207F9" w:rsidRDefault="004207F9" w:rsidP="00C01528">
      <w:pPr>
        <w:spacing w:line="276" w:lineRule="auto"/>
        <w:rPr>
          <w:b/>
          <w:bCs/>
        </w:rPr>
      </w:pPr>
      <w:r w:rsidRPr="004207F9">
        <w:rPr>
          <w:b/>
          <w:bCs/>
          <w:i/>
        </w:rPr>
        <w:t xml:space="preserve">Proposal </w:t>
      </w:r>
      <w:r w:rsidR="00AD347E">
        <w:rPr>
          <w:b/>
          <w:bCs/>
          <w:i/>
        </w:rPr>
        <w:t>6</w:t>
      </w:r>
      <w:r w:rsidRPr="004207F9">
        <w:rPr>
          <w:b/>
          <w:bCs/>
          <w:i/>
        </w:rPr>
        <w:t>: Regarding AI/ML-based beam management, study the standards impact related to AI/ML model selection/configuration (like activation/deactivation) in case multiple trained AI/ML models are deployed.</w:t>
      </w:r>
    </w:p>
    <w:p w14:paraId="6D7FF2AA" w14:textId="77777777" w:rsidR="00BF2EFF" w:rsidRDefault="00BF2EFF" w:rsidP="00C01528">
      <w:pPr>
        <w:spacing w:line="276" w:lineRule="auto"/>
        <w:rPr>
          <w:b/>
          <w:bCs/>
        </w:rPr>
      </w:pPr>
    </w:p>
    <w:p w14:paraId="67A33766" w14:textId="4D3160EC" w:rsidR="00BD15B3" w:rsidRDefault="00E320D4" w:rsidP="00C01528">
      <w:pPr>
        <w:spacing w:line="276" w:lineRule="auto"/>
        <w:rPr>
          <w:b/>
          <w:bCs/>
        </w:rPr>
      </w:pPr>
      <w:r w:rsidRPr="005D24BB">
        <w:rPr>
          <w:b/>
          <w:bCs/>
        </w:rPr>
        <w:t xml:space="preserve">Standards impact related to </w:t>
      </w:r>
      <w:r w:rsidR="00CB68B9">
        <w:rPr>
          <w:b/>
          <w:bCs/>
        </w:rPr>
        <w:t>UE capabilities reporting</w:t>
      </w:r>
    </w:p>
    <w:p w14:paraId="3A18588F" w14:textId="20B31D34" w:rsidR="005D24BB" w:rsidRPr="00AA4AF5" w:rsidRDefault="00AD347E" w:rsidP="005D24BB">
      <w:pPr>
        <w:spacing w:line="276" w:lineRule="auto"/>
      </w:pPr>
      <w:r>
        <w:t>As mentioned in Proposal 6, d</w:t>
      </w:r>
      <w:r w:rsidRPr="00AD347E">
        <w:t xml:space="preserve">epending on deployment scenario and UE capability, multiple AI/ML models may be used to support different scenarios. </w:t>
      </w:r>
      <w:r w:rsidR="005D24BB" w:rsidRPr="00AA4AF5">
        <w:t xml:space="preserve">In this case, information like UE capability and/or other attributes like mobility may be used in selecting the AI/ML model. </w:t>
      </w:r>
    </w:p>
    <w:p w14:paraId="457B2D92" w14:textId="3D78E9A0" w:rsidR="00C6086E" w:rsidRPr="004207F9" w:rsidRDefault="00C6086E" w:rsidP="00C6086E">
      <w:pPr>
        <w:spacing w:line="276" w:lineRule="auto"/>
        <w:rPr>
          <w:b/>
          <w:bCs/>
        </w:rPr>
      </w:pPr>
      <w:r w:rsidRPr="00355C07">
        <w:rPr>
          <w:b/>
          <w:bCs/>
          <w:i/>
        </w:rPr>
        <w:t xml:space="preserve">Proposal </w:t>
      </w:r>
      <w:r w:rsidR="000813F0" w:rsidRPr="00355C07">
        <w:rPr>
          <w:b/>
          <w:bCs/>
          <w:i/>
        </w:rPr>
        <w:t>7</w:t>
      </w:r>
      <w:r w:rsidRPr="00355C07">
        <w:rPr>
          <w:b/>
          <w:bCs/>
          <w:i/>
        </w:rPr>
        <w:t xml:space="preserve">: Regarding AI/ML-based beam management, study the standards impact, including AI/ML related UE </w:t>
      </w:r>
      <w:r w:rsidR="006B456E" w:rsidRPr="00355C07">
        <w:rPr>
          <w:b/>
          <w:bCs/>
          <w:i/>
        </w:rPr>
        <w:t>configuration/</w:t>
      </w:r>
      <w:r w:rsidRPr="00355C07">
        <w:rPr>
          <w:b/>
          <w:bCs/>
          <w:i/>
        </w:rPr>
        <w:t>capability reporting, related to AI/ML model selection/configuration (like activation/deactivation) in case multiple trained AI/ML models are deployed.</w:t>
      </w:r>
    </w:p>
    <w:p w14:paraId="38730BCB" w14:textId="2AD8F812" w:rsidR="00515DBD" w:rsidRDefault="00515DBD" w:rsidP="005863CF"/>
    <w:p w14:paraId="60B18A4D" w14:textId="12BBCCAC" w:rsidR="00EE3324" w:rsidRDefault="00E320D4" w:rsidP="005863CF">
      <w:pPr>
        <w:rPr>
          <w:b/>
          <w:bCs/>
        </w:rPr>
      </w:pPr>
      <w:r w:rsidRPr="005D24BB">
        <w:rPr>
          <w:b/>
          <w:bCs/>
        </w:rPr>
        <w:t xml:space="preserve">Standards impact related to </w:t>
      </w:r>
      <w:r w:rsidR="00253BE6">
        <w:rPr>
          <w:b/>
          <w:bCs/>
        </w:rPr>
        <w:t>model g</w:t>
      </w:r>
      <w:r w:rsidRPr="00E320D4">
        <w:rPr>
          <w:b/>
          <w:bCs/>
        </w:rPr>
        <w:t>eneralization</w:t>
      </w:r>
    </w:p>
    <w:p w14:paraId="1EE59C6F" w14:textId="36283941" w:rsidR="00E320D4" w:rsidRDefault="00243EA2" w:rsidP="005863CF">
      <w:r>
        <w:t>Model g</w:t>
      </w:r>
      <w:r w:rsidR="004061EB">
        <w:t xml:space="preserve">eneralization is </w:t>
      </w:r>
      <w:r>
        <w:t xml:space="preserve">a very important aspect of </w:t>
      </w:r>
      <w:r w:rsidR="004061EB">
        <w:t>AI/ML</w:t>
      </w:r>
      <w:r>
        <w:t>-based approaches.</w:t>
      </w:r>
      <w:r w:rsidR="00383A37">
        <w:t xml:space="preserve"> It refers to the capability of the model to adapt to previously unseen data, or even sometimes data from different scenarios. </w:t>
      </w:r>
      <w:r w:rsidR="00605A18">
        <w:t xml:space="preserve"> </w:t>
      </w:r>
      <w:r>
        <w:t>Depending on the source and target scenarios or configurations, their data availability situation and AI/ML tasks expected to be generalized, various techniques can be leveraged</w:t>
      </w:r>
      <w:r w:rsidR="00383A37">
        <w:t>, e.g., transfer learning</w:t>
      </w:r>
      <w:r>
        <w:t xml:space="preserve">. </w:t>
      </w:r>
      <w:r w:rsidR="00942B44">
        <w:t>In some cases,</w:t>
      </w:r>
      <w:r w:rsidR="004061EB" w:rsidRPr="004061EB">
        <w:t xml:space="preserve"> supporting </w:t>
      </w:r>
      <w:r w:rsidR="00605A18">
        <w:t xml:space="preserve">model </w:t>
      </w:r>
      <w:r w:rsidR="004061EB" w:rsidRPr="004061EB">
        <w:t xml:space="preserve">generalization </w:t>
      </w:r>
      <w:r w:rsidR="00942B44">
        <w:t xml:space="preserve">may require additional information (e.g., data from the new scenario, </w:t>
      </w:r>
      <w:r w:rsidR="00942B44">
        <w:lastRenderedPageBreak/>
        <w:t>either labelled or unlabeled) to be collected which may introduce</w:t>
      </w:r>
      <w:r w:rsidR="004061EB" w:rsidRPr="004061EB">
        <w:t xml:space="preserve"> standards impact, then </w:t>
      </w:r>
      <w:r w:rsidR="00473E99">
        <w:t>these standards impact</w:t>
      </w:r>
      <w:r w:rsidR="004061EB" w:rsidRPr="004061EB">
        <w:t xml:space="preserve"> need</w:t>
      </w:r>
      <w:r w:rsidR="00473E99">
        <w:t xml:space="preserve">s </w:t>
      </w:r>
      <w:r w:rsidR="004061EB" w:rsidRPr="004061EB">
        <w:t>to be discussed.</w:t>
      </w:r>
    </w:p>
    <w:p w14:paraId="307E5C7D" w14:textId="1406B053" w:rsidR="007B106B" w:rsidRPr="00067B6A" w:rsidRDefault="007B106B" w:rsidP="007B106B">
      <w:pPr>
        <w:spacing w:line="276" w:lineRule="auto"/>
        <w:rPr>
          <w:b/>
          <w:bCs/>
          <w:i/>
        </w:rPr>
      </w:pPr>
      <w:r w:rsidRPr="004207F9">
        <w:rPr>
          <w:b/>
          <w:bCs/>
          <w:i/>
        </w:rPr>
        <w:t xml:space="preserve">Proposal </w:t>
      </w:r>
      <w:r>
        <w:rPr>
          <w:b/>
          <w:bCs/>
          <w:i/>
        </w:rPr>
        <w:t>8</w:t>
      </w:r>
      <w:r w:rsidRPr="004207F9">
        <w:rPr>
          <w:b/>
          <w:bCs/>
          <w:i/>
        </w:rPr>
        <w:t xml:space="preserve">: </w:t>
      </w:r>
      <w:r w:rsidR="00473E99" w:rsidRPr="00067B6A">
        <w:rPr>
          <w:b/>
          <w:bCs/>
          <w:i/>
        </w:rPr>
        <w:t xml:space="preserve">Study </w:t>
      </w:r>
      <w:r w:rsidR="00253BE6" w:rsidRPr="00067B6A">
        <w:rPr>
          <w:b/>
          <w:bCs/>
          <w:i/>
        </w:rPr>
        <w:t xml:space="preserve">Standards impact related to </w:t>
      </w:r>
      <w:r w:rsidR="00701AF3" w:rsidRPr="00067B6A">
        <w:rPr>
          <w:b/>
          <w:bCs/>
          <w:i/>
        </w:rPr>
        <w:t xml:space="preserve">supporting </w:t>
      </w:r>
      <w:r w:rsidR="00253BE6" w:rsidRPr="00067B6A">
        <w:rPr>
          <w:b/>
          <w:bCs/>
          <w:i/>
        </w:rPr>
        <w:t>model generalization</w:t>
      </w:r>
      <w:r w:rsidR="008F4A5F" w:rsidRPr="00067B6A">
        <w:rPr>
          <w:b/>
          <w:bCs/>
          <w:i/>
        </w:rPr>
        <w:t xml:space="preserve"> across scenarios </w:t>
      </w:r>
      <w:r w:rsidR="00C205B2">
        <w:rPr>
          <w:b/>
          <w:bCs/>
          <w:i/>
        </w:rPr>
        <w:t>and/</w:t>
      </w:r>
      <w:r w:rsidR="008F4A5F" w:rsidRPr="00067B6A">
        <w:rPr>
          <w:b/>
          <w:bCs/>
          <w:i/>
        </w:rPr>
        <w:t>or configurations</w:t>
      </w:r>
      <w:r w:rsidRPr="00067B6A">
        <w:rPr>
          <w:b/>
          <w:bCs/>
          <w:i/>
        </w:rPr>
        <w:t>.</w:t>
      </w:r>
    </w:p>
    <w:p w14:paraId="1A9938F9" w14:textId="77777777" w:rsidR="007B106B" w:rsidRPr="005863CF" w:rsidRDefault="007B106B" w:rsidP="005863CF"/>
    <w:p w14:paraId="2523DEBB" w14:textId="77777777" w:rsidR="00515DBD" w:rsidRPr="00493C77" w:rsidRDefault="006F003A" w:rsidP="00515DBD">
      <w:pPr>
        <w:pStyle w:val="Heading1"/>
      </w:pPr>
      <w:r>
        <w:rPr>
          <w:i/>
          <w:iCs/>
          <w:lang w:eastAsia="x-none"/>
        </w:rPr>
        <w:t xml:space="preserve"> </w:t>
      </w:r>
      <w:r w:rsidR="00515DBD" w:rsidRPr="00493C77">
        <w:t>Conclusions</w:t>
      </w:r>
    </w:p>
    <w:p w14:paraId="43FB816A" w14:textId="6F881287" w:rsidR="00A9618F" w:rsidRDefault="00515DBD" w:rsidP="009C6B10">
      <w:pPr>
        <w:spacing w:after="180"/>
      </w:pPr>
      <w:r w:rsidRPr="0064769F">
        <w:t xml:space="preserve">In this </w:t>
      </w:r>
      <w:r>
        <w:t xml:space="preserve">contribution, we </w:t>
      </w:r>
      <w:r w:rsidR="008352A6">
        <w:t>discussed</w:t>
      </w:r>
      <w:r>
        <w:t xml:space="preserve"> </w:t>
      </w:r>
      <w:r w:rsidR="00D26404">
        <w:t>aspects related to AI/ML-based beam management use case other than EVM</w:t>
      </w:r>
      <w:r w:rsidR="008352A6">
        <w:t>;</w:t>
      </w:r>
      <w:r w:rsidR="00A9618F">
        <w:t xml:space="preserve"> our observations and proposals are as follows.</w:t>
      </w:r>
    </w:p>
    <w:p w14:paraId="0EA87115" w14:textId="3A797A57" w:rsidR="00B003A3" w:rsidRPr="00B70881" w:rsidRDefault="004B249E" w:rsidP="00D26404">
      <w:pPr>
        <w:rPr>
          <w:u w:val="single"/>
        </w:rPr>
      </w:pPr>
      <w:bookmarkStart w:id="6" w:name="_Ref124589665"/>
      <w:bookmarkStart w:id="7" w:name="_Ref71620620"/>
      <w:bookmarkStart w:id="8" w:name="_Ref124671424"/>
      <w:r w:rsidRPr="00B70881">
        <w:rPr>
          <w:u w:val="single"/>
        </w:rPr>
        <w:t>Online Training</w:t>
      </w:r>
    </w:p>
    <w:p w14:paraId="39926652" w14:textId="77777777" w:rsidR="004B249E" w:rsidRDefault="004B249E" w:rsidP="004B249E">
      <w:pPr>
        <w:pStyle w:val="ListParagraph"/>
        <w:spacing w:after="120" w:line="276" w:lineRule="auto"/>
        <w:ind w:left="0"/>
        <w:contextualSpacing w:val="0"/>
        <w:jc w:val="both"/>
        <w:rPr>
          <w:rFonts w:ascii="Times New Roman" w:hAnsi="Times New Roman"/>
          <w:b/>
          <w:bCs/>
          <w:i/>
          <w:iCs/>
          <w:lang w:eastAsia="x-none"/>
        </w:rPr>
      </w:pPr>
      <w:r w:rsidRPr="00FC616B">
        <w:rPr>
          <w:rFonts w:ascii="Times New Roman" w:hAnsi="Times New Roman"/>
          <w:b/>
          <w:bCs/>
          <w:i/>
          <w:iCs/>
          <w:lang w:eastAsia="x-none"/>
        </w:rPr>
        <w:t xml:space="preserve">Observation 1: </w:t>
      </w:r>
      <w:r>
        <w:rPr>
          <w:rFonts w:ascii="Times New Roman" w:hAnsi="Times New Roman"/>
          <w:b/>
          <w:bCs/>
          <w:i/>
          <w:iCs/>
          <w:lang w:eastAsia="x-none"/>
        </w:rPr>
        <w:t>Given the dynamic nature in the propagation environment, online training (e.g., reinforcement learning) may be a good alternative for AI/ML-based beam management in addition to offline learning approach like supervised learning. As the definition of online training has been approved, it is time to revisit online training as one of the two alternatives of training.</w:t>
      </w:r>
    </w:p>
    <w:p w14:paraId="406C1DFF" w14:textId="1249BD41" w:rsidR="004B249E" w:rsidRPr="005C1494" w:rsidRDefault="003908E2" w:rsidP="004B249E">
      <w:pPr>
        <w:pStyle w:val="ListParagraph"/>
        <w:spacing w:after="0" w:line="276" w:lineRule="auto"/>
        <w:ind w:left="0"/>
        <w:contextualSpacing w:val="0"/>
        <w:jc w:val="both"/>
        <w:rPr>
          <w:rFonts w:ascii="Times New Roman" w:hAnsi="Times New Roman"/>
          <w:b/>
          <w:bCs/>
          <w:i/>
          <w:iCs/>
          <w:lang w:eastAsia="x-none"/>
        </w:rPr>
      </w:pPr>
      <w:r w:rsidRPr="003908E2">
        <w:rPr>
          <w:rFonts w:ascii="Times New Roman" w:hAnsi="Times New Roman"/>
          <w:b/>
          <w:bCs/>
          <w:i/>
          <w:iCs/>
          <w:lang w:eastAsia="x-none"/>
        </w:rPr>
        <w:t>Proposal 1: For companies that propose to adopt online training, study the standards impact, as well as the associated signalling overhead with online training for AI/ML-based beam management.</w:t>
      </w:r>
    </w:p>
    <w:p w14:paraId="1B7A01EF" w14:textId="77777777" w:rsidR="004B249E" w:rsidRPr="00B70881" w:rsidRDefault="004B249E" w:rsidP="004B249E">
      <w:pPr>
        <w:spacing w:before="240" w:line="276" w:lineRule="auto"/>
        <w:rPr>
          <w:u w:val="single"/>
        </w:rPr>
      </w:pPr>
      <w:r w:rsidRPr="00B70881">
        <w:rPr>
          <w:u w:val="single"/>
        </w:rPr>
        <w:t>Input of BM-Case1 and BM-Case2</w:t>
      </w:r>
    </w:p>
    <w:p w14:paraId="79BDA991" w14:textId="134C0A21" w:rsidR="004B249E" w:rsidRPr="00A23135" w:rsidRDefault="004B249E" w:rsidP="004B249E">
      <w:pPr>
        <w:pStyle w:val="ListParagraph"/>
        <w:spacing w:after="120" w:line="276" w:lineRule="auto"/>
        <w:ind w:left="0"/>
        <w:contextualSpacing w:val="0"/>
        <w:jc w:val="both"/>
        <w:rPr>
          <w:rFonts w:ascii="Times New Roman" w:hAnsi="Times New Roman"/>
          <w:b/>
          <w:bCs/>
          <w:i/>
          <w:iCs/>
          <w:lang w:eastAsia="x-none"/>
        </w:rPr>
      </w:pPr>
      <w:r w:rsidRPr="00A23135">
        <w:rPr>
          <w:rFonts w:ascii="Times New Roman" w:hAnsi="Times New Roman"/>
          <w:b/>
          <w:bCs/>
          <w:i/>
          <w:iCs/>
          <w:lang w:eastAsia="x-none"/>
        </w:rPr>
        <w:t xml:space="preserve">Observation 2: </w:t>
      </w:r>
      <w:r w:rsidR="003908E2" w:rsidRPr="00A23135">
        <w:rPr>
          <w:rFonts w:ascii="Times New Roman" w:hAnsi="Times New Roman"/>
          <w:b/>
          <w:bCs/>
          <w:i/>
          <w:iCs/>
          <w:lang w:eastAsia="x-none"/>
        </w:rPr>
        <w:t xml:space="preserve">Assistance information </w:t>
      </w:r>
      <w:r w:rsidR="003908E2">
        <w:rPr>
          <w:rFonts w:ascii="Times New Roman" w:hAnsi="Times New Roman"/>
          <w:b/>
          <w:bCs/>
          <w:i/>
          <w:iCs/>
          <w:lang w:eastAsia="x-none"/>
        </w:rPr>
        <w:t>may</w:t>
      </w:r>
      <w:r w:rsidR="003908E2" w:rsidRPr="00A23135">
        <w:rPr>
          <w:rFonts w:ascii="Times New Roman" w:hAnsi="Times New Roman"/>
          <w:b/>
          <w:bCs/>
          <w:i/>
          <w:iCs/>
          <w:lang w:eastAsia="x-none"/>
        </w:rPr>
        <w:t xml:space="preserve"> come with a</w:t>
      </w:r>
      <w:r w:rsidR="003908E2">
        <w:rPr>
          <w:rFonts w:ascii="Times New Roman" w:hAnsi="Times New Roman"/>
          <w:b/>
          <w:bCs/>
          <w:i/>
          <w:iCs/>
          <w:lang w:eastAsia="x-none"/>
        </w:rPr>
        <w:t>dditional</w:t>
      </w:r>
      <w:r w:rsidR="003908E2" w:rsidRPr="00A23135">
        <w:rPr>
          <w:rFonts w:ascii="Times New Roman" w:hAnsi="Times New Roman"/>
          <w:b/>
          <w:bCs/>
          <w:i/>
          <w:iCs/>
          <w:lang w:eastAsia="x-none"/>
        </w:rPr>
        <w:t xml:space="preserve"> cost</w:t>
      </w:r>
      <w:r w:rsidR="003908E2">
        <w:rPr>
          <w:rFonts w:ascii="Times New Roman" w:hAnsi="Times New Roman"/>
          <w:b/>
          <w:bCs/>
          <w:i/>
          <w:iCs/>
          <w:lang w:eastAsia="x-none"/>
        </w:rPr>
        <w:t xml:space="preserve"> like signalling overhead</w:t>
      </w:r>
      <w:r w:rsidR="003908E2" w:rsidRPr="00A23135">
        <w:rPr>
          <w:rFonts w:ascii="Times New Roman" w:hAnsi="Times New Roman"/>
          <w:b/>
          <w:bCs/>
          <w:i/>
          <w:iCs/>
          <w:lang w:eastAsia="x-none"/>
        </w:rPr>
        <w:t xml:space="preserve"> and </w:t>
      </w:r>
      <w:r w:rsidR="003908E2">
        <w:rPr>
          <w:rFonts w:ascii="Times New Roman" w:hAnsi="Times New Roman"/>
          <w:b/>
          <w:bCs/>
          <w:i/>
          <w:iCs/>
          <w:lang w:eastAsia="x-none"/>
        </w:rPr>
        <w:t xml:space="preserve">there is usually a trade-off </w:t>
      </w:r>
      <w:r w:rsidR="00895AF3">
        <w:rPr>
          <w:rFonts w:ascii="Times New Roman" w:hAnsi="Times New Roman"/>
          <w:b/>
          <w:bCs/>
          <w:i/>
          <w:iCs/>
          <w:lang w:eastAsia="x-none"/>
        </w:rPr>
        <w:t xml:space="preserve">between </w:t>
      </w:r>
      <w:r w:rsidR="00895AF3" w:rsidRPr="00A23135">
        <w:rPr>
          <w:rFonts w:ascii="Times New Roman" w:hAnsi="Times New Roman"/>
          <w:b/>
          <w:bCs/>
          <w:i/>
          <w:iCs/>
          <w:lang w:eastAsia="x-none"/>
        </w:rPr>
        <w:t>performance</w:t>
      </w:r>
      <w:r w:rsidR="003908E2">
        <w:rPr>
          <w:rFonts w:ascii="Times New Roman" w:hAnsi="Times New Roman"/>
          <w:b/>
          <w:bCs/>
          <w:i/>
          <w:iCs/>
          <w:lang w:eastAsia="x-none"/>
        </w:rPr>
        <w:t xml:space="preserve"> gain and</w:t>
      </w:r>
      <w:r w:rsidR="003908E2" w:rsidRPr="00A23135">
        <w:rPr>
          <w:rFonts w:ascii="Times New Roman" w:hAnsi="Times New Roman"/>
          <w:b/>
          <w:bCs/>
          <w:i/>
          <w:iCs/>
          <w:lang w:eastAsia="x-none"/>
        </w:rPr>
        <w:t xml:space="preserve"> </w:t>
      </w:r>
      <w:r w:rsidR="003908E2">
        <w:rPr>
          <w:rFonts w:ascii="Times New Roman" w:hAnsi="Times New Roman"/>
          <w:b/>
          <w:bCs/>
          <w:i/>
          <w:iCs/>
          <w:lang w:eastAsia="x-none"/>
        </w:rPr>
        <w:t>the associated</w:t>
      </w:r>
      <w:r w:rsidR="003908E2" w:rsidRPr="00A23135">
        <w:rPr>
          <w:rFonts w:ascii="Times New Roman" w:hAnsi="Times New Roman"/>
          <w:b/>
          <w:bCs/>
          <w:i/>
          <w:iCs/>
          <w:lang w:eastAsia="x-none"/>
        </w:rPr>
        <w:t xml:space="preserve"> overhead.</w:t>
      </w:r>
      <w:r w:rsidRPr="00A23135">
        <w:rPr>
          <w:rFonts w:ascii="Times New Roman" w:hAnsi="Times New Roman"/>
          <w:b/>
          <w:bCs/>
          <w:i/>
          <w:iCs/>
          <w:lang w:eastAsia="x-none"/>
        </w:rPr>
        <w:t xml:space="preserve">  </w:t>
      </w:r>
    </w:p>
    <w:p w14:paraId="7C1F087F" w14:textId="2C6169EC" w:rsidR="004B249E" w:rsidRPr="00A23135" w:rsidRDefault="004B249E" w:rsidP="004B249E">
      <w:pPr>
        <w:pStyle w:val="ListParagraph"/>
        <w:spacing w:after="120" w:line="276" w:lineRule="auto"/>
        <w:ind w:left="0"/>
        <w:contextualSpacing w:val="0"/>
        <w:jc w:val="both"/>
        <w:rPr>
          <w:rFonts w:ascii="Times New Roman" w:hAnsi="Times New Roman"/>
          <w:b/>
          <w:bCs/>
          <w:i/>
          <w:iCs/>
          <w:lang w:eastAsia="x-none"/>
        </w:rPr>
      </w:pPr>
      <w:r w:rsidRPr="00A23135">
        <w:rPr>
          <w:rFonts w:ascii="Times New Roman" w:hAnsi="Times New Roman"/>
          <w:b/>
          <w:bCs/>
          <w:i/>
          <w:iCs/>
          <w:lang w:eastAsia="x-none"/>
        </w:rPr>
        <w:t xml:space="preserve">Proposal 2: When assistance information is used as input, study </w:t>
      </w:r>
      <w:r w:rsidR="003908E2">
        <w:rPr>
          <w:rFonts w:ascii="Times New Roman" w:hAnsi="Times New Roman"/>
          <w:b/>
          <w:bCs/>
          <w:i/>
          <w:iCs/>
          <w:lang w:eastAsia="x-none"/>
        </w:rPr>
        <w:t>its</w:t>
      </w:r>
      <w:r w:rsidR="003908E2" w:rsidRPr="00A23135">
        <w:rPr>
          <w:rFonts w:ascii="Times New Roman" w:hAnsi="Times New Roman"/>
          <w:b/>
          <w:bCs/>
          <w:i/>
          <w:iCs/>
          <w:lang w:eastAsia="x-none"/>
        </w:rPr>
        <w:t xml:space="preserve"> </w:t>
      </w:r>
      <w:r w:rsidRPr="00A23135">
        <w:rPr>
          <w:rFonts w:ascii="Times New Roman" w:hAnsi="Times New Roman"/>
          <w:b/>
          <w:bCs/>
          <w:i/>
          <w:iCs/>
          <w:lang w:eastAsia="x-none"/>
        </w:rPr>
        <w:t xml:space="preserve">performance gain </w:t>
      </w:r>
      <w:r w:rsidR="003908E2">
        <w:rPr>
          <w:rFonts w:ascii="Times New Roman" w:hAnsi="Times New Roman"/>
          <w:b/>
          <w:bCs/>
          <w:i/>
          <w:iCs/>
          <w:lang w:eastAsia="x-none"/>
        </w:rPr>
        <w:t>vs.</w:t>
      </w:r>
      <w:r w:rsidR="003908E2" w:rsidRPr="00A23135">
        <w:rPr>
          <w:rFonts w:ascii="Times New Roman" w:hAnsi="Times New Roman"/>
          <w:b/>
          <w:bCs/>
          <w:i/>
          <w:iCs/>
          <w:lang w:eastAsia="x-none"/>
        </w:rPr>
        <w:t xml:space="preserve"> </w:t>
      </w:r>
      <w:r w:rsidRPr="00A23135">
        <w:rPr>
          <w:rFonts w:ascii="Times New Roman" w:hAnsi="Times New Roman"/>
          <w:b/>
          <w:bCs/>
          <w:i/>
          <w:iCs/>
          <w:lang w:eastAsia="x-none"/>
        </w:rPr>
        <w:t>the standards impact</w:t>
      </w:r>
      <w:r w:rsidR="003908E2">
        <w:rPr>
          <w:rFonts w:ascii="Times New Roman" w:hAnsi="Times New Roman"/>
          <w:b/>
          <w:bCs/>
          <w:i/>
          <w:iCs/>
          <w:lang w:eastAsia="x-none"/>
        </w:rPr>
        <w:t>s</w:t>
      </w:r>
      <w:r w:rsidRPr="00A23135">
        <w:rPr>
          <w:rFonts w:ascii="Times New Roman" w:hAnsi="Times New Roman"/>
          <w:b/>
          <w:bCs/>
          <w:i/>
          <w:iCs/>
          <w:lang w:eastAsia="x-none"/>
        </w:rPr>
        <w:t xml:space="preserve"> and overhead.</w:t>
      </w:r>
    </w:p>
    <w:p w14:paraId="4F6B2D7E" w14:textId="77777777" w:rsidR="004B249E" w:rsidRPr="00B70881" w:rsidRDefault="004B249E" w:rsidP="004B249E">
      <w:pPr>
        <w:spacing w:before="240" w:line="276" w:lineRule="auto"/>
        <w:rPr>
          <w:u w:val="single"/>
        </w:rPr>
      </w:pPr>
      <w:r w:rsidRPr="00B70881">
        <w:rPr>
          <w:u w:val="single"/>
        </w:rPr>
        <w:t>Output of BM-Case1 and BM-Case2</w:t>
      </w:r>
    </w:p>
    <w:p w14:paraId="5E369BA8" w14:textId="77777777" w:rsidR="00335CFC" w:rsidRPr="00A23135" w:rsidRDefault="00335CFC" w:rsidP="00335CFC">
      <w:pPr>
        <w:pStyle w:val="ListParagraph"/>
        <w:spacing w:after="120" w:line="276" w:lineRule="auto"/>
        <w:ind w:left="0"/>
        <w:contextualSpacing w:val="0"/>
        <w:jc w:val="both"/>
        <w:rPr>
          <w:rFonts w:ascii="Times New Roman" w:hAnsi="Times New Roman"/>
          <w:b/>
          <w:bCs/>
          <w:i/>
          <w:iCs/>
          <w:lang w:eastAsia="x-none"/>
        </w:rPr>
      </w:pPr>
      <w:r w:rsidRPr="00A23135">
        <w:rPr>
          <w:rFonts w:ascii="Times New Roman" w:hAnsi="Times New Roman"/>
          <w:b/>
          <w:bCs/>
          <w:i/>
          <w:iCs/>
          <w:lang w:eastAsia="x-none"/>
        </w:rPr>
        <w:t xml:space="preserve">Observation </w:t>
      </w:r>
      <w:r>
        <w:rPr>
          <w:rFonts w:ascii="Times New Roman" w:hAnsi="Times New Roman"/>
          <w:b/>
          <w:bCs/>
          <w:i/>
          <w:iCs/>
          <w:lang w:eastAsia="x-none"/>
        </w:rPr>
        <w:t>3</w:t>
      </w:r>
      <w:r w:rsidRPr="00A23135">
        <w:rPr>
          <w:rFonts w:ascii="Times New Roman" w:hAnsi="Times New Roman"/>
          <w:b/>
          <w:bCs/>
          <w:i/>
          <w:iCs/>
          <w:lang w:eastAsia="x-none"/>
        </w:rPr>
        <w:t xml:space="preserve">: </w:t>
      </w:r>
      <w:r>
        <w:rPr>
          <w:rFonts w:ascii="Times New Roman" w:hAnsi="Times New Roman"/>
          <w:b/>
          <w:bCs/>
          <w:i/>
          <w:iCs/>
          <w:lang w:eastAsia="x-none"/>
        </w:rPr>
        <w:t>Model outputs are typically used internally so unless there are standards impacts involved, they don’t need to be explicitly specified in the standards</w:t>
      </w:r>
      <w:r w:rsidRPr="00A23135">
        <w:rPr>
          <w:rFonts w:ascii="Times New Roman" w:hAnsi="Times New Roman"/>
          <w:b/>
          <w:bCs/>
          <w:i/>
          <w:iCs/>
          <w:lang w:eastAsia="x-none"/>
        </w:rPr>
        <w:t xml:space="preserve">.  </w:t>
      </w:r>
    </w:p>
    <w:p w14:paraId="0D6A363D" w14:textId="0B431B65" w:rsidR="004B249E" w:rsidRPr="00A23135" w:rsidRDefault="00335CFC" w:rsidP="004B249E">
      <w:pPr>
        <w:pStyle w:val="ListParagraph"/>
        <w:spacing w:after="120" w:line="276" w:lineRule="auto"/>
        <w:ind w:left="0"/>
        <w:contextualSpacing w:val="0"/>
        <w:jc w:val="both"/>
        <w:rPr>
          <w:rFonts w:ascii="Times New Roman" w:hAnsi="Times New Roman"/>
          <w:b/>
          <w:bCs/>
          <w:i/>
          <w:iCs/>
          <w:lang w:eastAsia="x-none"/>
        </w:rPr>
      </w:pPr>
      <w:r w:rsidRPr="00A23135">
        <w:rPr>
          <w:rFonts w:ascii="Times New Roman" w:hAnsi="Times New Roman"/>
          <w:b/>
          <w:bCs/>
          <w:i/>
          <w:iCs/>
          <w:lang w:eastAsia="x-none"/>
        </w:rPr>
        <w:t xml:space="preserve">Proposal </w:t>
      </w:r>
      <w:r>
        <w:rPr>
          <w:rFonts w:ascii="Times New Roman" w:hAnsi="Times New Roman"/>
          <w:b/>
          <w:bCs/>
          <w:i/>
          <w:iCs/>
          <w:lang w:eastAsia="x-none"/>
        </w:rPr>
        <w:t>3</w:t>
      </w:r>
      <w:r w:rsidRPr="00A23135">
        <w:rPr>
          <w:rFonts w:ascii="Times New Roman" w:hAnsi="Times New Roman"/>
          <w:b/>
          <w:bCs/>
          <w:i/>
          <w:iCs/>
          <w:lang w:eastAsia="x-none"/>
        </w:rPr>
        <w:t>:</w:t>
      </w:r>
      <w:r>
        <w:rPr>
          <w:rFonts w:ascii="Times New Roman" w:hAnsi="Times New Roman"/>
          <w:b/>
          <w:bCs/>
          <w:i/>
          <w:iCs/>
          <w:lang w:eastAsia="x-none"/>
        </w:rPr>
        <w:t xml:space="preserve"> Specify model outputs only when standards impact is involved while companies are encouraged to share their model output for AI/ML based beam management</w:t>
      </w:r>
      <w:r w:rsidRPr="00A23135">
        <w:rPr>
          <w:rFonts w:ascii="Times New Roman" w:hAnsi="Times New Roman"/>
          <w:b/>
          <w:bCs/>
          <w:i/>
          <w:iCs/>
          <w:lang w:eastAsia="x-none"/>
        </w:rPr>
        <w:t>.</w:t>
      </w:r>
    </w:p>
    <w:p w14:paraId="6F5CFC10" w14:textId="77777777" w:rsidR="004B249E" w:rsidRPr="00B70881" w:rsidRDefault="004B249E" w:rsidP="004B249E">
      <w:pPr>
        <w:spacing w:line="276" w:lineRule="auto"/>
        <w:rPr>
          <w:u w:val="single"/>
        </w:rPr>
      </w:pPr>
      <w:r w:rsidRPr="00B70881">
        <w:rPr>
          <w:u w:val="single"/>
        </w:rPr>
        <w:t>Standards impact related to model inference</w:t>
      </w:r>
    </w:p>
    <w:p w14:paraId="75A173BF" w14:textId="77777777" w:rsidR="004B249E" w:rsidRPr="00A23135" w:rsidRDefault="004B249E" w:rsidP="004B249E">
      <w:pPr>
        <w:pStyle w:val="ListParagraph"/>
        <w:spacing w:after="120" w:line="276" w:lineRule="auto"/>
        <w:ind w:left="0"/>
        <w:contextualSpacing w:val="0"/>
        <w:jc w:val="both"/>
        <w:rPr>
          <w:rFonts w:ascii="Times New Roman" w:hAnsi="Times New Roman"/>
          <w:b/>
          <w:bCs/>
          <w:i/>
          <w:iCs/>
          <w:lang w:eastAsia="x-none"/>
        </w:rPr>
      </w:pPr>
      <w:r w:rsidRPr="00A23135">
        <w:rPr>
          <w:rFonts w:ascii="Times New Roman" w:hAnsi="Times New Roman"/>
          <w:b/>
          <w:bCs/>
          <w:i/>
          <w:iCs/>
          <w:lang w:eastAsia="x-none"/>
        </w:rPr>
        <w:t xml:space="preserve">Proposal </w:t>
      </w:r>
      <w:r>
        <w:rPr>
          <w:rFonts w:ascii="Times New Roman" w:hAnsi="Times New Roman"/>
          <w:b/>
          <w:bCs/>
          <w:i/>
          <w:iCs/>
          <w:lang w:eastAsia="x-none"/>
        </w:rPr>
        <w:t>4</w:t>
      </w:r>
      <w:r w:rsidRPr="00A23135">
        <w:rPr>
          <w:rFonts w:ascii="Times New Roman" w:hAnsi="Times New Roman"/>
          <w:b/>
          <w:bCs/>
          <w:i/>
          <w:iCs/>
          <w:lang w:eastAsia="x-none"/>
        </w:rPr>
        <w:t xml:space="preserve">: </w:t>
      </w:r>
      <w:r>
        <w:rPr>
          <w:rFonts w:ascii="Times New Roman" w:hAnsi="Times New Roman"/>
          <w:b/>
          <w:bCs/>
          <w:i/>
          <w:iCs/>
          <w:lang w:eastAsia="x-none"/>
        </w:rPr>
        <w:t>Study the following aspects as a starting point related to model inference on standards impact</w:t>
      </w:r>
      <w:r w:rsidRPr="00A23135">
        <w:rPr>
          <w:rFonts w:ascii="Times New Roman" w:hAnsi="Times New Roman"/>
          <w:b/>
          <w:bCs/>
          <w:i/>
          <w:iCs/>
          <w:lang w:eastAsia="x-none"/>
        </w:rPr>
        <w:t>.</w:t>
      </w:r>
    </w:p>
    <w:p w14:paraId="4DE24D43" w14:textId="287EA8D7" w:rsidR="004B249E" w:rsidRPr="005D24BB" w:rsidRDefault="004B249E" w:rsidP="004B249E">
      <w:pPr>
        <w:pStyle w:val="ListParagraph"/>
        <w:numPr>
          <w:ilvl w:val="0"/>
          <w:numId w:val="38"/>
        </w:numPr>
        <w:spacing w:line="276" w:lineRule="auto"/>
        <w:rPr>
          <w:rFonts w:ascii="Times New Roman" w:hAnsi="Times New Roman"/>
          <w:b/>
          <w:bCs/>
          <w:i/>
          <w:iCs/>
        </w:rPr>
      </w:pPr>
      <w:r w:rsidRPr="005D24BB">
        <w:rPr>
          <w:rFonts w:ascii="Times New Roman" w:hAnsi="Times New Roman"/>
          <w:b/>
          <w:bCs/>
          <w:i/>
          <w:iCs/>
        </w:rPr>
        <w:t xml:space="preserve">Enhanced or new configurations/UE reporting/UE measurement, e.g., </w:t>
      </w:r>
      <w:r w:rsidR="00335CFC">
        <w:rPr>
          <w:rFonts w:ascii="Times New Roman" w:hAnsi="Times New Roman"/>
          <w:b/>
          <w:bCs/>
          <w:i/>
          <w:iCs/>
        </w:rPr>
        <w:t>e</w:t>
      </w:r>
      <w:r w:rsidR="00335CFC" w:rsidRPr="005D24BB">
        <w:rPr>
          <w:rFonts w:ascii="Times New Roman" w:hAnsi="Times New Roman"/>
          <w:b/>
          <w:bCs/>
          <w:i/>
          <w:iCs/>
        </w:rPr>
        <w:t xml:space="preserve">nhanced </w:t>
      </w:r>
      <w:r w:rsidRPr="005D24BB">
        <w:rPr>
          <w:rFonts w:ascii="Times New Roman" w:hAnsi="Times New Roman"/>
          <w:b/>
          <w:bCs/>
          <w:i/>
          <w:iCs/>
        </w:rPr>
        <w:t>or new beam measurement and/or beam reporting</w:t>
      </w:r>
    </w:p>
    <w:p w14:paraId="7DBAEC50" w14:textId="77777777" w:rsidR="004B249E" w:rsidRPr="005D24BB" w:rsidRDefault="004B249E" w:rsidP="004B249E">
      <w:pPr>
        <w:pStyle w:val="ListParagraph"/>
        <w:numPr>
          <w:ilvl w:val="0"/>
          <w:numId w:val="38"/>
        </w:numPr>
        <w:spacing w:line="276" w:lineRule="auto"/>
        <w:rPr>
          <w:rFonts w:ascii="Times New Roman" w:hAnsi="Times New Roman"/>
          <w:b/>
          <w:bCs/>
          <w:i/>
          <w:iCs/>
        </w:rPr>
      </w:pPr>
      <w:r w:rsidRPr="005D24BB">
        <w:rPr>
          <w:rFonts w:ascii="Times New Roman" w:hAnsi="Times New Roman"/>
          <w:b/>
          <w:bCs/>
          <w:i/>
          <w:iCs/>
        </w:rPr>
        <w:t xml:space="preserve">Beam indication of the predicted beam(s) </w:t>
      </w:r>
    </w:p>
    <w:p w14:paraId="0708A543" w14:textId="1E200DF5" w:rsidR="004B249E" w:rsidRPr="005D24BB" w:rsidRDefault="004B249E" w:rsidP="004B249E">
      <w:pPr>
        <w:pStyle w:val="ListParagraph"/>
        <w:numPr>
          <w:ilvl w:val="0"/>
          <w:numId w:val="38"/>
        </w:numPr>
        <w:spacing w:line="276" w:lineRule="auto"/>
        <w:rPr>
          <w:rFonts w:ascii="Times New Roman" w:hAnsi="Times New Roman"/>
          <w:b/>
          <w:bCs/>
          <w:i/>
          <w:iCs/>
        </w:rPr>
      </w:pPr>
      <w:r w:rsidRPr="005D24BB">
        <w:rPr>
          <w:rFonts w:ascii="Times New Roman" w:hAnsi="Times New Roman"/>
          <w:b/>
          <w:bCs/>
          <w:i/>
          <w:iCs/>
        </w:rPr>
        <w:t xml:space="preserve">Enhanced or new </w:t>
      </w:r>
      <w:r w:rsidR="00335CFC" w:rsidRPr="005D24BB">
        <w:rPr>
          <w:rFonts w:ascii="Times New Roman" w:hAnsi="Times New Roman"/>
          <w:b/>
          <w:bCs/>
          <w:i/>
          <w:iCs/>
        </w:rPr>
        <w:t>signalling</w:t>
      </w:r>
      <w:r w:rsidRPr="005D24BB">
        <w:rPr>
          <w:rFonts w:ascii="Times New Roman" w:hAnsi="Times New Roman"/>
          <w:b/>
          <w:bCs/>
          <w:i/>
          <w:iCs/>
        </w:rPr>
        <w:t xml:space="preserve"> for measurement configuration/triggering</w:t>
      </w:r>
    </w:p>
    <w:p w14:paraId="71B8B9E7" w14:textId="4EC43F47" w:rsidR="004B249E" w:rsidRPr="005D24BB" w:rsidRDefault="00335CFC" w:rsidP="004B249E">
      <w:pPr>
        <w:pStyle w:val="ListParagraph"/>
        <w:numPr>
          <w:ilvl w:val="0"/>
          <w:numId w:val="38"/>
        </w:numPr>
        <w:spacing w:line="276" w:lineRule="auto"/>
        <w:rPr>
          <w:rFonts w:ascii="Times New Roman" w:hAnsi="Times New Roman"/>
          <w:b/>
          <w:bCs/>
          <w:i/>
          <w:iCs/>
        </w:rPr>
      </w:pPr>
      <w:r w:rsidRPr="005D24BB">
        <w:rPr>
          <w:rFonts w:ascii="Times New Roman" w:hAnsi="Times New Roman"/>
          <w:b/>
          <w:bCs/>
          <w:i/>
          <w:iCs/>
        </w:rPr>
        <w:t>Signalling</w:t>
      </w:r>
      <w:r w:rsidR="004B249E" w:rsidRPr="005D24BB">
        <w:rPr>
          <w:rFonts w:ascii="Times New Roman" w:hAnsi="Times New Roman"/>
          <w:b/>
          <w:bCs/>
          <w:i/>
          <w:iCs/>
        </w:rPr>
        <w:t xml:space="preserve"> of assistance information (if supported)</w:t>
      </w:r>
    </w:p>
    <w:p w14:paraId="56C0C675" w14:textId="77777777" w:rsidR="004B249E" w:rsidRPr="005D24BB" w:rsidRDefault="004B249E" w:rsidP="004B249E">
      <w:pPr>
        <w:pStyle w:val="ListParagraph"/>
        <w:numPr>
          <w:ilvl w:val="0"/>
          <w:numId w:val="38"/>
        </w:numPr>
        <w:spacing w:line="276" w:lineRule="auto"/>
        <w:rPr>
          <w:rFonts w:ascii="Times New Roman" w:hAnsi="Times New Roman"/>
          <w:b/>
          <w:bCs/>
          <w:i/>
          <w:iCs/>
        </w:rPr>
      </w:pPr>
      <w:r w:rsidRPr="005D24BB">
        <w:rPr>
          <w:rFonts w:ascii="Times New Roman" w:hAnsi="Times New Roman"/>
          <w:b/>
          <w:bCs/>
          <w:i/>
          <w:iCs/>
        </w:rPr>
        <w:t>Other aspect(s) is not precluded</w:t>
      </w:r>
    </w:p>
    <w:p w14:paraId="61573777" w14:textId="2BD6ACE3" w:rsidR="004B249E" w:rsidRDefault="004B249E" w:rsidP="00D26404">
      <w:pPr>
        <w:rPr>
          <w:b/>
          <w:bCs/>
          <w:i/>
          <w:iCs/>
          <w:lang w:val="en-GB"/>
        </w:rPr>
      </w:pPr>
      <w:r w:rsidRPr="004B249E">
        <w:rPr>
          <w:b/>
          <w:bCs/>
          <w:i/>
          <w:iCs/>
          <w:lang w:val="en-GB"/>
        </w:rPr>
        <w:t xml:space="preserve">Proposal 5: </w:t>
      </w:r>
      <w:r w:rsidR="00057BA3">
        <w:rPr>
          <w:b/>
          <w:i/>
          <w:iCs/>
          <w:szCs w:val="20"/>
          <w:lang w:eastAsia="zh-CN"/>
        </w:rPr>
        <w:t>In AI/ML-based beam management</w:t>
      </w:r>
      <w:r w:rsidR="00057BA3" w:rsidRPr="00B11BD5">
        <w:rPr>
          <w:b/>
          <w:i/>
          <w:iCs/>
          <w:szCs w:val="20"/>
          <w:lang w:eastAsia="zh-CN"/>
        </w:rPr>
        <w:t>, when</w:t>
      </w:r>
      <w:r w:rsidR="00057BA3">
        <w:rPr>
          <w:b/>
          <w:i/>
          <w:iCs/>
          <w:szCs w:val="20"/>
          <w:lang w:eastAsia="zh-CN"/>
        </w:rPr>
        <w:t xml:space="preserve"> </w:t>
      </w:r>
      <w:r w:rsidR="00057BA3" w:rsidRPr="00701AF3">
        <w:rPr>
          <w:b/>
          <w:bCs/>
          <w:i/>
          <w:iCs/>
          <w:lang w:eastAsia="zh-CN"/>
        </w:rPr>
        <w:t xml:space="preserve">model training </w:t>
      </w:r>
      <w:r w:rsidR="00057BA3">
        <w:rPr>
          <w:b/>
          <w:bCs/>
          <w:i/>
          <w:iCs/>
          <w:lang w:eastAsia="zh-CN"/>
        </w:rPr>
        <w:t xml:space="preserve">is </w:t>
      </w:r>
      <w:r w:rsidR="00057BA3" w:rsidRPr="00701AF3">
        <w:rPr>
          <w:b/>
          <w:bCs/>
          <w:i/>
          <w:iCs/>
          <w:lang w:eastAsia="zh-CN"/>
        </w:rPr>
        <w:t>a</w:t>
      </w:r>
      <w:r w:rsidR="00057BA3">
        <w:rPr>
          <w:b/>
          <w:bCs/>
          <w:i/>
          <w:iCs/>
          <w:lang w:eastAsia="zh-CN"/>
        </w:rPr>
        <w:t>t</w:t>
      </w:r>
      <w:r w:rsidR="00057BA3" w:rsidRPr="00701AF3">
        <w:rPr>
          <w:b/>
          <w:bCs/>
          <w:i/>
          <w:iCs/>
          <w:lang w:eastAsia="zh-CN"/>
        </w:rPr>
        <w:t xml:space="preserve"> NW</w:t>
      </w:r>
      <w:r w:rsidR="00057BA3">
        <w:rPr>
          <w:b/>
          <w:bCs/>
          <w:i/>
          <w:iCs/>
          <w:lang w:eastAsia="zh-CN"/>
        </w:rPr>
        <w:t xml:space="preserve"> side and</w:t>
      </w:r>
      <w:r w:rsidR="00057BA3" w:rsidRPr="00B11BD5">
        <w:rPr>
          <w:b/>
          <w:i/>
          <w:iCs/>
          <w:szCs w:val="20"/>
          <w:lang w:eastAsia="zh-CN"/>
        </w:rPr>
        <w:t xml:space="preserve"> </w:t>
      </w:r>
      <w:r w:rsidR="00057BA3">
        <w:rPr>
          <w:b/>
          <w:i/>
          <w:iCs/>
          <w:szCs w:val="20"/>
          <w:lang w:eastAsia="zh-CN"/>
        </w:rPr>
        <w:t>“</w:t>
      </w:r>
      <w:r w:rsidR="00057BA3" w:rsidRPr="00957827">
        <w:rPr>
          <w:b/>
          <w:bCs/>
          <w:i/>
          <w:iCs/>
          <w:lang w:eastAsia="zh-CN"/>
        </w:rPr>
        <w:t>Alt.3: Beam pair prediction</w:t>
      </w:r>
      <w:r w:rsidR="00057BA3">
        <w:rPr>
          <w:b/>
          <w:bCs/>
          <w:i/>
          <w:iCs/>
          <w:lang w:eastAsia="zh-CN"/>
        </w:rPr>
        <w:t>” is adopted</w:t>
      </w:r>
      <w:r w:rsidR="00057BA3" w:rsidRPr="00B11BD5">
        <w:rPr>
          <w:b/>
          <w:i/>
          <w:iCs/>
          <w:szCs w:val="20"/>
          <w:lang w:eastAsia="zh-CN"/>
        </w:rPr>
        <w:t>, study the standards impact to enable gNB to map the received L1-RSRP measurements to the corresponding Tx-Rx beam pairs.</w:t>
      </w:r>
    </w:p>
    <w:p w14:paraId="10D99620" w14:textId="77777777" w:rsidR="002F73CE" w:rsidRPr="00B70881" w:rsidRDefault="002F73CE" w:rsidP="002F73CE">
      <w:pPr>
        <w:spacing w:line="276" w:lineRule="auto"/>
        <w:rPr>
          <w:u w:val="single"/>
        </w:rPr>
      </w:pPr>
      <w:r w:rsidRPr="00B70881">
        <w:rPr>
          <w:u w:val="single"/>
        </w:rPr>
        <w:t>Standards impact related to life cycle management</w:t>
      </w:r>
    </w:p>
    <w:p w14:paraId="171F2D94" w14:textId="042F9E6B" w:rsidR="002F73CE" w:rsidRPr="004207F9" w:rsidRDefault="002F73CE" w:rsidP="002F73CE">
      <w:pPr>
        <w:spacing w:line="276" w:lineRule="auto"/>
        <w:rPr>
          <w:b/>
          <w:bCs/>
        </w:rPr>
      </w:pPr>
      <w:r w:rsidRPr="004207F9">
        <w:rPr>
          <w:b/>
          <w:bCs/>
          <w:i/>
        </w:rPr>
        <w:lastRenderedPageBreak/>
        <w:t xml:space="preserve">Proposal </w:t>
      </w:r>
      <w:r>
        <w:rPr>
          <w:b/>
          <w:bCs/>
          <w:i/>
        </w:rPr>
        <w:t>6</w:t>
      </w:r>
      <w:r w:rsidRPr="004207F9">
        <w:rPr>
          <w:b/>
          <w:bCs/>
          <w:i/>
        </w:rPr>
        <w:t>: Regarding AI/ML-based beam management, study the standards impact related to AI/ML model selection/configuration (like activation/deactivation) in case multiple trained AI/ML models are deployed.</w:t>
      </w:r>
    </w:p>
    <w:p w14:paraId="596B997A" w14:textId="77777777" w:rsidR="002F73CE" w:rsidRPr="00B70881" w:rsidRDefault="002F73CE" w:rsidP="002F73CE">
      <w:pPr>
        <w:spacing w:line="276" w:lineRule="auto"/>
        <w:rPr>
          <w:u w:val="single"/>
        </w:rPr>
      </w:pPr>
      <w:r w:rsidRPr="00B70881">
        <w:rPr>
          <w:u w:val="single"/>
        </w:rPr>
        <w:t>Standards impact related to UE capabilities reporting</w:t>
      </w:r>
    </w:p>
    <w:p w14:paraId="0C39D953" w14:textId="688E1D91" w:rsidR="00054C25" w:rsidRPr="004207F9" w:rsidRDefault="00054C25" w:rsidP="00054C25">
      <w:pPr>
        <w:spacing w:line="276" w:lineRule="auto"/>
        <w:rPr>
          <w:b/>
          <w:bCs/>
        </w:rPr>
      </w:pPr>
      <w:r w:rsidRPr="004207F9">
        <w:rPr>
          <w:b/>
          <w:bCs/>
          <w:i/>
        </w:rPr>
        <w:t xml:space="preserve">Proposal </w:t>
      </w:r>
      <w:r>
        <w:rPr>
          <w:b/>
          <w:bCs/>
          <w:i/>
        </w:rPr>
        <w:t>7</w:t>
      </w:r>
      <w:r w:rsidRPr="004207F9">
        <w:rPr>
          <w:b/>
          <w:bCs/>
          <w:i/>
        </w:rPr>
        <w:t xml:space="preserve">: Regarding AI/ML-based beam management, study the standards impact, including AI/ML related UE </w:t>
      </w:r>
      <w:r w:rsidR="002931B9" w:rsidRPr="00355C07">
        <w:rPr>
          <w:b/>
          <w:bCs/>
          <w:i/>
        </w:rPr>
        <w:t>configuration</w:t>
      </w:r>
      <w:r w:rsidR="002931B9">
        <w:rPr>
          <w:b/>
          <w:bCs/>
          <w:i/>
        </w:rPr>
        <w:t>/</w:t>
      </w:r>
      <w:r w:rsidRPr="004207F9">
        <w:rPr>
          <w:b/>
          <w:bCs/>
          <w:i/>
        </w:rPr>
        <w:t>capability reporting, related to AI/ML model selection/configuration (like activation/deactivation) in case multiple trained AI/ML models are deployed.</w:t>
      </w:r>
    </w:p>
    <w:p w14:paraId="66944D94" w14:textId="77777777" w:rsidR="00054C25" w:rsidRPr="00B70881" w:rsidRDefault="00054C25" w:rsidP="00054C25">
      <w:pPr>
        <w:rPr>
          <w:u w:val="single"/>
        </w:rPr>
      </w:pPr>
      <w:r w:rsidRPr="00B70881">
        <w:rPr>
          <w:u w:val="single"/>
        </w:rPr>
        <w:t>Standards impact related to model generalization</w:t>
      </w:r>
    </w:p>
    <w:p w14:paraId="259E1B8F" w14:textId="3729C766" w:rsidR="00054C25" w:rsidRPr="009D0963" w:rsidRDefault="00054C25" w:rsidP="00054C25">
      <w:pPr>
        <w:spacing w:line="276" w:lineRule="auto"/>
        <w:rPr>
          <w:b/>
          <w:bCs/>
          <w:i/>
          <w:iCs/>
        </w:rPr>
      </w:pPr>
      <w:r w:rsidRPr="004207F9">
        <w:rPr>
          <w:b/>
          <w:bCs/>
          <w:i/>
        </w:rPr>
        <w:t xml:space="preserve">Proposal </w:t>
      </w:r>
      <w:r>
        <w:rPr>
          <w:b/>
          <w:bCs/>
          <w:i/>
        </w:rPr>
        <w:t>8</w:t>
      </w:r>
      <w:r w:rsidRPr="004207F9">
        <w:rPr>
          <w:b/>
          <w:bCs/>
          <w:i/>
        </w:rPr>
        <w:t xml:space="preserve">: </w:t>
      </w:r>
      <w:r>
        <w:rPr>
          <w:b/>
          <w:bCs/>
          <w:i/>
        </w:rPr>
        <w:t xml:space="preserve">Study </w:t>
      </w:r>
      <w:r w:rsidRPr="009D0963">
        <w:rPr>
          <w:b/>
          <w:bCs/>
          <w:i/>
          <w:iCs/>
        </w:rPr>
        <w:t xml:space="preserve">Standards impact related to </w:t>
      </w:r>
      <w:r w:rsidR="002931B9" w:rsidRPr="009D0963">
        <w:rPr>
          <w:b/>
          <w:bCs/>
          <w:i/>
          <w:iCs/>
        </w:rPr>
        <w:t xml:space="preserve">supporting </w:t>
      </w:r>
      <w:r w:rsidRPr="009D0963">
        <w:rPr>
          <w:b/>
          <w:bCs/>
          <w:i/>
          <w:iCs/>
        </w:rPr>
        <w:t>model generalization</w:t>
      </w:r>
      <w:r w:rsidR="00A77BAA" w:rsidRPr="009D0963">
        <w:rPr>
          <w:b/>
          <w:bCs/>
          <w:i/>
          <w:iCs/>
        </w:rPr>
        <w:t xml:space="preserve"> across scenarios </w:t>
      </w:r>
      <w:r w:rsidR="00B2009C">
        <w:rPr>
          <w:b/>
          <w:bCs/>
          <w:i/>
          <w:iCs/>
        </w:rPr>
        <w:t>and/</w:t>
      </w:r>
      <w:r w:rsidR="00A77BAA" w:rsidRPr="009D0963">
        <w:rPr>
          <w:b/>
          <w:bCs/>
          <w:i/>
          <w:iCs/>
        </w:rPr>
        <w:t>or configurations</w:t>
      </w:r>
      <w:r w:rsidRPr="00A77BAA">
        <w:rPr>
          <w:b/>
          <w:bCs/>
          <w:i/>
          <w:iCs/>
        </w:rPr>
        <w:t>.</w:t>
      </w:r>
    </w:p>
    <w:p w14:paraId="74C636C8" w14:textId="77777777" w:rsidR="004B249E" w:rsidRPr="004B249E" w:rsidRDefault="004B249E" w:rsidP="00D26404">
      <w:pPr>
        <w:rPr>
          <w:b/>
          <w:bCs/>
          <w:i/>
          <w:iCs/>
          <w:lang w:val="en-GB"/>
        </w:rPr>
      </w:pPr>
    </w:p>
    <w:p w14:paraId="410E44E3" w14:textId="3E8DEC28" w:rsidR="001D780E" w:rsidRPr="00CF2EC6" w:rsidRDefault="001D780E" w:rsidP="007F5EC6">
      <w:pPr>
        <w:pStyle w:val="Heading1"/>
        <w:numPr>
          <w:ilvl w:val="0"/>
          <w:numId w:val="0"/>
        </w:numPr>
        <w:ind w:left="432" w:hanging="432"/>
        <w:rPr>
          <w:rFonts w:ascii="Times New Roman" w:hAnsi="Times New Roman"/>
        </w:rPr>
      </w:pPr>
      <w:r w:rsidRPr="00CF2EC6">
        <w:rPr>
          <w:rFonts w:ascii="Times New Roman" w:hAnsi="Times New Roman"/>
        </w:rPr>
        <w:t>References</w:t>
      </w:r>
    </w:p>
    <w:p w14:paraId="5E4A69DA" w14:textId="6CC3D367" w:rsidR="003E034F" w:rsidRPr="00905777" w:rsidRDefault="00243716" w:rsidP="00C703B5">
      <w:pPr>
        <w:pStyle w:val="References"/>
        <w:rPr>
          <w:bCs/>
          <w:sz w:val="22"/>
          <w:szCs w:val="22"/>
        </w:rPr>
      </w:pPr>
      <w:bookmarkStart w:id="9" w:name="_Ref45631853"/>
      <w:bookmarkStart w:id="10" w:name="_Ref6583376"/>
      <w:bookmarkStart w:id="11" w:name="_Ref167612875"/>
      <w:bookmarkStart w:id="12" w:name="_Ref167612671"/>
      <w:bookmarkEnd w:id="6"/>
      <w:bookmarkEnd w:id="7"/>
      <w:bookmarkEnd w:id="8"/>
      <w:r w:rsidRPr="00905777">
        <w:rPr>
          <w:sz w:val="22"/>
          <w:szCs w:val="22"/>
        </w:rPr>
        <w:t>R1-</w:t>
      </w:r>
      <w:r w:rsidR="00135153" w:rsidRPr="00905777">
        <w:rPr>
          <w:sz w:val="22"/>
          <w:szCs w:val="22"/>
        </w:rPr>
        <w:t>2207874</w:t>
      </w:r>
      <w:r w:rsidRPr="00905777">
        <w:rPr>
          <w:sz w:val="22"/>
          <w:szCs w:val="22"/>
        </w:rPr>
        <w:t xml:space="preserve">, </w:t>
      </w:r>
      <w:r w:rsidR="004516B2" w:rsidRPr="00905777">
        <w:rPr>
          <w:sz w:val="22"/>
          <w:szCs w:val="22"/>
        </w:rPr>
        <w:t>“</w:t>
      </w:r>
      <w:r w:rsidR="00905777" w:rsidRPr="00905777">
        <w:rPr>
          <w:rFonts w:eastAsia="Batang"/>
          <w:bCs/>
          <w:sz w:val="22"/>
          <w:szCs w:val="22"/>
          <w:lang w:eastAsia="zh-CN"/>
        </w:rPr>
        <w:t>Summary#4 for other aspects on AI/ML for beam management”</w:t>
      </w:r>
      <w:r w:rsidR="004516B2" w:rsidRPr="00905777">
        <w:rPr>
          <w:bCs/>
          <w:sz w:val="22"/>
          <w:szCs w:val="22"/>
        </w:rPr>
        <w:t xml:space="preserve">, </w:t>
      </w:r>
      <w:r w:rsidR="00905777" w:rsidRPr="00905777">
        <w:rPr>
          <w:bCs/>
          <w:sz w:val="22"/>
          <w:szCs w:val="22"/>
        </w:rPr>
        <w:t>Feature Lead</w:t>
      </w:r>
      <w:r w:rsidR="004516B2" w:rsidRPr="00905777">
        <w:rPr>
          <w:bCs/>
          <w:sz w:val="22"/>
          <w:szCs w:val="22"/>
        </w:rPr>
        <w:t>, RAN</w:t>
      </w:r>
      <w:r w:rsidR="00FC577F" w:rsidRPr="00905777">
        <w:rPr>
          <w:bCs/>
          <w:sz w:val="22"/>
          <w:szCs w:val="22"/>
        </w:rPr>
        <w:t>1</w:t>
      </w:r>
      <w:r w:rsidR="004516B2" w:rsidRPr="00905777">
        <w:rPr>
          <w:bCs/>
          <w:sz w:val="22"/>
          <w:szCs w:val="22"/>
        </w:rPr>
        <w:t>#</w:t>
      </w:r>
      <w:r w:rsidR="00FC577F" w:rsidRPr="00905777">
        <w:rPr>
          <w:bCs/>
          <w:sz w:val="22"/>
          <w:szCs w:val="22"/>
        </w:rPr>
        <w:t>1</w:t>
      </w:r>
      <w:r w:rsidR="00905777" w:rsidRPr="00905777">
        <w:rPr>
          <w:bCs/>
          <w:sz w:val="22"/>
          <w:szCs w:val="22"/>
        </w:rPr>
        <w:t>10</w:t>
      </w:r>
      <w:r w:rsidR="004516B2" w:rsidRPr="00905777">
        <w:rPr>
          <w:bCs/>
          <w:sz w:val="22"/>
          <w:szCs w:val="22"/>
        </w:rPr>
        <w:t>.</w:t>
      </w:r>
      <w:bookmarkEnd w:id="9"/>
    </w:p>
    <w:p w14:paraId="3095D6F4" w14:textId="69CEAF86" w:rsidR="00DA152B" w:rsidRPr="00F814D3" w:rsidRDefault="00E2042E" w:rsidP="008C52C8">
      <w:pPr>
        <w:pStyle w:val="References"/>
        <w:rPr>
          <w:bCs/>
          <w:sz w:val="22"/>
          <w:szCs w:val="22"/>
        </w:rPr>
      </w:pPr>
      <w:r w:rsidRPr="00F814D3">
        <w:rPr>
          <w:sz w:val="22"/>
          <w:lang w:eastAsia="zh-CN"/>
        </w:rPr>
        <w:t>R1-</w:t>
      </w:r>
      <w:r w:rsidR="00DA152B" w:rsidRPr="00F814D3">
        <w:rPr>
          <w:sz w:val="22"/>
          <w:lang w:eastAsia="zh-CN"/>
        </w:rPr>
        <w:t xml:space="preserve">2208368, </w:t>
      </w:r>
      <w:r w:rsidR="00DA152B" w:rsidRPr="00F814D3">
        <w:rPr>
          <w:sz w:val="22"/>
          <w:szCs w:val="22"/>
          <w:shd w:val="clear" w:color="auto" w:fill="FFFFFF"/>
        </w:rPr>
        <w:t>“</w:t>
      </w:r>
      <w:r w:rsidR="00DA152B" w:rsidRPr="00F814D3">
        <w:rPr>
          <w:i/>
          <w:iCs/>
          <w:sz w:val="22"/>
          <w:szCs w:val="22"/>
          <w:shd w:val="clear" w:color="auto" w:fill="FFFFFF"/>
        </w:rPr>
        <w:t>Continued discussion on evaluation of AI/ML for beam management</w:t>
      </w:r>
      <w:r w:rsidR="00DA152B" w:rsidRPr="00F814D3">
        <w:rPr>
          <w:sz w:val="22"/>
          <w:szCs w:val="22"/>
          <w:shd w:val="clear" w:color="auto" w:fill="FFFFFF"/>
        </w:rPr>
        <w:t>”, Futurewei, contribution to meeting 110-bis-e.</w:t>
      </w:r>
    </w:p>
    <w:bookmarkEnd w:id="2"/>
    <w:bookmarkEnd w:id="10"/>
    <w:bookmarkEnd w:id="11"/>
    <w:bookmarkEnd w:id="12"/>
    <w:p w14:paraId="6C5B6294" w14:textId="7E4AD796" w:rsidR="009E051E" w:rsidRPr="00AB17D1" w:rsidRDefault="009E051E" w:rsidP="00D077BB">
      <w:pPr>
        <w:pStyle w:val="References"/>
        <w:numPr>
          <w:ilvl w:val="0"/>
          <w:numId w:val="0"/>
        </w:numPr>
        <w:ind w:left="360"/>
        <w:rPr>
          <w:bCs/>
          <w:sz w:val="22"/>
          <w:szCs w:val="22"/>
        </w:rPr>
      </w:pPr>
    </w:p>
    <w:sectPr w:rsidR="009E051E" w:rsidRPr="00AB17D1"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D395A" w14:textId="77777777" w:rsidR="00C46B26" w:rsidRDefault="00C46B26">
      <w:r>
        <w:separator/>
      </w:r>
    </w:p>
  </w:endnote>
  <w:endnote w:type="continuationSeparator" w:id="0">
    <w:p w14:paraId="3AA83630" w14:textId="77777777" w:rsidR="00C46B26" w:rsidRDefault="00C46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961442"/>
      <w:docPartObj>
        <w:docPartGallery w:val="Page Numbers (Bottom of Page)"/>
        <w:docPartUnique/>
      </w:docPartObj>
    </w:sdtPr>
    <w:sdtEndPr>
      <w:rPr>
        <w:noProof/>
      </w:rPr>
    </w:sdtEndPr>
    <w:sdtContent>
      <w:p w14:paraId="2E3AB991" w14:textId="65917760" w:rsidR="00807A80" w:rsidRDefault="00807A8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434BD90" w14:textId="77777777" w:rsidR="00807A80" w:rsidRDefault="00807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1F654" w14:textId="77777777" w:rsidR="00C46B26" w:rsidRDefault="00C46B26">
      <w:r>
        <w:separator/>
      </w:r>
    </w:p>
  </w:footnote>
  <w:footnote w:type="continuationSeparator" w:id="0">
    <w:p w14:paraId="14538C07" w14:textId="77777777" w:rsidR="00C46B26" w:rsidRDefault="00C46B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5554B9"/>
    <w:multiLevelType w:val="hybridMultilevel"/>
    <w:tmpl w:val="FF809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A5BBB"/>
    <w:multiLevelType w:val="hybridMultilevel"/>
    <w:tmpl w:val="46CE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20710"/>
    <w:multiLevelType w:val="hybridMultilevel"/>
    <w:tmpl w:val="2E862A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26960"/>
    <w:multiLevelType w:val="hybridMultilevel"/>
    <w:tmpl w:val="3306BD62"/>
    <w:lvl w:ilvl="0" w:tplc="FFFFFFFF">
      <w:start w:val="1"/>
      <w:numFmt w:val="bullet"/>
      <w:lvlText w:val=""/>
      <w:lvlJc w:val="left"/>
      <w:pPr>
        <w:ind w:left="720" w:hanging="360"/>
      </w:pPr>
      <w:rPr>
        <w:rFonts w:ascii="Symbol" w:hAnsi="Symbol" w:hint="default"/>
      </w:rPr>
    </w:lvl>
    <w:lvl w:ilvl="1" w:tplc="E092FE2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99A4D53"/>
    <w:multiLevelType w:val="hybridMultilevel"/>
    <w:tmpl w:val="797E5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7E4F"/>
    <w:multiLevelType w:val="hybridMultilevel"/>
    <w:tmpl w:val="05BE8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42A25"/>
    <w:multiLevelType w:val="hybridMultilevel"/>
    <w:tmpl w:val="805CC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A01AC6"/>
    <w:multiLevelType w:val="hybridMultilevel"/>
    <w:tmpl w:val="8A1A6C6C"/>
    <w:lvl w:ilvl="0" w:tplc="E092FE26">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162A7D"/>
    <w:multiLevelType w:val="hybridMultilevel"/>
    <w:tmpl w:val="67B615F4"/>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26FA0E27"/>
    <w:multiLevelType w:val="hybridMultilevel"/>
    <w:tmpl w:val="2F764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9B223C"/>
    <w:multiLevelType w:val="hybridMultilevel"/>
    <w:tmpl w:val="8A2C659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10971CC"/>
    <w:multiLevelType w:val="hybridMultilevel"/>
    <w:tmpl w:val="E99CAEA6"/>
    <w:lvl w:ilvl="0" w:tplc="9250771C">
      <w:start w:val="1"/>
      <w:numFmt w:val="bullet"/>
      <w:lvlText w:val=""/>
      <w:lvlJc w:val="left"/>
      <w:pPr>
        <w:tabs>
          <w:tab w:val="num" w:pos="720"/>
        </w:tabs>
        <w:ind w:left="720" w:hanging="360"/>
      </w:pPr>
      <w:rPr>
        <w:rFonts w:ascii="Symbol" w:hAnsi="Symbol" w:hint="default"/>
      </w:rPr>
    </w:lvl>
    <w:lvl w:ilvl="1" w:tplc="0B16A340">
      <w:numFmt w:val="bullet"/>
      <w:lvlText w:val="o"/>
      <w:lvlJc w:val="left"/>
      <w:pPr>
        <w:tabs>
          <w:tab w:val="num" w:pos="1440"/>
        </w:tabs>
        <w:ind w:left="1440" w:hanging="360"/>
      </w:pPr>
      <w:rPr>
        <w:rFonts w:ascii="Courier New" w:hAnsi="Courier New" w:hint="default"/>
      </w:rPr>
    </w:lvl>
    <w:lvl w:ilvl="2" w:tplc="4328C6F6" w:tentative="1">
      <w:start w:val="1"/>
      <w:numFmt w:val="bullet"/>
      <w:lvlText w:val=""/>
      <w:lvlJc w:val="left"/>
      <w:pPr>
        <w:tabs>
          <w:tab w:val="num" w:pos="2160"/>
        </w:tabs>
        <w:ind w:left="2160" w:hanging="360"/>
      </w:pPr>
      <w:rPr>
        <w:rFonts w:ascii="Symbol" w:hAnsi="Symbol" w:hint="default"/>
      </w:rPr>
    </w:lvl>
    <w:lvl w:ilvl="3" w:tplc="87DC7308" w:tentative="1">
      <w:start w:val="1"/>
      <w:numFmt w:val="bullet"/>
      <w:lvlText w:val=""/>
      <w:lvlJc w:val="left"/>
      <w:pPr>
        <w:tabs>
          <w:tab w:val="num" w:pos="2880"/>
        </w:tabs>
        <w:ind w:left="2880" w:hanging="360"/>
      </w:pPr>
      <w:rPr>
        <w:rFonts w:ascii="Symbol" w:hAnsi="Symbol" w:hint="default"/>
      </w:rPr>
    </w:lvl>
    <w:lvl w:ilvl="4" w:tplc="8EDC178E" w:tentative="1">
      <w:start w:val="1"/>
      <w:numFmt w:val="bullet"/>
      <w:lvlText w:val=""/>
      <w:lvlJc w:val="left"/>
      <w:pPr>
        <w:tabs>
          <w:tab w:val="num" w:pos="3600"/>
        </w:tabs>
        <w:ind w:left="3600" w:hanging="360"/>
      </w:pPr>
      <w:rPr>
        <w:rFonts w:ascii="Symbol" w:hAnsi="Symbol" w:hint="default"/>
      </w:rPr>
    </w:lvl>
    <w:lvl w:ilvl="5" w:tplc="0C70A61A" w:tentative="1">
      <w:start w:val="1"/>
      <w:numFmt w:val="bullet"/>
      <w:lvlText w:val=""/>
      <w:lvlJc w:val="left"/>
      <w:pPr>
        <w:tabs>
          <w:tab w:val="num" w:pos="4320"/>
        </w:tabs>
        <w:ind w:left="4320" w:hanging="360"/>
      </w:pPr>
      <w:rPr>
        <w:rFonts w:ascii="Symbol" w:hAnsi="Symbol" w:hint="default"/>
      </w:rPr>
    </w:lvl>
    <w:lvl w:ilvl="6" w:tplc="B08EBDE6" w:tentative="1">
      <w:start w:val="1"/>
      <w:numFmt w:val="bullet"/>
      <w:lvlText w:val=""/>
      <w:lvlJc w:val="left"/>
      <w:pPr>
        <w:tabs>
          <w:tab w:val="num" w:pos="5040"/>
        </w:tabs>
        <w:ind w:left="5040" w:hanging="360"/>
      </w:pPr>
      <w:rPr>
        <w:rFonts w:ascii="Symbol" w:hAnsi="Symbol" w:hint="default"/>
      </w:rPr>
    </w:lvl>
    <w:lvl w:ilvl="7" w:tplc="A25E989C" w:tentative="1">
      <w:start w:val="1"/>
      <w:numFmt w:val="bullet"/>
      <w:lvlText w:val=""/>
      <w:lvlJc w:val="left"/>
      <w:pPr>
        <w:tabs>
          <w:tab w:val="num" w:pos="5760"/>
        </w:tabs>
        <w:ind w:left="5760" w:hanging="360"/>
      </w:pPr>
      <w:rPr>
        <w:rFonts w:ascii="Symbol" w:hAnsi="Symbol" w:hint="default"/>
      </w:rPr>
    </w:lvl>
    <w:lvl w:ilvl="8" w:tplc="1552700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90A7BB4"/>
    <w:multiLevelType w:val="hybridMultilevel"/>
    <w:tmpl w:val="BC3CB862"/>
    <w:lvl w:ilvl="0" w:tplc="E092FE26">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32115"/>
    <w:multiLevelType w:val="hybridMultilevel"/>
    <w:tmpl w:val="20967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7B779B"/>
    <w:multiLevelType w:val="hybridMultilevel"/>
    <w:tmpl w:val="40487420"/>
    <w:lvl w:ilvl="0" w:tplc="0409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07A39A8"/>
    <w:multiLevelType w:val="hybridMultilevel"/>
    <w:tmpl w:val="5EC2A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F0391E"/>
    <w:multiLevelType w:val="hybridMultilevel"/>
    <w:tmpl w:val="FFD8C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17299F"/>
    <w:multiLevelType w:val="hybridMultilevel"/>
    <w:tmpl w:val="EF6EF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7845A09"/>
    <w:multiLevelType w:val="hybridMultilevel"/>
    <w:tmpl w:val="78AA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AE5341"/>
    <w:multiLevelType w:val="hybridMultilevel"/>
    <w:tmpl w:val="65841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C26D0A"/>
    <w:multiLevelType w:val="hybridMultilevel"/>
    <w:tmpl w:val="EF0A18B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52D155E6"/>
    <w:multiLevelType w:val="hybridMultilevel"/>
    <w:tmpl w:val="1C4267E0"/>
    <w:lvl w:ilvl="0" w:tplc="E092FE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646FE7"/>
    <w:multiLevelType w:val="hybridMultilevel"/>
    <w:tmpl w:val="9DE6F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6B09AB"/>
    <w:multiLevelType w:val="hybridMultilevel"/>
    <w:tmpl w:val="37D655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5F994281"/>
    <w:multiLevelType w:val="hybridMultilevel"/>
    <w:tmpl w:val="3B9C3D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0DE0139"/>
    <w:multiLevelType w:val="hybridMultilevel"/>
    <w:tmpl w:val="4838E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E94FE5"/>
    <w:multiLevelType w:val="hybridMultilevel"/>
    <w:tmpl w:val="7D386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5C21388"/>
    <w:multiLevelType w:val="hybridMultilevel"/>
    <w:tmpl w:val="E5AEF824"/>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6"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1F47D2"/>
    <w:multiLevelType w:val="hybridMultilevel"/>
    <w:tmpl w:val="FE08133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9" w15:restartNumberingAfterBreak="0">
    <w:nsid w:val="7DD5233C"/>
    <w:multiLevelType w:val="hybridMultilevel"/>
    <w:tmpl w:val="F90A8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8775302">
    <w:abstractNumId w:val="17"/>
  </w:num>
  <w:num w:numId="2" w16cid:durableId="82387058">
    <w:abstractNumId w:val="14"/>
  </w:num>
  <w:num w:numId="3" w16cid:durableId="62726005">
    <w:abstractNumId w:val="30"/>
  </w:num>
  <w:num w:numId="4" w16cid:durableId="765229565">
    <w:abstractNumId w:val="28"/>
  </w:num>
  <w:num w:numId="5" w16cid:durableId="933980704">
    <w:abstractNumId w:val="23"/>
  </w:num>
  <w:num w:numId="6" w16cid:durableId="661544139">
    <w:abstractNumId w:val="11"/>
  </w:num>
  <w:num w:numId="7" w16cid:durableId="2090542673">
    <w:abstractNumId w:val="10"/>
  </w:num>
  <w:num w:numId="8" w16cid:durableId="2058893954">
    <w:abstractNumId w:val="24"/>
  </w:num>
  <w:num w:numId="9" w16cid:durableId="1547259617">
    <w:abstractNumId w:val="29"/>
  </w:num>
  <w:num w:numId="10" w16cid:durableId="1899896939">
    <w:abstractNumId w:val="34"/>
  </w:num>
  <w:num w:numId="11" w16cid:durableId="1167748321">
    <w:abstractNumId w:val="21"/>
  </w:num>
  <w:num w:numId="12" w16cid:durableId="801270856">
    <w:abstractNumId w:val="22"/>
  </w:num>
  <w:num w:numId="13" w16cid:durableId="1292980928">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4" w16cid:durableId="1428622917">
    <w:abstractNumId w:val="36"/>
  </w:num>
  <w:num w:numId="15" w16cid:durableId="1917126322">
    <w:abstractNumId w:val="5"/>
  </w:num>
  <w:num w:numId="16" w16cid:durableId="716197042">
    <w:abstractNumId w:val="20"/>
  </w:num>
  <w:num w:numId="17" w16cid:durableId="102238471">
    <w:abstractNumId w:val="37"/>
  </w:num>
  <w:num w:numId="18" w16cid:durableId="544681119">
    <w:abstractNumId w:val="7"/>
  </w:num>
  <w:num w:numId="19" w16cid:durableId="131680921">
    <w:abstractNumId w:val="2"/>
  </w:num>
  <w:num w:numId="20" w16cid:durableId="1796487145">
    <w:abstractNumId w:val="33"/>
  </w:num>
  <w:num w:numId="21" w16cid:durableId="381753645">
    <w:abstractNumId w:val="32"/>
  </w:num>
  <w:num w:numId="22" w16cid:durableId="198277874">
    <w:abstractNumId w:val="16"/>
  </w:num>
  <w:num w:numId="23" w16cid:durableId="1444806736">
    <w:abstractNumId w:val="1"/>
  </w:num>
  <w:num w:numId="24" w16cid:durableId="599608201">
    <w:abstractNumId w:val="6"/>
  </w:num>
  <w:num w:numId="25" w16cid:durableId="2105567467">
    <w:abstractNumId w:val="25"/>
  </w:num>
  <w:num w:numId="26" w16cid:durableId="1275746040">
    <w:abstractNumId w:val="9"/>
  </w:num>
  <w:num w:numId="27" w16cid:durableId="1386684450">
    <w:abstractNumId w:val="35"/>
  </w:num>
  <w:num w:numId="28" w16cid:durableId="1574466289">
    <w:abstractNumId w:val="31"/>
  </w:num>
  <w:num w:numId="29" w16cid:durableId="1155344469">
    <w:abstractNumId w:val="3"/>
  </w:num>
  <w:num w:numId="30" w16cid:durableId="124662822">
    <w:abstractNumId w:val="12"/>
  </w:num>
  <w:num w:numId="31" w16cid:durableId="1531259569">
    <w:abstractNumId w:val="13"/>
  </w:num>
  <w:num w:numId="32" w16cid:durableId="1665354681">
    <w:abstractNumId w:val="26"/>
  </w:num>
  <w:num w:numId="33" w16cid:durableId="506481855">
    <w:abstractNumId w:val="38"/>
  </w:num>
  <w:num w:numId="34" w16cid:durableId="37321412">
    <w:abstractNumId w:val="39"/>
  </w:num>
  <w:num w:numId="35" w16cid:durableId="1364282734">
    <w:abstractNumId w:val="19"/>
  </w:num>
  <w:num w:numId="36" w16cid:durableId="26835688">
    <w:abstractNumId w:val="15"/>
  </w:num>
  <w:num w:numId="37" w16cid:durableId="331638764">
    <w:abstractNumId w:val="8"/>
  </w:num>
  <w:num w:numId="38" w16cid:durableId="1518884493">
    <w:abstractNumId w:val="18"/>
  </w:num>
  <w:num w:numId="39" w16cid:durableId="1219508711">
    <w:abstractNumId w:val="4"/>
  </w:num>
  <w:num w:numId="40" w16cid:durableId="28462930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20F6"/>
    <w:rsid w:val="00002893"/>
    <w:rsid w:val="000033A3"/>
    <w:rsid w:val="00003605"/>
    <w:rsid w:val="00003B0B"/>
    <w:rsid w:val="00003C56"/>
    <w:rsid w:val="00003EC2"/>
    <w:rsid w:val="000040A9"/>
    <w:rsid w:val="0000451C"/>
    <w:rsid w:val="0000458E"/>
    <w:rsid w:val="00004E70"/>
    <w:rsid w:val="00004E99"/>
    <w:rsid w:val="0000587F"/>
    <w:rsid w:val="00005E66"/>
    <w:rsid w:val="000061D6"/>
    <w:rsid w:val="000067E8"/>
    <w:rsid w:val="00006B4B"/>
    <w:rsid w:val="000072B6"/>
    <w:rsid w:val="00007813"/>
    <w:rsid w:val="00007FD7"/>
    <w:rsid w:val="000102D7"/>
    <w:rsid w:val="000109E6"/>
    <w:rsid w:val="00010DBC"/>
    <w:rsid w:val="00011108"/>
    <w:rsid w:val="0001116D"/>
    <w:rsid w:val="00011278"/>
    <w:rsid w:val="000114E4"/>
    <w:rsid w:val="00011F67"/>
    <w:rsid w:val="00012862"/>
    <w:rsid w:val="000128E6"/>
    <w:rsid w:val="00012F77"/>
    <w:rsid w:val="00013371"/>
    <w:rsid w:val="00015A05"/>
    <w:rsid w:val="00015EFB"/>
    <w:rsid w:val="000165E2"/>
    <w:rsid w:val="0001665B"/>
    <w:rsid w:val="00016B0E"/>
    <w:rsid w:val="00016EF9"/>
    <w:rsid w:val="00017192"/>
    <w:rsid w:val="000172BE"/>
    <w:rsid w:val="00017BC0"/>
    <w:rsid w:val="00017D8A"/>
    <w:rsid w:val="00021184"/>
    <w:rsid w:val="000227D0"/>
    <w:rsid w:val="0002292D"/>
    <w:rsid w:val="00023388"/>
    <w:rsid w:val="00023425"/>
    <w:rsid w:val="00023685"/>
    <w:rsid w:val="000241BE"/>
    <w:rsid w:val="000242F2"/>
    <w:rsid w:val="00026875"/>
    <w:rsid w:val="00026D4B"/>
    <w:rsid w:val="000272F7"/>
    <w:rsid w:val="000275C6"/>
    <w:rsid w:val="00027AD6"/>
    <w:rsid w:val="00027C82"/>
    <w:rsid w:val="0003024C"/>
    <w:rsid w:val="00030533"/>
    <w:rsid w:val="0003083D"/>
    <w:rsid w:val="00031A30"/>
    <w:rsid w:val="00031ADB"/>
    <w:rsid w:val="00031D2F"/>
    <w:rsid w:val="00032056"/>
    <w:rsid w:val="000325FA"/>
    <w:rsid w:val="000328CA"/>
    <w:rsid w:val="00032C53"/>
    <w:rsid w:val="00032E40"/>
    <w:rsid w:val="0003376B"/>
    <w:rsid w:val="00033DB2"/>
    <w:rsid w:val="00034676"/>
    <w:rsid w:val="000346E6"/>
    <w:rsid w:val="000350C8"/>
    <w:rsid w:val="000352B3"/>
    <w:rsid w:val="00036660"/>
    <w:rsid w:val="000371DD"/>
    <w:rsid w:val="00040180"/>
    <w:rsid w:val="0004023E"/>
    <w:rsid w:val="0004024B"/>
    <w:rsid w:val="000404D2"/>
    <w:rsid w:val="00040505"/>
    <w:rsid w:val="00041C10"/>
    <w:rsid w:val="00041C57"/>
    <w:rsid w:val="00041D96"/>
    <w:rsid w:val="00042ADB"/>
    <w:rsid w:val="000434B7"/>
    <w:rsid w:val="000435E4"/>
    <w:rsid w:val="00043C05"/>
    <w:rsid w:val="000445FA"/>
    <w:rsid w:val="00044FF9"/>
    <w:rsid w:val="00045A0E"/>
    <w:rsid w:val="00045C7A"/>
    <w:rsid w:val="00046189"/>
    <w:rsid w:val="00046796"/>
    <w:rsid w:val="000467FD"/>
    <w:rsid w:val="0004682C"/>
    <w:rsid w:val="00046AAF"/>
    <w:rsid w:val="00047225"/>
    <w:rsid w:val="00047D21"/>
    <w:rsid w:val="00047D47"/>
    <w:rsid w:val="00047E60"/>
    <w:rsid w:val="00047FCB"/>
    <w:rsid w:val="00050439"/>
    <w:rsid w:val="00050D8A"/>
    <w:rsid w:val="000512E3"/>
    <w:rsid w:val="0005153C"/>
    <w:rsid w:val="00051794"/>
    <w:rsid w:val="00051CCF"/>
    <w:rsid w:val="00051D59"/>
    <w:rsid w:val="00051F63"/>
    <w:rsid w:val="00052144"/>
    <w:rsid w:val="000526E1"/>
    <w:rsid w:val="00052AD2"/>
    <w:rsid w:val="00052CF8"/>
    <w:rsid w:val="00052FEE"/>
    <w:rsid w:val="00053017"/>
    <w:rsid w:val="000530DF"/>
    <w:rsid w:val="000543DD"/>
    <w:rsid w:val="000549F7"/>
    <w:rsid w:val="00054BBB"/>
    <w:rsid w:val="00054C25"/>
    <w:rsid w:val="00054E0C"/>
    <w:rsid w:val="0005541D"/>
    <w:rsid w:val="00055700"/>
    <w:rsid w:val="00055A7C"/>
    <w:rsid w:val="00055B33"/>
    <w:rsid w:val="000565C8"/>
    <w:rsid w:val="000567AD"/>
    <w:rsid w:val="00057BA3"/>
    <w:rsid w:val="00057DC8"/>
    <w:rsid w:val="00060AB2"/>
    <w:rsid w:val="000612E1"/>
    <w:rsid w:val="000614FE"/>
    <w:rsid w:val="00062335"/>
    <w:rsid w:val="0006295E"/>
    <w:rsid w:val="00063028"/>
    <w:rsid w:val="00063B1C"/>
    <w:rsid w:val="00064E40"/>
    <w:rsid w:val="000651C2"/>
    <w:rsid w:val="00065A9D"/>
    <w:rsid w:val="00065D38"/>
    <w:rsid w:val="0006694E"/>
    <w:rsid w:val="00067B6A"/>
    <w:rsid w:val="00067CD0"/>
    <w:rsid w:val="00067DD1"/>
    <w:rsid w:val="00070210"/>
    <w:rsid w:val="00070395"/>
    <w:rsid w:val="00070447"/>
    <w:rsid w:val="000706E7"/>
    <w:rsid w:val="00070EF8"/>
    <w:rsid w:val="00070F3B"/>
    <w:rsid w:val="00070FC0"/>
    <w:rsid w:val="00071192"/>
    <w:rsid w:val="000713A7"/>
    <w:rsid w:val="0007258D"/>
    <w:rsid w:val="0007272F"/>
    <w:rsid w:val="00072A80"/>
    <w:rsid w:val="000731A0"/>
    <w:rsid w:val="00073281"/>
    <w:rsid w:val="000736C1"/>
    <w:rsid w:val="00073797"/>
    <w:rsid w:val="00073A82"/>
    <w:rsid w:val="00073DEC"/>
    <w:rsid w:val="000745AA"/>
    <w:rsid w:val="00074E86"/>
    <w:rsid w:val="0007557C"/>
    <w:rsid w:val="00076097"/>
    <w:rsid w:val="00076541"/>
    <w:rsid w:val="000768B0"/>
    <w:rsid w:val="000769A1"/>
    <w:rsid w:val="00076DE8"/>
    <w:rsid w:val="00076E44"/>
    <w:rsid w:val="000772F4"/>
    <w:rsid w:val="000776EB"/>
    <w:rsid w:val="000813C6"/>
    <w:rsid w:val="000813EE"/>
    <w:rsid w:val="000813F0"/>
    <w:rsid w:val="000820FE"/>
    <w:rsid w:val="000823B0"/>
    <w:rsid w:val="0008335B"/>
    <w:rsid w:val="00083379"/>
    <w:rsid w:val="00083587"/>
    <w:rsid w:val="00083838"/>
    <w:rsid w:val="00083B6A"/>
    <w:rsid w:val="00083D26"/>
    <w:rsid w:val="00083D3D"/>
    <w:rsid w:val="00085E04"/>
    <w:rsid w:val="00086800"/>
    <w:rsid w:val="00086AA0"/>
    <w:rsid w:val="00087913"/>
    <w:rsid w:val="000902DC"/>
    <w:rsid w:val="00090946"/>
    <w:rsid w:val="00090CC0"/>
    <w:rsid w:val="000911AE"/>
    <w:rsid w:val="00091422"/>
    <w:rsid w:val="0009243C"/>
    <w:rsid w:val="00092DF7"/>
    <w:rsid w:val="00093697"/>
    <w:rsid w:val="00093D42"/>
    <w:rsid w:val="00093DD0"/>
    <w:rsid w:val="0009405C"/>
    <w:rsid w:val="000942B1"/>
    <w:rsid w:val="000945A7"/>
    <w:rsid w:val="000947A1"/>
    <w:rsid w:val="00094A16"/>
    <w:rsid w:val="00094DE6"/>
    <w:rsid w:val="00095799"/>
    <w:rsid w:val="00096356"/>
    <w:rsid w:val="00096372"/>
    <w:rsid w:val="00096B5C"/>
    <w:rsid w:val="00096F8A"/>
    <w:rsid w:val="0009754E"/>
    <w:rsid w:val="0009765B"/>
    <w:rsid w:val="0009798B"/>
    <w:rsid w:val="00097C40"/>
    <w:rsid w:val="00097C99"/>
    <w:rsid w:val="000A0756"/>
    <w:rsid w:val="000A0B2A"/>
    <w:rsid w:val="000A0F14"/>
    <w:rsid w:val="000A122F"/>
    <w:rsid w:val="000A1441"/>
    <w:rsid w:val="000A1A06"/>
    <w:rsid w:val="000A1B60"/>
    <w:rsid w:val="000A21B4"/>
    <w:rsid w:val="000A2809"/>
    <w:rsid w:val="000A2858"/>
    <w:rsid w:val="000A2CC7"/>
    <w:rsid w:val="000A2ED6"/>
    <w:rsid w:val="000A3AE8"/>
    <w:rsid w:val="000A41D1"/>
    <w:rsid w:val="000A4205"/>
    <w:rsid w:val="000A4226"/>
    <w:rsid w:val="000A4A19"/>
    <w:rsid w:val="000A4D2A"/>
    <w:rsid w:val="000A4DEA"/>
    <w:rsid w:val="000A54B7"/>
    <w:rsid w:val="000A60E6"/>
    <w:rsid w:val="000A6351"/>
    <w:rsid w:val="000A63D6"/>
    <w:rsid w:val="000A7B38"/>
    <w:rsid w:val="000A7F11"/>
    <w:rsid w:val="000B015B"/>
    <w:rsid w:val="000B02A2"/>
    <w:rsid w:val="000B0343"/>
    <w:rsid w:val="000B13B8"/>
    <w:rsid w:val="000B1506"/>
    <w:rsid w:val="000B1B33"/>
    <w:rsid w:val="000B1FE1"/>
    <w:rsid w:val="000B277A"/>
    <w:rsid w:val="000B2985"/>
    <w:rsid w:val="000B2C88"/>
    <w:rsid w:val="000B3017"/>
    <w:rsid w:val="000B3342"/>
    <w:rsid w:val="000B3905"/>
    <w:rsid w:val="000B3A59"/>
    <w:rsid w:val="000B3B37"/>
    <w:rsid w:val="000B3D2A"/>
    <w:rsid w:val="000B41C5"/>
    <w:rsid w:val="000B4D45"/>
    <w:rsid w:val="000B51FA"/>
    <w:rsid w:val="000B56AB"/>
    <w:rsid w:val="000B5905"/>
    <w:rsid w:val="000B5975"/>
    <w:rsid w:val="000B60DB"/>
    <w:rsid w:val="000B6145"/>
    <w:rsid w:val="000B69F3"/>
    <w:rsid w:val="000B6D3A"/>
    <w:rsid w:val="000B6E2C"/>
    <w:rsid w:val="000B76C5"/>
    <w:rsid w:val="000B76F1"/>
    <w:rsid w:val="000B7A10"/>
    <w:rsid w:val="000C009D"/>
    <w:rsid w:val="000C0439"/>
    <w:rsid w:val="000C055B"/>
    <w:rsid w:val="000C0D70"/>
    <w:rsid w:val="000C115D"/>
    <w:rsid w:val="000C1535"/>
    <w:rsid w:val="000C1F4B"/>
    <w:rsid w:val="000C252B"/>
    <w:rsid w:val="000C2FBD"/>
    <w:rsid w:val="000C3016"/>
    <w:rsid w:val="000C312A"/>
    <w:rsid w:val="000C3B0C"/>
    <w:rsid w:val="000C422D"/>
    <w:rsid w:val="000C450B"/>
    <w:rsid w:val="000C4EEF"/>
    <w:rsid w:val="000C522C"/>
    <w:rsid w:val="000C5899"/>
    <w:rsid w:val="000C5ADD"/>
    <w:rsid w:val="000C5F91"/>
    <w:rsid w:val="000C6025"/>
    <w:rsid w:val="000C6EFA"/>
    <w:rsid w:val="000C7345"/>
    <w:rsid w:val="000C76CB"/>
    <w:rsid w:val="000C7968"/>
    <w:rsid w:val="000C7F1D"/>
    <w:rsid w:val="000D0565"/>
    <w:rsid w:val="000D0811"/>
    <w:rsid w:val="000D0E4E"/>
    <w:rsid w:val="000D1122"/>
    <w:rsid w:val="000D113C"/>
    <w:rsid w:val="000D12D1"/>
    <w:rsid w:val="000D159A"/>
    <w:rsid w:val="000D16FF"/>
    <w:rsid w:val="000D1796"/>
    <w:rsid w:val="000D19C6"/>
    <w:rsid w:val="000D22CC"/>
    <w:rsid w:val="000D36AE"/>
    <w:rsid w:val="000D38A1"/>
    <w:rsid w:val="000D3930"/>
    <w:rsid w:val="000D3C4B"/>
    <w:rsid w:val="000D3E54"/>
    <w:rsid w:val="000D4C4E"/>
    <w:rsid w:val="000D5077"/>
    <w:rsid w:val="000D51C3"/>
    <w:rsid w:val="000D5362"/>
    <w:rsid w:val="000D5677"/>
    <w:rsid w:val="000D57F8"/>
    <w:rsid w:val="000D5851"/>
    <w:rsid w:val="000D5C60"/>
    <w:rsid w:val="000D5E32"/>
    <w:rsid w:val="000D71E2"/>
    <w:rsid w:val="000D73A5"/>
    <w:rsid w:val="000D741A"/>
    <w:rsid w:val="000D7CC5"/>
    <w:rsid w:val="000E07D6"/>
    <w:rsid w:val="000E125F"/>
    <w:rsid w:val="000E1380"/>
    <w:rsid w:val="000E18DF"/>
    <w:rsid w:val="000E211D"/>
    <w:rsid w:val="000E2F00"/>
    <w:rsid w:val="000E3E06"/>
    <w:rsid w:val="000E4761"/>
    <w:rsid w:val="000E48AF"/>
    <w:rsid w:val="000E4A8D"/>
    <w:rsid w:val="000E53AC"/>
    <w:rsid w:val="000E59A0"/>
    <w:rsid w:val="000E5AC6"/>
    <w:rsid w:val="000E612F"/>
    <w:rsid w:val="000E6F97"/>
    <w:rsid w:val="000E7403"/>
    <w:rsid w:val="000E7970"/>
    <w:rsid w:val="000E7A84"/>
    <w:rsid w:val="000E7AF7"/>
    <w:rsid w:val="000E7E06"/>
    <w:rsid w:val="000F00D1"/>
    <w:rsid w:val="000F1194"/>
    <w:rsid w:val="000F12B4"/>
    <w:rsid w:val="000F15BC"/>
    <w:rsid w:val="000F180A"/>
    <w:rsid w:val="000F190E"/>
    <w:rsid w:val="000F1C92"/>
    <w:rsid w:val="000F2096"/>
    <w:rsid w:val="000F2723"/>
    <w:rsid w:val="000F2D25"/>
    <w:rsid w:val="000F2EEE"/>
    <w:rsid w:val="000F3697"/>
    <w:rsid w:val="000F407D"/>
    <w:rsid w:val="000F4818"/>
    <w:rsid w:val="000F5BC8"/>
    <w:rsid w:val="000F5ED4"/>
    <w:rsid w:val="000F62DA"/>
    <w:rsid w:val="000F631C"/>
    <w:rsid w:val="000F637B"/>
    <w:rsid w:val="000F6515"/>
    <w:rsid w:val="000F65A0"/>
    <w:rsid w:val="000F6B13"/>
    <w:rsid w:val="000F6FA0"/>
    <w:rsid w:val="000F7096"/>
    <w:rsid w:val="000F7326"/>
    <w:rsid w:val="000F7B1B"/>
    <w:rsid w:val="000F7F58"/>
    <w:rsid w:val="00100128"/>
    <w:rsid w:val="00100CDC"/>
    <w:rsid w:val="00100D53"/>
    <w:rsid w:val="00100FF3"/>
    <w:rsid w:val="0010152A"/>
    <w:rsid w:val="00101753"/>
    <w:rsid w:val="00101CB8"/>
    <w:rsid w:val="00101EB7"/>
    <w:rsid w:val="001026CA"/>
    <w:rsid w:val="00102BF9"/>
    <w:rsid w:val="001033E1"/>
    <w:rsid w:val="00104210"/>
    <w:rsid w:val="0010431F"/>
    <w:rsid w:val="001043C2"/>
    <w:rsid w:val="001043E1"/>
    <w:rsid w:val="001046C3"/>
    <w:rsid w:val="00104B45"/>
    <w:rsid w:val="0010505A"/>
    <w:rsid w:val="0010532D"/>
    <w:rsid w:val="00105CC7"/>
    <w:rsid w:val="00106026"/>
    <w:rsid w:val="00106A5E"/>
    <w:rsid w:val="00106C10"/>
    <w:rsid w:val="00107779"/>
    <w:rsid w:val="001078C2"/>
    <w:rsid w:val="00107E1C"/>
    <w:rsid w:val="00110243"/>
    <w:rsid w:val="00110F1F"/>
    <w:rsid w:val="001112C4"/>
    <w:rsid w:val="001113D1"/>
    <w:rsid w:val="00111444"/>
    <w:rsid w:val="00111723"/>
    <w:rsid w:val="00111860"/>
    <w:rsid w:val="0011262F"/>
    <w:rsid w:val="001129B5"/>
    <w:rsid w:val="00112AD7"/>
    <w:rsid w:val="00112BE6"/>
    <w:rsid w:val="00112FE5"/>
    <w:rsid w:val="001141E3"/>
    <w:rsid w:val="001144DF"/>
    <w:rsid w:val="001145D7"/>
    <w:rsid w:val="00114A14"/>
    <w:rsid w:val="00114BF1"/>
    <w:rsid w:val="001152B9"/>
    <w:rsid w:val="0011557B"/>
    <w:rsid w:val="00115B5D"/>
    <w:rsid w:val="00116182"/>
    <w:rsid w:val="001161A4"/>
    <w:rsid w:val="00116585"/>
    <w:rsid w:val="001169EC"/>
    <w:rsid w:val="00117141"/>
    <w:rsid w:val="00117678"/>
    <w:rsid w:val="001179BC"/>
    <w:rsid w:val="00117C85"/>
    <w:rsid w:val="00117EB0"/>
    <w:rsid w:val="001203A0"/>
    <w:rsid w:val="001203BC"/>
    <w:rsid w:val="00120B13"/>
    <w:rsid w:val="00121750"/>
    <w:rsid w:val="001233BB"/>
    <w:rsid w:val="001236A0"/>
    <w:rsid w:val="001237A3"/>
    <w:rsid w:val="00123DA4"/>
    <w:rsid w:val="00124258"/>
    <w:rsid w:val="00124875"/>
    <w:rsid w:val="00124C93"/>
    <w:rsid w:val="00124D84"/>
    <w:rsid w:val="00124D97"/>
    <w:rsid w:val="001250DD"/>
    <w:rsid w:val="001255B5"/>
    <w:rsid w:val="001256A7"/>
    <w:rsid w:val="00125733"/>
    <w:rsid w:val="001263AA"/>
    <w:rsid w:val="001273F3"/>
    <w:rsid w:val="00130779"/>
    <w:rsid w:val="001307A1"/>
    <w:rsid w:val="00130E59"/>
    <w:rsid w:val="00130F5A"/>
    <w:rsid w:val="001314A8"/>
    <w:rsid w:val="0013160D"/>
    <w:rsid w:val="001321D3"/>
    <w:rsid w:val="00132296"/>
    <w:rsid w:val="00132554"/>
    <w:rsid w:val="00132C5E"/>
    <w:rsid w:val="00132FAA"/>
    <w:rsid w:val="00133599"/>
    <w:rsid w:val="00133BF7"/>
    <w:rsid w:val="001341A4"/>
    <w:rsid w:val="0013492F"/>
    <w:rsid w:val="00134B88"/>
    <w:rsid w:val="00135153"/>
    <w:rsid w:val="0013598A"/>
    <w:rsid w:val="00135A01"/>
    <w:rsid w:val="001360C0"/>
    <w:rsid w:val="00136A23"/>
    <w:rsid w:val="00136B99"/>
    <w:rsid w:val="0014063E"/>
    <w:rsid w:val="0014087D"/>
    <w:rsid w:val="001409E5"/>
    <w:rsid w:val="00140F74"/>
    <w:rsid w:val="00141191"/>
    <w:rsid w:val="0014159C"/>
    <w:rsid w:val="00141A33"/>
    <w:rsid w:val="00142665"/>
    <w:rsid w:val="0014279D"/>
    <w:rsid w:val="00143181"/>
    <w:rsid w:val="0014384A"/>
    <w:rsid w:val="00143B7B"/>
    <w:rsid w:val="00144347"/>
    <w:rsid w:val="0014450F"/>
    <w:rsid w:val="001445CC"/>
    <w:rsid w:val="00144D8F"/>
    <w:rsid w:val="00144DCF"/>
    <w:rsid w:val="00145C74"/>
    <w:rsid w:val="001462E9"/>
    <w:rsid w:val="001466E4"/>
    <w:rsid w:val="00146B4B"/>
    <w:rsid w:val="00146E32"/>
    <w:rsid w:val="0014735B"/>
    <w:rsid w:val="0015005A"/>
    <w:rsid w:val="00150B25"/>
    <w:rsid w:val="00150C0B"/>
    <w:rsid w:val="00150CE4"/>
    <w:rsid w:val="00150F7D"/>
    <w:rsid w:val="00151058"/>
    <w:rsid w:val="00151619"/>
    <w:rsid w:val="0015185A"/>
    <w:rsid w:val="00151CA4"/>
    <w:rsid w:val="00151FDC"/>
    <w:rsid w:val="00152119"/>
    <w:rsid w:val="00152835"/>
    <w:rsid w:val="0015295C"/>
    <w:rsid w:val="00152CFF"/>
    <w:rsid w:val="00153D18"/>
    <w:rsid w:val="001547C7"/>
    <w:rsid w:val="00154B26"/>
    <w:rsid w:val="001559FA"/>
    <w:rsid w:val="00156374"/>
    <w:rsid w:val="00157292"/>
    <w:rsid w:val="001572C1"/>
    <w:rsid w:val="001577D8"/>
    <w:rsid w:val="00157A42"/>
    <w:rsid w:val="00157D0F"/>
    <w:rsid w:val="00157FC3"/>
    <w:rsid w:val="00160739"/>
    <w:rsid w:val="00160CAD"/>
    <w:rsid w:val="00161FE4"/>
    <w:rsid w:val="00162171"/>
    <w:rsid w:val="0016271E"/>
    <w:rsid w:val="00162D7A"/>
    <w:rsid w:val="0016338A"/>
    <w:rsid w:val="001633C3"/>
    <w:rsid w:val="001634BC"/>
    <w:rsid w:val="00163925"/>
    <w:rsid w:val="00164742"/>
    <w:rsid w:val="00164CED"/>
    <w:rsid w:val="00164DAB"/>
    <w:rsid w:val="0016541D"/>
    <w:rsid w:val="00165BBB"/>
    <w:rsid w:val="00165C72"/>
    <w:rsid w:val="00165FEB"/>
    <w:rsid w:val="0016613F"/>
    <w:rsid w:val="00166215"/>
    <w:rsid w:val="00166487"/>
    <w:rsid w:val="00166591"/>
    <w:rsid w:val="001665B8"/>
    <w:rsid w:val="001666C4"/>
    <w:rsid w:val="0016720D"/>
    <w:rsid w:val="00167A37"/>
    <w:rsid w:val="00167C3C"/>
    <w:rsid w:val="0017060E"/>
    <w:rsid w:val="00170E24"/>
    <w:rsid w:val="00170F94"/>
    <w:rsid w:val="00171143"/>
    <w:rsid w:val="00172864"/>
    <w:rsid w:val="00172B82"/>
    <w:rsid w:val="00172EFA"/>
    <w:rsid w:val="00173608"/>
    <w:rsid w:val="00173832"/>
    <w:rsid w:val="00173FD2"/>
    <w:rsid w:val="001745EC"/>
    <w:rsid w:val="001747B7"/>
    <w:rsid w:val="00174B63"/>
    <w:rsid w:val="00175C30"/>
    <w:rsid w:val="0017616E"/>
    <w:rsid w:val="001762F8"/>
    <w:rsid w:val="00176519"/>
    <w:rsid w:val="00177069"/>
    <w:rsid w:val="00177100"/>
    <w:rsid w:val="00177FC1"/>
    <w:rsid w:val="0018014F"/>
    <w:rsid w:val="0018070A"/>
    <w:rsid w:val="001807AF"/>
    <w:rsid w:val="001815A2"/>
    <w:rsid w:val="00181FC1"/>
    <w:rsid w:val="001828DE"/>
    <w:rsid w:val="00182F13"/>
    <w:rsid w:val="00183034"/>
    <w:rsid w:val="001830F7"/>
    <w:rsid w:val="00183136"/>
    <w:rsid w:val="001831AF"/>
    <w:rsid w:val="00183439"/>
    <w:rsid w:val="0018371D"/>
    <w:rsid w:val="001839A8"/>
    <w:rsid w:val="00183EE6"/>
    <w:rsid w:val="001844E5"/>
    <w:rsid w:val="00184E75"/>
    <w:rsid w:val="0018528A"/>
    <w:rsid w:val="0018588A"/>
    <w:rsid w:val="001862AB"/>
    <w:rsid w:val="00186BE6"/>
    <w:rsid w:val="00186F40"/>
    <w:rsid w:val="00187252"/>
    <w:rsid w:val="00191B3A"/>
    <w:rsid w:val="00191C91"/>
    <w:rsid w:val="00192DD9"/>
    <w:rsid w:val="001931F7"/>
    <w:rsid w:val="00193878"/>
    <w:rsid w:val="00193AF4"/>
    <w:rsid w:val="00194339"/>
    <w:rsid w:val="00194848"/>
    <w:rsid w:val="00194BA9"/>
    <w:rsid w:val="00194F68"/>
    <w:rsid w:val="00195709"/>
    <w:rsid w:val="001958EA"/>
    <w:rsid w:val="00195BFF"/>
    <w:rsid w:val="00195E0E"/>
    <w:rsid w:val="00196E54"/>
    <w:rsid w:val="00197464"/>
    <w:rsid w:val="001A01A5"/>
    <w:rsid w:val="001A0D86"/>
    <w:rsid w:val="001A0E0D"/>
    <w:rsid w:val="001A136B"/>
    <w:rsid w:val="001A180D"/>
    <w:rsid w:val="001A1BAC"/>
    <w:rsid w:val="001A23CE"/>
    <w:rsid w:val="001A24A0"/>
    <w:rsid w:val="001A2C89"/>
    <w:rsid w:val="001A3C00"/>
    <w:rsid w:val="001A4965"/>
    <w:rsid w:val="001A5022"/>
    <w:rsid w:val="001A57EE"/>
    <w:rsid w:val="001A5C71"/>
    <w:rsid w:val="001A673E"/>
    <w:rsid w:val="001A6AA1"/>
    <w:rsid w:val="001A6C75"/>
    <w:rsid w:val="001A7763"/>
    <w:rsid w:val="001B0087"/>
    <w:rsid w:val="001B0156"/>
    <w:rsid w:val="001B0525"/>
    <w:rsid w:val="001B2439"/>
    <w:rsid w:val="001B27A5"/>
    <w:rsid w:val="001B31DB"/>
    <w:rsid w:val="001B3964"/>
    <w:rsid w:val="001B4452"/>
    <w:rsid w:val="001B446F"/>
    <w:rsid w:val="001B463A"/>
    <w:rsid w:val="001B466C"/>
    <w:rsid w:val="001B4F34"/>
    <w:rsid w:val="001B52EC"/>
    <w:rsid w:val="001B54BB"/>
    <w:rsid w:val="001B554A"/>
    <w:rsid w:val="001B5CC6"/>
    <w:rsid w:val="001B64C4"/>
    <w:rsid w:val="001B6564"/>
    <w:rsid w:val="001B691A"/>
    <w:rsid w:val="001B72E7"/>
    <w:rsid w:val="001B7520"/>
    <w:rsid w:val="001B7D23"/>
    <w:rsid w:val="001C02D8"/>
    <w:rsid w:val="001C04E3"/>
    <w:rsid w:val="001C073C"/>
    <w:rsid w:val="001C1479"/>
    <w:rsid w:val="001C1FBB"/>
    <w:rsid w:val="001C2378"/>
    <w:rsid w:val="001C28E1"/>
    <w:rsid w:val="001C2A9A"/>
    <w:rsid w:val="001C3837"/>
    <w:rsid w:val="001C3EE9"/>
    <w:rsid w:val="001C3FA4"/>
    <w:rsid w:val="001C40F9"/>
    <w:rsid w:val="001C40FC"/>
    <w:rsid w:val="001C41B6"/>
    <w:rsid w:val="001C458B"/>
    <w:rsid w:val="001C50F9"/>
    <w:rsid w:val="001C52AC"/>
    <w:rsid w:val="001C5BBB"/>
    <w:rsid w:val="001C5D4F"/>
    <w:rsid w:val="001C64C0"/>
    <w:rsid w:val="001C69DA"/>
    <w:rsid w:val="001C6F06"/>
    <w:rsid w:val="001C75AF"/>
    <w:rsid w:val="001C7611"/>
    <w:rsid w:val="001C7760"/>
    <w:rsid w:val="001D0C7B"/>
    <w:rsid w:val="001D0E90"/>
    <w:rsid w:val="001D2360"/>
    <w:rsid w:val="001D2372"/>
    <w:rsid w:val="001D2CE6"/>
    <w:rsid w:val="001D3050"/>
    <w:rsid w:val="001D3109"/>
    <w:rsid w:val="001D332E"/>
    <w:rsid w:val="001D3A6F"/>
    <w:rsid w:val="001D4512"/>
    <w:rsid w:val="001D5033"/>
    <w:rsid w:val="001D5C88"/>
    <w:rsid w:val="001D6382"/>
    <w:rsid w:val="001D645F"/>
    <w:rsid w:val="001D6567"/>
    <w:rsid w:val="001D695C"/>
    <w:rsid w:val="001D6DCA"/>
    <w:rsid w:val="001D6EC8"/>
    <w:rsid w:val="001D6FD9"/>
    <w:rsid w:val="001D780E"/>
    <w:rsid w:val="001D7A29"/>
    <w:rsid w:val="001D7E86"/>
    <w:rsid w:val="001E05C3"/>
    <w:rsid w:val="001E0AB0"/>
    <w:rsid w:val="001E0AD3"/>
    <w:rsid w:val="001E1262"/>
    <w:rsid w:val="001E244C"/>
    <w:rsid w:val="001E33AA"/>
    <w:rsid w:val="001E36E4"/>
    <w:rsid w:val="001E379D"/>
    <w:rsid w:val="001E3A3C"/>
    <w:rsid w:val="001E462D"/>
    <w:rsid w:val="001E485D"/>
    <w:rsid w:val="001E50B3"/>
    <w:rsid w:val="001E5B77"/>
    <w:rsid w:val="001E5C23"/>
    <w:rsid w:val="001E5FFA"/>
    <w:rsid w:val="001E6354"/>
    <w:rsid w:val="001E7504"/>
    <w:rsid w:val="001E76DF"/>
    <w:rsid w:val="001E7A1F"/>
    <w:rsid w:val="001F1308"/>
    <w:rsid w:val="001F1525"/>
    <w:rsid w:val="001F1E87"/>
    <w:rsid w:val="001F1EB6"/>
    <w:rsid w:val="001F2E23"/>
    <w:rsid w:val="001F341F"/>
    <w:rsid w:val="001F370A"/>
    <w:rsid w:val="001F3911"/>
    <w:rsid w:val="001F3F09"/>
    <w:rsid w:val="001F3F1A"/>
    <w:rsid w:val="001F40E6"/>
    <w:rsid w:val="001F4315"/>
    <w:rsid w:val="001F4CBD"/>
    <w:rsid w:val="001F5115"/>
    <w:rsid w:val="001F5441"/>
    <w:rsid w:val="001F5545"/>
    <w:rsid w:val="001F5777"/>
    <w:rsid w:val="001F5937"/>
    <w:rsid w:val="001F59E3"/>
    <w:rsid w:val="001F59ED"/>
    <w:rsid w:val="001F5A1B"/>
    <w:rsid w:val="001F5D18"/>
    <w:rsid w:val="001F66D0"/>
    <w:rsid w:val="001F7121"/>
    <w:rsid w:val="001F7534"/>
    <w:rsid w:val="0020002B"/>
    <w:rsid w:val="00200076"/>
    <w:rsid w:val="002009BC"/>
    <w:rsid w:val="00200D2C"/>
    <w:rsid w:val="002015A6"/>
    <w:rsid w:val="002019D8"/>
    <w:rsid w:val="00201EC7"/>
    <w:rsid w:val="0020209D"/>
    <w:rsid w:val="0020309F"/>
    <w:rsid w:val="0020349A"/>
    <w:rsid w:val="002034B4"/>
    <w:rsid w:val="00203B37"/>
    <w:rsid w:val="00204032"/>
    <w:rsid w:val="0020468D"/>
    <w:rsid w:val="002048C2"/>
    <w:rsid w:val="00204AFE"/>
    <w:rsid w:val="00204BAD"/>
    <w:rsid w:val="00204D60"/>
    <w:rsid w:val="00205627"/>
    <w:rsid w:val="002056D0"/>
    <w:rsid w:val="00205A0F"/>
    <w:rsid w:val="00205B9D"/>
    <w:rsid w:val="002062BF"/>
    <w:rsid w:val="00207118"/>
    <w:rsid w:val="00210860"/>
    <w:rsid w:val="00210968"/>
    <w:rsid w:val="00210A9A"/>
    <w:rsid w:val="00210B6A"/>
    <w:rsid w:val="0021120F"/>
    <w:rsid w:val="00211A0C"/>
    <w:rsid w:val="00211C40"/>
    <w:rsid w:val="00211DAC"/>
    <w:rsid w:val="00212CB6"/>
    <w:rsid w:val="00212E37"/>
    <w:rsid w:val="002139DE"/>
    <w:rsid w:val="00213B5D"/>
    <w:rsid w:val="00213E4A"/>
    <w:rsid w:val="002140FF"/>
    <w:rsid w:val="00214854"/>
    <w:rsid w:val="00215C05"/>
    <w:rsid w:val="002164D8"/>
    <w:rsid w:val="00220114"/>
    <w:rsid w:val="00220894"/>
    <w:rsid w:val="0022095C"/>
    <w:rsid w:val="00221772"/>
    <w:rsid w:val="00221AD0"/>
    <w:rsid w:val="00222C46"/>
    <w:rsid w:val="00222D2D"/>
    <w:rsid w:val="00224952"/>
    <w:rsid w:val="00224DD2"/>
    <w:rsid w:val="00225203"/>
    <w:rsid w:val="00225905"/>
    <w:rsid w:val="00225A6A"/>
    <w:rsid w:val="00225AC7"/>
    <w:rsid w:val="00225ACC"/>
    <w:rsid w:val="00226A68"/>
    <w:rsid w:val="00227237"/>
    <w:rsid w:val="00227790"/>
    <w:rsid w:val="00227DBD"/>
    <w:rsid w:val="00231C25"/>
    <w:rsid w:val="00231C6F"/>
    <w:rsid w:val="00231F13"/>
    <w:rsid w:val="0023244C"/>
    <w:rsid w:val="002328C4"/>
    <w:rsid w:val="002329C4"/>
    <w:rsid w:val="00232A90"/>
    <w:rsid w:val="00232B3B"/>
    <w:rsid w:val="002335E1"/>
    <w:rsid w:val="00234151"/>
    <w:rsid w:val="002347DD"/>
    <w:rsid w:val="00234F28"/>
    <w:rsid w:val="00234F8C"/>
    <w:rsid w:val="0023535E"/>
    <w:rsid w:val="00235542"/>
    <w:rsid w:val="00235DAD"/>
    <w:rsid w:val="002369B0"/>
    <w:rsid w:val="00236AD8"/>
    <w:rsid w:val="00236B3F"/>
    <w:rsid w:val="00236C45"/>
    <w:rsid w:val="002401F5"/>
    <w:rsid w:val="002407C9"/>
    <w:rsid w:val="00240A67"/>
    <w:rsid w:val="00240E54"/>
    <w:rsid w:val="002419CC"/>
    <w:rsid w:val="00241CFB"/>
    <w:rsid w:val="00241DE5"/>
    <w:rsid w:val="00242380"/>
    <w:rsid w:val="00242441"/>
    <w:rsid w:val="002431A2"/>
    <w:rsid w:val="00243716"/>
    <w:rsid w:val="00243EA2"/>
    <w:rsid w:val="0024494A"/>
    <w:rsid w:val="00244C2D"/>
    <w:rsid w:val="002451C5"/>
    <w:rsid w:val="00245A34"/>
    <w:rsid w:val="00245B29"/>
    <w:rsid w:val="00245E6C"/>
    <w:rsid w:val="00245F1F"/>
    <w:rsid w:val="0024663B"/>
    <w:rsid w:val="00246F24"/>
    <w:rsid w:val="002470BB"/>
    <w:rsid w:val="00247103"/>
    <w:rsid w:val="00247188"/>
    <w:rsid w:val="00247236"/>
    <w:rsid w:val="00247543"/>
    <w:rsid w:val="002475EF"/>
    <w:rsid w:val="00247EA0"/>
    <w:rsid w:val="00247FB9"/>
    <w:rsid w:val="00250067"/>
    <w:rsid w:val="0025065B"/>
    <w:rsid w:val="00250FCC"/>
    <w:rsid w:val="002516DE"/>
    <w:rsid w:val="00251F81"/>
    <w:rsid w:val="002522D5"/>
    <w:rsid w:val="00252BE0"/>
    <w:rsid w:val="00253588"/>
    <w:rsid w:val="00253710"/>
    <w:rsid w:val="00253BE6"/>
    <w:rsid w:val="00253C1D"/>
    <w:rsid w:val="00254061"/>
    <w:rsid w:val="002546F4"/>
    <w:rsid w:val="0025519D"/>
    <w:rsid w:val="002551D0"/>
    <w:rsid w:val="00255374"/>
    <w:rsid w:val="00255780"/>
    <w:rsid w:val="002559BE"/>
    <w:rsid w:val="00255BA9"/>
    <w:rsid w:val="00256F03"/>
    <w:rsid w:val="002578A5"/>
    <w:rsid w:val="00257BF4"/>
    <w:rsid w:val="00260003"/>
    <w:rsid w:val="0026035D"/>
    <w:rsid w:val="002606D6"/>
    <w:rsid w:val="002616C8"/>
    <w:rsid w:val="00261C98"/>
    <w:rsid w:val="0026248E"/>
    <w:rsid w:val="002626AE"/>
    <w:rsid w:val="00262757"/>
    <w:rsid w:val="00262914"/>
    <w:rsid w:val="0026381F"/>
    <w:rsid w:val="00263D53"/>
    <w:rsid w:val="00263F38"/>
    <w:rsid w:val="002647BF"/>
    <w:rsid w:val="002647D5"/>
    <w:rsid w:val="00264B07"/>
    <w:rsid w:val="00265032"/>
    <w:rsid w:val="002651FB"/>
    <w:rsid w:val="0026538C"/>
    <w:rsid w:val="00265781"/>
    <w:rsid w:val="00265933"/>
    <w:rsid w:val="00265A09"/>
    <w:rsid w:val="00265FFD"/>
    <w:rsid w:val="0026680D"/>
    <w:rsid w:val="00266B13"/>
    <w:rsid w:val="00266B23"/>
    <w:rsid w:val="00266CBB"/>
    <w:rsid w:val="00270728"/>
    <w:rsid w:val="00270D42"/>
    <w:rsid w:val="00270FA0"/>
    <w:rsid w:val="002714D5"/>
    <w:rsid w:val="0027195D"/>
    <w:rsid w:val="00271A81"/>
    <w:rsid w:val="00272382"/>
    <w:rsid w:val="002724CE"/>
    <w:rsid w:val="00272B03"/>
    <w:rsid w:val="002733E2"/>
    <w:rsid w:val="0027395F"/>
    <w:rsid w:val="00274770"/>
    <w:rsid w:val="002750B1"/>
    <w:rsid w:val="00275ECE"/>
    <w:rsid w:val="00275F51"/>
    <w:rsid w:val="00276A35"/>
    <w:rsid w:val="00276F36"/>
    <w:rsid w:val="00277024"/>
    <w:rsid w:val="002774DD"/>
    <w:rsid w:val="00277835"/>
    <w:rsid w:val="00280AB1"/>
    <w:rsid w:val="0028103F"/>
    <w:rsid w:val="00281274"/>
    <w:rsid w:val="002818F9"/>
    <w:rsid w:val="0028344F"/>
    <w:rsid w:val="00283AD1"/>
    <w:rsid w:val="002846CE"/>
    <w:rsid w:val="0028497B"/>
    <w:rsid w:val="00284B4D"/>
    <w:rsid w:val="00284BAE"/>
    <w:rsid w:val="002859AF"/>
    <w:rsid w:val="0028613C"/>
    <w:rsid w:val="00286AE7"/>
    <w:rsid w:val="00287243"/>
    <w:rsid w:val="002874C0"/>
    <w:rsid w:val="00287552"/>
    <w:rsid w:val="00290647"/>
    <w:rsid w:val="00291385"/>
    <w:rsid w:val="00291422"/>
    <w:rsid w:val="00291C35"/>
    <w:rsid w:val="00291DC6"/>
    <w:rsid w:val="0029237F"/>
    <w:rsid w:val="00292715"/>
    <w:rsid w:val="00292BA8"/>
    <w:rsid w:val="0029306D"/>
    <w:rsid w:val="002931B9"/>
    <w:rsid w:val="00293E57"/>
    <w:rsid w:val="0029463F"/>
    <w:rsid w:val="002947D1"/>
    <w:rsid w:val="002948DF"/>
    <w:rsid w:val="00294D90"/>
    <w:rsid w:val="00295369"/>
    <w:rsid w:val="0029546B"/>
    <w:rsid w:val="00295C10"/>
    <w:rsid w:val="0029628D"/>
    <w:rsid w:val="00296341"/>
    <w:rsid w:val="002967EA"/>
    <w:rsid w:val="002A0348"/>
    <w:rsid w:val="002A0749"/>
    <w:rsid w:val="002A0E29"/>
    <w:rsid w:val="002A1E92"/>
    <w:rsid w:val="002A1E9C"/>
    <w:rsid w:val="002A204D"/>
    <w:rsid w:val="002A2616"/>
    <w:rsid w:val="002A26E1"/>
    <w:rsid w:val="002A2C30"/>
    <w:rsid w:val="002A335E"/>
    <w:rsid w:val="002A368A"/>
    <w:rsid w:val="002A36CF"/>
    <w:rsid w:val="002A4065"/>
    <w:rsid w:val="002A40CA"/>
    <w:rsid w:val="002A4B4D"/>
    <w:rsid w:val="002A4E11"/>
    <w:rsid w:val="002A59F0"/>
    <w:rsid w:val="002A5F99"/>
    <w:rsid w:val="002A6432"/>
    <w:rsid w:val="002A6F25"/>
    <w:rsid w:val="002A6FD3"/>
    <w:rsid w:val="002B0A7D"/>
    <w:rsid w:val="002B0BC8"/>
    <w:rsid w:val="002B17E2"/>
    <w:rsid w:val="002B1A69"/>
    <w:rsid w:val="002B1BD3"/>
    <w:rsid w:val="002B1F96"/>
    <w:rsid w:val="002B20D7"/>
    <w:rsid w:val="002B2216"/>
    <w:rsid w:val="002B2723"/>
    <w:rsid w:val="002B295B"/>
    <w:rsid w:val="002B2DBC"/>
    <w:rsid w:val="002B2E4A"/>
    <w:rsid w:val="002B2EFE"/>
    <w:rsid w:val="002B303A"/>
    <w:rsid w:val="002B33E0"/>
    <w:rsid w:val="002B44D6"/>
    <w:rsid w:val="002B4618"/>
    <w:rsid w:val="002B525D"/>
    <w:rsid w:val="002B538E"/>
    <w:rsid w:val="002B5DCA"/>
    <w:rsid w:val="002B620F"/>
    <w:rsid w:val="002B6BDC"/>
    <w:rsid w:val="002B719C"/>
    <w:rsid w:val="002B75B0"/>
    <w:rsid w:val="002B7EAF"/>
    <w:rsid w:val="002C099C"/>
    <w:rsid w:val="002C0B23"/>
    <w:rsid w:val="002C0B74"/>
    <w:rsid w:val="002C0C8B"/>
    <w:rsid w:val="002C0CBB"/>
    <w:rsid w:val="002C1201"/>
    <w:rsid w:val="002C1460"/>
    <w:rsid w:val="002C20F2"/>
    <w:rsid w:val="002C2700"/>
    <w:rsid w:val="002C30EA"/>
    <w:rsid w:val="002C317A"/>
    <w:rsid w:val="002C38B2"/>
    <w:rsid w:val="002C3CAC"/>
    <w:rsid w:val="002C3DC2"/>
    <w:rsid w:val="002C3F54"/>
    <w:rsid w:val="002C3F9C"/>
    <w:rsid w:val="002C51A7"/>
    <w:rsid w:val="002C5AFA"/>
    <w:rsid w:val="002C696B"/>
    <w:rsid w:val="002C6E3E"/>
    <w:rsid w:val="002C73E3"/>
    <w:rsid w:val="002C7896"/>
    <w:rsid w:val="002C7DF5"/>
    <w:rsid w:val="002D0439"/>
    <w:rsid w:val="002D0779"/>
    <w:rsid w:val="002D0BC1"/>
    <w:rsid w:val="002D11B7"/>
    <w:rsid w:val="002D2AA1"/>
    <w:rsid w:val="002D2D24"/>
    <w:rsid w:val="002D2F1A"/>
    <w:rsid w:val="002D3040"/>
    <w:rsid w:val="002D3055"/>
    <w:rsid w:val="002D30BD"/>
    <w:rsid w:val="002D36D1"/>
    <w:rsid w:val="002D3BBC"/>
    <w:rsid w:val="002D3C29"/>
    <w:rsid w:val="002D3D8C"/>
    <w:rsid w:val="002D4171"/>
    <w:rsid w:val="002D438A"/>
    <w:rsid w:val="002D4D75"/>
    <w:rsid w:val="002D4FDF"/>
    <w:rsid w:val="002D5152"/>
    <w:rsid w:val="002D53C8"/>
    <w:rsid w:val="002D56E4"/>
    <w:rsid w:val="002D5738"/>
    <w:rsid w:val="002D5E53"/>
    <w:rsid w:val="002D5ED8"/>
    <w:rsid w:val="002D72CC"/>
    <w:rsid w:val="002D781B"/>
    <w:rsid w:val="002D7E51"/>
    <w:rsid w:val="002E0038"/>
    <w:rsid w:val="002E0319"/>
    <w:rsid w:val="002E03B1"/>
    <w:rsid w:val="002E0FEA"/>
    <w:rsid w:val="002E1093"/>
    <w:rsid w:val="002E179B"/>
    <w:rsid w:val="002E1A2F"/>
    <w:rsid w:val="002E1C9E"/>
    <w:rsid w:val="002E1E84"/>
    <w:rsid w:val="002E215A"/>
    <w:rsid w:val="002E2304"/>
    <w:rsid w:val="002E257B"/>
    <w:rsid w:val="002E2B7F"/>
    <w:rsid w:val="002E2BB3"/>
    <w:rsid w:val="002E3C65"/>
    <w:rsid w:val="002E3F5B"/>
    <w:rsid w:val="002E4362"/>
    <w:rsid w:val="002E4D2F"/>
    <w:rsid w:val="002E5B07"/>
    <w:rsid w:val="002E63D9"/>
    <w:rsid w:val="002E640E"/>
    <w:rsid w:val="002E67AF"/>
    <w:rsid w:val="002E7328"/>
    <w:rsid w:val="002E739D"/>
    <w:rsid w:val="002F0C28"/>
    <w:rsid w:val="002F1B54"/>
    <w:rsid w:val="002F281C"/>
    <w:rsid w:val="002F2999"/>
    <w:rsid w:val="002F3CDE"/>
    <w:rsid w:val="002F410F"/>
    <w:rsid w:val="002F4114"/>
    <w:rsid w:val="002F4A95"/>
    <w:rsid w:val="002F559A"/>
    <w:rsid w:val="002F5DD6"/>
    <w:rsid w:val="002F5FEA"/>
    <w:rsid w:val="002F6147"/>
    <w:rsid w:val="002F63A8"/>
    <w:rsid w:val="002F63E7"/>
    <w:rsid w:val="002F7344"/>
    <w:rsid w:val="002F73CE"/>
    <w:rsid w:val="002F7BE3"/>
    <w:rsid w:val="002F7C22"/>
    <w:rsid w:val="002F7E6A"/>
    <w:rsid w:val="00300165"/>
    <w:rsid w:val="003001C2"/>
    <w:rsid w:val="00300445"/>
    <w:rsid w:val="003008C7"/>
    <w:rsid w:val="00300978"/>
    <w:rsid w:val="00300F00"/>
    <w:rsid w:val="003010CF"/>
    <w:rsid w:val="00302839"/>
    <w:rsid w:val="00303440"/>
    <w:rsid w:val="00303B43"/>
    <w:rsid w:val="00303C3F"/>
    <w:rsid w:val="003041E6"/>
    <w:rsid w:val="0030432E"/>
    <w:rsid w:val="00304D9B"/>
    <w:rsid w:val="00304E7F"/>
    <w:rsid w:val="00305FF9"/>
    <w:rsid w:val="0030609C"/>
    <w:rsid w:val="00306608"/>
    <w:rsid w:val="00306827"/>
    <w:rsid w:val="003068D0"/>
    <w:rsid w:val="00306E6B"/>
    <w:rsid w:val="0030723C"/>
    <w:rsid w:val="003100C8"/>
    <w:rsid w:val="00311161"/>
    <w:rsid w:val="00311A7D"/>
    <w:rsid w:val="00312400"/>
    <w:rsid w:val="003125CC"/>
    <w:rsid w:val="00312739"/>
    <w:rsid w:val="00312D10"/>
    <w:rsid w:val="00313C7D"/>
    <w:rsid w:val="00314541"/>
    <w:rsid w:val="0031545C"/>
    <w:rsid w:val="00315F2C"/>
    <w:rsid w:val="00316DFF"/>
    <w:rsid w:val="003178DA"/>
    <w:rsid w:val="00317DB8"/>
    <w:rsid w:val="00317E6F"/>
    <w:rsid w:val="00320085"/>
    <w:rsid w:val="00320618"/>
    <w:rsid w:val="0032079A"/>
    <w:rsid w:val="00320F61"/>
    <w:rsid w:val="0032100B"/>
    <w:rsid w:val="00321507"/>
    <w:rsid w:val="00321BD7"/>
    <w:rsid w:val="00321C3B"/>
    <w:rsid w:val="00322217"/>
    <w:rsid w:val="0032260F"/>
    <w:rsid w:val="003228DA"/>
    <w:rsid w:val="00322B78"/>
    <w:rsid w:val="0032377E"/>
    <w:rsid w:val="00323D6B"/>
    <w:rsid w:val="003245D2"/>
    <w:rsid w:val="00324D8B"/>
    <w:rsid w:val="00326957"/>
    <w:rsid w:val="00326AE2"/>
    <w:rsid w:val="00326D00"/>
    <w:rsid w:val="00326E13"/>
    <w:rsid w:val="00327792"/>
    <w:rsid w:val="00330D56"/>
    <w:rsid w:val="003311E9"/>
    <w:rsid w:val="0033120F"/>
    <w:rsid w:val="00331426"/>
    <w:rsid w:val="0033171D"/>
    <w:rsid w:val="00331949"/>
    <w:rsid w:val="00331EE8"/>
    <w:rsid w:val="00331F28"/>
    <w:rsid w:val="00331FC3"/>
    <w:rsid w:val="0033200E"/>
    <w:rsid w:val="00332C81"/>
    <w:rsid w:val="00332E41"/>
    <w:rsid w:val="003336B3"/>
    <w:rsid w:val="0033385E"/>
    <w:rsid w:val="00333B17"/>
    <w:rsid w:val="003343EC"/>
    <w:rsid w:val="003350E2"/>
    <w:rsid w:val="00335B75"/>
    <w:rsid w:val="00335CFC"/>
    <w:rsid w:val="00335D8C"/>
    <w:rsid w:val="00335DA8"/>
    <w:rsid w:val="00335FCA"/>
    <w:rsid w:val="00336072"/>
    <w:rsid w:val="0033632E"/>
    <w:rsid w:val="003363A1"/>
    <w:rsid w:val="0033668B"/>
    <w:rsid w:val="003373D2"/>
    <w:rsid w:val="00337F0D"/>
    <w:rsid w:val="00337F31"/>
    <w:rsid w:val="0034027F"/>
    <w:rsid w:val="003405BF"/>
    <w:rsid w:val="003413E0"/>
    <w:rsid w:val="00341749"/>
    <w:rsid w:val="00341F43"/>
    <w:rsid w:val="0034226D"/>
    <w:rsid w:val="00342972"/>
    <w:rsid w:val="00342DE0"/>
    <w:rsid w:val="00342FDD"/>
    <w:rsid w:val="00343118"/>
    <w:rsid w:val="003435BC"/>
    <w:rsid w:val="003439D5"/>
    <w:rsid w:val="003440E5"/>
    <w:rsid w:val="0034429B"/>
    <w:rsid w:val="003442D8"/>
    <w:rsid w:val="00344866"/>
    <w:rsid w:val="003450BA"/>
    <w:rsid w:val="0034578C"/>
    <w:rsid w:val="00345C56"/>
    <w:rsid w:val="00346097"/>
    <w:rsid w:val="0034638C"/>
    <w:rsid w:val="00346561"/>
    <w:rsid w:val="003468B9"/>
    <w:rsid w:val="00346F7F"/>
    <w:rsid w:val="00347715"/>
    <w:rsid w:val="0034779F"/>
    <w:rsid w:val="00350108"/>
    <w:rsid w:val="00350762"/>
    <w:rsid w:val="003507C4"/>
    <w:rsid w:val="0035152D"/>
    <w:rsid w:val="003517E3"/>
    <w:rsid w:val="003519A1"/>
    <w:rsid w:val="00351A5C"/>
    <w:rsid w:val="00351CAD"/>
    <w:rsid w:val="00352480"/>
    <w:rsid w:val="0035275F"/>
    <w:rsid w:val="003528FB"/>
    <w:rsid w:val="00352BBC"/>
    <w:rsid w:val="00352F64"/>
    <w:rsid w:val="003530D2"/>
    <w:rsid w:val="0035331A"/>
    <w:rsid w:val="003534E1"/>
    <w:rsid w:val="0035382D"/>
    <w:rsid w:val="00353A3D"/>
    <w:rsid w:val="00353F17"/>
    <w:rsid w:val="00353F59"/>
    <w:rsid w:val="0035463B"/>
    <w:rsid w:val="003548D8"/>
    <w:rsid w:val="00354CE4"/>
    <w:rsid w:val="003554CA"/>
    <w:rsid w:val="003557C8"/>
    <w:rsid w:val="00355918"/>
    <w:rsid w:val="00355C07"/>
    <w:rsid w:val="0035721E"/>
    <w:rsid w:val="0035767D"/>
    <w:rsid w:val="00360232"/>
    <w:rsid w:val="003602E0"/>
    <w:rsid w:val="00360A8B"/>
    <w:rsid w:val="00360D01"/>
    <w:rsid w:val="00360E3B"/>
    <w:rsid w:val="003613A3"/>
    <w:rsid w:val="0036164F"/>
    <w:rsid w:val="003616EC"/>
    <w:rsid w:val="00361F97"/>
    <w:rsid w:val="003624E3"/>
    <w:rsid w:val="00362569"/>
    <w:rsid w:val="0036260D"/>
    <w:rsid w:val="003636CD"/>
    <w:rsid w:val="003639C2"/>
    <w:rsid w:val="00363ABF"/>
    <w:rsid w:val="003643D3"/>
    <w:rsid w:val="0036487C"/>
    <w:rsid w:val="00365411"/>
    <w:rsid w:val="003655E9"/>
    <w:rsid w:val="00365FA2"/>
    <w:rsid w:val="003664B0"/>
    <w:rsid w:val="00366C69"/>
    <w:rsid w:val="00367441"/>
    <w:rsid w:val="003678AA"/>
    <w:rsid w:val="00367B1D"/>
    <w:rsid w:val="003707F6"/>
    <w:rsid w:val="00370E4F"/>
    <w:rsid w:val="00371215"/>
    <w:rsid w:val="0037185D"/>
    <w:rsid w:val="00371CB1"/>
    <w:rsid w:val="00372463"/>
    <w:rsid w:val="00372630"/>
    <w:rsid w:val="00372CA6"/>
    <w:rsid w:val="00372F0D"/>
    <w:rsid w:val="0037313B"/>
    <w:rsid w:val="003737C9"/>
    <w:rsid w:val="00373863"/>
    <w:rsid w:val="00374059"/>
    <w:rsid w:val="00374411"/>
    <w:rsid w:val="003748F7"/>
    <w:rsid w:val="0037535B"/>
    <w:rsid w:val="00375394"/>
    <w:rsid w:val="0037552D"/>
    <w:rsid w:val="003756DB"/>
    <w:rsid w:val="00375A77"/>
    <w:rsid w:val="00375FC8"/>
    <w:rsid w:val="00376991"/>
    <w:rsid w:val="00377031"/>
    <w:rsid w:val="00377056"/>
    <w:rsid w:val="003770BB"/>
    <w:rsid w:val="0037771A"/>
    <w:rsid w:val="003802DC"/>
    <w:rsid w:val="003807F0"/>
    <w:rsid w:val="00380ADB"/>
    <w:rsid w:val="00380CD6"/>
    <w:rsid w:val="00380E4E"/>
    <w:rsid w:val="00380FBF"/>
    <w:rsid w:val="00381156"/>
    <w:rsid w:val="00381964"/>
    <w:rsid w:val="00381CA7"/>
    <w:rsid w:val="003820E9"/>
    <w:rsid w:val="003828AD"/>
    <w:rsid w:val="00382A43"/>
    <w:rsid w:val="00382D60"/>
    <w:rsid w:val="00382F29"/>
    <w:rsid w:val="00383A37"/>
    <w:rsid w:val="00383AF4"/>
    <w:rsid w:val="00383C8D"/>
    <w:rsid w:val="003852FB"/>
    <w:rsid w:val="00385429"/>
    <w:rsid w:val="00385B05"/>
    <w:rsid w:val="00386382"/>
    <w:rsid w:val="003865EF"/>
    <w:rsid w:val="00386BA9"/>
    <w:rsid w:val="00390017"/>
    <w:rsid w:val="003901A3"/>
    <w:rsid w:val="00390687"/>
    <w:rsid w:val="003906F4"/>
    <w:rsid w:val="0039072F"/>
    <w:rsid w:val="003908E2"/>
    <w:rsid w:val="00390D33"/>
    <w:rsid w:val="00390EC7"/>
    <w:rsid w:val="003919F6"/>
    <w:rsid w:val="0039218D"/>
    <w:rsid w:val="00392B93"/>
    <w:rsid w:val="00393785"/>
    <w:rsid w:val="003940CE"/>
    <w:rsid w:val="00394739"/>
    <w:rsid w:val="0039543F"/>
    <w:rsid w:val="00395826"/>
    <w:rsid w:val="00395843"/>
    <w:rsid w:val="00395EE0"/>
    <w:rsid w:val="00396055"/>
    <w:rsid w:val="00396D33"/>
    <w:rsid w:val="0039738B"/>
    <w:rsid w:val="0039743E"/>
    <w:rsid w:val="00397540"/>
    <w:rsid w:val="00397C1D"/>
    <w:rsid w:val="00397D21"/>
    <w:rsid w:val="00397F5C"/>
    <w:rsid w:val="003A015A"/>
    <w:rsid w:val="003A180F"/>
    <w:rsid w:val="003A18DD"/>
    <w:rsid w:val="003A20C8"/>
    <w:rsid w:val="003A2413"/>
    <w:rsid w:val="003A2C29"/>
    <w:rsid w:val="003A2DE2"/>
    <w:rsid w:val="003A2EC3"/>
    <w:rsid w:val="003A2FF9"/>
    <w:rsid w:val="003A36F2"/>
    <w:rsid w:val="003A3D39"/>
    <w:rsid w:val="003A3EC7"/>
    <w:rsid w:val="003A3F9F"/>
    <w:rsid w:val="003A40B4"/>
    <w:rsid w:val="003A4360"/>
    <w:rsid w:val="003A4C3F"/>
    <w:rsid w:val="003A4DA8"/>
    <w:rsid w:val="003A5569"/>
    <w:rsid w:val="003A597E"/>
    <w:rsid w:val="003A5A88"/>
    <w:rsid w:val="003A5BAD"/>
    <w:rsid w:val="003A7702"/>
    <w:rsid w:val="003A7834"/>
    <w:rsid w:val="003B0AAB"/>
    <w:rsid w:val="003B0B5B"/>
    <w:rsid w:val="003B0CE2"/>
    <w:rsid w:val="003B0E79"/>
    <w:rsid w:val="003B14CE"/>
    <w:rsid w:val="003B19A2"/>
    <w:rsid w:val="003B215D"/>
    <w:rsid w:val="003B31B1"/>
    <w:rsid w:val="003B3575"/>
    <w:rsid w:val="003B38D1"/>
    <w:rsid w:val="003B3F08"/>
    <w:rsid w:val="003B4221"/>
    <w:rsid w:val="003B451B"/>
    <w:rsid w:val="003B50BC"/>
    <w:rsid w:val="003B5D97"/>
    <w:rsid w:val="003B6272"/>
    <w:rsid w:val="003B6376"/>
    <w:rsid w:val="003B63A4"/>
    <w:rsid w:val="003B68FE"/>
    <w:rsid w:val="003B6D67"/>
    <w:rsid w:val="003B6D7D"/>
    <w:rsid w:val="003B7D7E"/>
    <w:rsid w:val="003C04B9"/>
    <w:rsid w:val="003C0621"/>
    <w:rsid w:val="003C1012"/>
    <w:rsid w:val="003C10A0"/>
    <w:rsid w:val="003C11C9"/>
    <w:rsid w:val="003C1229"/>
    <w:rsid w:val="003C149B"/>
    <w:rsid w:val="003C1FD4"/>
    <w:rsid w:val="003C213D"/>
    <w:rsid w:val="003C25AD"/>
    <w:rsid w:val="003C2B4E"/>
    <w:rsid w:val="003C2D21"/>
    <w:rsid w:val="003C42A1"/>
    <w:rsid w:val="003C4503"/>
    <w:rsid w:val="003C56F7"/>
    <w:rsid w:val="003C5964"/>
    <w:rsid w:val="003C5A14"/>
    <w:rsid w:val="003C5E6B"/>
    <w:rsid w:val="003C5ED6"/>
    <w:rsid w:val="003C6B81"/>
    <w:rsid w:val="003C6E7B"/>
    <w:rsid w:val="003C70A5"/>
    <w:rsid w:val="003C79D0"/>
    <w:rsid w:val="003C7AD7"/>
    <w:rsid w:val="003D0992"/>
    <w:rsid w:val="003D0FC3"/>
    <w:rsid w:val="003D1902"/>
    <w:rsid w:val="003D194C"/>
    <w:rsid w:val="003D2C1D"/>
    <w:rsid w:val="003D2C34"/>
    <w:rsid w:val="003D31B9"/>
    <w:rsid w:val="003D3538"/>
    <w:rsid w:val="003D3568"/>
    <w:rsid w:val="003D38F8"/>
    <w:rsid w:val="003D3DDD"/>
    <w:rsid w:val="003D3E57"/>
    <w:rsid w:val="003D4022"/>
    <w:rsid w:val="003D4133"/>
    <w:rsid w:val="003D46F1"/>
    <w:rsid w:val="003D4C62"/>
    <w:rsid w:val="003D5277"/>
    <w:rsid w:val="003D534F"/>
    <w:rsid w:val="003D5A61"/>
    <w:rsid w:val="003D5CBF"/>
    <w:rsid w:val="003D5DA3"/>
    <w:rsid w:val="003D60B6"/>
    <w:rsid w:val="003D64EE"/>
    <w:rsid w:val="003D66D2"/>
    <w:rsid w:val="003D729E"/>
    <w:rsid w:val="003E0282"/>
    <w:rsid w:val="003E034F"/>
    <w:rsid w:val="003E0473"/>
    <w:rsid w:val="003E07AE"/>
    <w:rsid w:val="003E0811"/>
    <w:rsid w:val="003E13AA"/>
    <w:rsid w:val="003E14FC"/>
    <w:rsid w:val="003E28FB"/>
    <w:rsid w:val="003E2976"/>
    <w:rsid w:val="003E2E22"/>
    <w:rsid w:val="003E33B8"/>
    <w:rsid w:val="003E349D"/>
    <w:rsid w:val="003E390F"/>
    <w:rsid w:val="003E3A7B"/>
    <w:rsid w:val="003E3B8E"/>
    <w:rsid w:val="003E4858"/>
    <w:rsid w:val="003E557D"/>
    <w:rsid w:val="003E57DB"/>
    <w:rsid w:val="003E6316"/>
    <w:rsid w:val="003E631C"/>
    <w:rsid w:val="003E6884"/>
    <w:rsid w:val="003E6AC5"/>
    <w:rsid w:val="003E6F93"/>
    <w:rsid w:val="003E7B46"/>
    <w:rsid w:val="003F0096"/>
    <w:rsid w:val="003F00C3"/>
    <w:rsid w:val="003F0381"/>
    <w:rsid w:val="003F045C"/>
    <w:rsid w:val="003F073C"/>
    <w:rsid w:val="003F0850"/>
    <w:rsid w:val="003F0D12"/>
    <w:rsid w:val="003F12C3"/>
    <w:rsid w:val="003F15A3"/>
    <w:rsid w:val="003F15A9"/>
    <w:rsid w:val="003F160C"/>
    <w:rsid w:val="003F1C89"/>
    <w:rsid w:val="003F2646"/>
    <w:rsid w:val="003F2AE2"/>
    <w:rsid w:val="003F2B82"/>
    <w:rsid w:val="003F324F"/>
    <w:rsid w:val="003F33BC"/>
    <w:rsid w:val="003F3D4E"/>
    <w:rsid w:val="003F4271"/>
    <w:rsid w:val="003F477E"/>
    <w:rsid w:val="003F4D8A"/>
    <w:rsid w:val="003F4E2C"/>
    <w:rsid w:val="003F591D"/>
    <w:rsid w:val="003F5F68"/>
    <w:rsid w:val="003F6CD2"/>
    <w:rsid w:val="003F788D"/>
    <w:rsid w:val="003F7936"/>
    <w:rsid w:val="003F7A39"/>
    <w:rsid w:val="003F7DB3"/>
    <w:rsid w:val="004008FE"/>
    <w:rsid w:val="00400F86"/>
    <w:rsid w:val="0040126E"/>
    <w:rsid w:val="004020D4"/>
    <w:rsid w:val="004021B6"/>
    <w:rsid w:val="00402566"/>
    <w:rsid w:val="0040274F"/>
    <w:rsid w:val="00402B47"/>
    <w:rsid w:val="00402FCE"/>
    <w:rsid w:val="004039EC"/>
    <w:rsid w:val="00403B83"/>
    <w:rsid w:val="00403F9A"/>
    <w:rsid w:val="004047C4"/>
    <w:rsid w:val="00405031"/>
    <w:rsid w:val="0040523D"/>
    <w:rsid w:val="0040570B"/>
    <w:rsid w:val="00405A3E"/>
    <w:rsid w:val="00405AB5"/>
    <w:rsid w:val="00405EDB"/>
    <w:rsid w:val="00405FB1"/>
    <w:rsid w:val="004060E3"/>
    <w:rsid w:val="004061EB"/>
    <w:rsid w:val="00406460"/>
    <w:rsid w:val="00407FB5"/>
    <w:rsid w:val="00411B81"/>
    <w:rsid w:val="00412461"/>
    <w:rsid w:val="00412546"/>
    <w:rsid w:val="00412DD8"/>
    <w:rsid w:val="00412F68"/>
    <w:rsid w:val="00413053"/>
    <w:rsid w:val="0041319C"/>
    <w:rsid w:val="0041362B"/>
    <w:rsid w:val="0041362E"/>
    <w:rsid w:val="004137B6"/>
    <w:rsid w:val="00413A54"/>
    <w:rsid w:val="00413C10"/>
    <w:rsid w:val="00413CD9"/>
    <w:rsid w:val="00413F9A"/>
    <w:rsid w:val="004140CA"/>
    <w:rsid w:val="00414C65"/>
    <w:rsid w:val="004154F5"/>
    <w:rsid w:val="00415948"/>
    <w:rsid w:val="00415D76"/>
    <w:rsid w:val="00415E1C"/>
    <w:rsid w:val="00416665"/>
    <w:rsid w:val="00416A67"/>
    <w:rsid w:val="00416ACB"/>
    <w:rsid w:val="00417F6C"/>
    <w:rsid w:val="004207F9"/>
    <w:rsid w:val="00420F14"/>
    <w:rsid w:val="00421564"/>
    <w:rsid w:val="00421DCF"/>
    <w:rsid w:val="00421F52"/>
    <w:rsid w:val="00422341"/>
    <w:rsid w:val="0042248D"/>
    <w:rsid w:val="004226CC"/>
    <w:rsid w:val="00423641"/>
    <w:rsid w:val="004237F1"/>
    <w:rsid w:val="00423DA5"/>
    <w:rsid w:val="00424E1D"/>
    <w:rsid w:val="00425A09"/>
    <w:rsid w:val="00426015"/>
    <w:rsid w:val="00426266"/>
    <w:rsid w:val="00426706"/>
    <w:rsid w:val="00427738"/>
    <w:rsid w:val="00427A5F"/>
    <w:rsid w:val="0043043F"/>
    <w:rsid w:val="0043099A"/>
    <w:rsid w:val="00430A2D"/>
    <w:rsid w:val="004312B0"/>
    <w:rsid w:val="00431505"/>
    <w:rsid w:val="0043190D"/>
    <w:rsid w:val="00431AF0"/>
    <w:rsid w:val="0043213A"/>
    <w:rsid w:val="0043260B"/>
    <w:rsid w:val="004330F4"/>
    <w:rsid w:val="00433590"/>
    <w:rsid w:val="0043393D"/>
    <w:rsid w:val="004344C7"/>
    <w:rsid w:val="00434AF6"/>
    <w:rsid w:val="00435274"/>
    <w:rsid w:val="004352AD"/>
    <w:rsid w:val="0043545D"/>
    <w:rsid w:val="0043547E"/>
    <w:rsid w:val="00435FE2"/>
    <w:rsid w:val="0043623C"/>
    <w:rsid w:val="004362CD"/>
    <w:rsid w:val="004369F3"/>
    <w:rsid w:val="00436E2F"/>
    <w:rsid w:val="00436EAB"/>
    <w:rsid w:val="004376CE"/>
    <w:rsid w:val="00437812"/>
    <w:rsid w:val="004379F4"/>
    <w:rsid w:val="00440827"/>
    <w:rsid w:val="00440A54"/>
    <w:rsid w:val="00440E37"/>
    <w:rsid w:val="004423FF"/>
    <w:rsid w:val="0044245A"/>
    <w:rsid w:val="004429C7"/>
    <w:rsid w:val="00442E51"/>
    <w:rsid w:val="004434F4"/>
    <w:rsid w:val="00443D0E"/>
    <w:rsid w:val="004444B1"/>
    <w:rsid w:val="00445B23"/>
    <w:rsid w:val="00445E81"/>
    <w:rsid w:val="004461D9"/>
    <w:rsid w:val="00446483"/>
    <w:rsid w:val="00446AC6"/>
    <w:rsid w:val="00446D07"/>
    <w:rsid w:val="0044707A"/>
    <w:rsid w:val="004471F3"/>
    <w:rsid w:val="004472BD"/>
    <w:rsid w:val="0044759B"/>
    <w:rsid w:val="00447F54"/>
    <w:rsid w:val="0045037E"/>
    <w:rsid w:val="00450B7E"/>
    <w:rsid w:val="00450F2A"/>
    <w:rsid w:val="0045134F"/>
    <w:rsid w:val="0045136B"/>
    <w:rsid w:val="004516B2"/>
    <w:rsid w:val="00451B75"/>
    <w:rsid w:val="00451C7E"/>
    <w:rsid w:val="00453BB6"/>
    <w:rsid w:val="00453CAA"/>
    <w:rsid w:val="00454358"/>
    <w:rsid w:val="00454624"/>
    <w:rsid w:val="00454841"/>
    <w:rsid w:val="00455113"/>
    <w:rsid w:val="00455B3A"/>
    <w:rsid w:val="00455BCB"/>
    <w:rsid w:val="00456175"/>
    <w:rsid w:val="00456421"/>
    <w:rsid w:val="00456B39"/>
    <w:rsid w:val="00456DAB"/>
    <w:rsid w:val="00457656"/>
    <w:rsid w:val="00457825"/>
    <w:rsid w:val="00457D9A"/>
    <w:rsid w:val="00457F0D"/>
    <w:rsid w:val="00460BBD"/>
    <w:rsid w:val="00460CC3"/>
    <w:rsid w:val="00460E86"/>
    <w:rsid w:val="004615BD"/>
    <w:rsid w:val="0046283C"/>
    <w:rsid w:val="00462C6C"/>
    <w:rsid w:val="00463302"/>
    <w:rsid w:val="00463690"/>
    <w:rsid w:val="00464021"/>
    <w:rsid w:val="004646B4"/>
    <w:rsid w:val="00464A88"/>
    <w:rsid w:val="00464B01"/>
    <w:rsid w:val="00464F97"/>
    <w:rsid w:val="004651A0"/>
    <w:rsid w:val="0046548A"/>
    <w:rsid w:val="00465742"/>
    <w:rsid w:val="00466532"/>
    <w:rsid w:val="0046659F"/>
    <w:rsid w:val="00466CBE"/>
    <w:rsid w:val="00467488"/>
    <w:rsid w:val="00467D52"/>
    <w:rsid w:val="0047083E"/>
    <w:rsid w:val="00470B8A"/>
    <w:rsid w:val="00470DB5"/>
    <w:rsid w:val="00470EB5"/>
    <w:rsid w:val="00471030"/>
    <w:rsid w:val="00471495"/>
    <w:rsid w:val="0047181A"/>
    <w:rsid w:val="00472419"/>
    <w:rsid w:val="0047252F"/>
    <w:rsid w:val="0047286B"/>
    <w:rsid w:val="00472E27"/>
    <w:rsid w:val="00472E55"/>
    <w:rsid w:val="00472FCC"/>
    <w:rsid w:val="004731B3"/>
    <w:rsid w:val="00473300"/>
    <w:rsid w:val="00473E99"/>
    <w:rsid w:val="004740FC"/>
    <w:rsid w:val="00474220"/>
    <w:rsid w:val="00474DA2"/>
    <w:rsid w:val="00474E54"/>
    <w:rsid w:val="00474FBB"/>
    <w:rsid w:val="00474FD4"/>
    <w:rsid w:val="004752D3"/>
    <w:rsid w:val="0047542A"/>
    <w:rsid w:val="004754E1"/>
    <w:rsid w:val="00475CE0"/>
    <w:rsid w:val="00476827"/>
    <w:rsid w:val="00476B36"/>
    <w:rsid w:val="00476BD4"/>
    <w:rsid w:val="00477383"/>
    <w:rsid w:val="00477736"/>
    <w:rsid w:val="00477AFD"/>
    <w:rsid w:val="00477C35"/>
    <w:rsid w:val="00477FB9"/>
    <w:rsid w:val="00480988"/>
    <w:rsid w:val="00480E05"/>
    <w:rsid w:val="00480F25"/>
    <w:rsid w:val="00480FBD"/>
    <w:rsid w:val="004812E6"/>
    <w:rsid w:val="00481394"/>
    <w:rsid w:val="00481397"/>
    <w:rsid w:val="00481438"/>
    <w:rsid w:val="004816BE"/>
    <w:rsid w:val="00482BA7"/>
    <w:rsid w:val="00482BBE"/>
    <w:rsid w:val="00482C3A"/>
    <w:rsid w:val="004837C7"/>
    <w:rsid w:val="00483A12"/>
    <w:rsid w:val="00483BBB"/>
    <w:rsid w:val="00483C32"/>
    <w:rsid w:val="0048439D"/>
    <w:rsid w:val="004848BA"/>
    <w:rsid w:val="00484A77"/>
    <w:rsid w:val="0048540F"/>
    <w:rsid w:val="00485970"/>
    <w:rsid w:val="00485BA7"/>
    <w:rsid w:val="00485C0D"/>
    <w:rsid w:val="00485C35"/>
    <w:rsid w:val="0048603B"/>
    <w:rsid w:val="00486575"/>
    <w:rsid w:val="004866D0"/>
    <w:rsid w:val="00486936"/>
    <w:rsid w:val="00486C50"/>
    <w:rsid w:val="00486D9D"/>
    <w:rsid w:val="004870B0"/>
    <w:rsid w:val="00487B59"/>
    <w:rsid w:val="00490589"/>
    <w:rsid w:val="0049064A"/>
    <w:rsid w:val="0049162F"/>
    <w:rsid w:val="00492D44"/>
    <w:rsid w:val="00493895"/>
    <w:rsid w:val="00493C40"/>
    <w:rsid w:val="00493C77"/>
    <w:rsid w:val="00493ED2"/>
    <w:rsid w:val="00494242"/>
    <w:rsid w:val="00494553"/>
    <w:rsid w:val="00494E8E"/>
    <w:rsid w:val="00494F26"/>
    <w:rsid w:val="00494F67"/>
    <w:rsid w:val="00494FD1"/>
    <w:rsid w:val="004955BC"/>
    <w:rsid w:val="00495676"/>
    <w:rsid w:val="00495D63"/>
    <w:rsid w:val="0049629E"/>
    <w:rsid w:val="0049648F"/>
    <w:rsid w:val="00496599"/>
    <w:rsid w:val="00496606"/>
    <w:rsid w:val="00496784"/>
    <w:rsid w:val="004967A9"/>
    <w:rsid w:val="00496F05"/>
    <w:rsid w:val="00497370"/>
    <w:rsid w:val="00497A90"/>
    <w:rsid w:val="004A0675"/>
    <w:rsid w:val="004A0F39"/>
    <w:rsid w:val="004A152B"/>
    <w:rsid w:val="004A2477"/>
    <w:rsid w:val="004A251F"/>
    <w:rsid w:val="004A2C8C"/>
    <w:rsid w:val="004A2EE6"/>
    <w:rsid w:val="004A3329"/>
    <w:rsid w:val="004A3428"/>
    <w:rsid w:val="004A3BF1"/>
    <w:rsid w:val="004A3E42"/>
    <w:rsid w:val="004A4045"/>
    <w:rsid w:val="004A418D"/>
    <w:rsid w:val="004A436E"/>
    <w:rsid w:val="004A4715"/>
    <w:rsid w:val="004A4B97"/>
    <w:rsid w:val="004A5046"/>
    <w:rsid w:val="004A565E"/>
    <w:rsid w:val="004A5D3F"/>
    <w:rsid w:val="004A5D55"/>
    <w:rsid w:val="004A5DF3"/>
    <w:rsid w:val="004A6134"/>
    <w:rsid w:val="004A6DB4"/>
    <w:rsid w:val="004A7092"/>
    <w:rsid w:val="004A7437"/>
    <w:rsid w:val="004A74BE"/>
    <w:rsid w:val="004A78C6"/>
    <w:rsid w:val="004A7EAD"/>
    <w:rsid w:val="004B0A85"/>
    <w:rsid w:val="004B1C92"/>
    <w:rsid w:val="004B249E"/>
    <w:rsid w:val="004B27DC"/>
    <w:rsid w:val="004B2A5E"/>
    <w:rsid w:val="004B3505"/>
    <w:rsid w:val="004B44D6"/>
    <w:rsid w:val="004B49E6"/>
    <w:rsid w:val="004B4D69"/>
    <w:rsid w:val="004B4DE4"/>
    <w:rsid w:val="004B5145"/>
    <w:rsid w:val="004B62B5"/>
    <w:rsid w:val="004B6A5A"/>
    <w:rsid w:val="004B6C16"/>
    <w:rsid w:val="004B73DE"/>
    <w:rsid w:val="004B7706"/>
    <w:rsid w:val="004B7E99"/>
    <w:rsid w:val="004C01A8"/>
    <w:rsid w:val="004C0470"/>
    <w:rsid w:val="004C0D13"/>
    <w:rsid w:val="004C0D61"/>
    <w:rsid w:val="004C1840"/>
    <w:rsid w:val="004C24C9"/>
    <w:rsid w:val="004C252E"/>
    <w:rsid w:val="004C2983"/>
    <w:rsid w:val="004C2B04"/>
    <w:rsid w:val="004C30AE"/>
    <w:rsid w:val="004C31B6"/>
    <w:rsid w:val="004C3678"/>
    <w:rsid w:val="004C5319"/>
    <w:rsid w:val="004C5395"/>
    <w:rsid w:val="004C621F"/>
    <w:rsid w:val="004C6C17"/>
    <w:rsid w:val="004C73E6"/>
    <w:rsid w:val="004C7948"/>
    <w:rsid w:val="004C7BB8"/>
    <w:rsid w:val="004C7C60"/>
    <w:rsid w:val="004D0C61"/>
    <w:rsid w:val="004D0DFE"/>
    <w:rsid w:val="004D1B89"/>
    <w:rsid w:val="004D1D91"/>
    <w:rsid w:val="004D22C3"/>
    <w:rsid w:val="004D241B"/>
    <w:rsid w:val="004D2E1A"/>
    <w:rsid w:val="004D32E7"/>
    <w:rsid w:val="004D3E74"/>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21B1"/>
    <w:rsid w:val="004E2413"/>
    <w:rsid w:val="004E2971"/>
    <w:rsid w:val="004E298C"/>
    <w:rsid w:val="004E2D93"/>
    <w:rsid w:val="004E2DE0"/>
    <w:rsid w:val="004E3EB5"/>
    <w:rsid w:val="004E4060"/>
    <w:rsid w:val="004E409A"/>
    <w:rsid w:val="004E4456"/>
    <w:rsid w:val="004E60E4"/>
    <w:rsid w:val="004E759F"/>
    <w:rsid w:val="004E7A42"/>
    <w:rsid w:val="004E7C7A"/>
    <w:rsid w:val="004E7F04"/>
    <w:rsid w:val="004F0961"/>
    <w:rsid w:val="004F0AD3"/>
    <w:rsid w:val="004F0E25"/>
    <w:rsid w:val="004F0FB9"/>
    <w:rsid w:val="004F11B9"/>
    <w:rsid w:val="004F1C3B"/>
    <w:rsid w:val="004F1C8E"/>
    <w:rsid w:val="004F1DB5"/>
    <w:rsid w:val="004F2438"/>
    <w:rsid w:val="004F25EF"/>
    <w:rsid w:val="004F2910"/>
    <w:rsid w:val="004F2F7E"/>
    <w:rsid w:val="004F32B5"/>
    <w:rsid w:val="004F3546"/>
    <w:rsid w:val="004F407E"/>
    <w:rsid w:val="004F41E5"/>
    <w:rsid w:val="004F517A"/>
    <w:rsid w:val="004F5479"/>
    <w:rsid w:val="004F5A48"/>
    <w:rsid w:val="004F6559"/>
    <w:rsid w:val="004F6A50"/>
    <w:rsid w:val="004F6C73"/>
    <w:rsid w:val="004F6C9A"/>
    <w:rsid w:val="004F7358"/>
    <w:rsid w:val="004F7528"/>
    <w:rsid w:val="004F7BCA"/>
    <w:rsid w:val="004F7D89"/>
    <w:rsid w:val="00501460"/>
    <w:rsid w:val="0050163B"/>
    <w:rsid w:val="00501720"/>
    <w:rsid w:val="00501981"/>
    <w:rsid w:val="00501A85"/>
    <w:rsid w:val="00501BB3"/>
    <w:rsid w:val="005021DD"/>
    <w:rsid w:val="005026CA"/>
    <w:rsid w:val="00502723"/>
    <w:rsid w:val="005029DC"/>
    <w:rsid w:val="00502B72"/>
    <w:rsid w:val="00502CFE"/>
    <w:rsid w:val="00502FB1"/>
    <w:rsid w:val="0050376D"/>
    <w:rsid w:val="00504009"/>
    <w:rsid w:val="00504BC1"/>
    <w:rsid w:val="00505134"/>
    <w:rsid w:val="00505C04"/>
    <w:rsid w:val="00505F75"/>
    <w:rsid w:val="00506853"/>
    <w:rsid w:val="00506E84"/>
    <w:rsid w:val="005076EC"/>
    <w:rsid w:val="00510D82"/>
    <w:rsid w:val="005111F9"/>
    <w:rsid w:val="00511626"/>
    <w:rsid w:val="005118E5"/>
    <w:rsid w:val="00511A68"/>
    <w:rsid w:val="00511F15"/>
    <w:rsid w:val="00512354"/>
    <w:rsid w:val="00512A1D"/>
    <w:rsid w:val="00512D58"/>
    <w:rsid w:val="00512E0D"/>
    <w:rsid w:val="0051318C"/>
    <w:rsid w:val="005142CD"/>
    <w:rsid w:val="005143C9"/>
    <w:rsid w:val="005150BC"/>
    <w:rsid w:val="005157A9"/>
    <w:rsid w:val="00515DBD"/>
    <w:rsid w:val="00516044"/>
    <w:rsid w:val="0051685C"/>
    <w:rsid w:val="00516951"/>
    <w:rsid w:val="005173A7"/>
    <w:rsid w:val="005176D7"/>
    <w:rsid w:val="00517742"/>
    <w:rsid w:val="005177E1"/>
    <w:rsid w:val="005178AD"/>
    <w:rsid w:val="00520510"/>
    <w:rsid w:val="00520AA8"/>
    <w:rsid w:val="00520C0A"/>
    <w:rsid w:val="00521594"/>
    <w:rsid w:val="005218B6"/>
    <w:rsid w:val="005219AF"/>
    <w:rsid w:val="00521C33"/>
    <w:rsid w:val="00522589"/>
    <w:rsid w:val="0052283C"/>
    <w:rsid w:val="00522E3C"/>
    <w:rsid w:val="00523617"/>
    <w:rsid w:val="0052361E"/>
    <w:rsid w:val="00524204"/>
    <w:rsid w:val="00524489"/>
    <w:rsid w:val="00524545"/>
    <w:rsid w:val="00524937"/>
    <w:rsid w:val="005255BF"/>
    <w:rsid w:val="005257DE"/>
    <w:rsid w:val="00526D26"/>
    <w:rsid w:val="00527161"/>
    <w:rsid w:val="005271A5"/>
    <w:rsid w:val="00527200"/>
    <w:rsid w:val="00527802"/>
    <w:rsid w:val="005278D1"/>
    <w:rsid w:val="00530157"/>
    <w:rsid w:val="00530FEB"/>
    <w:rsid w:val="0053124E"/>
    <w:rsid w:val="00531491"/>
    <w:rsid w:val="00531EBE"/>
    <w:rsid w:val="0053217E"/>
    <w:rsid w:val="00532F8B"/>
    <w:rsid w:val="00533119"/>
    <w:rsid w:val="00533737"/>
    <w:rsid w:val="00533D04"/>
    <w:rsid w:val="00533D90"/>
    <w:rsid w:val="00533E06"/>
    <w:rsid w:val="00534034"/>
    <w:rsid w:val="00535079"/>
    <w:rsid w:val="00535B79"/>
    <w:rsid w:val="00535D7C"/>
    <w:rsid w:val="00535F78"/>
    <w:rsid w:val="00536579"/>
    <w:rsid w:val="005366DE"/>
    <w:rsid w:val="005367F7"/>
    <w:rsid w:val="00536C1E"/>
    <w:rsid w:val="00536DCF"/>
    <w:rsid w:val="005370EF"/>
    <w:rsid w:val="005373F0"/>
    <w:rsid w:val="0054046C"/>
    <w:rsid w:val="005411F6"/>
    <w:rsid w:val="00541B25"/>
    <w:rsid w:val="0054343A"/>
    <w:rsid w:val="005437F3"/>
    <w:rsid w:val="00543974"/>
    <w:rsid w:val="00543E6F"/>
    <w:rsid w:val="00543EBF"/>
    <w:rsid w:val="00544ABA"/>
    <w:rsid w:val="0054541A"/>
    <w:rsid w:val="00545565"/>
    <w:rsid w:val="0054593A"/>
    <w:rsid w:val="0054622F"/>
    <w:rsid w:val="0054663D"/>
    <w:rsid w:val="005467FB"/>
    <w:rsid w:val="00546AE9"/>
    <w:rsid w:val="00546CA8"/>
    <w:rsid w:val="00546F19"/>
    <w:rsid w:val="005475B8"/>
    <w:rsid w:val="00547989"/>
    <w:rsid w:val="0055005B"/>
    <w:rsid w:val="00551320"/>
    <w:rsid w:val="005518A4"/>
    <w:rsid w:val="00552768"/>
    <w:rsid w:val="00552935"/>
    <w:rsid w:val="00552A30"/>
    <w:rsid w:val="00552AE0"/>
    <w:rsid w:val="00552C52"/>
    <w:rsid w:val="00553127"/>
    <w:rsid w:val="005537D5"/>
    <w:rsid w:val="00554973"/>
    <w:rsid w:val="00554BE7"/>
    <w:rsid w:val="005556F9"/>
    <w:rsid w:val="0055634A"/>
    <w:rsid w:val="00556C44"/>
    <w:rsid w:val="00556D68"/>
    <w:rsid w:val="00556FA2"/>
    <w:rsid w:val="00557173"/>
    <w:rsid w:val="005575FE"/>
    <w:rsid w:val="005576A1"/>
    <w:rsid w:val="00557A64"/>
    <w:rsid w:val="0056056D"/>
    <w:rsid w:val="005605C0"/>
    <w:rsid w:val="00560D23"/>
    <w:rsid w:val="0056128F"/>
    <w:rsid w:val="005615D8"/>
    <w:rsid w:val="00561B5E"/>
    <w:rsid w:val="00562152"/>
    <w:rsid w:val="00562351"/>
    <w:rsid w:val="005626D6"/>
    <w:rsid w:val="00562778"/>
    <w:rsid w:val="0056294D"/>
    <w:rsid w:val="0056316F"/>
    <w:rsid w:val="00563346"/>
    <w:rsid w:val="0056363E"/>
    <w:rsid w:val="005638D4"/>
    <w:rsid w:val="00563BFA"/>
    <w:rsid w:val="00563CBD"/>
    <w:rsid w:val="00563E39"/>
    <w:rsid w:val="005643CA"/>
    <w:rsid w:val="0056569F"/>
    <w:rsid w:val="005656ED"/>
    <w:rsid w:val="00565C9E"/>
    <w:rsid w:val="00566544"/>
    <w:rsid w:val="00566608"/>
    <w:rsid w:val="00566C83"/>
    <w:rsid w:val="00567140"/>
    <w:rsid w:val="005700FE"/>
    <w:rsid w:val="0057092C"/>
    <w:rsid w:val="00570E24"/>
    <w:rsid w:val="00570FF8"/>
    <w:rsid w:val="005711F8"/>
    <w:rsid w:val="005717AB"/>
    <w:rsid w:val="00572760"/>
    <w:rsid w:val="005729FF"/>
    <w:rsid w:val="00572B34"/>
    <w:rsid w:val="0057320B"/>
    <w:rsid w:val="005743DE"/>
    <w:rsid w:val="00574F3F"/>
    <w:rsid w:val="0057562C"/>
    <w:rsid w:val="005759F6"/>
    <w:rsid w:val="00575E3E"/>
    <w:rsid w:val="00575FE7"/>
    <w:rsid w:val="005763B2"/>
    <w:rsid w:val="005765F5"/>
    <w:rsid w:val="00576D6C"/>
    <w:rsid w:val="0057790E"/>
    <w:rsid w:val="00577A2E"/>
    <w:rsid w:val="00577C7B"/>
    <w:rsid w:val="0058073A"/>
    <w:rsid w:val="005808A6"/>
    <w:rsid w:val="0058095A"/>
    <w:rsid w:val="00580E48"/>
    <w:rsid w:val="00580F0A"/>
    <w:rsid w:val="00581246"/>
    <w:rsid w:val="00581692"/>
    <w:rsid w:val="00581A4B"/>
    <w:rsid w:val="00582391"/>
    <w:rsid w:val="00582C3A"/>
    <w:rsid w:val="00582E1A"/>
    <w:rsid w:val="00583147"/>
    <w:rsid w:val="005840F7"/>
    <w:rsid w:val="00584416"/>
    <w:rsid w:val="005847E5"/>
    <w:rsid w:val="00584874"/>
    <w:rsid w:val="00584904"/>
    <w:rsid w:val="00584B16"/>
    <w:rsid w:val="00584B39"/>
    <w:rsid w:val="00585028"/>
    <w:rsid w:val="00585253"/>
    <w:rsid w:val="005854D1"/>
    <w:rsid w:val="005856A2"/>
    <w:rsid w:val="0058590B"/>
    <w:rsid w:val="00585BAE"/>
    <w:rsid w:val="00585F5B"/>
    <w:rsid w:val="0058620A"/>
    <w:rsid w:val="005863CF"/>
    <w:rsid w:val="00586E43"/>
    <w:rsid w:val="00587FC0"/>
    <w:rsid w:val="005906AD"/>
    <w:rsid w:val="00590DA6"/>
    <w:rsid w:val="00590FF4"/>
    <w:rsid w:val="005913D8"/>
    <w:rsid w:val="00591C7D"/>
    <w:rsid w:val="0059239D"/>
    <w:rsid w:val="00592A47"/>
    <w:rsid w:val="00592B03"/>
    <w:rsid w:val="00593063"/>
    <w:rsid w:val="005932C5"/>
    <w:rsid w:val="00593AB9"/>
    <w:rsid w:val="00593CC0"/>
    <w:rsid w:val="00594ABB"/>
    <w:rsid w:val="00594D1C"/>
    <w:rsid w:val="00594E36"/>
    <w:rsid w:val="00594F0A"/>
    <w:rsid w:val="00595255"/>
    <w:rsid w:val="0059525E"/>
    <w:rsid w:val="00595887"/>
    <w:rsid w:val="00596123"/>
    <w:rsid w:val="005961F7"/>
    <w:rsid w:val="0059639A"/>
    <w:rsid w:val="00596504"/>
    <w:rsid w:val="00596B9C"/>
    <w:rsid w:val="0059737D"/>
    <w:rsid w:val="005A04BA"/>
    <w:rsid w:val="005A054D"/>
    <w:rsid w:val="005A095E"/>
    <w:rsid w:val="005A0A46"/>
    <w:rsid w:val="005A10B9"/>
    <w:rsid w:val="005A11EA"/>
    <w:rsid w:val="005A1281"/>
    <w:rsid w:val="005A15DA"/>
    <w:rsid w:val="005A1BF0"/>
    <w:rsid w:val="005A269F"/>
    <w:rsid w:val="005A305E"/>
    <w:rsid w:val="005A30BB"/>
    <w:rsid w:val="005A355E"/>
    <w:rsid w:val="005A3887"/>
    <w:rsid w:val="005A40A6"/>
    <w:rsid w:val="005A4869"/>
    <w:rsid w:val="005A57EA"/>
    <w:rsid w:val="005A5DDE"/>
    <w:rsid w:val="005A5E23"/>
    <w:rsid w:val="005B039D"/>
    <w:rsid w:val="005B0542"/>
    <w:rsid w:val="005B09AD"/>
    <w:rsid w:val="005B0A45"/>
    <w:rsid w:val="005B1628"/>
    <w:rsid w:val="005B162A"/>
    <w:rsid w:val="005B17C6"/>
    <w:rsid w:val="005B1C65"/>
    <w:rsid w:val="005B1FD1"/>
    <w:rsid w:val="005B2225"/>
    <w:rsid w:val="005B2799"/>
    <w:rsid w:val="005B2AF5"/>
    <w:rsid w:val="005B2B77"/>
    <w:rsid w:val="005B3330"/>
    <w:rsid w:val="005B3D4A"/>
    <w:rsid w:val="005B4D87"/>
    <w:rsid w:val="005B519B"/>
    <w:rsid w:val="005B530E"/>
    <w:rsid w:val="005B5856"/>
    <w:rsid w:val="005B6111"/>
    <w:rsid w:val="005B6AA5"/>
    <w:rsid w:val="005B7DD1"/>
    <w:rsid w:val="005C00A0"/>
    <w:rsid w:val="005C0943"/>
    <w:rsid w:val="005C0A1E"/>
    <w:rsid w:val="005C1321"/>
    <w:rsid w:val="005C1494"/>
    <w:rsid w:val="005C1F42"/>
    <w:rsid w:val="005C28FA"/>
    <w:rsid w:val="005C2CAF"/>
    <w:rsid w:val="005C378E"/>
    <w:rsid w:val="005C3C23"/>
    <w:rsid w:val="005C40F4"/>
    <w:rsid w:val="005C4226"/>
    <w:rsid w:val="005C43BE"/>
    <w:rsid w:val="005C44F3"/>
    <w:rsid w:val="005C4BBD"/>
    <w:rsid w:val="005C6E4A"/>
    <w:rsid w:val="005C712D"/>
    <w:rsid w:val="005C746F"/>
    <w:rsid w:val="005C75DB"/>
    <w:rsid w:val="005C7C75"/>
    <w:rsid w:val="005D0784"/>
    <w:rsid w:val="005D09FA"/>
    <w:rsid w:val="005D0E4F"/>
    <w:rsid w:val="005D1721"/>
    <w:rsid w:val="005D1E32"/>
    <w:rsid w:val="005D1E47"/>
    <w:rsid w:val="005D206B"/>
    <w:rsid w:val="005D22B7"/>
    <w:rsid w:val="005D24BB"/>
    <w:rsid w:val="005D2BDE"/>
    <w:rsid w:val="005D3D76"/>
    <w:rsid w:val="005D4578"/>
    <w:rsid w:val="005D4AC8"/>
    <w:rsid w:val="005D4DB0"/>
    <w:rsid w:val="005D4EFA"/>
    <w:rsid w:val="005D4F01"/>
    <w:rsid w:val="005D50C4"/>
    <w:rsid w:val="005D538C"/>
    <w:rsid w:val="005D5455"/>
    <w:rsid w:val="005D55BA"/>
    <w:rsid w:val="005D58DC"/>
    <w:rsid w:val="005D5ADB"/>
    <w:rsid w:val="005D648A"/>
    <w:rsid w:val="005D67D8"/>
    <w:rsid w:val="005D7321"/>
    <w:rsid w:val="005D7490"/>
    <w:rsid w:val="005D79ED"/>
    <w:rsid w:val="005D7E0D"/>
    <w:rsid w:val="005E080E"/>
    <w:rsid w:val="005E0B3F"/>
    <w:rsid w:val="005E1FBC"/>
    <w:rsid w:val="005E234A"/>
    <w:rsid w:val="005E2867"/>
    <w:rsid w:val="005E2DCC"/>
    <w:rsid w:val="005E35CC"/>
    <w:rsid w:val="005E371E"/>
    <w:rsid w:val="005E403E"/>
    <w:rsid w:val="005E53F9"/>
    <w:rsid w:val="005E6309"/>
    <w:rsid w:val="005E7614"/>
    <w:rsid w:val="005E775D"/>
    <w:rsid w:val="005F0551"/>
    <w:rsid w:val="005F0A43"/>
    <w:rsid w:val="005F0E91"/>
    <w:rsid w:val="005F1993"/>
    <w:rsid w:val="005F25A0"/>
    <w:rsid w:val="005F27BF"/>
    <w:rsid w:val="005F38DF"/>
    <w:rsid w:val="005F3D1F"/>
    <w:rsid w:val="005F4171"/>
    <w:rsid w:val="005F46D6"/>
    <w:rsid w:val="005F4B46"/>
    <w:rsid w:val="005F4DD6"/>
    <w:rsid w:val="005F50D8"/>
    <w:rsid w:val="005F53A1"/>
    <w:rsid w:val="005F53D8"/>
    <w:rsid w:val="005F5879"/>
    <w:rsid w:val="005F5E63"/>
    <w:rsid w:val="005F6B77"/>
    <w:rsid w:val="005F7487"/>
    <w:rsid w:val="005F7584"/>
    <w:rsid w:val="005F7625"/>
    <w:rsid w:val="005F7FEC"/>
    <w:rsid w:val="006002C7"/>
    <w:rsid w:val="00600F95"/>
    <w:rsid w:val="00601839"/>
    <w:rsid w:val="0060256D"/>
    <w:rsid w:val="00602759"/>
    <w:rsid w:val="0060277A"/>
    <w:rsid w:val="00602B7C"/>
    <w:rsid w:val="00603312"/>
    <w:rsid w:val="006046BF"/>
    <w:rsid w:val="00604DC7"/>
    <w:rsid w:val="00604E47"/>
    <w:rsid w:val="00605441"/>
    <w:rsid w:val="00605762"/>
    <w:rsid w:val="00605A18"/>
    <w:rsid w:val="006068A8"/>
    <w:rsid w:val="00606970"/>
    <w:rsid w:val="00606A20"/>
    <w:rsid w:val="006072C6"/>
    <w:rsid w:val="00607A2E"/>
    <w:rsid w:val="00607D8D"/>
    <w:rsid w:val="00610218"/>
    <w:rsid w:val="006130F7"/>
    <w:rsid w:val="0061315A"/>
    <w:rsid w:val="00613AF8"/>
    <w:rsid w:val="00613D8E"/>
    <w:rsid w:val="006142E0"/>
    <w:rsid w:val="0061444B"/>
    <w:rsid w:val="00614626"/>
    <w:rsid w:val="006147BB"/>
    <w:rsid w:val="00614842"/>
    <w:rsid w:val="00616112"/>
    <w:rsid w:val="006173CF"/>
    <w:rsid w:val="006174D1"/>
    <w:rsid w:val="006175A0"/>
    <w:rsid w:val="006175C4"/>
    <w:rsid w:val="00617B4F"/>
    <w:rsid w:val="00620035"/>
    <w:rsid w:val="006203FB"/>
    <w:rsid w:val="006205CA"/>
    <w:rsid w:val="0062172B"/>
    <w:rsid w:val="00621CCF"/>
    <w:rsid w:val="00621F53"/>
    <w:rsid w:val="00622CDC"/>
    <w:rsid w:val="00622E2A"/>
    <w:rsid w:val="00622FD6"/>
    <w:rsid w:val="00623089"/>
    <w:rsid w:val="0062308E"/>
    <w:rsid w:val="006234C4"/>
    <w:rsid w:val="00623A6F"/>
    <w:rsid w:val="006244C9"/>
    <w:rsid w:val="006245F6"/>
    <w:rsid w:val="0062475D"/>
    <w:rsid w:val="0062495F"/>
    <w:rsid w:val="0062496B"/>
    <w:rsid w:val="00625862"/>
    <w:rsid w:val="00625A74"/>
    <w:rsid w:val="00625BAC"/>
    <w:rsid w:val="00625D6C"/>
    <w:rsid w:val="00625F6E"/>
    <w:rsid w:val="006264D1"/>
    <w:rsid w:val="0062660B"/>
    <w:rsid w:val="006268E9"/>
    <w:rsid w:val="00626AD1"/>
    <w:rsid w:val="006272A4"/>
    <w:rsid w:val="00627A58"/>
    <w:rsid w:val="00627D3E"/>
    <w:rsid w:val="006300E9"/>
    <w:rsid w:val="0063017D"/>
    <w:rsid w:val="006304BC"/>
    <w:rsid w:val="00630DCE"/>
    <w:rsid w:val="0063120A"/>
    <w:rsid w:val="0063141A"/>
    <w:rsid w:val="0063150B"/>
    <w:rsid w:val="00631585"/>
    <w:rsid w:val="00632303"/>
    <w:rsid w:val="006327F6"/>
    <w:rsid w:val="006330C5"/>
    <w:rsid w:val="0063359A"/>
    <w:rsid w:val="00633F4F"/>
    <w:rsid w:val="00634ACF"/>
    <w:rsid w:val="00634B8F"/>
    <w:rsid w:val="00635035"/>
    <w:rsid w:val="0063580D"/>
    <w:rsid w:val="00635CAE"/>
    <w:rsid w:val="00636A58"/>
    <w:rsid w:val="00636C12"/>
    <w:rsid w:val="00636EBD"/>
    <w:rsid w:val="00637240"/>
    <w:rsid w:val="006377B1"/>
    <w:rsid w:val="006405AF"/>
    <w:rsid w:val="00640B08"/>
    <w:rsid w:val="00641620"/>
    <w:rsid w:val="0064238C"/>
    <w:rsid w:val="0064239A"/>
    <w:rsid w:val="00643607"/>
    <w:rsid w:val="00643660"/>
    <w:rsid w:val="00643A91"/>
    <w:rsid w:val="006447DC"/>
    <w:rsid w:val="00644855"/>
    <w:rsid w:val="00644C95"/>
    <w:rsid w:val="00645361"/>
    <w:rsid w:val="00645817"/>
    <w:rsid w:val="00646711"/>
    <w:rsid w:val="006475AB"/>
    <w:rsid w:val="0064769F"/>
    <w:rsid w:val="00647B74"/>
    <w:rsid w:val="00647C74"/>
    <w:rsid w:val="00647CBC"/>
    <w:rsid w:val="00650139"/>
    <w:rsid w:val="0065041C"/>
    <w:rsid w:val="006504F1"/>
    <w:rsid w:val="00650EC9"/>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25C"/>
    <w:rsid w:val="00657C1F"/>
    <w:rsid w:val="0066096E"/>
    <w:rsid w:val="006613F4"/>
    <w:rsid w:val="006618CC"/>
    <w:rsid w:val="00661ACB"/>
    <w:rsid w:val="00661E09"/>
    <w:rsid w:val="00662111"/>
    <w:rsid w:val="00662118"/>
    <w:rsid w:val="0066274C"/>
    <w:rsid w:val="00662770"/>
    <w:rsid w:val="00662D5A"/>
    <w:rsid w:val="00662E2F"/>
    <w:rsid w:val="006638AD"/>
    <w:rsid w:val="006639C1"/>
    <w:rsid w:val="00664B44"/>
    <w:rsid w:val="00665DAB"/>
    <w:rsid w:val="00665DF4"/>
    <w:rsid w:val="006665F0"/>
    <w:rsid w:val="006665F2"/>
    <w:rsid w:val="00666E1F"/>
    <w:rsid w:val="0066732C"/>
    <w:rsid w:val="006679F5"/>
    <w:rsid w:val="00667B77"/>
    <w:rsid w:val="00667D81"/>
    <w:rsid w:val="0067013A"/>
    <w:rsid w:val="006708EF"/>
    <w:rsid w:val="00670F07"/>
    <w:rsid w:val="00671293"/>
    <w:rsid w:val="006716DA"/>
    <w:rsid w:val="00672489"/>
    <w:rsid w:val="00672893"/>
    <w:rsid w:val="006728A5"/>
    <w:rsid w:val="006728ED"/>
    <w:rsid w:val="006732B1"/>
    <w:rsid w:val="00673980"/>
    <w:rsid w:val="0067446F"/>
    <w:rsid w:val="006746A4"/>
    <w:rsid w:val="00674B13"/>
    <w:rsid w:val="00674D86"/>
    <w:rsid w:val="006753F1"/>
    <w:rsid w:val="00675558"/>
    <w:rsid w:val="00675611"/>
    <w:rsid w:val="00675A60"/>
    <w:rsid w:val="00675BE2"/>
    <w:rsid w:val="00675DDE"/>
    <w:rsid w:val="006763D7"/>
    <w:rsid w:val="0067697E"/>
    <w:rsid w:val="00676C90"/>
    <w:rsid w:val="00677063"/>
    <w:rsid w:val="00677443"/>
    <w:rsid w:val="0067769A"/>
    <w:rsid w:val="00677B6A"/>
    <w:rsid w:val="00677F00"/>
    <w:rsid w:val="00680022"/>
    <w:rsid w:val="006806A3"/>
    <w:rsid w:val="006806A6"/>
    <w:rsid w:val="00680B78"/>
    <w:rsid w:val="00680C38"/>
    <w:rsid w:val="0068118B"/>
    <w:rsid w:val="00681211"/>
    <w:rsid w:val="0068125F"/>
    <w:rsid w:val="00681B36"/>
    <w:rsid w:val="00682483"/>
    <w:rsid w:val="00682D81"/>
    <w:rsid w:val="00682E14"/>
    <w:rsid w:val="00682F90"/>
    <w:rsid w:val="00683B5F"/>
    <w:rsid w:val="0068436C"/>
    <w:rsid w:val="00684567"/>
    <w:rsid w:val="006851C4"/>
    <w:rsid w:val="0068545E"/>
    <w:rsid w:val="0068573D"/>
    <w:rsid w:val="006857E9"/>
    <w:rsid w:val="00685FD4"/>
    <w:rsid w:val="006860A2"/>
    <w:rsid w:val="00686612"/>
    <w:rsid w:val="0068661E"/>
    <w:rsid w:val="00687185"/>
    <w:rsid w:val="00687E10"/>
    <w:rsid w:val="0069036D"/>
    <w:rsid w:val="00690A49"/>
    <w:rsid w:val="00690B77"/>
    <w:rsid w:val="00690BB6"/>
    <w:rsid w:val="0069135B"/>
    <w:rsid w:val="00691610"/>
    <w:rsid w:val="00691B30"/>
    <w:rsid w:val="00692012"/>
    <w:rsid w:val="006920B9"/>
    <w:rsid w:val="006933D7"/>
    <w:rsid w:val="00693E1F"/>
    <w:rsid w:val="00693ECB"/>
    <w:rsid w:val="00694482"/>
    <w:rsid w:val="00694797"/>
    <w:rsid w:val="00694F2D"/>
    <w:rsid w:val="00695246"/>
    <w:rsid w:val="00695257"/>
    <w:rsid w:val="00695887"/>
    <w:rsid w:val="0069599B"/>
    <w:rsid w:val="00696E13"/>
    <w:rsid w:val="00697733"/>
    <w:rsid w:val="006A10C8"/>
    <w:rsid w:val="006A1E0E"/>
    <w:rsid w:val="006A2141"/>
    <w:rsid w:val="006A254E"/>
    <w:rsid w:val="006A2BDE"/>
    <w:rsid w:val="006A2C30"/>
    <w:rsid w:val="006A301C"/>
    <w:rsid w:val="006A307F"/>
    <w:rsid w:val="006A3E2B"/>
    <w:rsid w:val="006A3FC4"/>
    <w:rsid w:val="006A3FF2"/>
    <w:rsid w:val="006A49D8"/>
    <w:rsid w:val="006A5852"/>
    <w:rsid w:val="006A5F2D"/>
    <w:rsid w:val="006A6161"/>
    <w:rsid w:val="006A6262"/>
    <w:rsid w:val="006A6E17"/>
    <w:rsid w:val="006A7977"/>
    <w:rsid w:val="006A7B9D"/>
    <w:rsid w:val="006B0A99"/>
    <w:rsid w:val="006B120D"/>
    <w:rsid w:val="006B17E7"/>
    <w:rsid w:val="006B19E8"/>
    <w:rsid w:val="006B1A8A"/>
    <w:rsid w:val="006B1DA2"/>
    <w:rsid w:val="006B1FD5"/>
    <w:rsid w:val="006B24D6"/>
    <w:rsid w:val="006B2578"/>
    <w:rsid w:val="006B2D12"/>
    <w:rsid w:val="006B2F57"/>
    <w:rsid w:val="006B3B9C"/>
    <w:rsid w:val="006B3DAF"/>
    <w:rsid w:val="006B3E3C"/>
    <w:rsid w:val="006B3F20"/>
    <w:rsid w:val="006B456E"/>
    <w:rsid w:val="006B475C"/>
    <w:rsid w:val="006B506C"/>
    <w:rsid w:val="006B555A"/>
    <w:rsid w:val="006B5BD6"/>
    <w:rsid w:val="006B600A"/>
    <w:rsid w:val="006B6635"/>
    <w:rsid w:val="006B7466"/>
    <w:rsid w:val="006B750A"/>
    <w:rsid w:val="006B7A69"/>
    <w:rsid w:val="006B7D22"/>
    <w:rsid w:val="006B7D2C"/>
    <w:rsid w:val="006C0A66"/>
    <w:rsid w:val="006C1019"/>
    <w:rsid w:val="006C1AA7"/>
    <w:rsid w:val="006C2006"/>
    <w:rsid w:val="006C2047"/>
    <w:rsid w:val="006C2BB5"/>
    <w:rsid w:val="006C2BEE"/>
    <w:rsid w:val="006C2C71"/>
    <w:rsid w:val="006C351A"/>
    <w:rsid w:val="006C3AD8"/>
    <w:rsid w:val="006C4516"/>
    <w:rsid w:val="006C4538"/>
    <w:rsid w:val="006C455E"/>
    <w:rsid w:val="006C4E49"/>
    <w:rsid w:val="006C5393"/>
    <w:rsid w:val="006C5958"/>
    <w:rsid w:val="006C5B4F"/>
    <w:rsid w:val="006C60BF"/>
    <w:rsid w:val="006C643C"/>
    <w:rsid w:val="006C6E3A"/>
    <w:rsid w:val="006C6FD7"/>
    <w:rsid w:val="006C76CB"/>
    <w:rsid w:val="006C7923"/>
    <w:rsid w:val="006C7C91"/>
    <w:rsid w:val="006D00DB"/>
    <w:rsid w:val="006D0361"/>
    <w:rsid w:val="006D03BF"/>
    <w:rsid w:val="006D0A82"/>
    <w:rsid w:val="006D0AE5"/>
    <w:rsid w:val="006D0E17"/>
    <w:rsid w:val="006D16B0"/>
    <w:rsid w:val="006D2182"/>
    <w:rsid w:val="006D2444"/>
    <w:rsid w:val="006D254B"/>
    <w:rsid w:val="006D266F"/>
    <w:rsid w:val="006D2736"/>
    <w:rsid w:val="006D2835"/>
    <w:rsid w:val="006D289B"/>
    <w:rsid w:val="006D356A"/>
    <w:rsid w:val="006D373A"/>
    <w:rsid w:val="006D3A39"/>
    <w:rsid w:val="006D3A5D"/>
    <w:rsid w:val="006D3BE1"/>
    <w:rsid w:val="006D48FC"/>
    <w:rsid w:val="006D54ED"/>
    <w:rsid w:val="006D5D0E"/>
    <w:rsid w:val="006D62BC"/>
    <w:rsid w:val="006D6450"/>
    <w:rsid w:val="006D6939"/>
    <w:rsid w:val="006D6F42"/>
    <w:rsid w:val="006D7EB0"/>
    <w:rsid w:val="006E0138"/>
    <w:rsid w:val="006E06E9"/>
    <w:rsid w:val="006E0935"/>
    <w:rsid w:val="006E0BB0"/>
    <w:rsid w:val="006E1251"/>
    <w:rsid w:val="006E12C3"/>
    <w:rsid w:val="006E1A57"/>
    <w:rsid w:val="006E2407"/>
    <w:rsid w:val="006E2529"/>
    <w:rsid w:val="006E2A36"/>
    <w:rsid w:val="006E2B19"/>
    <w:rsid w:val="006E3DA8"/>
    <w:rsid w:val="006E45F3"/>
    <w:rsid w:val="006E4A2F"/>
    <w:rsid w:val="006E4ED4"/>
    <w:rsid w:val="006E4EE4"/>
    <w:rsid w:val="006E4F26"/>
    <w:rsid w:val="006E5E19"/>
    <w:rsid w:val="006E61C3"/>
    <w:rsid w:val="006E77BB"/>
    <w:rsid w:val="006E799D"/>
    <w:rsid w:val="006F003A"/>
    <w:rsid w:val="006F0593"/>
    <w:rsid w:val="006F1064"/>
    <w:rsid w:val="006F1B76"/>
    <w:rsid w:val="006F1EB7"/>
    <w:rsid w:val="006F1EF4"/>
    <w:rsid w:val="006F1FFC"/>
    <w:rsid w:val="006F2111"/>
    <w:rsid w:val="006F2381"/>
    <w:rsid w:val="006F2723"/>
    <w:rsid w:val="006F2EE5"/>
    <w:rsid w:val="006F3065"/>
    <w:rsid w:val="006F363E"/>
    <w:rsid w:val="006F3FD0"/>
    <w:rsid w:val="006F49EF"/>
    <w:rsid w:val="006F4BE0"/>
    <w:rsid w:val="006F5103"/>
    <w:rsid w:val="006F52E5"/>
    <w:rsid w:val="006F52FF"/>
    <w:rsid w:val="006F54E1"/>
    <w:rsid w:val="006F5D02"/>
    <w:rsid w:val="006F6066"/>
    <w:rsid w:val="006F6850"/>
    <w:rsid w:val="006F707E"/>
    <w:rsid w:val="007001DC"/>
    <w:rsid w:val="007003D1"/>
    <w:rsid w:val="007015D6"/>
    <w:rsid w:val="007017CA"/>
    <w:rsid w:val="00701AF3"/>
    <w:rsid w:val="007025CB"/>
    <w:rsid w:val="00702D13"/>
    <w:rsid w:val="00702DB1"/>
    <w:rsid w:val="007034AA"/>
    <w:rsid w:val="00703656"/>
    <w:rsid w:val="007038CC"/>
    <w:rsid w:val="00703C5D"/>
    <w:rsid w:val="00703C9D"/>
    <w:rsid w:val="007043D9"/>
    <w:rsid w:val="0070490C"/>
    <w:rsid w:val="007054F5"/>
    <w:rsid w:val="00705C38"/>
    <w:rsid w:val="007060B1"/>
    <w:rsid w:val="00706465"/>
    <w:rsid w:val="0070695A"/>
    <w:rsid w:val="00707180"/>
    <w:rsid w:val="007072EB"/>
    <w:rsid w:val="00707755"/>
    <w:rsid w:val="0070782D"/>
    <w:rsid w:val="00707D16"/>
    <w:rsid w:val="00707E73"/>
    <w:rsid w:val="007109C2"/>
    <w:rsid w:val="00711250"/>
    <w:rsid w:val="00711340"/>
    <w:rsid w:val="00712C42"/>
    <w:rsid w:val="00712CDA"/>
    <w:rsid w:val="0071312C"/>
    <w:rsid w:val="007136E0"/>
    <w:rsid w:val="00713DE4"/>
    <w:rsid w:val="0071409B"/>
    <w:rsid w:val="00714C47"/>
    <w:rsid w:val="007157CD"/>
    <w:rsid w:val="00716462"/>
    <w:rsid w:val="007164DB"/>
    <w:rsid w:val="0071722A"/>
    <w:rsid w:val="00717666"/>
    <w:rsid w:val="00717CCE"/>
    <w:rsid w:val="00720093"/>
    <w:rsid w:val="00720379"/>
    <w:rsid w:val="00720822"/>
    <w:rsid w:val="00720853"/>
    <w:rsid w:val="00720E28"/>
    <w:rsid w:val="00721053"/>
    <w:rsid w:val="00721084"/>
    <w:rsid w:val="00721262"/>
    <w:rsid w:val="007219AC"/>
    <w:rsid w:val="00721D9B"/>
    <w:rsid w:val="00721E63"/>
    <w:rsid w:val="00722121"/>
    <w:rsid w:val="007224B9"/>
    <w:rsid w:val="007229A5"/>
    <w:rsid w:val="00722F94"/>
    <w:rsid w:val="0072305A"/>
    <w:rsid w:val="00723AA7"/>
    <w:rsid w:val="0072432E"/>
    <w:rsid w:val="0072530E"/>
    <w:rsid w:val="00725C99"/>
    <w:rsid w:val="00726036"/>
    <w:rsid w:val="00726279"/>
    <w:rsid w:val="007266C8"/>
    <w:rsid w:val="0072690D"/>
    <w:rsid w:val="0072692D"/>
    <w:rsid w:val="00726A9B"/>
    <w:rsid w:val="00726D75"/>
    <w:rsid w:val="00727530"/>
    <w:rsid w:val="007275F1"/>
    <w:rsid w:val="00727D25"/>
    <w:rsid w:val="007311C4"/>
    <w:rsid w:val="007314F0"/>
    <w:rsid w:val="00731703"/>
    <w:rsid w:val="00731E7C"/>
    <w:rsid w:val="007323BF"/>
    <w:rsid w:val="007328D9"/>
    <w:rsid w:val="007329EF"/>
    <w:rsid w:val="0073327A"/>
    <w:rsid w:val="00733DB2"/>
    <w:rsid w:val="00734539"/>
    <w:rsid w:val="00734ABA"/>
    <w:rsid w:val="00734B6E"/>
    <w:rsid w:val="00734B7B"/>
    <w:rsid w:val="00734EBE"/>
    <w:rsid w:val="00734F68"/>
    <w:rsid w:val="0073580B"/>
    <w:rsid w:val="00735DD7"/>
    <w:rsid w:val="00735EA8"/>
    <w:rsid w:val="0073635C"/>
    <w:rsid w:val="00736DD4"/>
    <w:rsid w:val="00736DD8"/>
    <w:rsid w:val="00737832"/>
    <w:rsid w:val="00737B4A"/>
    <w:rsid w:val="00740106"/>
    <w:rsid w:val="0074076A"/>
    <w:rsid w:val="00741354"/>
    <w:rsid w:val="0074165B"/>
    <w:rsid w:val="00741AF4"/>
    <w:rsid w:val="00741B33"/>
    <w:rsid w:val="00741DCC"/>
    <w:rsid w:val="00741E4D"/>
    <w:rsid w:val="0074203A"/>
    <w:rsid w:val="007427B5"/>
    <w:rsid w:val="00742865"/>
    <w:rsid w:val="0074296C"/>
    <w:rsid w:val="00742C83"/>
    <w:rsid w:val="0074360F"/>
    <w:rsid w:val="00743A2F"/>
    <w:rsid w:val="00744278"/>
    <w:rsid w:val="00744A26"/>
    <w:rsid w:val="00744A64"/>
    <w:rsid w:val="00744D47"/>
    <w:rsid w:val="00744EA0"/>
    <w:rsid w:val="00745005"/>
    <w:rsid w:val="007457ED"/>
    <w:rsid w:val="0074638D"/>
    <w:rsid w:val="00746484"/>
    <w:rsid w:val="007464F4"/>
    <w:rsid w:val="0074704F"/>
    <w:rsid w:val="007472D4"/>
    <w:rsid w:val="0074787C"/>
    <w:rsid w:val="00747F48"/>
    <w:rsid w:val="00747F4C"/>
    <w:rsid w:val="00750124"/>
    <w:rsid w:val="00750564"/>
    <w:rsid w:val="00750721"/>
    <w:rsid w:val="00750E90"/>
    <w:rsid w:val="00751091"/>
    <w:rsid w:val="00751B83"/>
    <w:rsid w:val="0075268B"/>
    <w:rsid w:val="00753191"/>
    <w:rsid w:val="00753220"/>
    <w:rsid w:val="00754359"/>
    <w:rsid w:val="00754411"/>
    <w:rsid w:val="00754809"/>
    <w:rsid w:val="00754BD9"/>
    <w:rsid w:val="00754E7A"/>
    <w:rsid w:val="0075540C"/>
    <w:rsid w:val="007557AA"/>
    <w:rsid w:val="00755DB1"/>
    <w:rsid w:val="00756237"/>
    <w:rsid w:val="00756EA5"/>
    <w:rsid w:val="007574FC"/>
    <w:rsid w:val="007603F1"/>
    <w:rsid w:val="0076051D"/>
    <w:rsid w:val="00760628"/>
    <w:rsid w:val="00760975"/>
    <w:rsid w:val="00760D54"/>
    <w:rsid w:val="00761A5B"/>
    <w:rsid w:val="00761EF5"/>
    <w:rsid w:val="00761FDA"/>
    <w:rsid w:val="007621FF"/>
    <w:rsid w:val="00763240"/>
    <w:rsid w:val="007633E2"/>
    <w:rsid w:val="007634E3"/>
    <w:rsid w:val="007638AA"/>
    <w:rsid w:val="00764194"/>
    <w:rsid w:val="0076443E"/>
    <w:rsid w:val="00765ED3"/>
    <w:rsid w:val="0076681D"/>
    <w:rsid w:val="00766A65"/>
    <w:rsid w:val="007671F5"/>
    <w:rsid w:val="007672ED"/>
    <w:rsid w:val="007676B8"/>
    <w:rsid w:val="0077037A"/>
    <w:rsid w:val="007703B0"/>
    <w:rsid w:val="007703F6"/>
    <w:rsid w:val="0077062D"/>
    <w:rsid w:val="0077175C"/>
    <w:rsid w:val="00771870"/>
    <w:rsid w:val="00771BF9"/>
    <w:rsid w:val="00771FCC"/>
    <w:rsid w:val="00772F8A"/>
    <w:rsid w:val="00773641"/>
    <w:rsid w:val="0077387D"/>
    <w:rsid w:val="007739C6"/>
    <w:rsid w:val="00774889"/>
    <w:rsid w:val="00774FF5"/>
    <w:rsid w:val="007750B3"/>
    <w:rsid w:val="0077579D"/>
    <w:rsid w:val="00775F76"/>
    <w:rsid w:val="00776AEA"/>
    <w:rsid w:val="0077774F"/>
    <w:rsid w:val="00777BA0"/>
    <w:rsid w:val="00777C46"/>
    <w:rsid w:val="007803BD"/>
    <w:rsid w:val="00780507"/>
    <w:rsid w:val="00780C53"/>
    <w:rsid w:val="007811DC"/>
    <w:rsid w:val="007820FA"/>
    <w:rsid w:val="0078229A"/>
    <w:rsid w:val="00782371"/>
    <w:rsid w:val="007827AF"/>
    <w:rsid w:val="0078285F"/>
    <w:rsid w:val="00783207"/>
    <w:rsid w:val="00783296"/>
    <w:rsid w:val="007833B1"/>
    <w:rsid w:val="007833BC"/>
    <w:rsid w:val="0078346F"/>
    <w:rsid w:val="00783E1D"/>
    <w:rsid w:val="0078483B"/>
    <w:rsid w:val="007848E9"/>
    <w:rsid w:val="00784C52"/>
    <w:rsid w:val="00784EED"/>
    <w:rsid w:val="007851E8"/>
    <w:rsid w:val="00785506"/>
    <w:rsid w:val="00785900"/>
    <w:rsid w:val="00786810"/>
    <w:rsid w:val="00786958"/>
    <w:rsid w:val="00786A97"/>
    <w:rsid w:val="00786E71"/>
    <w:rsid w:val="00787ACE"/>
    <w:rsid w:val="00787D91"/>
    <w:rsid w:val="0079069F"/>
    <w:rsid w:val="007908F8"/>
    <w:rsid w:val="0079162F"/>
    <w:rsid w:val="00791ACA"/>
    <w:rsid w:val="00793A57"/>
    <w:rsid w:val="00794924"/>
    <w:rsid w:val="0079492F"/>
    <w:rsid w:val="0079506E"/>
    <w:rsid w:val="00795D7A"/>
    <w:rsid w:val="00796995"/>
    <w:rsid w:val="00796FB7"/>
    <w:rsid w:val="007975CB"/>
    <w:rsid w:val="007A0BC2"/>
    <w:rsid w:val="007A11C5"/>
    <w:rsid w:val="007A1F44"/>
    <w:rsid w:val="007A23FF"/>
    <w:rsid w:val="007A25D6"/>
    <w:rsid w:val="007A295B"/>
    <w:rsid w:val="007A2D8F"/>
    <w:rsid w:val="007A3424"/>
    <w:rsid w:val="007A35EF"/>
    <w:rsid w:val="007A3EEA"/>
    <w:rsid w:val="007A43A2"/>
    <w:rsid w:val="007A4D04"/>
    <w:rsid w:val="007A4F65"/>
    <w:rsid w:val="007A59F6"/>
    <w:rsid w:val="007A5D15"/>
    <w:rsid w:val="007A6046"/>
    <w:rsid w:val="007A71F4"/>
    <w:rsid w:val="007A7A96"/>
    <w:rsid w:val="007B03AF"/>
    <w:rsid w:val="007B106B"/>
    <w:rsid w:val="007B1543"/>
    <w:rsid w:val="007B1AC0"/>
    <w:rsid w:val="007B1B9F"/>
    <w:rsid w:val="007B1C91"/>
    <w:rsid w:val="007B1E5C"/>
    <w:rsid w:val="007B1EE1"/>
    <w:rsid w:val="007B24BC"/>
    <w:rsid w:val="007B25A8"/>
    <w:rsid w:val="007B2627"/>
    <w:rsid w:val="007B270A"/>
    <w:rsid w:val="007B2D3B"/>
    <w:rsid w:val="007B4173"/>
    <w:rsid w:val="007B4BCE"/>
    <w:rsid w:val="007B509C"/>
    <w:rsid w:val="007B52CD"/>
    <w:rsid w:val="007B64BE"/>
    <w:rsid w:val="007B7CF3"/>
    <w:rsid w:val="007B7DB7"/>
    <w:rsid w:val="007B7DC1"/>
    <w:rsid w:val="007B7EDB"/>
    <w:rsid w:val="007C008F"/>
    <w:rsid w:val="007C0718"/>
    <w:rsid w:val="007C1066"/>
    <w:rsid w:val="007C116D"/>
    <w:rsid w:val="007C19AD"/>
    <w:rsid w:val="007C1BBC"/>
    <w:rsid w:val="007C1E70"/>
    <w:rsid w:val="007C1F18"/>
    <w:rsid w:val="007C1F83"/>
    <w:rsid w:val="007C21FF"/>
    <w:rsid w:val="007C2800"/>
    <w:rsid w:val="007C2977"/>
    <w:rsid w:val="007C2A16"/>
    <w:rsid w:val="007C2ABC"/>
    <w:rsid w:val="007C3598"/>
    <w:rsid w:val="007C3FA8"/>
    <w:rsid w:val="007C417E"/>
    <w:rsid w:val="007C4642"/>
    <w:rsid w:val="007C48D8"/>
    <w:rsid w:val="007C4E37"/>
    <w:rsid w:val="007C52B5"/>
    <w:rsid w:val="007C5956"/>
    <w:rsid w:val="007C5A26"/>
    <w:rsid w:val="007C5F1A"/>
    <w:rsid w:val="007C6552"/>
    <w:rsid w:val="007C669D"/>
    <w:rsid w:val="007C68DA"/>
    <w:rsid w:val="007C71E8"/>
    <w:rsid w:val="007C767B"/>
    <w:rsid w:val="007C7BB9"/>
    <w:rsid w:val="007D01D9"/>
    <w:rsid w:val="007D09F2"/>
    <w:rsid w:val="007D10A0"/>
    <w:rsid w:val="007D1C9B"/>
    <w:rsid w:val="007D229A"/>
    <w:rsid w:val="007D2F44"/>
    <w:rsid w:val="007D2F4D"/>
    <w:rsid w:val="007D366C"/>
    <w:rsid w:val="007D3C97"/>
    <w:rsid w:val="007D4178"/>
    <w:rsid w:val="007D4D33"/>
    <w:rsid w:val="007D5403"/>
    <w:rsid w:val="007D604B"/>
    <w:rsid w:val="007D6138"/>
    <w:rsid w:val="007D6D07"/>
    <w:rsid w:val="007D6E26"/>
    <w:rsid w:val="007D7175"/>
    <w:rsid w:val="007D7AB4"/>
    <w:rsid w:val="007D7ADE"/>
    <w:rsid w:val="007E0131"/>
    <w:rsid w:val="007E02A5"/>
    <w:rsid w:val="007E1369"/>
    <w:rsid w:val="007E1856"/>
    <w:rsid w:val="007E1A1B"/>
    <w:rsid w:val="007E1A88"/>
    <w:rsid w:val="007E251E"/>
    <w:rsid w:val="007E27EB"/>
    <w:rsid w:val="007E3173"/>
    <w:rsid w:val="007E39A9"/>
    <w:rsid w:val="007E4782"/>
    <w:rsid w:val="007E4C88"/>
    <w:rsid w:val="007E52BF"/>
    <w:rsid w:val="007E55F9"/>
    <w:rsid w:val="007E585E"/>
    <w:rsid w:val="007E5FD9"/>
    <w:rsid w:val="007E635F"/>
    <w:rsid w:val="007E68EC"/>
    <w:rsid w:val="007E6E00"/>
    <w:rsid w:val="007E70EC"/>
    <w:rsid w:val="007E7B35"/>
    <w:rsid w:val="007E7DDF"/>
    <w:rsid w:val="007F04C0"/>
    <w:rsid w:val="007F062D"/>
    <w:rsid w:val="007F070A"/>
    <w:rsid w:val="007F0AA5"/>
    <w:rsid w:val="007F0BAB"/>
    <w:rsid w:val="007F11C8"/>
    <w:rsid w:val="007F11DB"/>
    <w:rsid w:val="007F1205"/>
    <w:rsid w:val="007F1CFB"/>
    <w:rsid w:val="007F1F1C"/>
    <w:rsid w:val="007F220B"/>
    <w:rsid w:val="007F22F5"/>
    <w:rsid w:val="007F25C6"/>
    <w:rsid w:val="007F27DD"/>
    <w:rsid w:val="007F2B3C"/>
    <w:rsid w:val="007F2D74"/>
    <w:rsid w:val="007F3974"/>
    <w:rsid w:val="007F3CFA"/>
    <w:rsid w:val="007F3E77"/>
    <w:rsid w:val="007F4212"/>
    <w:rsid w:val="007F4247"/>
    <w:rsid w:val="007F42CE"/>
    <w:rsid w:val="007F47F7"/>
    <w:rsid w:val="007F4C0A"/>
    <w:rsid w:val="007F50B1"/>
    <w:rsid w:val="007F58C6"/>
    <w:rsid w:val="007F5B62"/>
    <w:rsid w:val="007F5EC6"/>
    <w:rsid w:val="007F5FF3"/>
    <w:rsid w:val="007F60C3"/>
    <w:rsid w:val="007F6675"/>
    <w:rsid w:val="007F6851"/>
    <w:rsid w:val="007F6880"/>
    <w:rsid w:val="007F6F9E"/>
    <w:rsid w:val="007F76B4"/>
    <w:rsid w:val="007F7957"/>
    <w:rsid w:val="007F7C4F"/>
    <w:rsid w:val="007F7E00"/>
    <w:rsid w:val="008001B4"/>
    <w:rsid w:val="008001C7"/>
    <w:rsid w:val="008002A7"/>
    <w:rsid w:val="008003BF"/>
    <w:rsid w:val="00800769"/>
    <w:rsid w:val="00800958"/>
    <w:rsid w:val="00800ED2"/>
    <w:rsid w:val="0080125C"/>
    <w:rsid w:val="00801AB2"/>
    <w:rsid w:val="00801AD0"/>
    <w:rsid w:val="00801B57"/>
    <w:rsid w:val="0080200E"/>
    <w:rsid w:val="0080245F"/>
    <w:rsid w:val="0080251E"/>
    <w:rsid w:val="00802BFD"/>
    <w:rsid w:val="00802E74"/>
    <w:rsid w:val="008033C5"/>
    <w:rsid w:val="00803AD5"/>
    <w:rsid w:val="00803B5D"/>
    <w:rsid w:val="00804B92"/>
    <w:rsid w:val="00804DA1"/>
    <w:rsid w:val="00804E21"/>
    <w:rsid w:val="00805092"/>
    <w:rsid w:val="008066A0"/>
    <w:rsid w:val="00806AAF"/>
    <w:rsid w:val="008070AC"/>
    <w:rsid w:val="008074A5"/>
    <w:rsid w:val="008074C6"/>
    <w:rsid w:val="00807A80"/>
    <w:rsid w:val="00807FCE"/>
    <w:rsid w:val="008101FD"/>
    <w:rsid w:val="0081044B"/>
    <w:rsid w:val="00810D01"/>
    <w:rsid w:val="00810D8D"/>
    <w:rsid w:val="00811835"/>
    <w:rsid w:val="00811C43"/>
    <w:rsid w:val="00811DF1"/>
    <w:rsid w:val="00812288"/>
    <w:rsid w:val="008128B1"/>
    <w:rsid w:val="00813663"/>
    <w:rsid w:val="00813FD5"/>
    <w:rsid w:val="00814E3E"/>
    <w:rsid w:val="00814F60"/>
    <w:rsid w:val="00814FC2"/>
    <w:rsid w:val="0081581D"/>
    <w:rsid w:val="0081623E"/>
    <w:rsid w:val="008162E8"/>
    <w:rsid w:val="00816E9B"/>
    <w:rsid w:val="00816FCB"/>
    <w:rsid w:val="008172BE"/>
    <w:rsid w:val="00817B71"/>
    <w:rsid w:val="00820244"/>
    <w:rsid w:val="008205E8"/>
    <w:rsid w:val="00820C03"/>
    <w:rsid w:val="00820D95"/>
    <w:rsid w:val="00820DCE"/>
    <w:rsid w:val="0082102D"/>
    <w:rsid w:val="00822166"/>
    <w:rsid w:val="008221B3"/>
    <w:rsid w:val="0082248E"/>
    <w:rsid w:val="00822944"/>
    <w:rsid w:val="0082329D"/>
    <w:rsid w:val="00823FB6"/>
    <w:rsid w:val="00823FC3"/>
    <w:rsid w:val="0082484F"/>
    <w:rsid w:val="00824B6F"/>
    <w:rsid w:val="00824FDF"/>
    <w:rsid w:val="00825125"/>
    <w:rsid w:val="008254EC"/>
    <w:rsid w:val="00825749"/>
    <w:rsid w:val="008257CC"/>
    <w:rsid w:val="00825CA9"/>
    <w:rsid w:val="00825F5C"/>
    <w:rsid w:val="00826775"/>
    <w:rsid w:val="008274BF"/>
    <w:rsid w:val="00827577"/>
    <w:rsid w:val="00830DC3"/>
    <w:rsid w:val="00830EF1"/>
    <w:rsid w:val="00831555"/>
    <w:rsid w:val="00831F52"/>
    <w:rsid w:val="00832154"/>
    <w:rsid w:val="008321C2"/>
    <w:rsid w:val="00832F5C"/>
    <w:rsid w:val="00834046"/>
    <w:rsid w:val="00834AF8"/>
    <w:rsid w:val="00834DE6"/>
    <w:rsid w:val="00834ECD"/>
    <w:rsid w:val="008352A6"/>
    <w:rsid w:val="008359E0"/>
    <w:rsid w:val="0083689A"/>
    <w:rsid w:val="008376F6"/>
    <w:rsid w:val="008377BF"/>
    <w:rsid w:val="00837940"/>
    <w:rsid w:val="00837D5B"/>
    <w:rsid w:val="00840607"/>
    <w:rsid w:val="00840A16"/>
    <w:rsid w:val="00841CD2"/>
    <w:rsid w:val="008424BA"/>
    <w:rsid w:val="00842899"/>
    <w:rsid w:val="00842B77"/>
    <w:rsid w:val="00842B92"/>
    <w:rsid w:val="00842EA3"/>
    <w:rsid w:val="0084309F"/>
    <w:rsid w:val="008435CF"/>
    <w:rsid w:val="00844873"/>
    <w:rsid w:val="0084556E"/>
    <w:rsid w:val="0084592F"/>
    <w:rsid w:val="00845B5C"/>
    <w:rsid w:val="00845C12"/>
    <w:rsid w:val="008460D5"/>
    <w:rsid w:val="008463FE"/>
    <w:rsid w:val="008469D9"/>
    <w:rsid w:val="00846DC0"/>
    <w:rsid w:val="008474A7"/>
    <w:rsid w:val="0084755D"/>
    <w:rsid w:val="00847E62"/>
    <w:rsid w:val="00847FA1"/>
    <w:rsid w:val="008506B6"/>
    <w:rsid w:val="00850AE0"/>
    <w:rsid w:val="00850B26"/>
    <w:rsid w:val="00850BEA"/>
    <w:rsid w:val="00850CB6"/>
    <w:rsid w:val="008524D2"/>
    <w:rsid w:val="00852E19"/>
    <w:rsid w:val="008551A3"/>
    <w:rsid w:val="00855356"/>
    <w:rsid w:val="00855BBD"/>
    <w:rsid w:val="00855F56"/>
    <w:rsid w:val="0085640A"/>
    <w:rsid w:val="00856441"/>
    <w:rsid w:val="00856833"/>
    <w:rsid w:val="00856840"/>
    <w:rsid w:val="00857699"/>
    <w:rsid w:val="008579FA"/>
    <w:rsid w:val="008602B9"/>
    <w:rsid w:val="0086087C"/>
    <w:rsid w:val="0086099F"/>
    <w:rsid w:val="00860D8E"/>
    <w:rsid w:val="00861562"/>
    <w:rsid w:val="00861D51"/>
    <w:rsid w:val="00861F8B"/>
    <w:rsid w:val="0086205A"/>
    <w:rsid w:val="0086275E"/>
    <w:rsid w:val="00864147"/>
    <w:rsid w:val="00864384"/>
    <w:rsid w:val="00864440"/>
    <w:rsid w:val="00864D76"/>
    <w:rsid w:val="008650FC"/>
    <w:rsid w:val="00865354"/>
    <w:rsid w:val="00865EAC"/>
    <w:rsid w:val="008662B0"/>
    <w:rsid w:val="00866533"/>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4212"/>
    <w:rsid w:val="008748C2"/>
    <w:rsid w:val="00874E1C"/>
    <w:rsid w:val="008753D8"/>
    <w:rsid w:val="008756A4"/>
    <w:rsid w:val="00875793"/>
    <w:rsid w:val="0087598C"/>
    <w:rsid w:val="00875F73"/>
    <w:rsid w:val="00877049"/>
    <w:rsid w:val="00877F56"/>
    <w:rsid w:val="00880933"/>
    <w:rsid w:val="00880D53"/>
    <w:rsid w:val="00880F30"/>
    <w:rsid w:val="00881168"/>
    <w:rsid w:val="008813E7"/>
    <w:rsid w:val="00881711"/>
    <w:rsid w:val="00881C05"/>
    <w:rsid w:val="00882238"/>
    <w:rsid w:val="008833E8"/>
    <w:rsid w:val="00885AD5"/>
    <w:rsid w:val="0088623A"/>
    <w:rsid w:val="008862BA"/>
    <w:rsid w:val="00886333"/>
    <w:rsid w:val="00886345"/>
    <w:rsid w:val="008865C8"/>
    <w:rsid w:val="00887B48"/>
    <w:rsid w:val="00887D94"/>
    <w:rsid w:val="00890AA3"/>
    <w:rsid w:val="00890EC6"/>
    <w:rsid w:val="0089111A"/>
    <w:rsid w:val="00891625"/>
    <w:rsid w:val="0089176E"/>
    <w:rsid w:val="008917E0"/>
    <w:rsid w:val="008918B6"/>
    <w:rsid w:val="00891DA1"/>
    <w:rsid w:val="00892365"/>
    <w:rsid w:val="00892BE5"/>
    <w:rsid w:val="0089300F"/>
    <w:rsid w:val="0089387C"/>
    <w:rsid w:val="00893B24"/>
    <w:rsid w:val="00893F8B"/>
    <w:rsid w:val="0089444E"/>
    <w:rsid w:val="008949DF"/>
    <w:rsid w:val="008951DB"/>
    <w:rsid w:val="008951F3"/>
    <w:rsid w:val="00895AF3"/>
    <w:rsid w:val="00895E47"/>
    <w:rsid w:val="0089691B"/>
    <w:rsid w:val="00896C81"/>
    <w:rsid w:val="00896D83"/>
    <w:rsid w:val="00896F12"/>
    <w:rsid w:val="00897096"/>
    <w:rsid w:val="008A0167"/>
    <w:rsid w:val="008A03D1"/>
    <w:rsid w:val="008A0618"/>
    <w:rsid w:val="008A0831"/>
    <w:rsid w:val="008A0AB2"/>
    <w:rsid w:val="008A0CFC"/>
    <w:rsid w:val="008A12FE"/>
    <w:rsid w:val="008A1B11"/>
    <w:rsid w:val="008A2282"/>
    <w:rsid w:val="008A25A5"/>
    <w:rsid w:val="008A28B6"/>
    <w:rsid w:val="008A2B96"/>
    <w:rsid w:val="008A2BB1"/>
    <w:rsid w:val="008A3466"/>
    <w:rsid w:val="008A389F"/>
    <w:rsid w:val="008A3D02"/>
    <w:rsid w:val="008A3FFC"/>
    <w:rsid w:val="008A4FEB"/>
    <w:rsid w:val="008A566A"/>
    <w:rsid w:val="008A5940"/>
    <w:rsid w:val="008A5CEE"/>
    <w:rsid w:val="008A732B"/>
    <w:rsid w:val="008A73B2"/>
    <w:rsid w:val="008A7425"/>
    <w:rsid w:val="008A7435"/>
    <w:rsid w:val="008B043F"/>
    <w:rsid w:val="008B0808"/>
    <w:rsid w:val="008B0AEC"/>
    <w:rsid w:val="008B0FB4"/>
    <w:rsid w:val="008B1828"/>
    <w:rsid w:val="008B1E53"/>
    <w:rsid w:val="008B1E5B"/>
    <w:rsid w:val="008B24DC"/>
    <w:rsid w:val="008B2E11"/>
    <w:rsid w:val="008B3731"/>
    <w:rsid w:val="008B389D"/>
    <w:rsid w:val="008B3C5C"/>
    <w:rsid w:val="008B41D2"/>
    <w:rsid w:val="008B421E"/>
    <w:rsid w:val="008B50E1"/>
    <w:rsid w:val="008B5228"/>
    <w:rsid w:val="008B5299"/>
    <w:rsid w:val="008B5A5F"/>
    <w:rsid w:val="008B5AB0"/>
    <w:rsid w:val="008B5D36"/>
    <w:rsid w:val="008B6054"/>
    <w:rsid w:val="008B6934"/>
    <w:rsid w:val="008B7B08"/>
    <w:rsid w:val="008C068A"/>
    <w:rsid w:val="008C068D"/>
    <w:rsid w:val="008C0724"/>
    <w:rsid w:val="008C13F0"/>
    <w:rsid w:val="008C1B7F"/>
    <w:rsid w:val="008C1F26"/>
    <w:rsid w:val="008C1F57"/>
    <w:rsid w:val="008C2097"/>
    <w:rsid w:val="008C21E5"/>
    <w:rsid w:val="008C2A3A"/>
    <w:rsid w:val="008C376C"/>
    <w:rsid w:val="008C47A0"/>
    <w:rsid w:val="008C4C7E"/>
    <w:rsid w:val="008C51AC"/>
    <w:rsid w:val="008C5C46"/>
    <w:rsid w:val="008C6184"/>
    <w:rsid w:val="008C63CD"/>
    <w:rsid w:val="008C6865"/>
    <w:rsid w:val="008C7008"/>
    <w:rsid w:val="008C785E"/>
    <w:rsid w:val="008C7B5D"/>
    <w:rsid w:val="008C7DD4"/>
    <w:rsid w:val="008D03B3"/>
    <w:rsid w:val="008D078D"/>
    <w:rsid w:val="008D0863"/>
    <w:rsid w:val="008D0AFB"/>
    <w:rsid w:val="008D1511"/>
    <w:rsid w:val="008D2238"/>
    <w:rsid w:val="008D27E2"/>
    <w:rsid w:val="008D32DF"/>
    <w:rsid w:val="008D35E9"/>
    <w:rsid w:val="008D3889"/>
    <w:rsid w:val="008D3959"/>
    <w:rsid w:val="008D3966"/>
    <w:rsid w:val="008D3998"/>
    <w:rsid w:val="008D4352"/>
    <w:rsid w:val="008D44E3"/>
    <w:rsid w:val="008D5335"/>
    <w:rsid w:val="008D5A60"/>
    <w:rsid w:val="008D60BC"/>
    <w:rsid w:val="008D6155"/>
    <w:rsid w:val="008D6D7B"/>
    <w:rsid w:val="008D7D04"/>
    <w:rsid w:val="008D7EB7"/>
    <w:rsid w:val="008E0430"/>
    <w:rsid w:val="008E0966"/>
    <w:rsid w:val="008E0A2E"/>
    <w:rsid w:val="008E0EB8"/>
    <w:rsid w:val="008E10A6"/>
    <w:rsid w:val="008E1271"/>
    <w:rsid w:val="008E1A5B"/>
    <w:rsid w:val="008E1F1E"/>
    <w:rsid w:val="008E2251"/>
    <w:rsid w:val="008E24B3"/>
    <w:rsid w:val="008E24CA"/>
    <w:rsid w:val="008E2F6E"/>
    <w:rsid w:val="008E3313"/>
    <w:rsid w:val="008E38AD"/>
    <w:rsid w:val="008E3EEC"/>
    <w:rsid w:val="008E46AE"/>
    <w:rsid w:val="008E4A36"/>
    <w:rsid w:val="008E50AB"/>
    <w:rsid w:val="008E5BF2"/>
    <w:rsid w:val="008E5C81"/>
    <w:rsid w:val="008E6219"/>
    <w:rsid w:val="008E6232"/>
    <w:rsid w:val="008E742E"/>
    <w:rsid w:val="008F03E1"/>
    <w:rsid w:val="008F0A38"/>
    <w:rsid w:val="008F0F84"/>
    <w:rsid w:val="008F1014"/>
    <w:rsid w:val="008F11C9"/>
    <w:rsid w:val="008F14BD"/>
    <w:rsid w:val="008F188A"/>
    <w:rsid w:val="008F23D8"/>
    <w:rsid w:val="008F2FD5"/>
    <w:rsid w:val="008F31F2"/>
    <w:rsid w:val="008F37E5"/>
    <w:rsid w:val="008F3EE1"/>
    <w:rsid w:val="008F478E"/>
    <w:rsid w:val="008F48C2"/>
    <w:rsid w:val="008F4A5F"/>
    <w:rsid w:val="008F4A7E"/>
    <w:rsid w:val="008F4DF9"/>
    <w:rsid w:val="008F512E"/>
    <w:rsid w:val="008F56DF"/>
    <w:rsid w:val="008F576D"/>
    <w:rsid w:val="008F5840"/>
    <w:rsid w:val="008F5D7F"/>
    <w:rsid w:val="008F5EEF"/>
    <w:rsid w:val="008F66FE"/>
    <w:rsid w:val="008F68EE"/>
    <w:rsid w:val="008F72CC"/>
    <w:rsid w:val="008F72CD"/>
    <w:rsid w:val="008F7575"/>
    <w:rsid w:val="008F7A35"/>
    <w:rsid w:val="0090037A"/>
    <w:rsid w:val="009004BE"/>
    <w:rsid w:val="00900712"/>
    <w:rsid w:val="00900727"/>
    <w:rsid w:val="00901BCC"/>
    <w:rsid w:val="0090313D"/>
    <w:rsid w:val="0090333D"/>
    <w:rsid w:val="00903802"/>
    <w:rsid w:val="009039F5"/>
    <w:rsid w:val="00904640"/>
    <w:rsid w:val="00904748"/>
    <w:rsid w:val="00905777"/>
    <w:rsid w:val="00905F2A"/>
    <w:rsid w:val="009066CB"/>
    <w:rsid w:val="0090696D"/>
    <w:rsid w:val="00906ADB"/>
    <w:rsid w:val="00906CD6"/>
    <w:rsid w:val="00906E4D"/>
    <w:rsid w:val="00906F31"/>
    <w:rsid w:val="0090729B"/>
    <w:rsid w:val="00907576"/>
    <w:rsid w:val="009078B3"/>
    <w:rsid w:val="00907A4F"/>
    <w:rsid w:val="00907A77"/>
    <w:rsid w:val="00907C68"/>
    <w:rsid w:val="00907E00"/>
    <w:rsid w:val="00910606"/>
    <w:rsid w:val="0091088D"/>
    <w:rsid w:val="00910B83"/>
    <w:rsid w:val="00910FC9"/>
    <w:rsid w:val="009118C3"/>
    <w:rsid w:val="00911B66"/>
    <w:rsid w:val="009122A6"/>
    <w:rsid w:val="0091291A"/>
    <w:rsid w:val="009133A6"/>
    <w:rsid w:val="0091356F"/>
    <w:rsid w:val="00913612"/>
    <w:rsid w:val="0091366A"/>
    <w:rsid w:val="00913824"/>
    <w:rsid w:val="00913ADF"/>
    <w:rsid w:val="009148FA"/>
    <w:rsid w:val="00915757"/>
    <w:rsid w:val="009159B3"/>
    <w:rsid w:val="00915FC5"/>
    <w:rsid w:val="0091607D"/>
    <w:rsid w:val="00916181"/>
    <w:rsid w:val="00917389"/>
    <w:rsid w:val="00917474"/>
    <w:rsid w:val="00917CBB"/>
    <w:rsid w:val="0092031B"/>
    <w:rsid w:val="009204C5"/>
    <w:rsid w:val="00921517"/>
    <w:rsid w:val="0092180D"/>
    <w:rsid w:val="009218BD"/>
    <w:rsid w:val="009223CE"/>
    <w:rsid w:val="009227D5"/>
    <w:rsid w:val="00922F17"/>
    <w:rsid w:val="009232C9"/>
    <w:rsid w:val="00923608"/>
    <w:rsid w:val="009238E5"/>
    <w:rsid w:val="00923D82"/>
    <w:rsid w:val="00923F12"/>
    <w:rsid w:val="00923FA1"/>
    <w:rsid w:val="00924FF8"/>
    <w:rsid w:val="009258AE"/>
    <w:rsid w:val="00925BA8"/>
    <w:rsid w:val="00926DA7"/>
    <w:rsid w:val="009279BE"/>
    <w:rsid w:val="00927F41"/>
    <w:rsid w:val="00927F8B"/>
    <w:rsid w:val="0093094D"/>
    <w:rsid w:val="00930DE3"/>
    <w:rsid w:val="009312BE"/>
    <w:rsid w:val="0093143F"/>
    <w:rsid w:val="00931FB9"/>
    <w:rsid w:val="009328C7"/>
    <w:rsid w:val="009336EC"/>
    <w:rsid w:val="00933C76"/>
    <w:rsid w:val="00933F56"/>
    <w:rsid w:val="0093484C"/>
    <w:rsid w:val="00934C13"/>
    <w:rsid w:val="0093515C"/>
    <w:rsid w:val="00935228"/>
    <w:rsid w:val="009355A2"/>
    <w:rsid w:val="00935E66"/>
    <w:rsid w:val="00935F9E"/>
    <w:rsid w:val="00936645"/>
    <w:rsid w:val="00936C09"/>
    <w:rsid w:val="00936D98"/>
    <w:rsid w:val="009378AF"/>
    <w:rsid w:val="00940324"/>
    <w:rsid w:val="00941523"/>
    <w:rsid w:val="00941BDD"/>
    <w:rsid w:val="00942B44"/>
    <w:rsid w:val="00942C80"/>
    <w:rsid w:val="00943029"/>
    <w:rsid w:val="00943197"/>
    <w:rsid w:val="009435F2"/>
    <w:rsid w:val="009438A5"/>
    <w:rsid w:val="00943CC4"/>
    <w:rsid w:val="009444E4"/>
    <w:rsid w:val="009446D2"/>
    <w:rsid w:val="00944856"/>
    <w:rsid w:val="00945180"/>
    <w:rsid w:val="009453FC"/>
    <w:rsid w:val="0094590C"/>
    <w:rsid w:val="00946355"/>
    <w:rsid w:val="009468B7"/>
    <w:rsid w:val="00946AB1"/>
    <w:rsid w:val="0094724E"/>
    <w:rsid w:val="00947913"/>
    <w:rsid w:val="00947973"/>
    <w:rsid w:val="00947BE6"/>
    <w:rsid w:val="0095048D"/>
    <w:rsid w:val="009506CB"/>
    <w:rsid w:val="00950729"/>
    <w:rsid w:val="00951300"/>
    <w:rsid w:val="00951348"/>
    <w:rsid w:val="00951ADB"/>
    <w:rsid w:val="009524F9"/>
    <w:rsid w:val="009531B9"/>
    <w:rsid w:val="0095380C"/>
    <w:rsid w:val="00953CE6"/>
    <w:rsid w:val="00954353"/>
    <w:rsid w:val="00954B5F"/>
    <w:rsid w:val="00954D4E"/>
    <w:rsid w:val="00955C0A"/>
    <w:rsid w:val="00955C4F"/>
    <w:rsid w:val="00956109"/>
    <w:rsid w:val="00957073"/>
    <w:rsid w:val="009575AA"/>
    <w:rsid w:val="00957827"/>
    <w:rsid w:val="00957C55"/>
    <w:rsid w:val="00960CE7"/>
    <w:rsid w:val="00961A13"/>
    <w:rsid w:val="00961A83"/>
    <w:rsid w:val="0096227C"/>
    <w:rsid w:val="009628F6"/>
    <w:rsid w:val="00962EB2"/>
    <w:rsid w:val="00963B86"/>
    <w:rsid w:val="00964777"/>
    <w:rsid w:val="00965350"/>
    <w:rsid w:val="009657F1"/>
    <w:rsid w:val="0096625D"/>
    <w:rsid w:val="0096648B"/>
    <w:rsid w:val="009664F5"/>
    <w:rsid w:val="00967CDB"/>
    <w:rsid w:val="009709F8"/>
    <w:rsid w:val="00970E97"/>
    <w:rsid w:val="009717D1"/>
    <w:rsid w:val="009724F2"/>
    <w:rsid w:val="0097271B"/>
    <w:rsid w:val="009728F6"/>
    <w:rsid w:val="00972929"/>
    <w:rsid w:val="00972F91"/>
    <w:rsid w:val="0097317C"/>
    <w:rsid w:val="00973261"/>
    <w:rsid w:val="00973827"/>
    <w:rsid w:val="00973892"/>
    <w:rsid w:val="009739F2"/>
    <w:rsid w:val="00973B07"/>
    <w:rsid w:val="00973D63"/>
    <w:rsid w:val="009742D3"/>
    <w:rsid w:val="00974587"/>
    <w:rsid w:val="00974A57"/>
    <w:rsid w:val="0097528F"/>
    <w:rsid w:val="0097597B"/>
    <w:rsid w:val="00975D5B"/>
    <w:rsid w:val="0097686F"/>
    <w:rsid w:val="0097699B"/>
    <w:rsid w:val="00976F32"/>
    <w:rsid w:val="009772AD"/>
    <w:rsid w:val="00977878"/>
    <w:rsid w:val="00977BA7"/>
    <w:rsid w:val="00977C9D"/>
    <w:rsid w:val="00977CF3"/>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3AE0"/>
    <w:rsid w:val="0098412F"/>
    <w:rsid w:val="00984157"/>
    <w:rsid w:val="009841B8"/>
    <w:rsid w:val="00984459"/>
    <w:rsid w:val="00984AED"/>
    <w:rsid w:val="009852DE"/>
    <w:rsid w:val="00985F28"/>
    <w:rsid w:val="00986149"/>
    <w:rsid w:val="00986176"/>
    <w:rsid w:val="0098686E"/>
    <w:rsid w:val="00986E7F"/>
    <w:rsid w:val="00986FC2"/>
    <w:rsid w:val="00987536"/>
    <w:rsid w:val="00990BD5"/>
    <w:rsid w:val="00991960"/>
    <w:rsid w:val="0099196F"/>
    <w:rsid w:val="00991C36"/>
    <w:rsid w:val="00992B98"/>
    <w:rsid w:val="0099359F"/>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A010D"/>
    <w:rsid w:val="009A0C6F"/>
    <w:rsid w:val="009A14EF"/>
    <w:rsid w:val="009A1585"/>
    <w:rsid w:val="009A1729"/>
    <w:rsid w:val="009A2DF9"/>
    <w:rsid w:val="009A3546"/>
    <w:rsid w:val="009A398F"/>
    <w:rsid w:val="009A3A86"/>
    <w:rsid w:val="009A4869"/>
    <w:rsid w:val="009A6514"/>
    <w:rsid w:val="009A6A6B"/>
    <w:rsid w:val="009A7DAA"/>
    <w:rsid w:val="009B03F6"/>
    <w:rsid w:val="009B1ECB"/>
    <w:rsid w:val="009B1EF9"/>
    <w:rsid w:val="009B24E0"/>
    <w:rsid w:val="009B26AC"/>
    <w:rsid w:val="009B29EF"/>
    <w:rsid w:val="009B37E2"/>
    <w:rsid w:val="009B4519"/>
    <w:rsid w:val="009B46F7"/>
    <w:rsid w:val="009B506B"/>
    <w:rsid w:val="009B57EF"/>
    <w:rsid w:val="009B5B85"/>
    <w:rsid w:val="009B611B"/>
    <w:rsid w:val="009B62D3"/>
    <w:rsid w:val="009B66AF"/>
    <w:rsid w:val="009B66B5"/>
    <w:rsid w:val="009B6D48"/>
    <w:rsid w:val="009B7204"/>
    <w:rsid w:val="009B725F"/>
    <w:rsid w:val="009B7759"/>
    <w:rsid w:val="009B7A55"/>
    <w:rsid w:val="009B7B5B"/>
    <w:rsid w:val="009B7BB3"/>
    <w:rsid w:val="009C0074"/>
    <w:rsid w:val="009C0564"/>
    <w:rsid w:val="009C17C8"/>
    <w:rsid w:val="009C17DA"/>
    <w:rsid w:val="009C2294"/>
    <w:rsid w:val="009C25C6"/>
    <w:rsid w:val="009C2685"/>
    <w:rsid w:val="009C2CE0"/>
    <w:rsid w:val="009C2EFA"/>
    <w:rsid w:val="009C2FF8"/>
    <w:rsid w:val="009C37ED"/>
    <w:rsid w:val="009C39BC"/>
    <w:rsid w:val="009C3ECC"/>
    <w:rsid w:val="009C44F7"/>
    <w:rsid w:val="009C46B8"/>
    <w:rsid w:val="009C4BC2"/>
    <w:rsid w:val="009C4D22"/>
    <w:rsid w:val="009C5144"/>
    <w:rsid w:val="009C6B10"/>
    <w:rsid w:val="009C7249"/>
    <w:rsid w:val="009C7320"/>
    <w:rsid w:val="009C76FC"/>
    <w:rsid w:val="009C7C63"/>
    <w:rsid w:val="009D0729"/>
    <w:rsid w:val="009D0963"/>
    <w:rsid w:val="009D0B8B"/>
    <w:rsid w:val="009D0F66"/>
    <w:rsid w:val="009D1435"/>
    <w:rsid w:val="009D1A06"/>
    <w:rsid w:val="009D1BA4"/>
    <w:rsid w:val="009D20A9"/>
    <w:rsid w:val="009D20C9"/>
    <w:rsid w:val="009D20D1"/>
    <w:rsid w:val="009D22E4"/>
    <w:rsid w:val="009D22F7"/>
    <w:rsid w:val="009D2E5F"/>
    <w:rsid w:val="009D2F9B"/>
    <w:rsid w:val="009D319C"/>
    <w:rsid w:val="009D3C0B"/>
    <w:rsid w:val="009D472D"/>
    <w:rsid w:val="009D4CBF"/>
    <w:rsid w:val="009D50CC"/>
    <w:rsid w:val="009D5B2E"/>
    <w:rsid w:val="009D5BAB"/>
    <w:rsid w:val="009D5E18"/>
    <w:rsid w:val="009D5FF6"/>
    <w:rsid w:val="009D6038"/>
    <w:rsid w:val="009D62A1"/>
    <w:rsid w:val="009D6A0A"/>
    <w:rsid w:val="009D6AD4"/>
    <w:rsid w:val="009D7580"/>
    <w:rsid w:val="009E051E"/>
    <w:rsid w:val="009E058F"/>
    <w:rsid w:val="009E0A9E"/>
    <w:rsid w:val="009E19A2"/>
    <w:rsid w:val="009E1DEA"/>
    <w:rsid w:val="009E2642"/>
    <w:rsid w:val="009E269A"/>
    <w:rsid w:val="009E3AFD"/>
    <w:rsid w:val="009E3CD1"/>
    <w:rsid w:val="009E3CDD"/>
    <w:rsid w:val="009E40FE"/>
    <w:rsid w:val="009E4A12"/>
    <w:rsid w:val="009E4B16"/>
    <w:rsid w:val="009E4F07"/>
    <w:rsid w:val="009E585E"/>
    <w:rsid w:val="009E5C60"/>
    <w:rsid w:val="009E5FA0"/>
    <w:rsid w:val="009E64DB"/>
    <w:rsid w:val="009E6794"/>
    <w:rsid w:val="009E7189"/>
    <w:rsid w:val="009E79CB"/>
    <w:rsid w:val="009E7C89"/>
    <w:rsid w:val="009E7D27"/>
    <w:rsid w:val="009E7E46"/>
    <w:rsid w:val="009E7FC1"/>
    <w:rsid w:val="009F005D"/>
    <w:rsid w:val="009F01E1"/>
    <w:rsid w:val="009F04CD"/>
    <w:rsid w:val="009F067F"/>
    <w:rsid w:val="009F0B4D"/>
    <w:rsid w:val="009F1096"/>
    <w:rsid w:val="009F150E"/>
    <w:rsid w:val="009F266E"/>
    <w:rsid w:val="009F27AD"/>
    <w:rsid w:val="009F27D7"/>
    <w:rsid w:val="009F2E5C"/>
    <w:rsid w:val="009F39DD"/>
    <w:rsid w:val="009F3FB5"/>
    <w:rsid w:val="009F4129"/>
    <w:rsid w:val="009F4AD2"/>
    <w:rsid w:val="009F4B47"/>
    <w:rsid w:val="009F4E92"/>
    <w:rsid w:val="009F521F"/>
    <w:rsid w:val="009F5356"/>
    <w:rsid w:val="009F553C"/>
    <w:rsid w:val="009F55DB"/>
    <w:rsid w:val="009F59F8"/>
    <w:rsid w:val="009F620E"/>
    <w:rsid w:val="009F6277"/>
    <w:rsid w:val="009F6DF1"/>
    <w:rsid w:val="009F715F"/>
    <w:rsid w:val="009F72FD"/>
    <w:rsid w:val="009F7977"/>
    <w:rsid w:val="00A00457"/>
    <w:rsid w:val="00A005B0"/>
    <w:rsid w:val="00A00B90"/>
    <w:rsid w:val="00A01370"/>
    <w:rsid w:val="00A01373"/>
    <w:rsid w:val="00A01514"/>
    <w:rsid w:val="00A0151F"/>
    <w:rsid w:val="00A01F17"/>
    <w:rsid w:val="00A022A5"/>
    <w:rsid w:val="00A022C1"/>
    <w:rsid w:val="00A03A22"/>
    <w:rsid w:val="00A04294"/>
    <w:rsid w:val="00A04634"/>
    <w:rsid w:val="00A0497B"/>
    <w:rsid w:val="00A04D67"/>
    <w:rsid w:val="00A05672"/>
    <w:rsid w:val="00A05FD1"/>
    <w:rsid w:val="00A06119"/>
    <w:rsid w:val="00A0611F"/>
    <w:rsid w:val="00A062CE"/>
    <w:rsid w:val="00A06E12"/>
    <w:rsid w:val="00A06FB2"/>
    <w:rsid w:val="00A0703A"/>
    <w:rsid w:val="00A0778F"/>
    <w:rsid w:val="00A07A48"/>
    <w:rsid w:val="00A1013B"/>
    <w:rsid w:val="00A104C6"/>
    <w:rsid w:val="00A106AD"/>
    <w:rsid w:val="00A108EE"/>
    <w:rsid w:val="00A10BB8"/>
    <w:rsid w:val="00A116E4"/>
    <w:rsid w:val="00A119C4"/>
    <w:rsid w:val="00A11C08"/>
    <w:rsid w:val="00A11F8C"/>
    <w:rsid w:val="00A1200D"/>
    <w:rsid w:val="00A12EB1"/>
    <w:rsid w:val="00A13415"/>
    <w:rsid w:val="00A137A5"/>
    <w:rsid w:val="00A137E4"/>
    <w:rsid w:val="00A13A9A"/>
    <w:rsid w:val="00A13DDD"/>
    <w:rsid w:val="00A14008"/>
    <w:rsid w:val="00A145A4"/>
    <w:rsid w:val="00A14813"/>
    <w:rsid w:val="00A14F9A"/>
    <w:rsid w:val="00A150B2"/>
    <w:rsid w:val="00A1566A"/>
    <w:rsid w:val="00A156F7"/>
    <w:rsid w:val="00A15772"/>
    <w:rsid w:val="00A15E70"/>
    <w:rsid w:val="00A1617D"/>
    <w:rsid w:val="00A165BF"/>
    <w:rsid w:val="00A16E83"/>
    <w:rsid w:val="00A1729C"/>
    <w:rsid w:val="00A172E8"/>
    <w:rsid w:val="00A176CA"/>
    <w:rsid w:val="00A179FF"/>
    <w:rsid w:val="00A17F8F"/>
    <w:rsid w:val="00A2075E"/>
    <w:rsid w:val="00A20BD1"/>
    <w:rsid w:val="00A21223"/>
    <w:rsid w:val="00A21A36"/>
    <w:rsid w:val="00A21DF7"/>
    <w:rsid w:val="00A22401"/>
    <w:rsid w:val="00A22436"/>
    <w:rsid w:val="00A2275C"/>
    <w:rsid w:val="00A22A44"/>
    <w:rsid w:val="00A23135"/>
    <w:rsid w:val="00A234FB"/>
    <w:rsid w:val="00A23C0B"/>
    <w:rsid w:val="00A23DED"/>
    <w:rsid w:val="00A25294"/>
    <w:rsid w:val="00A254EE"/>
    <w:rsid w:val="00A25BE7"/>
    <w:rsid w:val="00A26475"/>
    <w:rsid w:val="00A27008"/>
    <w:rsid w:val="00A273DB"/>
    <w:rsid w:val="00A2787E"/>
    <w:rsid w:val="00A27CDF"/>
    <w:rsid w:val="00A3042A"/>
    <w:rsid w:val="00A30731"/>
    <w:rsid w:val="00A30924"/>
    <w:rsid w:val="00A309C6"/>
    <w:rsid w:val="00A30D13"/>
    <w:rsid w:val="00A30EF8"/>
    <w:rsid w:val="00A3101C"/>
    <w:rsid w:val="00A3146E"/>
    <w:rsid w:val="00A314F9"/>
    <w:rsid w:val="00A319D0"/>
    <w:rsid w:val="00A32316"/>
    <w:rsid w:val="00A325F6"/>
    <w:rsid w:val="00A33110"/>
    <w:rsid w:val="00A33172"/>
    <w:rsid w:val="00A332C7"/>
    <w:rsid w:val="00A3432B"/>
    <w:rsid w:val="00A346BA"/>
    <w:rsid w:val="00A34BC4"/>
    <w:rsid w:val="00A34C59"/>
    <w:rsid w:val="00A34C67"/>
    <w:rsid w:val="00A34D62"/>
    <w:rsid w:val="00A35A1F"/>
    <w:rsid w:val="00A3611D"/>
    <w:rsid w:val="00A36339"/>
    <w:rsid w:val="00A3663A"/>
    <w:rsid w:val="00A366E4"/>
    <w:rsid w:val="00A36904"/>
    <w:rsid w:val="00A36917"/>
    <w:rsid w:val="00A36C14"/>
    <w:rsid w:val="00A36D5B"/>
    <w:rsid w:val="00A376FD"/>
    <w:rsid w:val="00A3783F"/>
    <w:rsid w:val="00A37E90"/>
    <w:rsid w:val="00A402CB"/>
    <w:rsid w:val="00A4057B"/>
    <w:rsid w:val="00A41278"/>
    <w:rsid w:val="00A41D9F"/>
    <w:rsid w:val="00A428FB"/>
    <w:rsid w:val="00A4339A"/>
    <w:rsid w:val="00A4376F"/>
    <w:rsid w:val="00A43FD0"/>
    <w:rsid w:val="00A4410D"/>
    <w:rsid w:val="00A44919"/>
    <w:rsid w:val="00A44C13"/>
    <w:rsid w:val="00A4549F"/>
    <w:rsid w:val="00A457E8"/>
    <w:rsid w:val="00A45842"/>
    <w:rsid w:val="00A45B9B"/>
    <w:rsid w:val="00A45C93"/>
    <w:rsid w:val="00A46053"/>
    <w:rsid w:val="00A460BF"/>
    <w:rsid w:val="00A462FE"/>
    <w:rsid w:val="00A46744"/>
    <w:rsid w:val="00A46EFA"/>
    <w:rsid w:val="00A4787E"/>
    <w:rsid w:val="00A47DC1"/>
    <w:rsid w:val="00A501C9"/>
    <w:rsid w:val="00A50506"/>
    <w:rsid w:val="00A50963"/>
    <w:rsid w:val="00A50F0F"/>
    <w:rsid w:val="00A51D0A"/>
    <w:rsid w:val="00A5248A"/>
    <w:rsid w:val="00A52A3E"/>
    <w:rsid w:val="00A53551"/>
    <w:rsid w:val="00A53C82"/>
    <w:rsid w:val="00A53D52"/>
    <w:rsid w:val="00A53F55"/>
    <w:rsid w:val="00A540F6"/>
    <w:rsid w:val="00A5417B"/>
    <w:rsid w:val="00A54523"/>
    <w:rsid w:val="00A54599"/>
    <w:rsid w:val="00A54788"/>
    <w:rsid w:val="00A54B82"/>
    <w:rsid w:val="00A55416"/>
    <w:rsid w:val="00A55E08"/>
    <w:rsid w:val="00A55EAB"/>
    <w:rsid w:val="00A569D4"/>
    <w:rsid w:val="00A56A44"/>
    <w:rsid w:val="00A56B6B"/>
    <w:rsid w:val="00A5704D"/>
    <w:rsid w:val="00A570C6"/>
    <w:rsid w:val="00A5723F"/>
    <w:rsid w:val="00A57413"/>
    <w:rsid w:val="00A57DC7"/>
    <w:rsid w:val="00A57F1A"/>
    <w:rsid w:val="00A60163"/>
    <w:rsid w:val="00A6038D"/>
    <w:rsid w:val="00A60CF0"/>
    <w:rsid w:val="00A60E20"/>
    <w:rsid w:val="00A610A0"/>
    <w:rsid w:val="00A61429"/>
    <w:rsid w:val="00A61514"/>
    <w:rsid w:val="00A61645"/>
    <w:rsid w:val="00A619A4"/>
    <w:rsid w:val="00A62080"/>
    <w:rsid w:val="00A62322"/>
    <w:rsid w:val="00A62D65"/>
    <w:rsid w:val="00A630A2"/>
    <w:rsid w:val="00A632B8"/>
    <w:rsid w:val="00A63700"/>
    <w:rsid w:val="00A63A25"/>
    <w:rsid w:val="00A63BF3"/>
    <w:rsid w:val="00A64942"/>
    <w:rsid w:val="00A64B3B"/>
    <w:rsid w:val="00A64C98"/>
    <w:rsid w:val="00A65911"/>
    <w:rsid w:val="00A65C0A"/>
    <w:rsid w:val="00A6643C"/>
    <w:rsid w:val="00A664E3"/>
    <w:rsid w:val="00A66F8E"/>
    <w:rsid w:val="00A67544"/>
    <w:rsid w:val="00A67678"/>
    <w:rsid w:val="00A67E33"/>
    <w:rsid w:val="00A7000A"/>
    <w:rsid w:val="00A70234"/>
    <w:rsid w:val="00A7075B"/>
    <w:rsid w:val="00A70D14"/>
    <w:rsid w:val="00A71629"/>
    <w:rsid w:val="00A71CE6"/>
    <w:rsid w:val="00A71D23"/>
    <w:rsid w:val="00A7333A"/>
    <w:rsid w:val="00A736B2"/>
    <w:rsid w:val="00A73D0D"/>
    <w:rsid w:val="00A749B3"/>
    <w:rsid w:val="00A74A92"/>
    <w:rsid w:val="00A74E31"/>
    <w:rsid w:val="00A75238"/>
    <w:rsid w:val="00A75399"/>
    <w:rsid w:val="00A7572F"/>
    <w:rsid w:val="00A75CC1"/>
    <w:rsid w:val="00A75E88"/>
    <w:rsid w:val="00A7611B"/>
    <w:rsid w:val="00A76DB9"/>
    <w:rsid w:val="00A774EE"/>
    <w:rsid w:val="00A77BAA"/>
    <w:rsid w:val="00A8056E"/>
    <w:rsid w:val="00A80655"/>
    <w:rsid w:val="00A80F91"/>
    <w:rsid w:val="00A81066"/>
    <w:rsid w:val="00A812A7"/>
    <w:rsid w:val="00A814BC"/>
    <w:rsid w:val="00A82D58"/>
    <w:rsid w:val="00A82EFD"/>
    <w:rsid w:val="00A83863"/>
    <w:rsid w:val="00A8399D"/>
    <w:rsid w:val="00A83B99"/>
    <w:rsid w:val="00A83C7E"/>
    <w:rsid w:val="00A83E3D"/>
    <w:rsid w:val="00A8419D"/>
    <w:rsid w:val="00A8443A"/>
    <w:rsid w:val="00A8479C"/>
    <w:rsid w:val="00A8557B"/>
    <w:rsid w:val="00A855A6"/>
    <w:rsid w:val="00A85A05"/>
    <w:rsid w:val="00A85D99"/>
    <w:rsid w:val="00A85E68"/>
    <w:rsid w:val="00A8638C"/>
    <w:rsid w:val="00A86731"/>
    <w:rsid w:val="00A86800"/>
    <w:rsid w:val="00A86D63"/>
    <w:rsid w:val="00A87797"/>
    <w:rsid w:val="00A90165"/>
    <w:rsid w:val="00A9032F"/>
    <w:rsid w:val="00A90730"/>
    <w:rsid w:val="00A90B42"/>
    <w:rsid w:val="00A90E72"/>
    <w:rsid w:val="00A92286"/>
    <w:rsid w:val="00A922A2"/>
    <w:rsid w:val="00A924C2"/>
    <w:rsid w:val="00A926A4"/>
    <w:rsid w:val="00A92A59"/>
    <w:rsid w:val="00A93050"/>
    <w:rsid w:val="00A931F9"/>
    <w:rsid w:val="00A9323F"/>
    <w:rsid w:val="00A9327B"/>
    <w:rsid w:val="00A9361B"/>
    <w:rsid w:val="00A93B69"/>
    <w:rsid w:val="00A94335"/>
    <w:rsid w:val="00A95ABF"/>
    <w:rsid w:val="00A95C8A"/>
    <w:rsid w:val="00A95F33"/>
    <w:rsid w:val="00A9618F"/>
    <w:rsid w:val="00A963C7"/>
    <w:rsid w:val="00A9696D"/>
    <w:rsid w:val="00A96C23"/>
    <w:rsid w:val="00A96D5E"/>
    <w:rsid w:val="00A9729C"/>
    <w:rsid w:val="00AA06A3"/>
    <w:rsid w:val="00AA080D"/>
    <w:rsid w:val="00AA0BEE"/>
    <w:rsid w:val="00AA0BF5"/>
    <w:rsid w:val="00AA159C"/>
    <w:rsid w:val="00AA1626"/>
    <w:rsid w:val="00AA1C25"/>
    <w:rsid w:val="00AA1C7A"/>
    <w:rsid w:val="00AA1DCC"/>
    <w:rsid w:val="00AA2133"/>
    <w:rsid w:val="00AA2C92"/>
    <w:rsid w:val="00AA2E5A"/>
    <w:rsid w:val="00AA3308"/>
    <w:rsid w:val="00AA34F1"/>
    <w:rsid w:val="00AA3DB7"/>
    <w:rsid w:val="00AA4073"/>
    <w:rsid w:val="00AA4358"/>
    <w:rsid w:val="00AA45A6"/>
    <w:rsid w:val="00AA4AF5"/>
    <w:rsid w:val="00AA50EB"/>
    <w:rsid w:val="00AA51F5"/>
    <w:rsid w:val="00AA5E3B"/>
    <w:rsid w:val="00AA6752"/>
    <w:rsid w:val="00AA68B4"/>
    <w:rsid w:val="00AA7D6C"/>
    <w:rsid w:val="00AA7DA9"/>
    <w:rsid w:val="00AB0543"/>
    <w:rsid w:val="00AB0AC9"/>
    <w:rsid w:val="00AB1397"/>
    <w:rsid w:val="00AB17D1"/>
    <w:rsid w:val="00AB185A"/>
    <w:rsid w:val="00AB1BA7"/>
    <w:rsid w:val="00AB1E04"/>
    <w:rsid w:val="00AB2778"/>
    <w:rsid w:val="00AB29CF"/>
    <w:rsid w:val="00AB3113"/>
    <w:rsid w:val="00AB3201"/>
    <w:rsid w:val="00AB32D8"/>
    <w:rsid w:val="00AB348A"/>
    <w:rsid w:val="00AB3F38"/>
    <w:rsid w:val="00AB43EC"/>
    <w:rsid w:val="00AB4BF4"/>
    <w:rsid w:val="00AB577C"/>
    <w:rsid w:val="00AB5ADF"/>
    <w:rsid w:val="00AB5E57"/>
    <w:rsid w:val="00AB5FB8"/>
    <w:rsid w:val="00AB725F"/>
    <w:rsid w:val="00AB79B3"/>
    <w:rsid w:val="00AB7F53"/>
    <w:rsid w:val="00AC00EF"/>
    <w:rsid w:val="00AC0705"/>
    <w:rsid w:val="00AC109B"/>
    <w:rsid w:val="00AC1501"/>
    <w:rsid w:val="00AC19A6"/>
    <w:rsid w:val="00AC1C16"/>
    <w:rsid w:val="00AC209E"/>
    <w:rsid w:val="00AC4E94"/>
    <w:rsid w:val="00AC5636"/>
    <w:rsid w:val="00AC5676"/>
    <w:rsid w:val="00AC67A8"/>
    <w:rsid w:val="00AC74DA"/>
    <w:rsid w:val="00AC76A9"/>
    <w:rsid w:val="00AC7A2B"/>
    <w:rsid w:val="00AC7C25"/>
    <w:rsid w:val="00AC7ECB"/>
    <w:rsid w:val="00AD0281"/>
    <w:rsid w:val="00AD0A51"/>
    <w:rsid w:val="00AD0A88"/>
    <w:rsid w:val="00AD0B37"/>
    <w:rsid w:val="00AD0EB6"/>
    <w:rsid w:val="00AD11F7"/>
    <w:rsid w:val="00AD17E2"/>
    <w:rsid w:val="00AD1DB7"/>
    <w:rsid w:val="00AD1E29"/>
    <w:rsid w:val="00AD2852"/>
    <w:rsid w:val="00AD288B"/>
    <w:rsid w:val="00AD347E"/>
    <w:rsid w:val="00AD3976"/>
    <w:rsid w:val="00AD4D2A"/>
    <w:rsid w:val="00AD542F"/>
    <w:rsid w:val="00AD5F62"/>
    <w:rsid w:val="00AD5FBE"/>
    <w:rsid w:val="00AD5FC7"/>
    <w:rsid w:val="00AD6598"/>
    <w:rsid w:val="00AD7305"/>
    <w:rsid w:val="00AD75B2"/>
    <w:rsid w:val="00AD7AA5"/>
    <w:rsid w:val="00AD7D6C"/>
    <w:rsid w:val="00AD7E64"/>
    <w:rsid w:val="00AE09F3"/>
    <w:rsid w:val="00AE0C56"/>
    <w:rsid w:val="00AE1255"/>
    <w:rsid w:val="00AE141B"/>
    <w:rsid w:val="00AE149E"/>
    <w:rsid w:val="00AE2263"/>
    <w:rsid w:val="00AE22F2"/>
    <w:rsid w:val="00AE23F3"/>
    <w:rsid w:val="00AE28C5"/>
    <w:rsid w:val="00AE29FC"/>
    <w:rsid w:val="00AE2ADF"/>
    <w:rsid w:val="00AE2B81"/>
    <w:rsid w:val="00AE2F3F"/>
    <w:rsid w:val="00AE3886"/>
    <w:rsid w:val="00AE3B4E"/>
    <w:rsid w:val="00AE4DDA"/>
    <w:rsid w:val="00AE529B"/>
    <w:rsid w:val="00AE55F3"/>
    <w:rsid w:val="00AE58B6"/>
    <w:rsid w:val="00AE59EC"/>
    <w:rsid w:val="00AE67B3"/>
    <w:rsid w:val="00AE69DA"/>
    <w:rsid w:val="00AE6F47"/>
    <w:rsid w:val="00AE7864"/>
    <w:rsid w:val="00AE7933"/>
    <w:rsid w:val="00AE7949"/>
    <w:rsid w:val="00AF031C"/>
    <w:rsid w:val="00AF0B68"/>
    <w:rsid w:val="00AF1206"/>
    <w:rsid w:val="00AF25D5"/>
    <w:rsid w:val="00AF2A5E"/>
    <w:rsid w:val="00AF362D"/>
    <w:rsid w:val="00AF37C6"/>
    <w:rsid w:val="00AF3A70"/>
    <w:rsid w:val="00AF3DBB"/>
    <w:rsid w:val="00AF493D"/>
    <w:rsid w:val="00AF4B8D"/>
    <w:rsid w:val="00AF5021"/>
    <w:rsid w:val="00AF5194"/>
    <w:rsid w:val="00AF53EF"/>
    <w:rsid w:val="00AF5D5F"/>
    <w:rsid w:val="00AF5D7A"/>
    <w:rsid w:val="00AF6C6C"/>
    <w:rsid w:val="00AF6FEF"/>
    <w:rsid w:val="00AF73C3"/>
    <w:rsid w:val="00AF795C"/>
    <w:rsid w:val="00AF7992"/>
    <w:rsid w:val="00B003A3"/>
    <w:rsid w:val="00B00414"/>
    <w:rsid w:val="00B00752"/>
    <w:rsid w:val="00B0193D"/>
    <w:rsid w:val="00B026C1"/>
    <w:rsid w:val="00B02B9C"/>
    <w:rsid w:val="00B02C89"/>
    <w:rsid w:val="00B02D41"/>
    <w:rsid w:val="00B0353B"/>
    <w:rsid w:val="00B038D8"/>
    <w:rsid w:val="00B040B2"/>
    <w:rsid w:val="00B04184"/>
    <w:rsid w:val="00B04D88"/>
    <w:rsid w:val="00B06774"/>
    <w:rsid w:val="00B06C89"/>
    <w:rsid w:val="00B07150"/>
    <w:rsid w:val="00B07E81"/>
    <w:rsid w:val="00B10558"/>
    <w:rsid w:val="00B11BD5"/>
    <w:rsid w:val="00B12868"/>
    <w:rsid w:val="00B12EF9"/>
    <w:rsid w:val="00B143EF"/>
    <w:rsid w:val="00B14680"/>
    <w:rsid w:val="00B149F1"/>
    <w:rsid w:val="00B156A9"/>
    <w:rsid w:val="00B15E47"/>
    <w:rsid w:val="00B15F83"/>
    <w:rsid w:val="00B15FC2"/>
    <w:rsid w:val="00B160FF"/>
    <w:rsid w:val="00B16322"/>
    <w:rsid w:val="00B1662E"/>
    <w:rsid w:val="00B16A6F"/>
    <w:rsid w:val="00B16EE9"/>
    <w:rsid w:val="00B176DC"/>
    <w:rsid w:val="00B17F47"/>
    <w:rsid w:val="00B2009C"/>
    <w:rsid w:val="00B204A9"/>
    <w:rsid w:val="00B20A17"/>
    <w:rsid w:val="00B22743"/>
    <w:rsid w:val="00B22C0D"/>
    <w:rsid w:val="00B22FB9"/>
    <w:rsid w:val="00B2334E"/>
    <w:rsid w:val="00B23AF4"/>
    <w:rsid w:val="00B23C15"/>
    <w:rsid w:val="00B24080"/>
    <w:rsid w:val="00B242CB"/>
    <w:rsid w:val="00B243F2"/>
    <w:rsid w:val="00B2527B"/>
    <w:rsid w:val="00B25762"/>
    <w:rsid w:val="00B25981"/>
    <w:rsid w:val="00B25B40"/>
    <w:rsid w:val="00B25E9D"/>
    <w:rsid w:val="00B25FDE"/>
    <w:rsid w:val="00B261A9"/>
    <w:rsid w:val="00B263D8"/>
    <w:rsid w:val="00B26AB0"/>
    <w:rsid w:val="00B26AD2"/>
    <w:rsid w:val="00B26CA2"/>
    <w:rsid w:val="00B27998"/>
    <w:rsid w:val="00B27A81"/>
    <w:rsid w:val="00B30B4E"/>
    <w:rsid w:val="00B31246"/>
    <w:rsid w:val="00B32347"/>
    <w:rsid w:val="00B326FF"/>
    <w:rsid w:val="00B32864"/>
    <w:rsid w:val="00B33B90"/>
    <w:rsid w:val="00B340AA"/>
    <w:rsid w:val="00B34A2C"/>
    <w:rsid w:val="00B34A9F"/>
    <w:rsid w:val="00B34B80"/>
    <w:rsid w:val="00B3501B"/>
    <w:rsid w:val="00B35952"/>
    <w:rsid w:val="00B35CDA"/>
    <w:rsid w:val="00B372F2"/>
    <w:rsid w:val="00B37D97"/>
    <w:rsid w:val="00B40BC3"/>
    <w:rsid w:val="00B411BD"/>
    <w:rsid w:val="00B41559"/>
    <w:rsid w:val="00B418E8"/>
    <w:rsid w:val="00B41F5A"/>
    <w:rsid w:val="00B42285"/>
    <w:rsid w:val="00B4229B"/>
    <w:rsid w:val="00B424D1"/>
    <w:rsid w:val="00B4274B"/>
    <w:rsid w:val="00B435B1"/>
    <w:rsid w:val="00B4367F"/>
    <w:rsid w:val="00B438BA"/>
    <w:rsid w:val="00B43B10"/>
    <w:rsid w:val="00B43C8A"/>
    <w:rsid w:val="00B44493"/>
    <w:rsid w:val="00B4469B"/>
    <w:rsid w:val="00B44F99"/>
    <w:rsid w:val="00B450C6"/>
    <w:rsid w:val="00B451E9"/>
    <w:rsid w:val="00B45679"/>
    <w:rsid w:val="00B45876"/>
    <w:rsid w:val="00B46082"/>
    <w:rsid w:val="00B463E7"/>
    <w:rsid w:val="00B46976"/>
    <w:rsid w:val="00B472D2"/>
    <w:rsid w:val="00B4732E"/>
    <w:rsid w:val="00B47A15"/>
    <w:rsid w:val="00B47A8F"/>
    <w:rsid w:val="00B5031A"/>
    <w:rsid w:val="00B505C1"/>
    <w:rsid w:val="00B50636"/>
    <w:rsid w:val="00B51130"/>
    <w:rsid w:val="00B5115A"/>
    <w:rsid w:val="00B5131D"/>
    <w:rsid w:val="00B51542"/>
    <w:rsid w:val="00B51D1D"/>
    <w:rsid w:val="00B52928"/>
    <w:rsid w:val="00B5310E"/>
    <w:rsid w:val="00B5321B"/>
    <w:rsid w:val="00B54ACC"/>
    <w:rsid w:val="00B54B63"/>
    <w:rsid w:val="00B54CF5"/>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1F3D"/>
    <w:rsid w:val="00B6266F"/>
    <w:rsid w:val="00B62907"/>
    <w:rsid w:val="00B62E0B"/>
    <w:rsid w:val="00B63573"/>
    <w:rsid w:val="00B635FA"/>
    <w:rsid w:val="00B63A39"/>
    <w:rsid w:val="00B63C32"/>
    <w:rsid w:val="00B64434"/>
    <w:rsid w:val="00B6548B"/>
    <w:rsid w:val="00B657E1"/>
    <w:rsid w:val="00B658F4"/>
    <w:rsid w:val="00B659C5"/>
    <w:rsid w:val="00B66559"/>
    <w:rsid w:val="00B67684"/>
    <w:rsid w:val="00B677A4"/>
    <w:rsid w:val="00B679A2"/>
    <w:rsid w:val="00B67D4D"/>
    <w:rsid w:val="00B70361"/>
    <w:rsid w:val="00B70881"/>
    <w:rsid w:val="00B70D58"/>
    <w:rsid w:val="00B711CE"/>
    <w:rsid w:val="00B71CA8"/>
    <w:rsid w:val="00B71DC8"/>
    <w:rsid w:val="00B72167"/>
    <w:rsid w:val="00B72C06"/>
    <w:rsid w:val="00B73469"/>
    <w:rsid w:val="00B73A6A"/>
    <w:rsid w:val="00B746C6"/>
    <w:rsid w:val="00B74B5B"/>
    <w:rsid w:val="00B75FC2"/>
    <w:rsid w:val="00B7604C"/>
    <w:rsid w:val="00B7614D"/>
    <w:rsid w:val="00B7652C"/>
    <w:rsid w:val="00B76615"/>
    <w:rsid w:val="00B76639"/>
    <w:rsid w:val="00B766BF"/>
    <w:rsid w:val="00B76FA6"/>
    <w:rsid w:val="00B774B7"/>
    <w:rsid w:val="00B77CCE"/>
    <w:rsid w:val="00B77DDA"/>
    <w:rsid w:val="00B8048C"/>
    <w:rsid w:val="00B80910"/>
    <w:rsid w:val="00B80B71"/>
    <w:rsid w:val="00B815DF"/>
    <w:rsid w:val="00B815F2"/>
    <w:rsid w:val="00B818F4"/>
    <w:rsid w:val="00B81BC9"/>
    <w:rsid w:val="00B81C03"/>
    <w:rsid w:val="00B8222F"/>
    <w:rsid w:val="00B82615"/>
    <w:rsid w:val="00B82672"/>
    <w:rsid w:val="00B82805"/>
    <w:rsid w:val="00B829BE"/>
    <w:rsid w:val="00B82BB3"/>
    <w:rsid w:val="00B82CF3"/>
    <w:rsid w:val="00B83444"/>
    <w:rsid w:val="00B836ED"/>
    <w:rsid w:val="00B84BFE"/>
    <w:rsid w:val="00B853BE"/>
    <w:rsid w:val="00B8573D"/>
    <w:rsid w:val="00B8579F"/>
    <w:rsid w:val="00B85CE0"/>
    <w:rsid w:val="00B8638D"/>
    <w:rsid w:val="00B86476"/>
    <w:rsid w:val="00B867B3"/>
    <w:rsid w:val="00B86A3D"/>
    <w:rsid w:val="00B86A65"/>
    <w:rsid w:val="00B86E97"/>
    <w:rsid w:val="00B875C7"/>
    <w:rsid w:val="00B879BB"/>
    <w:rsid w:val="00B87C56"/>
    <w:rsid w:val="00B87EC9"/>
    <w:rsid w:val="00B90751"/>
    <w:rsid w:val="00B90D10"/>
    <w:rsid w:val="00B90FE5"/>
    <w:rsid w:val="00B910C7"/>
    <w:rsid w:val="00B919AD"/>
    <w:rsid w:val="00B91A2B"/>
    <w:rsid w:val="00B925E3"/>
    <w:rsid w:val="00B93204"/>
    <w:rsid w:val="00B9348A"/>
    <w:rsid w:val="00B9455D"/>
    <w:rsid w:val="00B94B12"/>
    <w:rsid w:val="00B94E17"/>
    <w:rsid w:val="00B94E37"/>
    <w:rsid w:val="00B951E1"/>
    <w:rsid w:val="00B957FE"/>
    <w:rsid w:val="00B958CD"/>
    <w:rsid w:val="00B95F02"/>
    <w:rsid w:val="00B96BEF"/>
    <w:rsid w:val="00B96FC0"/>
    <w:rsid w:val="00B97260"/>
    <w:rsid w:val="00B974E0"/>
    <w:rsid w:val="00B974F3"/>
    <w:rsid w:val="00B97A69"/>
    <w:rsid w:val="00B97EDC"/>
    <w:rsid w:val="00BA029E"/>
    <w:rsid w:val="00BA02A5"/>
    <w:rsid w:val="00BA0375"/>
    <w:rsid w:val="00BA0632"/>
    <w:rsid w:val="00BA0AAA"/>
    <w:rsid w:val="00BA0DFB"/>
    <w:rsid w:val="00BA26B7"/>
    <w:rsid w:val="00BA2FEF"/>
    <w:rsid w:val="00BA33B2"/>
    <w:rsid w:val="00BA39EB"/>
    <w:rsid w:val="00BA471A"/>
    <w:rsid w:val="00BA4E2D"/>
    <w:rsid w:val="00BA5E62"/>
    <w:rsid w:val="00BA5EFA"/>
    <w:rsid w:val="00BA6425"/>
    <w:rsid w:val="00BA66A2"/>
    <w:rsid w:val="00BA6847"/>
    <w:rsid w:val="00BA6B5D"/>
    <w:rsid w:val="00BA7E4E"/>
    <w:rsid w:val="00BA7E92"/>
    <w:rsid w:val="00BB001A"/>
    <w:rsid w:val="00BB00EA"/>
    <w:rsid w:val="00BB0149"/>
    <w:rsid w:val="00BB1548"/>
    <w:rsid w:val="00BB18A9"/>
    <w:rsid w:val="00BB1CE7"/>
    <w:rsid w:val="00BB2D7D"/>
    <w:rsid w:val="00BB2FD3"/>
    <w:rsid w:val="00BB2FDF"/>
    <w:rsid w:val="00BB2FFF"/>
    <w:rsid w:val="00BB4252"/>
    <w:rsid w:val="00BB4565"/>
    <w:rsid w:val="00BB4C31"/>
    <w:rsid w:val="00BB5FCB"/>
    <w:rsid w:val="00BB604B"/>
    <w:rsid w:val="00BB630E"/>
    <w:rsid w:val="00BC00EC"/>
    <w:rsid w:val="00BC01DD"/>
    <w:rsid w:val="00BC0328"/>
    <w:rsid w:val="00BC04E1"/>
    <w:rsid w:val="00BC08C5"/>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5BDE"/>
    <w:rsid w:val="00BC5C43"/>
    <w:rsid w:val="00BC68B7"/>
    <w:rsid w:val="00BC6BC1"/>
    <w:rsid w:val="00BC6FD6"/>
    <w:rsid w:val="00BC76FA"/>
    <w:rsid w:val="00BC793D"/>
    <w:rsid w:val="00BD008E"/>
    <w:rsid w:val="00BD0444"/>
    <w:rsid w:val="00BD051B"/>
    <w:rsid w:val="00BD0D96"/>
    <w:rsid w:val="00BD0F02"/>
    <w:rsid w:val="00BD0F41"/>
    <w:rsid w:val="00BD15B3"/>
    <w:rsid w:val="00BD1D24"/>
    <w:rsid w:val="00BD2C74"/>
    <w:rsid w:val="00BD2F3B"/>
    <w:rsid w:val="00BD3038"/>
    <w:rsid w:val="00BD3372"/>
    <w:rsid w:val="00BD445E"/>
    <w:rsid w:val="00BD4708"/>
    <w:rsid w:val="00BD4E51"/>
    <w:rsid w:val="00BD50AA"/>
    <w:rsid w:val="00BD5135"/>
    <w:rsid w:val="00BD596B"/>
    <w:rsid w:val="00BD5F18"/>
    <w:rsid w:val="00BD5FB4"/>
    <w:rsid w:val="00BD6077"/>
    <w:rsid w:val="00BD7291"/>
    <w:rsid w:val="00BD787A"/>
    <w:rsid w:val="00BD7CCA"/>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9E6"/>
    <w:rsid w:val="00BE3CF1"/>
    <w:rsid w:val="00BE3DC2"/>
    <w:rsid w:val="00BE4211"/>
    <w:rsid w:val="00BE452B"/>
    <w:rsid w:val="00BE45E1"/>
    <w:rsid w:val="00BE4B20"/>
    <w:rsid w:val="00BE4E50"/>
    <w:rsid w:val="00BE5786"/>
    <w:rsid w:val="00BE5FC4"/>
    <w:rsid w:val="00BE65AF"/>
    <w:rsid w:val="00BE660D"/>
    <w:rsid w:val="00BE6C02"/>
    <w:rsid w:val="00BE6EA1"/>
    <w:rsid w:val="00BE7529"/>
    <w:rsid w:val="00BE7596"/>
    <w:rsid w:val="00BE7812"/>
    <w:rsid w:val="00BE7C4D"/>
    <w:rsid w:val="00BE7D1F"/>
    <w:rsid w:val="00BE7F6A"/>
    <w:rsid w:val="00BE7FDB"/>
    <w:rsid w:val="00BF007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2EAE"/>
    <w:rsid w:val="00BF2EFF"/>
    <w:rsid w:val="00BF351A"/>
    <w:rsid w:val="00BF3914"/>
    <w:rsid w:val="00BF3BE1"/>
    <w:rsid w:val="00BF3EB6"/>
    <w:rsid w:val="00BF49B1"/>
    <w:rsid w:val="00BF507C"/>
    <w:rsid w:val="00BF5552"/>
    <w:rsid w:val="00BF5ABE"/>
    <w:rsid w:val="00BF5CC9"/>
    <w:rsid w:val="00BF6CBF"/>
    <w:rsid w:val="00BF73F2"/>
    <w:rsid w:val="00BF7509"/>
    <w:rsid w:val="00C00114"/>
    <w:rsid w:val="00C004C7"/>
    <w:rsid w:val="00C01473"/>
    <w:rsid w:val="00C01528"/>
    <w:rsid w:val="00C01671"/>
    <w:rsid w:val="00C016C9"/>
    <w:rsid w:val="00C01F5E"/>
    <w:rsid w:val="00C02419"/>
    <w:rsid w:val="00C02766"/>
    <w:rsid w:val="00C02977"/>
    <w:rsid w:val="00C02F76"/>
    <w:rsid w:val="00C03231"/>
    <w:rsid w:val="00C03EE8"/>
    <w:rsid w:val="00C049A2"/>
    <w:rsid w:val="00C04A4F"/>
    <w:rsid w:val="00C04AAF"/>
    <w:rsid w:val="00C05356"/>
    <w:rsid w:val="00C053EA"/>
    <w:rsid w:val="00C05434"/>
    <w:rsid w:val="00C05AD9"/>
    <w:rsid w:val="00C05BEC"/>
    <w:rsid w:val="00C06B4E"/>
    <w:rsid w:val="00C06E7D"/>
    <w:rsid w:val="00C07738"/>
    <w:rsid w:val="00C07F17"/>
    <w:rsid w:val="00C102A2"/>
    <w:rsid w:val="00C1112B"/>
    <w:rsid w:val="00C11A88"/>
    <w:rsid w:val="00C11BED"/>
    <w:rsid w:val="00C12012"/>
    <w:rsid w:val="00C1227E"/>
    <w:rsid w:val="00C12874"/>
    <w:rsid w:val="00C12990"/>
    <w:rsid w:val="00C12BAC"/>
    <w:rsid w:val="00C12BC1"/>
    <w:rsid w:val="00C13BDA"/>
    <w:rsid w:val="00C13FFD"/>
    <w:rsid w:val="00C14632"/>
    <w:rsid w:val="00C15E10"/>
    <w:rsid w:val="00C167DB"/>
    <w:rsid w:val="00C16C30"/>
    <w:rsid w:val="00C16E58"/>
    <w:rsid w:val="00C16ED3"/>
    <w:rsid w:val="00C17463"/>
    <w:rsid w:val="00C17D71"/>
    <w:rsid w:val="00C205B2"/>
    <w:rsid w:val="00C20A00"/>
    <w:rsid w:val="00C210A7"/>
    <w:rsid w:val="00C21136"/>
    <w:rsid w:val="00C2131E"/>
    <w:rsid w:val="00C213F7"/>
    <w:rsid w:val="00C21448"/>
    <w:rsid w:val="00C21673"/>
    <w:rsid w:val="00C21C7A"/>
    <w:rsid w:val="00C22428"/>
    <w:rsid w:val="00C22E7A"/>
    <w:rsid w:val="00C23130"/>
    <w:rsid w:val="00C23639"/>
    <w:rsid w:val="00C245A2"/>
    <w:rsid w:val="00C24631"/>
    <w:rsid w:val="00C2480E"/>
    <w:rsid w:val="00C255A5"/>
    <w:rsid w:val="00C25758"/>
    <w:rsid w:val="00C2584B"/>
    <w:rsid w:val="00C25942"/>
    <w:rsid w:val="00C25D34"/>
    <w:rsid w:val="00C25DD9"/>
    <w:rsid w:val="00C264B5"/>
    <w:rsid w:val="00C2663F"/>
    <w:rsid w:val="00C26DB8"/>
    <w:rsid w:val="00C26E38"/>
    <w:rsid w:val="00C272EF"/>
    <w:rsid w:val="00C27F79"/>
    <w:rsid w:val="00C30E58"/>
    <w:rsid w:val="00C30EFB"/>
    <w:rsid w:val="00C30FBC"/>
    <w:rsid w:val="00C312BD"/>
    <w:rsid w:val="00C32217"/>
    <w:rsid w:val="00C3236C"/>
    <w:rsid w:val="00C32DA9"/>
    <w:rsid w:val="00C3400F"/>
    <w:rsid w:val="00C3419F"/>
    <w:rsid w:val="00C3430D"/>
    <w:rsid w:val="00C344A0"/>
    <w:rsid w:val="00C34B64"/>
    <w:rsid w:val="00C34C36"/>
    <w:rsid w:val="00C352B3"/>
    <w:rsid w:val="00C3654C"/>
    <w:rsid w:val="00C36803"/>
    <w:rsid w:val="00C36BF5"/>
    <w:rsid w:val="00C36C09"/>
    <w:rsid w:val="00C36DBC"/>
    <w:rsid w:val="00C376BA"/>
    <w:rsid w:val="00C3787F"/>
    <w:rsid w:val="00C378C5"/>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942"/>
    <w:rsid w:val="00C452F5"/>
    <w:rsid w:val="00C456F9"/>
    <w:rsid w:val="00C4647F"/>
    <w:rsid w:val="00C46555"/>
    <w:rsid w:val="00C467B8"/>
    <w:rsid w:val="00C46B15"/>
    <w:rsid w:val="00C46B26"/>
    <w:rsid w:val="00C46F7D"/>
    <w:rsid w:val="00C479B5"/>
    <w:rsid w:val="00C5008C"/>
    <w:rsid w:val="00C50242"/>
    <w:rsid w:val="00C5034D"/>
    <w:rsid w:val="00C5050E"/>
    <w:rsid w:val="00C50E99"/>
    <w:rsid w:val="00C516E0"/>
    <w:rsid w:val="00C51E83"/>
    <w:rsid w:val="00C5201B"/>
    <w:rsid w:val="00C52654"/>
    <w:rsid w:val="00C52744"/>
    <w:rsid w:val="00C53EB3"/>
    <w:rsid w:val="00C542D4"/>
    <w:rsid w:val="00C549ED"/>
    <w:rsid w:val="00C54D71"/>
    <w:rsid w:val="00C55DB4"/>
    <w:rsid w:val="00C563F5"/>
    <w:rsid w:val="00C570F7"/>
    <w:rsid w:val="00C573E8"/>
    <w:rsid w:val="00C574BB"/>
    <w:rsid w:val="00C57D4D"/>
    <w:rsid w:val="00C6086E"/>
    <w:rsid w:val="00C61B50"/>
    <w:rsid w:val="00C61E91"/>
    <w:rsid w:val="00C62254"/>
    <w:rsid w:val="00C629A7"/>
    <w:rsid w:val="00C62CD5"/>
    <w:rsid w:val="00C636E6"/>
    <w:rsid w:val="00C639D6"/>
    <w:rsid w:val="00C63F8E"/>
    <w:rsid w:val="00C643A6"/>
    <w:rsid w:val="00C647FB"/>
    <w:rsid w:val="00C6494F"/>
    <w:rsid w:val="00C64EA9"/>
    <w:rsid w:val="00C654CA"/>
    <w:rsid w:val="00C654E0"/>
    <w:rsid w:val="00C65955"/>
    <w:rsid w:val="00C67719"/>
    <w:rsid w:val="00C67EAB"/>
    <w:rsid w:val="00C703B5"/>
    <w:rsid w:val="00C70DFF"/>
    <w:rsid w:val="00C72990"/>
    <w:rsid w:val="00C72BD2"/>
    <w:rsid w:val="00C72EF5"/>
    <w:rsid w:val="00C74FEE"/>
    <w:rsid w:val="00C7563B"/>
    <w:rsid w:val="00C7599C"/>
    <w:rsid w:val="00C75A6B"/>
    <w:rsid w:val="00C760D3"/>
    <w:rsid w:val="00C762BF"/>
    <w:rsid w:val="00C763B6"/>
    <w:rsid w:val="00C7644F"/>
    <w:rsid w:val="00C768F6"/>
    <w:rsid w:val="00C77323"/>
    <w:rsid w:val="00C77547"/>
    <w:rsid w:val="00C80073"/>
    <w:rsid w:val="00C805E7"/>
    <w:rsid w:val="00C80DEA"/>
    <w:rsid w:val="00C80ED7"/>
    <w:rsid w:val="00C823D2"/>
    <w:rsid w:val="00C832DC"/>
    <w:rsid w:val="00C8377F"/>
    <w:rsid w:val="00C83D54"/>
    <w:rsid w:val="00C852A9"/>
    <w:rsid w:val="00C85CBC"/>
    <w:rsid w:val="00C8646D"/>
    <w:rsid w:val="00C864DD"/>
    <w:rsid w:val="00C876BC"/>
    <w:rsid w:val="00C90075"/>
    <w:rsid w:val="00C91DE3"/>
    <w:rsid w:val="00C92491"/>
    <w:rsid w:val="00C92789"/>
    <w:rsid w:val="00C92C7F"/>
    <w:rsid w:val="00C9369D"/>
    <w:rsid w:val="00C9383D"/>
    <w:rsid w:val="00C93F3E"/>
    <w:rsid w:val="00C944FA"/>
    <w:rsid w:val="00C9484A"/>
    <w:rsid w:val="00C95854"/>
    <w:rsid w:val="00C959FD"/>
    <w:rsid w:val="00C95D24"/>
    <w:rsid w:val="00C95EFF"/>
    <w:rsid w:val="00C962B2"/>
    <w:rsid w:val="00C966A0"/>
    <w:rsid w:val="00C96E6F"/>
    <w:rsid w:val="00C97872"/>
    <w:rsid w:val="00C97D8C"/>
    <w:rsid w:val="00CA017A"/>
    <w:rsid w:val="00CA0440"/>
    <w:rsid w:val="00CA0532"/>
    <w:rsid w:val="00CA1057"/>
    <w:rsid w:val="00CA17DE"/>
    <w:rsid w:val="00CA221D"/>
    <w:rsid w:val="00CA2241"/>
    <w:rsid w:val="00CA3CDD"/>
    <w:rsid w:val="00CA3E74"/>
    <w:rsid w:val="00CA403B"/>
    <w:rsid w:val="00CA46C8"/>
    <w:rsid w:val="00CA4B42"/>
    <w:rsid w:val="00CA505A"/>
    <w:rsid w:val="00CA55DB"/>
    <w:rsid w:val="00CA5699"/>
    <w:rsid w:val="00CA586D"/>
    <w:rsid w:val="00CA59DD"/>
    <w:rsid w:val="00CA5C78"/>
    <w:rsid w:val="00CA75B3"/>
    <w:rsid w:val="00CB008E"/>
    <w:rsid w:val="00CB01FA"/>
    <w:rsid w:val="00CB0266"/>
    <w:rsid w:val="00CB0737"/>
    <w:rsid w:val="00CB097A"/>
    <w:rsid w:val="00CB0A29"/>
    <w:rsid w:val="00CB0E3E"/>
    <w:rsid w:val="00CB19D2"/>
    <w:rsid w:val="00CB24A2"/>
    <w:rsid w:val="00CB26EC"/>
    <w:rsid w:val="00CB2881"/>
    <w:rsid w:val="00CB2D2A"/>
    <w:rsid w:val="00CB3751"/>
    <w:rsid w:val="00CB4793"/>
    <w:rsid w:val="00CB4991"/>
    <w:rsid w:val="00CB5B1E"/>
    <w:rsid w:val="00CB61D8"/>
    <w:rsid w:val="00CB672A"/>
    <w:rsid w:val="00CB68B9"/>
    <w:rsid w:val="00CB745F"/>
    <w:rsid w:val="00CB787A"/>
    <w:rsid w:val="00CB7F92"/>
    <w:rsid w:val="00CC0C4A"/>
    <w:rsid w:val="00CC12E2"/>
    <w:rsid w:val="00CC17F0"/>
    <w:rsid w:val="00CC1853"/>
    <w:rsid w:val="00CC1D13"/>
    <w:rsid w:val="00CC1FAE"/>
    <w:rsid w:val="00CC2533"/>
    <w:rsid w:val="00CC35C9"/>
    <w:rsid w:val="00CC3A23"/>
    <w:rsid w:val="00CC3BD5"/>
    <w:rsid w:val="00CC3CD6"/>
    <w:rsid w:val="00CC3ECC"/>
    <w:rsid w:val="00CC426A"/>
    <w:rsid w:val="00CC50D9"/>
    <w:rsid w:val="00CC70D9"/>
    <w:rsid w:val="00CC737C"/>
    <w:rsid w:val="00CC737E"/>
    <w:rsid w:val="00CC748F"/>
    <w:rsid w:val="00CC7B4E"/>
    <w:rsid w:val="00CC7E77"/>
    <w:rsid w:val="00CD0627"/>
    <w:rsid w:val="00CD0638"/>
    <w:rsid w:val="00CD087D"/>
    <w:rsid w:val="00CD0F5D"/>
    <w:rsid w:val="00CD10AA"/>
    <w:rsid w:val="00CD1737"/>
    <w:rsid w:val="00CD1A5A"/>
    <w:rsid w:val="00CD1C0B"/>
    <w:rsid w:val="00CD239A"/>
    <w:rsid w:val="00CD251D"/>
    <w:rsid w:val="00CD263F"/>
    <w:rsid w:val="00CD2DD4"/>
    <w:rsid w:val="00CD4471"/>
    <w:rsid w:val="00CD469A"/>
    <w:rsid w:val="00CD5098"/>
    <w:rsid w:val="00CD5512"/>
    <w:rsid w:val="00CD5BCB"/>
    <w:rsid w:val="00CD611C"/>
    <w:rsid w:val="00CD6B7C"/>
    <w:rsid w:val="00CD6E3D"/>
    <w:rsid w:val="00CD6F06"/>
    <w:rsid w:val="00CD7197"/>
    <w:rsid w:val="00CD71AB"/>
    <w:rsid w:val="00CD7549"/>
    <w:rsid w:val="00CD7958"/>
    <w:rsid w:val="00CD7C53"/>
    <w:rsid w:val="00CE0109"/>
    <w:rsid w:val="00CE025A"/>
    <w:rsid w:val="00CE098C"/>
    <w:rsid w:val="00CE11F2"/>
    <w:rsid w:val="00CE1EA8"/>
    <w:rsid w:val="00CE1FC5"/>
    <w:rsid w:val="00CE31B7"/>
    <w:rsid w:val="00CE33AA"/>
    <w:rsid w:val="00CE3A32"/>
    <w:rsid w:val="00CE435D"/>
    <w:rsid w:val="00CE46E5"/>
    <w:rsid w:val="00CE485A"/>
    <w:rsid w:val="00CE5279"/>
    <w:rsid w:val="00CE5528"/>
    <w:rsid w:val="00CE5A78"/>
    <w:rsid w:val="00CE6872"/>
    <w:rsid w:val="00CE7168"/>
    <w:rsid w:val="00CE78AE"/>
    <w:rsid w:val="00CE7E62"/>
    <w:rsid w:val="00CF195E"/>
    <w:rsid w:val="00CF19DA"/>
    <w:rsid w:val="00CF1C7F"/>
    <w:rsid w:val="00CF1CC0"/>
    <w:rsid w:val="00CF24F8"/>
    <w:rsid w:val="00CF2653"/>
    <w:rsid w:val="00CF27DD"/>
    <w:rsid w:val="00CF2E6A"/>
    <w:rsid w:val="00CF2EC6"/>
    <w:rsid w:val="00CF2F44"/>
    <w:rsid w:val="00CF35AE"/>
    <w:rsid w:val="00CF3CD3"/>
    <w:rsid w:val="00CF4247"/>
    <w:rsid w:val="00CF425E"/>
    <w:rsid w:val="00CF5239"/>
    <w:rsid w:val="00CF5263"/>
    <w:rsid w:val="00CF5418"/>
    <w:rsid w:val="00CF5E61"/>
    <w:rsid w:val="00CF60B5"/>
    <w:rsid w:val="00CF6DF9"/>
    <w:rsid w:val="00CF70BC"/>
    <w:rsid w:val="00D001EF"/>
    <w:rsid w:val="00D004FA"/>
    <w:rsid w:val="00D00D81"/>
    <w:rsid w:val="00D013F6"/>
    <w:rsid w:val="00D01B21"/>
    <w:rsid w:val="00D01E2F"/>
    <w:rsid w:val="00D030B7"/>
    <w:rsid w:val="00D03102"/>
    <w:rsid w:val="00D03420"/>
    <w:rsid w:val="00D03727"/>
    <w:rsid w:val="00D0378A"/>
    <w:rsid w:val="00D03D32"/>
    <w:rsid w:val="00D04289"/>
    <w:rsid w:val="00D04E17"/>
    <w:rsid w:val="00D05132"/>
    <w:rsid w:val="00D05EA9"/>
    <w:rsid w:val="00D06540"/>
    <w:rsid w:val="00D071F8"/>
    <w:rsid w:val="00D07252"/>
    <w:rsid w:val="00D074F4"/>
    <w:rsid w:val="00D077BB"/>
    <w:rsid w:val="00D07CE1"/>
    <w:rsid w:val="00D1026A"/>
    <w:rsid w:val="00D10551"/>
    <w:rsid w:val="00D107CF"/>
    <w:rsid w:val="00D10E56"/>
    <w:rsid w:val="00D11B0B"/>
    <w:rsid w:val="00D11BEA"/>
    <w:rsid w:val="00D12075"/>
    <w:rsid w:val="00D12293"/>
    <w:rsid w:val="00D12BD7"/>
    <w:rsid w:val="00D130EB"/>
    <w:rsid w:val="00D138F9"/>
    <w:rsid w:val="00D13A98"/>
    <w:rsid w:val="00D1415C"/>
    <w:rsid w:val="00D14236"/>
    <w:rsid w:val="00D14553"/>
    <w:rsid w:val="00D14DB1"/>
    <w:rsid w:val="00D15327"/>
    <w:rsid w:val="00D15F02"/>
    <w:rsid w:val="00D15F43"/>
    <w:rsid w:val="00D16326"/>
    <w:rsid w:val="00D165DF"/>
    <w:rsid w:val="00D16E87"/>
    <w:rsid w:val="00D17028"/>
    <w:rsid w:val="00D17C6A"/>
    <w:rsid w:val="00D201BB"/>
    <w:rsid w:val="00D20B8B"/>
    <w:rsid w:val="00D2162C"/>
    <w:rsid w:val="00D21A3C"/>
    <w:rsid w:val="00D21B99"/>
    <w:rsid w:val="00D22BDE"/>
    <w:rsid w:val="00D22C9B"/>
    <w:rsid w:val="00D23077"/>
    <w:rsid w:val="00D233F1"/>
    <w:rsid w:val="00D23E4F"/>
    <w:rsid w:val="00D24765"/>
    <w:rsid w:val="00D2483A"/>
    <w:rsid w:val="00D24E28"/>
    <w:rsid w:val="00D24E46"/>
    <w:rsid w:val="00D256F8"/>
    <w:rsid w:val="00D259EB"/>
    <w:rsid w:val="00D25AA0"/>
    <w:rsid w:val="00D26404"/>
    <w:rsid w:val="00D2685C"/>
    <w:rsid w:val="00D26A3B"/>
    <w:rsid w:val="00D2782E"/>
    <w:rsid w:val="00D27D8A"/>
    <w:rsid w:val="00D302FD"/>
    <w:rsid w:val="00D3038A"/>
    <w:rsid w:val="00D3098D"/>
    <w:rsid w:val="00D30E15"/>
    <w:rsid w:val="00D31859"/>
    <w:rsid w:val="00D31A02"/>
    <w:rsid w:val="00D32101"/>
    <w:rsid w:val="00D322F4"/>
    <w:rsid w:val="00D32786"/>
    <w:rsid w:val="00D32A09"/>
    <w:rsid w:val="00D32C50"/>
    <w:rsid w:val="00D32D51"/>
    <w:rsid w:val="00D32D6A"/>
    <w:rsid w:val="00D3323C"/>
    <w:rsid w:val="00D33456"/>
    <w:rsid w:val="00D3396F"/>
    <w:rsid w:val="00D33D4D"/>
    <w:rsid w:val="00D34A0B"/>
    <w:rsid w:val="00D3590C"/>
    <w:rsid w:val="00D36234"/>
    <w:rsid w:val="00D36371"/>
    <w:rsid w:val="00D368B9"/>
    <w:rsid w:val="00D368E6"/>
    <w:rsid w:val="00D36BA8"/>
    <w:rsid w:val="00D36FB7"/>
    <w:rsid w:val="00D370ED"/>
    <w:rsid w:val="00D373B7"/>
    <w:rsid w:val="00D375C6"/>
    <w:rsid w:val="00D37A10"/>
    <w:rsid w:val="00D37A53"/>
    <w:rsid w:val="00D40615"/>
    <w:rsid w:val="00D41005"/>
    <w:rsid w:val="00D41555"/>
    <w:rsid w:val="00D41C3C"/>
    <w:rsid w:val="00D41CC4"/>
    <w:rsid w:val="00D41CE5"/>
    <w:rsid w:val="00D429BC"/>
    <w:rsid w:val="00D433C1"/>
    <w:rsid w:val="00D43490"/>
    <w:rsid w:val="00D437D8"/>
    <w:rsid w:val="00D441F2"/>
    <w:rsid w:val="00D44994"/>
    <w:rsid w:val="00D45532"/>
    <w:rsid w:val="00D45A74"/>
    <w:rsid w:val="00D45C8D"/>
    <w:rsid w:val="00D45DF3"/>
    <w:rsid w:val="00D46174"/>
    <w:rsid w:val="00D46BA7"/>
    <w:rsid w:val="00D47DD0"/>
    <w:rsid w:val="00D50183"/>
    <w:rsid w:val="00D5131B"/>
    <w:rsid w:val="00D51C7E"/>
    <w:rsid w:val="00D51D12"/>
    <w:rsid w:val="00D52F94"/>
    <w:rsid w:val="00D53263"/>
    <w:rsid w:val="00D5326F"/>
    <w:rsid w:val="00D5362B"/>
    <w:rsid w:val="00D536E7"/>
    <w:rsid w:val="00D53F45"/>
    <w:rsid w:val="00D5495C"/>
    <w:rsid w:val="00D55072"/>
    <w:rsid w:val="00D55084"/>
    <w:rsid w:val="00D550CC"/>
    <w:rsid w:val="00D551B5"/>
    <w:rsid w:val="00D55EDB"/>
    <w:rsid w:val="00D55F97"/>
    <w:rsid w:val="00D562D9"/>
    <w:rsid w:val="00D56430"/>
    <w:rsid w:val="00D569FB"/>
    <w:rsid w:val="00D56AF5"/>
    <w:rsid w:val="00D56DB2"/>
    <w:rsid w:val="00D5706A"/>
    <w:rsid w:val="00D5747F"/>
    <w:rsid w:val="00D57495"/>
    <w:rsid w:val="00D574FA"/>
    <w:rsid w:val="00D57560"/>
    <w:rsid w:val="00D57A0E"/>
    <w:rsid w:val="00D57AB5"/>
    <w:rsid w:val="00D60834"/>
    <w:rsid w:val="00D60C8D"/>
    <w:rsid w:val="00D60DEE"/>
    <w:rsid w:val="00D60FC4"/>
    <w:rsid w:val="00D61374"/>
    <w:rsid w:val="00D61453"/>
    <w:rsid w:val="00D6168A"/>
    <w:rsid w:val="00D616A5"/>
    <w:rsid w:val="00D61712"/>
    <w:rsid w:val="00D61FF0"/>
    <w:rsid w:val="00D6211D"/>
    <w:rsid w:val="00D62BD2"/>
    <w:rsid w:val="00D62C97"/>
    <w:rsid w:val="00D6345B"/>
    <w:rsid w:val="00D63517"/>
    <w:rsid w:val="00D6394B"/>
    <w:rsid w:val="00D63B75"/>
    <w:rsid w:val="00D63BE5"/>
    <w:rsid w:val="00D63E9D"/>
    <w:rsid w:val="00D6423D"/>
    <w:rsid w:val="00D64569"/>
    <w:rsid w:val="00D645F7"/>
    <w:rsid w:val="00D646BB"/>
    <w:rsid w:val="00D648A1"/>
    <w:rsid w:val="00D64970"/>
    <w:rsid w:val="00D64B18"/>
    <w:rsid w:val="00D64F4F"/>
    <w:rsid w:val="00D6520D"/>
    <w:rsid w:val="00D65761"/>
    <w:rsid w:val="00D659B1"/>
    <w:rsid w:val="00D66D92"/>
    <w:rsid w:val="00D66E18"/>
    <w:rsid w:val="00D6734D"/>
    <w:rsid w:val="00D67733"/>
    <w:rsid w:val="00D67823"/>
    <w:rsid w:val="00D679CF"/>
    <w:rsid w:val="00D679D3"/>
    <w:rsid w:val="00D70966"/>
    <w:rsid w:val="00D70A36"/>
    <w:rsid w:val="00D729A9"/>
    <w:rsid w:val="00D72BE6"/>
    <w:rsid w:val="00D72DE1"/>
    <w:rsid w:val="00D73042"/>
    <w:rsid w:val="00D73469"/>
    <w:rsid w:val="00D7356F"/>
    <w:rsid w:val="00D73587"/>
    <w:rsid w:val="00D73EBB"/>
    <w:rsid w:val="00D73F90"/>
    <w:rsid w:val="00D74B92"/>
    <w:rsid w:val="00D74E95"/>
    <w:rsid w:val="00D751FB"/>
    <w:rsid w:val="00D754D6"/>
    <w:rsid w:val="00D75B44"/>
    <w:rsid w:val="00D761AA"/>
    <w:rsid w:val="00D76513"/>
    <w:rsid w:val="00D76CC6"/>
    <w:rsid w:val="00D76FAE"/>
    <w:rsid w:val="00D77040"/>
    <w:rsid w:val="00D7706A"/>
    <w:rsid w:val="00D777D7"/>
    <w:rsid w:val="00D77948"/>
    <w:rsid w:val="00D77FA8"/>
    <w:rsid w:val="00D807ED"/>
    <w:rsid w:val="00D80AB8"/>
    <w:rsid w:val="00D80D7B"/>
    <w:rsid w:val="00D80FEC"/>
    <w:rsid w:val="00D81792"/>
    <w:rsid w:val="00D819B1"/>
    <w:rsid w:val="00D81BA1"/>
    <w:rsid w:val="00D81FA3"/>
    <w:rsid w:val="00D82494"/>
    <w:rsid w:val="00D83898"/>
    <w:rsid w:val="00D83AE9"/>
    <w:rsid w:val="00D83AF7"/>
    <w:rsid w:val="00D83F48"/>
    <w:rsid w:val="00D84266"/>
    <w:rsid w:val="00D84985"/>
    <w:rsid w:val="00D84C46"/>
    <w:rsid w:val="00D84D39"/>
    <w:rsid w:val="00D85096"/>
    <w:rsid w:val="00D85389"/>
    <w:rsid w:val="00D857B8"/>
    <w:rsid w:val="00D85D1F"/>
    <w:rsid w:val="00D87175"/>
    <w:rsid w:val="00D87ABF"/>
    <w:rsid w:val="00D87C75"/>
    <w:rsid w:val="00D909E8"/>
    <w:rsid w:val="00D90CD3"/>
    <w:rsid w:val="00D90E2C"/>
    <w:rsid w:val="00D919E6"/>
    <w:rsid w:val="00D91BE1"/>
    <w:rsid w:val="00D920FB"/>
    <w:rsid w:val="00D92B24"/>
    <w:rsid w:val="00D92C29"/>
    <w:rsid w:val="00D93221"/>
    <w:rsid w:val="00D936E2"/>
    <w:rsid w:val="00D9503C"/>
    <w:rsid w:val="00D95104"/>
    <w:rsid w:val="00D95132"/>
    <w:rsid w:val="00D95274"/>
    <w:rsid w:val="00D95600"/>
    <w:rsid w:val="00D95900"/>
    <w:rsid w:val="00D95A7D"/>
    <w:rsid w:val="00D95FD3"/>
    <w:rsid w:val="00D9683C"/>
    <w:rsid w:val="00D96F0C"/>
    <w:rsid w:val="00D977A0"/>
    <w:rsid w:val="00D97884"/>
    <w:rsid w:val="00D97C79"/>
    <w:rsid w:val="00D97F43"/>
    <w:rsid w:val="00D97FCC"/>
    <w:rsid w:val="00D97FE1"/>
    <w:rsid w:val="00DA0712"/>
    <w:rsid w:val="00DA0A7F"/>
    <w:rsid w:val="00DA13E3"/>
    <w:rsid w:val="00DA152B"/>
    <w:rsid w:val="00DA1C31"/>
    <w:rsid w:val="00DA20BC"/>
    <w:rsid w:val="00DA2575"/>
    <w:rsid w:val="00DA26BA"/>
    <w:rsid w:val="00DA272E"/>
    <w:rsid w:val="00DA2ED7"/>
    <w:rsid w:val="00DA3635"/>
    <w:rsid w:val="00DA369D"/>
    <w:rsid w:val="00DA3873"/>
    <w:rsid w:val="00DA3E7A"/>
    <w:rsid w:val="00DA3EF7"/>
    <w:rsid w:val="00DA430C"/>
    <w:rsid w:val="00DA4B92"/>
    <w:rsid w:val="00DA4C70"/>
    <w:rsid w:val="00DA4DE3"/>
    <w:rsid w:val="00DA5471"/>
    <w:rsid w:val="00DA5F96"/>
    <w:rsid w:val="00DA615D"/>
    <w:rsid w:val="00DA628B"/>
    <w:rsid w:val="00DA634F"/>
    <w:rsid w:val="00DA6598"/>
    <w:rsid w:val="00DA6C0F"/>
    <w:rsid w:val="00DA702F"/>
    <w:rsid w:val="00DA7F8A"/>
    <w:rsid w:val="00DB0176"/>
    <w:rsid w:val="00DB0404"/>
    <w:rsid w:val="00DB069C"/>
    <w:rsid w:val="00DB08DD"/>
    <w:rsid w:val="00DB11F8"/>
    <w:rsid w:val="00DB18F8"/>
    <w:rsid w:val="00DB1F2A"/>
    <w:rsid w:val="00DB2175"/>
    <w:rsid w:val="00DB2655"/>
    <w:rsid w:val="00DB297F"/>
    <w:rsid w:val="00DB2C83"/>
    <w:rsid w:val="00DB2F57"/>
    <w:rsid w:val="00DB3153"/>
    <w:rsid w:val="00DB317A"/>
    <w:rsid w:val="00DB3334"/>
    <w:rsid w:val="00DB3B82"/>
    <w:rsid w:val="00DB407F"/>
    <w:rsid w:val="00DB43EE"/>
    <w:rsid w:val="00DB485D"/>
    <w:rsid w:val="00DB4C6E"/>
    <w:rsid w:val="00DB5293"/>
    <w:rsid w:val="00DB539A"/>
    <w:rsid w:val="00DB6ED8"/>
    <w:rsid w:val="00DB737B"/>
    <w:rsid w:val="00DC03DE"/>
    <w:rsid w:val="00DC1301"/>
    <w:rsid w:val="00DC1327"/>
    <w:rsid w:val="00DC1350"/>
    <w:rsid w:val="00DC2C8B"/>
    <w:rsid w:val="00DC3237"/>
    <w:rsid w:val="00DC367A"/>
    <w:rsid w:val="00DC36F3"/>
    <w:rsid w:val="00DC41A4"/>
    <w:rsid w:val="00DC46B8"/>
    <w:rsid w:val="00DC4B77"/>
    <w:rsid w:val="00DC4C33"/>
    <w:rsid w:val="00DC52CD"/>
    <w:rsid w:val="00DC5672"/>
    <w:rsid w:val="00DC5726"/>
    <w:rsid w:val="00DC5839"/>
    <w:rsid w:val="00DC60A2"/>
    <w:rsid w:val="00DC6600"/>
    <w:rsid w:val="00DC67BD"/>
    <w:rsid w:val="00DC6924"/>
    <w:rsid w:val="00DC71F2"/>
    <w:rsid w:val="00DC7770"/>
    <w:rsid w:val="00DC77F3"/>
    <w:rsid w:val="00DC7CC8"/>
    <w:rsid w:val="00DC7E52"/>
    <w:rsid w:val="00DD0AFE"/>
    <w:rsid w:val="00DD0B81"/>
    <w:rsid w:val="00DD12C5"/>
    <w:rsid w:val="00DD18FF"/>
    <w:rsid w:val="00DD1F85"/>
    <w:rsid w:val="00DD2025"/>
    <w:rsid w:val="00DD20FE"/>
    <w:rsid w:val="00DD219C"/>
    <w:rsid w:val="00DD22EA"/>
    <w:rsid w:val="00DD23A0"/>
    <w:rsid w:val="00DD30E4"/>
    <w:rsid w:val="00DD3463"/>
    <w:rsid w:val="00DD39E0"/>
    <w:rsid w:val="00DD3BBA"/>
    <w:rsid w:val="00DD3EF5"/>
    <w:rsid w:val="00DD5071"/>
    <w:rsid w:val="00DD53FA"/>
    <w:rsid w:val="00DD58C2"/>
    <w:rsid w:val="00DD5F42"/>
    <w:rsid w:val="00DD617B"/>
    <w:rsid w:val="00DD6D4E"/>
    <w:rsid w:val="00DD79A6"/>
    <w:rsid w:val="00DD7CB6"/>
    <w:rsid w:val="00DD7D14"/>
    <w:rsid w:val="00DE0443"/>
    <w:rsid w:val="00DE068C"/>
    <w:rsid w:val="00DE0A29"/>
    <w:rsid w:val="00DE0E59"/>
    <w:rsid w:val="00DE0F6C"/>
    <w:rsid w:val="00DE12F0"/>
    <w:rsid w:val="00DE219B"/>
    <w:rsid w:val="00DE23E9"/>
    <w:rsid w:val="00DE26F0"/>
    <w:rsid w:val="00DE3407"/>
    <w:rsid w:val="00DE354B"/>
    <w:rsid w:val="00DE3979"/>
    <w:rsid w:val="00DE3BDF"/>
    <w:rsid w:val="00DE41CD"/>
    <w:rsid w:val="00DE52E3"/>
    <w:rsid w:val="00DE70CB"/>
    <w:rsid w:val="00DE72BC"/>
    <w:rsid w:val="00DE7C00"/>
    <w:rsid w:val="00DE7D90"/>
    <w:rsid w:val="00DF03E9"/>
    <w:rsid w:val="00DF03ED"/>
    <w:rsid w:val="00DF0418"/>
    <w:rsid w:val="00DF04A0"/>
    <w:rsid w:val="00DF04EE"/>
    <w:rsid w:val="00DF0BF4"/>
    <w:rsid w:val="00DF0CE5"/>
    <w:rsid w:val="00DF10B2"/>
    <w:rsid w:val="00DF179D"/>
    <w:rsid w:val="00DF1E9C"/>
    <w:rsid w:val="00DF2168"/>
    <w:rsid w:val="00DF25D8"/>
    <w:rsid w:val="00DF2907"/>
    <w:rsid w:val="00DF2D2C"/>
    <w:rsid w:val="00DF4572"/>
    <w:rsid w:val="00DF4658"/>
    <w:rsid w:val="00DF53C9"/>
    <w:rsid w:val="00DF5A1C"/>
    <w:rsid w:val="00DF5C5B"/>
    <w:rsid w:val="00DF652E"/>
    <w:rsid w:val="00DF6C8B"/>
    <w:rsid w:val="00DF6F17"/>
    <w:rsid w:val="00DF6F28"/>
    <w:rsid w:val="00DF78FA"/>
    <w:rsid w:val="00DF7AE1"/>
    <w:rsid w:val="00E002F1"/>
    <w:rsid w:val="00E0082C"/>
    <w:rsid w:val="00E01545"/>
    <w:rsid w:val="00E01BF3"/>
    <w:rsid w:val="00E01DAA"/>
    <w:rsid w:val="00E023E5"/>
    <w:rsid w:val="00E02432"/>
    <w:rsid w:val="00E02A2B"/>
    <w:rsid w:val="00E03769"/>
    <w:rsid w:val="00E04022"/>
    <w:rsid w:val="00E04DC9"/>
    <w:rsid w:val="00E04E98"/>
    <w:rsid w:val="00E06528"/>
    <w:rsid w:val="00E066DB"/>
    <w:rsid w:val="00E06B6B"/>
    <w:rsid w:val="00E06CC1"/>
    <w:rsid w:val="00E0728F"/>
    <w:rsid w:val="00E0749C"/>
    <w:rsid w:val="00E0755C"/>
    <w:rsid w:val="00E07679"/>
    <w:rsid w:val="00E0780E"/>
    <w:rsid w:val="00E07A8C"/>
    <w:rsid w:val="00E10543"/>
    <w:rsid w:val="00E10708"/>
    <w:rsid w:val="00E112CA"/>
    <w:rsid w:val="00E13173"/>
    <w:rsid w:val="00E134D4"/>
    <w:rsid w:val="00E13B0C"/>
    <w:rsid w:val="00E13D0D"/>
    <w:rsid w:val="00E149CA"/>
    <w:rsid w:val="00E14A7E"/>
    <w:rsid w:val="00E14BA8"/>
    <w:rsid w:val="00E14C9D"/>
    <w:rsid w:val="00E151E1"/>
    <w:rsid w:val="00E15AB0"/>
    <w:rsid w:val="00E16766"/>
    <w:rsid w:val="00E17330"/>
    <w:rsid w:val="00E17619"/>
    <w:rsid w:val="00E17805"/>
    <w:rsid w:val="00E17CAC"/>
    <w:rsid w:val="00E200FB"/>
    <w:rsid w:val="00E20395"/>
    <w:rsid w:val="00E2042E"/>
    <w:rsid w:val="00E204C8"/>
    <w:rsid w:val="00E209D3"/>
    <w:rsid w:val="00E20AD3"/>
    <w:rsid w:val="00E20EA4"/>
    <w:rsid w:val="00E20F79"/>
    <w:rsid w:val="00E2125E"/>
    <w:rsid w:val="00E21278"/>
    <w:rsid w:val="00E2150A"/>
    <w:rsid w:val="00E21D31"/>
    <w:rsid w:val="00E226CC"/>
    <w:rsid w:val="00E227C3"/>
    <w:rsid w:val="00E22CCD"/>
    <w:rsid w:val="00E23296"/>
    <w:rsid w:val="00E239FC"/>
    <w:rsid w:val="00E23A11"/>
    <w:rsid w:val="00E23FB7"/>
    <w:rsid w:val="00E244CC"/>
    <w:rsid w:val="00E24A27"/>
    <w:rsid w:val="00E24B5C"/>
    <w:rsid w:val="00E24D07"/>
    <w:rsid w:val="00E25F89"/>
    <w:rsid w:val="00E26009"/>
    <w:rsid w:val="00E26387"/>
    <w:rsid w:val="00E26C3C"/>
    <w:rsid w:val="00E2723B"/>
    <w:rsid w:val="00E274C4"/>
    <w:rsid w:val="00E27884"/>
    <w:rsid w:val="00E30808"/>
    <w:rsid w:val="00E3117A"/>
    <w:rsid w:val="00E311C3"/>
    <w:rsid w:val="00E31DDE"/>
    <w:rsid w:val="00E320D3"/>
    <w:rsid w:val="00E320D4"/>
    <w:rsid w:val="00E32299"/>
    <w:rsid w:val="00E329FC"/>
    <w:rsid w:val="00E32D62"/>
    <w:rsid w:val="00E3385D"/>
    <w:rsid w:val="00E339DC"/>
    <w:rsid w:val="00E33E15"/>
    <w:rsid w:val="00E34858"/>
    <w:rsid w:val="00E353A4"/>
    <w:rsid w:val="00E361B8"/>
    <w:rsid w:val="00E363AB"/>
    <w:rsid w:val="00E3697B"/>
    <w:rsid w:val="00E36A1B"/>
    <w:rsid w:val="00E37DDE"/>
    <w:rsid w:val="00E40949"/>
    <w:rsid w:val="00E40C38"/>
    <w:rsid w:val="00E42428"/>
    <w:rsid w:val="00E429ED"/>
    <w:rsid w:val="00E42C4C"/>
    <w:rsid w:val="00E42E79"/>
    <w:rsid w:val="00E42EFE"/>
    <w:rsid w:val="00E431DB"/>
    <w:rsid w:val="00E43F37"/>
    <w:rsid w:val="00E441E6"/>
    <w:rsid w:val="00E44566"/>
    <w:rsid w:val="00E4469B"/>
    <w:rsid w:val="00E450ED"/>
    <w:rsid w:val="00E452C1"/>
    <w:rsid w:val="00E454A3"/>
    <w:rsid w:val="00E45E21"/>
    <w:rsid w:val="00E46C47"/>
    <w:rsid w:val="00E470D4"/>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AA4"/>
    <w:rsid w:val="00E53FA9"/>
    <w:rsid w:val="00E5414C"/>
    <w:rsid w:val="00E541A3"/>
    <w:rsid w:val="00E547B3"/>
    <w:rsid w:val="00E55D70"/>
    <w:rsid w:val="00E57050"/>
    <w:rsid w:val="00E5733D"/>
    <w:rsid w:val="00E57613"/>
    <w:rsid w:val="00E57842"/>
    <w:rsid w:val="00E57EAC"/>
    <w:rsid w:val="00E604EF"/>
    <w:rsid w:val="00E61A43"/>
    <w:rsid w:val="00E61CC0"/>
    <w:rsid w:val="00E61E92"/>
    <w:rsid w:val="00E61F88"/>
    <w:rsid w:val="00E6277B"/>
    <w:rsid w:val="00E6322F"/>
    <w:rsid w:val="00E642C0"/>
    <w:rsid w:val="00E64424"/>
    <w:rsid w:val="00E64C99"/>
    <w:rsid w:val="00E64CD3"/>
    <w:rsid w:val="00E64E8F"/>
    <w:rsid w:val="00E65B03"/>
    <w:rsid w:val="00E65B29"/>
    <w:rsid w:val="00E65D8F"/>
    <w:rsid w:val="00E66248"/>
    <w:rsid w:val="00E66464"/>
    <w:rsid w:val="00E664F7"/>
    <w:rsid w:val="00E66931"/>
    <w:rsid w:val="00E66945"/>
    <w:rsid w:val="00E671C9"/>
    <w:rsid w:val="00E6743F"/>
    <w:rsid w:val="00E6758E"/>
    <w:rsid w:val="00E67AF4"/>
    <w:rsid w:val="00E67E23"/>
    <w:rsid w:val="00E70016"/>
    <w:rsid w:val="00E70658"/>
    <w:rsid w:val="00E7091B"/>
    <w:rsid w:val="00E70AD9"/>
    <w:rsid w:val="00E70BC7"/>
    <w:rsid w:val="00E70F07"/>
    <w:rsid w:val="00E70FBC"/>
    <w:rsid w:val="00E71A73"/>
    <w:rsid w:val="00E72BDF"/>
    <w:rsid w:val="00E72C01"/>
    <w:rsid w:val="00E741AC"/>
    <w:rsid w:val="00E7450C"/>
    <w:rsid w:val="00E747AA"/>
    <w:rsid w:val="00E747F3"/>
    <w:rsid w:val="00E74F75"/>
    <w:rsid w:val="00E75174"/>
    <w:rsid w:val="00E75EBA"/>
    <w:rsid w:val="00E763B4"/>
    <w:rsid w:val="00E765EB"/>
    <w:rsid w:val="00E76FEE"/>
    <w:rsid w:val="00E77530"/>
    <w:rsid w:val="00E77830"/>
    <w:rsid w:val="00E77848"/>
    <w:rsid w:val="00E779B3"/>
    <w:rsid w:val="00E804D2"/>
    <w:rsid w:val="00E80514"/>
    <w:rsid w:val="00E80C02"/>
    <w:rsid w:val="00E80E5B"/>
    <w:rsid w:val="00E816C5"/>
    <w:rsid w:val="00E817F2"/>
    <w:rsid w:val="00E81CA5"/>
    <w:rsid w:val="00E81CE0"/>
    <w:rsid w:val="00E81E7C"/>
    <w:rsid w:val="00E82087"/>
    <w:rsid w:val="00E8224D"/>
    <w:rsid w:val="00E8230C"/>
    <w:rsid w:val="00E82391"/>
    <w:rsid w:val="00E823B0"/>
    <w:rsid w:val="00E82724"/>
    <w:rsid w:val="00E830DA"/>
    <w:rsid w:val="00E83FF1"/>
    <w:rsid w:val="00E844D8"/>
    <w:rsid w:val="00E8485A"/>
    <w:rsid w:val="00E8519F"/>
    <w:rsid w:val="00E85209"/>
    <w:rsid w:val="00E85247"/>
    <w:rsid w:val="00E85387"/>
    <w:rsid w:val="00E8567B"/>
    <w:rsid w:val="00E85CC3"/>
    <w:rsid w:val="00E8644A"/>
    <w:rsid w:val="00E8699D"/>
    <w:rsid w:val="00E870A9"/>
    <w:rsid w:val="00E8750D"/>
    <w:rsid w:val="00E90279"/>
    <w:rsid w:val="00E90635"/>
    <w:rsid w:val="00E909A1"/>
    <w:rsid w:val="00E90BFF"/>
    <w:rsid w:val="00E91673"/>
    <w:rsid w:val="00E91AB7"/>
    <w:rsid w:val="00E91F04"/>
    <w:rsid w:val="00E91F35"/>
    <w:rsid w:val="00E92144"/>
    <w:rsid w:val="00E9259E"/>
    <w:rsid w:val="00E928C6"/>
    <w:rsid w:val="00E93790"/>
    <w:rsid w:val="00E941B9"/>
    <w:rsid w:val="00E94EC1"/>
    <w:rsid w:val="00E95BA6"/>
    <w:rsid w:val="00E96DBD"/>
    <w:rsid w:val="00E97403"/>
    <w:rsid w:val="00E97648"/>
    <w:rsid w:val="00E97CAE"/>
    <w:rsid w:val="00EA07E9"/>
    <w:rsid w:val="00EA0BBA"/>
    <w:rsid w:val="00EA0E4A"/>
    <w:rsid w:val="00EA146B"/>
    <w:rsid w:val="00EA1667"/>
    <w:rsid w:val="00EA1A54"/>
    <w:rsid w:val="00EA2226"/>
    <w:rsid w:val="00EA2483"/>
    <w:rsid w:val="00EA26FC"/>
    <w:rsid w:val="00EA28C0"/>
    <w:rsid w:val="00EA3B5A"/>
    <w:rsid w:val="00EA3D7F"/>
    <w:rsid w:val="00EA410E"/>
    <w:rsid w:val="00EA4FD1"/>
    <w:rsid w:val="00EA50E9"/>
    <w:rsid w:val="00EA53C2"/>
    <w:rsid w:val="00EA5695"/>
    <w:rsid w:val="00EA5B0A"/>
    <w:rsid w:val="00EA5B4B"/>
    <w:rsid w:val="00EA65AD"/>
    <w:rsid w:val="00EA6F6A"/>
    <w:rsid w:val="00EA76D8"/>
    <w:rsid w:val="00EA7FCF"/>
    <w:rsid w:val="00EB0CA3"/>
    <w:rsid w:val="00EB104F"/>
    <w:rsid w:val="00EB1888"/>
    <w:rsid w:val="00EB1B27"/>
    <w:rsid w:val="00EB1DA8"/>
    <w:rsid w:val="00EB28C3"/>
    <w:rsid w:val="00EB2D2E"/>
    <w:rsid w:val="00EB4B75"/>
    <w:rsid w:val="00EB4CFF"/>
    <w:rsid w:val="00EB503E"/>
    <w:rsid w:val="00EB53A6"/>
    <w:rsid w:val="00EB5476"/>
    <w:rsid w:val="00EB5D14"/>
    <w:rsid w:val="00EB5DFA"/>
    <w:rsid w:val="00EB5FB6"/>
    <w:rsid w:val="00EB5FF6"/>
    <w:rsid w:val="00EB67FC"/>
    <w:rsid w:val="00EB6A03"/>
    <w:rsid w:val="00EB703E"/>
    <w:rsid w:val="00EB70B0"/>
    <w:rsid w:val="00EB74F4"/>
    <w:rsid w:val="00EB7633"/>
    <w:rsid w:val="00EB7736"/>
    <w:rsid w:val="00EB7808"/>
    <w:rsid w:val="00EB7AAC"/>
    <w:rsid w:val="00EC1625"/>
    <w:rsid w:val="00EC1DCD"/>
    <w:rsid w:val="00EC25F8"/>
    <w:rsid w:val="00EC2939"/>
    <w:rsid w:val="00EC2BF5"/>
    <w:rsid w:val="00EC2E2D"/>
    <w:rsid w:val="00EC363A"/>
    <w:rsid w:val="00EC462B"/>
    <w:rsid w:val="00EC4723"/>
    <w:rsid w:val="00EC4C23"/>
    <w:rsid w:val="00EC4F5E"/>
    <w:rsid w:val="00EC53B6"/>
    <w:rsid w:val="00EC56E0"/>
    <w:rsid w:val="00EC5A59"/>
    <w:rsid w:val="00EC6057"/>
    <w:rsid w:val="00EC6847"/>
    <w:rsid w:val="00EC6EB4"/>
    <w:rsid w:val="00EC6F7B"/>
    <w:rsid w:val="00EC7DB6"/>
    <w:rsid w:val="00ED02A6"/>
    <w:rsid w:val="00ED0F46"/>
    <w:rsid w:val="00ED1023"/>
    <w:rsid w:val="00ED10AD"/>
    <w:rsid w:val="00ED1567"/>
    <w:rsid w:val="00ED162F"/>
    <w:rsid w:val="00ED168F"/>
    <w:rsid w:val="00ED16D6"/>
    <w:rsid w:val="00ED1AC1"/>
    <w:rsid w:val="00ED2AE0"/>
    <w:rsid w:val="00ED2E52"/>
    <w:rsid w:val="00ED3024"/>
    <w:rsid w:val="00ED31DB"/>
    <w:rsid w:val="00ED3414"/>
    <w:rsid w:val="00ED346F"/>
    <w:rsid w:val="00ED3C23"/>
    <w:rsid w:val="00ED4410"/>
    <w:rsid w:val="00ED49B0"/>
    <w:rsid w:val="00ED5BB1"/>
    <w:rsid w:val="00ED5FE4"/>
    <w:rsid w:val="00ED6FAD"/>
    <w:rsid w:val="00ED71C5"/>
    <w:rsid w:val="00ED743F"/>
    <w:rsid w:val="00EE0101"/>
    <w:rsid w:val="00EE16FA"/>
    <w:rsid w:val="00EE18B9"/>
    <w:rsid w:val="00EE1D0F"/>
    <w:rsid w:val="00EE1DBF"/>
    <w:rsid w:val="00EE22A4"/>
    <w:rsid w:val="00EE2800"/>
    <w:rsid w:val="00EE2806"/>
    <w:rsid w:val="00EE289A"/>
    <w:rsid w:val="00EE2B17"/>
    <w:rsid w:val="00EE2E5E"/>
    <w:rsid w:val="00EE32CE"/>
    <w:rsid w:val="00EE3324"/>
    <w:rsid w:val="00EE3C42"/>
    <w:rsid w:val="00EE3D4F"/>
    <w:rsid w:val="00EE476C"/>
    <w:rsid w:val="00EE4DB5"/>
    <w:rsid w:val="00EE534D"/>
    <w:rsid w:val="00EE5560"/>
    <w:rsid w:val="00EE592A"/>
    <w:rsid w:val="00EE596F"/>
    <w:rsid w:val="00EE5AD0"/>
    <w:rsid w:val="00EE6ABC"/>
    <w:rsid w:val="00EE6F1E"/>
    <w:rsid w:val="00EE7D65"/>
    <w:rsid w:val="00EE7D82"/>
    <w:rsid w:val="00EF0348"/>
    <w:rsid w:val="00EF1BFD"/>
    <w:rsid w:val="00EF1F9C"/>
    <w:rsid w:val="00EF21E0"/>
    <w:rsid w:val="00EF25C1"/>
    <w:rsid w:val="00EF2EA1"/>
    <w:rsid w:val="00EF2FAE"/>
    <w:rsid w:val="00EF4366"/>
    <w:rsid w:val="00EF45A1"/>
    <w:rsid w:val="00EF4CD6"/>
    <w:rsid w:val="00EF55A0"/>
    <w:rsid w:val="00EF63D1"/>
    <w:rsid w:val="00EF6513"/>
    <w:rsid w:val="00EF6683"/>
    <w:rsid w:val="00EF6CAC"/>
    <w:rsid w:val="00EF7002"/>
    <w:rsid w:val="00EF712D"/>
    <w:rsid w:val="00EF7307"/>
    <w:rsid w:val="00EF768D"/>
    <w:rsid w:val="00EF769B"/>
    <w:rsid w:val="00F006C1"/>
    <w:rsid w:val="00F01D65"/>
    <w:rsid w:val="00F02651"/>
    <w:rsid w:val="00F027BA"/>
    <w:rsid w:val="00F039ED"/>
    <w:rsid w:val="00F03E79"/>
    <w:rsid w:val="00F0628D"/>
    <w:rsid w:val="00F0661B"/>
    <w:rsid w:val="00F06651"/>
    <w:rsid w:val="00F07027"/>
    <w:rsid w:val="00F07D34"/>
    <w:rsid w:val="00F07DE6"/>
    <w:rsid w:val="00F101CF"/>
    <w:rsid w:val="00F1056C"/>
    <w:rsid w:val="00F1070D"/>
    <w:rsid w:val="00F107F1"/>
    <w:rsid w:val="00F10FC1"/>
    <w:rsid w:val="00F112D4"/>
    <w:rsid w:val="00F112FD"/>
    <w:rsid w:val="00F11F71"/>
    <w:rsid w:val="00F121D9"/>
    <w:rsid w:val="00F12E20"/>
    <w:rsid w:val="00F133A1"/>
    <w:rsid w:val="00F13ECD"/>
    <w:rsid w:val="00F14AD5"/>
    <w:rsid w:val="00F14D13"/>
    <w:rsid w:val="00F155CE"/>
    <w:rsid w:val="00F156C5"/>
    <w:rsid w:val="00F161E5"/>
    <w:rsid w:val="00F16750"/>
    <w:rsid w:val="00F16BF2"/>
    <w:rsid w:val="00F17EAE"/>
    <w:rsid w:val="00F20200"/>
    <w:rsid w:val="00F20639"/>
    <w:rsid w:val="00F2117B"/>
    <w:rsid w:val="00F2135D"/>
    <w:rsid w:val="00F218D4"/>
    <w:rsid w:val="00F21E9A"/>
    <w:rsid w:val="00F2250A"/>
    <w:rsid w:val="00F22738"/>
    <w:rsid w:val="00F22840"/>
    <w:rsid w:val="00F23FBA"/>
    <w:rsid w:val="00F245A3"/>
    <w:rsid w:val="00F24788"/>
    <w:rsid w:val="00F24DA7"/>
    <w:rsid w:val="00F25A20"/>
    <w:rsid w:val="00F26252"/>
    <w:rsid w:val="00F2640F"/>
    <w:rsid w:val="00F27C34"/>
    <w:rsid w:val="00F27DC5"/>
    <w:rsid w:val="00F27E46"/>
    <w:rsid w:val="00F301C2"/>
    <w:rsid w:val="00F302E1"/>
    <w:rsid w:val="00F31249"/>
    <w:rsid w:val="00F3125E"/>
    <w:rsid w:val="00F31B22"/>
    <w:rsid w:val="00F31B49"/>
    <w:rsid w:val="00F31BCC"/>
    <w:rsid w:val="00F322FA"/>
    <w:rsid w:val="00F3288D"/>
    <w:rsid w:val="00F32D66"/>
    <w:rsid w:val="00F32F11"/>
    <w:rsid w:val="00F32F56"/>
    <w:rsid w:val="00F3387F"/>
    <w:rsid w:val="00F33D4F"/>
    <w:rsid w:val="00F34607"/>
    <w:rsid w:val="00F347FD"/>
    <w:rsid w:val="00F34884"/>
    <w:rsid w:val="00F34CD6"/>
    <w:rsid w:val="00F350C5"/>
    <w:rsid w:val="00F35873"/>
    <w:rsid w:val="00F35920"/>
    <w:rsid w:val="00F364CB"/>
    <w:rsid w:val="00F365FB"/>
    <w:rsid w:val="00F366A5"/>
    <w:rsid w:val="00F36C5F"/>
    <w:rsid w:val="00F37259"/>
    <w:rsid w:val="00F3793A"/>
    <w:rsid w:val="00F40421"/>
    <w:rsid w:val="00F405A4"/>
    <w:rsid w:val="00F406F4"/>
    <w:rsid w:val="00F40C80"/>
    <w:rsid w:val="00F40F89"/>
    <w:rsid w:val="00F41F05"/>
    <w:rsid w:val="00F42242"/>
    <w:rsid w:val="00F433BD"/>
    <w:rsid w:val="00F444ED"/>
    <w:rsid w:val="00F44EC5"/>
    <w:rsid w:val="00F45959"/>
    <w:rsid w:val="00F470CB"/>
    <w:rsid w:val="00F470D6"/>
    <w:rsid w:val="00F47498"/>
    <w:rsid w:val="00F4795F"/>
    <w:rsid w:val="00F47B5C"/>
    <w:rsid w:val="00F50219"/>
    <w:rsid w:val="00F5021E"/>
    <w:rsid w:val="00F508E2"/>
    <w:rsid w:val="00F512B2"/>
    <w:rsid w:val="00F5283D"/>
    <w:rsid w:val="00F52ABA"/>
    <w:rsid w:val="00F52BC7"/>
    <w:rsid w:val="00F53061"/>
    <w:rsid w:val="00F53BF4"/>
    <w:rsid w:val="00F54266"/>
    <w:rsid w:val="00F54CB0"/>
    <w:rsid w:val="00F54D11"/>
    <w:rsid w:val="00F55043"/>
    <w:rsid w:val="00F558E0"/>
    <w:rsid w:val="00F5626D"/>
    <w:rsid w:val="00F56383"/>
    <w:rsid w:val="00F56681"/>
    <w:rsid w:val="00F56B0F"/>
    <w:rsid w:val="00F56BAB"/>
    <w:rsid w:val="00F56DCF"/>
    <w:rsid w:val="00F56EEA"/>
    <w:rsid w:val="00F57034"/>
    <w:rsid w:val="00F57B1F"/>
    <w:rsid w:val="00F603BA"/>
    <w:rsid w:val="00F60BE9"/>
    <w:rsid w:val="00F6103A"/>
    <w:rsid w:val="00F61162"/>
    <w:rsid w:val="00F61EAD"/>
    <w:rsid w:val="00F61FD8"/>
    <w:rsid w:val="00F62478"/>
    <w:rsid w:val="00F62DBF"/>
    <w:rsid w:val="00F641FC"/>
    <w:rsid w:val="00F647F7"/>
    <w:rsid w:val="00F6583C"/>
    <w:rsid w:val="00F6589A"/>
    <w:rsid w:val="00F6665C"/>
    <w:rsid w:val="00F66920"/>
    <w:rsid w:val="00F66D53"/>
    <w:rsid w:val="00F673EE"/>
    <w:rsid w:val="00F676DE"/>
    <w:rsid w:val="00F6783E"/>
    <w:rsid w:val="00F67B53"/>
    <w:rsid w:val="00F70822"/>
    <w:rsid w:val="00F70DBE"/>
    <w:rsid w:val="00F71124"/>
    <w:rsid w:val="00F714D2"/>
    <w:rsid w:val="00F71888"/>
    <w:rsid w:val="00F719CD"/>
    <w:rsid w:val="00F71AAE"/>
    <w:rsid w:val="00F71BB8"/>
    <w:rsid w:val="00F7222B"/>
    <w:rsid w:val="00F72584"/>
    <w:rsid w:val="00F7264F"/>
    <w:rsid w:val="00F7290D"/>
    <w:rsid w:val="00F7302F"/>
    <w:rsid w:val="00F732EC"/>
    <w:rsid w:val="00F73D08"/>
    <w:rsid w:val="00F749CD"/>
    <w:rsid w:val="00F74F43"/>
    <w:rsid w:val="00F753D6"/>
    <w:rsid w:val="00F7541E"/>
    <w:rsid w:val="00F7586B"/>
    <w:rsid w:val="00F75D45"/>
    <w:rsid w:val="00F75F2F"/>
    <w:rsid w:val="00F76445"/>
    <w:rsid w:val="00F76D0C"/>
    <w:rsid w:val="00F76D0D"/>
    <w:rsid w:val="00F76ECC"/>
    <w:rsid w:val="00F77520"/>
    <w:rsid w:val="00F779FD"/>
    <w:rsid w:val="00F77BB7"/>
    <w:rsid w:val="00F80399"/>
    <w:rsid w:val="00F80549"/>
    <w:rsid w:val="00F80E8B"/>
    <w:rsid w:val="00F812C8"/>
    <w:rsid w:val="00F8132D"/>
    <w:rsid w:val="00F814D3"/>
    <w:rsid w:val="00F818AE"/>
    <w:rsid w:val="00F81B40"/>
    <w:rsid w:val="00F81BEA"/>
    <w:rsid w:val="00F820C4"/>
    <w:rsid w:val="00F8230B"/>
    <w:rsid w:val="00F82457"/>
    <w:rsid w:val="00F82BE2"/>
    <w:rsid w:val="00F834F1"/>
    <w:rsid w:val="00F83553"/>
    <w:rsid w:val="00F83829"/>
    <w:rsid w:val="00F84069"/>
    <w:rsid w:val="00F840C2"/>
    <w:rsid w:val="00F8429A"/>
    <w:rsid w:val="00F843D7"/>
    <w:rsid w:val="00F84728"/>
    <w:rsid w:val="00F84997"/>
    <w:rsid w:val="00F85536"/>
    <w:rsid w:val="00F85B1B"/>
    <w:rsid w:val="00F8631D"/>
    <w:rsid w:val="00F8657A"/>
    <w:rsid w:val="00F86603"/>
    <w:rsid w:val="00F86637"/>
    <w:rsid w:val="00F8679A"/>
    <w:rsid w:val="00F86F07"/>
    <w:rsid w:val="00F87117"/>
    <w:rsid w:val="00F8736C"/>
    <w:rsid w:val="00F87647"/>
    <w:rsid w:val="00F87D9F"/>
    <w:rsid w:val="00F9030E"/>
    <w:rsid w:val="00F90ACD"/>
    <w:rsid w:val="00F90ADB"/>
    <w:rsid w:val="00F90E78"/>
    <w:rsid w:val="00F91209"/>
    <w:rsid w:val="00F918F3"/>
    <w:rsid w:val="00F92104"/>
    <w:rsid w:val="00F9221F"/>
    <w:rsid w:val="00F92B8C"/>
    <w:rsid w:val="00F931C7"/>
    <w:rsid w:val="00F93559"/>
    <w:rsid w:val="00F93D72"/>
    <w:rsid w:val="00F93E65"/>
    <w:rsid w:val="00F93FD8"/>
    <w:rsid w:val="00F94070"/>
    <w:rsid w:val="00F9469E"/>
    <w:rsid w:val="00F947EC"/>
    <w:rsid w:val="00F95025"/>
    <w:rsid w:val="00F950B5"/>
    <w:rsid w:val="00F9513F"/>
    <w:rsid w:val="00F956A6"/>
    <w:rsid w:val="00F9632B"/>
    <w:rsid w:val="00F967B3"/>
    <w:rsid w:val="00F96CDF"/>
    <w:rsid w:val="00F96F06"/>
    <w:rsid w:val="00F97120"/>
    <w:rsid w:val="00F9744D"/>
    <w:rsid w:val="00F977AE"/>
    <w:rsid w:val="00F97908"/>
    <w:rsid w:val="00F97B43"/>
    <w:rsid w:val="00FA07F8"/>
    <w:rsid w:val="00FA09D2"/>
    <w:rsid w:val="00FA105C"/>
    <w:rsid w:val="00FA10A7"/>
    <w:rsid w:val="00FA1475"/>
    <w:rsid w:val="00FA148A"/>
    <w:rsid w:val="00FA26BA"/>
    <w:rsid w:val="00FA27C8"/>
    <w:rsid w:val="00FA2A78"/>
    <w:rsid w:val="00FA2C8E"/>
    <w:rsid w:val="00FA2D22"/>
    <w:rsid w:val="00FA3113"/>
    <w:rsid w:val="00FA35E3"/>
    <w:rsid w:val="00FA3B76"/>
    <w:rsid w:val="00FA45EE"/>
    <w:rsid w:val="00FA4768"/>
    <w:rsid w:val="00FA489E"/>
    <w:rsid w:val="00FA4D66"/>
    <w:rsid w:val="00FA52B9"/>
    <w:rsid w:val="00FA56AE"/>
    <w:rsid w:val="00FA5A4E"/>
    <w:rsid w:val="00FA5D08"/>
    <w:rsid w:val="00FA6157"/>
    <w:rsid w:val="00FA6E75"/>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0BD"/>
    <w:rsid w:val="00FB6165"/>
    <w:rsid w:val="00FB6E4C"/>
    <w:rsid w:val="00FB74B1"/>
    <w:rsid w:val="00FB78E7"/>
    <w:rsid w:val="00FC0150"/>
    <w:rsid w:val="00FC02CE"/>
    <w:rsid w:val="00FC03AB"/>
    <w:rsid w:val="00FC0778"/>
    <w:rsid w:val="00FC0A50"/>
    <w:rsid w:val="00FC100D"/>
    <w:rsid w:val="00FC223F"/>
    <w:rsid w:val="00FC2E01"/>
    <w:rsid w:val="00FC2FCB"/>
    <w:rsid w:val="00FC412D"/>
    <w:rsid w:val="00FC4668"/>
    <w:rsid w:val="00FC4729"/>
    <w:rsid w:val="00FC4A8C"/>
    <w:rsid w:val="00FC53DB"/>
    <w:rsid w:val="00FC577F"/>
    <w:rsid w:val="00FC5ED5"/>
    <w:rsid w:val="00FC5FC2"/>
    <w:rsid w:val="00FC616B"/>
    <w:rsid w:val="00FC6177"/>
    <w:rsid w:val="00FC63D1"/>
    <w:rsid w:val="00FC7528"/>
    <w:rsid w:val="00FC7E26"/>
    <w:rsid w:val="00FD0572"/>
    <w:rsid w:val="00FD0AD6"/>
    <w:rsid w:val="00FD0D5A"/>
    <w:rsid w:val="00FD1295"/>
    <w:rsid w:val="00FD1A97"/>
    <w:rsid w:val="00FD1F26"/>
    <w:rsid w:val="00FD2D7B"/>
    <w:rsid w:val="00FD3027"/>
    <w:rsid w:val="00FD355C"/>
    <w:rsid w:val="00FD37F6"/>
    <w:rsid w:val="00FD40CF"/>
    <w:rsid w:val="00FD4589"/>
    <w:rsid w:val="00FD4608"/>
    <w:rsid w:val="00FD473E"/>
    <w:rsid w:val="00FD4B1B"/>
    <w:rsid w:val="00FD5928"/>
    <w:rsid w:val="00FD615C"/>
    <w:rsid w:val="00FD66F4"/>
    <w:rsid w:val="00FD6879"/>
    <w:rsid w:val="00FD71FC"/>
    <w:rsid w:val="00FD7425"/>
    <w:rsid w:val="00FD7DF9"/>
    <w:rsid w:val="00FD7FC9"/>
    <w:rsid w:val="00FE0001"/>
    <w:rsid w:val="00FE0564"/>
    <w:rsid w:val="00FE0A29"/>
    <w:rsid w:val="00FE0B51"/>
    <w:rsid w:val="00FE0B78"/>
    <w:rsid w:val="00FE0BD1"/>
    <w:rsid w:val="00FE0ED4"/>
    <w:rsid w:val="00FE1EAB"/>
    <w:rsid w:val="00FE2137"/>
    <w:rsid w:val="00FE23ED"/>
    <w:rsid w:val="00FE27E9"/>
    <w:rsid w:val="00FE284B"/>
    <w:rsid w:val="00FE3004"/>
    <w:rsid w:val="00FE3465"/>
    <w:rsid w:val="00FE35A6"/>
    <w:rsid w:val="00FE3CC4"/>
    <w:rsid w:val="00FE4C2E"/>
    <w:rsid w:val="00FE67CF"/>
    <w:rsid w:val="00FE6D20"/>
    <w:rsid w:val="00FE6FB9"/>
    <w:rsid w:val="00FE7549"/>
    <w:rsid w:val="00FE7BCC"/>
    <w:rsid w:val="00FE7CA0"/>
    <w:rsid w:val="00FF0832"/>
    <w:rsid w:val="00FF126D"/>
    <w:rsid w:val="00FF2310"/>
    <w:rsid w:val="00FF2319"/>
    <w:rsid w:val="00FF2E73"/>
    <w:rsid w:val="00FF34D1"/>
    <w:rsid w:val="00FF36B0"/>
    <w:rsid w:val="00FF3763"/>
    <w:rsid w:val="00FF3C06"/>
    <w:rsid w:val="00FF3FE2"/>
    <w:rsid w:val="00FF47E1"/>
    <w:rsid w:val="00FF4AE2"/>
    <w:rsid w:val="00FF50A8"/>
    <w:rsid w:val="00FF50CA"/>
    <w:rsid w:val="00FF53E5"/>
    <w:rsid w:val="00FF571E"/>
    <w:rsid w:val="00FF5BC1"/>
    <w:rsid w:val="00FF6856"/>
    <w:rsid w:val="00FF6B40"/>
    <w:rsid w:val="00FF6BD1"/>
    <w:rsid w:val="00FF6CC0"/>
    <w:rsid w:val="00FF6EB8"/>
    <w:rsid w:val="00FF7512"/>
    <w:rsid w:val="00FF7536"/>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3CE"/>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qFormat/>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qFormat/>
    <w:rsid w:val="00957073"/>
  </w:style>
  <w:style w:type="character" w:styleId="Emphasis">
    <w:name w:val="Emphasis"/>
    <w:basedOn w:val="DefaultParagraphFont"/>
    <w:uiPriority w:val="20"/>
    <w:qFormat/>
    <w:rsid w:val="0069599B"/>
    <w:rPr>
      <w:i/>
      <w:iCs/>
    </w:rPr>
  </w:style>
  <w:style w:type="character" w:customStyle="1" w:styleId="Heading7Char">
    <w:name w:val="Heading 7 Char"/>
    <w:aliases w:val="table Char,st Char,h7 Char"/>
    <w:basedOn w:val="DefaultParagraphFont"/>
    <w:link w:val="Heading7"/>
    <w:rsid w:val="00EC4F5E"/>
    <w:rPr>
      <w:sz w:val="24"/>
      <w:szCs w:val="24"/>
    </w:rPr>
  </w:style>
  <w:style w:type="paragraph" w:customStyle="1" w:styleId="bulletlist">
    <w:name w:val="bullet list"/>
    <w:basedOn w:val="BodyText"/>
    <w:rsid w:val="009A398F"/>
    <w:pPr>
      <w:tabs>
        <w:tab w:val="left" w:pos="288"/>
      </w:tabs>
      <w:autoSpaceDE/>
      <w:autoSpaceDN/>
      <w:adjustRightInd/>
      <w:snapToGrid/>
      <w:spacing w:line="228" w:lineRule="auto"/>
    </w:pPr>
    <w:rPr>
      <w:spacing w:val="-1"/>
      <w:lang w:val="x-none" w:eastAsia="x-none"/>
    </w:rPr>
  </w:style>
  <w:style w:type="paragraph" w:customStyle="1" w:styleId="Text">
    <w:name w:val="Text"/>
    <w:basedOn w:val="Normal"/>
    <w:rsid w:val="00CE025A"/>
    <w:pPr>
      <w:widowControl w:val="0"/>
      <w:autoSpaceDE/>
      <w:autoSpaceDN/>
      <w:adjustRightInd/>
      <w:snapToGrid/>
      <w:spacing w:after="0" w:line="252" w:lineRule="auto"/>
      <w:ind w:firstLine="202"/>
    </w:pPr>
    <w:rPr>
      <w:sz w:val="20"/>
      <w:szCs w:val="20"/>
    </w:rPr>
  </w:style>
  <w:style w:type="paragraph" w:customStyle="1" w:styleId="a1">
    <w:name w:val="a1"/>
    <w:basedOn w:val="Normal"/>
    <w:rsid w:val="00F977AE"/>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xapple-converted-space">
    <w:name w:val="x_apple-converted-space"/>
    <w:basedOn w:val="DefaultParagraphFont"/>
    <w:qFormat/>
    <w:rsid w:val="0026381F"/>
  </w:style>
  <w:style w:type="paragraph" w:customStyle="1" w:styleId="LD">
    <w:name w:val="LD"/>
    <w:rsid w:val="00400F86"/>
    <w:pPr>
      <w:keepNext/>
      <w:keepLines/>
      <w:overflowPunct w:val="0"/>
      <w:autoSpaceDE w:val="0"/>
      <w:autoSpaceDN w:val="0"/>
      <w:adjustRightInd w:val="0"/>
      <w:spacing w:after="120" w:line="180" w:lineRule="exact"/>
      <w:textAlignment w:val="baseline"/>
    </w:pPr>
    <w:rPr>
      <w:rFonts w:ascii="Courier New" w:eastAsia="Times New Roman" w:hAnsi="Courier New"/>
      <w:noProof/>
      <w:lang w:val="en-GB" w:eastAsia="en-GB"/>
    </w:rPr>
  </w:style>
  <w:style w:type="paragraph" w:customStyle="1" w:styleId="3GPPNormalText">
    <w:name w:val="3GPP Normal Text"/>
    <w:basedOn w:val="BodyText"/>
    <w:link w:val="3GPPNormalTextChar"/>
    <w:qFormat/>
    <w:rsid w:val="004A4B97"/>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4A4B97"/>
    <w:rPr>
      <w:rFonts w:eastAsia="MS Mincho"/>
      <w:sz w:val="22"/>
      <w:szCs w:val="24"/>
      <w:lang w:val="x-none" w:eastAsia="x-none"/>
    </w:rPr>
  </w:style>
  <w:style w:type="paragraph" w:customStyle="1" w:styleId="4h4H4H41h41H42h42H43h43H411h411H421h421H44h">
    <w:name w:val="スタイル 見出し 4h4H4H41h41H42h42H43h43H411h411H421h421H44h..."/>
    <w:basedOn w:val="Heading4"/>
    <w:rsid w:val="004A4B97"/>
    <w:pPr>
      <w:numPr>
        <w:numId w:val="13"/>
      </w:numPr>
      <w:autoSpaceDE/>
      <w:autoSpaceDN/>
      <w:adjustRightInd/>
      <w:snapToGrid/>
      <w:spacing w:before="240" w:after="60"/>
      <w:jc w:val="left"/>
    </w:pPr>
    <w:rPr>
      <w:rFonts w:ascii="Arial" w:eastAsia="Batang" w:hAnsi="Arial"/>
      <w:bCs w:val="0"/>
      <w:i/>
      <w:iCs/>
      <w:sz w:val="20"/>
      <w:szCs w:val="26"/>
      <w:lang w:val="en-GB" w:eastAsia="x-none"/>
    </w:rPr>
  </w:style>
  <w:style w:type="paragraph" w:customStyle="1" w:styleId="3nobreakH3Underrubrik2h3MemoHeading3helloTitre">
    <w:name w:val="スタイル 見出し 3no breakH3Underrubrik2h3Memo Heading 3helloTitre ..."/>
    <w:basedOn w:val="Heading3"/>
    <w:rsid w:val="000549F7"/>
    <w:pPr>
      <w:numPr>
        <w:numId w:val="17"/>
      </w:numPr>
      <w:autoSpaceDE/>
      <w:autoSpaceDN/>
      <w:adjustRightInd/>
      <w:snapToGrid/>
      <w:spacing w:before="240" w:after="60"/>
      <w:jc w:val="left"/>
    </w:pPr>
    <w:rPr>
      <w:rFonts w:eastAsia="Batang"/>
      <w:sz w:val="20"/>
      <w:szCs w:val="26"/>
      <w:lang w:val="en-GB" w:eastAsia="x-none"/>
    </w:rPr>
  </w:style>
  <w:style w:type="paragraph" w:customStyle="1" w:styleId="StyleHeading1H1h1appheading1l1MemoHeading1h11h12h13h">
    <w:name w:val="Style Heading 1H1h1app heading 1l1Memo Heading 1h11h12h13h..."/>
    <w:basedOn w:val="Heading1"/>
    <w:rsid w:val="000549F7"/>
    <w:pPr>
      <w:keepNext w:val="0"/>
      <w:widowControl w:val="0"/>
      <w:numPr>
        <w:numId w:val="17"/>
      </w:numPr>
      <w:pBdr>
        <w:top w:val="none" w:sz="0" w:space="0" w:color="auto"/>
      </w:pBdr>
      <w:autoSpaceDE/>
      <w:autoSpaceDN/>
      <w:adjustRightInd/>
      <w:snapToGrid/>
      <w:spacing w:before="240" w:after="60"/>
      <w:jc w:val="left"/>
    </w:pPr>
    <w:rPr>
      <w:rFonts w:ascii="Helvetica" w:eastAsia="Times New Roman" w:hAnsi="Helvetica"/>
      <w:kern w:val="32"/>
      <w:szCs w:val="20"/>
    </w:rPr>
  </w:style>
  <w:style w:type="paragraph" w:customStyle="1" w:styleId="4h4H4H41h41H42h42H43h43H411h411H421h421H44h2">
    <w:name w:val="スタイル 見出し 4h4H4H41h41H42h42H43h43H411h411H421h421H44h...2"/>
    <w:basedOn w:val="Heading4"/>
    <w:rsid w:val="000549F7"/>
    <w:pPr>
      <w:numPr>
        <w:numId w:val="17"/>
      </w:numPr>
      <w:autoSpaceDE/>
      <w:autoSpaceDN/>
      <w:adjustRightInd/>
      <w:snapToGrid/>
      <w:spacing w:before="240" w:after="60"/>
      <w:jc w:val="left"/>
    </w:pPr>
    <w:rPr>
      <w:rFonts w:ascii="Arial" w:eastAsia="MS Mincho" w:hAnsi="Arial"/>
      <w:bCs w:val="0"/>
      <w:i/>
      <w:iCs/>
      <w:color w:val="000000"/>
      <w:sz w:val="20"/>
      <w:szCs w:val="26"/>
      <w:lang w:val="en-GB" w:eastAsia="x-none"/>
    </w:rPr>
  </w:style>
  <w:style w:type="character" w:styleId="UnresolvedMention">
    <w:name w:val="Unresolved Mention"/>
    <w:basedOn w:val="DefaultParagraphFont"/>
    <w:uiPriority w:val="99"/>
    <w:semiHidden/>
    <w:unhideWhenUsed/>
    <w:rsid w:val="004025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3882413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550724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03995618">
      <w:bodyDiv w:val="1"/>
      <w:marLeft w:val="0"/>
      <w:marRight w:val="0"/>
      <w:marTop w:val="0"/>
      <w:marBottom w:val="0"/>
      <w:divBdr>
        <w:top w:val="none" w:sz="0" w:space="0" w:color="auto"/>
        <w:left w:val="none" w:sz="0" w:space="0" w:color="auto"/>
        <w:bottom w:val="none" w:sz="0" w:space="0" w:color="auto"/>
        <w:right w:val="none" w:sz="0" w:space="0" w:color="auto"/>
      </w:divBdr>
      <w:divsChild>
        <w:div w:id="1413430950">
          <w:marLeft w:val="1267"/>
          <w:marRight w:val="0"/>
          <w:marTop w:val="120"/>
          <w:marBottom w:val="0"/>
          <w:divBdr>
            <w:top w:val="none" w:sz="0" w:space="0" w:color="auto"/>
            <w:left w:val="none" w:sz="0" w:space="0" w:color="auto"/>
            <w:bottom w:val="none" w:sz="0" w:space="0" w:color="auto"/>
            <w:right w:val="none" w:sz="0" w:space="0" w:color="auto"/>
          </w:divBdr>
        </w:div>
        <w:div w:id="1040327455">
          <w:marLeft w:val="1267"/>
          <w:marRight w:val="0"/>
          <w:marTop w:val="120"/>
          <w:marBottom w:val="0"/>
          <w:divBdr>
            <w:top w:val="none" w:sz="0" w:space="0" w:color="auto"/>
            <w:left w:val="none" w:sz="0" w:space="0" w:color="auto"/>
            <w:bottom w:val="none" w:sz="0" w:space="0" w:color="auto"/>
            <w:right w:val="none" w:sz="0" w:space="0" w:color="auto"/>
          </w:divBdr>
        </w:div>
        <w:div w:id="2067533786">
          <w:marLeft w:val="1267"/>
          <w:marRight w:val="0"/>
          <w:marTop w:val="120"/>
          <w:marBottom w:val="0"/>
          <w:divBdr>
            <w:top w:val="none" w:sz="0" w:space="0" w:color="auto"/>
            <w:left w:val="none" w:sz="0" w:space="0" w:color="auto"/>
            <w:bottom w:val="none" w:sz="0" w:space="0" w:color="auto"/>
            <w:right w:val="none" w:sz="0" w:space="0" w:color="auto"/>
          </w:divBdr>
        </w:div>
      </w:divsChild>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2546686">
      <w:bodyDiv w:val="1"/>
      <w:marLeft w:val="0"/>
      <w:marRight w:val="0"/>
      <w:marTop w:val="0"/>
      <w:marBottom w:val="0"/>
      <w:divBdr>
        <w:top w:val="none" w:sz="0" w:space="0" w:color="auto"/>
        <w:left w:val="none" w:sz="0" w:space="0" w:color="auto"/>
        <w:bottom w:val="none" w:sz="0" w:space="0" w:color="auto"/>
        <w:right w:val="none" w:sz="0" w:space="0" w:color="auto"/>
      </w:divBdr>
      <w:divsChild>
        <w:div w:id="567111224">
          <w:marLeft w:val="547"/>
          <w:marRight w:val="0"/>
          <w:marTop w:val="60"/>
          <w:marBottom w:val="0"/>
          <w:divBdr>
            <w:top w:val="none" w:sz="0" w:space="0" w:color="auto"/>
            <w:left w:val="none" w:sz="0" w:space="0" w:color="auto"/>
            <w:bottom w:val="none" w:sz="0" w:space="0" w:color="auto"/>
            <w:right w:val="none" w:sz="0" w:space="0" w:color="auto"/>
          </w:divBdr>
        </w:div>
        <w:div w:id="98725812">
          <w:marLeft w:val="1267"/>
          <w:marRight w:val="0"/>
          <w:marTop w:val="60"/>
          <w:marBottom w:val="0"/>
          <w:divBdr>
            <w:top w:val="none" w:sz="0" w:space="0" w:color="auto"/>
            <w:left w:val="none" w:sz="0" w:space="0" w:color="auto"/>
            <w:bottom w:val="none" w:sz="0" w:space="0" w:color="auto"/>
            <w:right w:val="none" w:sz="0" w:space="0" w:color="auto"/>
          </w:divBdr>
        </w:div>
        <w:div w:id="654534380">
          <w:marLeft w:val="1987"/>
          <w:marRight w:val="0"/>
          <w:marTop w:val="60"/>
          <w:marBottom w:val="0"/>
          <w:divBdr>
            <w:top w:val="none" w:sz="0" w:space="0" w:color="auto"/>
            <w:left w:val="none" w:sz="0" w:space="0" w:color="auto"/>
            <w:bottom w:val="none" w:sz="0" w:space="0" w:color="auto"/>
            <w:right w:val="none" w:sz="0" w:space="0" w:color="auto"/>
          </w:divBdr>
        </w:div>
        <w:div w:id="1652637681">
          <w:marLeft w:val="1987"/>
          <w:marRight w:val="0"/>
          <w:marTop w:val="60"/>
          <w:marBottom w:val="0"/>
          <w:divBdr>
            <w:top w:val="none" w:sz="0" w:space="0" w:color="auto"/>
            <w:left w:val="none" w:sz="0" w:space="0" w:color="auto"/>
            <w:bottom w:val="none" w:sz="0" w:space="0" w:color="auto"/>
            <w:right w:val="none" w:sz="0" w:space="0" w:color="auto"/>
          </w:divBdr>
        </w:div>
        <w:div w:id="1953515366">
          <w:marLeft w:val="1267"/>
          <w:marRight w:val="0"/>
          <w:marTop w:val="60"/>
          <w:marBottom w:val="0"/>
          <w:divBdr>
            <w:top w:val="none" w:sz="0" w:space="0" w:color="auto"/>
            <w:left w:val="none" w:sz="0" w:space="0" w:color="auto"/>
            <w:bottom w:val="none" w:sz="0" w:space="0" w:color="auto"/>
            <w:right w:val="none" w:sz="0" w:space="0" w:color="auto"/>
          </w:divBdr>
        </w:div>
        <w:div w:id="1227953473">
          <w:marLeft w:val="1987"/>
          <w:marRight w:val="0"/>
          <w:marTop w:val="6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98991167">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36846882">
      <w:bodyDiv w:val="1"/>
      <w:marLeft w:val="0"/>
      <w:marRight w:val="0"/>
      <w:marTop w:val="0"/>
      <w:marBottom w:val="0"/>
      <w:divBdr>
        <w:top w:val="none" w:sz="0" w:space="0" w:color="auto"/>
        <w:left w:val="none" w:sz="0" w:space="0" w:color="auto"/>
        <w:bottom w:val="none" w:sz="0" w:space="0" w:color="auto"/>
        <w:right w:val="none" w:sz="0" w:space="0" w:color="auto"/>
      </w:divBdr>
      <w:divsChild>
        <w:div w:id="550250">
          <w:marLeft w:val="547"/>
          <w:marRight w:val="0"/>
          <w:marTop w:val="0"/>
          <w:marBottom w:val="0"/>
          <w:divBdr>
            <w:top w:val="none" w:sz="0" w:space="0" w:color="auto"/>
            <w:left w:val="none" w:sz="0" w:space="0" w:color="auto"/>
            <w:bottom w:val="none" w:sz="0" w:space="0" w:color="auto"/>
            <w:right w:val="none" w:sz="0" w:space="0" w:color="auto"/>
          </w:divBdr>
        </w:div>
        <w:div w:id="1657689162">
          <w:marLeft w:val="1166"/>
          <w:marRight w:val="0"/>
          <w:marTop w:val="0"/>
          <w:marBottom w:val="0"/>
          <w:divBdr>
            <w:top w:val="none" w:sz="0" w:space="0" w:color="auto"/>
            <w:left w:val="none" w:sz="0" w:space="0" w:color="auto"/>
            <w:bottom w:val="none" w:sz="0" w:space="0" w:color="auto"/>
            <w:right w:val="none" w:sz="0" w:space="0" w:color="auto"/>
          </w:divBdr>
        </w:div>
        <w:div w:id="368116500">
          <w:marLeft w:val="1166"/>
          <w:marRight w:val="0"/>
          <w:marTop w:val="0"/>
          <w:marBottom w:val="0"/>
          <w:divBdr>
            <w:top w:val="none" w:sz="0" w:space="0" w:color="auto"/>
            <w:left w:val="none" w:sz="0" w:space="0" w:color="auto"/>
            <w:bottom w:val="none" w:sz="0" w:space="0" w:color="auto"/>
            <w:right w:val="none" w:sz="0" w:space="0" w:color="auto"/>
          </w:divBdr>
        </w:div>
        <w:div w:id="790056412">
          <w:marLeft w:val="1166"/>
          <w:marRight w:val="0"/>
          <w:marTop w:val="0"/>
          <w:marBottom w:val="0"/>
          <w:divBdr>
            <w:top w:val="none" w:sz="0" w:space="0" w:color="auto"/>
            <w:left w:val="none" w:sz="0" w:space="0" w:color="auto"/>
            <w:bottom w:val="none" w:sz="0" w:space="0" w:color="auto"/>
            <w:right w:val="none" w:sz="0" w:space="0" w:color="auto"/>
          </w:divBdr>
        </w:div>
        <w:div w:id="1532761477">
          <w:marLeft w:val="547"/>
          <w:marRight w:val="0"/>
          <w:marTop w:val="0"/>
          <w:marBottom w:val="0"/>
          <w:divBdr>
            <w:top w:val="none" w:sz="0" w:space="0" w:color="auto"/>
            <w:left w:val="none" w:sz="0" w:space="0" w:color="auto"/>
            <w:bottom w:val="none" w:sz="0" w:space="0" w:color="auto"/>
            <w:right w:val="none" w:sz="0" w:space="0" w:color="auto"/>
          </w:divBdr>
        </w:div>
        <w:div w:id="847868036">
          <w:marLeft w:val="1166"/>
          <w:marRight w:val="0"/>
          <w:marTop w:val="0"/>
          <w:marBottom w:val="0"/>
          <w:divBdr>
            <w:top w:val="none" w:sz="0" w:space="0" w:color="auto"/>
            <w:left w:val="none" w:sz="0" w:space="0" w:color="auto"/>
            <w:bottom w:val="none" w:sz="0" w:space="0" w:color="auto"/>
            <w:right w:val="none" w:sz="0" w:space="0" w:color="auto"/>
          </w:divBdr>
        </w:div>
        <w:div w:id="2053460532">
          <w:marLeft w:val="1166"/>
          <w:marRight w:val="0"/>
          <w:marTop w:val="0"/>
          <w:marBottom w:val="0"/>
          <w:divBdr>
            <w:top w:val="none" w:sz="0" w:space="0" w:color="auto"/>
            <w:left w:val="none" w:sz="0" w:space="0" w:color="auto"/>
            <w:bottom w:val="none" w:sz="0" w:space="0" w:color="auto"/>
            <w:right w:val="none" w:sz="0" w:space="0" w:color="auto"/>
          </w:divBdr>
        </w:div>
        <w:div w:id="316614237">
          <w:marLeft w:val="1166"/>
          <w:marRight w:val="0"/>
          <w:marTop w:val="0"/>
          <w:marBottom w:val="0"/>
          <w:divBdr>
            <w:top w:val="none" w:sz="0" w:space="0" w:color="auto"/>
            <w:left w:val="none" w:sz="0" w:space="0" w:color="auto"/>
            <w:bottom w:val="none" w:sz="0" w:space="0" w:color="auto"/>
            <w:right w:val="none" w:sz="0" w:space="0" w:color="auto"/>
          </w:divBdr>
        </w:div>
        <w:div w:id="770472928">
          <w:marLeft w:val="1166"/>
          <w:marRight w:val="0"/>
          <w:marTop w:val="0"/>
          <w:marBottom w:val="16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2482</Words>
  <Characters>14152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Futurewei</cp:lastModifiedBy>
  <cp:revision>10</cp:revision>
  <cp:lastPrinted>2007-06-18T22:08:00Z</cp:lastPrinted>
  <dcterms:created xsi:type="dcterms:W3CDTF">2022-09-30T16:36:00Z</dcterms:created>
  <dcterms:modified xsi:type="dcterms:W3CDTF">2022-09-30T17:46:00Z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