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668DAFA"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游明朝"/>
                <w:lang w:val="en-US" w:eastAsia="ja-JP"/>
              </w:rPr>
            </w:pPr>
            <w:r>
              <w:rPr>
                <w:rFonts w:eastAsia="游明朝"/>
                <w:lang w:val="en-US" w:eastAsia="ja-JP"/>
              </w:rPr>
              <w:t>Nokia, NSB</w:t>
            </w:r>
          </w:p>
        </w:tc>
        <w:tc>
          <w:tcPr>
            <w:tcW w:w="2977" w:type="dxa"/>
          </w:tcPr>
          <w:p w14:paraId="0668DB11" w14:textId="715CAF5D" w:rsidR="00885635" w:rsidRDefault="00885635" w:rsidP="00885635">
            <w:pPr>
              <w:spacing w:after="0"/>
              <w:jc w:val="center"/>
              <w:rPr>
                <w:rFonts w:eastAsia="游明朝"/>
                <w:lang w:val="en-US" w:eastAsia="ja-JP"/>
              </w:rPr>
            </w:pPr>
            <w:r>
              <w:rPr>
                <w:rFonts w:eastAsia="游明朝"/>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游明朝"/>
                <w:lang w:val="en-US" w:eastAsia="ja-JP"/>
              </w:rPr>
            </w:pPr>
            <w:r>
              <w:rPr>
                <w:rFonts w:eastAsia="游明朝"/>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ZTE, Sanechips</w:t>
            </w:r>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游明朝"/>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游明朝"/>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游明朝"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游明朝"/>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游明朝"/>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游明朝"/>
                <w:lang w:val="en-US" w:eastAsia="ja-JP"/>
              </w:rPr>
            </w:pPr>
            <w:r>
              <w:rPr>
                <w:rFonts w:eastAsia="游明朝"/>
                <w:lang w:val="en-US" w:eastAsia="ja-JP"/>
              </w:rPr>
              <w:t>Ericsson</w:t>
            </w:r>
          </w:p>
        </w:tc>
        <w:tc>
          <w:tcPr>
            <w:tcW w:w="2977" w:type="dxa"/>
          </w:tcPr>
          <w:p w14:paraId="3F66FD7C" w14:textId="544E7B87" w:rsidR="00885635" w:rsidRDefault="00885635" w:rsidP="00885635">
            <w:pPr>
              <w:spacing w:after="0"/>
              <w:jc w:val="center"/>
              <w:rPr>
                <w:rFonts w:eastAsia="游明朝"/>
                <w:lang w:val="en-US" w:eastAsia="ja-JP"/>
              </w:rPr>
            </w:pPr>
            <w:r>
              <w:rPr>
                <w:rFonts w:eastAsia="游明朝"/>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游明朝"/>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游明朝"/>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游明朝"/>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游明朝"/>
                <w:lang w:val="en-US" w:eastAsia="ja-JP"/>
              </w:rPr>
              <w:t>Efstathios Katranaras</w:t>
            </w:r>
          </w:p>
        </w:tc>
        <w:tc>
          <w:tcPr>
            <w:tcW w:w="4139" w:type="dxa"/>
          </w:tcPr>
          <w:p w14:paraId="54E57B9F" w14:textId="1F1ACB89" w:rsidR="00885635" w:rsidRDefault="00885635" w:rsidP="00885635">
            <w:pPr>
              <w:spacing w:after="0"/>
              <w:jc w:val="center"/>
              <w:rPr>
                <w:rFonts w:eastAsia="Malgun Gothic"/>
                <w:lang w:val="en-US" w:eastAsia="ko-KR"/>
              </w:rPr>
            </w:pPr>
            <w:r>
              <w:rPr>
                <w:rFonts w:eastAsia="游明朝"/>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游明朝"/>
                <w:lang w:val="en-US" w:eastAsia="ja-JP"/>
              </w:rPr>
            </w:pPr>
            <w:r>
              <w:rPr>
                <w:rFonts w:eastAsia="游明朝"/>
                <w:lang w:val="en-US" w:eastAsia="ja-JP"/>
              </w:rPr>
              <w:t>Intel</w:t>
            </w:r>
          </w:p>
        </w:tc>
        <w:tc>
          <w:tcPr>
            <w:tcW w:w="2977" w:type="dxa"/>
          </w:tcPr>
          <w:p w14:paraId="7F5CC584" w14:textId="77777777" w:rsidR="00B9479C" w:rsidRPr="00325A95" w:rsidRDefault="00B9479C" w:rsidP="005934AD">
            <w:pPr>
              <w:spacing w:after="0"/>
              <w:jc w:val="center"/>
              <w:rPr>
                <w:rFonts w:eastAsia="游明朝"/>
                <w:lang w:val="en-US" w:eastAsia="ja-JP"/>
              </w:rPr>
            </w:pPr>
            <w:r>
              <w:rPr>
                <w:rFonts w:eastAsia="游明朝"/>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游明朝"/>
                <w:lang w:val="en-US" w:eastAsia="ja-JP"/>
              </w:rPr>
            </w:pPr>
            <w:r>
              <w:rPr>
                <w:rFonts w:eastAsia="游明朝"/>
                <w:lang w:val="en-US" w:eastAsia="ja-JP"/>
              </w:rPr>
              <w:t>OPPO</w:t>
            </w:r>
          </w:p>
        </w:tc>
        <w:tc>
          <w:tcPr>
            <w:tcW w:w="2977" w:type="dxa"/>
          </w:tcPr>
          <w:p w14:paraId="00291B60" w14:textId="7A25E472" w:rsidR="00E13716" w:rsidRDefault="00E13716" w:rsidP="00E13716">
            <w:pPr>
              <w:spacing w:after="0"/>
              <w:jc w:val="center"/>
              <w:rPr>
                <w:rFonts w:eastAsia="游明朝"/>
                <w:lang w:val="en-US" w:eastAsia="ja-JP"/>
              </w:rPr>
            </w:pPr>
            <w:r>
              <w:rPr>
                <w:rFonts w:eastAsia="游明朝"/>
                <w:lang w:val="en-US" w:eastAsia="ja-JP"/>
              </w:rPr>
              <w:t>Zhisong Zuo</w:t>
            </w:r>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33F46211" w14:textId="77777777" w:rsidR="00891E9A" w:rsidRDefault="00891E9A" w:rsidP="00AA1FB3">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游明朝"/>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游明朝"/>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e"/>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e"/>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e"/>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afe"/>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e"/>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e"/>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e"/>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游明朝"/>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游明朝"/>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lastRenderedPageBreak/>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30D03D3C" w14:textId="77777777" w:rsidR="0001793B" w:rsidRDefault="0001793B" w:rsidP="0001793B">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游明朝"/>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游明朝"/>
                <w:lang w:val="en-US" w:eastAsia="ja-JP"/>
              </w:rPr>
              <w:t>12 PRBs for 30 kHz SCS</w:t>
            </w:r>
            <w:r>
              <w:rPr>
                <w:rFonts w:eastAsia="游明朝"/>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游明朝"/>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游明朝"/>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游明朝"/>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游明朝"/>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游明朝"/>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39948531" w14:textId="73046B75" w:rsidR="00240B05" w:rsidRPr="00240B05" w:rsidRDefault="00240B05" w:rsidP="00240B05">
            <w:pPr>
              <w:tabs>
                <w:tab w:val="left" w:pos="551"/>
              </w:tabs>
              <w:rPr>
                <w:rFonts w:eastAsia="游明朝"/>
                <w:lang w:val="en-US" w:eastAsia="ja-JP"/>
              </w:rPr>
            </w:pPr>
            <w:r>
              <w:rPr>
                <w:rFonts w:eastAsia="游明朝"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游明朝"/>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游明朝"/>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游明朝"/>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游明朝"/>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游明朝"/>
                <w:lang w:val="en-US" w:eastAsia="ja-JP"/>
              </w:rPr>
            </w:pPr>
            <w:r>
              <w:rPr>
                <w:rFonts w:eastAsia="游明朝"/>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游明朝"/>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e"/>
              <w:numPr>
                <w:ilvl w:val="0"/>
                <w:numId w:val="16"/>
              </w:numPr>
              <w:rPr>
                <w:b/>
                <w:bCs/>
                <w:sz w:val="20"/>
                <w:szCs w:val="22"/>
                <w:lang w:val="en-US"/>
              </w:rPr>
            </w:pPr>
            <w:r>
              <w:rPr>
                <w:b/>
                <w:bCs/>
                <w:sz w:val="20"/>
                <w:szCs w:val="22"/>
                <w:lang w:val="en-US"/>
              </w:rPr>
              <w:lastRenderedPageBreak/>
              <w:t>Option 1: 28 PRBs for 15 kHz SCS and 14 PRBs for 30 kHz SCS</w:t>
            </w:r>
          </w:p>
          <w:p w14:paraId="5CBA021E" w14:textId="77777777" w:rsidR="00847EC8" w:rsidRDefault="00847EC8" w:rsidP="00847EC8">
            <w:pPr>
              <w:pStyle w:val="afe"/>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e"/>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afe"/>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AA1FB3">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AA1FB3">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AA1FB3">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722D25" w14:paraId="555246AB" w14:textId="77777777" w:rsidTr="00722D25">
        <w:tc>
          <w:tcPr>
            <w:tcW w:w="1479" w:type="dxa"/>
          </w:tcPr>
          <w:p w14:paraId="5832A83A" w14:textId="77777777" w:rsidR="00722D25" w:rsidRPr="006F4FA2" w:rsidRDefault="00722D25" w:rsidP="00201A24">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201A24">
            <w:pPr>
              <w:tabs>
                <w:tab w:val="left" w:pos="551"/>
              </w:tabs>
              <w:rPr>
                <w:rFonts w:eastAsiaTheme="minorEastAsia"/>
                <w:lang w:val="en-US" w:eastAsia="zh-CN"/>
              </w:rPr>
            </w:pPr>
          </w:p>
        </w:tc>
        <w:tc>
          <w:tcPr>
            <w:tcW w:w="1134" w:type="dxa"/>
          </w:tcPr>
          <w:p w14:paraId="253544D3" w14:textId="77777777" w:rsidR="00722D25" w:rsidRDefault="00722D25" w:rsidP="00201A24">
            <w:pPr>
              <w:rPr>
                <w:rFonts w:eastAsiaTheme="minorEastAsia"/>
                <w:lang w:val="en-US" w:eastAsia="zh-CN"/>
              </w:rPr>
            </w:pPr>
          </w:p>
        </w:tc>
        <w:tc>
          <w:tcPr>
            <w:tcW w:w="5982" w:type="dxa"/>
          </w:tcPr>
          <w:p w14:paraId="079E0C80" w14:textId="77777777" w:rsidR="00722D25" w:rsidRDefault="00722D25" w:rsidP="00201A2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201A24">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201A24">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201A24">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201A24">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游明朝"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游明朝"/>
                <w:lang w:val="en-US" w:eastAsia="ja-JP"/>
              </w:rPr>
              <w:t>If the system bandwidth is 5MHz, we think of course the Rel-18 RedCap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游明朝"/>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游明朝"/>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游明朝"/>
                <w:lang w:val="en-US" w:eastAsia="ja-JP"/>
              </w:rPr>
            </w:pPr>
            <w:r>
              <w:rPr>
                <w:rFonts w:eastAsiaTheme="minorEastAsia"/>
                <w:lang w:val="en-US" w:eastAsia="zh-CN"/>
              </w:rPr>
              <w:t>The main proposal is fine.</w:t>
            </w:r>
          </w:p>
        </w:tc>
      </w:tr>
      <w:tr w:rsidR="00293447" w14:paraId="0B51A5F6" w14:textId="77777777" w:rsidTr="00722D25">
        <w:tc>
          <w:tcPr>
            <w:tcW w:w="1479" w:type="dxa"/>
          </w:tcPr>
          <w:p w14:paraId="75E29F95" w14:textId="7F5DA110" w:rsidR="00293447" w:rsidRDefault="00293447" w:rsidP="00293447">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210FED5" w14:textId="45F8E198" w:rsidR="00293447" w:rsidRDefault="00293447" w:rsidP="00293447">
            <w:pPr>
              <w:tabs>
                <w:tab w:val="left" w:pos="551"/>
              </w:tabs>
              <w:rPr>
                <w:rFonts w:eastAsiaTheme="minorEastAsia"/>
                <w:lang w:val="en-US" w:eastAsia="zh-CN"/>
              </w:rPr>
            </w:pPr>
            <w:r>
              <w:rPr>
                <w:rFonts w:eastAsiaTheme="minorEastAsia" w:hint="eastAsia"/>
                <w:lang w:val="en-US" w:eastAsia="zh-CN"/>
              </w:rPr>
              <w:t>Y</w:t>
            </w:r>
          </w:p>
        </w:tc>
        <w:tc>
          <w:tcPr>
            <w:tcW w:w="1134" w:type="dxa"/>
          </w:tcPr>
          <w:p w14:paraId="310CF3D7" w14:textId="2B358013" w:rsidR="00293447" w:rsidRDefault="00293447" w:rsidP="00293447">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E103B42" w14:textId="5DBBD852" w:rsidR="00293447" w:rsidRDefault="00293447" w:rsidP="00293447">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w:t>
            </w:r>
            <w:r w:rsidR="00A678F6">
              <w:rPr>
                <w:rFonts w:eastAsiaTheme="minorEastAsia"/>
                <w:lang w:val="en-US" w:eastAsia="zh-CN"/>
              </w:rPr>
              <w:t xml:space="preserve">considering </w:t>
            </w:r>
            <w:r>
              <w:rPr>
                <w:rFonts w:eastAsiaTheme="minorEastAsia"/>
                <w:lang w:val="en-US" w:eastAsia="zh-CN"/>
              </w:rPr>
              <w:t xml:space="preserve">Option 3 if we are sure it does not require any special </w:t>
            </w:r>
            <w:r w:rsidR="00217610">
              <w:rPr>
                <w:rFonts w:eastAsiaTheme="minorEastAsia"/>
                <w:lang w:val="en-US" w:eastAsia="zh-CN"/>
              </w:rPr>
              <w:t>handling</w:t>
            </w:r>
            <w:r>
              <w:rPr>
                <w:rFonts w:eastAsiaTheme="minorEastAsia"/>
                <w:lang w:val="en-US" w:eastAsia="zh-CN"/>
              </w:rPr>
              <w:t xml:space="preserve"> in any corner cases. </w:t>
            </w:r>
          </w:p>
          <w:p w14:paraId="5FBE3D4C" w14:textId="77777777" w:rsidR="00293447" w:rsidRDefault="00293447" w:rsidP="00293447">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sidRPr="005E5BE8">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58F35D5D" w14:textId="5D60F60E" w:rsidR="00293447" w:rsidRDefault="00293447" w:rsidP="00293447">
            <w:pPr>
              <w:tabs>
                <w:tab w:val="center" w:pos="2883"/>
              </w:tabs>
              <w:rPr>
                <w:rFonts w:eastAsiaTheme="minorEastAsia"/>
                <w:lang w:val="en-US" w:eastAsia="zh-CN"/>
              </w:rPr>
            </w:pPr>
            <w:r>
              <w:rPr>
                <w:rFonts w:eastAsia="PMingLiU"/>
                <w:lang w:val="en-US" w:eastAsia="zh-TW"/>
              </w:rPr>
              <w:t>Finally, this proposal does not say that a same or similar proposal cannot be applied to PDSCH later on. We just need more time to align companies’ understanding</w:t>
            </w:r>
            <w:r w:rsidR="00A678F6">
              <w:rPr>
                <w:rFonts w:eastAsia="PMingLiU"/>
                <w:lang w:val="en-US" w:eastAsia="zh-TW"/>
              </w:rPr>
              <w:t xml:space="preserve"> and </w:t>
            </w:r>
            <w:r>
              <w:rPr>
                <w:rFonts w:eastAsia="PMingLiU"/>
                <w:lang w:val="en-US" w:eastAsia="zh-TW"/>
              </w:rPr>
              <w:t xml:space="preserve">assumptions about PDSCH transmission/reception. </w:t>
            </w:r>
          </w:p>
        </w:tc>
      </w:tr>
      <w:tr w:rsidR="00D517DA" w14:paraId="750011A9" w14:textId="77777777" w:rsidTr="00722D25">
        <w:tc>
          <w:tcPr>
            <w:tcW w:w="1479" w:type="dxa"/>
          </w:tcPr>
          <w:p w14:paraId="79CB7C73" w14:textId="4C2D126B" w:rsidR="00D517DA" w:rsidRPr="00D517DA" w:rsidRDefault="00D517DA" w:rsidP="00293447">
            <w:pPr>
              <w:rPr>
                <w:rFonts w:eastAsia="游明朝" w:hint="eastAsia"/>
                <w:lang w:eastAsia="ja-JP"/>
              </w:rPr>
            </w:pPr>
            <w:r>
              <w:rPr>
                <w:rFonts w:eastAsia="游明朝" w:hint="eastAsia"/>
                <w:lang w:eastAsia="ja-JP"/>
              </w:rPr>
              <w:t>P</w:t>
            </w:r>
            <w:r>
              <w:rPr>
                <w:rFonts w:eastAsia="游明朝"/>
                <w:lang w:eastAsia="ja-JP"/>
              </w:rPr>
              <w:t>anasonic</w:t>
            </w:r>
          </w:p>
        </w:tc>
        <w:tc>
          <w:tcPr>
            <w:tcW w:w="1039" w:type="dxa"/>
          </w:tcPr>
          <w:p w14:paraId="0E723720" w14:textId="78286A9C" w:rsidR="00D517DA" w:rsidRPr="00D517DA" w:rsidRDefault="00D517DA" w:rsidP="00293447">
            <w:pPr>
              <w:tabs>
                <w:tab w:val="left" w:pos="551"/>
              </w:tabs>
              <w:rPr>
                <w:rFonts w:eastAsia="游明朝" w:hint="eastAsia"/>
                <w:lang w:val="en-US" w:eastAsia="ja-JP"/>
              </w:rPr>
            </w:pPr>
            <w:r>
              <w:rPr>
                <w:rFonts w:eastAsia="游明朝" w:hint="eastAsia"/>
                <w:lang w:val="en-US" w:eastAsia="ja-JP"/>
              </w:rPr>
              <w:t>Y</w:t>
            </w:r>
          </w:p>
        </w:tc>
        <w:tc>
          <w:tcPr>
            <w:tcW w:w="1134" w:type="dxa"/>
          </w:tcPr>
          <w:p w14:paraId="4EB9771A" w14:textId="50730FA7" w:rsidR="00D517DA" w:rsidRPr="001D24FF" w:rsidRDefault="001D24FF" w:rsidP="00293447">
            <w:pPr>
              <w:rPr>
                <w:rFonts w:eastAsia="游明朝" w:hint="eastAsia"/>
                <w:lang w:val="en-US" w:eastAsia="ja-JP"/>
              </w:rPr>
            </w:pPr>
            <w:r>
              <w:rPr>
                <w:rFonts w:eastAsia="游明朝" w:hint="eastAsia"/>
                <w:lang w:val="en-US" w:eastAsia="ja-JP"/>
              </w:rPr>
              <w:t>O</w:t>
            </w:r>
            <w:r>
              <w:rPr>
                <w:rFonts w:eastAsia="游明朝"/>
                <w:lang w:val="en-US" w:eastAsia="ja-JP"/>
              </w:rPr>
              <w:t>ption 3 or 4</w:t>
            </w:r>
          </w:p>
        </w:tc>
        <w:tc>
          <w:tcPr>
            <w:tcW w:w="5982" w:type="dxa"/>
          </w:tcPr>
          <w:p w14:paraId="3C1B0E4A" w14:textId="77777777" w:rsidR="00D517DA" w:rsidRDefault="00D517DA" w:rsidP="00293447">
            <w:pPr>
              <w:tabs>
                <w:tab w:val="center" w:pos="2883"/>
              </w:tabs>
              <w:jc w:val="left"/>
              <w:rPr>
                <w:rFonts w:eastAsiaTheme="minorEastAsia" w:hint="eastAsia"/>
                <w:lang w:val="en-US" w:eastAsia="zh-CN"/>
              </w:rPr>
            </w:pPr>
          </w:p>
        </w:tc>
      </w:tr>
    </w:tbl>
    <w:p w14:paraId="0668DBAB" w14:textId="77777777" w:rsidR="00D845A9" w:rsidRPr="00722D25"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afe"/>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e"/>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lastRenderedPageBreak/>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e"/>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e"/>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e"/>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e"/>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e"/>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lastRenderedPageBreak/>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0668DC30" w14:textId="77777777" w:rsidR="00D845A9" w:rsidRDefault="006E2638">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668DC31" w14:textId="77777777" w:rsidR="00D845A9" w:rsidRDefault="006E2638">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游明朝"/>
                <w:lang w:val="en-US" w:eastAsia="ja-JP"/>
              </w:rPr>
            </w:pPr>
            <w:r>
              <w:rPr>
                <w:rFonts w:eastAsiaTheme="minorEastAsia"/>
                <w:lang w:val="en-US" w:eastAsia="zh-CN"/>
              </w:rPr>
              <w:t>Y</w:t>
            </w:r>
          </w:p>
        </w:tc>
        <w:tc>
          <w:tcPr>
            <w:tcW w:w="1134" w:type="dxa"/>
          </w:tcPr>
          <w:p w14:paraId="0668DC36" w14:textId="77777777" w:rsidR="00D845A9" w:rsidRDefault="006E2638">
            <w:pPr>
              <w:rPr>
                <w:rFonts w:eastAsia="游明朝"/>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游明朝"/>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游明朝"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游明朝"/>
                <w:lang w:val="en-US" w:eastAsia="ja-JP"/>
              </w:rPr>
            </w:pPr>
            <w:r>
              <w:rPr>
                <w:rFonts w:eastAsia="游明朝"/>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游明朝"/>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a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游明朝"/>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游明朝"/>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游明朝"/>
                <w:lang w:val="en-US" w:eastAsia="ja-JP"/>
              </w:rPr>
            </w:pPr>
            <w:r>
              <w:rPr>
                <w:rFonts w:eastAsia="游明朝"/>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游明朝"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游明朝"/>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游明朝"/>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游明朝"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sidRPr="00F872D5">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游明朝"/>
                <w:lang w:val="en-US" w:eastAsia="ja-JP"/>
              </w:rPr>
              <w:t xml:space="preserve">For the case when </w:t>
            </w:r>
            <w:r w:rsidRPr="00F872D5">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游明朝"/>
                <w:lang w:val="en-US" w:eastAsia="ja-JP"/>
              </w:rPr>
            </w:pPr>
            <w:r>
              <w:rPr>
                <w:rFonts w:eastAsia="游明朝"/>
                <w:lang w:val="en-US" w:eastAsia="ja-JP"/>
              </w:rPr>
              <w:t>Sequans</w:t>
            </w:r>
          </w:p>
        </w:tc>
        <w:tc>
          <w:tcPr>
            <w:tcW w:w="1039" w:type="dxa"/>
          </w:tcPr>
          <w:p w14:paraId="1C5161F3" w14:textId="2879C5A2" w:rsidR="00E46B68" w:rsidRDefault="00E46B68" w:rsidP="00362CE7">
            <w:pPr>
              <w:tabs>
                <w:tab w:val="left" w:pos="551"/>
              </w:tabs>
              <w:rPr>
                <w:rFonts w:eastAsia="游明朝"/>
                <w:lang w:val="en-US" w:eastAsia="ja-JP"/>
              </w:rPr>
            </w:pPr>
            <w:r>
              <w:rPr>
                <w:rFonts w:eastAsia="游明朝"/>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游明朝"/>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lastRenderedPageBreak/>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e"/>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e"/>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capas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6FA375F" w14:textId="77777777" w:rsidR="005F0DDD" w:rsidRDefault="005F0DDD" w:rsidP="009219C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AA1FB3">
            <w:pPr>
              <w:rPr>
                <w:rFonts w:eastAsiaTheme="minorEastAsia"/>
                <w:lang w:val="en-US" w:eastAsia="zh-CN"/>
              </w:rPr>
            </w:pPr>
          </w:p>
        </w:tc>
        <w:tc>
          <w:tcPr>
            <w:tcW w:w="5982" w:type="dxa"/>
          </w:tcPr>
          <w:p w14:paraId="18339C9D" w14:textId="77777777" w:rsidR="00891E9A" w:rsidRDefault="00891E9A" w:rsidP="00AA1FB3">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201A24">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201A24">
            <w:pPr>
              <w:rPr>
                <w:rFonts w:eastAsiaTheme="minorEastAsia"/>
                <w:lang w:val="en-US" w:eastAsia="zh-CN"/>
              </w:rPr>
            </w:pPr>
          </w:p>
        </w:tc>
        <w:tc>
          <w:tcPr>
            <w:tcW w:w="5982" w:type="dxa"/>
          </w:tcPr>
          <w:p w14:paraId="3AF2CBBF" w14:textId="77777777" w:rsidR="00722D25" w:rsidRDefault="00722D25" w:rsidP="00201A24">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201A24">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201A24">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201A24">
            <w:pPr>
              <w:rPr>
                <w:rFonts w:eastAsiaTheme="minorEastAsia"/>
                <w:lang w:val="en-US" w:eastAsia="zh-CN"/>
              </w:rPr>
            </w:pPr>
          </w:p>
        </w:tc>
        <w:tc>
          <w:tcPr>
            <w:tcW w:w="5982" w:type="dxa"/>
          </w:tcPr>
          <w:p w14:paraId="22DF8E7A" w14:textId="77777777" w:rsidR="002B243F" w:rsidRDefault="002B243F" w:rsidP="00201A24">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r>
              <w:rPr>
                <w:rFonts w:eastAsiaTheme="minorEastAsia"/>
                <w:lang w:val="en-US" w:eastAsia="zh-CN"/>
              </w:rPr>
              <w:t>Spreadtrum</w:t>
            </w:r>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游明朝"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游明朝"/>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游明朝"/>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游明朝"/>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游明朝"/>
                <w:lang w:val="en-US" w:eastAsia="ja-JP"/>
              </w:rPr>
            </w:pPr>
            <w:r>
              <w:rPr>
                <w:rFonts w:eastAsiaTheme="minorEastAsia"/>
                <w:lang w:val="en-US" w:eastAsia="zh-CN"/>
              </w:rPr>
              <w:t>Proposal is fine.</w:t>
            </w:r>
          </w:p>
        </w:tc>
      </w:tr>
      <w:tr w:rsidR="003A6B0E" w14:paraId="7D699B6C" w14:textId="77777777" w:rsidTr="00722D25">
        <w:tc>
          <w:tcPr>
            <w:tcW w:w="1479" w:type="dxa"/>
          </w:tcPr>
          <w:p w14:paraId="167D88BC" w14:textId="1F281721" w:rsidR="003A6B0E" w:rsidRDefault="003A6B0E" w:rsidP="003A6B0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F356E8" w14:textId="77777777" w:rsidR="003A6B0E" w:rsidRDefault="003A6B0E" w:rsidP="003A6B0E">
            <w:pPr>
              <w:tabs>
                <w:tab w:val="left" w:pos="551"/>
              </w:tabs>
              <w:rPr>
                <w:rFonts w:eastAsiaTheme="minorEastAsia"/>
                <w:lang w:val="en-US" w:eastAsia="zh-CN"/>
              </w:rPr>
            </w:pPr>
          </w:p>
        </w:tc>
        <w:tc>
          <w:tcPr>
            <w:tcW w:w="1134" w:type="dxa"/>
          </w:tcPr>
          <w:p w14:paraId="5A59EE7A" w14:textId="600C1358" w:rsidR="003A6B0E" w:rsidRDefault="003A6B0E" w:rsidP="003A6B0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A4F0650" w14:textId="77777777" w:rsidR="003A6B0E" w:rsidRDefault="003A6B0E" w:rsidP="003A6B0E">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sidRPr="00A83587">
              <w:rPr>
                <w:rFonts w:eastAsiaTheme="minorEastAsia"/>
                <w:b/>
                <w:bCs/>
                <w:lang w:val="en-US" w:eastAsia="zh-CN"/>
              </w:rPr>
              <w:t>shared between</w:t>
            </w:r>
            <w:r>
              <w:rPr>
                <w:rFonts w:eastAsiaTheme="minorEastAsia"/>
                <w:lang w:val="en-US" w:eastAsia="zh-CN"/>
              </w:rPr>
              <w:t xml:space="preserve">” to the proposal and agree that at least </w:t>
            </w:r>
            <w:r w:rsidRPr="00326404">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54B201C1" w14:textId="77777777" w:rsidR="003A6B0E" w:rsidRDefault="003A6B0E" w:rsidP="003A6B0E">
            <w:pPr>
              <w:rPr>
                <w:rFonts w:eastAsiaTheme="minorEastAsia"/>
                <w:lang w:val="en-US" w:eastAsia="zh-CN"/>
              </w:rPr>
            </w:pPr>
            <w:r>
              <w:rPr>
                <w:rFonts w:eastAsiaTheme="minorEastAsia"/>
                <w:lang w:val="en-US" w:eastAsia="zh-CN"/>
              </w:rPr>
              <w:lastRenderedPageBreak/>
              <w:t xml:space="preserve">Even if gNB can already know UE’s type for paging as claimed by some companies, we don’t see why we need to mandate gNB </w:t>
            </w:r>
            <w:r w:rsidRPr="00832125">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sidRPr="00832125">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BFA2905" w14:textId="77777777" w:rsidR="003A6B0E" w:rsidRDefault="003A6B0E" w:rsidP="003A6B0E">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sidRPr="00DC66CD">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sidRPr="00DC66CD">
              <w:rPr>
                <w:rFonts w:eastAsiaTheme="minorEastAsia"/>
                <w:i/>
                <w:iCs/>
                <w:lang w:val="en-US" w:eastAsia="zh-CN"/>
              </w:rPr>
              <w:t>separate</w:t>
            </w:r>
            <w:r>
              <w:rPr>
                <w:rFonts w:eastAsiaTheme="minorEastAsia"/>
                <w:lang w:val="en-US" w:eastAsia="zh-CN"/>
              </w:rPr>
              <w:t xml:space="preserve"> paging messages requires more discussion. </w:t>
            </w:r>
          </w:p>
          <w:p w14:paraId="570491D6" w14:textId="77777777" w:rsidR="003A6B0E" w:rsidRDefault="003A6B0E" w:rsidP="003A6B0E">
            <w:pPr>
              <w:rPr>
                <w:rFonts w:eastAsiaTheme="minorEastAsia"/>
                <w:lang w:val="en-US" w:eastAsia="zh-CN"/>
              </w:rPr>
            </w:pPr>
            <w:r>
              <w:rPr>
                <w:rFonts w:eastAsiaTheme="minorEastAsia"/>
                <w:lang w:val="en-US" w:eastAsia="zh-CN"/>
              </w:rPr>
              <w:t xml:space="preserve">With the above, we propose the following two alternatives for revising the proposal. </w:t>
            </w:r>
            <w:r w:rsidRPr="00002497">
              <w:rPr>
                <w:rFonts w:eastAsiaTheme="minorEastAsia"/>
                <w:lang w:val="en-US" w:eastAsia="zh-CN"/>
              </w:rPr>
              <w:t>Either of them should be supported and we support Alt-1.</w:t>
            </w:r>
          </w:p>
          <w:p w14:paraId="655BA398" w14:textId="77777777" w:rsidR="003A6B0E" w:rsidRPr="00D616FF" w:rsidRDefault="003A6B0E" w:rsidP="003A6B0E">
            <w:pPr>
              <w:pStyle w:val="afe"/>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7EAA231" w14:textId="77777777" w:rsidR="00D616FF" w:rsidRPr="00D616FF" w:rsidRDefault="003A6B0E" w:rsidP="003A6B0E">
            <w:pPr>
              <w:pStyle w:val="afe"/>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2-4b.</w:t>
            </w:r>
          </w:p>
          <w:p w14:paraId="471EA340" w14:textId="72739A12" w:rsidR="003A6B0E" w:rsidRPr="00D616FF" w:rsidRDefault="003A6B0E" w:rsidP="00D616FF">
            <w:pPr>
              <w:pStyle w:val="afe"/>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853395" w14:paraId="2E851C6C" w14:textId="77777777" w:rsidTr="00722D25">
        <w:tc>
          <w:tcPr>
            <w:tcW w:w="1479" w:type="dxa"/>
          </w:tcPr>
          <w:p w14:paraId="3F6359E7" w14:textId="3286E05E" w:rsidR="00853395" w:rsidRPr="00853395" w:rsidRDefault="00853395" w:rsidP="003A6B0E">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617CD30D" w14:textId="7B5A5647" w:rsidR="00853395" w:rsidRPr="00853395" w:rsidRDefault="00853395" w:rsidP="003A6B0E">
            <w:pPr>
              <w:tabs>
                <w:tab w:val="left" w:pos="551"/>
              </w:tabs>
              <w:rPr>
                <w:rFonts w:eastAsia="游明朝" w:hint="eastAsia"/>
                <w:lang w:val="en-US" w:eastAsia="ja-JP"/>
              </w:rPr>
            </w:pPr>
            <w:r>
              <w:rPr>
                <w:rFonts w:eastAsia="游明朝" w:hint="eastAsia"/>
                <w:lang w:val="en-US" w:eastAsia="ja-JP"/>
              </w:rPr>
              <w:t>Y</w:t>
            </w:r>
          </w:p>
        </w:tc>
        <w:tc>
          <w:tcPr>
            <w:tcW w:w="1134" w:type="dxa"/>
          </w:tcPr>
          <w:p w14:paraId="0CB9754A" w14:textId="77777777" w:rsidR="00853395" w:rsidRDefault="00853395" w:rsidP="003A6B0E">
            <w:pPr>
              <w:rPr>
                <w:rFonts w:eastAsiaTheme="minorEastAsia" w:hint="eastAsia"/>
                <w:lang w:val="en-US" w:eastAsia="zh-CN"/>
              </w:rPr>
            </w:pPr>
          </w:p>
        </w:tc>
        <w:tc>
          <w:tcPr>
            <w:tcW w:w="5982" w:type="dxa"/>
          </w:tcPr>
          <w:p w14:paraId="41D54A03" w14:textId="77777777" w:rsidR="00853395" w:rsidRDefault="00853395" w:rsidP="003A6B0E">
            <w:pPr>
              <w:rPr>
                <w:rFonts w:eastAsiaTheme="minorEastAsia" w:hint="eastAsia"/>
                <w:lang w:val="en-US" w:eastAsia="zh-CN"/>
              </w:rPr>
            </w:pP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e"/>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w:t>
            </w:r>
            <w:r>
              <w:rPr>
                <w:rFonts w:eastAsiaTheme="minorEastAsia"/>
                <w:lang w:val="en-US" w:eastAsia="zh-CN"/>
              </w:rPr>
              <w:lastRenderedPageBreak/>
              <w:t>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游明朝"/>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游明朝"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游明朝"/>
                <w:lang w:val="en-US" w:eastAsia="ja-JP"/>
              </w:rPr>
            </w:pPr>
            <w:r>
              <w:rPr>
                <w:rFonts w:eastAsia="游明朝"/>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游明朝"/>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游明朝"/>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5B89CCD" w14:textId="71DCEE55" w:rsidR="00240B05" w:rsidRPr="00240B05" w:rsidRDefault="00240B05" w:rsidP="00240B05">
            <w:pPr>
              <w:tabs>
                <w:tab w:val="left" w:pos="551"/>
              </w:tabs>
              <w:rPr>
                <w:rFonts w:eastAsia="游明朝"/>
                <w:lang w:val="en-US" w:eastAsia="ja-JP"/>
              </w:rPr>
            </w:pPr>
            <w:r>
              <w:rPr>
                <w:rFonts w:eastAsia="游明朝"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游明朝"/>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游明朝"/>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游明朝"/>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游明朝"/>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游明朝"/>
                <w:lang w:val="en-US" w:eastAsia="ja-JP"/>
              </w:rPr>
              <w:lastRenderedPageBreak/>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游明朝"/>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游明朝"/>
                <w:lang w:val="en-US" w:eastAsia="ja-JP"/>
              </w:rPr>
            </w:pPr>
            <w:r>
              <w:rPr>
                <w:rFonts w:eastAsia="游明朝"/>
                <w:lang w:val="en-US" w:eastAsia="ja-JP"/>
              </w:rPr>
              <w:t>Support proposal for later down-select.</w:t>
            </w:r>
          </w:p>
          <w:p w14:paraId="7B8D89FE" w14:textId="0FBC403E" w:rsidR="00E46B68" w:rsidRDefault="00E46B68" w:rsidP="00C125E4">
            <w:pPr>
              <w:rPr>
                <w:rFonts w:eastAsia="Malgun Gothic"/>
                <w:lang w:val="en-US" w:eastAsia="ko-KR"/>
              </w:rPr>
            </w:pPr>
            <w:r>
              <w:rPr>
                <w:rFonts w:eastAsia="游明朝"/>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afe"/>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e"/>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afe"/>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afe"/>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e"/>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afe"/>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9219C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AA1FB3">
            <w:pPr>
              <w:rPr>
                <w:rFonts w:eastAsiaTheme="minorEastAsia"/>
                <w:lang w:val="en-US" w:eastAsia="zh-CN"/>
              </w:rPr>
            </w:pPr>
          </w:p>
        </w:tc>
        <w:tc>
          <w:tcPr>
            <w:tcW w:w="5982" w:type="dxa"/>
          </w:tcPr>
          <w:p w14:paraId="7A43AE4B" w14:textId="77777777" w:rsidR="00891E9A" w:rsidRDefault="00891E9A" w:rsidP="00AA1FB3">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游明朝"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游明朝"/>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游明朝"/>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r w:rsidR="00EB16F9" w14:paraId="79231D65" w14:textId="77777777" w:rsidTr="00891E9A">
        <w:tc>
          <w:tcPr>
            <w:tcW w:w="1479" w:type="dxa"/>
          </w:tcPr>
          <w:p w14:paraId="345F01CB" w14:textId="741B701C" w:rsidR="00EB16F9" w:rsidRDefault="00EB16F9" w:rsidP="00EB16F9">
            <w:pPr>
              <w:rPr>
                <w:rFonts w:eastAsiaTheme="minorEastAsia"/>
                <w:lang w:val="en-US" w:eastAsia="zh-CN"/>
              </w:rPr>
            </w:pPr>
            <w:r>
              <w:rPr>
                <w:rFonts w:eastAsiaTheme="minorEastAsia"/>
                <w:lang w:val="en-US" w:eastAsia="zh-CN"/>
              </w:rPr>
              <w:t>MediaTek</w:t>
            </w:r>
          </w:p>
        </w:tc>
        <w:tc>
          <w:tcPr>
            <w:tcW w:w="1039" w:type="dxa"/>
          </w:tcPr>
          <w:p w14:paraId="3BD4A462" w14:textId="77777777" w:rsidR="00EB16F9" w:rsidRDefault="00EB16F9" w:rsidP="00EB16F9">
            <w:pPr>
              <w:tabs>
                <w:tab w:val="left" w:pos="551"/>
              </w:tabs>
              <w:rPr>
                <w:rFonts w:eastAsiaTheme="minorEastAsia"/>
                <w:lang w:val="en-US" w:eastAsia="zh-CN"/>
              </w:rPr>
            </w:pPr>
          </w:p>
        </w:tc>
        <w:tc>
          <w:tcPr>
            <w:tcW w:w="1134" w:type="dxa"/>
          </w:tcPr>
          <w:p w14:paraId="67B3230F" w14:textId="5BA8CAB2" w:rsidR="00EB16F9" w:rsidRDefault="00EB16F9" w:rsidP="00EB16F9">
            <w:pPr>
              <w:rPr>
                <w:rFonts w:eastAsiaTheme="minorEastAsia"/>
                <w:lang w:val="en-US" w:eastAsia="zh-CN"/>
              </w:rPr>
            </w:pPr>
            <w:r>
              <w:rPr>
                <w:rFonts w:eastAsiaTheme="minorEastAsia"/>
                <w:lang w:val="en-US" w:eastAsia="zh-CN"/>
              </w:rPr>
              <w:t>Option 2</w:t>
            </w:r>
          </w:p>
        </w:tc>
        <w:tc>
          <w:tcPr>
            <w:tcW w:w="5982" w:type="dxa"/>
          </w:tcPr>
          <w:p w14:paraId="7574F77C" w14:textId="77777777" w:rsidR="00EB16F9" w:rsidRDefault="00EB16F9" w:rsidP="00EB16F9">
            <w:pPr>
              <w:rPr>
                <w:rFonts w:eastAsiaTheme="minorEastAsia"/>
                <w:lang w:val="en-US" w:eastAsia="zh-CN"/>
              </w:rPr>
            </w:pPr>
            <w:r>
              <w:rPr>
                <w:rFonts w:eastAsiaTheme="minorEastAsia"/>
                <w:lang w:val="en-US" w:eastAsia="zh-CN"/>
              </w:rPr>
              <w:t xml:space="preserve">Similar comments as in Proposal 2-4b. </w:t>
            </w:r>
            <w:r w:rsidRPr="00E82C37">
              <w:rPr>
                <w:rFonts w:eastAsiaTheme="minorEastAsia"/>
                <w:b/>
                <w:bCs/>
                <w:lang w:val="en-US" w:eastAsia="zh-CN"/>
              </w:rPr>
              <w:t>For both OSI and RAR</w:t>
            </w:r>
            <w:r>
              <w:rPr>
                <w:rFonts w:eastAsiaTheme="minorEastAsia"/>
                <w:lang w:val="en-US" w:eastAsia="zh-CN"/>
              </w:rPr>
              <w:t xml:space="preserve">, we think </w:t>
            </w:r>
            <w:r w:rsidRPr="00E82C37">
              <w:rPr>
                <w:rFonts w:eastAsiaTheme="minorEastAsia"/>
                <w:b/>
                <w:bCs/>
                <w:lang w:val="en-US" w:eastAsia="zh-CN"/>
              </w:rPr>
              <w:t>“shared between” should be added back and be supported first</w:t>
            </w:r>
            <w:r>
              <w:rPr>
                <w:rFonts w:eastAsiaTheme="minorEastAsia"/>
                <w:lang w:val="en-US" w:eastAsia="zh-CN"/>
              </w:rPr>
              <w:t xml:space="preserve">. </w:t>
            </w:r>
          </w:p>
          <w:p w14:paraId="234754AC" w14:textId="77777777" w:rsidR="00EB16F9" w:rsidRDefault="00EB16F9" w:rsidP="00EB16F9">
            <w:pPr>
              <w:rPr>
                <w:rFonts w:eastAsiaTheme="minorEastAsia"/>
                <w:lang w:val="en-US" w:eastAsia="zh-CN"/>
              </w:rPr>
            </w:pPr>
            <w:r>
              <w:rPr>
                <w:rFonts w:eastAsiaTheme="minorEastAsia"/>
                <w:lang w:val="en-US" w:eastAsia="zh-CN"/>
              </w:rPr>
              <w:lastRenderedPageBreak/>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02881172" w14:textId="77777777" w:rsidR="00EB16F9" w:rsidRPr="00D616FF" w:rsidRDefault="00EB16F9" w:rsidP="00EB16F9">
            <w:pPr>
              <w:pStyle w:val="afe"/>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DA6A0B1" w14:textId="77777777" w:rsidR="00D616FF" w:rsidRPr="00D616FF" w:rsidRDefault="00EB16F9" w:rsidP="00EB16F9">
            <w:pPr>
              <w:pStyle w:val="afe"/>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2-5b.</w:t>
            </w:r>
          </w:p>
          <w:p w14:paraId="5E54E006" w14:textId="443C7022" w:rsidR="00EB16F9" w:rsidRPr="00D616FF" w:rsidRDefault="00EB16F9" w:rsidP="00D616FF">
            <w:pPr>
              <w:pStyle w:val="afe"/>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853395" w14:paraId="25930CFE" w14:textId="77777777" w:rsidTr="00891E9A">
        <w:tc>
          <w:tcPr>
            <w:tcW w:w="1479" w:type="dxa"/>
          </w:tcPr>
          <w:p w14:paraId="45D262C6" w14:textId="1A472B3B" w:rsidR="00853395" w:rsidRPr="00853395" w:rsidRDefault="00853395" w:rsidP="00EB16F9">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332423AB" w14:textId="375246FC" w:rsidR="00853395" w:rsidRPr="00853395" w:rsidRDefault="00853395" w:rsidP="00EB16F9">
            <w:pPr>
              <w:tabs>
                <w:tab w:val="left" w:pos="551"/>
              </w:tabs>
              <w:rPr>
                <w:rFonts w:eastAsia="游明朝" w:hint="eastAsia"/>
                <w:lang w:val="en-US" w:eastAsia="ja-JP"/>
              </w:rPr>
            </w:pPr>
            <w:r>
              <w:rPr>
                <w:rFonts w:eastAsia="游明朝" w:hint="eastAsia"/>
                <w:lang w:val="en-US" w:eastAsia="ja-JP"/>
              </w:rPr>
              <w:t>Y</w:t>
            </w:r>
          </w:p>
        </w:tc>
        <w:tc>
          <w:tcPr>
            <w:tcW w:w="1134" w:type="dxa"/>
          </w:tcPr>
          <w:p w14:paraId="0C791384" w14:textId="77777777" w:rsidR="00853395" w:rsidRDefault="00853395" w:rsidP="00EB16F9">
            <w:pPr>
              <w:rPr>
                <w:rFonts w:eastAsiaTheme="minorEastAsia"/>
                <w:lang w:val="en-US" w:eastAsia="zh-CN"/>
              </w:rPr>
            </w:pPr>
          </w:p>
        </w:tc>
        <w:tc>
          <w:tcPr>
            <w:tcW w:w="5982" w:type="dxa"/>
          </w:tcPr>
          <w:p w14:paraId="1BEE71DE" w14:textId="77777777" w:rsidR="00853395" w:rsidRDefault="00853395" w:rsidP="00EB16F9">
            <w:pPr>
              <w:rPr>
                <w:rFonts w:eastAsiaTheme="minorEastAsia"/>
                <w:lang w:val="en-US" w:eastAsia="zh-CN"/>
              </w:rPr>
            </w:pP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lastRenderedPageBreak/>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游明朝"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游明朝"/>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游明朝"/>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sidRPr="00F52026">
              <w:rPr>
                <w:lang w:val="en-US"/>
              </w:rPr>
              <w:t>The resource allocation spans a bandwidth of maximum 5 MHz</w:t>
            </w:r>
            <w:r>
              <w:rPr>
                <w:rFonts w:eastAsia="游明朝"/>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游明朝"/>
                <w:lang w:val="en-US" w:eastAsia="ja-JP"/>
              </w:rPr>
              <w:t>It should be revisited in RAN1.</w:t>
            </w:r>
          </w:p>
          <w:p w14:paraId="7E8B4576" w14:textId="77777777" w:rsidR="00FF3CEB" w:rsidRDefault="00FF3CEB" w:rsidP="00FF3CEB">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游明朝"/>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 xml:space="preserve">resource </w:t>
            </w:r>
            <w:r w:rsidRPr="00AD2FB3">
              <w:rPr>
                <w:i/>
                <w:iCs/>
              </w:rPr>
              <w:lastRenderedPageBreak/>
              <w:t>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AA1F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AA1FB3">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201A24">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201A24">
            <w:pPr>
              <w:rPr>
                <w:b/>
                <w:bCs/>
                <w:lang w:val="en-US"/>
              </w:rPr>
            </w:pPr>
            <w:r>
              <w:rPr>
                <w:rFonts w:eastAsiaTheme="minorEastAsia"/>
                <w:lang w:val="en-US" w:eastAsia="zh-CN"/>
              </w:rPr>
              <w:t>To avoid any misunderstanding, suggest to revise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201A24">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7265A4C" w14:textId="77777777" w:rsidR="007D39BB" w:rsidRDefault="007D39BB" w:rsidP="007D39BB">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游明朝"/>
                <w:lang w:val="en-US" w:eastAsia="ja-JP"/>
              </w:rPr>
              <w:t xml:space="preserve">In addition, we support FUTUREWEI’s update. In our view, </w:t>
            </w:r>
            <w:r>
              <w:rPr>
                <w:lang w:val="en-US"/>
              </w:rPr>
              <w:t xml:space="preserve">especially for inter-slot FH case, each hop should not span larger bandwidth than 5MHz but the </w:t>
            </w:r>
            <w:r>
              <w:rPr>
                <w:lang w:val="en-US"/>
              </w:rPr>
              <w:lastRenderedPageBreak/>
              <w:t>frequency location of 1st/2nd</w:t>
            </w:r>
            <w:r>
              <w:rPr>
                <w:rFonts w:eastAsia="游明朝"/>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游明朝"/>
                <w:lang w:val="en-US" w:eastAsia="ja-JP"/>
              </w:rPr>
            </w:pPr>
            <w:r>
              <w:rPr>
                <w:rFonts w:eastAsiaTheme="minorEastAsia"/>
                <w:lang w:val="en-US" w:eastAsia="zh-CN"/>
              </w:rPr>
              <w:lastRenderedPageBreak/>
              <w:t>SONY</w:t>
            </w:r>
          </w:p>
        </w:tc>
        <w:tc>
          <w:tcPr>
            <w:tcW w:w="1372" w:type="dxa"/>
          </w:tcPr>
          <w:p w14:paraId="0193E927" w14:textId="12A63376" w:rsidR="008B64F0" w:rsidRDefault="008B64F0" w:rsidP="008B64F0">
            <w:pPr>
              <w:tabs>
                <w:tab w:val="left" w:pos="551"/>
              </w:tabs>
              <w:jc w:val="left"/>
              <w:rPr>
                <w:rFonts w:eastAsia="游明朝"/>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7F3AD7" w:rsidRPr="00904ECB" w14:paraId="5F0303ED" w14:textId="77777777" w:rsidTr="00722D25">
        <w:tc>
          <w:tcPr>
            <w:tcW w:w="1479" w:type="dxa"/>
          </w:tcPr>
          <w:p w14:paraId="4FC26FF8" w14:textId="407E2677" w:rsidR="007F3AD7" w:rsidRDefault="007F3AD7" w:rsidP="007F3A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4E56B5" w14:textId="164B53BC" w:rsidR="007F3AD7" w:rsidRDefault="007F3AD7" w:rsidP="007F3AD7">
            <w:pPr>
              <w:tabs>
                <w:tab w:val="left" w:pos="551"/>
              </w:tabs>
              <w:jc w:val="left"/>
              <w:rPr>
                <w:rFonts w:eastAsiaTheme="minorEastAsia"/>
                <w:lang w:val="en-US" w:eastAsia="zh-CN"/>
              </w:rPr>
            </w:pPr>
            <w:r>
              <w:rPr>
                <w:rFonts w:eastAsiaTheme="minorEastAsia" w:hint="eastAsia"/>
                <w:lang w:val="en-US" w:eastAsia="zh-CN"/>
              </w:rPr>
              <w:t>Y</w:t>
            </w:r>
            <w:r w:rsidR="00883478">
              <w:rPr>
                <w:rFonts w:eastAsiaTheme="minorEastAsia"/>
                <w:lang w:val="en-US" w:eastAsia="zh-CN"/>
              </w:rPr>
              <w:t xml:space="preserve"> but …</w:t>
            </w:r>
          </w:p>
        </w:tc>
        <w:tc>
          <w:tcPr>
            <w:tcW w:w="6780" w:type="dxa"/>
          </w:tcPr>
          <w:p w14:paraId="21C79308" w14:textId="7F407BA8" w:rsidR="007F3AD7" w:rsidRDefault="007F3AD7" w:rsidP="007F3AD7">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56140E2" w14:textId="00606CEE" w:rsidR="007F3AD7" w:rsidRDefault="007F3AD7" w:rsidP="007F3AD7">
            <w:pPr>
              <w:rPr>
                <w:rFonts w:eastAsiaTheme="minorEastAsia"/>
                <w:lang w:val="en-US" w:eastAsia="zh-CN"/>
              </w:rPr>
            </w:pPr>
            <w:r w:rsidRPr="00DC1F55">
              <w:rPr>
                <w:rFonts w:eastAsiaTheme="minorEastAsia"/>
                <w:b/>
                <w:bCs/>
                <w:lang w:val="en-US" w:eastAsia="zh-CN"/>
              </w:rPr>
              <w:t xml:space="preserve">For UE BB bandwidth reduction, PUSCH resource allocation with more than 5MHz bandwidth span is not supported. </w:t>
            </w:r>
          </w:p>
        </w:tc>
      </w:tr>
      <w:tr w:rsidR="00853395" w:rsidRPr="00904ECB" w14:paraId="709F90CF" w14:textId="77777777" w:rsidTr="00722D25">
        <w:tc>
          <w:tcPr>
            <w:tcW w:w="1479" w:type="dxa"/>
          </w:tcPr>
          <w:p w14:paraId="71CA9244" w14:textId="39D5164A" w:rsidR="00853395" w:rsidRPr="00853395" w:rsidRDefault="00853395" w:rsidP="007F3AD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035A4074" w14:textId="3EC4F9ED" w:rsidR="00853395" w:rsidRPr="00853395" w:rsidRDefault="00853395" w:rsidP="007F3AD7">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8675E75" w14:textId="77777777" w:rsidR="00853395" w:rsidRDefault="00853395" w:rsidP="007F3AD7">
            <w:pPr>
              <w:rPr>
                <w:rFonts w:eastAsiaTheme="minorEastAsia"/>
                <w:lang w:val="en-US" w:eastAsia="zh-CN"/>
              </w:rPr>
            </w:pP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lastRenderedPageBreak/>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lastRenderedPageBreak/>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游明朝"/>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游明朝"/>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游明朝"/>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游明朝"/>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游明朝"/>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397" w14:paraId="1A34451A" w14:textId="77777777" w:rsidTr="00082EE2">
        <w:tc>
          <w:tcPr>
            <w:tcW w:w="1479" w:type="dxa"/>
          </w:tcPr>
          <w:p w14:paraId="5ED15F9D" w14:textId="38DA827A" w:rsidR="008B1397" w:rsidRDefault="008B1397" w:rsidP="008B1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14DEDEB" w14:textId="31CC5D36" w:rsidR="008B1397" w:rsidRDefault="008B1397" w:rsidP="008B1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AD08B8" w14:textId="0820A0C2" w:rsidR="008B1397" w:rsidRDefault="008B1397" w:rsidP="008B1397">
            <w:pPr>
              <w:rPr>
                <w:rFonts w:eastAsiaTheme="minorEastAsia"/>
                <w:lang w:val="en-US" w:eastAsia="zh-CN"/>
              </w:rPr>
            </w:pPr>
            <w:r>
              <w:rPr>
                <w:rFonts w:eastAsiaTheme="minorEastAsia"/>
                <w:lang w:val="en-US" w:eastAsia="zh-CN"/>
              </w:rPr>
              <w:t xml:space="preserve">Agree with FL. This can be discussed after we have more common understanding </w:t>
            </w:r>
            <w:r w:rsidRPr="008B1397">
              <w:rPr>
                <w:rFonts w:eastAsiaTheme="minorEastAsia"/>
                <w:i/>
                <w:iCs/>
                <w:lang w:val="en-US" w:eastAsia="zh-CN"/>
              </w:rPr>
              <w:t xml:space="preserve">at least </w:t>
            </w:r>
            <w:r>
              <w:rPr>
                <w:rFonts w:eastAsiaTheme="minorEastAsia"/>
                <w:lang w:val="en-US" w:eastAsia="zh-CN"/>
              </w:rPr>
              <w:t xml:space="preserve">about SIB1 </w:t>
            </w:r>
            <w:r w:rsidRPr="00DA62BA">
              <w:rPr>
                <w:rFonts w:eastAsiaTheme="minorEastAsia"/>
                <w:i/>
                <w:iCs/>
                <w:lang w:val="en-US" w:eastAsia="zh-CN"/>
              </w:rPr>
              <w:t>transmission</w:t>
            </w:r>
            <w:r>
              <w:rPr>
                <w:rFonts w:eastAsiaTheme="minorEastAsia"/>
                <w:lang w:val="en-US" w:eastAsia="zh-CN"/>
              </w:rPr>
              <w:t xml:space="preserve">. </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w:t>
            </w:r>
            <w:r>
              <w:rPr>
                <w:rFonts w:eastAsiaTheme="minorEastAsia"/>
                <w:lang w:val="en-US" w:eastAsia="zh-CN"/>
              </w:rPr>
              <w:lastRenderedPageBreak/>
              <w:t>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0668DD7E" w14:textId="77777777" w:rsidR="00D845A9" w:rsidRDefault="006E2638">
            <w:pPr>
              <w:pStyle w:val="afe"/>
              <w:numPr>
                <w:ilvl w:val="0"/>
                <w:numId w:val="21"/>
              </w:numPr>
              <w:rPr>
                <w:rFonts w:eastAsia="游明朝"/>
                <w:lang w:val="en-US"/>
              </w:rPr>
            </w:pPr>
            <w:r>
              <w:rPr>
                <w:rFonts w:eastAsia="游明朝"/>
                <w:sz w:val="20"/>
                <w:szCs w:val="21"/>
                <w:lang w:val="en-US"/>
              </w:rPr>
              <w:t>Opt.1: semi-static FDRA/pre-defined FDRA</w:t>
            </w:r>
          </w:p>
          <w:p w14:paraId="0668DD7F" w14:textId="77777777" w:rsidR="00D845A9" w:rsidRDefault="006E2638">
            <w:pPr>
              <w:pStyle w:val="afe"/>
              <w:numPr>
                <w:ilvl w:val="0"/>
                <w:numId w:val="21"/>
              </w:numPr>
              <w:rPr>
                <w:rFonts w:eastAsia="游明朝"/>
                <w:lang w:val="en-US"/>
              </w:rPr>
            </w:pPr>
            <w:r>
              <w:rPr>
                <w:rFonts w:eastAsia="游明朝"/>
                <w:sz w:val="20"/>
                <w:szCs w:val="21"/>
                <w:lang w:val="en-US"/>
              </w:rPr>
              <w:t>Opt.2: cross-slot scheduling</w:t>
            </w:r>
          </w:p>
          <w:p w14:paraId="0668DD80" w14:textId="77777777" w:rsidR="00D845A9" w:rsidRDefault="006E2638">
            <w:pPr>
              <w:pStyle w:val="afe"/>
              <w:numPr>
                <w:ilvl w:val="0"/>
                <w:numId w:val="21"/>
              </w:numPr>
              <w:rPr>
                <w:rFonts w:eastAsia="游明朝"/>
                <w:lang w:val="en-US"/>
              </w:rPr>
            </w:pPr>
            <w:r>
              <w:rPr>
                <w:rFonts w:eastAsia="游明朝"/>
                <w:sz w:val="20"/>
                <w:szCs w:val="21"/>
                <w:lang w:val="en-US"/>
              </w:rPr>
              <w:t>Opt.3: soft-combining of multiple reception</w:t>
            </w:r>
          </w:p>
          <w:p w14:paraId="0668DD81" w14:textId="77777777" w:rsidR="00D845A9" w:rsidRDefault="006E2638">
            <w:pPr>
              <w:pStyle w:val="afe"/>
              <w:numPr>
                <w:ilvl w:val="0"/>
                <w:numId w:val="21"/>
              </w:numPr>
              <w:rPr>
                <w:rFonts w:eastAsia="游明朝"/>
                <w:lang w:val="en-US"/>
              </w:rPr>
            </w:pPr>
            <w:r>
              <w:rPr>
                <w:rFonts w:eastAsia="游明朝"/>
                <w:sz w:val="20"/>
                <w:szCs w:val="21"/>
                <w:lang w:val="en-US"/>
              </w:rPr>
              <w:t>Opt.4: puncturing of one-shot reception</w:t>
            </w:r>
          </w:p>
          <w:p w14:paraId="0668DD82" w14:textId="77777777" w:rsidR="00D845A9" w:rsidRDefault="006E2638">
            <w:pPr>
              <w:rPr>
                <w:rFonts w:eastAsiaTheme="minorEastAsia"/>
                <w:lang w:val="en-US" w:eastAsia="zh-CN"/>
              </w:rPr>
            </w:pPr>
            <w:r>
              <w:rPr>
                <w:rFonts w:eastAsia="游明朝"/>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w:t>
            </w:r>
            <w:r>
              <w:rPr>
                <w:rFonts w:eastAsiaTheme="minorEastAsia"/>
                <w:lang w:val="en-US" w:eastAsia="zh-CN"/>
              </w:rPr>
              <w:lastRenderedPageBreak/>
              <w:t xml:space="preserve">than SIB1, there may be opportunities to lower the total post-FFT buffering, in addition, semi-static indication is benefit to the power consumption. </w:t>
            </w:r>
          </w:p>
          <w:p w14:paraId="0668DD87" w14:textId="77777777" w:rsidR="00D845A9" w:rsidRDefault="006E2638">
            <w:pPr>
              <w:rPr>
                <w:rFonts w:eastAsia="游明朝"/>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We are OK with the proposal from Medi</w:t>
            </w:r>
            <w:r w:rsidR="0059636F">
              <w:rPr>
                <w:rFonts w:eastAsiaTheme="minorEastAsia"/>
                <w:lang w:val="en-US" w:eastAsia="zh-CN"/>
              </w:rPr>
              <w:t>a</w:t>
            </w:r>
            <w:r>
              <w:rPr>
                <w:rFonts w:eastAsiaTheme="minorEastAsia"/>
                <w:lang w:val="en-US" w:eastAsia="zh-CN"/>
              </w:rPr>
              <w:t>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游明朝"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游明朝"/>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lastRenderedPageBreak/>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And also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specification effort</w:t>
            </w:r>
            <w:r w:rsidR="005F6D56">
              <w:rPr>
                <w:rFonts w:eastAsiaTheme="minorEastAsia"/>
                <w:lang w:val="en-US" w:eastAsia="zh-CN"/>
              </w:rPr>
              <w:t>,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201A24">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游明朝" w:hint="eastAsia"/>
                <w:lang w:val="en-US" w:eastAsia="ja-JP"/>
              </w:rPr>
              <w:t>N</w:t>
            </w:r>
          </w:p>
        </w:tc>
        <w:tc>
          <w:tcPr>
            <w:tcW w:w="6780" w:type="dxa"/>
          </w:tcPr>
          <w:p w14:paraId="3B191C44" w14:textId="77777777" w:rsidR="007D39BB" w:rsidRDefault="007D39BB" w:rsidP="007D39BB">
            <w:pPr>
              <w:rPr>
                <w:rFonts w:eastAsia="游明朝"/>
                <w:lang w:val="en-US" w:eastAsia="ja-JP"/>
              </w:rPr>
            </w:pPr>
            <w:r>
              <w:rPr>
                <w:rFonts w:eastAsia="游明朝"/>
                <w:lang w:val="en-US" w:eastAsia="ja-JP"/>
              </w:rPr>
              <w:t xml:space="preserve">We share the same view with FUTUREWEI. </w:t>
            </w:r>
          </w:p>
          <w:p w14:paraId="4D5E1EDD" w14:textId="77777777" w:rsidR="007D39BB" w:rsidRDefault="007D39BB" w:rsidP="007D39BB">
            <w:pPr>
              <w:rPr>
                <w:rFonts w:eastAsia="游明朝"/>
                <w:lang w:val="en-US" w:eastAsia="ja-JP"/>
              </w:rPr>
            </w:pPr>
            <w:r>
              <w:rPr>
                <w:rFonts w:eastAsia="游明朝"/>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2ED2ED09" w14:textId="77777777" w:rsidR="007D39BB" w:rsidRDefault="007D39BB" w:rsidP="007D39BB">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t>SONY</w:t>
            </w:r>
          </w:p>
        </w:tc>
        <w:tc>
          <w:tcPr>
            <w:tcW w:w="1372" w:type="dxa"/>
          </w:tcPr>
          <w:p w14:paraId="050BD46F" w14:textId="619A4D82" w:rsidR="00A737C6" w:rsidRDefault="00A737C6" w:rsidP="00A737C6">
            <w:pPr>
              <w:tabs>
                <w:tab w:val="left" w:pos="551"/>
              </w:tabs>
              <w:rPr>
                <w:rFonts w:eastAsia="游明朝"/>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游明朝"/>
                <w:lang w:val="en-US" w:eastAsia="ja-JP"/>
              </w:rPr>
            </w:pPr>
          </w:p>
        </w:tc>
      </w:tr>
      <w:tr w:rsidR="0078054C" w:rsidRPr="00D93E7F" w14:paraId="68D65B14" w14:textId="77777777" w:rsidTr="00722D25">
        <w:tc>
          <w:tcPr>
            <w:tcW w:w="1479" w:type="dxa"/>
          </w:tcPr>
          <w:p w14:paraId="3899D6E2" w14:textId="24A2DCED" w:rsidR="0078054C" w:rsidRPr="0078054C" w:rsidRDefault="0078054C" w:rsidP="00A737C6">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0D57545" w14:textId="170233B0" w:rsidR="0078054C" w:rsidRPr="0078054C" w:rsidRDefault="0078054C" w:rsidP="00A737C6">
            <w:pPr>
              <w:tabs>
                <w:tab w:val="left" w:pos="551"/>
              </w:tabs>
              <w:rPr>
                <w:rFonts w:eastAsia="游明朝" w:hint="eastAsia"/>
                <w:lang w:val="en-US" w:eastAsia="ja-JP"/>
              </w:rPr>
            </w:pPr>
            <w:r>
              <w:rPr>
                <w:rFonts w:eastAsia="游明朝" w:hint="eastAsia"/>
                <w:lang w:val="en-US" w:eastAsia="ja-JP"/>
              </w:rPr>
              <w:t>Y</w:t>
            </w:r>
          </w:p>
        </w:tc>
        <w:tc>
          <w:tcPr>
            <w:tcW w:w="6780" w:type="dxa"/>
          </w:tcPr>
          <w:p w14:paraId="18009164" w14:textId="77777777" w:rsidR="0078054C" w:rsidRDefault="0078054C" w:rsidP="00A737C6">
            <w:pPr>
              <w:rPr>
                <w:rFonts w:eastAsiaTheme="minorEastAsia"/>
                <w:lang w:val="en-US" w:eastAsia="zh-CN"/>
              </w:rPr>
            </w:pP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w:t>
            </w:r>
            <w:r>
              <w:rPr>
                <w:rFonts w:eastAsiaTheme="minorEastAsia" w:hint="eastAsia"/>
                <w:lang w:val="en-US" w:eastAsia="zh-CN"/>
              </w:rPr>
              <w:lastRenderedPageBreak/>
              <w:t xml:space="preserve">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游明朝"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游明朝"/>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游明朝"/>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lastRenderedPageBreak/>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e"/>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e"/>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668DE06"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afe"/>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lastRenderedPageBreak/>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0668DE2C" w14:textId="77777777" w:rsidR="00D845A9" w:rsidRDefault="006E2638">
            <w:pPr>
              <w:pStyle w:val="afe"/>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e"/>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e"/>
              <w:ind w:left="0"/>
              <w:rPr>
                <w:sz w:val="20"/>
                <w:szCs w:val="20"/>
                <w:lang w:val="en-US" w:eastAsia="zh-CN"/>
              </w:rPr>
            </w:pPr>
          </w:p>
          <w:p w14:paraId="0668DE3E" w14:textId="71FEE747" w:rsidR="00D845A9" w:rsidRDefault="006E2638">
            <w:pPr>
              <w:pStyle w:val="afe"/>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e"/>
              <w:ind w:left="0"/>
              <w:rPr>
                <w:sz w:val="20"/>
                <w:szCs w:val="20"/>
                <w:lang w:val="en-US" w:eastAsia="zh-CN"/>
              </w:rPr>
            </w:pPr>
            <w:r>
              <w:rPr>
                <w:rFonts w:hint="eastAsia"/>
                <w:sz w:val="20"/>
                <w:szCs w:val="20"/>
                <w:lang w:val="en-US" w:eastAsia="zh-CN"/>
              </w:rPr>
              <w:lastRenderedPageBreak/>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e"/>
              <w:ind w:left="0"/>
              <w:rPr>
                <w:rFonts w:eastAsia="游明朝"/>
                <w:sz w:val="20"/>
                <w:szCs w:val="20"/>
                <w:lang w:val="en-US"/>
              </w:rPr>
            </w:pPr>
            <w:r w:rsidRPr="005C3E75">
              <w:rPr>
                <w:rFonts w:eastAsia="游明朝"/>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游明朝"/>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e"/>
              <w:ind w:left="0"/>
              <w:rPr>
                <w:b/>
                <w:bCs/>
                <w:sz w:val="20"/>
                <w:szCs w:val="20"/>
                <w:lang w:val="en-US" w:eastAsia="zh-CN"/>
              </w:rPr>
            </w:pPr>
            <w:r w:rsidRPr="005C3E75">
              <w:rPr>
                <w:rFonts w:eastAsia="游明朝"/>
                <w:sz w:val="20"/>
                <w:szCs w:val="20"/>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e"/>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F3E0397" w14:textId="5AF57D08" w:rsidR="007D0551" w:rsidRPr="00E5582B" w:rsidRDefault="00E5582B">
            <w:pPr>
              <w:tabs>
                <w:tab w:val="left" w:pos="551"/>
              </w:tabs>
              <w:rPr>
                <w:rFonts w:eastAsia="游明朝"/>
                <w:lang w:val="en-US" w:eastAsia="ja-JP"/>
              </w:rPr>
            </w:pPr>
            <w:r>
              <w:rPr>
                <w:rFonts w:eastAsia="游明朝" w:hint="eastAsia"/>
                <w:lang w:val="en-US" w:eastAsia="ja-JP"/>
              </w:rPr>
              <w:t>Y</w:t>
            </w:r>
          </w:p>
        </w:tc>
        <w:tc>
          <w:tcPr>
            <w:tcW w:w="6780" w:type="dxa"/>
          </w:tcPr>
          <w:p w14:paraId="491C7DB0" w14:textId="77777777" w:rsidR="007D0551" w:rsidRDefault="007D0551">
            <w:pPr>
              <w:pStyle w:val="afe"/>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游明朝"/>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afe"/>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e"/>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e"/>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e"/>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e"/>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游明朝"/>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游明朝"/>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游明朝"/>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afe"/>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e"/>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DCCBF75" w14:textId="7DBBF745" w:rsidR="00A46B3B" w:rsidRDefault="00093BA9" w:rsidP="00A46B3B">
            <w:pPr>
              <w:pStyle w:val="afe"/>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e"/>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r w:rsidR="000F3B4F">
              <w:rPr>
                <w:rFonts w:eastAsiaTheme="minorEastAsia"/>
                <w:lang w:val="en-US" w:eastAsia="zh-CN"/>
              </w:rPr>
              <w:t>M</w:t>
            </w:r>
            <w:r w:rsidR="0098590B">
              <w:rPr>
                <w:rFonts w:eastAsiaTheme="minorEastAsia"/>
                <w:lang w:val="en-US" w:eastAsia="zh-CN"/>
              </w:rPr>
              <w:t>bits</w:t>
            </w:r>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afe"/>
              <w:numPr>
                <w:ilvl w:val="1"/>
                <w:numId w:val="25"/>
              </w:numPr>
              <w:rPr>
                <w:b/>
                <w:bCs/>
                <w:sz w:val="20"/>
                <w:szCs w:val="20"/>
                <w:lang w:val="en-US"/>
              </w:rPr>
            </w:pPr>
            <w:r w:rsidRPr="00B14E02">
              <w:rPr>
                <w:b/>
                <w:bCs/>
                <w:sz w:val="20"/>
                <w:szCs w:val="20"/>
                <w:lang w:val="en-US"/>
              </w:rPr>
              <w:lastRenderedPageBreak/>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[3].</w:t>
            </w:r>
          </w:p>
          <w:p w14:paraId="360E8A62" w14:textId="30FA3E3C" w:rsidR="00077ECD" w:rsidRPr="00B14E02" w:rsidRDefault="00077ECD" w:rsidP="00B14E02">
            <w:pPr>
              <w:pStyle w:val="afe"/>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lastRenderedPageBreak/>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downselect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r w:rsidR="0016202F">
              <w:rPr>
                <w:rFonts w:eastAsiaTheme="minorEastAsia"/>
                <w:lang w:val="en-US" w:eastAsia="zh-CN"/>
              </w:rPr>
              <w:t>downselect</w:t>
            </w:r>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afe"/>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afe"/>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游明朝"/>
                <w:lang w:val="en-US" w:eastAsia="ja-JP"/>
              </w:rPr>
              <w:t>N</w:t>
            </w:r>
          </w:p>
        </w:tc>
        <w:tc>
          <w:tcPr>
            <w:tcW w:w="6780" w:type="dxa"/>
          </w:tcPr>
          <w:p w14:paraId="0E40DAB0" w14:textId="06009E58" w:rsidR="007D39BB" w:rsidRDefault="007D39BB" w:rsidP="007D39BB">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游明朝"/>
                <w:lang w:val="en-US" w:eastAsia="ja-JP"/>
              </w:rPr>
            </w:pPr>
            <w:r>
              <w:rPr>
                <w:rFonts w:eastAsiaTheme="minorEastAsia"/>
                <w:lang w:val="en-US" w:eastAsia="zh-CN"/>
              </w:rPr>
              <w:lastRenderedPageBreak/>
              <w:t>SONY</w:t>
            </w:r>
          </w:p>
        </w:tc>
        <w:tc>
          <w:tcPr>
            <w:tcW w:w="1372" w:type="dxa"/>
          </w:tcPr>
          <w:p w14:paraId="23216975" w14:textId="66E0691E" w:rsidR="00194423" w:rsidRDefault="00194423" w:rsidP="00194423">
            <w:pPr>
              <w:tabs>
                <w:tab w:val="left" w:pos="551"/>
              </w:tabs>
              <w:rPr>
                <w:rFonts w:eastAsia="游明朝"/>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3D76CF8" w14:textId="4EDE8617" w:rsidR="00194423" w:rsidRDefault="00194423" w:rsidP="00194423">
            <w:pPr>
              <w:rPr>
                <w:rFonts w:eastAsia="游明朝"/>
                <w:lang w:val="en-US" w:eastAsia="ja-JP"/>
              </w:rPr>
            </w:pPr>
            <w:r>
              <w:rPr>
                <w:rFonts w:eastAsiaTheme="minorEastAsia"/>
                <w:lang w:val="en-US" w:eastAsia="zh-CN"/>
              </w:rPr>
              <w:t>We prefer the original proposal 3_1a.</w:t>
            </w:r>
          </w:p>
        </w:tc>
      </w:tr>
      <w:tr w:rsidR="00DD0464" w14:paraId="41866520" w14:textId="77777777" w:rsidTr="00B9479C">
        <w:tc>
          <w:tcPr>
            <w:tcW w:w="1479" w:type="dxa"/>
          </w:tcPr>
          <w:p w14:paraId="722767A9" w14:textId="6ABE5012" w:rsidR="00DD0464" w:rsidRPr="00DD0464" w:rsidRDefault="00DD0464" w:rsidP="00194423">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CC0A51E" w14:textId="54FAE974" w:rsidR="00DD0464" w:rsidRPr="00DD0464" w:rsidRDefault="00DD0464" w:rsidP="00194423">
            <w:pPr>
              <w:tabs>
                <w:tab w:val="left" w:pos="551"/>
              </w:tabs>
              <w:rPr>
                <w:rFonts w:eastAsia="游明朝" w:hint="eastAsia"/>
                <w:lang w:val="en-US" w:eastAsia="ja-JP"/>
              </w:rPr>
            </w:pPr>
            <w:r>
              <w:rPr>
                <w:rFonts w:eastAsia="游明朝" w:hint="eastAsia"/>
                <w:lang w:val="en-US" w:eastAsia="ja-JP"/>
              </w:rPr>
              <w:t>Y</w:t>
            </w:r>
          </w:p>
        </w:tc>
        <w:tc>
          <w:tcPr>
            <w:tcW w:w="6780" w:type="dxa"/>
          </w:tcPr>
          <w:p w14:paraId="358B714D" w14:textId="1CE97D64" w:rsidR="00DD0464" w:rsidRPr="002C35BD" w:rsidRDefault="00064598" w:rsidP="00194423">
            <w:pPr>
              <w:rPr>
                <w:rFonts w:eastAsia="游明朝" w:hint="eastAsia"/>
                <w:lang w:val="en-US" w:eastAsia="ja-JP"/>
              </w:rPr>
            </w:pPr>
            <w:r>
              <w:rPr>
                <w:rFonts w:eastAsia="游明朝"/>
                <w:lang w:val="en-US" w:eastAsia="ja-JP"/>
              </w:rPr>
              <w:t>Nordic</w:t>
            </w:r>
            <w:r w:rsidR="00476C8D">
              <w:rPr>
                <w:rFonts w:eastAsia="游明朝"/>
                <w:lang w:val="en-US" w:eastAsia="ja-JP"/>
              </w:rPr>
              <w:t>’s</w:t>
            </w:r>
            <w:r>
              <w:rPr>
                <w:rFonts w:eastAsia="游明朝"/>
                <w:lang w:val="en-US" w:eastAsia="ja-JP"/>
              </w:rPr>
              <w:t xml:space="preserve"> </w:t>
            </w:r>
            <w:r w:rsidR="00476C8D">
              <w:rPr>
                <w:rFonts w:eastAsia="游明朝"/>
                <w:lang w:val="en-US" w:eastAsia="ja-JP"/>
              </w:rPr>
              <w:t>proposal is also fine to us.</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07C9510" w14:textId="52F12279" w:rsidR="001674E9" w:rsidRPr="001674E9" w:rsidRDefault="006E2638" w:rsidP="001674E9">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游明朝"/>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lastRenderedPageBreak/>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游明朝"/>
                <w:lang w:val="en-US" w:eastAsia="ja-JP"/>
              </w:rPr>
              <w:t>Early indication can be discussed after more eRedCap functions are stabilized</w:t>
            </w:r>
            <w:r>
              <w:rPr>
                <w:rFonts w:eastAsia="游明朝"/>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游明朝"/>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游明朝"/>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游明朝"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游明朝"/>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游明朝"/>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游明朝"/>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游明朝"/>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9246AB">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9246AB">
            <w:pPr>
              <w:jc w:val="left"/>
              <w:rPr>
                <w:rFonts w:eastAsia="Calibri"/>
                <w:color w:val="0000FF"/>
                <w:u w:val="single"/>
                <w:lang w:val="en-US"/>
              </w:rPr>
            </w:pPr>
            <w:hyperlink r:id="rId15" w:history="1">
              <w:r w:rsidR="006E2638">
                <w:rPr>
                  <w:rStyle w:val="afa"/>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9246AB">
            <w:pPr>
              <w:jc w:val="left"/>
              <w:rPr>
                <w:rFonts w:eastAsia="Calibri"/>
                <w:color w:val="0000FF"/>
                <w:szCs w:val="22"/>
                <w:u w:val="single"/>
                <w:lang w:val="en-US"/>
              </w:rPr>
            </w:pPr>
            <w:hyperlink r:id="rId16" w:history="1">
              <w:r w:rsidR="006E2638">
                <w:rPr>
                  <w:rStyle w:val="afa"/>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9246AB">
            <w:pPr>
              <w:jc w:val="left"/>
              <w:rPr>
                <w:rFonts w:eastAsia="Calibri"/>
                <w:szCs w:val="22"/>
                <w:lang w:val="en-US"/>
              </w:rPr>
            </w:pPr>
            <w:hyperlink r:id="rId17" w:history="1">
              <w:r w:rsidR="006E2638">
                <w:rPr>
                  <w:rStyle w:val="afa"/>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9246AB">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9246AB">
            <w:pPr>
              <w:jc w:val="left"/>
              <w:rPr>
                <w:rStyle w:val="afa"/>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9246AB">
            <w:pPr>
              <w:jc w:val="left"/>
              <w:rPr>
                <w:rStyle w:val="afa"/>
                <w:color w:val="0000FF"/>
                <w:lang w:val="en-US" w:eastAsia="sv-SE"/>
              </w:rPr>
            </w:pPr>
            <w:hyperlink r:id="rId20" w:history="1">
              <w:r w:rsidR="006E2638">
                <w:rPr>
                  <w:rStyle w:val="afa"/>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9246AB">
            <w:pPr>
              <w:jc w:val="left"/>
              <w:rPr>
                <w:rStyle w:val="afa"/>
                <w:color w:val="0000FF"/>
                <w:lang w:val="en-US" w:eastAsia="sv-SE"/>
              </w:rPr>
            </w:pPr>
            <w:hyperlink r:id="rId21" w:history="1">
              <w:r w:rsidR="006E2638">
                <w:rPr>
                  <w:rStyle w:val="afa"/>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9246AB">
            <w:pPr>
              <w:jc w:val="left"/>
              <w:rPr>
                <w:rStyle w:val="afa"/>
                <w:color w:val="0000FF"/>
                <w:lang w:val="en-US" w:eastAsia="sv-SE"/>
              </w:rPr>
            </w:pPr>
            <w:hyperlink r:id="rId22" w:history="1">
              <w:r w:rsidR="006E2638">
                <w:rPr>
                  <w:rStyle w:val="afa"/>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lastRenderedPageBreak/>
              <w:t>[10]</w:t>
            </w:r>
          </w:p>
        </w:tc>
        <w:tc>
          <w:tcPr>
            <w:tcW w:w="1456" w:type="dxa"/>
            <w:tcMar>
              <w:top w:w="0" w:type="dxa"/>
              <w:left w:w="70" w:type="dxa"/>
              <w:bottom w:w="0" w:type="dxa"/>
              <w:right w:w="70" w:type="dxa"/>
            </w:tcMar>
          </w:tcPr>
          <w:p w14:paraId="0668DF12" w14:textId="77777777" w:rsidR="00D845A9" w:rsidRDefault="009246AB">
            <w:pPr>
              <w:jc w:val="left"/>
              <w:rPr>
                <w:rStyle w:val="afa"/>
                <w:color w:val="0000FF"/>
                <w:lang w:val="en-US" w:eastAsia="sv-SE"/>
              </w:rPr>
            </w:pPr>
            <w:hyperlink r:id="rId23" w:history="1">
              <w:r w:rsidR="006E2638">
                <w:rPr>
                  <w:rStyle w:val="afa"/>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9246AB">
            <w:pPr>
              <w:jc w:val="left"/>
              <w:rPr>
                <w:rStyle w:val="afa"/>
                <w:color w:val="0000FF"/>
                <w:lang w:val="en-US" w:eastAsia="sv-SE"/>
              </w:rPr>
            </w:pPr>
            <w:hyperlink r:id="rId24" w:history="1">
              <w:r w:rsidR="006E2638">
                <w:rPr>
                  <w:rStyle w:val="afa"/>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9246AB">
            <w:pPr>
              <w:jc w:val="left"/>
              <w:rPr>
                <w:rStyle w:val="afa"/>
                <w:color w:val="0000FF"/>
                <w:lang w:val="en-US" w:eastAsia="sv-SE"/>
              </w:rPr>
            </w:pPr>
            <w:hyperlink r:id="rId25" w:history="1">
              <w:r w:rsidR="006E2638">
                <w:rPr>
                  <w:rStyle w:val="afa"/>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9246AB">
            <w:pPr>
              <w:jc w:val="left"/>
              <w:rPr>
                <w:rStyle w:val="afa"/>
                <w:color w:val="0000FF"/>
                <w:lang w:val="en-US" w:eastAsia="sv-SE"/>
              </w:rPr>
            </w:pPr>
            <w:hyperlink r:id="rId26" w:history="1">
              <w:r w:rsidR="006E2638">
                <w:rPr>
                  <w:rStyle w:val="afa"/>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9246AB">
            <w:pPr>
              <w:jc w:val="left"/>
              <w:rPr>
                <w:rStyle w:val="afa"/>
                <w:color w:val="0000FF"/>
                <w:lang w:val="en-US" w:eastAsia="sv-SE"/>
              </w:rPr>
            </w:pPr>
            <w:hyperlink r:id="rId27" w:history="1">
              <w:r w:rsidR="006E2638">
                <w:rPr>
                  <w:rStyle w:val="afa"/>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9246AB">
            <w:pPr>
              <w:jc w:val="left"/>
              <w:rPr>
                <w:rStyle w:val="afa"/>
                <w:color w:val="0000FF"/>
                <w:lang w:val="en-US" w:eastAsia="sv-SE"/>
              </w:rPr>
            </w:pPr>
            <w:hyperlink r:id="rId28" w:history="1">
              <w:r w:rsidR="006E2638">
                <w:rPr>
                  <w:rStyle w:val="afa"/>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9246AB">
            <w:pPr>
              <w:jc w:val="left"/>
              <w:rPr>
                <w:rStyle w:val="afa"/>
                <w:color w:val="0000FF"/>
                <w:lang w:val="en-US" w:eastAsia="sv-SE"/>
              </w:rPr>
            </w:pPr>
            <w:hyperlink r:id="rId29" w:history="1">
              <w:r w:rsidR="006E2638">
                <w:rPr>
                  <w:rStyle w:val="afa"/>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9246AB">
            <w:pPr>
              <w:jc w:val="left"/>
              <w:rPr>
                <w:rStyle w:val="afa"/>
                <w:color w:val="0000FF"/>
                <w:lang w:val="en-US" w:eastAsia="sv-SE"/>
              </w:rPr>
            </w:pPr>
            <w:hyperlink r:id="rId30" w:history="1">
              <w:r w:rsidR="006E2638">
                <w:rPr>
                  <w:rStyle w:val="afa"/>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9246AB">
            <w:pPr>
              <w:jc w:val="left"/>
              <w:rPr>
                <w:rStyle w:val="afa"/>
                <w:color w:val="0000FF"/>
                <w:lang w:val="en-US" w:eastAsia="sv-SE"/>
              </w:rPr>
            </w:pPr>
            <w:hyperlink r:id="rId31" w:history="1">
              <w:r w:rsidR="006E2638">
                <w:rPr>
                  <w:rStyle w:val="afa"/>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9246AB">
            <w:pPr>
              <w:jc w:val="left"/>
              <w:rPr>
                <w:rStyle w:val="afa"/>
                <w:color w:val="0000FF"/>
                <w:lang w:val="en-US" w:eastAsia="sv-SE"/>
              </w:rPr>
            </w:pPr>
            <w:hyperlink r:id="rId32" w:history="1">
              <w:r w:rsidR="006E2638">
                <w:rPr>
                  <w:rStyle w:val="afa"/>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r>
              <w:t>Transsion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9246AB">
            <w:pPr>
              <w:jc w:val="left"/>
              <w:rPr>
                <w:rStyle w:val="afa"/>
                <w:color w:val="0000FF"/>
                <w:lang w:val="en-US" w:eastAsia="sv-SE"/>
              </w:rPr>
            </w:pPr>
            <w:hyperlink r:id="rId33" w:history="1">
              <w:r w:rsidR="006E2638">
                <w:rPr>
                  <w:rStyle w:val="afa"/>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ZTE, Sanechips</w:t>
            </w:r>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9246AB">
            <w:pPr>
              <w:jc w:val="left"/>
              <w:rPr>
                <w:rStyle w:val="afa"/>
                <w:color w:val="0000FF"/>
                <w:lang w:val="en-US" w:eastAsia="sv-SE"/>
              </w:rPr>
            </w:pPr>
            <w:hyperlink r:id="rId34" w:history="1">
              <w:r w:rsidR="006E2638">
                <w:rPr>
                  <w:rStyle w:val="afa"/>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9246AB">
            <w:pPr>
              <w:jc w:val="left"/>
              <w:rPr>
                <w:rStyle w:val="afa"/>
                <w:color w:val="0000FF"/>
                <w:lang w:val="en-US" w:eastAsia="sv-SE"/>
              </w:rPr>
            </w:pPr>
            <w:hyperlink r:id="rId35" w:history="1">
              <w:r w:rsidR="006E2638">
                <w:rPr>
                  <w:rStyle w:val="afa"/>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9246AB">
            <w:pPr>
              <w:jc w:val="left"/>
              <w:rPr>
                <w:rStyle w:val="afa"/>
                <w:color w:val="0000FF"/>
                <w:lang w:val="en-US" w:eastAsia="sv-SE"/>
              </w:rPr>
            </w:pPr>
            <w:hyperlink r:id="rId36" w:history="1">
              <w:r w:rsidR="006E2638">
                <w:rPr>
                  <w:rStyle w:val="afa"/>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9246AB">
            <w:pPr>
              <w:jc w:val="left"/>
              <w:rPr>
                <w:rStyle w:val="afa"/>
                <w:color w:val="0000FF"/>
                <w:lang w:val="en-US" w:eastAsia="sv-SE"/>
              </w:rPr>
            </w:pPr>
            <w:hyperlink r:id="rId37" w:history="1">
              <w:r w:rsidR="006E2638">
                <w:rPr>
                  <w:rStyle w:val="afa"/>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9246AB">
            <w:pPr>
              <w:jc w:val="left"/>
              <w:rPr>
                <w:rStyle w:val="afa"/>
                <w:color w:val="0000FF"/>
                <w:lang w:val="en-US" w:eastAsia="sv-SE"/>
              </w:rPr>
            </w:pPr>
            <w:hyperlink r:id="rId38" w:history="1">
              <w:r w:rsidR="006E2638">
                <w:rPr>
                  <w:rStyle w:val="afa"/>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9246AB">
            <w:pPr>
              <w:jc w:val="left"/>
              <w:rPr>
                <w:rStyle w:val="afa"/>
                <w:color w:val="0000FF"/>
                <w:lang w:val="en-US" w:eastAsia="sv-SE"/>
              </w:rPr>
            </w:pPr>
            <w:hyperlink r:id="rId39" w:history="1">
              <w:r w:rsidR="006E2638">
                <w:rPr>
                  <w:rStyle w:val="afa"/>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9246AB">
            <w:pPr>
              <w:jc w:val="left"/>
              <w:rPr>
                <w:rStyle w:val="afa"/>
                <w:color w:val="0000FF"/>
                <w:lang w:val="en-US" w:eastAsia="sv-SE"/>
              </w:rPr>
            </w:pPr>
            <w:hyperlink r:id="rId40" w:history="1">
              <w:r w:rsidR="006E2638">
                <w:rPr>
                  <w:rStyle w:val="afa"/>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9246AB">
            <w:pPr>
              <w:jc w:val="left"/>
              <w:rPr>
                <w:rStyle w:val="afa"/>
                <w:color w:val="0000FF"/>
                <w:lang w:val="en-US" w:eastAsia="sv-SE"/>
              </w:rPr>
            </w:pPr>
            <w:hyperlink r:id="rId41" w:history="1">
              <w:r w:rsidR="006E2638">
                <w:rPr>
                  <w:rStyle w:val="afa"/>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9246AB">
            <w:pPr>
              <w:jc w:val="left"/>
              <w:rPr>
                <w:rStyle w:val="afa"/>
                <w:color w:val="0000FF"/>
                <w:lang w:val="en-US" w:eastAsia="sv-SE"/>
              </w:rPr>
            </w:pPr>
            <w:hyperlink r:id="rId42" w:history="1">
              <w:r w:rsidR="006E2638">
                <w:rPr>
                  <w:rStyle w:val="afa"/>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9246AB">
            <w:pPr>
              <w:jc w:val="left"/>
              <w:rPr>
                <w:rStyle w:val="afa"/>
                <w:color w:val="0000FF"/>
                <w:lang w:val="en-US" w:eastAsia="sv-SE"/>
              </w:rPr>
            </w:pPr>
            <w:hyperlink r:id="rId43" w:history="1">
              <w:r w:rsidR="006E2638">
                <w:rPr>
                  <w:rStyle w:val="afa"/>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9246AB">
            <w:pPr>
              <w:jc w:val="left"/>
              <w:rPr>
                <w:rStyle w:val="afa"/>
                <w:color w:val="0000FF"/>
                <w:lang w:val="en-US" w:eastAsia="sv-SE"/>
              </w:rPr>
            </w:pPr>
            <w:hyperlink r:id="rId44" w:history="1">
              <w:r w:rsidR="006E2638">
                <w:rPr>
                  <w:rStyle w:val="afa"/>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9246AB">
            <w:pPr>
              <w:jc w:val="left"/>
              <w:rPr>
                <w:rStyle w:val="afa"/>
                <w:color w:val="0000FF"/>
                <w:lang w:val="en-US" w:eastAsia="sv-SE"/>
              </w:rPr>
            </w:pPr>
            <w:hyperlink r:id="rId45" w:history="1">
              <w:r w:rsidR="006E2638">
                <w:rPr>
                  <w:rStyle w:val="afa"/>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9246AB">
            <w:pPr>
              <w:jc w:val="left"/>
              <w:rPr>
                <w:color w:val="000000"/>
                <w:lang w:val="en-US"/>
              </w:rPr>
            </w:pPr>
            <w:hyperlink r:id="rId46" w:history="1">
              <w:r w:rsidR="006E2638">
                <w:rPr>
                  <w:rStyle w:val="afa"/>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9246AB">
            <w:pPr>
              <w:jc w:val="left"/>
              <w:rPr>
                <w:color w:val="000000"/>
                <w:lang w:val="en-US"/>
              </w:rPr>
            </w:pPr>
            <w:hyperlink r:id="rId47" w:history="1">
              <w:r w:rsidR="006E2638">
                <w:rPr>
                  <w:rStyle w:val="afa"/>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9246AB">
            <w:pPr>
              <w:jc w:val="left"/>
            </w:pPr>
            <w:hyperlink r:id="rId48" w:history="1">
              <w:r w:rsidR="006E2638">
                <w:rPr>
                  <w:rStyle w:val="afa"/>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9246AB">
            <w:pPr>
              <w:jc w:val="left"/>
            </w:pPr>
            <w:hyperlink r:id="rId50" w:history="1">
              <w:r w:rsidR="006E2638">
                <w:rPr>
                  <w:rStyle w:val="afa"/>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7E81" w14:textId="77777777" w:rsidR="009246AB" w:rsidRDefault="009246AB">
      <w:pPr>
        <w:spacing w:line="240" w:lineRule="auto"/>
      </w:pPr>
      <w:r>
        <w:separator/>
      </w:r>
    </w:p>
  </w:endnote>
  <w:endnote w:type="continuationSeparator" w:id="0">
    <w:p w14:paraId="27E39999" w14:textId="77777777" w:rsidR="009246AB" w:rsidRDefault="00924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1A97" w14:textId="77777777" w:rsidR="009246AB" w:rsidRDefault="009246AB">
      <w:pPr>
        <w:spacing w:after="0"/>
      </w:pPr>
      <w:r>
        <w:separator/>
      </w:r>
    </w:p>
  </w:footnote>
  <w:footnote w:type="continuationSeparator" w:id="0">
    <w:p w14:paraId="5FD5025A" w14:textId="77777777" w:rsidR="009246AB" w:rsidRDefault="00924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hybridMultilevel"/>
    <w:tmpl w:val="FC7EFE80"/>
    <w:lvl w:ilvl="0" w:tplc="0409000B">
      <w:start w:val="1"/>
      <w:numFmt w:val="bullet"/>
      <w:lvlText w:val=""/>
      <w:lvlJc w:val="left"/>
      <w:pPr>
        <w:ind w:left="480" w:hanging="480"/>
      </w:pPr>
      <w:rPr>
        <w:rFonts w:ascii="Wingdings" w:hAnsi="Wingdings" w:hint="default"/>
      </w:rPr>
    </w:lvl>
    <w:lvl w:ilvl="1" w:tplc="9330087A">
      <w:start w:val="1"/>
      <w:numFmt w:val="bullet"/>
      <w:lvlText w:val="•"/>
      <w:lvlJc w:val="left"/>
      <w:pPr>
        <w:ind w:left="960" w:hanging="480"/>
      </w:pPr>
      <w:rPr>
        <w:rFonts w:ascii="Arial"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473987536">
    <w:abstractNumId w:val="3"/>
  </w:num>
  <w:num w:numId="2" w16cid:durableId="457996821">
    <w:abstractNumId w:val="7"/>
  </w:num>
  <w:num w:numId="3" w16cid:durableId="357658085">
    <w:abstractNumId w:val="2"/>
  </w:num>
  <w:num w:numId="4" w16cid:durableId="2059429090">
    <w:abstractNumId w:val="1"/>
  </w:num>
  <w:num w:numId="5" w16cid:durableId="1779910121">
    <w:abstractNumId w:val="11"/>
  </w:num>
  <w:num w:numId="6" w16cid:durableId="658463381">
    <w:abstractNumId w:val="15"/>
    <w:lvlOverride w:ilvl="0">
      <w:startOverride w:val="1"/>
    </w:lvlOverride>
  </w:num>
  <w:num w:numId="7" w16cid:durableId="1386875318">
    <w:abstractNumId w:val="16"/>
  </w:num>
  <w:num w:numId="8" w16cid:durableId="304552665">
    <w:abstractNumId w:val="23"/>
  </w:num>
  <w:num w:numId="9" w16cid:durableId="816869">
    <w:abstractNumId w:val="27"/>
  </w:num>
  <w:num w:numId="10" w16cid:durableId="195312595">
    <w:abstractNumId w:val="24"/>
  </w:num>
  <w:num w:numId="11" w16cid:durableId="1714033591">
    <w:abstractNumId w:val="12"/>
  </w:num>
  <w:num w:numId="12" w16cid:durableId="831022513">
    <w:abstractNumId w:val="20"/>
  </w:num>
  <w:num w:numId="13" w16cid:durableId="943273014">
    <w:abstractNumId w:val="8"/>
  </w:num>
  <w:num w:numId="14" w16cid:durableId="2830410">
    <w:abstractNumId w:val="25"/>
  </w:num>
  <w:num w:numId="15" w16cid:durableId="1200585070">
    <w:abstractNumId w:val="13"/>
  </w:num>
  <w:num w:numId="16" w16cid:durableId="1813407703">
    <w:abstractNumId w:val="9"/>
  </w:num>
  <w:num w:numId="17" w16cid:durableId="1434085887">
    <w:abstractNumId w:val="17"/>
  </w:num>
  <w:num w:numId="18" w16cid:durableId="1999383150">
    <w:abstractNumId w:val="29"/>
  </w:num>
  <w:num w:numId="19" w16cid:durableId="1199973521">
    <w:abstractNumId w:val="18"/>
  </w:num>
  <w:num w:numId="20" w16cid:durableId="98650396">
    <w:abstractNumId w:val="4"/>
  </w:num>
  <w:num w:numId="21" w16cid:durableId="152065106">
    <w:abstractNumId w:val="19"/>
  </w:num>
  <w:num w:numId="22" w16cid:durableId="187184408">
    <w:abstractNumId w:val="0"/>
  </w:num>
  <w:num w:numId="23" w16cid:durableId="431441132">
    <w:abstractNumId w:val="21"/>
  </w:num>
  <w:num w:numId="24" w16cid:durableId="1031883386">
    <w:abstractNumId w:val="22"/>
  </w:num>
  <w:num w:numId="25" w16cid:durableId="727075485">
    <w:abstractNumId w:val="26"/>
  </w:num>
  <w:num w:numId="26" w16cid:durableId="1514876147">
    <w:abstractNumId w:val="14"/>
  </w:num>
  <w:num w:numId="27" w16cid:durableId="582033385">
    <w:abstractNumId w:val="6"/>
  </w:num>
  <w:num w:numId="28" w16cid:durableId="391395162">
    <w:abstractNumId w:val="10"/>
  </w:num>
  <w:num w:numId="29" w16cid:durableId="279607943">
    <w:abstractNumId w:val="28"/>
  </w:num>
  <w:num w:numId="30" w16cid:durableId="29192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553992C-75F7-4D1D-A526-6ED3D150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37</Pages>
  <Words>15509</Words>
  <Characters>88402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35</cp:revision>
  <dcterms:created xsi:type="dcterms:W3CDTF">2022-10-12T04:17:00Z</dcterms:created>
  <dcterms:modified xsi:type="dcterms:W3CDTF">2022-10-12T05:30:00Z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