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宋体"/>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宋体"/>
                <w:lang w:val="en-US" w:eastAsia="zh-CN"/>
              </w:rPr>
            </w:pPr>
            <w:r>
              <w:rPr>
                <w:rFonts w:eastAsia="宋体"/>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r>
              <w:rPr>
                <w:rFonts w:eastAsiaTheme="minorEastAsia"/>
                <w:lang w:val="en-US" w:eastAsia="zh-CN"/>
              </w:rPr>
              <w:t>Lijie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r>
              <w:rPr>
                <w:rFonts w:eastAsia="Yu Mincho"/>
                <w:lang w:val="en-US" w:eastAsia="ja-JP"/>
              </w:rPr>
              <w:t xml:space="preserve">Efstathios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f"/>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f"/>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f"/>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w:t>
            </w:r>
            <w:r>
              <w:rPr>
                <w:rFonts w:ascii="Times New Roman" w:eastAsiaTheme="minorEastAsia" w:hAnsi="Times New Roman" w:cs="Times New Roman"/>
                <w:sz w:val="20"/>
                <w:szCs w:val="20"/>
                <w:lang w:val="en-US" w:eastAsia="zh-CN"/>
              </w:rPr>
              <w:lastRenderedPageBreak/>
              <w:t>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f"/>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f"/>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w:t>
            </w:r>
            <w:r>
              <w:rPr>
                <w:rFonts w:eastAsiaTheme="minorEastAsia" w:hint="eastAsia"/>
                <w:lang w:val="en-US" w:eastAsia="zh-CN"/>
              </w:rPr>
              <w:lastRenderedPageBreak/>
              <w:t xml:space="preserve">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w:t>
            </w:r>
            <w:r>
              <w:rPr>
                <w:rFonts w:eastAsiaTheme="minorEastAsia"/>
                <w:lang w:val="en-US" w:eastAsia="zh-CN"/>
              </w:rPr>
              <w:lastRenderedPageBreak/>
              <w:t xml:space="preserve">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w:t>
            </w:r>
            <w:r>
              <w:rPr>
                <w:b/>
                <w:bCs/>
                <w:lang w:val="en-US"/>
              </w:rPr>
              <w:lastRenderedPageBreak/>
              <w:t xml:space="preserve">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f"/>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f"/>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f"/>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f"/>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bl>
    <w:p w14:paraId="0668DBAB" w14:textId="77777777" w:rsidR="00D845A9" w:rsidRPr="00B9479C"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aff"/>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aff"/>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lastRenderedPageBreak/>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aff"/>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aff"/>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f"/>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f"/>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aff"/>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lastRenderedPageBreak/>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f"/>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f"/>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w:t>
            </w:r>
            <w:r>
              <w:rPr>
                <w:rFonts w:eastAsiaTheme="minorEastAsia"/>
                <w:lang w:val="en-US" w:eastAsia="zh-CN"/>
              </w:rPr>
              <w:t xml:space="preserve"> Also OK with updated in red.</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f"/>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lastRenderedPageBreak/>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lastRenderedPageBreak/>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 xml:space="preserve">OSI (PDSCH) to Rel-18 </w:t>
            </w:r>
            <w:proofErr w:type="spellStart"/>
            <w:r w:rsidR="0045431E" w:rsidRPr="0045431E">
              <w:rPr>
                <w:b/>
                <w:bCs/>
                <w:color w:val="FF0000"/>
                <w:lang w:val="en-US"/>
              </w:rPr>
              <w:t>RedCap</w:t>
            </w:r>
            <w:proofErr w:type="spellEnd"/>
            <w:r w:rsidR="0045431E" w:rsidRPr="0045431E">
              <w:rPr>
                <w:b/>
                <w:bCs/>
                <w:color w:val="FF0000"/>
                <w:lang w:val="en-US"/>
              </w:rPr>
              <w:t xml:space="preserve"> UEs</w:t>
            </w:r>
            <w:r>
              <w:rPr>
                <w:b/>
                <w:bCs/>
                <w:lang w:val="en-US"/>
              </w:rPr>
              <w:t>, down-select between the following options:</w:t>
            </w:r>
          </w:p>
          <w:p w14:paraId="7BBD3E65" w14:textId="68BA494A" w:rsidR="00507EAD" w:rsidRDefault="00507EAD" w:rsidP="00507EAD">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w:t>
            </w:r>
            <w:proofErr w:type="spellStart"/>
            <w:r w:rsidRPr="0045431E">
              <w:rPr>
                <w:b/>
                <w:bCs/>
                <w:color w:val="FF0000"/>
                <w:lang w:val="en-US"/>
              </w:rPr>
              <w:t>RedCap</w:t>
            </w:r>
            <w:proofErr w:type="spellEnd"/>
            <w:r w:rsidRPr="0045431E">
              <w:rPr>
                <w:b/>
                <w:bCs/>
                <w:color w:val="FF0000"/>
                <w:lang w:val="en-US"/>
              </w:rPr>
              <w:t xml:space="preserve"> UEs</w:t>
            </w:r>
            <w:r>
              <w:rPr>
                <w:b/>
                <w:bCs/>
                <w:lang w:val="en-US"/>
              </w:rPr>
              <w:t>, down-select between the following options:</w:t>
            </w:r>
          </w:p>
          <w:p w14:paraId="35942FA4" w14:textId="34AD16AE" w:rsidR="003C3DA7" w:rsidRDefault="003C3DA7" w:rsidP="003C3DA7">
            <w:pPr>
              <w:pStyle w:val="aff"/>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f"/>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f"/>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w:t>
            </w:r>
            <w:r>
              <w:rPr>
                <w:rFonts w:eastAsiaTheme="minorEastAsia"/>
                <w:lang w:val="en-US" w:eastAsia="zh-CN"/>
              </w:rPr>
              <w:t xml:space="preserve"> Update is fine.</w:t>
            </w: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w:t>
            </w:r>
            <w:r>
              <w:rPr>
                <w:rFonts w:eastAsiaTheme="minorEastAsia"/>
                <w:lang w:val="en-US" w:eastAsia="zh-CN"/>
              </w:rPr>
              <w:lastRenderedPageBreak/>
              <w:t xml:space="preserve">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 xml:space="preserve">Our understanding is that we specify BW3, and revisit PR3 in the next RAN plenary meeting. While we are specifying BW3, we prefer to avoid complicating </w:t>
            </w:r>
            <w:r>
              <w:rPr>
                <w:rFonts w:eastAsia="Malgun Gothic"/>
                <w:lang w:val="en-US" w:eastAsia="ko-KR"/>
              </w:rPr>
              <w:lastRenderedPageBreak/>
              <w:t>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lastRenderedPageBreak/>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w:t>
            </w:r>
            <w:r>
              <w:rPr>
                <w:rFonts w:eastAsiaTheme="minorEastAsia"/>
                <w:lang w:val="en-US" w:eastAsia="zh-CN"/>
              </w:rPr>
              <w:t xml:space="preserve">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 xml:space="preserve">it seems that SIB1 performance needs to be better understood before </w:t>
            </w:r>
            <w:r w:rsidR="00AC3AB6">
              <w:rPr>
                <w:rFonts w:eastAsiaTheme="minorEastAsia"/>
                <w:lang w:val="en-US" w:eastAsia="zh-CN"/>
              </w:rPr>
              <w:lastRenderedPageBreak/>
              <w:t>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lastRenderedPageBreak/>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w:t>
            </w:r>
            <w:r>
              <w:rPr>
                <w:rFonts w:eastAsiaTheme="minorEastAsia"/>
                <w:lang w:val="en-US" w:eastAsia="zh-CN"/>
              </w:rPr>
              <w:lastRenderedPageBreak/>
              <w:t>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aff"/>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aff"/>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aff"/>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aff"/>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w:t>
            </w:r>
            <w:r>
              <w:rPr>
                <w:rFonts w:eastAsia="Yu Mincho"/>
                <w:lang w:val="en-US" w:eastAsia="ja-JP"/>
              </w:rPr>
              <w:lastRenderedPageBreak/>
              <w:t>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 xml:space="preserve">e support the techniques to reduce </w:t>
            </w:r>
            <w:r>
              <w:rPr>
                <w:rFonts w:eastAsia="Malgun Gothic" w:hint="eastAsia"/>
                <w:lang w:val="en-US" w:eastAsia="ko-KR"/>
              </w:rPr>
              <w:lastRenderedPageBreak/>
              <w:t>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w:t>
            </w:r>
            <w:r>
              <w:rPr>
                <w:rFonts w:eastAsiaTheme="minorEastAsia"/>
                <w:lang w:val="en-US" w:eastAsia="zh-CN"/>
              </w:rPr>
              <w:lastRenderedPageBreak/>
              <w:t xml:space="preserve">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 xml:space="preserve">Still, same question for </w:t>
            </w:r>
            <w:r>
              <w:rPr>
                <w:rFonts w:eastAsiaTheme="minorEastAsia"/>
                <w:lang w:val="en-US" w:eastAsia="zh-CN"/>
              </w:rPr>
              <w:t>Proposal 2-9b.</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aff"/>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f"/>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f"/>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f"/>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f"/>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f"/>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f"/>
              <w:ind w:left="0"/>
              <w:rPr>
                <w:sz w:val="20"/>
                <w:szCs w:val="20"/>
                <w:lang w:val="en-US" w:eastAsia="zh-CN"/>
              </w:rPr>
            </w:pPr>
          </w:p>
          <w:p w14:paraId="0668DE3E" w14:textId="71FEE747" w:rsidR="00D845A9" w:rsidRDefault="006E2638">
            <w:pPr>
              <w:pStyle w:val="aff"/>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f"/>
              <w:ind w:left="0"/>
              <w:rPr>
                <w:sz w:val="20"/>
                <w:szCs w:val="20"/>
                <w:lang w:val="en-US" w:eastAsia="zh-CN"/>
              </w:rPr>
            </w:pPr>
            <w:r>
              <w:rPr>
                <w:rFonts w:hint="eastAsia"/>
                <w:sz w:val="20"/>
                <w:szCs w:val="20"/>
                <w:lang w:val="en-US" w:eastAsia="zh-CN"/>
              </w:rPr>
              <w:t xml:space="preserve">Therefore, the constrain value can be further relaxed, e.g., 2, and the SIB </w:t>
            </w:r>
            <w:r>
              <w:rPr>
                <w:rFonts w:hint="eastAsia"/>
                <w:sz w:val="20"/>
                <w:szCs w:val="20"/>
                <w:lang w:val="en-US" w:eastAsia="zh-CN"/>
              </w:rPr>
              <w:lastRenderedPageBreak/>
              <w:t>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f"/>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f"/>
              <w:ind w:left="0"/>
              <w:rPr>
                <w:b/>
                <w:bCs/>
                <w:sz w:val="20"/>
                <w:szCs w:val="20"/>
                <w:lang w:val="en-US" w:eastAsia="zh-CN"/>
              </w:rPr>
            </w:pPr>
            <w:r w:rsidRPr="005C3E75">
              <w:rPr>
                <w:rFonts w:eastAsia="Yu Mincho"/>
                <w:sz w:val="20"/>
                <w:szCs w:val="20"/>
                <w:lang w:val="en-US"/>
              </w:rPr>
              <w:t xml:space="preserve">We also support ZTE that the constraint can be further relaxed to lower the peak rate as long as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f"/>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aff"/>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f"/>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f"/>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f"/>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f"/>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f"/>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lastRenderedPageBreak/>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77777777" w:rsidR="00B9479C" w:rsidRDefault="00B9479C" w:rsidP="005934AD">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f"/>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f"/>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w:t>
      </w:r>
      <w:r>
        <w:rPr>
          <w:lang w:val="en-US"/>
        </w:rPr>
        <w:lastRenderedPageBreak/>
        <w:t xml:space="preserve">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aff"/>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aff"/>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f"/>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000000">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000000">
            <w:pPr>
              <w:jc w:val="left"/>
              <w:rPr>
                <w:rFonts w:eastAsia="Calibri"/>
                <w:color w:val="0000FF"/>
                <w:u w:val="single"/>
                <w:lang w:val="en-US"/>
              </w:rPr>
            </w:pPr>
            <w:hyperlink r:id="rId15" w:history="1">
              <w:r w:rsidR="006E2638">
                <w:rPr>
                  <w:rStyle w:val="afb"/>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000000">
            <w:pPr>
              <w:jc w:val="left"/>
              <w:rPr>
                <w:rFonts w:eastAsia="Calibri"/>
                <w:color w:val="0000FF"/>
                <w:szCs w:val="22"/>
                <w:u w:val="single"/>
                <w:lang w:val="en-US"/>
              </w:rPr>
            </w:pPr>
            <w:hyperlink r:id="rId16" w:history="1">
              <w:r w:rsidR="006E2638">
                <w:rPr>
                  <w:rStyle w:val="afb"/>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000000">
            <w:pPr>
              <w:jc w:val="left"/>
              <w:rPr>
                <w:rFonts w:eastAsia="Calibri"/>
                <w:szCs w:val="22"/>
                <w:lang w:val="en-US"/>
              </w:rPr>
            </w:pPr>
            <w:hyperlink r:id="rId17" w:history="1">
              <w:r w:rsidR="006E2638">
                <w:rPr>
                  <w:rStyle w:val="afb"/>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000000">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000000">
            <w:pPr>
              <w:jc w:val="left"/>
              <w:rPr>
                <w:rStyle w:val="afb"/>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000000">
            <w:pPr>
              <w:jc w:val="left"/>
              <w:rPr>
                <w:rStyle w:val="afb"/>
                <w:color w:val="0000FF"/>
                <w:lang w:val="en-US" w:eastAsia="sv-SE"/>
              </w:rPr>
            </w:pPr>
            <w:hyperlink r:id="rId20" w:history="1">
              <w:r w:rsidR="006E2638">
                <w:rPr>
                  <w:rStyle w:val="afb"/>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000000">
            <w:pPr>
              <w:jc w:val="left"/>
              <w:rPr>
                <w:rStyle w:val="afb"/>
                <w:color w:val="0000FF"/>
                <w:lang w:val="en-US" w:eastAsia="sv-SE"/>
              </w:rPr>
            </w:pPr>
            <w:hyperlink r:id="rId21" w:history="1">
              <w:r w:rsidR="006E2638">
                <w:rPr>
                  <w:rStyle w:val="afb"/>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000000">
            <w:pPr>
              <w:jc w:val="left"/>
              <w:rPr>
                <w:rStyle w:val="afb"/>
                <w:color w:val="0000FF"/>
                <w:lang w:val="en-US" w:eastAsia="sv-SE"/>
              </w:rPr>
            </w:pPr>
            <w:hyperlink r:id="rId22" w:history="1">
              <w:r w:rsidR="006E2638">
                <w:rPr>
                  <w:rStyle w:val="afb"/>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000000">
            <w:pPr>
              <w:jc w:val="left"/>
              <w:rPr>
                <w:rStyle w:val="afb"/>
                <w:color w:val="0000FF"/>
                <w:lang w:val="en-US" w:eastAsia="sv-SE"/>
              </w:rPr>
            </w:pPr>
            <w:hyperlink r:id="rId23" w:history="1">
              <w:r w:rsidR="006E2638">
                <w:rPr>
                  <w:rStyle w:val="afb"/>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000000">
            <w:pPr>
              <w:jc w:val="left"/>
              <w:rPr>
                <w:rStyle w:val="afb"/>
                <w:color w:val="0000FF"/>
                <w:lang w:val="en-US" w:eastAsia="sv-SE"/>
              </w:rPr>
            </w:pPr>
            <w:hyperlink r:id="rId24" w:history="1">
              <w:r w:rsidR="006E2638">
                <w:rPr>
                  <w:rStyle w:val="afb"/>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000000">
            <w:pPr>
              <w:jc w:val="left"/>
              <w:rPr>
                <w:rStyle w:val="afb"/>
                <w:color w:val="0000FF"/>
                <w:lang w:val="en-US" w:eastAsia="sv-SE"/>
              </w:rPr>
            </w:pPr>
            <w:hyperlink r:id="rId25" w:history="1">
              <w:r w:rsidR="006E2638">
                <w:rPr>
                  <w:rStyle w:val="afb"/>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000000">
            <w:pPr>
              <w:jc w:val="left"/>
              <w:rPr>
                <w:rStyle w:val="afb"/>
                <w:color w:val="0000FF"/>
                <w:lang w:val="en-US" w:eastAsia="sv-SE"/>
              </w:rPr>
            </w:pPr>
            <w:hyperlink r:id="rId26" w:history="1">
              <w:r w:rsidR="006E2638">
                <w:rPr>
                  <w:rStyle w:val="afb"/>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000000">
            <w:pPr>
              <w:jc w:val="left"/>
              <w:rPr>
                <w:rStyle w:val="afb"/>
                <w:color w:val="0000FF"/>
                <w:lang w:val="en-US" w:eastAsia="sv-SE"/>
              </w:rPr>
            </w:pPr>
            <w:hyperlink r:id="rId27" w:history="1">
              <w:r w:rsidR="006E2638">
                <w:rPr>
                  <w:rStyle w:val="afb"/>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000000">
            <w:pPr>
              <w:jc w:val="left"/>
              <w:rPr>
                <w:rStyle w:val="afb"/>
                <w:color w:val="0000FF"/>
                <w:lang w:val="en-US" w:eastAsia="sv-SE"/>
              </w:rPr>
            </w:pPr>
            <w:hyperlink r:id="rId28" w:history="1">
              <w:r w:rsidR="006E2638">
                <w:rPr>
                  <w:rStyle w:val="afb"/>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000000">
            <w:pPr>
              <w:jc w:val="left"/>
              <w:rPr>
                <w:rStyle w:val="afb"/>
                <w:color w:val="0000FF"/>
                <w:lang w:val="en-US" w:eastAsia="sv-SE"/>
              </w:rPr>
            </w:pPr>
            <w:hyperlink r:id="rId29" w:history="1">
              <w:r w:rsidR="006E2638">
                <w:rPr>
                  <w:rStyle w:val="afb"/>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000000">
            <w:pPr>
              <w:jc w:val="left"/>
              <w:rPr>
                <w:rStyle w:val="afb"/>
                <w:color w:val="0000FF"/>
                <w:lang w:val="en-US" w:eastAsia="sv-SE"/>
              </w:rPr>
            </w:pPr>
            <w:hyperlink r:id="rId30" w:history="1">
              <w:r w:rsidR="006E2638">
                <w:rPr>
                  <w:rStyle w:val="afb"/>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000000">
            <w:pPr>
              <w:jc w:val="left"/>
              <w:rPr>
                <w:rStyle w:val="afb"/>
                <w:color w:val="0000FF"/>
                <w:lang w:val="en-US" w:eastAsia="sv-SE"/>
              </w:rPr>
            </w:pPr>
            <w:hyperlink r:id="rId31" w:history="1">
              <w:r w:rsidR="006E2638">
                <w:rPr>
                  <w:rStyle w:val="afb"/>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000000">
            <w:pPr>
              <w:jc w:val="left"/>
              <w:rPr>
                <w:rStyle w:val="afb"/>
                <w:color w:val="0000FF"/>
                <w:lang w:val="en-US" w:eastAsia="sv-SE"/>
              </w:rPr>
            </w:pPr>
            <w:hyperlink r:id="rId32" w:history="1">
              <w:r w:rsidR="006E2638">
                <w:rPr>
                  <w:rStyle w:val="afb"/>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lastRenderedPageBreak/>
              <w:t>[20]</w:t>
            </w:r>
          </w:p>
        </w:tc>
        <w:tc>
          <w:tcPr>
            <w:tcW w:w="1456" w:type="dxa"/>
            <w:tcMar>
              <w:top w:w="0" w:type="dxa"/>
              <w:left w:w="70" w:type="dxa"/>
              <w:bottom w:w="0" w:type="dxa"/>
              <w:right w:w="70" w:type="dxa"/>
            </w:tcMar>
          </w:tcPr>
          <w:p w14:paraId="0668DF44" w14:textId="77777777" w:rsidR="00D845A9" w:rsidRDefault="00000000">
            <w:pPr>
              <w:jc w:val="left"/>
              <w:rPr>
                <w:rStyle w:val="afb"/>
                <w:color w:val="0000FF"/>
                <w:lang w:val="en-US" w:eastAsia="sv-SE"/>
              </w:rPr>
            </w:pPr>
            <w:hyperlink r:id="rId33" w:history="1">
              <w:r w:rsidR="006E2638">
                <w:rPr>
                  <w:rStyle w:val="afb"/>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000000">
            <w:pPr>
              <w:jc w:val="left"/>
              <w:rPr>
                <w:rStyle w:val="afb"/>
                <w:color w:val="0000FF"/>
                <w:lang w:val="en-US" w:eastAsia="sv-SE"/>
              </w:rPr>
            </w:pPr>
            <w:hyperlink r:id="rId34" w:history="1">
              <w:r w:rsidR="006E2638">
                <w:rPr>
                  <w:rStyle w:val="afb"/>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000000">
            <w:pPr>
              <w:jc w:val="left"/>
              <w:rPr>
                <w:rStyle w:val="afb"/>
                <w:color w:val="0000FF"/>
                <w:lang w:val="en-US" w:eastAsia="sv-SE"/>
              </w:rPr>
            </w:pPr>
            <w:hyperlink r:id="rId35" w:history="1">
              <w:r w:rsidR="006E2638">
                <w:rPr>
                  <w:rStyle w:val="afb"/>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000000">
            <w:pPr>
              <w:jc w:val="left"/>
              <w:rPr>
                <w:rStyle w:val="afb"/>
                <w:color w:val="0000FF"/>
                <w:lang w:val="en-US" w:eastAsia="sv-SE"/>
              </w:rPr>
            </w:pPr>
            <w:hyperlink r:id="rId36" w:history="1">
              <w:r w:rsidR="006E2638">
                <w:rPr>
                  <w:rStyle w:val="afb"/>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000000">
            <w:pPr>
              <w:jc w:val="left"/>
              <w:rPr>
                <w:rStyle w:val="afb"/>
                <w:color w:val="0000FF"/>
                <w:lang w:val="en-US" w:eastAsia="sv-SE"/>
              </w:rPr>
            </w:pPr>
            <w:hyperlink r:id="rId37" w:history="1">
              <w:r w:rsidR="006E2638">
                <w:rPr>
                  <w:rStyle w:val="afb"/>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000000">
            <w:pPr>
              <w:jc w:val="left"/>
              <w:rPr>
                <w:rStyle w:val="afb"/>
                <w:color w:val="0000FF"/>
                <w:lang w:val="en-US" w:eastAsia="sv-SE"/>
              </w:rPr>
            </w:pPr>
            <w:hyperlink r:id="rId38" w:history="1">
              <w:r w:rsidR="006E2638">
                <w:rPr>
                  <w:rStyle w:val="afb"/>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000000">
            <w:pPr>
              <w:jc w:val="left"/>
              <w:rPr>
                <w:rStyle w:val="afb"/>
                <w:color w:val="0000FF"/>
                <w:lang w:val="en-US" w:eastAsia="sv-SE"/>
              </w:rPr>
            </w:pPr>
            <w:hyperlink r:id="rId39" w:history="1">
              <w:r w:rsidR="006E2638">
                <w:rPr>
                  <w:rStyle w:val="afb"/>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000000">
            <w:pPr>
              <w:jc w:val="left"/>
              <w:rPr>
                <w:rStyle w:val="afb"/>
                <w:color w:val="0000FF"/>
                <w:lang w:val="en-US" w:eastAsia="sv-SE"/>
              </w:rPr>
            </w:pPr>
            <w:hyperlink r:id="rId40" w:history="1">
              <w:r w:rsidR="006E2638">
                <w:rPr>
                  <w:rStyle w:val="afb"/>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000000">
            <w:pPr>
              <w:jc w:val="left"/>
              <w:rPr>
                <w:rStyle w:val="afb"/>
                <w:color w:val="0000FF"/>
                <w:lang w:val="en-US" w:eastAsia="sv-SE"/>
              </w:rPr>
            </w:pPr>
            <w:hyperlink r:id="rId41" w:history="1">
              <w:r w:rsidR="006E2638">
                <w:rPr>
                  <w:rStyle w:val="afb"/>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000000">
            <w:pPr>
              <w:jc w:val="left"/>
              <w:rPr>
                <w:rStyle w:val="afb"/>
                <w:color w:val="0000FF"/>
                <w:lang w:val="en-US" w:eastAsia="sv-SE"/>
              </w:rPr>
            </w:pPr>
            <w:hyperlink r:id="rId42" w:history="1">
              <w:r w:rsidR="006E2638">
                <w:rPr>
                  <w:rStyle w:val="afb"/>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000000">
            <w:pPr>
              <w:jc w:val="left"/>
              <w:rPr>
                <w:rStyle w:val="afb"/>
                <w:color w:val="0000FF"/>
                <w:lang w:val="en-US" w:eastAsia="sv-SE"/>
              </w:rPr>
            </w:pPr>
            <w:hyperlink r:id="rId43" w:history="1">
              <w:r w:rsidR="006E2638">
                <w:rPr>
                  <w:rStyle w:val="afb"/>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000000">
            <w:pPr>
              <w:jc w:val="left"/>
              <w:rPr>
                <w:rStyle w:val="afb"/>
                <w:color w:val="0000FF"/>
                <w:lang w:val="en-US" w:eastAsia="sv-SE"/>
              </w:rPr>
            </w:pPr>
            <w:hyperlink r:id="rId44" w:history="1">
              <w:r w:rsidR="006E2638">
                <w:rPr>
                  <w:rStyle w:val="afb"/>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000000">
            <w:pPr>
              <w:jc w:val="left"/>
              <w:rPr>
                <w:rStyle w:val="afb"/>
                <w:color w:val="0000FF"/>
                <w:lang w:val="en-US" w:eastAsia="sv-SE"/>
              </w:rPr>
            </w:pPr>
            <w:hyperlink r:id="rId45" w:history="1">
              <w:r w:rsidR="006E2638">
                <w:rPr>
                  <w:rStyle w:val="afb"/>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000000">
            <w:pPr>
              <w:jc w:val="left"/>
              <w:rPr>
                <w:color w:val="000000"/>
                <w:lang w:val="en-US"/>
              </w:rPr>
            </w:pPr>
            <w:hyperlink r:id="rId46" w:history="1">
              <w:r w:rsidR="006E2638">
                <w:rPr>
                  <w:rStyle w:val="afb"/>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000000">
            <w:pPr>
              <w:jc w:val="left"/>
              <w:rPr>
                <w:color w:val="000000"/>
                <w:lang w:val="en-US"/>
              </w:rPr>
            </w:pPr>
            <w:hyperlink r:id="rId47" w:history="1">
              <w:r w:rsidR="006E2638">
                <w:rPr>
                  <w:rStyle w:val="afb"/>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000000">
            <w:pPr>
              <w:jc w:val="left"/>
            </w:pPr>
            <w:hyperlink r:id="rId48" w:history="1">
              <w:r w:rsidR="006E2638">
                <w:rPr>
                  <w:rStyle w:val="afb"/>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000000">
            <w:pPr>
              <w:jc w:val="left"/>
            </w:pPr>
            <w:hyperlink r:id="rId50" w:history="1">
              <w:r w:rsidR="006E2638">
                <w:rPr>
                  <w:rStyle w:val="afb"/>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D64B" w14:textId="77777777" w:rsidR="0044734C" w:rsidRDefault="0044734C">
      <w:pPr>
        <w:spacing w:line="240" w:lineRule="auto"/>
      </w:pPr>
      <w:r>
        <w:separator/>
      </w:r>
    </w:p>
  </w:endnote>
  <w:endnote w:type="continuationSeparator" w:id="0">
    <w:p w14:paraId="5BEAFA02" w14:textId="77777777" w:rsidR="0044734C" w:rsidRDefault="00447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FAA3" w14:textId="77777777" w:rsidR="0044734C" w:rsidRDefault="0044734C">
      <w:pPr>
        <w:spacing w:after="0"/>
      </w:pPr>
      <w:r>
        <w:separator/>
      </w:r>
    </w:p>
  </w:footnote>
  <w:footnote w:type="continuationSeparator" w:id="0">
    <w:p w14:paraId="14F4E2CB" w14:textId="77777777" w:rsidR="0044734C" w:rsidRDefault="00447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490827544">
    <w:abstractNumId w:val="3"/>
  </w:num>
  <w:num w:numId="2" w16cid:durableId="2059160439">
    <w:abstractNumId w:val="6"/>
  </w:num>
  <w:num w:numId="3" w16cid:durableId="407965836">
    <w:abstractNumId w:val="2"/>
  </w:num>
  <w:num w:numId="4" w16cid:durableId="1780222461">
    <w:abstractNumId w:val="1"/>
  </w:num>
  <w:num w:numId="5" w16cid:durableId="1156459810">
    <w:abstractNumId w:val="10"/>
  </w:num>
  <w:num w:numId="6" w16cid:durableId="539250451">
    <w:abstractNumId w:val="14"/>
    <w:lvlOverride w:ilvl="0">
      <w:startOverride w:val="1"/>
    </w:lvlOverride>
  </w:num>
  <w:num w:numId="7" w16cid:durableId="1428117974">
    <w:abstractNumId w:val="15"/>
  </w:num>
  <w:num w:numId="8" w16cid:durableId="490218452">
    <w:abstractNumId w:val="22"/>
  </w:num>
  <w:num w:numId="9" w16cid:durableId="941183759">
    <w:abstractNumId w:val="26"/>
  </w:num>
  <w:num w:numId="10" w16cid:durableId="1309823434">
    <w:abstractNumId w:val="23"/>
  </w:num>
  <w:num w:numId="11" w16cid:durableId="1176573132">
    <w:abstractNumId w:val="11"/>
  </w:num>
  <w:num w:numId="12" w16cid:durableId="376318646">
    <w:abstractNumId w:val="19"/>
  </w:num>
  <w:num w:numId="13" w16cid:durableId="1987855268">
    <w:abstractNumId w:val="7"/>
  </w:num>
  <w:num w:numId="14" w16cid:durableId="403182464">
    <w:abstractNumId w:val="24"/>
  </w:num>
  <w:num w:numId="15" w16cid:durableId="901218040">
    <w:abstractNumId w:val="12"/>
  </w:num>
  <w:num w:numId="16" w16cid:durableId="598608172">
    <w:abstractNumId w:val="8"/>
  </w:num>
  <w:num w:numId="17" w16cid:durableId="677385240">
    <w:abstractNumId w:val="16"/>
  </w:num>
  <w:num w:numId="18" w16cid:durableId="222183368">
    <w:abstractNumId w:val="28"/>
  </w:num>
  <w:num w:numId="19" w16cid:durableId="1614361546">
    <w:abstractNumId w:val="17"/>
  </w:num>
  <w:num w:numId="20" w16cid:durableId="1115948289">
    <w:abstractNumId w:val="4"/>
  </w:num>
  <w:num w:numId="21" w16cid:durableId="1863975829">
    <w:abstractNumId w:val="18"/>
  </w:num>
  <w:num w:numId="22" w16cid:durableId="2067561667">
    <w:abstractNumId w:val="0"/>
  </w:num>
  <w:num w:numId="23" w16cid:durableId="2081243537">
    <w:abstractNumId w:val="20"/>
  </w:num>
  <w:num w:numId="24" w16cid:durableId="512036105">
    <w:abstractNumId w:val="21"/>
  </w:num>
  <w:num w:numId="25" w16cid:durableId="1163861428">
    <w:abstractNumId w:val="25"/>
  </w:num>
  <w:num w:numId="26" w16cid:durableId="298609933">
    <w:abstractNumId w:val="13"/>
  </w:num>
  <w:num w:numId="27" w16cid:durableId="1102919365">
    <w:abstractNumId w:val="5"/>
  </w:num>
  <w:num w:numId="28" w16cid:durableId="93748947">
    <w:abstractNumId w:val="9"/>
  </w:num>
  <w:num w:numId="29" w16cid:durableId="15290259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C40"/>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824"/>
    <w:rsid w:val="005A0CBB"/>
    <w:rsid w:val="005A1D81"/>
    <w:rsid w:val="005A21DE"/>
    <w:rsid w:val="005A234F"/>
    <w:rsid w:val="005A242E"/>
    <w:rsid w:val="005A24CE"/>
    <w:rsid w:val="005A2BB3"/>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7D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31</Pages>
  <Words>12938</Words>
  <Characters>73752</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126</cp:revision>
  <dcterms:created xsi:type="dcterms:W3CDTF">2022-10-11T09:49:00Z</dcterms:created>
  <dcterms:modified xsi:type="dcterms:W3CDTF">2022-10-11T16:22:00Z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