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r>
      <w:r>
        <w:rPr>
          <w:lang w:val="en-US"/>
        </w:rPr>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w:t>
      </w:r>
      <w:r>
        <w:rPr>
          <w:lang w:val="en-US"/>
        </w:rPr>
        <w:t xml:space="preserv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w:t>
            </w:r>
            <w:r>
              <w:rPr>
                <w:lang w:eastAsia="ja-JP"/>
              </w:rPr>
              <w:t xml:space="preserve">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allowed to use a BWP up to the 20 </w:t>
            </w:r>
            <w:r>
              <w:rPr>
                <w:lang w:val="en-US"/>
              </w:rPr>
              <w:t>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w:t>
            </w:r>
            <w:r>
              <w:rPr>
                <w:lang w:val="en-US" w:eastAsia="ja-JP"/>
              </w:rPr>
              <w:t>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w:t>
            </w:r>
            <w:r>
              <w:rPr>
                <w:lang w:eastAsia="ja-JP"/>
              </w:rPr>
              <w:t>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w:t>
            </w:r>
            <w:r>
              <w:rPr>
                <w:lang w:val="en-US" w:eastAsia="ja-JP"/>
              </w:rPr>
              <w:t>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w:t>
            </w:r>
            <w:r>
              <w:rPr>
                <w:rFonts w:ascii="Times" w:hAnsi="Times"/>
                <w:szCs w:val="24"/>
                <w:highlight w:val="cyan"/>
                <w:lang w:eastAsia="zh-CN"/>
              </w:rPr>
              <w:t>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668DAF0" w14:textId="77777777" w:rsidR="00D845A9" w:rsidRDefault="006E263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t>
      </w:r>
      <w:r>
        <w:rPr>
          <w:rFonts w:ascii="Times New Roman" w:eastAsia="Times New Roman" w:hAnsi="Times New Roman" w:cs="Times New Roman"/>
          <w:sz w:val="20"/>
          <w:szCs w:val="20"/>
          <w:lang w:val="en-US"/>
        </w:rPr>
        <w:t>with the company who made the other checkout (see, e.g., contact list below).</w:t>
      </w:r>
    </w:p>
    <w:p w14:paraId="0668DAFA"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w:t>
      </w:r>
      <w:r>
        <w:rPr>
          <w:rFonts w:ascii="Times New Roman" w:eastAsia="Times New Roman" w:hAnsi="Times New Roman" w:cs="Times New Roman"/>
          <w:sz w:val="20"/>
          <w:szCs w:val="20"/>
          <w:lang w:val="en-US"/>
        </w:rPr>
        <w:t xml:space="preserv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recommendation (see slide 16 </w:t>
      </w:r>
      <w:r>
        <w:rPr>
          <w:rFonts w:eastAsia="Times New Roman"/>
          <w:lang w:val="en-US"/>
        </w:rPr>
        <w:t>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w:t>
      </w:r>
      <w:r>
        <w:rPr>
          <w:rFonts w:eastAsia="Times New Roman"/>
          <w:lang w:val="en-US"/>
        </w:rPr>
        <w:t xml:space="preserv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D845A9"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77777777" w:rsidR="00D845A9" w:rsidRDefault="006E2638">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77777777" w:rsidR="00D845A9" w:rsidRDefault="006E263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77777777" w:rsidR="00D845A9" w:rsidRDefault="006E2638">
            <w:pPr>
              <w:spacing w:after="0"/>
              <w:jc w:val="center"/>
              <w:rPr>
                <w:rFonts w:eastAsiaTheme="minorEastAsia"/>
                <w:lang w:val="en-US" w:eastAsia="zh-CN"/>
              </w:rPr>
            </w:pPr>
            <w:r>
              <w:rPr>
                <w:rFonts w:eastAsiaTheme="minorEastAsia"/>
                <w:lang w:val="en-US" w:eastAsia="zh-CN"/>
              </w:rPr>
              <w:t>frank.longyi@huawei.com</w:t>
            </w:r>
          </w:p>
        </w:tc>
      </w:tr>
      <w:tr w:rsidR="00D845A9"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77777777" w:rsidR="00D845A9" w:rsidRDefault="006E2638">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77777777" w:rsidR="00D845A9" w:rsidRDefault="006E2638">
            <w:pPr>
              <w:spacing w:after="0"/>
              <w:jc w:val="center"/>
              <w:rPr>
                <w:rFonts w:eastAsia="游明朝"/>
                <w:lang w:val="en-US" w:eastAsia="ja-JP"/>
              </w:rPr>
            </w:pPr>
            <w:proofErr w:type="spellStart"/>
            <w:r>
              <w:rPr>
                <w:rFonts w:eastAsia="游明朝"/>
                <w:lang w:val="en-US" w:eastAsia="ja-JP"/>
              </w:rPr>
              <w:t>Chiou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68DB0A" w14:textId="77777777" w:rsidR="00D845A9" w:rsidRDefault="006E2638">
            <w:pPr>
              <w:spacing w:after="0"/>
              <w:jc w:val="center"/>
              <w:rPr>
                <w:rFonts w:eastAsiaTheme="minorEastAsia"/>
                <w:lang w:val="en-US" w:eastAsia="zh-CN"/>
              </w:rPr>
            </w:pPr>
            <w:r>
              <w:rPr>
                <w:rFonts w:eastAsiaTheme="minorEastAsia"/>
                <w:lang w:val="en-US" w:eastAsia="zh-CN"/>
              </w:rPr>
              <w:t>cw.tsai@mediatek.com</w:t>
            </w:r>
          </w:p>
        </w:tc>
      </w:tr>
      <w:tr w:rsidR="00D845A9"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77777777" w:rsidR="00D845A9" w:rsidRDefault="006E2638">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77777777" w:rsidR="00D845A9" w:rsidRDefault="006E2638">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7777777" w:rsidR="00D845A9" w:rsidRDefault="006E2638">
            <w:pPr>
              <w:spacing w:after="0"/>
              <w:jc w:val="center"/>
              <w:rPr>
                <w:rFonts w:eastAsiaTheme="minorEastAsia"/>
                <w:lang w:val="en-US" w:eastAsia="zh-CN"/>
              </w:rPr>
            </w:pPr>
            <w:r>
              <w:rPr>
                <w:rFonts w:eastAsiaTheme="minorEastAsia"/>
                <w:lang w:val="en-US" w:eastAsia="zh-CN"/>
              </w:rPr>
              <w:t>vipul.desai@futurewei.com</w:t>
            </w:r>
          </w:p>
        </w:tc>
      </w:tr>
      <w:tr w:rsidR="00D845A9" w14:paraId="0668DB13" w14:textId="77777777">
        <w:tc>
          <w:tcPr>
            <w:tcW w:w="2518" w:type="dxa"/>
          </w:tcPr>
          <w:p w14:paraId="0668DB10" w14:textId="77777777" w:rsidR="00D845A9" w:rsidRDefault="006E2638">
            <w:pPr>
              <w:spacing w:after="0"/>
              <w:jc w:val="center"/>
              <w:rPr>
                <w:rFonts w:eastAsia="游明朝"/>
                <w:lang w:val="en-US" w:eastAsia="ja-JP"/>
              </w:rPr>
            </w:pPr>
            <w:r>
              <w:rPr>
                <w:rFonts w:eastAsia="游明朝"/>
                <w:lang w:val="en-US" w:eastAsia="ja-JP"/>
              </w:rPr>
              <w:t>Nokia, NSB</w:t>
            </w:r>
          </w:p>
        </w:tc>
        <w:tc>
          <w:tcPr>
            <w:tcW w:w="2977" w:type="dxa"/>
          </w:tcPr>
          <w:p w14:paraId="0668DB11" w14:textId="77777777" w:rsidR="00D845A9" w:rsidRDefault="006E2638">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Pr>
          <w:p w14:paraId="0668DB12" w14:textId="77777777" w:rsidR="00D845A9" w:rsidRDefault="006E2638">
            <w:pPr>
              <w:spacing w:after="0"/>
              <w:jc w:val="center"/>
              <w:rPr>
                <w:rFonts w:eastAsiaTheme="minorEastAsia"/>
                <w:lang w:val="en-US" w:eastAsia="zh-CN"/>
              </w:rPr>
            </w:pPr>
            <w:r>
              <w:rPr>
                <w:rFonts w:eastAsiaTheme="minorEastAsia"/>
                <w:lang w:val="en-US" w:eastAsia="zh-CN"/>
              </w:rPr>
              <w:t>rapeepat.ratasuk@nokia-bell-labs.com</w:t>
            </w:r>
          </w:p>
        </w:tc>
      </w:tr>
      <w:tr w:rsidR="00D845A9"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7777777" w:rsidR="00D845A9" w:rsidRDefault="006E2638">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77777777" w:rsidR="00D845A9" w:rsidRDefault="006E2638">
            <w:pPr>
              <w:spacing w:after="0"/>
              <w:jc w:val="center"/>
              <w:rPr>
                <w:rFonts w:eastAsia="游明朝"/>
                <w:lang w:val="en-US" w:eastAsia="ja-JP"/>
              </w:rPr>
            </w:pPr>
            <w:proofErr w:type="spellStart"/>
            <w:r>
              <w:rPr>
                <w:rFonts w:eastAsia="游明朝"/>
                <w:lang w:val="en-US" w:eastAsia="ja-JP"/>
              </w:rPr>
              <w:t>Yongjun</w:t>
            </w:r>
            <w:proofErr w:type="spellEnd"/>
            <w:r>
              <w:rPr>
                <w:rFonts w:eastAsia="游明朝"/>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0668DB16" w14:textId="77777777" w:rsidR="00D845A9" w:rsidRDefault="006E2638">
            <w:pPr>
              <w:spacing w:after="0"/>
              <w:jc w:val="center"/>
              <w:rPr>
                <w:lang w:val="en-US"/>
              </w:rPr>
            </w:pPr>
            <w:r>
              <w:rPr>
                <w:lang w:val="en-US"/>
              </w:rPr>
              <w:t>yongkwak@qti.qualcomm.com</w:t>
            </w:r>
          </w:p>
        </w:tc>
      </w:tr>
      <w:tr w:rsidR="00D845A9"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77777777" w:rsidR="00D845A9" w:rsidRDefault="006E2638">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77777777" w:rsidR="00D845A9" w:rsidRDefault="006E2638">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77777777" w:rsidR="00D845A9" w:rsidRDefault="006E2638">
            <w:pPr>
              <w:spacing w:after="0"/>
              <w:jc w:val="center"/>
              <w:rPr>
                <w:rFonts w:eastAsiaTheme="minorEastAsia"/>
                <w:lang w:val="en-US" w:eastAsia="zh-CN"/>
              </w:rPr>
            </w:pPr>
            <w:r>
              <w:rPr>
                <w:rFonts w:eastAsiaTheme="minorEastAsia"/>
                <w:lang w:val="en-US" w:eastAsia="zh-CN"/>
              </w:rPr>
              <w:t>guojing6@chinatelecom.cn</w:t>
            </w:r>
          </w:p>
        </w:tc>
      </w:tr>
      <w:tr w:rsidR="00D845A9"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7777777" w:rsidR="00D845A9" w:rsidRDefault="006E2638">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77777777" w:rsidR="00D845A9" w:rsidRDefault="006E2638">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668DB1E" w14:textId="77777777" w:rsidR="00D845A9" w:rsidRDefault="006E2638">
            <w:pPr>
              <w:spacing w:after="0"/>
              <w:jc w:val="center"/>
              <w:rPr>
                <w:rFonts w:eastAsiaTheme="minorEastAsia"/>
                <w:lang w:val="en-US" w:eastAsia="zh-CN"/>
              </w:rPr>
            </w:pPr>
            <w:r>
              <w:rPr>
                <w:rFonts w:eastAsiaTheme="minorEastAsia" w:hint="eastAsia"/>
                <w:lang w:val="en-US" w:eastAsia="zh-CN"/>
              </w:rPr>
              <w:t>feiyongqiang@catt.cn</w:t>
            </w:r>
          </w:p>
        </w:tc>
      </w:tr>
      <w:tr w:rsidR="00D845A9" w14:paraId="0668DB23" w14:textId="77777777">
        <w:tc>
          <w:tcPr>
            <w:tcW w:w="2518" w:type="dxa"/>
          </w:tcPr>
          <w:p w14:paraId="0668DB20" w14:textId="77777777" w:rsidR="00D845A9" w:rsidRDefault="006E2638">
            <w:pPr>
              <w:spacing w:after="0"/>
              <w:jc w:val="center"/>
              <w:rPr>
                <w:rFonts w:eastAsia="游明朝"/>
                <w:lang w:val="en-US" w:eastAsia="ja-JP"/>
              </w:rPr>
            </w:pPr>
            <w:r>
              <w:rPr>
                <w:rFonts w:eastAsia="游明朝"/>
                <w:lang w:val="en-US" w:eastAsia="ja-JP"/>
              </w:rPr>
              <w:t>vivo</w:t>
            </w:r>
          </w:p>
        </w:tc>
        <w:tc>
          <w:tcPr>
            <w:tcW w:w="2977" w:type="dxa"/>
          </w:tcPr>
          <w:p w14:paraId="0668DB21" w14:textId="77777777" w:rsidR="00D845A9" w:rsidRDefault="006E2638">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77777777" w:rsidR="00D845A9" w:rsidRDefault="006E263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845A9" w14:paraId="0668DB27" w14:textId="77777777">
        <w:tc>
          <w:tcPr>
            <w:tcW w:w="2518" w:type="dxa"/>
          </w:tcPr>
          <w:p w14:paraId="0668DB24" w14:textId="77777777" w:rsidR="00D845A9" w:rsidRDefault="006E2638">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77777777" w:rsidR="00D845A9" w:rsidRDefault="006E263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7777777" w:rsidR="00D845A9" w:rsidRDefault="006E2638">
            <w:pPr>
              <w:spacing w:after="0"/>
              <w:jc w:val="center"/>
              <w:rPr>
                <w:rFonts w:eastAsiaTheme="minorEastAsia"/>
                <w:lang w:val="en-US" w:eastAsia="zh-CN"/>
              </w:rPr>
            </w:pPr>
            <w:r>
              <w:rPr>
                <w:rFonts w:eastAsiaTheme="minorEastAsia" w:hint="eastAsia"/>
                <w:lang w:val="en-US" w:eastAsia="zh-CN"/>
              </w:rPr>
              <w:t>hu.youjun1@zte.com.cn</w:t>
            </w:r>
          </w:p>
        </w:tc>
      </w:tr>
      <w:tr w:rsidR="00D845A9" w14:paraId="0668DB2B" w14:textId="77777777">
        <w:tc>
          <w:tcPr>
            <w:tcW w:w="2518" w:type="dxa"/>
          </w:tcPr>
          <w:p w14:paraId="0668DB28" w14:textId="77777777" w:rsidR="00D845A9" w:rsidRDefault="006E2638">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0668DB29" w14:textId="77777777" w:rsidR="00D845A9" w:rsidRDefault="006E2638">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0668DB2A" w14:textId="77777777" w:rsidR="00D845A9" w:rsidRDefault="006E2638">
            <w:pPr>
              <w:spacing w:after="0"/>
              <w:jc w:val="center"/>
              <w:rPr>
                <w:rFonts w:eastAsiaTheme="minorEastAsia"/>
                <w:lang w:val="en-US" w:eastAsia="zh-CN"/>
              </w:rPr>
            </w:pPr>
            <w:r>
              <w:rPr>
                <w:rFonts w:eastAsia="游明朝"/>
                <w:lang w:val="en-US" w:eastAsia="ja-JP"/>
              </w:rPr>
              <w:t>mayuko.okano.ca@nttdocomo.com</w:t>
            </w:r>
          </w:p>
        </w:tc>
      </w:tr>
      <w:tr w:rsidR="00D845A9" w14:paraId="0668DB2F" w14:textId="77777777">
        <w:tc>
          <w:tcPr>
            <w:tcW w:w="2518" w:type="dxa"/>
          </w:tcPr>
          <w:p w14:paraId="0668DB2C" w14:textId="77777777" w:rsidR="00D845A9" w:rsidRDefault="006E2638">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77777777" w:rsidR="00D845A9" w:rsidRDefault="006E2638">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icong.zhao</w:t>
            </w:r>
            <w:proofErr w:type="spellEnd"/>
          </w:p>
        </w:tc>
        <w:tc>
          <w:tcPr>
            <w:tcW w:w="4139" w:type="dxa"/>
          </w:tcPr>
          <w:p w14:paraId="0668DB2E" w14:textId="77777777" w:rsidR="00D845A9" w:rsidRDefault="006E2638">
            <w:pPr>
              <w:spacing w:after="0"/>
              <w:jc w:val="center"/>
              <w:rPr>
                <w:rFonts w:eastAsia="游明朝"/>
                <w:lang w:val="en-US" w:eastAsia="ja-JP"/>
              </w:rPr>
            </w:pPr>
            <w:hyperlink r:id="rId13" w:history="1">
              <w:r>
                <w:rPr>
                  <w:rStyle w:val="afa"/>
                  <w:rFonts w:eastAsiaTheme="minorEastAsia"/>
                  <w:lang w:val="en-US" w:eastAsia="zh-CN"/>
                </w:rPr>
                <w:t>Sicong.zhao@unisoc.com</w:t>
              </w:r>
            </w:hyperlink>
          </w:p>
        </w:tc>
      </w:tr>
      <w:tr w:rsidR="00D845A9" w14:paraId="0668DB33" w14:textId="77777777">
        <w:tc>
          <w:tcPr>
            <w:tcW w:w="2518" w:type="dxa"/>
          </w:tcPr>
          <w:p w14:paraId="0668DB30" w14:textId="77777777" w:rsidR="00D845A9" w:rsidRDefault="006E2638">
            <w:pPr>
              <w:spacing w:after="0"/>
              <w:jc w:val="center"/>
              <w:rPr>
                <w:rFonts w:eastAsiaTheme="minorEastAsia"/>
                <w:lang w:val="en-US" w:eastAsia="zh-CN"/>
              </w:rPr>
            </w:pPr>
            <w:r>
              <w:rPr>
                <w:rFonts w:eastAsia="SimSun"/>
                <w:lang w:val="en-US" w:eastAsia="zh-CN"/>
              </w:rPr>
              <w:t>SONY</w:t>
            </w:r>
          </w:p>
        </w:tc>
        <w:tc>
          <w:tcPr>
            <w:tcW w:w="2977" w:type="dxa"/>
          </w:tcPr>
          <w:p w14:paraId="0668DB31" w14:textId="77777777" w:rsidR="00D845A9" w:rsidRDefault="006E2638">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77777777" w:rsidR="00D845A9" w:rsidRDefault="006E2638">
            <w:pPr>
              <w:spacing w:after="0"/>
              <w:jc w:val="center"/>
              <w:rPr>
                <w:rFonts w:eastAsiaTheme="minorEastAsia"/>
                <w:lang w:val="en-US" w:eastAsia="zh-CN"/>
              </w:rPr>
            </w:pPr>
            <w:r>
              <w:rPr>
                <w:rFonts w:eastAsiaTheme="minorEastAsia"/>
                <w:lang w:val="en-US" w:eastAsia="zh-CN"/>
              </w:rPr>
              <w:t>martin.beale@sony.com</w:t>
            </w:r>
          </w:p>
        </w:tc>
      </w:tr>
      <w:tr w:rsidR="00D845A9" w14:paraId="0668DB37" w14:textId="77777777">
        <w:tc>
          <w:tcPr>
            <w:tcW w:w="2518" w:type="dxa"/>
          </w:tcPr>
          <w:p w14:paraId="0668DB34" w14:textId="77777777" w:rsidR="00D845A9" w:rsidRDefault="006E2638">
            <w:pPr>
              <w:spacing w:after="0"/>
              <w:jc w:val="center"/>
              <w:rPr>
                <w:rFonts w:eastAsia="SimSun"/>
                <w:lang w:val="en-US" w:eastAsia="zh-CN"/>
              </w:rPr>
            </w:pPr>
            <w:r>
              <w:rPr>
                <w:rFonts w:eastAsia="SimSun"/>
                <w:lang w:val="en-US" w:eastAsia="zh-CN"/>
              </w:rPr>
              <w:t>CMCC</w:t>
            </w:r>
          </w:p>
        </w:tc>
        <w:tc>
          <w:tcPr>
            <w:tcW w:w="2977" w:type="dxa"/>
          </w:tcPr>
          <w:p w14:paraId="0668DB35" w14:textId="77777777" w:rsidR="00D845A9" w:rsidRDefault="006E2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77777777" w:rsidR="00D845A9" w:rsidRDefault="006E2638">
            <w:pPr>
              <w:spacing w:after="0"/>
              <w:jc w:val="center"/>
              <w:rPr>
                <w:rFonts w:eastAsiaTheme="minorEastAsia"/>
                <w:lang w:val="en-US" w:eastAsia="zh-CN"/>
              </w:rPr>
            </w:pPr>
            <w:r>
              <w:rPr>
                <w:rFonts w:eastAsiaTheme="minorEastAsia"/>
                <w:lang w:val="en-US" w:eastAsia="zh-CN"/>
              </w:rPr>
              <w:t>hulijie@chinamobile.com</w:t>
            </w:r>
          </w:p>
        </w:tc>
      </w:tr>
      <w:tr w:rsidR="00252907" w14:paraId="34D4EA86" w14:textId="77777777">
        <w:tc>
          <w:tcPr>
            <w:tcW w:w="2518" w:type="dxa"/>
          </w:tcPr>
          <w:p w14:paraId="6CEB938D" w14:textId="40FB0491" w:rsidR="00252907" w:rsidRDefault="00252907" w:rsidP="00252907">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24886F07" w14:textId="78EAFB53" w:rsidR="00252907" w:rsidRDefault="00252907" w:rsidP="00252907">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21181B1D" w14:textId="69B89862" w:rsidR="00252907" w:rsidRDefault="00252907" w:rsidP="00252907">
            <w:pPr>
              <w:spacing w:after="0"/>
              <w:jc w:val="center"/>
              <w:rPr>
                <w:rFonts w:eastAsiaTheme="minorEastAsia"/>
                <w:lang w:val="en-US" w:eastAsia="zh-CN"/>
              </w:rPr>
            </w:pPr>
            <w:r>
              <w:rPr>
                <w:rFonts w:eastAsia="游明朝" w:hint="eastAsia"/>
                <w:lang w:val="en-US" w:eastAsia="ja-JP"/>
              </w:rPr>
              <w:t>maki.shotaro@jp.panasonic.com</w:t>
            </w:r>
          </w:p>
        </w:tc>
      </w:tr>
    </w:tbl>
    <w:p w14:paraId="0668DB38" w14:textId="77777777" w:rsidR="00D845A9"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lastRenderedPageBreak/>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 xml:space="preserve">Several contributions [11, 15, 16, 28, 29] </w:t>
      </w:r>
      <w:r>
        <w:rPr>
          <w:rFonts w:eastAsia="Microsoft YaHei UI"/>
          <w:lang w:val="en-US" w:eastAsia="zh-CN"/>
        </w:rPr>
        <w:t>propose that the maximum number of contiguous PRBs for PDSCH and PUSCH is 25 PRBs for 15 kHz SCS and 11 PRBs for 30 kHz SCS. A few contributions [8, 13] propose 25 PRBs and 12 PRBs, respectively. One contribution [14] proposes 27 PRBs and 13 PRBs, respecti</w:t>
      </w:r>
      <w:r>
        <w:rPr>
          <w:rFonts w:eastAsia="Microsoft YaHei UI"/>
          <w:lang w:val="en-US" w:eastAsia="zh-CN"/>
        </w:rPr>
        <w:t>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w:t>
      </w:r>
      <w:r>
        <w:rPr>
          <w:rFonts w:eastAsia="Microsoft YaHei UI"/>
          <w:sz w:val="20"/>
          <w:szCs w:val="22"/>
          <w:lang w:val="en-US" w:eastAsia="zh-CN"/>
        </w:rPr>
        <w:t>9} PRBs is {4.50, 4.68, 4.86, 5.04, 5.22} MHz</w:t>
      </w:r>
    </w:p>
    <w:p w14:paraId="0668DB3E"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 xml:space="preserve">FL1 High Priority </w:t>
      </w:r>
      <w:r>
        <w:rPr>
          <w:b/>
          <w:highlight w:val="yellow"/>
          <w:lang w:val="en-US"/>
        </w:rPr>
        <w:t>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e"/>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e"/>
        <w:numPr>
          <w:ilvl w:val="0"/>
          <w:numId w:val="16"/>
        </w:numPr>
        <w:rPr>
          <w:b/>
          <w:bCs/>
          <w:sz w:val="20"/>
          <w:szCs w:val="22"/>
          <w:lang w:val="en-US"/>
        </w:rPr>
      </w:pPr>
      <w:r>
        <w:rPr>
          <w:b/>
          <w:bCs/>
          <w:sz w:val="20"/>
          <w:szCs w:val="22"/>
          <w:lang w:val="en-US"/>
        </w:rPr>
        <w:t>Option 2: 2</w:t>
      </w:r>
      <w:r>
        <w:rPr>
          <w:b/>
          <w:bCs/>
          <w:sz w:val="20"/>
          <w:szCs w:val="22"/>
          <w:lang w:val="en-US"/>
        </w:rPr>
        <w:t>7 PRBs for 15 kHz SCS and 13 PRBs for 30 kHz SCS</w:t>
      </w:r>
    </w:p>
    <w:p w14:paraId="0668DB43" w14:textId="77777777" w:rsidR="00D845A9" w:rsidRDefault="006E2638">
      <w:pPr>
        <w:pStyle w:val="afe"/>
        <w:numPr>
          <w:ilvl w:val="0"/>
          <w:numId w:val="16"/>
        </w:numPr>
        <w:rPr>
          <w:b/>
          <w:bCs/>
          <w:sz w:val="20"/>
          <w:szCs w:val="22"/>
          <w:lang w:val="en-US"/>
        </w:rPr>
      </w:pPr>
      <w:r>
        <w:rPr>
          <w:b/>
          <w:bCs/>
          <w:sz w:val="20"/>
          <w:szCs w:val="22"/>
          <w:lang w:val="en-US"/>
        </w:rPr>
        <w:t>Option 3: 25 PRBs for 15 kHz SCS and 12 PRBs for 30 kHz SCS</w:t>
      </w:r>
    </w:p>
    <w:p w14:paraId="0668DB44" w14:textId="77777777" w:rsidR="00D845A9" w:rsidRDefault="006E2638">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w:t>
            </w:r>
            <w:r>
              <w:rPr>
                <w:rFonts w:eastAsiaTheme="minorEastAsia"/>
                <w:b/>
                <w:bCs/>
                <w:lang w:val="en-US" w:eastAsia="zh-CN"/>
              </w:rPr>
              <w:t xml:space="preserve">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68DB59"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broadcast PDSCHs, based</w:t>
            </w:r>
            <w:r>
              <w:rPr>
                <w:rFonts w:ascii="Times New Roman" w:eastAsiaTheme="minorEastAsia" w:hAnsi="Times New Roman" w:cs="Times New Roman"/>
                <w:sz w:val="20"/>
                <w:szCs w:val="20"/>
                <w:lang w:val="en-US" w:eastAsia="zh-CN"/>
              </w:rPr>
              <w:t xml:space="preserve"> on the coverage evaluation results in TR 38.865, it is more reasonable to allow gNB to transmit them with resource allocation bandwidth more than 5MHz. </w:t>
            </w:r>
          </w:p>
          <w:p w14:paraId="0668DB5A"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eRedCap will likely support up </w:t>
            </w:r>
            <w:r>
              <w:rPr>
                <w:rFonts w:ascii="Times New Roman" w:eastAsiaTheme="minorEastAsia" w:hAnsi="Times New Roman" w:cs="Times New Roman"/>
                <w:sz w:val="20"/>
                <w:szCs w:val="20"/>
                <w:lang w:val="en-US" w:eastAsia="zh-CN"/>
              </w:rPr>
              <w:t>to 20MHz for almost every symbol, if not all, in a slot (taking lower PDCCH decoding capability, support for CSI-RS up to 20MHz, and LTE-NR dual-mode support into account). Hence, we prefer to understand companies’ assumption UE’s post-FFT buffer size firs</w:t>
            </w:r>
            <w:r>
              <w:rPr>
                <w:rFonts w:ascii="Times New Roman" w:eastAsiaTheme="minorEastAsia" w:hAnsi="Times New Roman" w:cs="Times New Roman"/>
                <w:sz w:val="20"/>
                <w:szCs w:val="20"/>
                <w:lang w:val="en-US" w:eastAsia="zh-CN"/>
              </w:rPr>
              <w:t>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Default="006E263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w:t>
            </w:r>
            <w:r>
              <w:rPr>
                <w:rFonts w:eastAsiaTheme="minorEastAsia"/>
                <w:b/>
                <w:bCs/>
                <w:lang w:val="en-US" w:eastAsia="zh-CN"/>
              </w:rPr>
              <w:lastRenderedPageBreak/>
              <w:t>PRBs:</w:t>
            </w:r>
          </w:p>
          <w:p w14:paraId="0668DB5D"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0668DB5E"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0668DB5F"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668DB60" w14:textId="77777777" w:rsidR="00D845A9" w:rsidRDefault="006E2638">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w:t>
            </w:r>
            <w:r>
              <w:rPr>
                <w:rFonts w:eastAsiaTheme="minorEastAsia"/>
                <w:lang w:val="en-US" w:eastAsia="zh-CN"/>
              </w:rPr>
              <w:t>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 xml:space="preserve">In the SI, we studied 11 vs 12 PRBs for 30 kHz SCS. However, the performance </w:t>
            </w:r>
            <w:r>
              <w:rPr>
                <w:rFonts w:eastAsiaTheme="minorEastAsia"/>
                <w:lang w:val="en-US" w:eastAsia="zh-CN"/>
              </w:rPr>
              <w:t xml:space="preserve">improvement shown in the SI is small. For PUSCH, we </w:t>
            </w:r>
            <w:proofErr w:type="gramStart"/>
            <w:r>
              <w:rPr>
                <w:rFonts w:eastAsiaTheme="minorEastAsia"/>
                <w:lang w:val="en-US" w:eastAsia="zh-CN"/>
              </w:rPr>
              <w:t>don’t</w:t>
            </w:r>
            <w:proofErr w:type="gramEnd"/>
            <w:r>
              <w:rPr>
                <w:rFonts w:eastAsiaTheme="minorEastAsia"/>
                <w:lang w:val="en-US" w:eastAsia="zh-CN"/>
              </w:rPr>
              <w:t xml:space="preserve"> see the need to support 12 PRBs for transform precoding as we can have a mix of different UE types in the same BWP. In addition, cell-edge UEs where DFT-S-OFDM would be beneficial would not be using</w:t>
            </w:r>
            <w:r>
              <w:rPr>
                <w:rFonts w:eastAsiaTheme="minorEastAsia"/>
                <w:lang w:val="en-US" w:eastAsia="zh-CN"/>
              </w:rPr>
              <w:t xml:space="preserve">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 xml:space="preserve">We are fine with the current </w:t>
            </w:r>
            <w:r>
              <w:rPr>
                <w:rFonts w:eastAsiaTheme="minorEastAsia"/>
                <w:lang w:val="en-US" w:eastAsia="zh-CN"/>
              </w:rPr>
              <w:t>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 xml:space="preserve">The conclusions in TR regarding bandwidth reduction, peak data rate reduction, and </w:t>
            </w:r>
            <w:r>
              <w:rPr>
                <w:rFonts w:eastAsiaTheme="minorEastAsia"/>
                <w:lang w:val="en-US" w:eastAsia="zh-CN"/>
              </w:rPr>
              <w:t>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number of PRB is important, </w:t>
            </w:r>
            <w:r>
              <w:rPr>
                <w:rFonts w:eastAsiaTheme="minorEastAsia" w:hint="eastAsia"/>
                <w:lang w:val="en-US" w:eastAsia="zh-CN"/>
              </w:rPr>
              <w:t>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he gro</w:t>
            </w:r>
            <w:r>
              <w:rPr>
                <w:rFonts w:eastAsiaTheme="minorEastAsia" w:hint="eastAsia"/>
                <w:u w:val="single"/>
                <w:lang w:val="en-US" w:eastAsia="zh-CN"/>
              </w:rPr>
              <w:t xml:space="preserve">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 xml:space="preserve">majority </w:t>
            </w:r>
            <w:proofErr w:type="gramStart"/>
            <w:r>
              <w:rPr>
                <w:rFonts w:eastAsiaTheme="minorEastAsia"/>
                <w:lang w:val="en-US" w:eastAsia="zh-CN"/>
              </w:rPr>
              <w:t>doesn’t</w:t>
            </w:r>
            <w:proofErr w:type="gramEnd"/>
            <w:r>
              <w:rPr>
                <w:rFonts w:eastAsiaTheme="minorEastAsia" w:hint="eastAsia"/>
                <w:lang w:val="en-US" w:eastAsia="zh-CN"/>
              </w:rPr>
              <w:t xml:space="preserve"> mind the </w:t>
            </w:r>
            <w:r>
              <w:rPr>
                <w:rFonts w:eastAsiaTheme="minorEastAsia" w:hint="eastAsia"/>
                <w:lang w:val="en-US" w:eastAsia="zh-CN"/>
              </w:rPr>
              <w:t>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w:t>
            </w:r>
            <w:r>
              <w:rPr>
                <w:rFonts w:eastAsiaTheme="minorEastAsia"/>
                <w:lang w:val="en-US" w:eastAsia="zh-CN"/>
              </w:rPr>
              <w:t xml:space="preserve">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w:t>
            </w:r>
            <w:r>
              <w:rPr>
                <w:rFonts w:eastAsiaTheme="minorEastAsia"/>
                <w:lang w:val="en-US" w:eastAsia="zh-CN"/>
              </w:rPr>
              <w:t>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 xml:space="preserve">For option1 and option2, the maximum </w:t>
            </w:r>
            <w:r>
              <w:rPr>
                <w:rFonts w:eastAsiaTheme="minorEastAsia" w:hint="eastAsia"/>
                <w:lang w:val="en-US" w:eastAsia="zh-CN"/>
              </w:rPr>
              <w:t xml:space="preserve">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游明朝"/>
                <w:lang w:val="en-US" w:eastAsia="ja-JP"/>
              </w:rPr>
              <w:t>We support this proposal a</w:t>
            </w:r>
            <w:r>
              <w:rPr>
                <w:rFonts w:eastAsia="游明朝"/>
                <w:lang w:val="en-US" w:eastAsia="ja-JP"/>
              </w:rPr>
              <w:t>t this point. While Option 1/2 were not studied in SI phase, the coverage would be improved without significant increase of UE complexity unless the post-FFT data buffering BW exceeds 5MHz. Therefore, we are open to discuss including Option 1/2. We think i</w:t>
            </w:r>
            <w:r>
              <w:rPr>
                <w:rFonts w:eastAsia="游明朝"/>
                <w:lang w:val="en-US" w:eastAsia="ja-JP"/>
              </w:rPr>
              <w:t xml:space="preserve">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游明朝"/>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w:t>
            </w:r>
            <w:r>
              <w:rPr>
                <w:rFonts w:eastAsiaTheme="minorEastAsia"/>
                <w:lang w:val="en-US" w:eastAsia="zh-CN"/>
              </w:rPr>
              <w:t>eral, larger PRBs corresponding to higher peak data rate and hence larger buffer requirements.</w:t>
            </w:r>
          </w:p>
          <w:p w14:paraId="0668DB9C" w14:textId="77777777" w:rsidR="00D845A9" w:rsidRDefault="006E2638">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if the PRB number is not 11/25 (di</w:t>
            </w:r>
            <w:r>
              <w:rPr>
                <w:rFonts w:eastAsiaTheme="minorEastAsia"/>
                <w:lang w:val="en-US" w:eastAsia="zh-CN"/>
              </w:rPr>
              <w:t xml:space="preserve">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w:t>
            </w:r>
            <w:r>
              <w:rPr>
                <w:rFonts w:eastAsiaTheme="minorEastAsia"/>
                <w:lang w:val="en-US" w:eastAsia="zh-CN"/>
              </w:rPr>
              <w:t xml:space="preserve">for DFT-s-OFDM, only a few PRBs are likely to be used at the cell edge, hence the transform precoding issue with 11 PRBs </w:t>
            </w:r>
            <w:proofErr w:type="gramStart"/>
            <w:r>
              <w:rPr>
                <w:rFonts w:eastAsiaTheme="minorEastAsia"/>
                <w:lang w:val="en-US" w:eastAsia="zh-CN"/>
              </w:rPr>
              <w:t>isn’t</w:t>
            </w:r>
            <w:proofErr w:type="gramEnd"/>
            <w:r>
              <w:rPr>
                <w:rFonts w:eastAsiaTheme="minorEastAsia"/>
                <w:lang w:val="en-US" w:eastAsia="zh-CN"/>
              </w:rPr>
              <w:t xml:space="preserve">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w:t>
            </w:r>
            <w:r>
              <w:rPr>
                <w:rFonts w:eastAsiaTheme="minorEastAsia"/>
                <w:lang w:val="en-US" w:eastAsia="zh-CN"/>
              </w:rPr>
              <w:t>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w:t>
            </w:r>
            <w:r>
              <w:rPr>
                <w:rFonts w:eastAsiaTheme="minorEastAsia"/>
                <w:lang w:val="en-US" w:eastAsia="zh-CN"/>
              </w:rPr>
              <w:t xml:space="preserve">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30D03D3C" w14:textId="77777777" w:rsidR="0001793B" w:rsidRDefault="0001793B" w:rsidP="0001793B">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游明朝"/>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游明朝"/>
                <w:lang w:val="en-US" w:eastAsia="ja-JP"/>
              </w:rPr>
              <w:t>12 PRBs for 30 kHz SCS</w:t>
            </w:r>
            <w:r>
              <w:rPr>
                <w:rFonts w:eastAsia="游明朝"/>
                <w:lang w:val="en-US" w:eastAsia="ja-JP"/>
              </w:rPr>
              <w:t xml:space="preserve"> is reasonable for UL.</w:t>
            </w:r>
          </w:p>
        </w:tc>
      </w:tr>
    </w:tbl>
    <w:p w14:paraId="0668DBAB" w14:textId="77777777" w:rsidR="00D845A9" w:rsidRDefault="00D845A9">
      <w:pPr>
        <w:rPr>
          <w:b/>
        </w:rPr>
      </w:pPr>
    </w:p>
    <w:p w14:paraId="0668DBAC" w14:textId="77777777" w:rsidR="00D845A9" w:rsidRDefault="006E2638">
      <w:pPr>
        <w:rPr>
          <w:b/>
          <w:bCs/>
          <w:u w:val="single"/>
          <w:lang w:val="en-US"/>
        </w:rPr>
      </w:pPr>
      <w:r>
        <w:rPr>
          <w:b/>
          <w:bCs/>
          <w:u w:val="single"/>
          <w:lang w:val="en-US"/>
        </w:rPr>
        <w:t>Sepa</w:t>
      </w:r>
      <w:r>
        <w:rPr>
          <w:b/>
          <w:bCs/>
          <w:u w:val="single"/>
          <w:lang w:val="en-US"/>
        </w:rPr>
        <w:t>rate initial BWP</w:t>
      </w:r>
    </w:p>
    <w:p w14:paraId="0668DBAD" w14:textId="77777777" w:rsidR="00D845A9" w:rsidRDefault="006E2638">
      <w:pPr>
        <w:rPr>
          <w:lang w:val="en-US"/>
        </w:rPr>
      </w:pPr>
      <w:r>
        <w:rPr>
          <w:lang w:val="en-US"/>
        </w:rPr>
        <w:t xml:space="preserve">Several contributions [9, 14, 15, 24, 28, 32, 33] propose that the initial DL/UL BWP operation framework for Rel-17 RedCap can be reused for Rel-18 RedCap. A few contributions [15, 28] express that there is no need to configure a separate </w:t>
      </w:r>
      <w:r>
        <w:rPr>
          <w:lang w:val="en-US"/>
        </w:rPr>
        <w:t>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w:t>
      </w:r>
      <w:r>
        <w:rPr>
          <w:b/>
          <w:bCs/>
          <w:lang w:val="en-US"/>
        </w:rPr>
        <w:t xml:space="preserve"> bandwidth reduction, for a cell supporting both Rel-17 and Rel-18 RedCap UEs,</w:t>
      </w:r>
    </w:p>
    <w:p w14:paraId="0668DBAF" w14:textId="77777777" w:rsidR="00D845A9" w:rsidRDefault="006E2638">
      <w:pPr>
        <w:pStyle w:val="afe"/>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e"/>
        <w:numPr>
          <w:ilvl w:val="0"/>
          <w:numId w:val="18"/>
        </w:numPr>
        <w:rPr>
          <w:b/>
          <w:bCs/>
          <w:sz w:val="20"/>
          <w:szCs w:val="22"/>
          <w:lang w:val="en-US"/>
        </w:rPr>
      </w:pPr>
      <w:r>
        <w:rPr>
          <w:b/>
          <w:bCs/>
          <w:sz w:val="20"/>
          <w:szCs w:val="22"/>
          <w:lang w:val="en-US"/>
        </w:rPr>
        <w:t xml:space="preserve">FFS: whether to support an additional separate initial DL/UL BWP specific to Rel-18 RedCap </w:t>
      </w:r>
      <w:r>
        <w:rPr>
          <w:b/>
          <w:bCs/>
          <w:sz w:val="20"/>
          <w:szCs w:val="22"/>
          <w:lang w:val="en-US"/>
        </w:rPr>
        <w:t>UEs</w:t>
      </w:r>
    </w:p>
    <w:tbl>
      <w:tblPr>
        <w:tblStyle w:val="af7"/>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RedCap UEs can share the same separate initial DL/UL BWP as the Rel-17 RedCap </w:t>
            </w:r>
            <w:r>
              <w:rPr>
                <w:rFonts w:ascii="Times New Roman" w:hAnsi="Times New Roman" w:cs="Times New Roman"/>
                <w:sz w:val="20"/>
                <w:szCs w:val="20"/>
                <w:lang w:val="en-US"/>
              </w:rPr>
              <w:t>UEs.</w:t>
            </w:r>
          </w:p>
          <w:p w14:paraId="0668DBC2"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w:t>
            </w:r>
            <w:r>
              <w:rPr>
                <w:rFonts w:eastAsiaTheme="minorEastAsia"/>
                <w:lang w:val="en-US" w:eastAsia="zh-CN"/>
              </w:rPr>
              <w:t xml:space="preserve">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77777777" w:rsidR="00D845A9" w:rsidRDefault="006E2638">
      <w:pPr>
        <w:rPr>
          <w:rFonts w:eastAsia="Microsoft YaHei UI"/>
          <w:lang w:val="en-US" w:eastAsia="zh-CN"/>
        </w:rPr>
      </w:pPr>
      <w:del w:id="4" w:author="Johan Bergman" w:date="2022-10-10T15:18:00Z">
        <w:r>
          <w:rPr>
            <w:rFonts w:eastAsia="Microsoft YaHei UI"/>
            <w:lang w:val="en-US" w:eastAsia="zh-CN"/>
          </w:rPr>
          <w:delText>Several contributi</w:delText>
        </w:r>
        <w:r>
          <w:rPr>
            <w:rFonts w:eastAsia="Microsoft YaHei UI"/>
            <w:lang w:val="en-US" w:eastAsia="zh-CN"/>
          </w:rPr>
          <w:delText>ons [19, 21, 28, 29, 32, 33] express that the resource allocation should span a bandwidth of maximum 5 MHz for PDSCH (for both unicast and broadcast) and PUSCH, i.e., follow the assumptions for Option BW3 as defined in TR 38.865 [5]. Several other contribu</w:delText>
        </w:r>
        <w:r>
          <w:rPr>
            <w:rFonts w:eastAsia="Microsoft YaHei UI"/>
            <w:lang w:val="en-US" w:eastAsia="zh-CN"/>
          </w:rPr>
          <w:delText xml:space="preserve">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Several contribut</w:t>
        </w:r>
        <w:r>
          <w:rPr>
            <w:rFonts w:eastAsia="Microsoft YaHei UI"/>
            <w:lang w:val="en-US" w:eastAsia="zh-CN"/>
          </w:rPr>
          <w:t xml:space="preserve">ions [10, 11, 16, 19, 21, 22, 25, 28, 29, 30, 32, 33, 34]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w:t>
      </w:r>
      <w:r>
        <w:rPr>
          <w:rFonts w:eastAsia="Microsoft YaHei UI"/>
          <w:lang w:val="en-US" w:eastAsia="zh-CN"/>
        </w:rPr>
        <w:t>sion bandwidth can be wider.</w:t>
      </w:r>
    </w:p>
    <w:p w14:paraId="0668DBCA" w14:textId="77777777" w:rsidR="00D845A9" w:rsidRDefault="006E2638">
      <w:pPr>
        <w:rPr>
          <w:rFonts w:eastAsia="Microsoft YaHei UI"/>
          <w:lang w:val="en-US" w:eastAsia="zh-CN"/>
        </w:rPr>
      </w:pPr>
      <w:r>
        <w:rPr>
          <w:rFonts w:eastAsia="Microsoft YaHei UI"/>
          <w:lang w:val="en-US" w:eastAsia="zh-CN"/>
        </w:rPr>
        <w:lastRenderedPageBreak/>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w:t>
      </w:r>
      <w:r>
        <w:rPr>
          <w:rFonts w:eastAsia="Microsoft YaHei UI"/>
          <w:lang w:val="en-US" w:eastAsia="zh-CN"/>
        </w:rPr>
        <w:t xml:space="preserve">arger than 5 MHz even though the UE only receives 5 MHz, whereas one contribution [24] expresses that the UE should not be expected to receive broadcast channels with wider bandwidth than 5 MHz. One contribution [9] proposes that this should apply for SIB </w:t>
      </w:r>
      <w:r>
        <w:rPr>
          <w:rFonts w:eastAsia="Microsoft YaHei UI"/>
          <w:lang w:val="en-US" w:eastAsia="zh-CN"/>
        </w:rPr>
        <w:t>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w:t>
      </w:r>
      <w:r>
        <w:rPr>
          <w:b/>
          <w:bCs/>
          <w:lang w:val="en-US"/>
        </w:rPr>
        <w:t>) shared between Rel-18 RedCap UEs and other types of UEs, down-select between the following options:</w:t>
      </w:r>
    </w:p>
    <w:p w14:paraId="0668DBCD" w14:textId="77777777" w:rsidR="00D845A9" w:rsidRDefault="006E2638">
      <w:pPr>
        <w:pStyle w:val="afe"/>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w:t>
            </w:r>
            <w:r>
              <w:rPr>
                <w:b/>
                <w:bCs/>
                <w:lang w:val="en-US"/>
              </w:rPr>
              <w:t>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e"/>
              <w:numPr>
                <w:ilvl w:val="0"/>
                <w:numId w:val="16"/>
              </w:numPr>
              <w:rPr>
                <w:sz w:val="20"/>
                <w:szCs w:val="22"/>
                <w:lang w:val="en-US"/>
              </w:rPr>
            </w:pPr>
            <w:r>
              <w:rPr>
                <w:sz w:val="20"/>
                <w:szCs w:val="22"/>
                <w:lang w:val="en-US"/>
              </w:rPr>
              <w:t xml:space="preserve">Option 1: </w:t>
            </w:r>
            <w:r>
              <w:rPr>
                <w:sz w:val="20"/>
                <w:szCs w:val="22"/>
                <w:lang w:val="en-US"/>
              </w:rPr>
              <w:t>Restrict the scheduling of SIB1 to be within 5 MHz</w:t>
            </w:r>
          </w:p>
          <w:p w14:paraId="0668DBE3" w14:textId="77777777" w:rsidR="00D845A9" w:rsidRDefault="006E2638">
            <w:pPr>
              <w:pStyle w:val="afe"/>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e"/>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w:t>
      </w:r>
      <w:r>
        <w:rPr>
          <w:b/>
          <w:bCs/>
          <w:lang w:val="en-US"/>
        </w:rPr>
        <w:t>tion, for paging channel (PDSCH) shared between Rel-18 RedCap UEs and other types of UEs, down-select between the following options:</w:t>
      </w:r>
    </w:p>
    <w:p w14:paraId="0668DBE8" w14:textId="77777777" w:rsidR="00D845A9" w:rsidRDefault="006E2638">
      <w:pPr>
        <w:pStyle w:val="afe"/>
        <w:numPr>
          <w:ilvl w:val="0"/>
          <w:numId w:val="16"/>
        </w:numPr>
        <w:rPr>
          <w:b/>
          <w:bCs/>
          <w:sz w:val="20"/>
          <w:szCs w:val="22"/>
          <w:lang w:val="en-US"/>
        </w:rPr>
      </w:pPr>
      <w:r>
        <w:rPr>
          <w:b/>
          <w:bCs/>
          <w:sz w:val="20"/>
          <w:szCs w:val="22"/>
          <w:lang w:val="en-US"/>
        </w:rPr>
        <w:t>Option 1: Restrict the scheduling of paging channel to be within 5 MHz</w:t>
      </w:r>
    </w:p>
    <w:p w14:paraId="0668DBE9" w14:textId="77777777" w:rsidR="00D845A9" w:rsidRDefault="006E2638">
      <w:pPr>
        <w:pStyle w:val="afe"/>
        <w:numPr>
          <w:ilvl w:val="0"/>
          <w:numId w:val="16"/>
        </w:numPr>
        <w:rPr>
          <w:b/>
          <w:bCs/>
          <w:sz w:val="20"/>
          <w:szCs w:val="22"/>
          <w:lang w:val="en-US"/>
        </w:rPr>
      </w:pPr>
      <w:r>
        <w:rPr>
          <w:b/>
          <w:bCs/>
          <w:sz w:val="20"/>
          <w:szCs w:val="22"/>
          <w:lang w:val="en-US"/>
        </w:rPr>
        <w:t xml:space="preserve">Option 2: Allow the scheduling of paging channel to </w:t>
      </w:r>
      <w:r>
        <w:rPr>
          <w:b/>
          <w:bCs/>
          <w:sz w:val="20"/>
          <w:szCs w:val="22"/>
          <w:lang w:val="en-US"/>
        </w:rPr>
        <w:t>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 xml:space="preserve">Both options can </w:t>
            </w:r>
            <w:r>
              <w:rPr>
                <w:rFonts w:eastAsiaTheme="minorEastAsia"/>
                <w:lang w:val="en-US" w:eastAsia="zh-CN"/>
              </w:rPr>
              <w:t>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w:t>
            </w:r>
            <w:r>
              <w:rPr>
                <w:rFonts w:eastAsiaTheme="minorEastAsia"/>
                <w:lang w:val="en-US" w:eastAsia="zh-CN"/>
              </w:rPr>
              <w:lastRenderedPageBreak/>
              <w:t>to be aware</w:t>
            </w:r>
            <w:r>
              <w:rPr>
                <w:rFonts w:eastAsiaTheme="minorEastAsia"/>
                <w:lang w:val="en-US" w:eastAsia="zh-CN"/>
              </w:rPr>
              <w:t xml:space="preserv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 xml:space="preserve">It is </w:t>
            </w:r>
            <w:r>
              <w:rPr>
                <w:rFonts w:eastAsiaTheme="minorEastAsia"/>
                <w:lang w:val="en-US" w:eastAsia="zh-CN"/>
              </w:rPr>
              <w:t>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w:t>
            </w:r>
            <w:r>
              <w:rPr>
                <w:rFonts w:eastAsiaTheme="minorEastAsia"/>
                <w:lang w:val="en-US" w:eastAsia="zh-CN"/>
              </w:rPr>
              <w:t>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w:t>
            </w:r>
            <w:r>
              <w:rPr>
                <w:rFonts w:eastAsiaTheme="minorEastAsia"/>
                <w:lang w:val="en-US" w:eastAsia="zh-CN"/>
              </w:rPr>
              <w:t xml:space="preserve">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 xml:space="preserve">Impacts on legacy UE </w:t>
            </w:r>
            <w:r>
              <w:rPr>
                <w:rFonts w:eastAsiaTheme="minorEastAsia" w:hint="eastAsia"/>
                <w:lang w:val="en-US" w:eastAsia="zh-CN"/>
              </w:rPr>
              <w:t>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0668DC30" w14:textId="77777777" w:rsidR="00D845A9" w:rsidRDefault="006E2638">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668DC31" w14:textId="77777777" w:rsidR="00D845A9" w:rsidRDefault="006E2638">
            <w:pPr>
              <w:rPr>
                <w:rFonts w:eastAsia="游明朝"/>
                <w:lang w:val="en-US" w:eastAsia="ja-JP"/>
              </w:rPr>
            </w:pPr>
            <w:r>
              <w:rPr>
                <w:rFonts w:eastAsia="游明朝"/>
                <w:lang w:val="en-US" w:eastAsia="ja-JP"/>
              </w:rPr>
              <w:t>We have a similar clarification question as SIB1 discussed on GTW session whether this proposal preclude the case where</w:t>
            </w:r>
            <w:r>
              <w:rPr>
                <w:rFonts w:eastAsia="游明朝"/>
                <w:lang w:val="en-US" w:eastAsia="ja-JP"/>
              </w:rPr>
              <w:t xml:space="preserv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游明朝"/>
                <w:lang w:val="en-US" w:eastAsia="ja-JP"/>
              </w:rPr>
              <w:t>In our view, it is not preferable to restrict the paging PDSCH BW for legacy UEs, thus we support option 2 so far. As commented by some companies, it should be noted th</w:t>
            </w:r>
            <w:r>
              <w:rPr>
                <w:rFonts w:eastAsia="游明朝"/>
                <w:lang w:val="en-US" w:eastAsia="ja-JP"/>
              </w:rPr>
              <w:t xml:space="preserve">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游明朝"/>
                <w:lang w:val="en-US" w:eastAsia="ja-JP"/>
              </w:rPr>
            </w:pPr>
            <w:r>
              <w:rPr>
                <w:rFonts w:eastAsiaTheme="minorEastAsia"/>
                <w:lang w:val="en-US" w:eastAsia="zh-CN"/>
              </w:rPr>
              <w:t>Y</w:t>
            </w:r>
          </w:p>
        </w:tc>
        <w:tc>
          <w:tcPr>
            <w:tcW w:w="1134" w:type="dxa"/>
          </w:tcPr>
          <w:p w14:paraId="0668DC36" w14:textId="77777777" w:rsidR="00D845A9" w:rsidRDefault="006E2638">
            <w:pPr>
              <w:rPr>
                <w:rFonts w:eastAsia="游明朝"/>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游明朝"/>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游明朝"/>
                <w:lang w:val="en-US" w:eastAsia="ja-JP"/>
              </w:rPr>
            </w:pPr>
            <w:r>
              <w:rPr>
                <w:rFonts w:eastAsiaTheme="minorEastAsia"/>
                <w:lang w:val="en-US" w:eastAsia="zh-CN"/>
              </w:rPr>
              <w:t xml:space="preserve">Both options should be discussed. From a UE </w:t>
            </w:r>
            <w:r>
              <w:rPr>
                <w:rFonts w:eastAsiaTheme="minorEastAsia"/>
                <w:lang w:val="en-US" w:eastAsia="zh-CN"/>
              </w:rPr>
              <w:t>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77777777"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proofErr w:type="spellStart"/>
            <w:r>
              <w:rPr>
                <w:rFonts w:eastAsiaTheme="minorEastAsia"/>
                <w:lang w:val="en-US" w:eastAsia="zh-CN"/>
              </w:rPr>
              <w:t>seach</w:t>
            </w:r>
            <w:proofErr w:type="spellEnd"/>
            <w:r>
              <w:rPr>
                <w:rFonts w:eastAsiaTheme="minorEastAsia"/>
                <w:lang w:val="en-US" w:eastAsia="zh-CN"/>
              </w:rPr>
              <w:t xml:space="preserve"> space can be</w:t>
            </w:r>
            <w:r>
              <w:rPr>
                <w:rFonts w:eastAsiaTheme="minorEastAsia"/>
                <w:lang w:val="en-US" w:eastAsia="zh-CN"/>
              </w:rPr>
              <w:t xml:space="preserv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游明朝"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游明朝"/>
                <w:lang w:val="en-US" w:eastAsia="ja-JP"/>
              </w:rPr>
            </w:pPr>
            <w:r>
              <w:rPr>
                <w:rFonts w:eastAsia="游明朝"/>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bl>
    <w:p w14:paraId="0668DC43" w14:textId="77777777" w:rsidR="00D845A9"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e"/>
        <w:numPr>
          <w:ilvl w:val="0"/>
          <w:numId w:val="16"/>
        </w:numPr>
        <w:rPr>
          <w:b/>
          <w:bCs/>
          <w:sz w:val="20"/>
          <w:szCs w:val="22"/>
          <w:lang w:val="en-US"/>
        </w:rPr>
      </w:pPr>
      <w:r>
        <w:rPr>
          <w:b/>
          <w:bCs/>
          <w:sz w:val="20"/>
          <w:szCs w:val="22"/>
          <w:lang w:val="en-US"/>
        </w:rPr>
        <w:lastRenderedPageBreak/>
        <w:t xml:space="preserve">Option 1: Restrict the scheduling of broadcast PDSCH to be </w:t>
      </w:r>
      <w:r>
        <w:rPr>
          <w:b/>
          <w:bCs/>
          <w:sz w:val="20"/>
          <w:szCs w:val="22"/>
          <w:lang w:val="en-US"/>
        </w:rPr>
        <w:t>within 5 MHz</w:t>
      </w:r>
    </w:p>
    <w:p w14:paraId="0668DC46" w14:textId="77777777" w:rsidR="00D845A9" w:rsidRDefault="006E2638">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w:t>
            </w:r>
            <w:r>
              <w:rPr>
                <w:rFonts w:eastAsiaTheme="minorEastAsia"/>
                <w:lang w:val="en-US" w:eastAsia="zh-CN"/>
              </w:rPr>
              <w:t>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7777777" w:rsidR="00D845A9" w:rsidRDefault="006E263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ahre</w:t>
            </w:r>
            <w:proofErr w:type="spellEnd"/>
            <w:r>
              <w:rPr>
                <w:rFonts w:eastAsiaTheme="minorEastAsia"/>
                <w:lang w:val="en-US" w:eastAsia="zh-CN"/>
              </w:rPr>
              <w:t xml:space="preserv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 xml:space="preserve">FFS: </w:t>
            </w:r>
            <w:r>
              <w:rPr>
                <w:color w:val="FF0000"/>
                <w:szCs w:val="22"/>
                <w:lang w:val="en-US"/>
              </w:rPr>
              <w:t>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w:t>
            </w:r>
            <w:r>
              <w:rPr>
                <w:rFonts w:eastAsiaTheme="minorEastAsia" w:hint="eastAsia"/>
                <w:lang w:val="en-US" w:eastAsia="zh-CN"/>
              </w:rPr>
              <w:t>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游明朝"/>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w:t>
            </w:r>
            <w:r>
              <w:rPr>
                <w:rFonts w:eastAsiaTheme="minorEastAsia"/>
                <w:lang w:val="en-US" w:eastAsia="zh-CN"/>
              </w:rPr>
              <w:t>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lastRenderedPageBreak/>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w:t>
            </w:r>
            <w:r>
              <w:rPr>
                <w:rFonts w:eastAsiaTheme="minorEastAsia"/>
                <w:lang w:val="en-US" w:eastAsia="zh-CN"/>
              </w:rPr>
              <w:t>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游明朝"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游明朝"/>
                <w:lang w:val="en-US" w:eastAsia="ja-JP"/>
              </w:rPr>
            </w:pPr>
            <w:r>
              <w:rPr>
                <w:rFonts w:eastAsia="游明朝"/>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bl>
    <w:p w14:paraId="0668DC9D" w14:textId="77777777" w:rsidR="00D845A9" w:rsidRDefault="00D845A9">
      <w:pPr>
        <w:rPr>
          <w:b/>
          <w:bCs/>
          <w:szCs w:val="22"/>
        </w:rPr>
      </w:pPr>
    </w:p>
    <w:p w14:paraId="0668DC9E" w14:textId="77777777" w:rsidR="00D845A9"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w:t>
      </w:r>
      <w:r>
        <w:rPr>
          <w:b/>
          <w:bCs/>
          <w:lang w:val="en-US"/>
        </w:rPr>
        <w:t>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845A9" w14:paraId="0668DCAE" w14:textId="77777777">
        <w:tc>
          <w:tcPr>
            <w:tcW w:w="1479" w:type="dxa"/>
          </w:tcPr>
          <w:p w14:paraId="0668DCA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CAC"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AD" w14:textId="77777777" w:rsidR="00D845A9" w:rsidRDefault="006E2638">
            <w:pPr>
              <w:rPr>
                <w:rFonts w:eastAsiaTheme="minorEastAsia"/>
                <w:lang w:val="en-US" w:eastAsia="zh-CN"/>
              </w:rPr>
            </w:pPr>
            <w:r>
              <w:rPr>
                <w:rFonts w:eastAsiaTheme="minorEastAsia"/>
                <w:lang w:val="en-US" w:eastAsia="zh-CN"/>
              </w:rPr>
              <w:t>We share a similar view with Nordic. For PDSCH, PR3 vs BW3 should be r</w:t>
            </w:r>
            <w:r>
              <w:rPr>
                <w:rFonts w:eastAsiaTheme="minorEastAsia"/>
                <w:lang w:val="en-US" w:eastAsia="zh-CN"/>
              </w:rPr>
              <w:t xml:space="preserve">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w:t>
            </w:r>
            <w:r>
              <w:rPr>
                <w:rFonts w:eastAsiaTheme="minorEastAsia"/>
                <w:lang w:val="en-US" w:eastAsia="zh-CN"/>
              </w:rPr>
              <w:t>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w:t>
            </w:r>
            <w:r>
              <w:rPr>
                <w:rFonts w:eastAsiaTheme="minorEastAsia"/>
                <w:lang w:val="en-US" w:eastAsia="zh-CN"/>
              </w:rPr>
              <w:t xml:space="preserve">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But for PDSCH, spa</w:t>
            </w:r>
            <w:r>
              <w:rPr>
                <w:rFonts w:eastAsiaTheme="minorEastAsia" w:hint="eastAsia"/>
                <w:lang w:val="en-US" w:eastAsia="zh-CN"/>
              </w:rPr>
              <w:t xml:space="preserve">nning more than 5 MHz are likely to increase post-FFT buffering than BW3. </w:t>
            </w:r>
            <w:proofErr w:type="gramStart"/>
            <w:r>
              <w:rPr>
                <w:rFonts w:eastAsiaTheme="minorEastAsia"/>
                <w:lang w:val="en-US" w:eastAsia="zh-CN"/>
              </w:rPr>
              <w:t>That’s</w:t>
            </w:r>
            <w:proofErr w:type="gramEnd"/>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w:t>
            </w:r>
            <w:r>
              <w:rPr>
                <w:bCs/>
                <w:lang w:val="en-US"/>
              </w:rPr>
              <w:t>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Although the WID text for BB bandwidth reduction uses BW3 wording, as di</w:t>
            </w:r>
            <w:r>
              <w:rPr>
                <w:rFonts w:eastAsiaTheme="minorEastAsia"/>
                <w:lang w:val="en-US" w:eastAsia="zh-CN"/>
              </w:rPr>
              <w:t xml:space="preserve">scussed in RAN#97, the real definition needs to be figured out in RAN1. So </w:t>
            </w:r>
            <w:r>
              <w:rPr>
                <w:rFonts w:eastAsiaTheme="minorEastAsia"/>
                <w:lang w:val="en-US" w:eastAsia="zh-CN"/>
              </w:rPr>
              <w:lastRenderedPageBreak/>
              <w:t>PR3 is still one candidate. About companies’ concern on non-contiguous resource allocation for PUSCH, we think even if PR3 is supported for both DL and UL, it does not mean UE suppo</w:t>
            </w:r>
            <w:r>
              <w:rPr>
                <w:rFonts w:eastAsiaTheme="minorEastAsia"/>
                <w:lang w:val="en-US" w:eastAsia="zh-CN"/>
              </w:rPr>
              <w:t xml:space="preserve">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w:t>
            </w:r>
            <w:r>
              <w:rPr>
                <w:rFonts w:eastAsiaTheme="minorEastAsia"/>
                <w:u w:val="single"/>
                <w:lang w:val="en-US" w:eastAsia="zh-CN"/>
              </w:rPr>
              <w:t>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游明朝"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游明朝"/>
                <w:lang w:val="en-US" w:eastAsia="ja-JP"/>
              </w:rPr>
              <w:t>To ensure the complexity reduction gain, we support the</w:t>
            </w:r>
            <w:r>
              <w:rPr>
                <w:rFonts w:eastAsia="游明朝"/>
                <w:lang w:val="en-US" w:eastAsia="ja-JP"/>
              </w:rPr>
              <w:t xml:space="preserve"> resource allocation confined within 5MHz for both PDSCH and PUSCH.</w:t>
            </w:r>
          </w:p>
        </w:tc>
      </w:tr>
      <w:tr w:rsidR="00D845A9" w14:paraId="0668DCDF" w14:textId="77777777">
        <w:tc>
          <w:tcPr>
            <w:tcW w:w="1479" w:type="dxa"/>
          </w:tcPr>
          <w:p w14:paraId="0668DCDA"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游明朝"/>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w:t>
            </w:r>
            <w:r>
              <w:rPr>
                <w:lang w:eastAsia="zh-CN"/>
              </w:rPr>
              <w:t xml:space="preserve">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游明朝"/>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sidRPr="00F52026">
              <w:rPr>
                <w:lang w:val="en-US"/>
              </w:rPr>
              <w:t>The resource allocation spans a bandwidth of maximum 5 MHz</w:t>
            </w:r>
            <w:r>
              <w:rPr>
                <w:rFonts w:eastAsia="游明朝"/>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游明朝"/>
                <w:lang w:val="en-US" w:eastAsia="ja-JP"/>
              </w:rPr>
              <w:t>It should be revisited in RAN1.</w:t>
            </w:r>
          </w:p>
          <w:p w14:paraId="7E8B4576" w14:textId="77777777" w:rsidR="00FF3CEB" w:rsidRDefault="00FF3CEB" w:rsidP="00FF3CEB">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bl>
    <w:p w14:paraId="0668DCE8" w14:textId="77777777" w:rsidR="00D845A9"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w:t>
      </w:r>
      <w:r>
        <w:rPr>
          <w:lang w:val="en-US"/>
        </w:rPr>
        <w:t xml:space="preserve">0] express that it should be possible to share broadcast PDSCH transmissions (e.g., SIB, OSI, RAR, Paging) between Rel-18 RedCap UEs and other UEs, and a few contributions [22, 29, 35] indicate that it is not necessary to specify coverage enhancements for </w:t>
      </w:r>
      <w:r>
        <w:rPr>
          <w:lang w:val="en-US"/>
        </w:rPr>
        <w:t>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w:t>
      </w:r>
      <w:r>
        <w:rPr>
          <w:lang w:val="en-US"/>
        </w:rPr>
        <w:t>ransmissions can be shared or may need to be separate. Some contributions [10, 14, 15, 20, 24, 33] propose to study whether further optimizations/enhancements for broadcast PDSCH are needed. One contribution [11] proposes to either restrict the bandwidth o</w:t>
      </w:r>
      <w:r>
        <w:rPr>
          <w:lang w:val="en-US"/>
        </w:rPr>
        <w:t>f the resource allocation of broadcast PDSCH transmission to 5 MHz or clarify the UE behavior when this bandwidth is larger than 5 MHz.</w:t>
      </w:r>
    </w:p>
    <w:p w14:paraId="0668DCEC" w14:textId="77777777" w:rsidR="00D845A9" w:rsidRDefault="006E2638">
      <w:pPr>
        <w:rPr>
          <w:b/>
          <w:bCs/>
          <w:lang w:val="en-US"/>
        </w:rPr>
      </w:pPr>
      <w:r>
        <w:rPr>
          <w:b/>
          <w:highlight w:val="yellow"/>
          <w:lang w:val="en-US"/>
        </w:rPr>
        <w:t>FL1 High Priority Question 2-7a</w:t>
      </w:r>
      <w:r>
        <w:rPr>
          <w:b/>
          <w:bCs/>
          <w:lang w:val="en-US"/>
        </w:rPr>
        <w:t>: For UE BB bandwidth reduction, considering the conclusions in TR 38.865 clause 8.2.4, s</w:t>
      </w:r>
      <w:r>
        <w:rPr>
          <w:b/>
          <w:bCs/>
          <w:lang w:val="en-US"/>
        </w:rPr>
        <w:t>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lastRenderedPageBreak/>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 xml:space="preserve">We </w:t>
            </w:r>
            <w:r>
              <w:rPr>
                <w:rFonts w:eastAsiaTheme="minorEastAsia"/>
                <w:lang w:val="en-US" w:eastAsia="zh-CN"/>
              </w:rPr>
              <w:t>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SIB1 performance can be improved by UE implementation. There is no strong motivation to spe</w:t>
            </w:r>
            <w:r>
              <w:rPr>
                <w:rFonts w:eastAsiaTheme="minorEastAsia"/>
                <w:lang w:val="en-US" w:eastAsia="zh-CN"/>
              </w:rPr>
              <w:t xml:space="preserv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w:t>
            </w:r>
            <w:r>
              <w:rPr>
                <w:rFonts w:eastAsiaTheme="minorEastAsia"/>
                <w:lang w:val="en-US" w:eastAsia="zh-CN"/>
              </w:rPr>
              <w:t>if the scheduling of SIB1/OSI for eRedCap is allowed to be larger than 5 MHz, further enhancement can be considered.</w:t>
            </w:r>
            <w:bookmarkEnd w:id="8"/>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For 5MHz buffer capability, SIB1 performance can b</w:t>
            </w:r>
            <w:r>
              <w:rPr>
                <w:rFonts w:eastAsiaTheme="minorEastAsia" w:hint="eastAsia"/>
                <w:lang w:val="en-US" w:eastAsia="zh-CN"/>
              </w:rPr>
              <w:t xml:space="preserve">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游明朝"/>
                <w:lang w:val="en-US" w:eastAsia="ja-JP"/>
              </w:rPr>
              <w:t>We are supportive to discuss po</w:t>
            </w:r>
            <w:r>
              <w:rPr>
                <w:rFonts w:eastAsia="游明朝"/>
                <w:lang w:val="en-US" w:eastAsia="ja-JP"/>
              </w:rPr>
              <w:t>tential enhancements for SIB1 link performance compensation.</w:t>
            </w:r>
          </w:p>
        </w:tc>
      </w:tr>
      <w:tr w:rsidR="00D845A9" w14:paraId="0668DD26" w14:textId="77777777">
        <w:tc>
          <w:tcPr>
            <w:tcW w:w="1479" w:type="dxa"/>
          </w:tcPr>
          <w:p w14:paraId="0668DD23"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游明朝"/>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 xml:space="preserve">Performance enhancement can probably be left to implementation. We are also OK to consider enhancements / </w:t>
            </w:r>
            <w:r>
              <w:rPr>
                <w:rFonts w:eastAsiaTheme="minorEastAsia"/>
                <w:lang w:val="en-US" w:eastAsia="zh-CN"/>
              </w:rPr>
              <w:t>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w:t>
      </w:r>
      <w:r>
        <w:rPr>
          <w:b/>
          <w:bCs/>
          <w:lang w:val="en-US"/>
        </w:rPr>
        <w:t>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lastRenderedPageBreak/>
        <w:t>Scheduling optimizations for reducing post-FFT buffer complexity</w:t>
      </w:r>
    </w:p>
    <w:p w14:paraId="0668DD43" w14:textId="77777777" w:rsidR="00D845A9" w:rsidRDefault="006E2638">
      <w:pPr>
        <w:rPr>
          <w:lang w:val="en-US"/>
        </w:rPr>
      </w:pPr>
      <w:r>
        <w:rPr>
          <w:lang w:val="en-US"/>
        </w:rPr>
        <w:t xml:space="preserve">Several contributions [14, 17, 20, 21, </w:t>
      </w:r>
      <w:r>
        <w:rPr>
          <w:lang w:val="en-US"/>
        </w:rPr>
        <w:t>23, 28, 35] propose to consider whether the frequency location for PDSCH and/or PUSCH within the BWP can be indicated by semi-static configuration of the UE. A few contributions [14, 24, 29] propose to study solutions to facilitate post-FFT buffer reductio</w:t>
      </w:r>
      <w:r>
        <w:rPr>
          <w:lang w:val="en-US"/>
        </w:rPr>
        <w:t>n. For example, one contribution [23] proposes to consider DCI-based PRB subset switching to maintain frequency diversity, whereas one contribution [15] expresses that the UE can be dynamically allocated any frequency location within the BWP without any op</w:t>
      </w:r>
      <w:r>
        <w:rPr>
          <w:lang w:val="en-US"/>
        </w:rPr>
        <w:t>timization.</w:t>
      </w:r>
    </w:p>
    <w:p w14:paraId="0668DD44" w14:textId="77777777" w:rsidR="00D845A9" w:rsidRDefault="006E2638">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af7"/>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w:t>
            </w:r>
            <w:r>
              <w:rPr>
                <w:rFonts w:eastAsiaTheme="minorEastAsia"/>
                <w:lang w:val="en-US" w:eastAsia="zh-CN"/>
              </w:rPr>
              <w:t>l:</w:t>
            </w:r>
          </w:p>
          <w:p w14:paraId="0668DD4C" w14:textId="77777777" w:rsidR="00D845A9" w:rsidRDefault="006E263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w:t>
            </w:r>
            <w:r>
              <w:rPr>
                <w:rFonts w:ascii="Times New Roman" w:eastAsiaTheme="minorEastAsia" w:hAnsi="Times New Roman" w:cs="Times New Roman"/>
                <w:sz w:val="20"/>
                <w:szCs w:val="20"/>
                <w:lang w:val="en-US" w:eastAsia="zh-CN"/>
              </w:rPr>
              <w:t xml:space="preserve"> PDCCH</w:t>
            </w:r>
          </w:p>
          <w:p w14:paraId="0668DD4E"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w:t>
            </w:r>
            <w:r>
              <w:rPr>
                <w:rFonts w:eastAsiaTheme="minorEastAsia"/>
                <w:lang w:val="en-US" w:eastAsia="zh-CN"/>
              </w:rPr>
              <w:t>mainly was resulted from the assumption that UE had known which 5MHz “sub-band” would be scheduled beforehand, and post-FFT buffer size and DL receiver block reached more complexity reduction with BW3 than with PR3. If BW3 cannot reach more complexity redu</w:t>
            </w:r>
            <w:r>
              <w:rPr>
                <w:rFonts w:eastAsiaTheme="minorEastAsia"/>
                <w:lang w:val="en-US" w:eastAsia="zh-CN"/>
              </w:rPr>
              <w:t xml:space="preserve">ction than PR3, we </w:t>
            </w:r>
            <w:proofErr w:type="gramStart"/>
            <w:r>
              <w:rPr>
                <w:rFonts w:eastAsiaTheme="minorEastAsia"/>
                <w:lang w:val="en-US" w:eastAsia="zh-CN"/>
              </w:rPr>
              <w:t>don’t</w:t>
            </w:r>
            <w:proofErr w:type="gramEnd"/>
            <w:r>
              <w:rPr>
                <w:rFonts w:eastAsiaTheme="minorEastAsia"/>
                <w:lang w:val="en-US" w:eastAsia="zh-CN"/>
              </w:rPr>
              <w:t xml:space="preserve">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w:t>
            </w:r>
            <w:r>
              <w:rPr>
                <w:rFonts w:eastAsiaTheme="minorEastAsia"/>
                <w:lang w:val="en-US" w:eastAsia="zh-CN"/>
              </w:rPr>
              <w:t xml:space="preserve">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w:t>
            </w:r>
            <w:r>
              <w:rPr>
                <w:rFonts w:eastAsiaTheme="minorEastAsia"/>
                <w:lang w:val="en-US" w:eastAsia="zh-CN"/>
              </w:rPr>
              <w:t>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w:t>
            </w:r>
            <w:r>
              <w:rPr>
                <w:rFonts w:eastAsiaTheme="minorEastAsia"/>
                <w:lang w:val="en-US" w:eastAsia="zh-CN"/>
              </w:rPr>
              <w:t xml:space="preserv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w:t>
            </w:r>
            <w:r>
              <w:rPr>
                <w:rFonts w:eastAsiaTheme="minorEastAsia"/>
                <w:lang w:val="en-US" w:eastAsia="zh-CN"/>
              </w:rPr>
              <w:t xml:space="preserve">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w:t>
            </w:r>
            <w:r>
              <w:rPr>
                <w:rFonts w:eastAsiaTheme="minorEastAsia"/>
                <w:lang w:val="en-US" w:eastAsia="zh-CN"/>
              </w:rPr>
              <w:t xml:space="preserve">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w:t>
            </w:r>
            <w:r>
              <w:rPr>
                <w:rFonts w:eastAsiaTheme="minorEastAsia"/>
                <w:lang w:val="en-US" w:eastAsia="zh-CN"/>
              </w:rPr>
              <w:t>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w:t>
            </w:r>
            <w:r>
              <w:rPr>
                <w:rFonts w:eastAsiaTheme="minorEastAsia"/>
                <w:lang w:val="en-US" w:eastAsia="zh-CN"/>
              </w:rPr>
              <w:lastRenderedPageBreak/>
              <w:t xml:space="preserve">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w:t>
            </w:r>
            <w:r>
              <w:rPr>
                <w:rFonts w:eastAsiaTheme="minorEastAsia"/>
                <w:lang w:val="en-US" w:eastAsia="zh-CN"/>
              </w:rPr>
              <w:t>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w:t>
            </w:r>
            <w:r>
              <w:rPr>
                <w:rFonts w:eastAsiaTheme="minorEastAsia"/>
                <w:lang w:val="en-US" w:eastAsia="zh-CN"/>
              </w:rPr>
              <w:t>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For SIB1, we may</w:t>
            </w:r>
            <w:r>
              <w:rPr>
                <w:rFonts w:eastAsiaTheme="minorEastAsia" w:hint="eastAsia"/>
                <w:lang w:val="en-US" w:eastAsia="zh-CN"/>
              </w:rPr>
              <w:t xml:space="preserve">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游明朝"/>
                <w:lang w:val="en-US" w:eastAsia="ja-JP"/>
              </w:rPr>
            </w:pPr>
            <w:r>
              <w:rPr>
                <w:rFonts w:eastAsia="游明朝"/>
                <w:lang w:val="en-US" w:eastAsia="ja-JP"/>
              </w:rPr>
              <w:t xml:space="preserve">For reducing the post-FFT data buffer complexity, we think at least the </w:t>
            </w:r>
            <w:r>
              <w:rPr>
                <w:rFonts w:eastAsia="游明朝"/>
                <w:lang w:val="en-US" w:eastAsia="ja-JP"/>
              </w:rPr>
              <w:t xml:space="preserve">following four options can be considered for PDSCH </w:t>
            </w:r>
            <w:proofErr w:type="gramStart"/>
            <w:r>
              <w:rPr>
                <w:rFonts w:eastAsia="游明朝"/>
                <w:lang w:val="en-US" w:eastAsia="ja-JP"/>
              </w:rPr>
              <w:t>reception;</w:t>
            </w:r>
            <w:proofErr w:type="gramEnd"/>
          </w:p>
          <w:p w14:paraId="0668DD7E" w14:textId="77777777" w:rsidR="00D845A9" w:rsidRDefault="006E2638">
            <w:pPr>
              <w:pStyle w:val="afe"/>
              <w:numPr>
                <w:ilvl w:val="0"/>
                <w:numId w:val="21"/>
              </w:numPr>
              <w:rPr>
                <w:rFonts w:eastAsia="游明朝"/>
                <w:lang w:val="en-US"/>
              </w:rPr>
            </w:pPr>
            <w:r>
              <w:rPr>
                <w:rFonts w:eastAsia="游明朝"/>
                <w:sz w:val="20"/>
                <w:szCs w:val="21"/>
                <w:lang w:val="en-US"/>
              </w:rPr>
              <w:t>Opt.1: semi-static FDRA/pre-defined FDRA</w:t>
            </w:r>
          </w:p>
          <w:p w14:paraId="0668DD7F" w14:textId="77777777" w:rsidR="00D845A9" w:rsidRDefault="006E2638">
            <w:pPr>
              <w:pStyle w:val="afe"/>
              <w:numPr>
                <w:ilvl w:val="0"/>
                <w:numId w:val="21"/>
              </w:numPr>
              <w:rPr>
                <w:rFonts w:eastAsia="游明朝"/>
                <w:lang w:val="en-US"/>
              </w:rPr>
            </w:pPr>
            <w:r>
              <w:rPr>
                <w:rFonts w:eastAsia="游明朝"/>
                <w:sz w:val="20"/>
                <w:szCs w:val="21"/>
                <w:lang w:val="en-US"/>
              </w:rPr>
              <w:t>Opt.2: cross-slot scheduling</w:t>
            </w:r>
          </w:p>
          <w:p w14:paraId="0668DD80" w14:textId="77777777" w:rsidR="00D845A9" w:rsidRDefault="006E2638">
            <w:pPr>
              <w:pStyle w:val="afe"/>
              <w:numPr>
                <w:ilvl w:val="0"/>
                <w:numId w:val="21"/>
              </w:numPr>
              <w:rPr>
                <w:rFonts w:eastAsia="游明朝"/>
                <w:lang w:val="en-US"/>
              </w:rPr>
            </w:pPr>
            <w:r>
              <w:rPr>
                <w:rFonts w:eastAsia="游明朝"/>
                <w:sz w:val="20"/>
                <w:szCs w:val="21"/>
                <w:lang w:val="en-US"/>
              </w:rPr>
              <w:t xml:space="preserve">Opt.3: </w:t>
            </w:r>
            <w:proofErr w:type="gramStart"/>
            <w:r>
              <w:rPr>
                <w:rFonts w:eastAsia="游明朝"/>
                <w:sz w:val="20"/>
                <w:szCs w:val="21"/>
                <w:lang w:val="en-US"/>
              </w:rPr>
              <w:t>soft-combining</w:t>
            </w:r>
            <w:proofErr w:type="gramEnd"/>
            <w:r>
              <w:rPr>
                <w:rFonts w:eastAsia="游明朝"/>
                <w:sz w:val="20"/>
                <w:szCs w:val="21"/>
                <w:lang w:val="en-US"/>
              </w:rPr>
              <w:t xml:space="preserve"> of multiple reception</w:t>
            </w:r>
          </w:p>
          <w:p w14:paraId="0668DD81" w14:textId="77777777" w:rsidR="00D845A9" w:rsidRDefault="006E2638">
            <w:pPr>
              <w:pStyle w:val="afe"/>
              <w:numPr>
                <w:ilvl w:val="0"/>
                <w:numId w:val="21"/>
              </w:numPr>
              <w:rPr>
                <w:rFonts w:eastAsia="游明朝"/>
                <w:lang w:val="en-US"/>
              </w:rPr>
            </w:pPr>
            <w:r>
              <w:rPr>
                <w:rFonts w:eastAsia="游明朝"/>
                <w:sz w:val="20"/>
                <w:szCs w:val="21"/>
                <w:lang w:val="en-US"/>
              </w:rPr>
              <w:t>Opt.4: puncturing of one-shot reception</w:t>
            </w:r>
          </w:p>
          <w:p w14:paraId="0668DD82" w14:textId="77777777" w:rsidR="00D845A9" w:rsidRDefault="006E2638">
            <w:pPr>
              <w:rPr>
                <w:rFonts w:eastAsiaTheme="minorEastAsia"/>
                <w:lang w:val="en-US" w:eastAsia="zh-CN"/>
              </w:rPr>
            </w:pPr>
            <w:r>
              <w:rPr>
                <w:rFonts w:eastAsia="游明朝"/>
                <w:lang w:val="en-US" w:eastAsia="ja-JP"/>
              </w:rPr>
              <w:t>Therefore, semi-static indication of fre</w:t>
            </w:r>
            <w:r>
              <w:rPr>
                <w:rFonts w:eastAsia="游明朝"/>
                <w:lang w:val="en-US" w:eastAsia="ja-JP"/>
              </w:rPr>
              <w:t xml:space="preserve">quency location can be one potential technique for post-FFT data buffering BW </w:t>
            </w:r>
            <w:proofErr w:type="gramStart"/>
            <w:r>
              <w:rPr>
                <w:rFonts w:eastAsia="游明朝"/>
                <w:lang w:val="en-US" w:eastAsia="ja-JP"/>
              </w:rPr>
              <w:t>reduction</w:t>
            </w:r>
            <w:proofErr w:type="gramEnd"/>
            <w:r>
              <w:rPr>
                <w:rFonts w:eastAsia="游明朝"/>
                <w:lang w:val="en-US" w:eastAsia="ja-JP"/>
              </w:rPr>
              <w:t xml:space="preserve"> but we think other techniques also should be considered. In our understanding, if the PDSCH resources are shared between Rel-18 RedCap and legacy UEs, e.g., for broadca</w:t>
            </w:r>
            <w:r>
              <w:rPr>
                <w:rFonts w:eastAsia="游明朝"/>
                <w:lang w:val="en-US" w:eastAsia="ja-JP"/>
              </w:rPr>
              <w:t>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w:t>
            </w:r>
            <w:r>
              <w:rPr>
                <w:rFonts w:eastAsiaTheme="minorEastAsia"/>
                <w:lang w:val="en-US" w:eastAsia="zh-CN"/>
              </w:rPr>
              <w:t xml:space="preserve">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Considering the payload size for UE-specific PDSCH in connected mode is larger than SIB1, there may be opportunities to low</w:t>
            </w:r>
            <w:r>
              <w:rPr>
                <w:rFonts w:eastAsiaTheme="minorEastAsia"/>
                <w:lang w:val="en-US" w:eastAsia="zh-CN"/>
              </w:rPr>
              <w:t xml:space="preserve">er the total post-FFT buffering, in addition, semi-static indication is benefit to the power consumption. </w:t>
            </w:r>
          </w:p>
          <w:p w14:paraId="0668DD87" w14:textId="77777777" w:rsidR="00D845A9" w:rsidRDefault="006E2638">
            <w:pPr>
              <w:rPr>
                <w:rFonts w:eastAsia="游明朝"/>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77777777"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Meditek</w:t>
            </w:r>
            <w:proofErr w:type="spellEnd"/>
            <w:r>
              <w:rPr>
                <w:rFonts w:eastAsiaTheme="minorEastAsia"/>
                <w:lang w:val="en-US" w:eastAsia="zh-CN"/>
              </w:rPr>
              <w:t xml:space="preserve">, but </w:t>
            </w:r>
            <w:proofErr w:type="gramStart"/>
            <w:r>
              <w:rPr>
                <w:rFonts w:eastAsiaTheme="minorEastAsia"/>
                <w:lang w:val="en-US" w:eastAsia="zh-CN"/>
              </w:rPr>
              <w:t>don’t</w:t>
            </w:r>
            <w:proofErr w:type="gramEnd"/>
            <w:r>
              <w:rPr>
                <w:rFonts w:eastAsiaTheme="minorEastAsia"/>
                <w:lang w:val="en-US" w:eastAsia="zh-CN"/>
              </w:rPr>
              <w:t xml:space="preserve">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lang w:val="en-US" w:eastAsia="zh-CN"/>
              </w:rPr>
              <w:t xml:space="preserve">unicast PDSCH, if the PDSCH span does not exceed 5MHz, the following </w:t>
            </w:r>
            <w:r>
              <w:rPr>
                <w:rFonts w:eastAsiaTheme="minorEastAsia"/>
                <w:lang w:val="en-US" w:eastAsia="zh-CN"/>
              </w:rPr>
              <w:lastRenderedPageBreak/>
              <w:t>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77777777" w:rsidR="00D845A9" w:rsidRDefault="006E2638">
            <w:pPr>
              <w:numPr>
                <w:ilvl w:val="0"/>
                <w:numId w:val="22"/>
              </w:numPr>
              <w:rPr>
                <w:rFonts w:eastAsiaTheme="minorEastAsia"/>
                <w:lang w:val="en-US" w:eastAsia="zh-CN"/>
              </w:rPr>
            </w:pPr>
            <w:r>
              <w:rPr>
                <w:rFonts w:eastAsiaTheme="minorEastAsia"/>
                <w:lang w:val="en-US" w:eastAsia="zh-CN"/>
              </w:rPr>
              <w:t>Option 2: s</w:t>
            </w:r>
            <w:r>
              <w:rPr>
                <w:rFonts w:eastAsiaTheme="minorEastAsia"/>
                <w:lang w:val="en-US" w:eastAsia="zh-CN"/>
              </w:rPr>
              <w:t xml:space="preserve">emi-static indication of frequency location of PDSCH. There is post FFT data buffer benefit, but the frequency diversity gain </w:t>
            </w:r>
            <w:proofErr w:type="gramStart"/>
            <w:r>
              <w:rPr>
                <w:rFonts w:eastAsiaTheme="minorEastAsia"/>
                <w:lang w:val="en-US" w:eastAsia="zh-CN"/>
              </w:rPr>
              <w:t>lose</w:t>
            </w:r>
            <w:proofErr w:type="gramEnd"/>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r>
              <w:rPr>
                <w:rFonts w:eastAsiaTheme="minorEastAsia"/>
                <w:lang w:val="en-US" w:eastAsia="zh-CN"/>
              </w:rPr>
              <w:t>.</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0668DD97" w14:textId="77777777" w:rsidR="00D845A9" w:rsidRDefault="006E2638">
            <w:pPr>
              <w:rPr>
                <w:rFonts w:eastAsiaTheme="minorEastAsia"/>
                <w:lang w:val="en-US" w:eastAsia="zh-CN"/>
              </w:rPr>
            </w:pPr>
            <w:r>
              <w:rPr>
                <w:b/>
                <w:bCs/>
                <w:lang w:val="en-US"/>
              </w:rPr>
              <w:t>For UE BB bandwidth reduction, it is FFS whether/how to support semi-static indication</w:t>
            </w:r>
            <w:r>
              <w:rPr>
                <w:b/>
                <w:bCs/>
                <w:lang w:val="en-US"/>
              </w:rPr>
              <w:t xml:space="preserve"> </w:t>
            </w:r>
            <w:r>
              <w:rPr>
                <w:b/>
                <w:bCs/>
                <w:color w:val="FF0000"/>
                <w:lang w:val="en-US"/>
              </w:rPr>
              <w:t>or dynamic indication</w:t>
            </w:r>
            <w:r>
              <w:rPr>
                <w:b/>
                <w:bCs/>
                <w:color w:val="FF0000"/>
                <w:lang w:val="en-US"/>
              </w:rPr>
              <w:t xml:space="preserve"> of</w:t>
            </w:r>
            <w:r>
              <w:rPr>
                <w:b/>
                <w:bCs/>
                <w:color w:val="FF0000"/>
                <w:lang w:val="en-US"/>
              </w:rPr>
              <w:t xml:space="preserve"> predefined</w:t>
            </w:r>
            <w:r>
              <w:rPr>
                <w:b/>
                <w:bCs/>
                <w:color w:val="FF0000"/>
                <w:lang w:val="en-US"/>
              </w:rPr>
              <w:t xml:space="preserve"> </w:t>
            </w:r>
            <w:r>
              <w:rPr>
                <w:b/>
                <w:bCs/>
                <w:lang w:val="en-US"/>
              </w:rPr>
              <w:t>frequency location</w:t>
            </w:r>
            <w:r>
              <w:rPr>
                <w:b/>
                <w:bCs/>
                <w:color w:val="FF0000"/>
                <w:lang w:val="en-US"/>
              </w:rPr>
              <w:t>s</w:t>
            </w:r>
            <w:r>
              <w:rPr>
                <w:b/>
                <w:bCs/>
                <w:lang w:val="en-US"/>
              </w:rPr>
              <w:t xml:space="preserve"> </w:t>
            </w:r>
            <w:r>
              <w:rPr>
                <w:b/>
                <w:bCs/>
                <w:lang w:val="en-US"/>
              </w:rPr>
              <w:t xml:space="preserve">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游明朝"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bl>
    <w:p w14:paraId="0668DD99" w14:textId="77777777" w:rsidR="00D845A9" w:rsidRDefault="00D845A9">
      <w:pPr>
        <w:rPr>
          <w:b/>
          <w:bC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w:t>
      </w:r>
      <w:r>
        <w:rPr>
          <w:rFonts w:eastAsia="Microsoft YaHei UI"/>
          <w:lang w:val="en-US" w:eastAsia="zh-CN"/>
        </w:rPr>
        <w:t>ating reduction of the post-FFT data buffering.</w:t>
      </w:r>
    </w:p>
    <w:p w14:paraId="0668DD9B" w14:textId="77777777" w:rsidR="00D845A9"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w:t>
            </w:r>
            <w:r>
              <w:rPr>
                <w:b/>
                <w:bCs/>
                <w:lang w:val="en-US"/>
              </w:rPr>
              <w:t>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w:t>
            </w:r>
            <w:r>
              <w:rPr>
                <w:rFonts w:eastAsiaTheme="minorEastAsia"/>
                <w:lang w:val="en-US" w:eastAsia="zh-CN"/>
              </w:rPr>
              <w:t xml:space="preserve">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w:t>
            </w:r>
            <w:r>
              <w:rPr>
                <w:rFonts w:eastAsiaTheme="minorEastAsia"/>
                <w:lang w:val="en-US" w:eastAsia="zh-CN"/>
              </w:rPr>
              <w:t>rovides the network flexibility to manage which resources to schedule. While current specifications indicate that broadcast PDSCH need same-slot scheduling, there are techniques to manage same slot-scheduling and should be discussed. We support “whether/ho</w:t>
            </w:r>
            <w:r>
              <w:rPr>
                <w:rFonts w:eastAsiaTheme="minorEastAsia"/>
                <w:lang w:val="en-US" w:eastAsia="zh-CN"/>
              </w:rPr>
              <w:t>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w:t>
            </w:r>
            <w:r>
              <w:rPr>
                <w:rFonts w:eastAsiaTheme="minorEastAsia"/>
                <w:lang w:val="en-US" w:eastAsia="zh-CN"/>
              </w:rPr>
              <w:t>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w:t>
            </w:r>
            <w:r>
              <w:rPr>
                <w:rFonts w:eastAsiaTheme="minorEastAsia"/>
                <w:lang w:val="en-US" w:eastAsia="zh-CN"/>
              </w:rPr>
              <w:t xml:space="preserve">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 xml:space="preserve">Similar view with Nokia, we </w:t>
            </w:r>
            <w:proofErr w:type="gramStart"/>
            <w:r>
              <w:rPr>
                <w:rFonts w:eastAsiaTheme="minorEastAsia"/>
                <w:lang w:val="en-US" w:eastAsia="zh-CN"/>
              </w:rPr>
              <w:t>don’t</w:t>
            </w:r>
            <w:proofErr w:type="gramEnd"/>
            <w:r>
              <w:rPr>
                <w:rFonts w:eastAsiaTheme="minorEastAsia"/>
                <w:lang w:val="en-US" w:eastAsia="zh-CN"/>
              </w:rPr>
              <w:t xml:space="preserve">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w:t>
            </w:r>
            <w:r>
              <w:rPr>
                <w:rFonts w:eastAsiaTheme="minorEastAsia"/>
                <w:lang w:val="en-US" w:eastAsia="zh-CN"/>
              </w:rPr>
              <w:t xml:space="preserve">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 xml:space="preserve">eRedCap UE can reuse R16 cross-slot scheduling for unicast PDSCH. For broadcast PDSCH, cross-slot scheduling can be discussed separately </w:t>
            </w:r>
            <w:r>
              <w:rPr>
                <w:rFonts w:eastAsiaTheme="minorEastAsia"/>
                <w:lang w:val="en-US" w:eastAsia="zh-CN"/>
              </w:rPr>
              <w:t>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w:t>
            </w:r>
            <w:r>
              <w:rPr>
                <w:rFonts w:eastAsiaTheme="minorEastAsia"/>
                <w:lang w:val="en-US" w:eastAsia="zh-CN"/>
              </w:rPr>
              <w:t>ity</w:t>
            </w:r>
            <w:proofErr w:type="gramEnd"/>
            <w:r>
              <w:rPr>
                <w:rFonts w:eastAsiaTheme="minorEastAsia"/>
                <w:lang w:val="en-US" w:eastAsia="zh-CN"/>
              </w:rPr>
              <w:t xml:space="preserve">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w:t>
            </w:r>
            <w:r>
              <w:rPr>
                <w:rFonts w:eastAsiaTheme="minorEastAsia" w:hint="eastAsia"/>
                <w:lang w:val="en-US" w:eastAsia="zh-CN"/>
              </w:rPr>
              <w:t>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w:t>
            </w:r>
            <w:r>
              <w:rPr>
                <w:rFonts w:eastAsiaTheme="minorEastAsia" w:hint="eastAsia"/>
                <w:lang w:val="en-US" w:eastAsia="zh-CN"/>
              </w:rPr>
              <w:t xml:space="preserve">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w:t>
            </w:r>
            <w:r>
              <w:rPr>
                <w:rFonts w:eastAsiaTheme="minorEastAsia" w:hint="eastAsia"/>
                <w:lang w:val="en-US" w:eastAsia="zh-CN"/>
              </w:rPr>
              <w:t>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w:t>
            </w:r>
            <w:r>
              <w:rPr>
                <w:rFonts w:eastAsia="游明朝"/>
                <w:lang w:val="en-US" w:eastAsia="ja-JP"/>
              </w:rPr>
              <w:t>een Rel-18 RedCap and legacy UEs, it cannot be supported.</w:t>
            </w:r>
          </w:p>
        </w:tc>
      </w:tr>
      <w:tr w:rsidR="00D845A9" w14:paraId="0668DDD3" w14:textId="77777777">
        <w:tc>
          <w:tcPr>
            <w:tcW w:w="1479" w:type="dxa"/>
          </w:tcPr>
          <w:p w14:paraId="0668DDCF"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w:t>
            </w:r>
            <w:r>
              <w:rPr>
                <w:rFonts w:eastAsiaTheme="minorEastAsia"/>
                <w:lang w:val="en-US" w:eastAsia="zh-CN"/>
              </w:rPr>
              <w:t>pability if the UE is R18 RedCap.</w:t>
            </w:r>
          </w:p>
          <w:p w14:paraId="0668DDD2" w14:textId="77777777" w:rsidR="00D845A9" w:rsidRDefault="006E2638">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 xml:space="preserve">We assume that cross-slot scheduling would be supported for unicast PDSCH anyway. Isn’t the issue about whether we </w:t>
            </w:r>
            <w:r>
              <w:rPr>
                <w:rFonts w:eastAsiaTheme="minorEastAsia"/>
                <w:lang w:val="en-US" w:eastAsia="zh-CN"/>
              </w:rPr>
              <w:t>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w:t>
            </w:r>
            <w:r>
              <w:rPr>
                <w:rFonts w:eastAsiaTheme="minorEastAsia"/>
                <w:lang w:val="en-US" w:eastAsia="zh-CN"/>
              </w:rPr>
              <w:t>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游明朝"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bl>
    <w:p w14:paraId="0668DDDE" w14:textId="77777777" w:rsidR="00D845A9" w:rsidRDefault="00D845A9">
      <w:pPr>
        <w:rPr>
          <w:lang w:val="en-US" w:eastAsia="ja-JP"/>
        </w:rPr>
      </w:pPr>
    </w:p>
    <w:p w14:paraId="0668DDDF" w14:textId="77777777" w:rsidR="00D845A9" w:rsidRDefault="006E2638">
      <w:pPr>
        <w:rPr>
          <w:b/>
          <w:bCs/>
          <w:u w:val="single"/>
          <w:lang w:val="en-US"/>
        </w:rPr>
      </w:pPr>
      <w:r>
        <w:rPr>
          <w:b/>
          <w:bCs/>
          <w:u w:val="single"/>
          <w:lang w:val="en-US"/>
        </w:rPr>
        <w:t>Frequency-domain resource allocation (FDRA)</w:t>
      </w:r>
      <w:r>
        <w:rPr>
          <w:b/>
          <w:bCs/>
          <w:u w:val="single"/>
          <w:lang w:val="en-US"/>
        </w:rPr>
        <w:t xml:space="preserve"> optimization</w:t>
      </w:r>
    </w:p>
    <w:p w14:paraId="0668DDE0" w14:textId="77777777" w:rsidR="00D845A9" w:rsidRDefault="006E2638">
      <w:pPr>
        <w:rPr>
          <w:lang w:val="en-US"/>
        </w:rPr>
      </w:pPr>
      <w:r>
        <w:rPr>
          <w:lang w:val="en-US"/>
        </w:rPr>
        <w:lastRenderedPageBreak/>
        <w:t>A few contributions [19, 33, 35] suggest that FDRA optimization/enhancement can be considered. One contribution [16] proposes to consider dynamic indication of a 5-MHz region, where the FDRA is defined within this region. One contribution [29</w:t>
      </w:r>
      <w:r>
        <w:rPr>
          <w:lang w:val="en-US"/>
        </w:rPr>
        <w:t>]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xml:space="preserve">: For UE BB bandwidth </w:t>
      </w:r>
      <w:r>
        <w:rPr>
          <w:b/>
          <w:bCs/>
          <w:lang w:val="en-US"/>
        </w:rPr>
        <w:t>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same resources within 5 MHz and </w:t>
      </w:r>
      <w:r>
        <w:rPr>
          <w:rFonts w:ascii="Times New Roman" w:eastAsia="Microsoft YaHei UI" w:hAnsi="Times New Roman" w:cs="Times New Roman"/>
          <w:sz w:val="20"/>
          <w:szCs w:val="20"/>
          <w:lang w:val="en-US" w:eastAsia="zh-CN"/>
        </w:rPr>
        <w:t>[≤10 MHz] are used for the duration of the slot [8].</w:t>
      </w:r>
    </w:p>
    <w:p w14:paraId="0668DDF5"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Intra-slot or inter-slot frequency hopping within </w:t>
      </w:r>
      <w:r>
        <w:rPr>
          <w:rFonts w:ascii="Times New Roman" w:eastAsia="Microsoft YaHei UI" w:hAnsi="Times New Roman" w:cs="Times New Roman"/>
          <w:sz w:val="20"/>
          <w:szCs w:val="20"/>
          <w:lang w:val="en-US" w:eastAsia="zh-CN"/>
        </w:rPr>
        <w:t>bandwidth larger than 5MHz can be supported for PUSCH (including Msg3 PUSCH) while keeping the 5 MHz maximum BW of each hop [9].</w:t>
      </w:r>
    </w:p>
    <w:p w14:paraId="0668DDF7"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w:t>
      </w:r>
      <w:r>
        <w:rPr>
          <w:rFonts w:ascii="Times New Roman" w:eastAsia="Microsoft YaHei UI" w:hAnsi="Times New Roman" w:cs="Times New Roman"/>
          <w:sz w:val="20"/>
          <w:szCs w:val="20"/>
          <w:lang w:val="en-US" w:eastAsia="zh-CN"/>
        </w:rPr>
        <w:t xml:space="preserve"> 20 MHz; simultaneous reception of two PDSCH transmissions (e.g., unicast and broadcast) is supported. FFS UE behavior when total frequency allocation is larger than 5 MHz; simultaneous transmission of PUSCH (limited to 5MHz in baseband) and PUCCH within t</w:t>
      </w:r>
      <w:r>
        <w:rPr>
          <w:rFonts w:ascii="Times New Roman" w:eastAsia="Microsoft YaHei UI" w:hAnsi="Times New Roman" w:cs="Times New Roman"/>
          <w:sz w:val="20"/>
          <w:szCs w:val="20"/>
          <w:lang w:val="en-US" w:eastAsia="zh-CN"/>
        </w:rPr>
        <w:t xml:space="preserve">he BWP is supported for BWP of up to 20 MHz [15]. </w:t>
      </w:r>
    </w:p>
    <w:p w14:paraId="0668DDF8"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w:t>
      </w:r>
      <w:r>
        <w:rPr>
          <w:rFonts w:ascii="Times New Roman" w:eastAsia="Microsoft YaHei UI" w:hAnsi="Times New Roman" w:cs="Times New Roman"/>
          <w:sz w:val="20"/>
          <w:szCs w:val="20"/>
          <w:lang w:val="en-US" w:eastAsia="zh-CN"/>
        </w:rPr>
        <w:t xml:space="preserve">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w:t>
      </w:r>
      <w:r>
        <w:rPr>
          <w:rFonts w:eastAsia="Microsoft YaHei UI"/>
          <w:bCs/>
          <w:lang w:val="en-US" w:eastAsia="zh-CN"/>
        </w:rPr>
        <w:t>t can be a standalone feature.</w:t>
      </w:r>
    </w:p>
    <w:p w14:paraId="0668DDFD"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Several contributions [9, 10, 15, 16, 21, 24, 19, 20, 22, 30, 34] express that UE peak data rate reduction should only be supported as an add-on feature to the UE BB bandwidth reduction feature and not as a standalone feature</w:t>
      </w:r>
      <w:r>
        <w:rPr>
          <w:rFonts w:ascii="Times New Roman" w:eastAsia="Microsoft YaHei UI" w:hAnsi="Times New Roman" w:cs="Times New Roman"/>
          <w:bCs/>
          <w:sz w:val="20"/>
          <w:szCs w:val="20"/>
          <w:lang w:val="en-US" w:eastAsia="zh-CN"/>
        </w:rPr>
        <w:t xml:space="preserv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e"/>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w:t>
      </w:r>
      <w:r>
        <w:rPr>
          <w:rFonts w:ascii="Times New Roman" w:eastAsia="Microsoft YaHei UI" w:hAnsi="Times New Roman" w:cs="Times New Roman"/>
          <w:sz w:val="20"/>
          <w:szCs w:val="20"/>
          <w:lang w:val="en-US" w:eastAsia="zh-CN"/>
        </w:rPr>
        <w:t xml:space="preserve"> would lead to introduction of multiple new UE types and/or fragment the ecosystem, whereas one contribution [33] expresses that it would not introduce additional UE types, would not have RAN1 specification impact, would facilitate early implementations, a</w:t>
      </w:r>
      <w:r>
        <w:rPr>
          <w:rFonts w:ascii="Times New Roman" w:eastAsia="Microsoft YaHei UI" w:hAnsi="Times New Roman" w:cs="Times New Roman"/>
          <w:sz w:val="20"/>
          <w:szCs w:val="20"/>
          <w:lang w:val="en-US" w:eastAsia="zh-CN"/>
        </w:rPr>
        <w:t>nd would be beneficial for dual-mode LTE-NR devices, and finally one contribution [27] expresses that it might in fact improve the economies of scale.</w:t>
      </w:r>
    </w:p>
    <w:p w14:paraId="0668DDFF"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35] conclude that the combination of UE BB bandwidth reduction and UE peak</w:t>
      </w:r>
      <w:r>
        <w:rPr>
          <w:rFonts w:ascii="Times New Roman" w:eastAsia="Microsoft YaHei UI" w:hAnsi="Times New Roman" w:cs="Times New Roman"/>
          <w:sz w:val="20"/>
          <w:szCs w:val="20"/>
          <w:lang w:val="en-US" w:eastAsia="zh-CN"/>
        </w:rPr>
        <w:t xml:space="preserve">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w:t>
      </w:r>
      <w:r>
        <w:rPr>
          <w:rFonts w:ascii="Times New Roman" w:eastAsia="Microsoft YaHei UI" w:hAnsi="Times New Roman" w:cs="Times New Roman"/>
          <w:bCs/>
          <w:sz w:val="20"/>
          <w:szCs w:val="20"/>
          <w:lang w:val="en-US" w:eastAsia="zh-CN"/>
        </w:rPr>
        <w:t>ate constraint shall be chosen such that the peak data is not less than 10 Mbps in downlink and 5 Mbps in uplink (as for LTE Cat-1).</w:t>
      </w:r>
    </w:p>
    <w:p w14:paraId="0668DE00" w14:textId="77777777" w:rsidR="00D845A9" w:rsidRDefault="006E2638">
      <w:pPr>
        <w:pStyle w:val="afe"/>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w:t>
      </w:r>
      <w:r>
        <w:rPr>
          <w:rFonts w:eastAsia="Microsoft YaHei UI"/>
          <w:bCs/>
          <w:sz w:val="20"/>
          <w:szCs w:val="22"/>
          <w:lang w:val="en-US" w:eastAsia="zh-CN"/>
        </w:rPr>
        <w:t xml:space="preserve">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lastRenderedPageBreak/>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w:t>
      </w:r>
      <w:r>
        <w:rPr>
          <w:rFonts w:eastAsia="Microsoft YaHei UI"/>
          <w:bCs/>
          <w:lang w:val="en-US" w:eastAsia="zh-CN"/>
        </w:rPr>
        <w: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w:t>
      </w:r>
      <w:r>
        <w:rPr>
          <w:rFonts w:eastAsia="Microsoft YaHei UI"/>
          <w:bCs/>
          <w:lang w:val="en-US" w:eastAsia="zh-CN"/>
        </w:rPr>
        <w:t>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w:t>
      </w:r>
      <w:r>
        <w:rPr>
          <w:rFonts w:eastAsia="Microsoft YaHei UI"/>
          <w:bCs/>
          <w:lang w:val="en-US" w:eastAsia="zh-CN"/>
        </w:rPr>
        <w:t xml:space="preserv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w:t>
      </w:r>
      <w:r>
        <w:rPr>
          <w:b/>
          <w:bCs/>
          <w:i/>
          <w:iCs/>
          <w:sz w:val="20"/>
          <w:szCs w:val="20"/>
          <w:vertAlign w:val="subscript"/>
          <w:lang w:val="en-US"/>
        </w:rPr>
        <w:t>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 standalone feature,</w:t>
      </w:r>
    </w:p>
    <w:p w14:paraId="0668DE07"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w:t>
            </w:r>
            <w:r>
              <w:rPr>
                <w:rFonts w:eastAsiaTheme="minorEastAsia"/>
                <w:lang w:val="en-US" w:eastAsia="zh-CN"/>
              </w:rPr>
              <w:t xml:space="preserve">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w:t>
            </w:r>
            <w:r>
              <w:rPr>
                <w:rFonts w:eastAsiaTheme="minorEastAsia"/>
                <w:lang w:val="en-US" w:eastAsia="zh-CN"/>
              </w:rPr>
              <w:t>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 xml:space="preserve">We can </w:t>
            </w:r>
            <w:r>
              <w:rPr>
                <w:rFonts w:eastAsiaTheme="minorEastAsia"/>
                <w:lang w:val="en-US" w:eastAsia="zh-CN"/>
              </w:rPr>
              <w:t>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845A9" w14:paraId="0668DE1F" w14:textId="77777777">
        <w:tc>
          <w:tcPr>
            <w:tcW w:w="1479" w:type="dxa"/>
          </w:tcPr>
          <w:p w14:paraId="0668DE1C" w14:textId="77777777" w:rsidR="00D845A9" w:rsidRDefault="006E2638">
            <w:pPr>
              <w:rPr>
                <w:rFonts w:eastAsiaTheme="minorEastAsia"/>
                <w:strike/>
                <w:lang w:val="en-US" w:eastAsia="zh-CN"/>
              </w:rPr>
            </w:pPr>
            <w:r>
              <w:rPr>
                <w:rFonts w:eastAsiaTheme="minorEastAsia"/>
                <w:strike/>
                <w:lang w:val="en-US" w:eastAsia="zh-CN"/>
              </w:rPr>
              <w:t>Nokia, NSB</w:t>
            </w:r>
          </w:p>
        </w:tc>
        <w:tc>
          <w:tcPr>
            <w:tcW w:w="1372" w:type="dxa"/>
          </w:tcPr>
          <w:p w14:paraId="0668DE1D" w14:textId="77777777" w:rsidR="00D845A9" w:rsidRDefault="006E2638">
            <w:pPr>
              <w:tabs>
                <w:tab w:val="left" w:pos="551"/>
              </w:tabs>
              <w:rPr>
                <w:rFonts w:eastAsiaTheme="minorEastAsia"/>
                <w:strike/>
                <w:lang w:val="en-US" w:eastAsia="zh-CN"/>
              </w:rPr>
            </w:pPr>
            <w:r>
              <w:rPr>
                <w:rFonts w:eastAsiaTheme="minorEastAsia"/>
                <w:strike/>
                <w:lang w:val="en-US" w:eastAsia="zh-CN"/>
              </w:rPr>
              <w:t>Y</w:t>
            </w:r>
          </w:p>
        </w:tc>
        <w:tc>
          <w:tcPr>
            <w:tcW w:w="6780" w:type="dxa"/>
          </w:tcPr>
          <w:p w14:paraId="0668DE1E" w14:textId="77777777" w:rsidR="00D845A9" w:rsidRDefault="006E2638">
            <w:pPr>
              <w:rPr>
                <w:rFonts w:eastAsiaTheme="minorEastAsia"/>
                <w:strike/>
                <w:lang w:val="en-US" w:eastAsia="zh-CN"/>
              </w:rPr>
            </w:pPr>
            <w:r>
              <w:rPr>
                <w:rFonts w:eastAsiaTheme="minorEastAsia"/>
                <w:strike/>
                <w:lang w:val="en-US" w:eastAsia="zh-CN"/>
              </w:rPr>
              <w:t>We support the ability to h</w:t>
            </w:r>
            <w:r>
              <w:rPr>
                <w:rFonts w:eastAsiaTheme="minorEastAsia"/>
                <w:strike/>
                <w:lang w:val="en-US" w:eastAsia="zh-CN"/>
              </w:rPr>
              <w:t>ave the same early indication to identify both Rel-17 and Rel-18 RedCap UE. We are fine to study further the ability to configure separate early indication for Rel-18 RedCap UE.</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2" w14:textId="77777777" w:rsidR="00D845A9" w:rsidRDefault="006E2638">
            <w:pPr>
              <w:rPr>
                <w:rFonts w:eastAsiaTheme="minorEastAsia"/>
                <w:lang w:val="en-US" w:eastAsia="zh-CN"/>
              </w:rPr>
            </w:pPr>
            <w:r>
              <w:rPr>
                <w:rFonts w:eastAsiaTheme="minorEastAsia"/>
                <w:lang w:val="en-US" w:eastAsia="zh-CN"/>
              </w:rPr>
              <w:t>[Sorry, the above response was cut-and-paste error, correct resp</w:t>
            </w:r>
            <w:r>
              <w:rPr>
                <w:rFonts w:eastAsiaTheme="minorEastAsia"/>
                <w:lang w:val="en-US" w:eastAsia="zh-CN"/>
              </w:rPr>
              <w:t>onse below]</w:t>
            </w:r>
          </w:p>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e"/>
              <w:numPr>
                <w:ilvl w:val="0"/>
                <w:numId w:val="25"/>
              </w:numPr>
              <w:rPr>
                <w:b/>
                <w:bCs/>
                <w:sz w:val="20"/>
                <w:szCs w:val="20"/>
                <w:lang w:val="en-US"/>
              </w:rPr>
            </w:pPr>
            <w:r>
              <w:rPr>
                <w:b/>
                <w:bCs/>
                <w:sz w:val="20"/>
                <w:szCs w:val="20"/>
                <w:lang w:val="en-US"/>
              </w:rPr>
              <w:t xml:space="preserve">If UE peak data rate </w:t>
            </w:r>
            <w:r>
              <w:rPr>
                <w:b/>
                <w:bCs/>
                <w:sz w:val="20"/>
                <w:szCs w:val="20"/>
                <w:lang w:val="en-US"/>
              </w:rPr>
              <w:t>reduction is supported as an add-on to UE BB bandwidth reduction,</w:t>
            </w:r>
          </w:p>
          <w:p w14:paraId="0668DE2B"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afe"/>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e"/>
              <w:numPr>
                <w:ilvl w:val="0"/>
                <w:numId w:val="25"/>
              </w:numPr>
              <w:rPr>
                <w:b/>
                <w:bCs/>
                <w:sz w:val="20"/>
                <w:szCs w:val="20"/>
                <w:lang w:val="en-US"/>
              </w:rPr>
            </w:pPr>
            <w:r>
              <w:rPr>
                <w:b/>
                <w:bCs/>
                <w:sz w:val="20"/>
                <w:szCs w:val="20"/>
                <w:lang w:val="en-US"/>
              </w:rPr>
              <w:lastRenderedPageBreak/>
              <w:t>If UE peak data rate reduction is suppo</w:t>
            </w:r>
            <w:r>
              <w:rPr>
                <w:b/>
                <w:bCs/>
                <w:sz w:val="20"/>
                <w:szCs w:val="20"/>
                <w:lang w:val="en-US"/>
              </w:rPr>
              <w:t>rted as a standalone feature,</w:t>
            </w:r>
          </w:p>
          <w:p w14:paraId="0668DE2E"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77777777"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w:t>
            </w:r>
            <w:r>
              <w:rPr>
                <w:bCs/>
                <w:lang w:val="en-US"/>
              </w:rPr>
              <w:t>bandwidth reduction, to relax the constraint from 4 to 3, from our understanding, the cost saving is quite limited. It seems not meaningful to further relax the constraint. But if relax the constraint from 4 to 1, the DL/UL peak data rate will become 2.94M</w:t>
            </w:r>
            <w:r>
              <w:rPr>
                <w:bCs/>
                <w:lang w:val="en-US"/>
              </w:rPr>
              <w:t>bps/3.15Mbps for 30KHz SCS. From achieved pea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second bullet. But it does not mean UE peak data rate reduction is suppo</w:t>
            </w:r>
            <w:r>
              <w:rPr>
                <w:rFonts w:eastAsiaTheme="minorEastAsia"/>
                <w:lang w:val="en-US" w:eastAsia="zh-CN"/>
              </w:rPr>
              <w:t xml:space="preserve">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Default="006E2638">
            <w:pPr>
              <w:pStyle w:val="afe"/>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0668DE3D" w14:textId="77777777" w:rsidR="00D845A9" w:rsidRDefault="00D845A9">
            <w:pPr>
              <w:pStyle w:val="afe"/>
              <w:ind w:left="0"/>
              <w:rPr>
                <w:sz w:val="20"/>
                <w:szCs w:val="20"/>
                <w:lang w:val="en-US" w:eastAsia="zh-CN"/>
              </w:rPr>
            </w:pPr>
          </w:p>
          <w:p w14:paraId="0668DE3E" w14:textId="77777777" w:rsidR="00D845A9" w:rsidRDefault="006E2638">
            <w:pPr>
              <w:pStyle w:val="afe"/>
              <w:ind w:left="0"/>
              <w:rPr>
                <w:sz w:val="20"/>
                <w:szCs w:val="20"/>
                <w:lang w:val="en-US" w:eastAsia="zh-CN"/>
              </w:rPr>
            </w:pPr>
            <w:r>
              <w:rPr>
                <w:rFonts w:hint="eastAsia"/>
                <w:sz w:val="20"/>
                <w:szCs w:val="20"/>
                <w:lang w:val="en-US" w:eastAsia="zh-CN"/>
              </w:rPr>
              <w:t xml:space="preserve">For the relaxed constrain value, one </w:t>
            </w:r>
            <w:proofErr w:type="spellStart"/>
            <w:r>
              <w:rPr>
                <w:rFonts w:hint="eastAsia"/>
                <w:sz w:val="20"/>
                <w:szCs w:val="20"/>
                <w:lang w:val="en-US" w:eastAsia="zh-CN"/>
              </w:rPr>
              <w:t>one</w:t>
            </w:r>
            <w:proofErr w:type="spellEnd"/>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w:t>
            </w:r>
            <w:r>
              <w:rPr>
                <w:rFonts w:hint="eastAsia"/>
                <w:sz w:val="20"/>
                <w:szCs w:val="20"/>
                <w:lang w:val="en-US" w:eastAsia="zh-CN"/>
              </w:rPr>
              <w:t xml:space="preserve">data rate. For some low end UEs, the requirement for the peak data rate is lower. </w:t>
            </w:r>
          </w:p>
          <w:p w14:paraId="0668DE3F" w14:textId="77777777" w:rsidR="00D845A9" w:rsidRDefault="006E2638">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E42" w14:textId="77777777" w:rsidR="00D845A9" w:rsidRDefault="00D845A9">
            <w:pPr>
              <w:tabs>
                <w:tab w:val="left" w:pos="551"/>
              </w:tabs>
              <w:rPr>
                <w:rFonts w:eastAsiaTheme="minorEastAsia"/>
                <w:lang w:val="en-US" w:eastAsia="zh-CN"/>
              </w:rPr>
            </w:pPr>
          </w:p>
        </w:tc>
        <w:tc>
          <w:tcPr>
            <w:tcW w:w="6780" w:type="dxa"/>
          </w:tcPr>
          <w:p w14:paraId="0668DE43" w14:textId="77777777" w:rsidR="00D845A9" w:rsidRDefault="006E2638">
            <w:pPr>
              <w:pStyle w:val="afe"/>
              <w:ind w:left="0"/>
              <w:rPr>
                <w:rFonts w:eastAsia="游明朝"/>
                <w:lang w:val="en-US"/>
              </w:rPr>
            </w:pPr>
            <w:r>
              <w:rPr>
                <w:rFonts w:eastAsia="游明朝"/>
                <w:lang w:val="en-US"/>
              </w:rPr>
              <w:t>We share the similar view as H</w:t>
            </w:r>
            <w:r>
              <w:rPr>
                <w:rFonts w:eastAsia="游明朝"/>
                <w:lang w:val="en-US"/>
              </w:rPr>
              <w:t xml:space="preserve">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lang w:val="en-US"/>
              </w:rPr>
              <w:t>. The exact value of relaxed constraints can be discussed further based on the number of RBs for 5MHz (i.e., discussion for Proposal 2-1a).</w:t>
            </w:r>
          </w:p>
          <w:p w14:paraId="0668DE44" w14:textId="77777777" w:rsidR="00D845A9" w:rsidRDefault="006E2638">
            <w:pPr>
              <w:pStyle w:val="afe"/>
              <w:ind w:left="0"/>
              <w:rPr>
                <w:b/>
                <w:bCs/>
                <w:sz w:val="20"/>
                <w:szCs w:val="20"/>
                <w:lang w:val="en-US" w:eastAsia="zh-CN"/>
              </w:rPr>
            </w:pPr>
            <w:r>
              <w:rPr>
                <w:rFonts w:eastAsia="游明朝"/>
                <w:lang w:val="en-US"/>
              </w:rPr>
              <w:t xml:space="preserve">We also support ZTE that the constraint can be </w:t>
            </w:r>
            <w:r>
              <w:rPr>
                <w:rFonts w:eastAsia="游明朝"/>
                <w:lang w:val="en-US"/>
              </w:rPr>
              <w:t xml:space="preserve">further relaxed to lower the peak rate </w:t>
            </w:r>
            <w:proofErr w:type="gramStart"/>
            <w:r>
              <w:rPr>
                <w:rFonts w:eastAsia="游明朝"/>
                <w:lang w:val="en-US"/>
              </w:rPr>
              <w:t>as long as</w:t>
            </w:r>
            <w:proofErr w:type="gramEnd"/>
            <w:r>
              <w:rPr>
                <w:rFonts w:eastAsia="游明朝"/>
                <w:lang w:val="en-US"/>
              </w:rPr>
              <w:t xml:space="preserve"> the TBS/payload size for broadcast PDSCH, </w:t>
            </w:r>
            <w:proofErr w:type="spellStart"/>
            <w:r>
              <w:rPr>
                <w:rFonts w:eastAsia="游明朝"/>
                <w:lang w:val="en-US"/>
              </w:rPr>
              <w:t>e.g</w:t>
            </w:r>
            <w:proofErr w:type="spellEnd"/>
            <w:r>
              <w:rPr>
                <w:rFonts w:eastAsia="游明朝"/>
                <w:lang w:val="en-US"/>
              </w:rPr>
              <w:t>, SIB1, can be supported.</w:t>
            </w:r>
          </w:p>
        </w:tc>
      </w:tr>
      <w:tr w:rsidR="00D845A9" w14:paraId="0668DE4B" w14:textId="77777777">
        <w:tc>
          <w:tcPr>
            <w:tcW w:w="1479" w:type="dxa"/>
          </w:tcPr>
          <w:p w14:paraId="0668DE46" w14:textId="77777777" w:rsidR="00D845A9" w:rsidRDefault="006E2638">
            <w:pPr>
              <w:rPr>
                <w:rFonts w:eastAsia="游明朝"/>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e"/>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w:t>
            </w:r>
            <w:r>
              <w:rPr>
                <w:rFonts w:ascii="Times New Roman" w:eastAsiaTheme="minorEastAsia" w:hAnsi="Times New Roman" w:cs="Times New Roman"/>
                <w:sz w:val="20"/>
                <w:lang w:val="en-US" w:eastAsia="zh-CN"/>
              </w:rPr>
              <w:t>SIB/paging reception in idle mode and the RACH procedure will not be impacted (no additional impacts were expected compared to 5MHz BB reduction only). Further peak rate reduction (smaller than 10Mbps) is benefit to the memory/buffer requirements. As 3000b</w:t>
            </w:r>
            <w:r>
              <w:rPr>
                <w:rFonts w:ascii="Times New Roman" w:eastAsiaTheme="minorEastAsia" w:hAnsi="Times New Roman" w:cs="Times New Roman"/>
                <w:sz w:val="20"/>
                <w:lang w:val="en-US" w:eastAsia="zh-CN"/>
              </w:rPr>
              <w:t>its corresponding to 6Mbps (30KHz), then the constraint can be relaxed from 4 to 2 for Rel-18 RedCap UEs with 5MHz BB bandwidth.</w:t>
            </w:r>
          </w:p>
          <w:p w14:paraId="0668DE4A" w14:textId="77777777" w:rsidR="00D845A9" w:rsidRDefault="006E2638">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w:t>
            </w:r>
            <w:r>
              <w:rPr>
                <w:rFonts w:eastAsiaTheme="minorEastAsia"/>
                <w:lang w:val="en-US" w:eastAsia="zh-CN"/>
              </w:rPr>
              <w:t>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e"/>
              <w:ind w:left="0"/>
              <w:rPr>
                <w:b/>
                <w:bCs/>
                <w:sz w:val="20"/>
                <w:szCs w:val="20"/>
                <w:lang w:val="en-US" w:eastAsia="zh-CN"/>
              </w:rPr>
            </w:pPr>
            <w:r>
              <w:rPr>
                <w:rFonts w:ascii="Times New Roman" w:eastAsiaTheme="minorEastAsia" w:hAnsi="Times New Roman" w:cs="Times New Roman"/>
                <w:sz w:val="20"/>
                <w:szCs w:val="20"/>
                <w:lang w:val="en-US" w:eastAsia="zh-CN"/>
              </w:rPr>
              <w:t xml:space="preserve">We propose PR1 is an add on feature </w:t>
            </w:r>
            <w:r>
              <w:rPr>
                <w:rFonts w:ascii="Times New Roman" w:eastAsiaTheme="minorEastAsia" w:hAnsi="Times New Roman" w:cs="Times New Roman"/>
                <w:sz w:val="20"/>
                <w:szCs w:val="20"/>
                <w:lang w:val="en-US" w:eastAsia="zh-CN"/>
              </w:rPr>
              <w:t>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F3E0397" w14:textId="5AF57D08" w:rsidR="007D0551" w:rsidRPr="00E5582B" w:rsidRDefault="00E5582B">
            <w:pPr>
              <w:tabs>
                <w:tab w:val="left" w:pos="551"/>
              </w:tabs>
              <w:rPr>
                <w:rFonts w:eastAsia="游明朝" w:hint="eastAsia"/>
                <w:lang w:val="en-US" w:eastAsia="ja-JP"/>
              </w:rPr>
            </w:pPr>
            <w:r>
              <w:rPr>
                <w:rFonts w:eastAsia="游明朝" w:hint="eastAsia"/>
                <w:lang w:val="en-US" w:eastAsia="ja-JP"/>
              </w:rPr>
              <w:t>Y</w:t>
            </w:r>
          </w:p>
        </w:tc>
        <w:tc>
          <w:tcPr>
            <w:tcW w:w="6780" w:type="dxa"/>
          </w:tcPr>
          <w:p w14:paraId="491C7DB0" w14:textId="77777777" w:rsidR="007D0551" w:rsidRDefault="007D0551">
            <w:pPr>
              <w:pStyle w:val="afe"/>
              <w:ind w:left="0"/>
              <w:rPr>
                <w:rFonts w:ascii="Times New Roman" w:eastAsiaTheme="minorEastAsia" w:hAnsi="Times New Roman" w:cs="Times New Roman"/>
                <w:sz w:val="20"/>
                <w:szCs w:val="20"/>
                <w:lang w:val="en-US" w:eastAsia="zh-CN"/>
              </w:rPr>
            </w:pPr>
          </w:p>
        </w:tc>
      </w:tr>
    </w:tbl>
    <w:p w14:paraId="0668DE54" w14:textId="77777777" w:rsidR="00D845A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 xml:space="preserve">Several contributions [8, 10, 12, 18, 19, 21, 22, 28, 29, 33] </w:t>
      </w:r>
      <w:r>
        <w:rPr>
          <w:lang w:val="en-US"/>
        </w:rPr>
        <w:t>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w:t>
      </w:r>
      <w:r>
        <w:rPr>
          <w:lang w:val="en-US"/>
        </w:rPr>
        <w:t>ions [9, 11, 16, 23] express that it is not necessary and/or should not be supported.</w:t>
      </w:r>
    </w:p>
    <w:p w14:paraId="0668DE58" w14:textId="77777777" w:rsidR="00D845A9" w:rsidRDefault="006E2638">
      <w:pPr>
        <w:rPr>
          <w:lang w:val="en-US"/>
        </w:rPr>
      </w:pPr>
      <w:r>
        <w:rPr>
          <w:lang w:val="en-US"/>
        </w:rPr>
        <w:t xml:space="preserve">A few contributions [20, 27] express that separate early indication in Msg1 can be supported for UE BB bandwidth reduction, whereas the contribution [20] </w:t>
      </w:r>
      <w:r>
        <w:rPr>
          <w:lang w:val="en-US"/>
        </w:rPr>
        <w:t>expresses that separate early indication specifically for the combination of UE BB bandwidth reduction and UE peak rate reduction should not be supported. The contribution [27] also expresses that early indication in Msg1 for standalone peak rate reduction</w:t>
      </w:r>
      <w:r>
        <w:rPr>
          <w:lang w:val="en-US"/>
        </w:rPr>
        <w:t xml:space="preserve">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w:t>
      </w:r>
      <w:r>
        <w:rPr>
          <w:lang w:val="en-US"/>
        </w:rPr>
        <w:t>an be supported, whereas a few contributions [24, 35] want to study further whether the separate indication is supported or not. One contribution [11] expresses that the separate indication in Msg3 should not be supported. Another contribution [14] express</w:t>
      </w:r>
      <w:r>
        <w:rPr>
          <w:lang w:val="en-US"/>
        </w:rPr>
        <w:t>es that it should be up to RAN2 to decide whether/how to support Msg3 indication. A couple of contributions [20, 27] express that the separate indication can be supported for UE BB bandwidth reduction, but one contribution [27] wants to study further wheth</w:t>
      </w:r>
      <w:r>
        <w:rPr>
          <w:lang w:val="en-US"/>
        </w:rPr>
        <w:t>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w:t>
      </w:r>
      <w:r>
        <w:rPr>
          <w:b/>
          <w:bCs/>
          <w:lang w:val="en-US"/>
        </w:rPr>
        <w:t>Cap UEs.</w:t>
      </w:r>
    </w:p>
    <w:p w14:paraId="0668DE5C" w14:textId="77777777" w:rsidR="00D845A9" w:rsidRDefault="006E2638">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af7"/>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w:t>
            </w:r>
            <w:r>
              <w:rPr>
                <w:lang w:val="en-US"/>
              </w:rPr>
              <w:t>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w:t>
            </w:r>
            <w:r>
              <w:rPr>
                <w:rFonts w:eastAsiaTheme="minorEastAsia"/>
                <w:lang w:val="en-US" w:eastAsia="zh-CN"/>
              </w:rPr>
              <w:t>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 xml:space="preserve">Our understanding from RAN#97 was that we would at least support the possibility of same early </w:t>
            </w:r>
            <w:r>
              <w:rPr>
                <w:rFonts w:eastAsiaTheme="minorEastAsia"/>
                <w:lang w:val="en-US" w:eastAsia="zh-CN"/>
              </w:rPr>
              <w:t>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w:t>
            </w:r>
            <w:r>
              <w:rPr>
                <w:rFonts w:eastAsiaTheme="minorEastAsia"/>
                <w:lang w:val="en-US" w:eastAsia="zh-CN"/>
              </w:rPr>
              <w:t xml:space="preserve">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77777777" w:rsidR="00D845A9" w:rsidRDefault="006E2638">
            <w:pPr>
              <w:rPr>
                <w:rFonts w:eastAsiaTheme="minorEastAsia"/>
                <w:lang w:val="en-US" w:eastAsia="zh-CN"/>
              </w:rPr>
            </w:pPr>
            <w:r>
              <w:rPr>
                <w:rFonts w:eastAsiaTheme="minorEastAsia"/>
                <w:lang w:val="en-US" w:eastAsia="zh-CN"/>
              </w:rPr>
              <w:t xml:space="preserve">We prefer to define separate early indication for Rel-18 RedCap UEs in order </w:t>
            </w:r>
            <w:proofErr w:type="gramStart"/>
            <w:r>
              <w:rPr>
                <w:rFonts w:eastAsiaTheme="minorEastAsia"/>
                <w:lang w:val="en-US" w:eastAsia="zh-CN"/>
              </w:rPr>
              <w:t>to  allow</w:t>
            </w:r>
            <w:proofErr w:type="gramEnd"/>
            <w:r>
              <w:rPr>
                <w:rFonts w:eastAsiaTheme="minorEastAsia"/>
                <w:lang w:val="en-US" w:eastAsia="zh-CN"/>
              </w:rPr>
              <w:t xml:space="preserve"> NW to choose the configuration betwe</w:t>
            </w:r>
            <w:r>
              <w:rPr>
                <w:rFonts w:eastAsiaTheme="minorEastAsia"/>
                <w:lang w:val="en-US" w:eastAsia="zh-CN"/>
              </w:rPr>
              <w:t>en separate early indication or same early indication between Rel-18 UEs and Rel-17 UEs. We also agree that we need further discussion on broadcast channels. Rather than agreeing on the current proposal with FFS, it would be good to discuss broadcast chann</w:t>
            </w:r>
            <w:r>
              <w:rPr>
                <w:rFonts w:eastAsiaTheme="minorEastAsia"/>
                <w:lang w:val="en-US" w:eastAsia="zh-CN"/>
              </w:rPr>
              <w:t xml:space="preserve">el </w:t>
            </w:r>
            <w:r>
              <w:rPr>
                <w:rFonts w:eastAsiaTheme="minorEastAsia"/>
                <w:lang w:val="en-US" w:eastAsia="zh-CN"/>
              </w:rPr>
              <w:lastRenderedPageBreak/>
              <w:t>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 xml:space="preserve">We support the </w:t>
            </w:r>
            <w:r>
              <w:rPr>
                <w:rFonts w:eastAsiaTheme="minorEastAsia"/>
                <w:lang w:val="en-US" w:eastAsia="zh-CN"/>
              </w:rPr>
              <w:t>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w:t>
            </w:r>
            <w:r>
              <w:rPr>
                <w:rFonts w:eastAsiaTheme="minorEastAsia"/>
                <w:lang w:val="en-US" w:eastAsia="zh-CN"/>
              </w:rPr>
              <w:t xml:space="preserve">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w:t>
            </w:r>
            <w:r>
              <w:rPr>
                <w:rFonts w:eastAsiaTheme="minorEastAsia" w:hint="eastAsia"/>
                <w:lang w:val="en-US" w:eastAsia="zh-CN"/>
              </w:rPr>
              <w:t>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w:t>
            </w:r>
            <w:r>
              <w:rPr>
                <w:rFonts w:eastAsiaTheme="minorEastAsia" w:hint="eastAsia"/>
                <w:lang w:val="en-US" w:eastAsia="zh-CN"/>
              </w:rPr>
              <w:t>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游明朝"/>
                <w:lang w:val="en-US" w:eastAsia="ja-JP"/>
              </w:rPr>
              <w:t>We share the same view as HW. In addition, we would like to clarify whether “</w:t>
            </w:r>
            <w:r>
              <w:rPr>
                <w:lang w:val="en-US"/>
              </w:rPr>
              <w:t xml:space="preserve">Rel-18 RedCap UEs (supporting UE complexity reduction functionality introduced by this </w:t>
            </w:r>
            <w:r>
              <w:rPr>
                <w:lang w:val="en-US"/>
              </w:rPr>
              <w:t xml:space="preserve">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w:t>
            </w:r>
            <w:r>
              <w:rPr>
                <w:rFonts w:eastAsiaTheme="minorEastAsia"/>
                <w:lang w:val="en-US" w:eastAsia="zh-CN"/>
              </w:rPr>
              <w:t xml:space="preserv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 xml:space="preserve">We think it can share same early </w:t>
            </w:r>
            <w:r>
              <w:rPr>
                <w:rFonts w:eastAsiaTheme="minorEastAsia"/>
                <w:lang w:val="en-US" w:eastAsia="zh-CN"/>
              </w:rPr>
              <w:t>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lang w:val="en-US" w:eastAsia="zh-CN"/>
              </w:rPr>
              <w:t>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游明朝"/>
                <w:lang w:val="en-US" w:eastAsia="ja-JP"/>
              </w:rPr>
              <w:t>Early indication can be discussed after more eRedCap functions are stabilized</w:t>
            </w:r>
            <w:r>
              <w:rPr>
                <w:rFonts w:eastAsia="游明朝"/>
                <w:lang w:val="en-US" w:eastAsia="ja-JP"/>
              </w:rPr>
              <w:t>.</w:t>
            </w:r>
          </w:p>
        </w:tc>
      </w:tr>
    </w:tbl>
    <w:p w14:paraId="0668DEA5" w14:textId="77777777" w:rsidR="00D845A9" w:rsidRDefault="00D845A9">
      <w:pPr>
        <w:rPr>
          <w:b/>
          <w:highlight w:val="cyan"/>
          <w:lang w:val="en-US"/>
        </w:rPr>
      </w:pPr>
    </w:p>
    <w:p w14:paraId="0668DEA6" w14:textId="77777777" w:rsidR="00D845A9" w:rsidRDefault="006E2638">
      <w:pPr>
        <w:rPr>
          <w:b/>
          <w:bCs/>
          <w:lang w:val="en-US"/>
        </w:rPr>
      </w:pPr>
      <w:r>
        <w:rPr>
          <w:b/>
          <w:highlight w:val="cyan"/>
          <w:lang w:val="en-US"/>
        </w:rPr>
        <w:lastRenderedPageBreak/>
        <w:t>FL1 Med</w:t>
      </w:r>
      <w:r>
        <w:rPr>
          <w:b/>
          <w:highlight w:val="cyan"/>
          <w:lang w:val="en-US"/>
        </w:rPr>
        <w:t>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w:t>
      </w:r>
      <w:r>
        <w:rPr>
          <w:rFonts w:ascii="Times New Roman" w:eastAsia="Microsoft YaHei UI" w:hAnsi="Times New Roman" w:cs="Times New Roman"/>
          <w:sz w:val="20"/>
          <w:szCs w:val="20"/>
          <w:lang w:val="en-US" w:eastAsia="zh-CN"/>
        </w:rPr>
        <w:t>broadcasted SI indicating network support for Rel-18 RedCap is needed; network may support Rel-17 RedCap UEs but not Rel-18 RedCap UE [27].</w:t>
      </w:r>
    </w:p>
    <w:p w14:paraId="0668DEC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w:t>
      </w:r>
      <w:r>
        <w:rPr>
          <w:rFonts w:ascii="Times New Roman" w:eastAsia="Microsoft YaHei UI" w:hAnsi="Times New Roman" w:cs="Times New Roman"/>
          <w:sz w:val="20"/>
          <w:szCs w:val="20"/>
          <w:lang w:val="en-US" w:eastAsia="zh-CN"/>
        </w:rPr>
        <w:t>sed SSB or CORESET#0 for Rel-18 RedCap. FFS how to reuse Rel-15 SSB for Option BW3 [12].</w:t>
      </w:r>
    </w:p>
    <w:p w14:paraId="0668DED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w:t>
      </w:r>
      <w:r>
        <w:rPr>
          <w:rFonts w:eastAsia="Microsoft YaHei UI"/>
          <w:b/>
          <w:bCs/>
          <w:u w:val="single"/>
          <w:lang w:val="en-US" w:eastAsia="zh-CN"/>
        </w:rPr>
        <w:t xml:space="preserve"> / UE type / capability reporting</w:t>
      </w:r>
    </w:p>
    <w:p w14:paraId="0668DED4"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w:t>
      </w:r>
      <w:r>
        <w:rPr>
          <w:rFonts w:ascii="Times New Roman" w:eastAsia="Microsoft YaHei UI" w:hAnsi="Times New Roman" w:cs="Times New Roman"/>
          <w:sz w:val="20"/>
          <w:szCs w:val="20"/>
          <w:lang w:val="en-US" w:eastAsia="zh-CN"/>
        </w:rPr>
        <w:t>sic functional components [15].</w:t>
      </w:r>
    </w:p>
    <w:p w14:paraId="0668DED7"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w:t>
      </w:r>
      <w:r>
        <w:rPr>
          <w:rFonts w:ascii="Times New Roman" w:eastAsia="Microsoft YaHei UI" w:hAnsi="Times New Roman" w:cs="Times New Roman"/>
          <w:sz w:val="20"/>
          <w:szCs w:val="20"/>
          <w:lang w:val="en-US" w:eastAsia="zh-CN"/>
        </w:rPr>
        <w:t>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w:t>
      </w:r>
      <w:r>
        <w:rPr>
          <w:rFonts w:ascii="Times New Roman" w:eastAsia="Microsoft YaHei UI" w:hAnsi="Times New Roman" w:cs="Times New Roman"/>
          <w:sz w:val="20"/>
          <w:szCs w:val="20"/>
          <w:lang w:val="en-US" w:eastAsia="zh-CN"/>
        </w:rPr>
        <w:t>ially when the FH for the common PUCCH resources is disabled [24].</w:t>
      </w:r>
    </w:p>
    <w:p w14:paraId="0668DED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Reduce BD/CCE limits for R1</w:t>
      </w:r>
      <w:r>
        <w:rPr>
          <w:rFonts w:ascii="Times New Roman" w:eastAsia="Microsoft YaHei UI" w:hAnsi="Times New Roman" w:cs="Times New Roman"/>
          <w:sz w:val="20"/>
          <w:szCs w:val="20"/>
          <w:lang w:val="en-US" w:eastAsia="zh-CN"/>
        </w:rPr>
        <w:t>8 Redcap UEs to half, i.e., 28CCE + 22BD per 15kHz slot, 18BDs per 30kHz SCS; Rel-18 RedCap UE monitors only one common SS per slot [34].</w:t>
      </w:r>
    </w:p>
    <w:p w14:paraId="0668DEE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w:t>
      </w:r>
      <w:r>
        <w:rPr>
          <w:rFonts w:ascii="Times New Roman" w:eastAsia="Microsoft YaHei UI" w:hAnsi="Times New Roman" w:cs="Times New Roman"/>
          <w:sz w:val="20"/>
          <w:szCs w:val="20"/>
          <w:lang w:val="en-US" w:eastAsia="zh-CN"/>
        </w:rPr>
        <w:t>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9"/>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6E2638">
            <w:pPr>
              <w:jc w:val="left"/>
              <w:rPr>
                <w:color w:val="0000FF"/>
                <w:u w:val="single"/>
                <w:lang w:val="en-US"/>
              </w:rPr>
            </w:pPr>
            <w:hyperlink r:id="rId14" w:history="1">
              <w:r>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6E2638">
            <w:pPr>
              <w:jc w:val="left"/>
              <w:rPr>
                <w:rFonts w:eastAsia="Calibri"/>
                <w:color w:val="0000FF"/>
                <w:u w:val="single"/>
                <w:lang w:val="en-US"/>
              </w:rPr>
            </w:pPr>
            <w:hyperlink r:id="rId15" w:history="1">
              <w:r>
                <w:rPr>
                  <w:rStyle w:val="afa"/>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6E2638">
            <w:pPr>
              <w:jc w:val="left"/>
              <w:rPr>
                <w:rFonts w:eastAsia="Calibri"/>
                <w:color w:val="0000FF"/>
                <w:szCs w:val="22"/>
                <w:u w:val="single"/>
                <w:lang w:val="en-US"/>
              </w:rPr>
            </w:pPr>
            <w:hyperlink r:id="rId16" w:history="1">
              <w:r>
                <w:rPr>
                  <w:rStyle w:val="afa"/>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w:t>
            </w:r>
            <w:r>
              <w:rPr>
                <w:rFonts w:eastAsia="Times New Roman"/>
                <w:lang w:val="en-US" w:eastAsia="sv-SE"/>
              </w:rPr>
              <w:t>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6E2638">
            <w:pPr>
              <w:jc w:val="left"/>
              <w:rPr>
                <w:rFonts w:eastAsia="Calibri"/>
                <w:szCs w:val="22"/>
                <w:lang w:val="en-US"/>
              </w:rPr>
            </w:pPr>
            <w:hyperlink r:id="rId17" w:history="1">
              <w:r>
                <w:rPr>
                  <w:rStyle w:val="afa"/>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6E2638">
            <w:pPr>
              <w:jc w:val="left"/>
              <w:rPr>
                <w:rFonts w:eastAsia="Calibri"/>
                <w:szCs w:val="22"/>
                <w:lang w:val="en-US"/>
              </w:rPr>
            </w:pPr>
            <w:hyperlink r:id="rId18" w:history="1">
              <w:r>
                <w:rPr>
                  <w:rFonts w:eastAsia="Calibri"/>
                  <w:color w:val="0000FF"/>
                  <w:szCs w:val="22"/>
                  <w:u w:val="single"/>
                  <w:lang w:val="en-US"/>
                </w:rPr>
                <w:t>TR 38.865 V18</w:t>
              </w:r>
              <w:r>
                <w:rPr>
                  <w:rFonts w:eastAsia="Calibri"/>
                  <w:color w:val="0000FF"/>
                  <w:szCs w:val="22"/>
                  <w:u w:val="single"/>
                  <w:lang w:val="en-US"/>
                </w:rPr>
                <w:t>.0.0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6E2638">
            <w:pPr>
              <w:jc w:val="left"/>
              <w:rPr>
                <w:rStyle w:val="afa"/>
                <w:color w:val="0000FF"/>
                <w:lang w:val="en-US" w:eastAsia="sv-SE"/>
              </w:rPr>
            </w:pPr>
            <w:hyperlink r:id="rId19" w:history="1">
              <w:r>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 xml:space="preserve">Moderator </w:t>
            </w:r>
            <w:r>
              <w:rPr>
                <w:lang w:val="en-US"/>
              </w:rPr>
              <w:t>(Ericsson)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6E2638">
            <w:pPr>
              <w:jc w:val="left"/>
              <w:rPr>
                <w:rStyle w:val="afa"/>
                <w:color w:val="0000FF"/>
                <w:lang w:val="en-US" w:eastAsia="sv-SE"/>
              </w:rPr>
            </w:pPr>
            <w:hyperlink r:id="rId20" w:history="1">
              <w:r>
                <w:rPr>
                  <w:rStyle w:val="afa"/>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6E2638">
            <w:pPr>
              <w:jc w:val="left"/>
              <w:rPr>
                <w:rStyle w:val="afa"/>
                <w:color w:val="0000FF"/>
                <w:lang w:val="en-US" w:eastAsia="sv-SE"/>
              </w:rPr>
            </w:pPr>
            <w:hyperlink r:id="rId21" w:history="1">
              <w:r>
                <w:rPr>
                  <w:rStyle w:val="afa"/>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6E2638">
            <w:pPr>
              <w:jc w:val="left"/>
              <w:rPr>
                <w:rStyle w:val="afa"/>
                <w:color w:val="0000FF"/>
                <w:lang w:val="en-US" w:eastAsia="sv-SE"/>
              </w:rPr>
            </w:pPr>
            <w:hyperlink r:id="rId22" w:history="1">
              <w:r>
                <w:rPr>
                  <w:rStyle w:val="afa"/>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6E2638">
            <w:pPr>
              <w:jc w:val="left"/>
              <w:rPr>
                <w:rStyle w:val="afa"/>
                <w:color w:val="0000FF"/>
                <w:lang w:val="en-US" w:eastAsia="sv-SE"/>
              </w:rPr>
            </w:pPr>
            <w:hyperlink r:id="rId23" w:history="1">
              <w:r>
                <w:rPr>
                  <w:rStyle w:val="afa"/>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6E2638">
            <w:pPr>
              <w:jc w:val="left"/>
              <w:rPr>
                <w:rStyle w:val="afa"/>
                <w:color w:val="0000FF"/>
                <w:lang w:val="en-US" w:eastAsia="sv-SE"/>
              </w:rPr>
            </w:pPr>
            <w:hyperlink r:id="rId24" w:history="1">
              <w:r>
                <w:rPr>
                  <w:rStyle w:val="afa"/>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6E2638">
            <w:pPr>
              <w:jc w:val="left"/>
              <w:rPr>
                <w:rStyle w:val="afa"/>
                <w:color w:val="0000FF"/>
                <w:lang w:val="en-US" w:eastAsia="sv-SE"/>
              </w:rPr>
            </w:pPr>
            <w:hyperlink r:id="rId25" w:history="1">
              <w:r>
                <w:rPr>
                  <w:rStyle w:val="afa"/>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6E2638">
            <w:pPr>
              <w:jc w:val="left"/>
              <w:rPr>
                <w:rStyle w:val="afa"/>
                <w:color w:val="0000FF"/>
                <w:lang w:val="en-US" w:eastAsia="sv-SE"/>
              </w:rPr>
            </w:pPr>
            <w:hyperlink r:id="rId26" w:history="1">
              <w:r>
                <w:rPr>
                  <w:rStyle w:val="afa"/>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6E2638">
            <w:pPr>
              <w:jc w:val="left"/>
              <w:rPr>
                <w:rStyle w:val="afa"/>
                <w:color w:val="0000FF"/>
                <w:lang w:val="en-US" w:eastAsia="sv-SE"/>
              </w:rPr>
            </w:pPr>
            <w:hyperlink r:id="rId27" w:history="1">
              <w:r>
                <w:rPr>
                  <w:rStyle w:val="afa"/>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6E2638">
            <w:pPr>
              <w:jc w:val="left"/>
              <w:rPr>
                <w:rStyle w:val="afa"/>
                <w:color w:val="0000FF"/>
                <w:lang w:val="en-US" w:eastAsia="sv-SE"/>
              </w:rPr>
            </w:pPr>
            <w:hyperlink r:id="rId28" w:history="1">
              <w:r>
                <w:rPr>
                  <w:rStyle w:val="afa"/>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6E2638">
            <w:pPr>
              <w:jc w:val="left"/>
              <w:rPr>
                <w:rStyle w:val="afa"/>
                <w:color w:val="0000FF"/>
                <w:lang w:val="en-US" w:eastAsia="sv-SE"/>
              </w:rPr>
            </w:pPr>
            <w:hyperlink r:id="rId29" w:history="1">
              <w:r>
                <w:rPr>
                  <w:rStyle w:val="afa"/>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6E2638">
            <w:pPr>
              <w:jc w:val="left"/>
              <w:rPr>
                <w:rStyle w:val="afa"/>
                <w:color w:val="0000FF"/>
                <w:lang w:val="en-US" w:eastAsia="sv-SE"/>
              </w:rPr>
            </w:pPr>
            <w:hyperlink r:id="rId30" w:history="1">
              <w:r>
                <w:rPr>
                  <w:rStyle w:val="afa"/>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6E2638">
            <w:pPr>
              <w:jc w:val="left"/>
              <w:rPr>
                <w:rStyle w:val="afa"/>
                <w:color w:val="0000FF"/>
                <w:lang w:val="en-US" w:eastAsia="sv-SE"/>
              </w:rPr>
            </w:pPr>
            <w:hyperlink r:id="rId31" w:history="1">
              <w:r>
                <w:rPr>
                  <w:rStyle w:val="afa"/>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w:t>
            </w:r>
            <w:r>
              <w:t>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6E2638">
            <w:pPr>
              <w:jc w:val="left"/>
              <w:rPr>
                <w:rStyle w:val="afa"/>
                <w:color w:val="0000FF"/>
                <w:lang w:val="en-US" w:eastAsia="sv-SE"/>
              </w:rPr>
            </w:pPr>
            <w:hyperlink r:id="rId32" w:history="1">
              <w:r>
                <w:rPr>
                  <w:rStyle w:val="afa"/>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6E2638">
            <w:pPr>
              <w:jc w:val="left"/>
              <w:rPr>
                <w:rStyle w:val="afa"/>
                <w:color w:val="0000FF"/>
                <w:lang w:val="en-US" w:eastAsia="sv-SE"/>
              </w:rPr>
            </w:pPr>
            <w:hyperlink r:id="rId33" w:history="1">
              <w:r>
                <w:rPr>
                  <w:rStyle w:val="afa"/>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6E2638">
            <w:pPr>
              <w:jc w:val="left"/>
              <w:rPr>
                <w:rStyle w:val="afa"/>
                <w:color w:val="0000FF"/>
                <w:lang w:val="en-US" w:eastAsia="sv-SE"/>
              </w:rPr>
            </w:pPr>
            <w:hyperlink r:id="rId34" w:history="1">
              <w:r>
                <w:rPr>
                  <w:rStyle w:val="afa"/>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6E2638">
            <w:pPr>
              <w:jc w:val="left"/>
              <w:rPr>
                <w:rStyle w:val="afa"/>
                <w:color w:val="0000FF"/>
                <w:lang w:val="en-US" w:eastAsia="sv-SE"/>
              </w:rPr>
            </w:pPr>
            <w:hyperlink r:id="rId35" w:history="1">
              <w:r>
                <w:rPr>
                  <w:rStyle w:val="afa"/>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w:t>
            </w:r>
            <w:r>
              <w:t>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lastRenderedPageBreak/>
              <w:t>[23]</w:t>
            </w:r>
          </w:p>
        </w:tc>
        <w:tc>
          <w:tcPr>
            <w:tcW w:w="1456" w:type="dxa"/>
            <w:tcMar>
              <w:top w:w="0" w:type="dxa"/>
              <w:left w:w="70" w:type="dxa"/>
              <w:bottom w:w="0" w:type="dxa"/>
              <w:right w:w="70" w:type="dxa"/>
            </w:tcMar>
          </w:tcPr>
          <w:p w14:paraId="0668DF53" w14:textId="77777777" w:rsidR="00D845A9" w:rsidRDefault="006E2638">
            <w:pPr>
              <w:jc w:val="left"/>
              <w:rPr>
                <w:rStyle w:val="afa"/>
                <w:color w:val="0000FF"/>
                <w:lang w:val="en-US" w:eastAsia="sv-SE"/>
              </w:rPr>
            </w:pPr>
            <w:hyperlink r:id="rId36" w:history="1">
              <w:r>
                <w:rPr>
                  <w:rStyle w:val="afa"/>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6E2638">
            <w:pPr>
              <w:jc w:val="left"/>
              <w:rPr>
                <w:rStyle w:val="afa"/>
                <w:color w:val="0000FF"/>
                <w:lang w:val="en-US" w:eastAsia="sv-SE"/>
              </w:rPr>
            </w:pPr>
            <w:hyperlink r:id="rId37" w:history="1">
              <w:r>
                <w:rPr>
                  <w:rStyle w:val="afa"/>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6E2638">
            <w:pPr>
              <w:jc w:val="left"/>
              <w:rPr>
                <w:rStyle w:val="afa"/>
                <w:color w:val="0000FF"/>
                <w:lang w:val="en-US" w:eastAsia="sv-SE"/>
              </w:rPr>
            </w:pPr>
            <w:hyperlink r:id="rId38" w:history="1">
              <w:r>
                <w:rPr>
                  <w:rStyle w:val="afa"/>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6E2638">
            <w:pPr>
              <w:jc w:val="left"/>
              <w:rPr>
                <w:rStyle w:val="afa"/>
                <w:color w:val="0000FF"/>
                <w:lang w:val="en-US" w:eastAsia="sv-SE"/>
              </w:rPr>
            </w:pPr>
            <w:hyperlink r:id="rId39" w:history="1">
              <w:r>
                <w:rPr>
                  <w:rStyle w:val="afa"/>
                  <w:color w:val="0000FF"/>
                </w:rPr>
                <w:t>R1</w:t>
              </w:r>
              <w:r>
                <w:rPr>
                  <w:rStyle w:val="afa"/>
                  <w:color w:val="0000FF"/>
                </w:rPr>
                <w:t>-2209591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6E2638">
            <w:pPr>
              <w:jc w:val="left"/>
              <w:rPr>
                <w:rStyle w:val="afa"/>
                <w:color w:val="0000FF"/>
                <w:lang w:val="en-US" w:eastAsia="sv-SE"/>
              </w:rPr>
            </w:pPr>
            <w:hyperlink r:id="rId40" w:history="1">
              <w:r>
                <w:rPr>
                  <w:rStyle w:val="afa"/>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6E2638">
            <w:pPr>
              <w:jc w:val="left"/>
              <w:rPr>
                <w:rStyle w:val="afa"/>
                <w:color w:val="0000FF"/>
                <w:lang w:val="en-US" w:eastAsia="sv-SE"/>
              </w:rPr>
            </w:pPr>
            <w:hyperlink r:id="rId41" w:history="1">
              <w:r>
                <w:rPr>
                  <w:rStyle w:val="afa"/>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6E2638">
            <w:pPr>
              <w:jc w:val="left"/>
              <w:rPr>
                <w:rStyle w:val="afa"/>
                <w:color w:val="0000FF"/>
                <w:lang w:val="en-US" w:eastAsia="sv-SE"/>
              </w:rPr>
            </w:pPr>
            <w:hyperlink r:id="rId42" w:history="1">
              <w:r>
                <w:rPr>
                  <w:rStyle w:val="afa"/>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6E2638">
            <w:pPr>
              <w:jc w:val="left"/>
              <w:rPr>
                <w:rStyle w:val="afa"/>
                <w:color w:val="0000FF"/>
                <w:lang w:val="en-US" w:eastAsia="sv-SE"/>
              </w:rPr>
            </w:pPr>
            <w:hyperlink r:id="rId43" w:history="1">
              <w:r>
                <w:rPr>
                  <w:rStyle w:val="afa"/>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6E2638">
            <w:pPr>
              <w:jc w:val="left"/>
              <w:rPr>
                <w:rStyle w:val="afa"/>
                <w:color w:val="0000FF"/>
                <w:lang w:val="en-US" w:eastAsia="sv-SE"/>
              </w:rPr>
            </w:pPr>
            <w:hyperlink r:id="rId44" w:history="1">
              <w:r>
                <w:rPr>
                  <w:rStyle w:val="afa"/>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6E2638">
            <w:pPr>
              <w:jc w:val="left"/>
              <w:rPr>
                <w:rStyle w:val="afa"/>
                <w:color w:val="0000FF"/>
                <w:lang w:val="en-US" w:eastAsia="sv-SE"/>
              </w:rPr>
            </w:pPr>
            <w:hyperlink r:id="rId45" w:history="1">
              <w:r>
                <w:rPr>
                  <w:rStyle w:val="afa"/>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6E2638">
            <w:pPr>
              <w:jc w:val="left"/>
              <w:rPr>
                <w:color w:val="000000"/>
                <w:lang w:val="en-US"/>
              </w:rPr>
            </w:pPr>
            <w:hyperlink r:id="rId46" w:history="1">
              <w:r>
                <w:rPr>
                  <w:rStyle w:val="afa"/>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6E2638">
            <w:pPr>
              <w:jc w:val="left"/>
              <w:rPr>
                <w:color w:val="000000"/>
                <w:lang w:val="en-US"/>
              </w:rPr>
            </w:pPr>
            <w:hyperlink r:id="rId47" w:history="1">
              <w:r>
                <w:rPr>
                  <w:rStyle w:val="afa"/>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 xml:space="preserve">Nordic </w:t>
            </w:r>
            <w:r>
              <w:t>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6E2638">
            <w:pPr>
              <w:jc w:val="left"/>
            </w:pPr>
            <w:hyperlink r:id="rId48" w:history="1">
              <w:r>
                <w:rPr>
                  <w:rStyle w:val="afa"/>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6E2638">
            <w:pPr>
              <w:jc w:val="left"/>
            </w:pPr>
            <w:hyperlink r:id="rId50" w:history="1">
              <w:r>
                <w:rPr>
                  <w:rStyle w:val="afa"/>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1156C" w14:textId="77777777" w:rsidR="006E2638" w:rsidRDefault="006E2638">
      <w:pPr>
        <w:spacing w:line="240" w:lineRule="auto"/>
      </w:pPr>
      <w:r>
        <w:separator/>
      </w:r>
    </w:p>
  </w:endnote>
  <w:endnote w:type="continuationSeparator" w:id="0">
    <w:p w14:paraId="7C897C4C" w14:textId="77777777" w:rsidR="006E2638" w:rsidRDefault="006E2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A6F3" w14:textId="77777777" w:rsidR="006E2638" w:rsidRDefault="006E2638">
      <w:pPr>
        <w:spacing w:after="0"/>
      </w:pPr>
      <w:r>
        <w:separator/>
      </w:r>
    </w:p>
  </w:footnote>
  <w:footnote w:type="continuationSeparator" w:id="0">
    <w:p w14:paraId="629F6E6A" w14:textId="77777777" w:rsidR="006E2638" w:rsidRDefault="006E26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213198707">
    <w:abstractNumId w:val="3"/>
  </w:num>
  <w:num w:numId="2" w16cid:durableId="1070470266">
    <w:abstractNumId w:val="6"/>
  </w:num>
  <w:num w:numId="3" w16cid:durableId="514199582">
    <w:abstractNumId w:val="2"/>
  </w:num>
  <w:num w:numId="4" w16cid:durableId="1275671223">
    <w:abstractNumId w:val="1"/>
  </w:num>
  <w:num w:numId="5" w16cid:durableId="1746100331">
    <w:abstractNumId w:val="10"/>
  </w:num>
  <w:num w:numId="6" w16cid:durableId="739986249">
    <w:abstractNumId w:val="14"/>
    <w:lvlOverride w:ilvl="0">
      <w:startOverride w:val="1"/>
    </w:lvlOverride>
  </w:num>
  <w:num w:numId="7" w16cid:durableId="1042246696">
    <w:abstractNumId w:val="15"/>
  </w:num>
  <w:num w:numId="8" w16cid:durableId="1066033140">
    <w:abstractNumId w:val="22"/>
  </w:num>
  <w:num w:numId="9" w16cid:durableId="604771610">
    <w:abstractNumId w:val="26"/>
  </w:num>
  <w:num w:numId="10" w16cid:durableId="804202440">
    <w:abstractNumId w:val="23"/>
  </w:num>
  <w:num w:numId="11" w16cid:durableId="1254628668">
    <w:abstractNumId w:val="11"/>
  </w:num>
  <w:num w:numId="12" w16cid:durableId="450054731">
    <w:abstractNumId w:val="19"/>
  </w:num>
  <w:num w:numId="13" w16cid:durableId="1992368838">
    <w:abstractNumId w:val="7"/>
  </w:num>
  <w:num w:numId="14" w16cid:durableId="712996169">
    <w:abstractNumId w:val="24"/>
  </w:num>
  <w:num w:numId="15" w16cid:durableId="573397483">
    <w:abstractNumId w:val="12"/>
  </w:num>
  <w:num w:numId="16" w16cid:durableId="2120759477">
    <w:abstractNumId w:val="8"/>
  </w:num>
  <w:num w:numId="17" w16cid:durableId="2147041647">
    <w:abstractNumId w:val="16"/>
  </w:num>
  <w:num w:numId="18" w16cid:durableId="820274920">
    <w:abstractNumId w:val="28"/>
  </w:num>
  <w:num w:numId="19" w16cid:durableId="1993409275">
    <w:abstractNumId w:val="17"/>
  </w:num>
  <w:num w:numId="20" w16cid:durableId="1325864376">
    <w:abstractNumId w:val="4"/>
  </w:num>
  <w:num w:numId="21" w16cid:durableId="672490871">
    <w:abstractNumId w:val="18"/>
  </w:num>
  <w:num w:numId="22" w16cid:durableId="1769345374">
    <w:abstractNumId w:val="0"/>
  </w:num>
  <w:num w:numId="23" w16cid:durableId="1021786052">
    <w:abstractNumId w:val="20"/>
  </w:num>
  <w:num w:numId="24" w16cid:durableId="561719073">
    <w:abstractNumId w:val="21"/>
  </w:num>
  <w:num w:numId="25" w16cid:durableId="687488542">
    <w:abstractNumId w:val="25"/>
  </w:num>
  <w:num w:numId="26" w16cid:durableId="1462655029">
    <w:abstractNumId w:val="13"/>
  </w:num>
  <w:num w:numId="27" w16cid:durableId="2027174490">
    <w:abstractNumId w:val="5"/>
  </w:num>
  <w:num w:numId="28" w16cid:durableId="1910267774">
    <w:abstractNumId w:val="9"/>
  </w:num>
  <w:num w:numId="29" w16cid:durableId="197482478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A6DE584E-1466-4765-B62E-AD370207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icong.zhao@unisoc.com"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935D9-56D2-4A1F-9BAF-20E8FDABB9F0}">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10180</Words>
  <Characters>58027</Characters>
  <Application>Microsoft Office Word</Application>
  <DocSecurity>0</DocSecurity>
  <Lines>483</Lines>
  <Paragraphs>136</Paragraphs>
  <ScaleCrop>false</ScaleCrop>
  <Company>Panasonic Corporation</Company>
  <LinksUpToDate>false</LinksUpToDate>
  <CharactersWithSpaces>68071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19</cp:revision>
  <dcterms:created xsi:type="dcterms:W3CDTF">2022-10-11T04:56:00Z</dcterms:created>
  <dcterms:modified xsi:type="dcterms:W3CDTF">2022-10-11T06:02:00Z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